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1.xml" ContentType="application/vnd.openxmlformats-officedocument.themeOverrid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theme/themeOverride2.xml" ContentType="application/vnd.openxmlformats-officedocument.themeOverrid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theme/themeOverride3.xml" ContentType="application/vnd.openxmlformats-officedocument.themeOverrid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harts/chart10.xml" ContentType="application/vnd.openxmlformats-officedocument.drawingml.chart+xml"/>
  <Override PartName="/word/charts/chart20.xml" ContentType="application/vnd.openxmlformats-officedocument.drawingml.chart+xml"/>
  <Override PartName="/word/charts/chart30.xml" ContentType="application/vnd.openxmlformats-officedocument.drawingml.chart+xml"/>
  <Override PartName="/word/charts/chart40.xml" ContentType="application/vnd.openxmlformats-officedocument.drawingml.chart+xml"/>
  <Override PartName="/word/theme/themeOverride10.xml" ContentType="application/vnd.openxmlformats-officedocument.themeOverride+xml"/>
  <Override PartName="/word/charts/colors10.xml" ContentType="application/vnd.ms-office.chartcolorstyle+xml"/>
  <Override PartName="/word/charts/style10.xml" ContentType="application/vnd.ms-office.chartstyle+xml"/>
  <Override PartName="/word/theme/themeOverride20.xml" ContentType="application/vnd.openxmlformats-officedocument.themeOverride+xml"/>
  <Override PartName="/word/charts/colors20.xml" ContentType="application/vnd.ms-office.chartcolorstyle+xml"/>
  <Override PartName="/word/charts/style20.xml" ContentType="application/vnd.ms-office.chartstyle+xml"/>
  <Override PartName="/word/theme/themeOverride30.xml" ContentType="application/vnd.openxmlformats-officedocument.themeOverride+xml"/>
  <Override PartName="/word/charts/colors30.xml" ContentType="application/vnd.ms-office.chartcolorstyle+xml"/>
  <Override PartName="/word/charts/style30.xml" ContentType="application/vnd.ms-office.chartstyle+xml"/>
  <Override PartName="/word/charts/colors40.xml" ContentType="application/vnd.ms-office.chartcolorstyle+xml"/>
  <Override PartName="/word/charts/style40.xml" ContentType="application/vnd.ms-office.chartsty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228CA7F8" w14:textId="77777777" w:rsidR="007C078A" w:rsidRPr="00C839F4" w:rsidRDefault="00222BA1" w:rsidP="006B226C">
      <w:pPr>
        <w:adjustRightInd w:val="0"/>
        <w:spacing w:line="360" w:lineRule="auto"/>
        <w:jc w:val="both"/>
        <w:outlineLvl w:val="0"/>
        <w:rPr>
          <w:rFonts w:ascii="標楷體" w:eastAsia="標楷體" w:hAnsi="標楷體"/>
          <w:b/>
          <w:sz w:val="36"/>
          <w:szCs w:val="36"/>
        </w:rPr>
      </w:pPr>
      <w:r w:rsidRPr="00C839F4">
        <w:rPr>
          <w:rFonts w:ascii="標楷體" w:eastAsia="標楷體" w:hAnsi="標楷體" w:hint="eastAsia"/>
          <w:b/>
          <w:sz w:val="36"/>
          <w:szCs w:val="36"/>
        </w:rPr>
        <w:t>玖、國防部主管</w:t>
      </w:r>
    </w:p>
    <w:p w14:paraId="0914A99E" w14:textId="0D642046" w:rsidR="008368FA" w:rsidRPr="00A12926" w:rsidRDefault="00F14190" w:rsidP="00E4636A">
      <w:pPr>
        <w:overflowPunct w:val="0"/>
        <w:adjustRightInd w:val="0"/>
        <w:spacing w:line="460" w:lineRule="exact"/>
        <w:ind w:firstLineChars="200" w:firstLine="480"/>
        <w:jc w:val="both"/>
        <w:rPr>
          <w:rFonts w:ascii="標楷體" w:eastAsia="標楷體" w:hAnsi="標楷體"/>
          <w:szCs w:val="24"/>
        </w:rPr>
      </w:pPr>
      <w:r w:rsidRPr="00F14190">
        <w:rPr>
          <w:rFonts w:ascii="標楷體" w:eastAsia="標楷體" w:hAnsi="標楷體" w:hint="eastAsia"/>
          <w:szCs w:val="24"/>
        </w:rPr>
        <w:t>國防部主管包括國防部及國防部所屬等2個機關</w:t>
      </w:r>
      <w:r w:rsidR="00E65D88">
        <w:rPr>
          <w:rFonts w:ascii="標楷體" w:eastAsia="標楷體" w:hAnsi="標楷體" w:hint="eastAsia"/>
          <w:szCs w:val="24"/>
        </w:rPr>
        <w:t>，</w:t>
      </w:r>
      <w:r w:rsidRPr="00F14190">
        <w:rPr>
          <w:rFonts w:ascii="標楷體" w:eastAsia="標楷體" w:hAnsi="標楷體" w:hint="eastAsia"/>
          <w:szCs w:val="24"/>
        </w:rPr>
        <w:t>掌理國防政策之規劃、建議及執行</w:t>
      </w:r>
      <w:r w:rsidR="00E12534">
        <w:rPr>
          <w:rFonts w:ascii="標楷體" w:eastAsia="標楷體" w:hAnsi="標楷體" w:hint="eastAsia"/>
          <w:szCs w:val="24"/>
        </w:rPr>
        <w:t>；</w:t>
      </w:r>
      <w:r w:rsidRPr="00F14190">
        <w:rPr>
          <w:rFonts w:ascii="標楷體" w:eastAsia="標楷體" w:hAnsi="標楷體" w:hint="eastAsia"/>
          <w:szCs w:val="24"/>
        </w:rPr>
        <w:t>軍隊之建立及發展等業務</w:t>
      </w:r>
      <w:r w:rsidR="00E65D88">
        <w:rPr>
          <w:rFonts w:ascii="標楷體" w:eastAsia="標楷體" w:hAnsi="標楷體" w:hint="eastAsia"/>
          <w:szCs w:val="24"/>
        </w:rPr>
        <w:t>。</w:t>
      </w:r>
      <w:r w:rsidRPr="00F14190">
        <w:rPr>
          <w:rFonts w:ascii="標楷體" w:eastAsia="標楷體" w:hAnsi="標楷體" w:hint="eastAsia"/>
          <w:szCs w:val="24"/>
        </w:rPr>
        <w:t>茲將</w:t>
      </w:r>
      <w:proofErr w:type="gramStart"/>
      <w:r w:rsidRPr="00F14190">
        <w:rPr>
          <w:rFonts w:ascii="標楷體" w:eastAsia="標楷體" w:hAnsi="標楷體" w:hint="eastAsia"/>
          <w:szCs w:val="24"/>
        </w:rPr>
        <w:t>112</w:t>
      </w:r>
      <w:proofErr w:type="gramEnd"/>
      <w:r w:rsidRPr="00F14190">
        <w:rPr>
          <w:rFonts w:ascii="標楷體" w:eastAsia="標楷體" w:hAnsi="標楷體" w:hint="eastAsia"/>
          <w:szCs w:val="24"/>
        </w:rPr>
        <w:t>年度公開部分決算審核結果說明如次</w:t>
      </w:r>
      <w:proofErr w:type="gramStart"/>
      <w:r w:rsidR="008B02B5">
        <w:rPr>
          <w:rFonts w:ascii="標楷體" w:eastAsia="標楷體" w:hAnsi="標楷體" w:hint="eastAsia"/>
          <w:szCs w:val="24"/>
        </w:rPr>
        <w:t>【</w:t>
      </w:r>
      <w:proofErr w:type="gramEnd"/>
      <w:r w:rsidRPr="00F14190">
        <w:rPr>
          <w:rFonts w:ascii="標楷體" w:eastAsia="標楷體" w:hAnsi="標楷體" w:hint="eastAsia"/>
          <w:szCs w:val="24"/>
        </w:rPr>
        <w:t>有關機密部分內容</w:t>
      </w:r>
      <w:r w:rsidR="00E65D88">
        <w:rPr>
          <w:rFonts w:ascii="標楷體" w:eastAsia="標楷體" w:hAnsi="標楷體" w:hint="eastAsia"/>
          <w:szCs w:val="24"/>
        </w:rPr>
        <w:t>，</w:t>
      </w:r>
      <w:r w:rsidRPr="00F14190">
        <w:rPr>
          <w:rFonts w:ascii="標楷體" w:eastAsia="標楷體" w:hAnsi="標楷體" w:hint="eastAsia"/>
          <w:szCs w:val="24"/>
        </w:rPr>
        <w:t>詳見總決算審核報告第3冊（外交國防僑務機密部分）</w:t>
      </w:r>
      <w:r w:rsidR="00E12534">
        <w:rPr>
          <w:rFonts w:ascii="標楷體" w:eastAsia="標楷體" w:hAnsi="標楷體" w:hint="eastAsia"/>
          <w:szCs w:val="24"/>
        </w:rPr>
        <w:t>；</w:t>
      </w:r>
      <w:r w:rsidRPr="00F14190">
        <w:rPr>
          <w:rFonts w:ascii="標楷體" w:eastAsia="標楷體" w:hAnsi="標楷體" w:hint="eastAsia"/>
          <w:szCs w:val="24"/>
        </w:rPr>
        <w:t>至歲入、歲出決算之審定及各項差異之原因分析等詳細內容</w:t>
      </w:r>
      <w:r w:rsidR="00E65D88">
        <w:rPr>
          <w:rFonts w:ascii="標楷體" w:eastAsia="標楷體" w:hAnsi="標楷體" w:hint="eastAsia"/>
          <w:szCs w:val="24"/>
        </w:rPr>
        <w:t>，</w:t>
      </w:r>
      <w:r w:rsidRPr="00F14190">
        <w:rPr>
          <w:rFonts w:ascii="標楷體" w:eastAsia="標楷體" w:hAnsi="標楷體" w:hint="eastAsia"/>
          <w:szCs w:val="24"/>
        </w:rPr>
        <w:t>請至審計部全球資訊網/總決算審核報告/總決算審核報告查詢平台查閱</w:t>
      </w:r>
      <w:proofErr w:type="gramStart"/>
      <w:r w:rsidR="008B02B5">
        <w:rPr>
          <w:rFonts w:ascii="標楷體" w:eastAsia="標楷體" w:hAnsi="標楷體" w:hint="eastAsia"/>
          <w:szCs w:val="24"/>
        </w:rPr>
        <w:t>】</w:t>
      </w:r>
      <w:proofErr w:type="gramEnd"/>
      <w:r w:rsidR="00590943">
        <w:rPr>
          <w:rFonts w:ascii="標楷體" w:eastAsia="標楷體" w:hAnsi="標楷體" w:hint="eastAsia"/>
          <w:szCs w:val="24"/>
        </w:rPr>
        <w:t>：</w:t>
      </w:r>
    </w:p>
    <w:p w14:paraId="78BBC1AD" w14:textId="77777777" w:rsidR="008368FA" w:rsidRPr="00A12926" w:rsidRDefault="008368FA" w:rsidP="006B226C">
      <w:pPr>
        <w:adjustRightInd w:val="0"/>
        <w:spacing w:beforeLines="20" w:before="72" w:afterLines="20" w:after="72" w:line="460" w:lineRule="exact"/>
        <w:ind w:firstLineChars="100" w:firstLine="320"/>
        <w:jc w:val="both"/>
        <w:outlineLvl w:val="1"/>
        <w:rPr>
          <w:rFonts w:ascii="標楷體" w:eastAsia="標楷體" w:hAnsi="標楷體"/>
          <w:b/>
          <w:sz w:val="32"/>
          <w:szCs w:val="32"/>
        </w:rPr>
      </w:pPr>
      <w:r w:rsidRPr="00A12926">
        <w:rPr>
          <w:rFonts w:ascii="標楷體" w:eastAsia="標楷體" w:hAnsi="標楷體" w:hint="eastAsia"/>
          <w:b/>
          <w:sz w:val="32"/>
          <w:szCs w:val="32"/>
        </w:rPr>
        <w:t>一、計畫實施之查核</w:t>
      </w:r>
    </w:p>
    <w:p w14:paraId="5601FB4A" w14:textId="2D29F0E5" w:rsidR="008368FA" w:rsidRPr="00A12926" w:rsidRDefault="00F14190" w:rsidP="00546B62">
      <w:pPr>
        <w:adjustRightInd w:val="0"/>
        <w:spacing w:line="460" w:lineRule="exact"/>
        <w:ind w:firstLineChars="200" w:firstLine="480"/>
        <w:jc w:val="both"/>
        <w:rPr>
          <w:rFonts w:ascii="標楷體" w:eastAsia="標楷體" w:hAnsi="標楷體"/>
          <w:szCs w:val="24"/>
        </w:rPr>
      </w:pPr>
      <w:r w:rsidRPr="00F14190">
        <w:rPr>
          <w:rFonts w:ascii="標楷體" w:eastAsia="標楷體" w:hAnsi="標楷體" w:hint="eastAsia"/>
          <w:szCs w:val="24"/>
        </w:rPr>
        <w:t>業務計畫21項（公開部分16項</w:t>
      </w:r>
      <w:r w:rsidR="00E65D88">
        <w:rPr>
          <w:rFonts w:ascii="標楷體" w:eastAsia="標楷體" w:hAnsi="標楷體" w:hint="eastAsia"/>
          <w:szCs w:val="24"/>
        </w:rPr>
        <w:t>，</w:t>
      </w:r>
      <w:r w:rsidRPr="00F14190">
        <w:rPr>
          <w:rFonts w:ascii="標楷體" w:eastAsia="標楷體" w:hAnsi="標楷體" w:hint="eastAsia"/>
          <w:szCs w:val="24"/>
        </w:rPr>
        <w:t>機密部分5項）</w:t>
      </w:r>
      <w:r w:rsidR="00E65D88">
        <w:rPr>
          <w:rFonts w:ascii="標楷體" w:eastAsia="標楷體" w:hAnsi="標楷體" w:hint="eastAsia"/>
          <w:szCs w:val="24"/>
        </w:rPr>
        <w:t>，</w:t>
      </w:r>
      <w:r w:rsidRPr="00F14190">
        <w:rPr>
          <w:rFonts w:ascii="標楷體" w:eastAsia="標楷體" w:hAnsi="標楷體" w:hint="eastAsia"/>
          <w:szCs w:val="24"/>
        </w:rPr>
        <w:t>下分工作計畫24項（公開部分19項</w:t>
      </w:r>
      <w:r w:rsidR="00E65D88">
        <w:rPr>
          <w:rFonts w:ascii="標楷體" w:eastAsia="標楷體" w:hAnsi="標楷體" w:hint="eastAsia"/>
          <w:szCs w:val="24"/>
        </w:rPr>
        <w:t>，</w:t>
      </w:r>
      <w:r w:rsidRPr="00F14190">
        <w:rPr>
          <w:rFonts w:ascii="標楷體" w:eastAsia="標楷體" w:hAnsi="標楷體" w:hint="eastAsia"/>
          <w:szCs w:val="24"/>
        </w:rPr>
        <w:t>機密部分5項）</w:t>
      </w:r>
      <w:r w:rsidR="00E65D88">
        <w:rPr>
          <w:rFonts w:ascii="標楷體" w:eastAsia="標楷體" w:hAnsi="標楷體" w:hint="eastAsia"/>
          <w:szCs w:val="24"/>
        </w:rPr>
        <w:t>，</w:t>
      </w:r>
      <w:r w:rsidRPr="00F14190">
        <w:rPr>
          <w:rFonts w:ascii="標楷體" w:eastAsia="標楷體" w:hAnsi="標楷體" w:hint="eastAsia"/>
          <w:szCs w:val="24"/>
        </w:rPr>
        <w:t>其中公開部分19項工作計畫</w:t>
      </w:r>
      <w:r w:rsidR="00E65D88">
        <w:rPr>
          <w:rFonts w:ascii="標楷體" w:eastAsia="標楷體" w:hAnsi="標楷體" w:hint="eastAsia"/>
          <w:szCs w:val="24"/>
        </w:rPr>
        <w:t>，</w:t>
      </w:r>
      <w:r w:rsidRPr="00F14190">
        <w:rPr>
          <w:rFonts w:ascii="標楷體" w:eastAsia="標楷體" w:hAnsi="標楷體" w:hint="eastAsia"/>
          <w:szCs w:val="24"/>
        </w:rPr>
        <w:t>包括整合三軍武器系統作戰能力</w:t>
      </w:r>
      <w:r w:rsidR="00E65D88">
        <w:rPr>
          <w:rFonts w:ascii="標楷體" w:eastAsia="標楷體" w:hAnsi="標楷體" w:hint="eastAsia"/>
          <w:szCs w:val="24"/>
        </w:rPr>
        <w:t>，</w:t>
      </w:r>
      <w:r w:rsidRPr="00F14190">
        <w:rPr>
          <w:rFonts w:ascii="標楷體" w:eastAsia="標楷體" w:hAnsi="標楷體" w:hint="eastAsia"/>
          <w:szCs w:val="24"/>
        </w:rPr>
        <w:t>提升聯合作戰效能、勤訓精練</w:t>
      </w:r>
      <w:r w:rsidR="00E65D88">
        <w:rPr>
          <w:rFonts w:ascii="標楷體" w:eastAsia="標楷體" w:hAnsi="標楷體" w:hint="eastAsia"/>
          <w:szCs w:val="24"/>
        </w:rPr>
        <w:t>，</w:t>
      </w:r>
      <w:r w:rsidRPr="00F14190">
        <w:rPr>
          <w:rFonts w:ascii="標楷體" w:eastAsia="標楷體" w:hAnsi="標楷體" w:hint="eastAsia"/>
          <w:szCs w:val="24"/>
        </w:rPr>
        <w:t>提升聯合作戰訓練成效、推動後備制度改革</w:t>
      </w:r>
      <w:r w:rsidR="00E65D88">
        <w:rPr>
          <w:rFonts w:ascii="標楷體" w:eastAsia="標楷體" w:hAnsi="標楷體" w:hint="eastAsia"/>
          <w:szCs w:val="24"/>
        </w:rPr>
        <w:t>，</w:t>
      </w:r>
      <w:r w:rsidRPr="00F14190">
        <w:rPr>
          <w:rFonts w:ascii="標楷體" w:eastAsia="標楷體" w:hAnsi="標楷體" w:hint="eastAsia"/>
          <w:szCs w:val="24"/>
        </w:rPr>
        <w:t>發揮全民國防戰力、爭取高素質人力</w:t>
      </w:r>
      <w:r w:rsidR="00E65D88">
        <w:rPr>
          <w:rFonts w:ascii="標楷體" w:eastAsia="標楷體" w:hAnsi="標楷體" w:hint="eastAsia"/>
          <w:szCs w:val="24"/>
        </w:rPr>
        <w:t>，</w:t>
      </w:r>
      <w:r w:rsidRPr="00F14190">
        <w:rPr>
          <w:rFonts w:ascii="標楷體" w:eastAsia="標楷體" w:hAnsi="標楷體" w:hint="eastAsia"/>
          <w:szCs w:val="24"/>
        </w:rPr>
        <w:t>穩定留營成效、鼓勵官兵進修</w:t>
      </w:r>
      <w:r w:rsidR="00E65D88">
        <w:rPr>
          <w:rFonts w:ascii="標楷體" w:eastAsia="標楷體" w:hAnsi="標楷體" w:hint="eastAsia"/>
          <w:szCs w:val="24"/>
        </w:rPr>
        <w:t>，</w:t>
      </w:r>
      <w:r w:rsidRPr="00F14190">
        <w:rPr>
          <w:rFonts w:ascii="標楷體" w:eastAsia="標楷體" w:hAnsi="標楷體" w:hint="eastAsia"/>
          <w:szCs w:val="24"/>
        </w:rPr>
        <w:t>以滿足各職類專業需求、傳承國軍光榮歷史</w:t>
      </w:r>
      <w:r w:rsidR="00E65D88">
        <w:rPr>
          <w:rFonts w:ascii="標楷體" w:eastAsia="標楷體" w:hAnsi="標楷體" w:hint="eastAsia"/>
          <w:szCs w:val="24"/>
        </w:rPr>
        <w:t>，</w:t>
      </w:r>
      <w:r w:rsidRPr="00F14190">
        <w:rPr>
          <w:rFonts w:ascii="標楷體" w:eastAsia="標楷體" w:hAnsi="標楷體" w:hint="eastAsia"/>
          <w:szCs w:val="24"/>
        </w:rPr>
        <w:t>凝聚全民愛國意志、厚植科技能量</w:t>
      </w:r>
      <w:r w:rsidR="00E65D88">
        <w:rPr>
          <w:rFonts w:ascii="標楷體" w:eastAsia="標楷體" w:hAnsi="標楷體" w:hint="eastAsia"/>
          <w:szCs w:val="24"/>
        </w:rPr>
        <w:t>，</w:t>
      </w:r>
      <w:r w:rsidRPr="00F14190">
        <w:rPr>
          <w:rFonts w:ascii="標楷體" w:eastAsia="標楷體" w:hAnsi="標楷體" w:hint="eastAsia"/>
          <w:szCs w:val="24"/>
        </w:rPr>
        <w:t>帶動國防產業升級、完備</w:t>
      </w:r>
      <w:proofErr w:type="gramStart"/>
      <w:r w:rsidRPr="00F14190">
        <w:rPr>
          <w:rFonts w:ascii="標楷體" w:eastAsia="標楷體" w:hAnsi="標楷體" w:hint="eastAsia"/>
          <w:szCs w:val="24"/>
        </w:rPr>
        <w:t>各項災防整備</w:t>
      </w:r>
      <w:proofErr w:type="gramEnd"/>
      <w:r w:rsidR="00E65D88">
        <w:rPr>
          <w:rFonts w:ascii="標楷體" w:eastAsia="標楷體" w:hAnsi="標楷體" w:hint="eastAsia"/>
          <w:szCs w:val="24"/>
        </w:rPr>
        <w:t>，</w:t>
      </w:r>
      <w:r w:rsidRPr="00F14190">
        <w:rPr>
          <w:rFonts w:ascii="標楷體" w:eastAsia="標楷體" w:hAnsi="標楷體" w:hint="eastAsia"/>
          <w:szCs w:val="24"/>
        </w:rPr>
        <w:t>持續精進救災能量、持續拓展國防交流合作</w:t>
      </w:r>
      <w:r w:rsidR="00E65D88">
        <w:rPr>
          <w:rFonts w:ascii="標楷體" w:eastAsia="標楷體" w:hAnsi="標楷體" w:hint="eastAsia"/>
          <w:szCs w:val="24"/>
        </w:rPr>
        <w:t>，</w:t>
      </w:r>
      <w:r w:rsidRPr="00F14190">
        <w:rPr>
          <w:rFonts w:ascii="標楷體" w:eastAsia="標楷體" w:hAnsi="標楷體" w:hint="eastAsia"/>
          <w:szCs w:val="24"/>
        </w:rPr>
        <w:t>鞏固夥伴關係、改善官兵生活環境</w:t>
      </w:r>
      <w:r w:rsidR="00E65D88">
        <w:rPr>
          <w:rFonts w:ascii="標楷體" w:eastAsia="標楷體" w:hAnsi="標楷體" w:hint="eastAsia"/>
          <w:szCs w:val="24"/>
        </w:rPr>
        <w:t>，</w:t>
      </w:r>
      <w:r w:rsidRPr="00F14190">
        <w:rPr>
          <w:rFonts w:ascii="標楷體" w:eastAsia="標楷體" w:hAnsi="標楷體" w:hint="eastAsia"/>
          <w:szCs w:val="24"/>
        </w:rPr>
        <w:t>持恆推動各項官兵照護措施等重要施政項目</w:t>
      </w:r>
      <w:r w:rsidR="00E65D88">
        <w:rPr>
          <w:rFonts w:ascii="標楷體" w:eastAsia="標楷體" w:hAnsi="標楷體" w:hint="eastAsia"/>
          <w:szCs w:val="24"/>
        </w:rPr>
        <w:t>，</w:t>
      </w:r>
      <w:r w:rsidRPr="00F14190">
        <w:rPr>
          <w:rFonts w:ascii="標楷體" w:eastAsia="標楷體" w:hAnsi="標楷體" w:hint="eastAsia"/>
          <w:szCs w:val="24"/>
        </w:rPr>
        <w:t>其中已執行完成者10項</w:t>
      </w:r>
      <w:r w:rsidR="00E65D88">
        <w:rPr>
          <w:rFonts w:ascii="標楷體" w:eastAsia="標楷體" w:hAnsi="標楷體" w:hint="eastAsia"/>
          <w:szCs w:val="24"/>
        </w:rPr>
        <w:t>，</w:t>
      </w:r>
      <w:r w:rsidRPr="00F14190">
        <w:rPr>
          <w:rFonts w:ascii="標楷體" w:eastAsia="標楷體" w:hAnsi="標楷體" w:hint="eastAsia"/>
          <w:szCs w:val="24"/>
        </w:rPr>
        <w:t>尚在執行者9項</w:t>
      </w:r>
      <w:r w:rsidR="00E65D88">
        <w:rPr>
          <w:rFonts w:ascii="標楷體" w:eastAsia="標楷體" w:hAnsi="標楷體" w:hint="eastAsia"/>
          <w:szCs w:val="24"/>
        </w:rPr>
        <w:t>，</w:t>
      </w:r>
      <w:r w:rsidRPr="00F14190">
        <w:rPr>
          <w:rFonts w:ascii="標楷體" w:eastAsia="標楷體" w:hAnsi="標楷體" w:hint="eastAsia"/>
          <w:szCs w:val="24"/>
        </w:rPr>
        <w:t>主要係採購案未屆交貨期限或尚未完成驗收等</w:t>
      </w:r>
      <w:r w:rsidR="00E65D88">
        <w:rPr>
          <w:rFonts w:ascii="標楷體" w:eastAsia="標楷體" w:hAnsi="標楷體" w:hint="eastAsia"/>
          <w:szCs w:val="24"/>
        </w:rPr>
        <w:t>，</w:t>
      </w:r>
      <w:r w:rsidRPr="00F14190">
        <w:rPr>
          <w:rFonts w:ascii="標楷體" w:eastAsia="標楷體" w:hAnsi="標楷體" w:hint="eastAsia"/>
          <w:szCs w:val="24"/>
        </w:rPr>
        <w:t>仍須繼續執行</w:t>
      </w:r>
      <w:r w:rsidR="00E65D88">
        <w:rPr>
          <w:rFonts w:ascii="標楷體" w:eastAsia="標楷體" w:hAnsi="標楷體" w:hint="eastAsia"/>
          <w:szCs w:val="24"/>
        </w:rPr>
        <w:t>。</w:t>
      </w:r>
    </w:p>
    <w:p w14:paraId="25122006" w14:textId="77777777" w:rsidR="008368FA" w:rsidRPr="00A12926" w:rsidRDefault="008368FA" w:rsidP="006B226C">
      <w:pPr>
        <w:adjustRightInd w:val="0"/>
        <w:spacing w:beforeLines="20" w:before="72" w:afterLines="20" w:after="72" w:line="460" w:lineRule="exact"/>
        <w:ind w:firstLineChars="100" w:firstLine="320"/>
        <w:jc w:val="both"/>
        <w:outlineLvl w:val="1"/>
        <w:rPr>
          <w:rFonts w:ascii="標楷體" w:eastAsia="標楷體" w:hAnsi="標楷體"/>
          <w:b/>
          <w:sz w:val="32"/>
          <w:szCs w:val="32"/>
        </w:rPr>
      </w:pPr>
      <w:r w:rsidRPr="00A12926">
        <w:rPr>
          <w:rFonts w:ascii="標楷體" w:eastAsia="標楷體" w:hAnsi="標楷體" w:hint="eastAsia"/>
          <w:b/>
          <w:sz w:val="32"/>
          <w:szCs w:val="32"/>
        </w:rPr>
        <w:t>二、預算執行之審核</w:t>
      </w:r>
    </w:p>
    <w:p w14:paraId="43634D5D" w14:textId="76CCFDCB" w:rsidR="008368FA" w:rsidRPr="00A12926" w:rsidRDefault="005E1D8C" w:rsidP="00546B62">
      <w:pPr>
        <w:adjustRightInd w:val="0"/>
        <w:spacing w:line="460" w:lineRule="exact"/>
        <w:ind w:firstLineChars="200" w:firstLine="480"/>
        <w:jc w:val="both"/>
        <w:rPr>
          <w:rFonts w:ascii="標楷體" w:eastAsia="標楷體" w:hAnsi="標楷體"/>
          <w:szCs w:val="24"/>
        </w:rPr>
      </w:pPr>
      <w:r w:rsidRPr="00A12926">
        <w:rPr>
          <w:rFonts w:ascii="標楷體" w:eastAsia="標楷體" w:hAnsi="標楷體" w:hint="eastAsia"/>
          <w:szCs w:val="24"/>
        </w:rPr>
        <w:t>（</w:t>
      </w:r>
      <w:r w:rsidR="008368FA" w:rsidRPr="00A12926">
        <w:rPr>
          <w:rFonts w:ascii="標楷體" w:eastAsia="標楷體" w:hAnsi="標楷體" w:hint="eastAsia"/>
          <w:szCs w:val="24"/>
        </w:rPr>
        <w:t>一</w:t>
      </w:r>
      <w:r w:rsidRPr="00A12926">
        <w:rPr>
          <w:rFonts w:ascii="標楷體" w:eastAsia="標楷體" w:hAnsi="標楷體" w:hint="eastAsia"/>
          <w:szCs w:val="24"/>
        </w:rPr>
        <w:t>）</w:t>
      </w:r>
      <w:r w:rsidR="008368FA" w:rsidRPr="00A12926">
        <w:rPr>
          <w:rFonts w:ascii="標楷體" w:eastAsia="標楷體" w:hAnsi="標楷體" w:hint="eastAsia"/>
          <w:szCs w:val="24"/>
        </w:rPr>
        <w:t xml:space="preserve">　</w:t>
      </w:r>
      <w:r w:rsidR="00F14190" w:rsidRPr="00F14190">
        <w:rPr>
          <w:rFonts w:ascii="標楷體" w:eastAsia="標楷體" w:hAnsi="標楷體" w:hint="eastAsia"/>
          <w:szCs w:val="24"/>
        </w:rPr>
        <w:t>歲入預算數66億8,073萬餘元</w:t>
      </w:r>
      <w:r w:rsidR="00E65D88">
        <w:rPr>
          <w:rFonts w:ascii="標楷體" w:eastAsia="標楷體" w:hAnsi="標楷體" w:hint="eastAsia"/>
          <w:szCs w:val="24"/>
        </w:rPr>
        <w:t>，</w:t>
      </w:r>
      <w:r w:rsidR="00F14190" w:rsidRPr="00F14190">
        <w:rPr>
          <w:rFonts w:ascii="標楷體" w:eastAsia="標楷體" w:hAnsi="標楷體" w:hint="eastAsia"/>
          <w:szCs w:val="24"/>
        </w:rPr>
        <w:t>決算審核結果</w:t>
      </w:r>
      <w:r w:rsidR="00E65D88">
        <w:rPr>
          <w:rFonts w:ascii="標楷體" w:eastAsia="標楷體" w:hAnsi="標楷體" w:hint="eastAsia"/>
          <w:szCs w:val="24"/>
        </w:rPr>
        <w:t>，</w:t>
      </w:r>
      <w:r w:rsidR="00F14190" w:rsidRPr="00F14190">
        <w:rPr>
          <w:rFonts w:ascii="標楷體" w:eastAsia="標楷體" w:hAnsi="標楷體" w:hint="eastAsia"/>
          <w:szCs w:val="24"/>
        </w:rPr>
        <w:t>修正增列實現數7,565萬餘元及應收保留數3,494萬餘元</w:t>
      </w:r>
      <w:r w:rsidR="00E65D88">
        <w:rPr>
          <w:rFonts w:ascii="標楷體" w:eastAsia="標楷體" w:hAnsi="標楷體" w:hint="eastAsia"/>
          <w:szCs w:val="24"/>
        </w:rPr>
        <w:t>，</w:t>
      </w:r>
      <w:r w:rsidR="00F14190" w:rsidRPr="00F14190">
        <w:rPr>
          <w:rFonts w:ascii="標楷體" w:eastAsia="標楷體" w:hAnsi="標楷體" w:hint="eastAsia"/>
          <w:szCs w:val="24"/>
        </w:rPr>
        <w:t>減列應收保留數7,633萬餘元</w:t>
      </w:r>
      <w:r w:rsidR="00E65D88">
        <w:rPr>
          <w:rFonts w:ascii="標楷體" w:eastAsia="標楷體" w:hAnsi="標楷體" w:hint="eastAsia"/>
          <w:szCs w:val="24"/>
        </w:rPr>
        <w:t>，</w:t>
      </w:r>
      <w:r w:rsidR="00F14190" w:rsidRPr="00F14190">
        <w:rPr>
          <w:rFonts w:ascii="標楷體" w:eastAsia="標楷體" w:hAnsi="標楷體" w:hint="eastAsia"/>
          <w:szCs w:val="24"/>
        </w:rPr>
        <w:t>主要係國家中山科學研究院執行國防部補捐助經費衍生之購</w:t>
      </w:r>
      <w:proofErr w:type="gramStart"/>
      <w:r w:rsidR="00F14190" w:rsidRPr="00F14190">
        <w:rPr>
          <w:rFonts w:ascii="標楷體" w:eastAsia="標楷體" w:hAnsi="標楷體" w:hint="eastAsia"/>
          <w:szCs w:val="24"/>
        </w:rPr>
        <w:t>案賠罰款</w:t>
      </w:r>
      <w:proofErr w:type="gramEnd"/>
      <w:r w:rsidR="00F14190" w:rsidRPr="00F14190">
        <w:rPr>
          <w:rFonts w:ascii="標楷體" w:eastAsia="標楷體" w:hAnsi="標楷體" w:hint="eastAsia"/>
          <w:szCs w:val="24"/>
        </w:rPr>
        <w:t>收入</w:t>
      </w:r>
      <w:r w:rsidR="00E65D88">
        <w:rPr>
          <w:rFonts w:ascii="標楷體" w:eastAsia="標楷體" w:hAnsi="標楷體" w:hint="eastAsia"/>
          <w:szCs w:val="24"/>
        </w:rPr>
        <w:t>，</w:t>
      </w:r>
      <w:r w:rsidR="00F14190" w:rsidRPr="00F14190">
        <w:rPr>
          <w:rFonts w:ascii="標楷體" w:eastAsia="標楷體" w:hAnsi="標楷體" w:hint="eastAsia"/>
          <w:szCs w:val="24"/>
        </w:rPr>
        <w:t>採購案件、志願士兵不適服現役及軍校生退學之賠償收入</w:t>
      </w:r>
      <w:r w:rsidR="00E65D88">
        <w:rPr>
          <w:rFonts w:ascii="標楷體" w:eastAsia="標楷體" w:hAnsi="標楷體" w:hint="eastAsia"/>
          <w:szCs w:val="24"/>
        </w:rPr>
        <w:t>，</w:t>
      </w:r>
      <w:r w:rsidR="00F14190" w:rsidRPr="00F14190">
        <w:rPr>
          <w:rFonts w:ascii="標楷體" w:eastAsia="標楷體" w:hAnsi="標楷體" w:hint="eastAsia"/>
          <w:szCs w:val="24"/>
        </w:rPr>
        <w:t>與減列已實現之應收數</w:t>
      </w:r>
      <w:r w:rsidR="00E12534">
        <w:rPr>
          <w:rFonts w:ascii="標楷體" w:eastAsia="標楷體" w:hAnsi="標楷體" w:hint="eastAsia"/>
          <w:szCs w:val="24"/>
        </w:rPr>
        <w:t>；</w:t>
      </w:r>
      <w:r w:rsidR="00F14190" w:rsidRPr="00F14190">
        <w:rPr>
          <w:rFonts w:ascii="標楷體" w:eastAsia="標楷體" w:hAnsi="標楷體" w:hint="eastAsia"/>
          <w:szCs w:val="24"/>
        </w:rPr>
        <w:t>審定實現數261億7,520萬餘元</w:t>
      </w:r>
      <w:r w:rsidR="00E65D88">
        <w:rPr>
          <w:rFonts w:ascii="標楷體" w:eastAsia="標楷體" w:hAnsi="標楷體" w:hint="eastAsia"/>
          <w:szCs w:val="24"/>
        </w:rPr>
        <w:t>，</w:t>
      </w:r>
      <w:r w:rsidR="00F14190" w:rsidRPr="00F14190">
        <w:rPr>
          <w:rFonts w:ascii="標楷體" w:eastAsia="標楷體" w:hAnsi="標楷體" w:hint="eastAsia"/>
          <w:szCs w:val="24"/>
        </w:rPr>
        <w:t>應收保留數5億4,760萬餘元</w:t>
      </w:r>
      <w:r w:rsidR="00E65D88">
        <w:rPr>
          <w:rFonts w:ascii="標楷體" w:eastAsia="標楷體" w:hAnsi="標楷體" w:hint="eastAsia"/>
          <w:szCs w:val="24"/>
        </w:rPr>
        <w:t>，</w:t>
      </w:r>
      <w:proofErr w:type="gramStart"/>
      <w:r w:rsidR="00F14190" w:rsidRPr="00F14190">
        <w:rPr>
          <w:rFonts w:ascii="標楷體" w:eastAsia="標楷體" w:hAnsi="標楷體" w:hint="eastAsia"/>
          <w:szCs w:val="24"/>
        </w:rPr>
        <w:t>主要係尚待</w:t>
      </w:r>
      <w:proofErr w:type="gramEnd"/>
      <w:r w:rsidR="00F14190" w:rsidRPr="00F14190">
        <w:rPr>
          <w:rFonts w:ascii="標楷體" w:eastAsia="標楷體" w:hAnsi="標楷體" w:hint="eastAsia"/>
          <w:szCs w:val="24"/>
        </w:rPr>
        <w:t>收繳軍事院校退學、開除學生及服役未達規定年限退伍人員賠償款等</w:t>
      </w:r>
      <w:r w:rsidR="00E12534">
        <w:rPr>
          <w:rFonts w:ascii="標楷體" w:eastAsia="標楷體" w:hAnsi="標楷體" w:hint="eastAsia"/>
          <w:szCs w:val="24"/>
        </w:rPr>
        <w:t>；</w:t>
      </w:r>
      <w:r w:rsidR="00F14190" w:rsidRPr="00F14190">
        <w:rPr>
          <w:rFonts w:ascii="標楷體" w:eastAsia="標楷體" w:hAnsi="標楷體" w:hint="eastAsia"/>
          <w:szCs w:val="24"/>
        </w:rPr>
        <w:t>合計決算審定數為267億2,281萬餘元</w:t>
      </w:r>
      <w:r w:rsidR="00E65D88">
        <w:rPr>
          <w:rFonts w:ascii="標楷體" w:eastAsia="標楷體" w:hAnsi="標楷體" w:hint="eastAsia"/>
          <w:szCs w:val="24"/>
        </w:rPr>
        <w:t>，</w:t>
      </w:r>
      <w:r w:rsidR="00F14190" w:rsidRPr="00F14190">
        <w:rPr>
          <w:rFonts w:ascii="標楷體" w:eastAsia="標楷體" w:hAnsi="標楷體" w:hint="eastAsia"/>
          <w:szCs w:val="24"/>
        </w:rPr>
        <w:t>較預算增加200億4,207萬餘元（300.00％）</w:t>
      </w:r>
      <w:r w:rsidR="00E65D88">
        <w:rPr>
          <w:rFonts w:ascii="標楷體" w:eastAsia="標楷體" w:hAnsi="標楷體" w:hint="eastAsia"/>
          <w:szCs w:val="24"/>
        </w:rPr>
        <w:t>，</w:t>
      </w:r>
      <w:r w:rsidR="00F14190" w:rsidRPr="00F14190">
        <w:rPr>
          <w:rFonts w:ascii="標楷體" w:eastAsia="標楷體" w:hAnsi="標楷體" w:hint="eastAsia"/>
          <w:szCs w:val="24"/>
        </w:rPr>
        <w:t>主要係國軍老舊眷村土地徵收價款、軍購案退</w:t>
      </w:r>
      <w:proofErr w:type="gramStart"/>
      <w:r w:rsidR="00F14190" w:rsidRPr="00F14190">
        <w:rPr>
          <w:rFonts w:ascii="標楷體" w:eastAsia="標楷體" w:hAnsi="標楷體" w:hint="eastAsia"/>
          <w:szCs w:val="24"/>
        </w:rPr>
        <w:t>匯</w:t>
      </w:r>
      <w:proofErr w:type="gramEnd"/>
      <w:r w:rsidR="00F14190" w:rsidRPr="00F14190">
        <w:rPr>
          <w:rFonts w:ascii="標楷體" w:eastAsia="標楷體" w:hAnsi="標楷體" w:hint="eastAsia"/>
          <w:szCs w:val="24"/>
        </w:rPr>
        <w:t>餘款較預計增加</w:t>
      </w:r>
      <w:r w:rsidR="00E65D88">
        <w:rPr>
          <w:rFonts w:ascii="標楷體" w:eastAsia="標楷體" w:hAnsi="標楷體" w:hint="eastAsia"/>
          <w:szCs w:val="24"/>
        </w:rPr>
        <w:t>。</w:t>
      </w:r>
    </w:p>
    <w:p w14:paraId="539BB1B1" w14:textId="498F82E3" w:rsidR="008368FA" w:rsidRPr="00A12926" w:rsidRDefault="005E1D8C" w:rsidP="00B2691A">
      <w:pPr>
        <w:adjustRightInd w:val="0"/>
        <w:spacing w:line="440" w:lineRule="exact"/>
        <w:ind w:firstLineChars="200" w:firstLine="480"/>
        <w:jc w:val="both"/>
        <w:rPr>
          <w:rFonts w:ascii="標楷體" w:eastAsia="標楷體" w:hAnsi="標楷體"/>
          <w:szCs w:val="24"/>
        </w:rPr>
      </w:pPr>
      <w:r w:rsidRPr="00A12926">
        <w:rPr>
          <w:rFonts w:ascii="標楷體" w:eastAsia="標楷體" w:hAnsi="標楷體" w:hint="eastAsia"/>
          <w:szCs w:val="24"/>
        </w:rPr>
        <w:t>（</w:t>
      </w:r>
      <w:r w:rsidR="008368FA" w:rsidRPr="00A12926">
        <w:rPr>
          <w:rFonts w:ascii="標楷體" w:eastAsia="標楷體" w:hAnsi="標楷體" w:hint="eastAsia"/>
          <w:szCs w:val="24"/>
        </w:rPr>
        <w:t>二</w:t>
      </w:r>
      <w:r w:rsidRPr="00A12926">
        <w:rPr>
          <w:rFonts w:ascii="標楷體" w:eastAsia="標楷體" w:hAnsi="標楷體" w:hint="eastAsia"/>
          <w:szCs w:val="24"/>
        </w:rPr>
        <w:t>）</w:t>
      </w:r>
      <w:r w:rsidR="008368FA" w:rsidRPr="00A12926">
        <w:rPr>
          <w:rFonts w:ascii="標楷體" w:eastAsia="標楷體" w:hAnsi="標楷體" w:hint="eastAsia"/>
          <w:szCs w:val="24"/>
        </w:rPr>
        <w:t xml:space="preserve">　</w:t>
      </w:r>
      <w:r w:rsidR="00F14190" w:rsidRPr="00F14190">
        <w:rPr>
          <w:rFonts w:ascii="標楷體" w:eastAsia="標楷體" w:hAnsi="標楷體" w:hint="eastAsia"/>
          <w:szCs w:val="24"/>
        </w:rPr>
        <w:t>以前年度歲入轉入數計34億4,325萬餘元</w:t>
      </w:r>
      <w:r w:rsidR="00E65D88">
        <w:rPr>
          <w:rFonts w:ascii="標楷體" w:eastAsia="標楷體" w:hAnsi="標楷體" w:hint="eastAsia"/>
          <w:szCs w:val="24"/>
        </w:rPr>
        <w:t>，</w:t>
      </w:r>
      <w:r w:rsidR="00F14190" w:rsidRPr="00F14190">
        <w:rPr>
          <w:rFonts w:ascii="標楷體" w:eastAsia="標楷體" w:hAnsi="標楷體" w:hint="eastAsia"/>
          <w:szCs w:val="24"/>
        </w:rPr>
        <w:t>決算審核結果</w:t>
      </w:r>
      <w:r w:rsidR="00E65D88">
        <w:rPr>
          <w:rFonts w:ascii="標楷體" w:eastAsia="標楷體" w:hAnsi="標楷體" w:hint="eastAsia"/>
          <w:szCs w:val="24"/>
        </w:rPr>
        <w:t>，</w:t>
      </w:r>
      <w:r w:rsidR="00F14190" w:rsidRPr="00F14190">
        <w:rPr>
          <w:rFonts w:ascii="標楷體" w:eastAsia="標楷體" w:hAnsi="標楷體" w:hint="eastAsia"/>
          <w:szCs w:val="24"/>
        </w:rPr>
        <w:t>審定實現數25億8,784萬餘元（75.16％）</w:t>
      </w:r>
      <w:r w:rsidR="00E12534">
        <w:rPr>
          <w:rFonts w:ascii="標楷體" w:eastAsia="標楷體" w:hAnsi="標楷體" w:hint="eastAsia"/>
          <w:szCs w:val="24"/>
        </w:rPr>
        <w:t>；</w:t>
      </w:r>
      <w:r w:rsidR="00F14190" w:rsidRPr="00F14190">
        <w:rPr>
          <w:rFonts w:ascii="標楷體" w:eastAsia="標楷體" w:hAnsi="標楷體" w:hint="eastAsia"/>
          <w:szCs w:val="24"/>
        </w:rPr>
        <w:t>減免（註銷）數5,043萬餘元（1.46％）</w:t>
      </w:r>
      <w:r w:rsidR="00E65D88">
        <w:rPr>
          <w:rFonts w:ascii="標楷體" w:eastAsia="標楷體" w:hAnsi="標楷體" w:hint="eastAsia"/>
          <w:szCs w:val="24"/>
        </w:rPr>
        <w:t>，</w:t>
      </w:r>
      <w:r w:rsidR="00F14190" w:rsidRPr="00F14190">
        <w:rPr>
          <w:rFonts w:ascii="標楷體" w:eastAsia="標楷體" w:hAnsi="標楷體" w:hint="eastAsia"/>
          <w:szCs w:val="24"/>
        </w:rPr>
        <w:t>主要係依法取得債權憑證或逾請求權時效</w:t>
      </w:r>
      <w:r w:rsidR="00E65D88">
        <w:rPr>
          <w:rFonts w:ascii="標楷體" w:eastAsia="標楷體" w:hAnsi="標楷體" w:hint="eastAsia"/>
          <w:szCs w:val="24"/>
        </w:rPr>
        <w:t>，</w:t>
      </w:r>
      <w:r w:rsidR="00F14190" w:rsidRPr="00F14190">
        <w:rPr>
          <w:rFonts w:ascii="標楷體" w:eastAsia="標楷體" w:hAnsi="標楷體" w:hint="eastAsia"/>
          <w:szCs w:val="24"/>
        </w:rPr>
        <w:t>經辦理減免註銷之廠商違約罰款及土地占用人須負擔之訴訟費及不當</w:t>
      </w:r>
      <w:proofErr w:type="gramStart"/>
      <w:r w:rsidR="00F14190" w:rsidRPr="00F14190">
        <w:rPr>
          <w:rFonts w:ascii="標楷體" w:eastAsia="標楷體" w:hAnsi="標楷體" w:hint="eastAsia"/>
          <w:szCs w:val="24"/>
        </w:rPr>
        <w:t>得利款</w:t>
      </w:r>
      <w:proofErr w:type="gramEnd"/>
      <w:r w:rsidR="00E12534">
        <w:rPr>
          <w:rFonts w:ascii="標楷體" w:eastAsia="標楷體" w:hAnsi="標楷體" w:hint="eastAsia"/>
          <w:szCs w:val="24"/>
        </w:rPr>
        <w:t>；</w:t>
      </w:r>
      <w:r w:rsidR="00F14190" w:rsidRPr="00F14190">
        <w:rPr>
          <w:rFonts w:ascii="標楷體" w:eastAsia="標楷體" w:hAnsi="標楷體" w:hint="eastAsia"/>
          <w:szCs w:val="24"/>
        </w:rPr>
        <w:t>應收保留數8億496萬餘元（23.38％）</w:t>
      </w:r>
      <w:r w:rsidR="00E65D88">
        <w:rPr>
          <w:rFonts w:ascii="標楷體" w:eastAsia="標楷體" w:hAnsi="標楷體" w:hint="eastAsia"/>
          <w:szCs w:val="24"/>
        </w:rPr>
        <w:t>，</w:t>
      </w:r>
      <w:r w:rsidR="00F14190" w:rsidRPr="00F14190">
        <w:rPr>
          <w:rFonts w:ascii="標楷體" w:eastAsia="標楷體" w:hAnsi="標楷體" w:hint="eastAsia"/>
          <w:szCs w:val="24"/>
        </w:rPr>
        <w:t>主要係國防部所屬歷年應收軍事院校退學、開除學生及服役未達規定年限退伍人員賠償款</w:t>
      </w:r>
      <w:r w:rsidR="00E65D88">
        <w:rPr>
          <w:rFonts w:ascii="標楷體" w:eastAsia="標楷體" w:hAnsi="標楷體" w:hint="eastAsia"/>
          <w:szCs w:val="24"/>
        </w:rPr>
        <w:t>，</w:t>
      </w:r>
      <w:r w:rsidR="00F14190" w:rsidRPr="00F14190">
        <w:rPr>
          <w:rFonts w:ascii="標楷體" w:eastAsia="標楷體" w:hAnsi="標楷體" w:hint="eastAsia"/>
          <w:szCs w:val="24"/>
        </w:rPr>
        <w:t>暨土地占用人須負擔之訴訟費及不當</w:t>
      </w:r>
      <w:proofErr w:type="gramStart"/>
      <w:r w:rsidR="00F14190" w:rsidRPr="00F14190">
        <w:rPr>
          <w:rFonts w:ascii="標楷體" w:eastAsia="標楷體" w:hAnsi="標楷體" w:hint="eastAsia"/>
          <w:szCs w:val="24"/>
        </w:rPr>
        <w:t>得利款等</w:t>
      </w:r>
      <w:proofErr w:type="gramEnd"/>
      <w:r w:rsidR="00E65D88">
        <w:rPr>
          <w:rFonts w:ascii="標楷體" w:eastAsia="標楷體" w:hAnsi="標楷體" w:hint="eastAsia"/>
          <w:szCs w:val="24"/>
        </w:rPr>
        <w:t>。</w:t>
      </w:r>
    </w:p>
    <w:p w14:paraId="16FCA307" w14:textId="24274996" w:rsidR="008368FA" w:rsidRPr="00A12926" w:rsidRDefault="005E1D8C" w:rsidP="00B2691A">
      <w:pPr>
        <w:adjustRightInd w:val="0"/>
        <w:spacing w:line="440" w:lineRule="exact"/>
        <w:ind w:firstLineChars="200" w:firstLine="480"/>
        <w:jc w:val="both"/>
        <w:rPr>
          <w:rFonts w:ascii="標楷體" w:eastAsia="標楷體" w:hAnsi="標楷體"/>
          <w:szCs w:val="24"/>
        </w:rPr>
      </w:pPr>
      <w:r w:rsidRPr="00A12926">
        <w:rPr>
          <w:rFonts w:ascii="標楷體" w:eastAsia="標楷體" w:hAnsi="標楷體" w:hint="eastAsia"/>
          <w:szCs w:val="24"/>
        </w:rPr>
        <w:t>（</w:t>
      </w:r>
      <w:r w:rsidR="008368FA" w:rsidRPr="00A12926">
        <w:rPr>
          <w:rFonts w:ascii="標楷體" w:eastAsia="標楷體" w:hAnsi="標楷體" w:hint="eastAsia"/>
          <w:szCs w:val="24"/>
        </w:rPr>
        <w:t>三</w:t>
      </w:r>
      <w:r w:rsidRPr="00A12926">
        <w:rPr>
          <w:rFonts w:ascii="標楷體" w:eastAsia="標楷體" w:hAnsi="標楷體" w:hint="eastAsia"/>
          <w:szCs w:val="24"/>
        </w:rPr>
        <w:t>）</w:t>
      </w:r>
      <w:r w:rsidR="008368FA" w:rsidRPr="00A12926">
        <w:rPr>
          <w:rFonts w:ascii="標楷體" w:eastAsia="標楷體" w:hAnsi="標楷體" w:hint="eastAsia"/>
          <w:szCs w:val="24"/>
        </w:rPr>
        <w:t xml:space="preserve">　</w:t>
      </w:r>
      <w:r w:rsidR="00F14190" w:rsidRPr="00F14190">
        <w:rPr>
          <w:rFonts w:ascii="標楷體" w:eastAsia="標楷體" w:hAnsi="標楷體" w:hint="eastAsia"/>
          <w:szCs w:val="24"/>
        </w:rPr>
        <w:t>歲出預算數4,092億86萬餘元（公</w:t>
      </w:r>
      <w:bookmarkStart w:id="0" w:name="_GoBack"/>
      <w:bookmarkEnd w:id="0"/>
      <w:r w:rsidR="00F14190" w:rsidRPr="00F14190">
        <w:rPr>
          <w:rFonts w:ascii="標楷體" w:eastAsia="標楷體" w:hAnsi="標楷體" w:hint="eastAsia"/>
          <w:szCs w:val="24"/>
        </w:rPr>
        <w:t>開部分3,827億9,810萬餘元</w:t>
      </w:r>
      <w:r w:rsidR="00E65D88">
        <w:rPr>
          <w:rFonts w:ascii="標楷體" w:eastAsia="標楷體" w:hAnsi="標楷體" w:hint="eastAsia"/>
          <w:szCs w:val="24"/>
        </w:rPr>
        <w:t>，</w:t>
      </w:r>
      <w:r w:rsidR="00F14190" w:rsidRPr="00F14190">
        <w:rPr>
          <w:rFonts w:ascii="標楷體" w:eastAsia="標楷體" w:hAnsi="標楷體" w:hint="eastAsia"/>
          <w:szCs w:val="24"/>
        </w:rPr>
        <w:t>機密部分264</w:t>
      </w:r>
      <w:r w:rsidR="00F14190" w:rsidRPr="00F14190">
        <w:rPr>
          <w:rFonts w:ascii="標楷體" w:eastAsia="標楷體" w:hAnsi="標楷體" w:hint="eastAsia"/>
          <w:szCs w:val="24"/>
        </w:rPr>
        <w:lastRenderedPageBreak/>
        <w:t>億276萬餘元）</w:t>
      </w:r>
      <w:r w:rsidR="00E65D88">
        <w:rPr>
          <w:rFonts w:ascii="標楷體" w:eastAsia="標楷體" w:hAnsi="標楷體" w:hint="eastAsia"/>
          <w:szCs w:val="24"/>
        </w:rPr>
        <w:t>，</w:t>
      </w:r>
      <w:r w:rsidR="00F14190" w:rsidRPr="00F14190">
        <w:rPr>
          <w:rFonts w:ascii="標楷體" w:eastAsia="標楷體" w:hAnsi="標楷體" w:hint="eastAsia"/>
          <w:szCs w:val="24"/>
        </w:rPr>
        <w:t>公開部分決算審核結果</w:t>
      </w:r>
      <w:r w:rsidR="00E65D88">
        <w:rPr>
          <w:rFonts w:ascii="標楷體" w:eastAsia="標楷體" w:hAnsi="標楷體" w:hint="eastAsia"/>
          <w:szCs w:val="24"/>
        </w:rPr>
        <w:t>，</w:t>
      </w:r>
      <w:r w:rsidR="00F14190" w:rsidRPr="00F14190">
        <w:rPr>
          <w:rFonts w:ascii="標楷體" w:eastAsia="標楷體" w:hAnsi="標楷體" w:hint="eastAsia"/>
          <w:szCs w:val="24"/>
        </w:rPr>
        <w:t>修正減列實現數214萬餘元</w:t>
      </w:r>
      <w:r w:rsidR="00E65D88">
        <w:rPr>
          <w:rFonts w:ascii="標楷體" w:eastAsia="標楷體" w:hAnsi="標楷體" w:hint="eastAsia"/>
          <w:szCs w:val="24"/>
        </w:rPr>
        <w:t>，</w:t>
      </w:r>
      <w:r w:rsidR="00F14190" w:rsidRPr="00F14190">
        <w:rPr>
          <w:rFonts w:ascii="標楷體" w:eastAsia="標楷體" w:hAnsi="標楷體" w:hint="eastAsia"/>
          <w:szCs w:val="24"/>
        </w:rPr>
        <w:t>主要係收回國軍人員溢領</w:t>
      </w:r>
      <w:proofErr w:type="gramStart"/>
      <w:r w:rsidR="00F14190" w:rsidRPr="00F14190">
        <w:rPr>
          <w:rFonts w:ascii="標楷體" w:eastAsia="標楷體" w:hAnsi="標楷體" w:hint="eastAsia"/>
          <w:szCs w:val="24"/>
        </w:rPr>
        <w:t>之戰航管</w:t>
      </w:r>
      <w:proofErr w:type="gramEnd"/>
      <w:r w:rsidR="00F14190" w:rsidRPr="00F14190">
        <w:rPr>
          <w:rFonts w:ascii="標楷體" w:eastAsia="標楷體" w:hAnsi="標楷體" w:hint="eastAsia"/>
          <w:szCs w:val="24"/>
        </w:rPr>
        <w:t>加給及戰鬥部隊加給與薪餉</w:t>
      </w:r>
      <w:r w:rsidR="00E12534">
        <w:rPr>
          <w:rFonts w:ascii="標楷體" w:eastAsia="標楷體" w:hAnsi="標楷體" w:hint="eastAsia"/>
          <w:szCs w:val="24"/>
        </w:rPr>
        <w:t>；</w:t>
      </w:r>
      <w:r w:rsidR="00F14190" w:rsidRPr="00F14190">
        <w:rPr>
          <w:rFonts w:ascii="標楷體" w:eastAsia="標楷體" w:hAnsi="標楷體" w:hint="eastAsia"/>
          <w:szCs w:val="24"/>
        </w:rPr>
        <w:t>審定實現數3,453億4,897萬餘元（90.22％）</w:t>
      </w:r>
      <w:r w:rsidR="00E65D88">
        <w:rPr>
          <w:rFonts w:ascii="標楷體" w:eastAsia="標楷體" w:hAnsi="標楷體" w:hint="eastAsia"/>
          <w:szCs w:val="24"/>
        </w:rPr>
        <w:t>，</w:t>
      </w:r>
      <w:r w:rsidR="00F14190" w:rsidRPr="00F14190">
        <w:rPr>
          <w:rFonts w:ascii="標楷體" w:eastAsia="標楷體" w:hAnsi="標楷體" w:hint="eastAsia"/>
          <w:szCs w:val="24"/>
        </w:rPr>
        <w:t>應付保留數317億560萬餘元（8.28％）</w:t>
      </w:r>
      <w:r w:rsidR="00E65D88">
        <w:rPr>
          <w:rFonts w:ascii="標楷體" w:eastAsia="標楷體" w:hAnsi="標楷體" w:hint="eastAsia"/>
          <w:szCs w:val="24"/>
        </w:rPr>
        <w:t>，</w:t>
      </w:r>
      <w:r w:rsidR="00F14190" w:rsidRPr="00F14190">
        <w:rPr>
          <w:rFonts w:ascii="標楷體" w:eastAsia="標楷體" w:hAnsi="標楷體" w:hint="eastAsia"/>
          <w:szCs w:val="24"/>
        </w:rPr>
        <w:t>保留原因詳</w:t>
      </w:r>
      <w:r w:rsidR="00E12534">
        <w:rPr>
          <w:rFonts w:ascii="標楷體" w:eastAsia="標楷體" w:hAnsi="標楷體" w:hint="eastAsia"/>
          <w:szCs w:val="24"/>
        </w:rPr>
        <w:t>「</w:t>
      </w:r>
      <w:r w:rsidR="00F14190" w:rsidRPr="00F14190">
        <w:rPr>
          <w:rFonts w:ascii="標楷體" w:eastAsia="標楷體" w:hAnsi="標楷體" w:hint="eastAsia"/>
          <w:szCs w:val="24"/>
        </w:rPr>
        <w:t>一、計畫實施之查核</w:t>
      </w:r>
      <w:r w:rsidR="00E12534">
        <w:rPr>
          <w:rFonts w:ascii="標楷體" w:eastAsia="標楷體" w:hAnsi="標楷體" w:hint="eastAsia"/>
          <w:szCs w:val="24"/>
        </w:rPr>
        <w:t>」</w:t>
      </w:r>
      <w:r w:rsidR="00F14190" w:rsidRPr="00F14190">
        <w:rPr>
          <w:rFonts w:ascii="標楷體" w:eastAsia="標楷體" w:hAnsi="標楷體" w:hint="eastAsia"/>
          <w:szCs w:val="24"/>
        </w:rPr>
        <w:t>說明</w:t>
      </w:r>
      <w:r w:rsidR="00E12534">
        <w:rPr>
          <w:rFonts w:ascii="標楷體" w:eastAsia="標楷體" w:hAnsi="標楷體" w:hint="eastAsia"/>
          <w:szCs w:val="24"/>
        </w:rPr>
        <w:t>；</w:t>
      </w:r>
      <w:r w:rsidR="00F14190" w:rsidRPr="00F14190">
        <w:rPr>
          <w:rFonts w:ascii="標楷體" w:eastAsia="標楷體" w:hAnsi="標楷體" w:hint="eastAsia"/>
          <w:szCs w:val="24"/>
        </w:rPr>
        <w:t>合計決算審定數為3,770億5,457萬餘元</w:t>
      </w:r>
      <w:r w:rsidR="00E65D88">
        <w:rPr>
          <w:rFonts w:ascii="標楷體" w:eastAsia="標楷體" w:hAnsi="標楷體" w:hint="eastAsia"/>
          <w:szCs w:val="24"/>
        </w:rPr>
        <w:t>，</w:t>
      </w:r>
      <w:r w:rsidR="00F14190" w:rsidRPr="00F14190">
        <w:rPr>
          <w:rFonts w:ascii="標楷體" w:eastAsia="標楷體" w:hAnsi="標楷體" w:hint="eastAsia"/>
          <w:szCs w:val="24"/>
        </w:rPr>
        <w:t>預算賸餘57億4,352萬餘元（1.50％）</w:t>
      </w:r>
      <w:r w:rsidR="00E65D88">
        <w:rPr>
          <w:rFonts w:ascii="標楷體" w:eastAsia="標楷體" w:hAnsi="標楷體" w:hint="eastAsia"/>
          <w:szCs w:val="24"/>
        </w:rPr>
        <w:t>，</w:t>
      </w:r>
      <w:r w:rsidR="00F14190" w:rsidRPr="00F14190">
        <w:rPr>
          <w:rFonts w:ascii="標楷體" w:eastAsia="標楷體" w:hAnsi="標楷體" w:hint="eastAsia"/>
          <w:szCs w:val="24"/>
        </w:rPr>
        <w:t>主要係實際進用員額較少之人事費結餘及配合</w:t>
      </w:r>
      <w:r w:rsidR="00E12534">
        <w:rPr>
          <w:rFonts w:ascii="標楷體" w:eastAsia="標楷體" w:hAnsi="標楷體" w:hint="eastAsia"/>
          <w:szCs w:val="24"/>
        </w:rPr>
        <w:t>「</w:t>
      </w:r>
      <w:r w:rsidR="00F14190" w:rsidRPr="00F14190">
        <w:rPr>
          <w:rFonts w:ascii="標楷體" w:eastAsia="標楷體" w:hAnsi="標楷體" w:hint="eastAsia"/>
          <w:szCs w:val="24"/>
        </w:rPr>
        <w:t>國軍各類型後備部隊編組數量調整</w:t>
      </w:r>
      <w:r w:rsidR="00E12534">
        <w:rPr>
          <w:rFonts w:ascii="標楷體" w:eastAsia="標楷體" w:hAnsi="標楷體" w:hint="eastAsia"/>
          <w:szCs w:val="24"/>
        </w:rPr>
        <w:t>」</w:t>
      </w:r>
      <w:r w:rsidR="00F14190" w:rsidRPr="00F14190">
        <w:rPr>
          <w:rFonts w:ascii="標楷體" w:eastAsia="標楷體" w:hAnsi="標楷體" w:hint="eastAsia"/>
          <w:szCs w:val="24"/>
        </w:rPr>
        <w:t>政策減少教召訓練梯次等之結餘</w:t>
      </w:r>
      <w:r w:rsidR="00E65D88">
        <w:rPr>
          <w:rFonts w:ascii="標楷體" w:eastAsia="標楷體" w:hAnsi="標楷體" w:hint="eastAsia"/>
          <w:szCs w:val="24"/>
        </w:rPr>
        <w:t>。</w:t>
      </w:r>
    </w:p>
    <w:p w14:paraId="75070135" w14:textId="431E842B" w:rsidR="008368FA" w:rsidRPr="00A12926" w:rsidRDefault="005E1D8C" w:rsidP="00546B62">
      <w:pPr>
        <w:adjustRightInd w:val="0"/>
        <w:spacing w:line="460" w:lineRule="exact"/>
        <w:ind w:firstLineChars="200" w:firstLine="480"/>
        <w:jc w:val="both"/>
        <w:rPr>
          <w:rFonts w:ascii="標楷體" w:eastAsia="標楷體" w:hAnsi="標楷體"/>
          <w:szCs w:val="24"/>
        </w:rPr>
      </w:pPr>
      <w:r w:rsidRPr="00A12926">
        <w:rPr>
          <w:rFonts w:ascii="標楷體" w:eastAsia="標楷體" w:hAnsi="標楷體" w:hint="eastAsia"/>
          <w:szCs w:val="24"/>
        </w:rPr>
        <w:t>（</w:t>
      </w:r>
      <w:r w:rsidR="008368FA" w:rsidRPr="00A12926">
        <w:rPr>
          <w:rFonts w:ascii="標楷體" w:eastAsia="標楷體" w:hAnsi="標楷體" w:hint="eastAsia"/>
          <w:szCs w:val="24"/>
        </w:rPr>
        <w:t>四</w:t>
      </w:r>
      <w:r w:rsidRPr="00A12926">
        <w:rPr>
          <w:rFonts w:ascii="標楷體" w:eastAsia="標楷體" w:hAnsi="標楷體" w:hint="eastAsia"/>
          <w:szCs w:val="24"/>
        </w:rPr>
        <w:t>）</w:t>
      </w:r>
      <w:r w:rsidR="008368FA" w:rsidRPr="00A12926">
        <w:rPr>
          <w:rFonts w:ascii="標楷體" w:eastAsia="標楷體" w:hAnsi="標楷體" w:hint="eastAsia"/>
          <w:szCs w:val="24"/>
        </w:rPr>
        <w:t xml:space="preserve">　</w:t>
      </w:r>
      <w:r w:rsidR="00F14190" w:rsidRPr="00F14190">
        <w:rPr>
          <w:rFonts w:ascii="標楷體" w:eastAsia="標楷體" w:hAnsi="標楷體" w:hint="eastAsia"/>
          <w:szCs w:val="24"/>
        </w:rPr>
        <w:t>以前年度歲出轉入數計414億8,804萬餘元（公開部分399億2,952萬餘元</w:t>
      </w:r>
      <w:r w:rsidR="00E65D88">
        <w:rPr>
          <w:rFonts w:ascii="標楷體" w:eastAsia="標楷體" w:hAnsi="標楷體" w:hint="eastAsia"/>
          <w:szCs w:val="24"/>
        </w:rPr>
        <w:t>，</w:t>
      </w:r>
      <w:r w:rsidR="00F14190" w:rsidRPr="00F14190">
        <w:rPr>
          <w:rFonts w:ascii="標楷體" w:eastAsia="標楷體" w:hAnsi="標楷體" w:hint="eastAsia"/>
          <w:szCs w:val="24"/>
        </w:rPr>
        <w:t>機密部分15億5,852萬餘元）</w:t>
      </w:r>
      <w:r w:rsidR="00E65D88">
        <w:rPr>
          <w:rFonts w:ascii="標楷體" w:eastAsia="標楷體" w:hAnsi="標楷體" w:hint="eastAsia"/>
          <w:szCs w:val="24"/>
        </w:rPr>
        <w:t>，</w:t>
      </w:r>
      <w:r w:rsidR="00F14190" w:rsidRPr="00F14190">
        <w:rPr>
          <w:rFonts w:ascii="標楷體" w:eastAsia="標楷體" w:hAnsi="標楷體" w:hint="eastAsia"/>
          <w:szCs w:val="24"/>
        </w:rPr>
        <w:t>公開部分決算審核結果</w:t>
      </w:r>
      <w:r w:rsidR="00E65D88">
        <w:rPr>
          <w:rFonts w:ascii="標楷體" w:eastAsia="標楷體" w:hAnsi="標楷體" w:hint="eastAsia"/>
          <w:szCs w:val="24"/>
        </w:rPr>
        <w:t>，</w:t>
      </w:r>
      <w:r w:rsidR="00F14190" w:rsidRPr="00F14190">
        <w:rPr>
          <w:rFonts w:ascii="標楷體" w:eastAsia="標楷體" w:hAnsi="標楷體" w:hint="eastAsia"/>
          <w:szCs w:val="24"/>
        </w:rPr>
        <w:t>審定實現數275億4,772萬餘元（68.99％）</w:t>
      </w:r>
      <w:r w:rsidR="00E65D88">
        <w:rPr>
          <w:rFonts w:ascii="標楷體" w:eastAsia="標楷體" w:hAnsi="標楷體" w:hint="eastAsia"/>
          <w:szCs w:val="24"/>
        </w:rPr>
        <w:t>，</w:t>
      </w:r>
      <w:r w:rsidR="00F14190" w:rsidRPr="00F14190">
        <w:rPr>
          <w:rFonts w:ascii="標楷體" w:eastAsia="標楷體" w:hAnsi="標楷體" w:hint="eastAsia"/>
          <w:szCs w:val="24"/>
        </w:rPr>
        <w:t>減免（註銷）數1億2,119萬餘元（0.30％）</w:t>
      </w:r>
      <w:r w:rsidR="00E65D88">
        <w:rPr>
          <w:rFonts w:ascii="標楷體" w:eastAsia="標楷體" w:hAnsi="標楷體" w:hint="eastAsia"/>
          <w:szCs w:val="24"/>
        </w:rPr>
        <w:t>，</w:t>
      </w:r>
      <w:r w:rsidR="00F14190" w:rsidRPr="00F14190">
        <w:rPr>
          <w:rFonts w:ascii="標楷體" w:eastAsia="標楷體" w:hAnsi="標楷體" w:hint="eastAsia"/>
          <w:szCs w:val="24"/>
        </w:rPr>
        <w:t>主要係空軍部分零附件採購案逾期未交貨</w:t>
      </w:r>
      <w:r w:rsidR="00E65D88">
        <w:rPr>
          <w:rFonts w:ascii="標楷體" w:eastAsia="標楷體" w:hAnsi="標楷體" w:hint="eastAsia"/>
          <w:szCs w:val="24"/>
        </w:rPr>
        <w:t>，</w:t>
      </w:r>
      <w:r w:rsidR="00F14190" w:rsidRPr="00F14190">
        <w:rPr>
          <w:rFonts w:ascii="標楷體" w:eastAsia="標楷體" w:hAnsi="標楷體" w:hint="eastAsia"/>
          <w:szCs w:val="24"/>
        </w:rPr>
        <w:t>第二代</w:t>
      </w:r>
      <w:proofErr w:type="gramStart"/>
      <w:r w:rsidR="00F14190" w:rsidRPr="00F14190">
        <w:rPr>
          <w:rFonts w:ascii="標楷體" w:eastAsia="標楷體" w:hAnsi="標楷體" w:hint="eastAsia"/>
          <w:szCs w:val="24"/>
        </w:rPr>
        <w:t>砲兵戰</w:t>
      </w:r>
      <w:proofErr w:type="gramEnd"/>
      <w:r w:rsidR="00F14190" w:rsidRPr="00F14190">
        <w:rPr>
          <w:rFonts w:ascii="標楷體" w:eastAsia="標楷體" w:hAnsi="標楷體" w:hint="eastAsia"/>
          <w:szCs w:val="24"/>
        </w:rPr>
        <w:t>、技術射擊指揮系統等採購案履約爭議訴訟未果</w:t>
      </w:r>
      <w:r w:rsidR="00E65D88">
        <w:rPr>
          <w:rFonts w:ascii="標楷體" w:eastAsia="標楷體" w:hAnsi="標楷體" w:hint="eastAsia"/>
          <w:szCs w:val="24"/>
        </w:rPr>
        <w:t>，</w:t>
      </w:r>
      <w:r w:rsidR="00F14190" w:rsidRPr="00F14190">
        <w:rPr>
          <w:rFonts w:ascii="標楷體" w:eastAsia="標楷體" w:hAnsi="標楷體" w:hint="eastAsia"/>
          <w:szCs w:val="24"/>
        </w:rPr>
        <w:t>已逾預算保留年限</w:t>
      </w:r>
      <w:r w:rsidR="00E65D88">
        <w:rPr>
          <w:rFonts w:ascii="標楷體" w:eastAsia="標楷體" w:hAnsi="標楷體" w:hint="eastAsia"/>
          <w:szCs w:val="24"/>
        </w:rPr>
        <w:t>，</w:t>
      </w:r>
      <w:r w:rsidR="00F14190" w:rsidRPr="00F14190">
        <w:rPr>
          <w:rFonts w:ascii="標楷體" w:eastAsia="標楷體" w:hAnsi="標楷體" w:hint="eastAsia"/>
          <w:szCs w:val="24"/>
        </w:rPr>
        <w:t>經行政院核定免予保留</w:t>
      </w:r>
      <w:r w:rsidR="00E65D88">
        <w:rPr>
          <w:rFonts w:ascii="標楷體" w:eastAsia="標楷體" w:hAnsi="標楷體" w:hint="eastAsia"/>
          <w:szCs w:val="24"/>
        </w:rPr>
        <w:t>，</w:t>
      </w:r>
      <w:r w:rsidR="00F14190" w:rsidRPr="00F14190">
        <w:rPr>
          <w:rFonts w:ascii="標楷體" w:eastAsia="標楷體" w:hAnsi="標楷體" w:hint="eastAsia"/>
          <w:szCs w:val="24"/>
        </w:rPr>
        <w:t>應付保留數122億6,059萬餘元（30.71％）</w:t>
      </w:r>
      <w:r w:rsidR="00E65D88">
        <w:rPr>
          <w:rFonts w:ascii="標楷體" w:eastAsia="標楷體" w:hAnsi="標楷體" w:hint="eastAsia"/>
          <w:szCs w:val="24"/>
        </w:rPr>
        <w:t>，</w:t>
      </w:r>
      <w:r w:rsidR="00F14190" w:rsidRPr="00F14190">
        <w:rPr>
          <w:rFonts w:ascii="標楷體" w:eastAsia="標楷體" w:hAnsi="標楷體" w:hint="eastAsia"/>
          <w:szCs w:val="24"/>
        </w:rPr>
        <w:t>主要係採購案合約期程跨年度</w:t>
      </w:r>
      <w:r w:rsidR="00E65D88">
        <w:rPr>
          <w:rFonts w:ascii="標楷體" w:eastAsia="標楷體" w:hAnsi="標楷體" w:hint="eastAsia"/>
          <w:szCs w:val="24"/>
        </w:rPr>
        <w:t>。</w:t>
      </w:r>
    </w:p>
    <w:p w14:paraId="28C63AE7" w14:textId="77777777" w:rsidR="00222BA1" w:rsidRPr="00A12926" w:rsidRDefault="00222BA1" w:rsidP="006B226C">
      <w:pPr>
        <w:adjustRightInd w:val="0"/>
        <w:spacing w:beforeLines="20" w:before="72" w:afterLines="20" w:after="72" w:line="460" w:lineRule="exact"/>
        <w:ind w:firstLineChars="100" w:firstLine="320"/>
        <w:jc w:val="both"/>
        <w:outlineLvl w:val="1"/>
        <w:rPr>
          <w:rFonts w:ascii="標楷體" w:eastAsia="標楷體" w:hAnsi="標楷體"/>
          <w:b/>
          <w:sz w:val="32"/>
          <w:szCs w:val="32"/>
        </w:rPr>
      </w:pPr>
      <w:r w:rsidRPr="00A12926">
        <w:rPr>
          <w:rFonts w:ascii="標楷體" w:eastAsia="標楷體" w:hAnsi="標楷體" w:hint="eastAsia"/>
          <w:b/>
          <w:sz w:val="32"/>
          <w:szCs w:val="32"/>
        </w:rPr>
        <w:t>三、重要審核意見</w:t>
      </w:r>
    </w:p>
    <w:p w14:paraId="57CE7214" w14:textId="5BD89FF3" w:rsidR="006753FD" w:rsidRPr="009A217F" w:rsidRDefault="006753FD" w:rsidP="00E65D88">
      <w:pPr>
        <w:adjustRightInd w:val="0"/>
        <w:spacing w:beforeLines="20" w:before="72" w:afterLines="20" w:after="72" w:line="460" w:lineRule="exact"/>
        <w:ind w:firstLineChars="200" w:firstLine="561"/>
        <w:jc w:val="both"/>
        <w:outlineLvl w:val="2"/>
        <w:rPr>
          <w:rFonts w:ascii="標楷體" w:eastAsia="標楷體" w:hAnsi="標楷體"/>
          <w:b/>
          <w:color w:val="000000" w:themeColor="text1"/>
          <w:sz w:val="28"/>
          <w:szCs w:val="28"/>
        </w:rPr>
      </w:pPr>
      <w:r w:rsidRPr="009A217F">
        <w:rPr>
          <w:rFonts w:ascii="標楷體" w:eastAsia="標楷體" w:hAnsi="標楷體" w:hint="eastAsia"/>
          <w:b/>
          <w:color w:val="000000" w:themeColor="text1"/>
          <w:sz w:val="28"/>
          <w:szCs w:val="28"/>
        </w:rPr>
        <w:t>（一）</w:t>
      </w:r>
      <w:r w:rsidR="0094539A" w:rsidRPr="009A217F">
        <w:rPr>
          <w:rFonts w:hint="eastAsia"/>
          <w:color w:val="000000" w:themeColor="text1"/>
        </w:rPr>
        <w:t xml:space="preserve">　</w:t>
      </w:r>
      <w:r w:rsidR="009A217F" w:rsidRPr="00E65D88">
        <w:rPr>
          <w:rFonts w:ascii="標楷體" w:eastAsia="標楷體" w:hAnsi="標楷體" w:hint="eastAsia"/>
          <w:b/>
          <w:color w:val="000000" w:themeColor="text1"/>
          <w:w w:val="102"/>
          <w:sz w:val="28"/>
          <w:szCs w:val="28"/>
        </w:rPr>
        <w:t>國軍</w:t>
      </w:r>
      <w:r w:rsidR="00254529">
        <w:rPr>
          <w:rFonts w:ascii="標楷體" w:eastAsia="標楷體" w:hAnsi="標楷體" w:hint="eastAsia"/>
          <w:b/>
          <w:color w:val="000000" w:themeColor="text1"/>
          <w:w w:val="102"/>
          <w:sz w:val="28"/>
          <w:szCs w:val="28"/>
        </w:rPr>
        <w:t>近</w:t>
      </w:r>
      <w:proofErr w:type="gramStart"/>
      <w:r w:rsidR="00254529">
        <w:rPr>
          <w:rFonts w:ascii="標楷體" w:eastAsia="標楷體" w:hAnsi="標楷體" w:hint="eastAsia"/>
          <w:b/>
          <w:color w:val="000000" w:themeColor="text1"/>
          <w:w w:val="102"/>
          <w:sz w:val="28"/>
          <w:szCs w:val="28"/>
        </w:rPr>
        <w:t>5</w:t>
      </w:r>
      <w:proofErr w:type="gramEnd"/>
      <w:r w:rsidR="00254529">
        <w:rPr>
          <w:rFonts w:ascii="標楷體" w:eastAsia="標楷體" w:hAnsi="標楷體" w:hint="eastAsia"/>
          <w:b/>
          <w:color w:val="000000" w:themeColor="text1"/>
          <w:w w:val="102"/>
          <w:sz w:val="28"/>
          <w:szCs w:val="28"/>
        </w:rPr>
        <w:t>年度（108至112年度）因意外事故</w:t>
      </w:r>
      <w:r w:rsidR="00D404F2">
        <w:rPr>
          <w:rFonts w:ascii="標楷體" w:eastAsia="標楷體" w:hAnsi="標楷體" w:hint="eastAsia"/>
          <w:b/>
          <w:color w:val="000000" w:themeColor="text1"/>
          <w:w w:val="102"/>
          <w:sz w:val="28"/>
          <w:szCs w:val="28"/>
        </w:rPr>
        <w:t>死亡</w:t>
      </w:r>
      <w:r w:rsidR="009A217F" w:rsidRPr="00E65D88">
        <w:rPr>
          <w:rFonts w:ascii="標楷體" w:eastAsia="標楷體" w:hAnsi="標楷體" w:hint="eastAsia"/>
          <w:b/>
          <w:color w:val="000000" w:themeColor="text1"/>
          <w:w w:val="102"/>
          <w:sz w:val="28"/>
          <w:szCs w:val="28"/>
        </w:rPr>
        <w:t>人數</w:t>
      </w:r>
      <w:r w:rsidR="00254529">
        <w:rPr>
          <w:rFonts w:ascii="標楷體" w:eastAsia="標楷體" w:hAnsi="標楷體" w:hint="eastAsia"/>
          <w:b/>
          <w:color w:val="000000" w:themeColor="text1"/>
          <w:w w:val="102"/>
          <w:sz w:val="28"/>
          <w:szCs w:val="28"/>
        </w:rPr>
        <w:t>達300人</w:t>
      </w:r>
      <w:r w:rsidR="00E65D88" w:rsidRPr="00E65D88">
        <w:rPr>
          <w:rFonts w:ascii="標楷體" w:eastAsia="標楷體" w:hAnsi="標楷體" w:hint="eastAsia"/>
          <w:b/>
          <w:color w:val="000000" w:themeColor="text1"/>
          <w:w w:val="102"/>
          <w:sz w:val="28"/>
          <w:szCs w:val="28"/>
        </w:rPr>
        <w:t>，</w:t>
      </w:r>
      <w:r w:rsidR="009A217F" w:rsidRPr="00E65D88">
        <w:rPr>
          <w:rFonts w:ascii="標楷體" w:eastAsia="標楷體" w:hAnsi="標楷體" w:hint="eastAsia"/>
          <w:b/>
          <w:color w:val="000000" w:themeColor="text1"/>
          <w:w w:val="102"/>
          <w:sz w:val="28"/>
          <w:szCs w:val="28"/>
        </w:rPr>
        <w:t>且自傷案件數急遽攀升</w:t>
      </w:r>
      <w:r w:rsidR="00E65D88" w:rsidRPr="00E65D88">
        <w:rPr>
          <w:rFonts w:ascii="標楷體" w:eastAsia="標楷體" w:hAnsi="標楷體" w:hint="eastAsia"/>
          <w:b/>
          <w:color w:val="000000" w:themeColor="text1"/>
          <w:w w:val="102"/>
          <w:sz w:val="28"/>
          <w:szCs w:val="28"/>
        </w:rPr>
        <w:t>，</w:t>
      </w:r>
      <w:r w:rsidR="009A217F" w:rsidRPr="00E65D88">
        <w:rPr>
          <w:rFonts w:ascii="標楷體" w:eastAsia="標楷體" w:hAnsi="標楷體" w:hint="eastAsia"/>
          <w:b/>
          <w:color w:val="000000" w:themeColor="text1"/>
          <w:w w:val="102"/>
          <w:sz w:val="28"/>
          <w:szCs w:val="28"/>
        </w:rPr>
        <w:t>惟心理輔導等相關防處機制仍</w:t>
      </w:r>
      <w:proofErr w:type="gramStart"/>
      <w:r w:rsidR="009A217F" w:rsidRPr="00E65D88">
        <w:rPr>
          <w:rFonts w:ascii="標楷體" w:eastAsia="標楷體" w:hAnsi="標楷體" w:hint="eastAsia"/>
          <w:b/>
          <w:color w:val="000000" w:themeColor="text1"/>
          <w:w w:val="102"/>
          <w:sz w:val="28"/>
          <w:szCs w:val="28"/>
        </w:rPr>
        <w:t>未盡周妥</w:t>
      </w:r>
      <w:proofErr w:type="gramEnd"/>
      <w:r w:rsidR="00E65D88" w:rsidRPr="00E65D88">
        <w:rPr>
          <w:rFonts w:ascii="標楷體" w:eastAsia="標楷體" w:hAnsi="標楷體" w:hint="eastAsia"/>
          <w:b/>
          <w:color w:val="000000" w:themeColor="text1"/>
          <w:w w:val="102"/>
          <w:sz w:val="28"/>
          <w:szCs w:val="28"/>
        </w:rPr>
        <w:t>，</w:t>
      </w:r>
      <w:r w:rsidR="009A217F" w:rsidRPr="00E65D88">
        <w:rPr>
          <w:rFonts w:ascii="標楷體" w:eastAsia="標楷體" w:hAnsi="標楷體" w:hint="eastAsia"/>
          <w:b/>
          <w:color w:val="000000" w:themeColor="text1"/>
          <w:w w:val="102"/>
          <w:sz w:val="28"/>
          <w:szCs w:val="28"/>
        </w:rPr>
        <w:t>允宜通盤檢討</w:t>
      </w:r>
      <w:proofErr w:type="gramStart"/>
      <w:r w:rsidR="009A217F" w:rsidRPr="00E65D88">
        <w:rPr>
          <w:rFonts w:ascii="標楷體" w:eastAsia="標楷體" w:hAnsi="標楷體" w:hint="eastAsia"/>
          <w:b/>
          <w:color w:val="000000" w:themeColor="text1"/>
          <w:w w:val="102"/>
          <w:sz w:val="28"/>
          <w:szCs w:val="28"/>
        </w:rPr>
        <w:t>研</w:t>
      </w:r>
      <w:proofErr w:type="gramEnd"/>
      <w:r w:rsidR="009A217F" w:rsidRPr="00E65D88">
        <w:rPr>
          <w:rFonts w:ascii="標楷體" w:eastAsia="標楷體" w:hAnsi="標楷體" w:hint="eastAsia"/>
          <w:b/>
          <w:color w:val="000000" w:themeColor="text1"/>
          <w:w w:val="102"/>
          <w:sz w:val="28"/>
          <w:szCs w:val="28"/>
        </w:rPr>
        <w:t>謀改善</w:t>
      </w:r>
      <w:r w:rsidR="00E65D88" w:rsidRPr="00E65D88">
        <w:rPr>
          <w:rFonts w:ascii="標楷體" w:eastAsia="標楷體" w:hAnsi="標楷體" w:hint="eastAsia"/>
          <w:b/>
          <w:color w:val="000000" w:themeColor="text1"/>
          <w:w w:val="102"/>
          <w:sz w:val="28"/>
          <w:szCs w:val="28"/>
        </w:rPr>
        <w:t>，</w:t>
      </w:r>
      <w:r w:rsidR="009A217F" w:rsidRPr="00E65D88">
        <w:rPr>
          <w:rFonts w:ascii="標楷體" w:eastAsia="標楷體" w:hAnsi="標楷體" w:hint="eastAsia"/>
          <w:b/>
          <w:color w:val="000000" w:themeColor="text1"/>
          <w:w w:val="102"/>
          <w:sz w:val="28"/>
          <w:szCs w:val="28"/>
        </w:rPr>
        <w:t>以維持國軍戰力</w:t>
      </w:r>
      <w:r w:rsidR="00E65D88" w:rsidRPr="00E65D88">
        <w:rPr>
          <w:rFonts w:ascii="標楷體" w:eastAsia="標楷體" w:hAnsi="標楷體" w:hint="eastAsia"/>
          <w:b/>
          <w:color w:val="000000" w:themeColor="text1"/>
          <w:w w:val="102"/>
          <w:sz w:val="28"/>
          <w:szCs w:val="28"/>
        </w:rPr>
        <w:t>。</w:t>
      </w:r>
    </w:p>
    <w:p w14:paraId="25FB5204" w14:textId="0BB555DA" w:rsidR="006753FD" w:rsidRPr="009A217F" w:rsidRDefault="00095A70" w:rsidP="00095A70">
      <w:pPr>
        <w:adjustRightInd w:val="0"/>
        <w:spacing w:line="460" w:lineRule="exact"/>
        <w:ind w:firstLineChars="200" w:firstLine="480"/>
        <w:jc w:val="both"/>
        <w:rPr>
          <w:rFonts w:ascii="標楷體" w:eastAsia="標楷體" w:hAnsi="標楷體"/>
          <w:color w:val="000000" w:themeColor="text1"/>
        </w:rPr>
      </w:pPr>
      <w:r w:rsidRPr="00F0381C">
        <w:rPr>
          <w:noProof/>
        </w:rPr>
        <mc:AlternateContent>
          <mc:Choice Requires="wps">
            <w:drawing>
              <wp:anchor distT="0" distB="0" distL="114300" distR="114300" simplePos="0" relativeHeight="251663360" behindDoc="1" locked="0" layoutInCell="1" allowOverlap="1" wp14:anchorId="48CD3540" wp14:editId="72A79380">
                <wp:simplePos x="0" y="0"/>
                <wp:positionH relativeFrom="margin">
                  <wp:posOffset>2742565</wp:posOffset>
                </wp:positionH>
                <wp:positionV relativeFrom="paragraph">
                  <wp:posOffset>54610</wp:posOffset>
                </wp:positionV>
                <wp:extent cx="3778885" cy="3473450"/>
                <wp:effectExtent l="0" t="0" r="0" b="0"/>
                <wp:wrapTight wrapText="bothSides">
                  <wp:wrapPolygon edited="0">
                    <wp:start x="0" y="0"/>
                    <wp:lineTo x="0" y="21442"/>
                    <wp:lineTo x="21451" y="21442"/>
                    <wp:lineTo x="21451" y="0"/>
                    <wp:lineTo x="0" y="0"/>
                  </wp:wrapPolygon>
                </wp:wrapTight>
                <wp:docPr id="5" name="文字方塊 5"/>
                <wp:cNvGraphicFramePr/>
                <a:graphic xmlns:a="http://schemas.openxmlformats.org/drawingml/2006/main">
                  <a:graphicData uri="http://schemas.microsoft.com/office/word/2010/wordprocessingShape">
                    <wps:wsp>
                      <wps:cNvSpPr txBox="1"/>
                      <wps:spPr>
                        <a:xfrm>
                          <a:off x="0" y="0"/>
                          <a:ext cx="3778885" cy="3473450"/>
                        </a:xfrm>
                        <a:prstGeom prst="rect">
                          <a:avLst/>
                        </a:prstGeom>
                        <a:solidFill>
                          <a:sysClr val="window" lastClr="FFFFFF"/>
                        </a:solidFill>
                        <a:ln w="6350">
                          <a:noFill/>
                        </a:ln>
                      </wps:spPr>
                      <wps:txbx>
                        <w:txbxContent>
                          <w:p w14:paraId="48BC4B9F" w14:textId="1D92290D" w:rsidR="002521A5" w:rsidRDefault="002521A5" w:rsidP="009A217F">
                            <w:pPr>
                              <w:jc w:val="center"/>
                              <w:rPr>
                                <w:rFonts w:ascii="標楷體" w:eastAsia="標楷體" w:hAnsi="標楷體"/>
                                <w:b/>
                                <w:szCs w:val="24"/>
                              </w:rPr>
                            </w:pPr>
                            <w:r w:rsidRPr="00C75A94">
                              <w:rPr>
                                <w:rFonts w:ascii="標楷體" w:eastAsia="標楷體" w:hAnsi="標楷體" w:hint="eastAsia"/>
                                <w:b/>
                                <w:szCs w:val="24"/>
                              </w:rPr>
                              <w:t>圖</w:t>
                            </w:r>
                            <w:r w:rsidRPr="00C96EBC">
                              <w:rPr>
                                <w:rFonts w:ascii="標楷體" w:eastAsia="標楷體" w:hAnsi="標楷體" w:hint="eastAsia"/>
                                <w:b/>
                                <w:szCs w:val="24"/>
                              </w:rPr>
                              <w:t xml:space="preserve">1　</w:t>
                            </w:r>
                            <w:r w:rsidRPr="005A5018">
                              <w:rPr>
                                <w:rFonts w:ascii="標楷體" w:eastAsia="標楷體" w:hAnsi="標楷體" w:hint="eastAsia"/>
                                <w:b/>
                                <w:szCs w:val="24"/>
                              </w:rPr>
                              <w:t>108至112年度國軍人員死因占比</w:t>
                            </w:r>
                          </w:p>
                          <w:p w14:paraId="7C692C7A" w14:textId="77777777" w:rsidR="002521A5" w:rsidRPr="00C96EBC" w:rsidRDefault="002521A5" w:rsidP="009A217F">
                            <w:pPr>
                              <w:jc w:val="center"/>
                              <w:rPr>
                                <w:rFonts w:ascii="標楷體" w:eastAsia="標楷體" w:hAnsi="標楷體"/>
                                <w:b/>
                                <w:szCs w:val="24"/>
                              </w:rPr>
                            </w:pPr>
                            <w:r>
                              <w:rPr>
                                <w:noProof/>
                              </w:rPr>
                              <w:drawing>
                                <wp:inline distT="0" distB="0" distL="0" distR="0" wp14:anchorId="42549964" wp14:editId="2AD4809B">
                                  <wp:extent cx="3636010" cy="2828925"/>
                                  <wp:effectExtent l="0" t="0" r="2540" b="9525"/>
                                  <wp:docPr id="19" name="圖表 19"/>
                                  <wp:cNvGraphicFramePr/>
                                  <a:graphic xmlns:a="http://schemas.openxmlformats.org/drawingml/2006/main">
                                    <a:graphicData uri="http://schemas.openxmlformats.org/drawingml/2006/chart">
                                      <c:chart xmlns:c="http://schemas.openxmlformats.org/drawingml/2006/chart" xmlns:r="http://schemas.openxmlformats.org/officeDocument/2006/relationships" r:id="rId8"/>
                                    </a:graphicData>
                                  </a:graphic>
                                </wp:inline>
                              </w:drawing>
                            </w:r>
                          </w:p>
                          <w:p w14:paraId="69DC451F" w14:textId="26813B13" w:rsidR="002521A5" w:rsidRPr="00D619F4" w:rsidRDefault="002521A5" w:rsidP="009A217F">
                            <w:pPr>
                              <w:spacing w:line="240" w:lineRule="exact"/>
                              <w:rPr>
                                <w:rFonts w:ascii="標楷體" w:eastAsia="標楷體" w:hAnsi="標楷體"/>
                                <w:sz w:val="18"/>
                                <w:szCs w:val="20"/>
                              </w:rPr>
                            </w:pPr>
                            <w:r w:rsidRPr="009B72A2">
                              <w:rPr>
                                <w:rFonts w:ascii="標楷體" w:eastAsia="標楷體" w:hAnsi="標楷體" w:hint="eastAsia"/>
                                <w:sz w:val="18"/>
                                <w:szCs w:val="20"/>
                              </w:rPr>
                              <w:t>資料來源</w:t>
                            </w:r>
                            <w:r>
                              <w:rPr>
                                <w:rFonts w:ascii="標楷體" w:eastAsia="標楷體" w:hAnsi="標楷體" w:hint="eastAsia"/>
                                <w:sz w:val="18"/>
                                <w:szCs w:val="20"/>
                              </w:rPr>
                              <w:t>：</w:t>
                            </w:r>
                            <w:r w:rsidRPr="009B72A2">
                              <w:rPr>
                                <w:rFonts w:ascii="標楷體" w:eastAsia="標楷體" w:hAnsi="標楷體" w:hint="eastAsia"/>
                                <w:sz w:val="18"/>
                                <w:szCs w:val="20"/>
                              </w:rPr>
                              <w:t>整理自國防部提供資料</w:t>
                            </w:r>
                            <w:r>
                              <w:rPr>
                                <w:rFonts w:ascii="標楷體" w:eastAsia="標楷體" w:hAnsi="標楷體" w:hint="eastAsia"/>
                                <w:sz w:val="18"/>
                                <w:szCs w:val="20"/>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8CD3540" id="_x0000_t202" coordsize="21600,21600" o:spt="202" path="m,l,21600r21600,l21600,xe">
                <v:stroke joinstyle="miter"/>
                <v:path gradientshapeok="t" o:connecttype="rect"/>
              </v:shapetype>
              <v:shape id="文字方塊 5" o:spid="_x0000_s1026" type="#_x0000_t202" style="position:absolute;left:0;text-align:left;margin-left:215.95pt;margin-top:4.3pt;width:297.55pt;height:273.5pt;z-index:-25165312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" fillcolor="window" stroked="f" strokeweight=".5pt">
                <v:textbox>
                  <w:txbxContent>
                    <w:p w14:paraId="48BC4B9F" w14:textId="1D92290D" w:rsidR="002521A5" w:rsidRDefault="002521A5" w:rsidP="009A217F">
                      <w:pPr>
                        <w:jc w:val="center"/>
                        <w:rPr>
                          <w:rFonts w:ascii="標楷體" w:eastAsia="標楷體" w:hAnsi="標楷體"/>
                          <w:b/>
                          <w:szCs w:val="24"/>
                        </w:rPr>
                      </w:pPr>
                      <w:r w:rsidRPr="00C75A94">
                        <w:rPr>
                          <w:rFonts w:ascii="標楷體" w:eastAsia="標楷體" w:hAnsi="標楷體" w:hint="eastAsia"/>
                          <w:b/>
                          <w:szCs w:val="24"/>
                        </w:rPr>
                        <w:t>圖</w:t>
                      </w:r>
                      <w:r w:rsidRPr="00C96EBC">
                        <w:rPr>
                          <w:rFonts w:ascii="標楷體" w:eastAsia="標楷體" w:hAnsi="標楷體" w:hint="eastAsia"/>
                          <w:b/>
                          <w:szCs w:val="24"/>
                        </w:rPr>
                        <w:t xml:space="preserve">1　</w:t>
                      </w:r>
                      <w:r w:rsidRPr="005A5018">
                        <w:rPr>
                          <w:rFonts w:ascii="標楷體" w:eastAsia="標楷體" w:hAnsi="標楷體" w:hint="eastAsia"/>
                          <w:b/>
                          <w:szCs w:val="24"/>
                        </w:rPr>
                        <w:t>108至112年度國軍人員死因占比</w:t>
                      </w:r>
                    </w:p>
                    <w:p w14:paraId="7C692C7A" w14:textId="77777777" w:rsidR="002521A5" w:rsidRPr="00C96EBC" w:rsidRDefault="002521A5" w:rsidP="009A217F">
                      <w:pPr>
                        <w:jc w:val="center"/>
                        <w:rPr>
                          <w:rFonts w:ascii="標楷體" w:eastAsia="標楷體" w:hAnsi="標楷體"/>
                          <w:b/>
                          <w:szCs w:val="24"/>
                        </w:rPr>
                      </w:pPr>
                      <w:r>
                        <w:rPr>
                          <w:noProof/>
                        </w:rPr>
                        <w:drawing>
                          <wp:inline distT="0" distB="0" distL="0" distR="0" wp14:anchorId="42549964" wp14:editId="2AD4809B">
                            <wp:extent cx="3636010" cy="2828925"/>
                            <wp:effectExtent l="0" t="0" r="2540" b="9525"/>
                            <wp:docPr id="19" name="圖表 19"/>
                            <wp:cNvGraphicFramePr/>
                            <a:graphic xmlns:a="http://schemas.openxmlformats.org/drawingml/2006/main">
                              <a:graphicData uri="http://schemas.openxmlformats.org/drawingml/2006/chart">
                                <c:chart xmlns:c="http://schemas.openxmlformats.org/drawingml/2006/chart" xmlns:r="http://schemas.openxmlformats.org/officeDocument/2006/relationships" r:id="rId9"/>
                              </a:graphicData>
                            </a:graphic>
                          </wp:inline>
                        </w:drawing>
                      </w:r>
                    </w:p>
                    <w:p w14:paraId="69DC451F" w14:textId="26813B13" w:rsidR="002521A5" w:rsidRPr="00D619F4" w:rsidRDefault="002521A5" w:rsidP="009A217F">
                      <w:pPr>
                        <w:spacing w:line="240" w:lineRule="exact"/>
                        <w:rPr>
                          <w:rFonts w:ascii="標楷體" w:eastAsia="標楷體" w:hAnsi="標楷體"/>
                          <w:sz w:val="18"/>
                          <w:szCs w:val="20"/>
                        </w:rPr>
                      </w:pPr>
                      <w:r w:rsidRPr="009B72A2">
                        <w:rPr>
                          <w:rFonts w:ascii="標楷體" w:eastAsia="標楷體" w:hAnsi="標楷體" w:hint="eastAsia"/>
                          <w:sz w:val="18"/>
                          <w:szCs w:val="20"/>
                        </w:rPr>
                        <w:t>資料來源</w:t>
                      </w:r>
                      <w:r>
                        <w:rPr>
                          <w:rFonts w:ascii="標楷體" w:eastAsia="標楷體" w:hAnsi="標楷體" w:hint="eastAsia"/>
                          <w:sz w:val="18"/>
                          <w:szCs w:val="20"/>
                        </w:rPr>
                        <w:t>：</w:t>
                      </w:r>
                      <w:r w:rsidRPr="009B72A2">
                        <w:rPr>
                          <w:rFonts w:ascii="標楷體" w:eastAsia="標楷體" w:hAnsi="標楷體" w:hint="eastAsia"/>
                          <w:sz w:val="18"/>
                          <w:szCs w:val="20"/>
                        </w:rPr>
                        <w:t>整理自國防部提供資料</w:t>
                      </w:r>
                      <w:r>
                        <w:rPr>
                          <w:rFonts w:ascii="標楷體" w:eastAsia="標楷體" w:hAnsi="標楷體" w:hint="eastAsia"/>
                          <w:sz w:val="18"/>
                          <w:szCs w:val="20"/>
                        </w:rPr>
                        <w:t>。</w:t>
                      </w:r>
                    </w:p>
                  </w:txbxContent>
                </v:textbox>
                <w10:wrap type="tight" anchorx="margin"/>
              </v:shape>
            </w:pict>
          </mc:Fallback>
        </mc:AlternateContent>
      </w:r>
      <w:r w:rsidR="009A217F" w:rsidRPr="009A217F">
        <w:rPr>
          <w:rFonts w:ascii="標楷體" w:eastAsia="標楷體" w:hAnsi="標楷體" w:hint="eastAsia"/>
          <w:color w:val="000000" w:themeColor="text1"/>
        </w:rPr>
        <w:t>國防部為使國軍達到</w:t>
      </w:r>
      <w:r w:rsidR="00E12534">
        <w:rPr>
          <w:rFonts w:ascii="標楷體" w:eastAsia="標楷體" w:hAnsi="標楷體" w:hint="eastAsia"/>
          <w:color w:val="000000" w:themeColor="text1"/>
        </w:rPr>
        <w:t>「</w:t>
      </w:r>
      <w:proofErr w:type="gramStart"/>
      <w:r w:rsidR="009A217F" w:rsidRPr="009A217F">
        <w:rPr>
          <w:rFonts w:ascii="標楷體" w:eastAsia="標楷體" w:hAnsi="標楷體" w:hint="eastAsia"/>
          <w:color w:val="000000" w:themeColor="text1"/>
        </w:rPr>
        <w:t>零傷損</w:t>
      </w:r>
      <w:proofErr w:type="gramEnd"/>
      <w:r w:rsidR="009A217F" w:rsidRPr="009A217F">
        <w:rPr>
          <w:rFonts w:ascii="標楷體" w:eastAsia="標楷體" w:hAnsi="標楷體" w:hint="eastAsia"/>
          <w:color w:val="000000" w:themeColor="text1"/>
        </w:rPr>
        <w:t>、零意外</w:t>
      </w:r>
      <w:r w:rsidR="00E12534">
        <w:rPr>
          <w:rFonts w:ascii="標楷體" w:eastAsia="標楷體" w:hAnsi="標楷體" w:hint="eastAsia"/>
          <w:color w:val="000000" w:themeColor="text1"/>
        </w:rPr>
        <w:t>」</w:t>
      </w:r>
      <w:r w:rsidR="009A217F" w:rsidRPr="009A217F">
        <w:rPr>
          <w:rFonts w:ascii="標楷體" w:eastAsia="標楷體" w:hAnsi="標楷體" w:hint="eastAsia"/>
          <w:color w:val="000000" w:themeColor="text1"/>
        </w:rPr>
        <w:t>之安全目標</w:t>
      </w:r>
      <w:r w:rsidR="00E65D88">
        <w:rPr>
          <w:rFonts w:ascii="標楷體" w:eastAsia="標楷體" w:hAnsi="標楷體" w:hint="eastAsia"/>
          <w:color w:val="000000" w:themeColor="text1"/>
        </w:rPr>
        <w:t>，</w:t>
      </w:r>
      <w:r w:rsidR="009A217F" w:rsidRPr="009A217F">
        <w:rPr>
          <w:rFonts w:ascii="標楷體" w:eastAsia="標楷體" w:hAnsi="標楷體" w:hint="eastAsia"/>
          <w:color w:val="000000" w:themeColor="text1"/>
        </w:rPr>
        <w:t>於國軍軍風紀維護實施規定訂有</w:t>
      </w:r>
      <w:proofErr w:type="gramStart"/>
      <w:r w:rsidR="009A217F" w:rsidRPr="009A217F">
        <w:rPr>
          <w:rFonts w:ascii="標楷體" w:eastAsia="標楷體" w:hAnsi="標楷體" w:hint="eastAsia"/>
          <w:color w:val="000000" w:themeColor="text1"/>
        </w:rPr>
        <w:t>防範傷損篇章</w:t>
      </w:r>
      <w:proofErr w:type="gramEnd"/>
      <w:r w:rsidR="00E12534">
        <w:rPr>
          <w:rFonts w:ascii="標楷體" w:eastAsia="標楷體" w:hAnsi="標楷體" w:hint="eastAsia"/>
          <w:color w:val="000000" w:themeColor="text1"/>
        </w:rPr>
        <w:t>；</w:t>
      </w:r>
      <w:r w:rsidR="009A217F" w:rsidRPr="009A217F">
        <w:rPr>
          <w:rFonts w:ascii="標楷體" w:eastAsia="標楷體" w:hAnsi="標楷體" w:hint="eastAsia"/>
          <w:color w:val="000000" w:themeColor="text1"/>
        </w:rPr>
        <w:t>為促進官兵心理健康及防範自我傷害肇生</w:t>
      </w:r>
      <w:r w:rsidR="00E65D88">
        <w:rPr>
          <w:rFonts w:ascii="標楷體" w:eastAsia="標楷體" w:hAnsi="標楷體" w:hint="eastAsia"/>
          <w:color w:val="000000" w:themeColor="text1"/>
        </w:rPr>
        <w:t>，</w:t>
      </w:r>
      <w:r w:rsidR="009A217F" w:rsidRPr="009A217F">
        <w:rPr>
          <w:rFonts w:ascii="標楷體" w:eastAsia="標楷體" w:hAnsi="標楷體" w:hint="eastAsia"/>
          <w:color w:val="000000" w:themeColor="text1"/>
        </w:rPr>
        <w:t>訂有國軍心理衛生（輔導）工作教則及國軍心理（衛生）輔導工作計畫等多項預防措施</w:t>
      </w:r>
      <w:r w:rsidR="00E65D88">
        <w:rPr>
          <w:rFonts w:ascii="標楷體" w:eastAsia="標楷體" w:hAnsi="標楷體" w:hint="eastAsia"/>
          <w:color w:val="000000" w:themeColor="text1"/>
        </w:rPr>
        <w:t>，</w:t>
      </w:r>
      <w:r w:rsidR="009A217F" w:rsidRPr="009A217F">
        <w:rPr>
          <w:rFonts w:ascii="標楷體" w:eastAsia="標楷體" w:hAnsi="標楷體" w:hint="eastAsia"/>
          <w:color w:val="000000" w:themeColor="text1"/>
        </w:rPr>
        <w:t>實施範圍涵</w:t>
      </w:r>
      <w:proofErr w:type="gramStart"/>
      <w:r w:rsidR="009A217F" w:rsidRPr="009A217F">
        <w:rPr>
          <w:rFonts w:ascii="標楷體" w:eastAsia="標楷體" w:hAnsi="標楷體" w:hint="eastAsia"/>
          <w:color w:val="000000" w:themeColor="text1"/>
        </w:rPr>
        <w:t>括</w:t>
      </w:r>
      <w:proofErr w:type="gramEnd"/>
      <w:r w:rsidR="009A217F" w:rsidRPr="009A217F">
        <w:rPr>
          <w:rFonts w:ascii="標楷體" w:eastAsia="標楷體" w:hAnsi="標楷體" w:hint="eastAsia"/>
          <w:color w:val="000000" w:themeColor="text1"/>
        </w:rPr>
        <w:t>於三軍各類型部隊之各項勤務及生活中</w:t>
      </w:r>
      <w:r w:rsidR="00E65D88">
        <w:rPr>
          <w:rFonts w:ascii="標楷體" w:eastAsia="標楷體" w:hAnsi="標楷體" w:hint="eastAsia"/>
          <w:color w:val="000000" w:themeColor="text1"/>
        </w:rPr>
        <w:t>。</w:t>
      </w:r>
      <w:r w:rsidR="009A217F" w:rsidRPr="009A217F">
        <w:rPr>
          <w:rFonts w:ascii="標楷體" w:eastAsia="標楷體" w:hAnsi="標楷體" w:hint="eastAsia"/>
          <w:color w:val="000000" w:themeColor="text1"/>
        </w:rPr>
        <w:t>據統計國軍近</w:t>
      </w:r>
      <w:proofErr w:type="gramStart"/>
      <w:r w:rsidR="009A217F" w:rsidRPr="009A217F">
        <w:rPr>
          <w:rFonts w:ascii="標楷體" w:eastAsia="標楷體" w:hAnsi="標楷體" w:hint="eastAsia"/>
          <w:color w:val="000000" w:themeColor="text1"/>
        </w:rPr>
        <w:t>5</w:t>
      </w:r>
      <w:proofErr w:type="gramEnd"/>
      <w:r w:rsidR="009A217F" w:rsidRPr="009A217F">
        <w:rPr>
          <w:rFonts w:ascii="標楷體" w:eastAsia="標楷體" w:hAnsi="標楷體" w:hint="eastAsia"/>
          <w:color w:val="000000" w:themeColor="text1"/>
        </w:rPr>
        <w:t>年度（108至112年度）因工作及訓練失慎、自傷、車禍等意外態樣死亡人數高達300人（不含因病亡故者</w:t>
      </w:r>
      <w:r w:rsidR="00E65D88">
        <w:rPr>
          <w:rFonts w:ascii="標楷體" w:eastAsia="標楷體" w:hAnsi="標楷體" w:hint="eastAsia"/>
          <w:color w:val="000000" w:themeColor="text1"/>
        </w:rPr>
        <w:t>，</w:t>
      </w:r>
      <w:r w:rsidR="009A217F">
        <w:rPr>
          <w:rFonts w:ascii="標楷體" w:eastAsia="標楷體" w:hAnsi="標楷體" w:hint="eastAsia"/>
          <w:color w:val="000000" w:themeColor="text1"/>
        </w:rPr>
        <w:t>圖1</w:t>
      </w:r>
      <w:r w:rsidR="009A217F" w:rsidRPr="009A217F">
        <w:rPr>
          <w:rFonts w:ascii="標楷體" w:eastAsia="標楷體" w:hAnsi="標楷體" w:hint="eastAsia"/>
          <w:color w:val="000000" w:themeColor="text1"/>
        </w:rPr>
        <w:t>）</w:t>
      </w:r>
      <w:r w:rsidR="00E65D88">
        <w:rPr>
          <w:rFonts w:ascii="標楷體" w:eastAsia="標楷體" w:hAnsi="標楷體" w:hint="eastAsia"/>
          <w:color w:val="000000" w:themeColor="text1"/>
        </w:rPr>
        <w:t>。</w:t>
      </w:r>
      <w:r w:rsidR="009A217F" w:rsidRPr="009A217F">
        <w:rPr>
          <w:rFonts w:ascii="標楷體" w:eastAsia="標楷體" w:hAnsi="標楷體" w:hint="eastAsia"/>
          <w:color w:val="000000" w:themeColor="text1"/>
        </w:rPr>
        <w:t>經查相關防治工作執行情形</w:t>
      </w:r>
      <w:r w:rsidR="00E65D88">
        <w:rPr>
          <w:rFonts w:ascii="標楷體" w:eastAsia="標楷體" w:hAnsi="標楷體" w:hint="eastAsia"/>
          <w:color w:val="000000" w:themeColor="text1"/>
        </w:rPr>
        <w:t>，</w:t>
      </w:r>
      <w:r w:rsidR="009A217F" w:rsidRPr="009A217F">
        <w:rPr>
          <w:rFonts w:ascii="標楷體" w:eastAsia="標楷體" w:hAnsi="標楷體" w:hint="eastAsia"/>
          <w:color w:val="000000" w:themeColor="text1"/>
        </w:rPr>
        <w:t>核有下列事項</w:t>
      </w:r>
      <w:r w:rsidR="00590943">
        <w:rPr>
          <w:rFonts w:ascii="標楷體" w:eastAsia="標楷體" w:hAnsi="標楷體" w:hint="eastAsia"/>
          <w:color w:val="000000" w:themeColor="text1"/>
        </w:rPr>
        <w:t>：</w:t>
      </w:r>
    </w:p>
    <w:p w14:paraId="04514E84" w14:textId="50904C09" w:rsidR="006753FD" w:rsidRDefault="0054586F" w:rsidP="007F043B">
      <w:pPr>
        <w:adjustRightInd w:val="0"/>
        <w:spacing w:line="460" w:lineRule="exact"/>
        <w:ind w:firstLineChars="450" w:firstLine="1081"/>
        <w:jc w:val="both"/>
        <w:rPr>
          <w:rFonts w:ascii="標楷體" w:eastAsia="標楷體" w:hAnsi="標楷體"/>
          <w:color w:val="000000" w:themeColor="text1"/>
        </w:rPr>
      </w:pPr>
      <w:r w:rsidRPr="009A217F">
        <w:rPr>
          <w:rFonts w:ascii="標楷體" w:eastAsia="標楷體" w:hAnsi="標楷體" w:hint="eastAsia"/>
          <w:b/>
          <w:color w:val="000000" w:themeColor="text1"/>
        </w:rPr>
        <w:t xml:space="preserve">1.　</w:t>
      </w:r>
      <w:r w:rsidR="009A217F" w:rsidRPr="009A217F">
        <w:rPr>
          <w:rFonts w:ascii="標楷體" w:eastAsia="標楷體" w:hAnsi="標楷體" w:hint="eastAsia"/>
          <w:b/>
          <w:color w:val="000000" w:themeColor="text1"/>
        </w:rPr>
        <w:t>國軍</w:t>
      </w:r>
      <w:proofErr w:type="gramStart"/>
      <w:r w:rsidR="009A217F" w:rsidRPr="009A217F">
        <w:rPr>
          <w:rFonts w:ascii="標楷體" w:eastAsia="標楷體" w:hAnsi="標楷體" w:hint="eastAsia"/>
          <w:b/>
          <w:color w:val="000000" w:themeColor="text1"/>
        </w:rPr>
        <w:t>傷損態</w:t>
      </w:r>
      <w:proofErr w:type="gramEnd"/>
      <w:r w:rsidR="009A217F" w:rsidRPr="009A217F">
        <w:rPr>
          <w:rFonts w:ascii="標楷體" w:eastAsia="標楷體" w:hAnsi="標楷體" w:hint="eastAsia"/>
          <w:b/>
          <w:color w:val="000000" w:themeColor="text1"/>
        </w:rPr>
        <w:t>樣之統計數據欠缺完整</w:t>
      </w:r>
      <w:r w:rsidR="00E65D88">
        <w:rPr>
          <w:rFonts w:ascii="標楷體" w:eastAsia="標楷體" w:hAnsi="標楷體" w:hint="eastAsia"/>
          <w:b/>
          <w:color w:val="000000" w:themeColor="text1"/>
        </w:rPr>
        <w:t>，</w:t>
      </w:r>
      <w:r w:rsidR="009A217F" w:rsidRPr="009A217F">
        <w:rPr>
          <w:rFonts w:ascii="標楷體" w:eastAsia="標楷體" w:hAnsi="標楷體" w:hint="eastAsia"/>
          <w:b/>
          <w:color w:val="000000" w:themeColor="text1"/>
        </w:rPr>
        <w:t>且防範作業規定之重點態樣與實際風險趨勢存有落差</w:t>
      </w:r>
      <w:r w:rsidR="00E65D88">
        <w:rPr>
          <w:rFonts w:ascii="標楷體" w:eastAsia="標楷體" w:hAnsi="標楷體" w:hint="eastAsia"/>
          <w:b/>
          <w:color w:val="000000" w:themeColor="text1"/>
        </w:rPr>
        <w:t>，</w:t>
      </w:r>
      <w:r w:rsidR="009A217F" w:rsidRPr="009A217F">
        <w:rPr>
          <w:rFonts w:ascii="標楷體" w:eastAsia="標楷體" w:hAnsi="標楷體" w:hint="eastAsia"/>
          <w:b/>
          <w:color w:val="000000" w:themeColor="text1"/>
        </w:rPr>
        <w:t>允宜</w:t>
      </w:r>
      <w:proofErr w:type="gramStart"/>
      <w:r w:rsidR="009A217F" w:rsidRPr="009A217F">
        <w:rPr>
          <w:rFonts w:ascii="標楷體" w:eastAsia="標楷體" w:hAnsi="標楷體" w:hint="eastAsia"/>
          <w:b/>
          <w:color w:val="000000" w:themeColor="text1"/>
        </w:rPr>
        <w:t>加強傷損案件</w:t>
      </w:r>
      <w:proofErr w:type="gramEnd"/>
      <w:r w:rsidR="009A217F" w:rsidRPr="009A217F">
        <w:rPr>
          <w:rFonts w:ascii="標楷體" w:eastAsia="標楷體" w:hAnsi="標楷體" w:hint="eastAsia"/>
          <w:b/>
          <w:color w:val="000000" w:themeColor="text1"/>
        </w:rPr>
        <w:t>管控作業及完備預防措施規定</w:t>
      </w:r>
      <w:r w:rsidR="00590943">
        <w:rPr>
          <w:rFonts w:ascii="標楷體" w:eastAsia="標楷體" w:hAnsi="標楷體" w:hint="eastAsia"/>
          <w:b/>
          <w:color w:val="000000" w:themeColor="text1"/>
        </w:rPr>
        <w:t>：</w:t>
      </w:r>
      <w:r w:rsidR="009A217F" w:rsidRPr="009A217F">
        <w:rPr>
          <w:rFonts w:ascii="標楷體" w:eastAsia="標楷體" w:hAnsi="標楷體" w:hint="eastAsia"/>
          <w:color w:val="000000" w:themeColor="text1"/>
        </w:rPr>
        <w:t>據國防部提供</w:t>
      </w:r>
      <w:r w:rsidR="00135506">
        <w:rPr>
          <w:rFonts w:ascii="標楷體" w:eastAsia="標楷體" w:hAnsi="標楷體" w:hint="eastAsia"/>
          <w:color w:val="000000" w:themeColor="text1"/>
        </w:rPr>
        <w:t>國軍</w:t>
      </w:r>
      <w:r w:rsidR="009A217F" w:rsidRPr="009A217F">
        <w:rPr>
          <w:rFonts w:ascii="標楷體" w:eastAsia="標楷體" w:hAnsi="標楷體" w:hint="eastAsia"/>
          <w:color w:val="000000" w:themeColor="text1"/>
        </w:rPr>
        <w:t>軍風紀維護實施規定列管</w:t>
      </w:r>
      <w:proofErr w:type="gramStart"/>
      <w:r w:rsidR="009A217F" w:rsidRPr="009A217F">
        <w:rPr>
          <w:rFonts w:ascii="標楷體" w:eastAsia="標楷體" w:hAnsi="標楷體" w:hint="eastAsia"/>
          <w:color w:val="000000" w:themeColor="text1"/>
        </w:rPr>
        <w:t>各項傷損案件</w:t>
      </w:r>
      <w:proofErr w:type="gramEnd"/>
      <w:r w:rsidR="009A217F" w:rsidRPr="009A217F">
        <w:rPr>
          <w:rFonts w:ascii="標楷體" w:eastAsia="標楷體" w:hAnsi="標楷體" w:hint="eastAsia"/>
          <w:color w:val="000000" w:themeColor="text1"/>
        </w:rPr>
        <w:t>統計資料</w:t>
      </w:r>
      <w:r w:rsidR="00E65D88">
        <w:rPr>
          <w:rFonts w:ascii="標楷體" w:eastAsia="標楷體" w:hAnsi="標楷體" w:hint="eastAsia"/>
          <w:color w:val="000000" w:themeColor="text1"/>
        </w:rPr>
        <w:t>，</w:t>
      </w:r>
      <w:r w:rsidR="009A217F" w:rsidRPr="009A217F">
        <w:rPr>
          <w:rFonts w:ascii="標楷體" w:eastAsia="標楷體" w:hAnsi="標楷體" w:hint="eastAsia"/>
          <w:color w:val="000000" w:themeColor="text1"/>
        </w:rPr>
        <w:t>國軍近</w:t>
      </w:r>
      <w:proofErr w:type="gramStart"/>
      <w:r w:rsidR="009A217F" w:rsidRPr="009A217F">
        <w:rPr>
          <w:rFonts w:ascii="標楷體" w:eastAsia="標楷體" w:hAnsi="標楷體" w:hint="eastAsia"/>
          <w:color w:val="000000" w:themeColor="text1"/>
        </w:rPr>
        <w:t>5</w:t>
      </w:r>
      <w:proofErr w:type="gramEnd"/>
      <w:r w:rsidR="009A217F" w:rsidRPr="009A217F">
        <w:rPr>
          <w:rFonts w:ascii="標楷體" w:eastAsia="標楷體" w:hAnsi="標楷體" w:hint="eastAsia"/>
          <w:color w:val="000000" w:themeColor="text1"/>
        </w:rPr>
        <w:t>年度</w:t>
      </w:r>
      <w:r w:rsidR="00D80131" w:rsidRPr="009A217F">
        <w:rPr>
          <w:rFonts w:ascii="標楷體" w:eastAsia="標楷體" w:hAnsi="標楷體" w:hint="eastAsia"/>
          <w:color w:val="000000" w:themeColor="text1"/>
        </w:rPr>
        <w:t>（108至112年度</w:t>
      </w:r>
      <w:r w:rsidR="009F7660">
        <w:rPr>
          <w:rFonts w:ascii="標楷體" w:eastAsia="標楷體" w:hAnsi="標楷體" w:hint="eastAsia"/>
          <w:color w:val="000000" w:themeColor="text1"/>
        </w:rPr>
        <w:t>，下同</w:t>
      </w:r>
      <w:r w:rsidR="00D80131" w:rsidRPr="009A217F">
        <w:rPr>
          <w:rFonts w:ascii="標楷體" w:eastAsia="標楷體" w:hAnsi="標楷體" w:hint="eastAsia"/>
          <w:color w:val="000000" w:themeColor="text1"/>
        </w:rPr>
        <w:t>）</w:t>
      </w:r>
      <w:proofErr w:type="gramStart"/>
      <w:r w:rsidR="009A217F" w:rsidRPr="009A217F">
        <w:rPr>
          <w:rFonts w:ascii="標楷體" w:eastAsia="標楷體" w:hAnsi="標楷體" w:hint="eastAsia"/>
          <w:color w:val="000000" w:themeColor="text1"/>
        </w:rPr>
        <w:t>國軍傷損人數</w:t>
      </w:r>
      <w:proofErr w:type="gramEnd"/>
      <w:r w:rsidR="009A217F" w:rsidRPr="009A217F">
        <w:rPr>
          <w:rFonts w:ascii="標楷體" w:eastAsia="標楷體" w:hAnsi="標楷體" w:hint="eastAsia"/>
          <w:color w:val="000000" w:themeColor="text1"/>
        </w:rPr>
        <w:t>計有539人</w:t>
      </w:r>
      <w:r w:rsidR="00E65D88">
        <w:rPr>
          <w:rFonts w:ascii="標楷體" w:eastAsia="標楷體" w:hAnsi="標楷體" w:hint="eastAsia"/>
          <w:color w:val="000000" w:themeColor="text1"/>
        </w:rPr>
        <w:t>，</w:t>
      </w:r>
      <w:r w:rsidR="009A217F" w:rsidRPr="009A217F">
        <w:rPr>
          <w:rFonts w:ascii="標楷體" w:eastAsia="標楷體" w:hAnsi="標楷體" w:hint="eastAsia"/>
          <w:color w:val="000000" w:themeColor="text1"/>
        </w:rPr>
        <w:t>惟</w:t>
      </w:r>
      <w:proofErr w:type="gramStart"/>
      <w:r w:rsidR="009A217F" w:rsidRPr="009A217F">
        <w:rPr>
          <w:rFonts w:ascii="標楷體" w:eastAsia="標楷體" w:hAnsi="標楷體" w:hint="eastAsia"/>
          <w:color w:val="000000" w:themeColor="text1"/>
        </w:rPr>
        <w:t>實際傷損人數</w:t>
      </w:r>
      <w:proofErr w:type="gramEnd"/>
      <w:r w:rsidR="00E65D88">
        <w:rPr>
          <w:rFonts w:ascii="標楷體" w:eastAsia="標楷體" w:hAnsi="標楷體" w:hint="eastAsia"/>
          <w:color w:val="000000" w:themeColor="text1"/>
        </w:rPr>
        <w:t>，</w:t>
      </w:r>
      <w:r w:rsidR="009A217F" w:rsidRPr="009A217F">
        <w:rPr>
          <w:rFonts w:ascii="標楷體" w:eastAsia="標楷體" w:hAnsi="標楷體" w:hint="eastAsia"/>
          <w:color w:val="000000" w:themeColor="text1"/>
        </w:rPr>
        <w:t>經本部勾</w:t>
      </w:r>
      <w:proofErr w:type="gramStart"/>
      <w:r w:rsidR="009A217F" w:rsidRPr="009A217F">
        <w:rPr>
          <w:rFonts w:ascii="標楷體" w:eastAsia="標楷體" w:hAnsi="標楷體" w:hint="eastAsia"/>
          <w:color w:val="000000" w:themeColor="text1"/>
        </w:rPr>
        <w:t>稽</w:t>
      </w:r>
      <w:proofErr w:type="gramEnd"/>
      <w:r w:rsidR="009A217F" w:rsidRPr="009A217F">
        <w:rPr>
          <w:rFonts w:ascii="標楷體" w:eastAsia="標楷體" w:hAnsi="標楷體" w:hint="eastAsia"/>
          <w:color w:val="000000" w:themeColor="text1"/>
        </w:rPr>
        <w:t>國軍撫卹金申請清冊結果</w:t>
      </w:r>
      <w:r w:rsidR="00E65D88">
        <w:rPr>
          <w:rFonts w:ascii="標楷體" w:eastAsia="標楷體" w:hAnsi="標楷體" w:hint="eastAsia"/>
          <w:color w:val="000000" w:themeColor="text1"/>
        </w:rPr>
        <w:t>，</w:t>
      </w:r>
      <w:r w:rsidR="009A217F" w:rsidRPr="009A217F">
        <w:rPr>
          <w:rFonts w:ascii="標楷體" w:eastAsia="標楷體" w:hAnsi="標楷體" w:hint="eastAsia"/>
          <w:color w:val="000000" w:themeColor="text1"/>
        </w:rPr>
        <w:t>另有198名依照軍人撫</w:t>
      </w:r>
      <w:proofErr w:type="gramStart"/>
      <w:r w:rsidR="009A217F" w:rsidRPr="009A217F">
        <w:rPr>
          <w:rFonts w:ascii="標楷體" w:eastAsia="標楷體" w:hAnsi="標楷體" w:hint="eastAsia"/>
          <w:color w:val="000000" w:themeColor="text1"/>
        </w:rPr>
        <w:t>卹</w:t>
      </w:r>
      <w:proofErr w:type="gramEnd"/>
      <w:r w:rsidR="009A217F" w:rsidRPr="009A217F">
        <w:rPr>
          <w:rFonts w:ascii="標楷體" w:eastAsia="標楷體" w:hAnsi="標楷體" w:hint="eastAsia"/>
          <w:color w:val="000000" w:themeColor="text1"/>
        </w:rPr>
        <w:t>條例</w:t>
      </w:r>
      <w:r w:rsidR="009A217F" w:rsidRPr="009A217F">
        <w:rPr>
          <w:rFonts w:ascii="標楷體" w:eastAsia="標楷體" w:hAnsi="標楷體" w:hint="eastAsia"/>
          <w:color w:val="000000" w:themeColor="text1"/>
        </w:rPr>
        <w:lastRenderedPageBreak/>
        <w:t>符合死亡及因傷導致身心障礙等級一等以上條件而申領撫</w:t>
      </w:r>
      <w:proofErr w:type="gramStart"/>
      <w:r w:rsidR="009A217F" w:rsidRPr="009A217F">
        <w:rPr>
          <w:rFonts w:ascii="標楷體" w:eastAsia="標楷體" w:hAnsi="標楷體" w:hint="eastAsia"/>
          <w:color w:val="000000" w:themeColor="text1"/>
        </w:rPr>
        <w:t>卹</w:t>
      </w:r>
      <w:proofErr w:type="gramEnd"/>
      <w:r w:rsidR="009A217F" w:rsidRPr="009A217F">
        <w:rPr>
          <w:rFonts w:ascii="標楷體" w:eastAsia="標楷體" w:hAnsi="標楷體" w:hint="eastAsia"/>
          <w:color w:val="000000" w:themeColor="text1"/>
        </w:rPr>
        <w:t>者</w:t>
      </w:r>
      <w:r w:rsidR="00E65D88">
        <w:rPr>
          <w:rFonts w:ascii="標楷體" w:eastAsia="標楷體" w:hAnsi="標楷體" w:hint="eastAsia"/>
          <w:color w:val="000000" w:themeColor="text1"/>
        </w:rPr>
        <w:t>，</w:t>
      </w:r>
      <w:proofErr w:type="gramStart"/>
      <w:r w:rsidR="009A217F" w:rsidRPr="009A217F">
        <w:rPr>
          <w:rFonts w:ascii="標楷體" w:eastAsia="標楷體" w:hAnsi="標楷體" w:hint="eastAsia"/>
          <w:color w:val="000000" w:themeColor="text1"/>
        </w:rPr>
        <w:t>未納列於</w:t>
      </w:r>
      <w:proofErr w:type="gramEnd"/>
      <w:r w:rsidR="009A217F" w:rsidRPr="009A217F">
        <w:rPr>
          <w:rFonts w:ascii="標楷體" w:eastAsia="標楷體" w:hAnsi="標楷體" w:hint="eastAsia"/>
          <w:color w:val="000000" w:themeColor="text1"/>
        </w:rPr>
        <w:t>國防部提供</w:t>
      </w:r>
      <w:proofErr w:type="gramStart"/>
      <w:r w:rsidR="009A217F" w:rsidRPr="009A217F">
        <w:rPr>
          <w:rFonts w:ascii="標楷體" w:eastAsia="標楷體" w:hAnsi="標楷體" w:hint="eastAsia"/>
          <w:color w:val="000000" w:themeColor="text1"/>
        </w:rPr>
        <w:t>之傷損統計</w:t>
      </w:r>
      <w:proofErr w:type="gramEnd"/>
      <w:r w:rsidR="009A217F" w:rsidRPr="009A217F">
        <w:rPr>
          <w:rFonts w:ascii="標楷體" w:eastAsia="標楷體" w:hAnsi="標楷體" w:hint="eastAsia"/>
          <w:color w:val="000000" w:themeColor="text1"/>
        </w:rPr>
        <w:t>案件數中</w:t>
      </w:r>
      <w:r w:rsidR="00E65D88">
        <w:rPr>
          <w:rFonts w:ascii="標楷體" w:eastAsia="標楷體" w:hAnsi="標楷體" w:hint="eastAsia"/>
          <w:color w:val="000000" w:themeColor="text1"/>
        </w:rPr>
        <w:t>。</w:t>
      </w:r>
      <w:r w:rsidR="009A217F" w:rsidRPr="009A217F">
        <w:rPr>
          <w:rFonts w:ascii="標楷體" w:eastAsia="標楷體" w:hAnsi="標楷體" w:hint="eastAsia"/>
          <w:color w:val="000000" w:themeColor="text1"/>
        </w:rPr>
        <w:t>茲依上開資料彙計國軍近</w:t>
      </w:r>
      <w:proofErr w:type="gramStart"/>
      <w:r w:rsidR="009A217F" w:rsidRPr="009A217F">
        <w:rPr>
          <w:rFonts w:ascii="標楷體" w:eastAsia="標楷體" w:hAnsi="標楷體" w:hint="eastAsia"/>
          <w:color w:val="000000" w:themeColor="text1"/>
        </w:rPr>
        <w:t>5</w:t>
      </w:r>
      <w:proofErr w:type="gramEnd"/>
      <w:r w:rsidR="009A217F" w:rsidRPr="009A217F">
        <w:rPr>
          <w:rFonts w:ascii="標楷體" w:eastAsia="標楷體" w:hAnsi="標楷體" w:hint="eastAsia"/>
          <w:color w:val="000000" w:themeColor="text1"/>
        </w:rPr>
        <w:t>年度</w:t>
      </w:r>
      <w:proofErr w:type="gramStart"/>
      <w:r w:rsidR="009A217F" w:rsidRPr="009A217F">
        <w:rPr>
          <w:rFonts w:ascii="標楷體" w:eastAsia="標楷體" w:hAnsi="標楷體" w:hint="eastAsia"/>
          <w:color w:val="000000" w:themeColor="text1"/>
        </w:rPr>
        <w:t>傷損總</w:t>
      </w:r>
      <w:proofErr w:type="gramEnd"/>
      <w:r w:rsidR="009A217F" w:rsidRPr="009A217F">
        <w:rPr>
          <w:rFonts w:ascii="標楷體" w:eastAsia="標楷體" w:hAnsi="標楷體" w:hint="eastAsia"/>
          <w:color w:val="000000" w:themeColor="text1"/>
        </w:rPr>
        <w:t>人數（不含因病致傷損人員）共737人（死亡300人</w:t>
      </w:r>
      <w:r w:rsidR="00E65D88">
        <w:rPr>
          <w:rFonts w:ascii="標楷體" w:eastAsia="標楷體" w:hAnsi="標楷體" w:hint="eastAsia"/>
          <w:color w:val="000000" w:themeColor="text1"/>
        </w:rPr>
        <w:t>，</w:t>
      </w:r>
      <w:r w:rsidR="009A217F" w:rsidRPr="009A217F">
        <w:rPr>
          <w:rFonts w:ascii="標楷體" w:eastAsia="標楷體" w:hAnsi="標楷體" w:hint="eastAsia"/>
          <w:color w:val="000000" w:themeColor="text1"/>
        </w:rPr>
        <w:t>受傷434人</w:t>
      </w:r>
      <w:r w:rsidR="00E65D88">
        <w:rPr>
          <w:rFonts w:ascii="標楷體" w:eastAsia="標楷體" w:hAnsi="標楷體" w:hint="eastAsia"/>
          <w:color w:val="000000" w:themeColor="text1"/>
        </w:rPr>
        <w:t>，</w:t>
      </w:r>
      <w:r w:rsidR="009A217F" w:rsidRPr="009A217F">
        <w:rPr>
          <w:rFonts w:ascii="標楷體" w:eastAsia="標楷體" w:hAnsi="標楷體" w:hint="eastAsia"/>
          <w:color w:val="000000" w:themeColor="text1"/>
        </w:rPr>
        <w:t>失蹤3人）</w:t>
      </w:r>
      <w:r w:rsidR="00E65D88">
        <w:rPr>
          <w:rFonts w:ascii="標楷體" w:eastAsia="標楷體" w:hAnsi="標楷體" w:hint="eastAsia"/>
          <w:color w:val="000000" w:themeColor="text1"/>
        </w:rPr>
        <w:t>，</w:t>
      </w:r>
      <w:proofErr w:type="gramStart"/>
      <w:r w:rsidR="009A217F" w:rsidRPr="009A217F">
        <w:rPr>
          <w:rFonts w:ascii="標楷體" w:eastAsia="標楷體" w:hAnsi="標楷體" w:hint="eastAsia"/>
          <w:color w:val="000000" w:themeColor="text1"/>
        </w:rPr>
        <w:t>傷損態</w:t>
      </w:r>
      <w:proofErr w:type="gramEnd"/>
      <w:r w:rsidR="009A217F" w:rsidRPr="009A217F">
        <w:rPr>
          <w:rFonts w:ascii="標楷體" w:eastAsia="標楷體" w:hAnsi="標楷體" w:hint="eastAsia"/>
          <w:color w:val="000000" w:themeColor="text1"/>
        </w:rPr>
        <w:t>樣主要區分為</w:t>
      </w:r>
      <w:r w:rsidR="00E12534">
        <w:rPr>
          <w:rFonts w:ascii="標楷體" w:eastAsia="標楷體" w:hAnsi="標楷體" w:hint="eastAsia"/>
          <w:color w:val="000000" w:themeColor="text1"/>
        </w:rPr>
        <w:t>「</w:t>
      </w:r>
      <w:r w:rsidR="009A217F" w:rsidRPr="009A217F">
        <w:rPr>
          <w:rFonts w:ascii="標楷體" w:eastAsia="標楷體" w:hAnsi="標楷體" w:hint="eastAsia"/>
          <w:color w:val="000000" w:themeColor="text1"/>
        </w:rPr>
        <w:t>車禍</w:t>
      </w:r>
      <w:r w:rsidR="00E12534">
        <w:rPr>
          <w:rFonts w:ascii="標楷體" w:eastAsia="標楷體" w:hAnsi="標楷體" w:hint="eastAsia"/>
          <w:color w:val="000000" w:themeColor="text1"/>
        </w:rPr>
        <w:t>」</w:t>
      </w:r>
      <w:r w:rsidR="009A217F" w:rsidRPr="009A217F">
        <w:rPr>
          <w:rFonts w:ascii="標楷體" w:eastAsia="標楷體" w:hAnsi="標楷體" w:hint="eastAsia"/>
          <w:color w:val="000000" w:themeColor="text1"/>
        </w:rPr>
        <w:t>、</w:t>
      </w:r>
      <w:r w:rsidR="00E12534">
        <w:rPr>
          <w:rFonts w:ascii="標楷體" w:eastAsia="標楷體" w:hAnsi="標楷體" w:hint="eastAsia"/>
          <w:color w:val="000000" w:themeColor="text1"/>
        </w:rPr>
        <w:t>「</w:t>
      </w:r>
      <w:r w:rsidR="009A217F" w:rsidRPr="009A217F">
        <w:rPr>
          <w:rFonts w:ascii="標楷體" w:eastAsia="標楷體" w:hAnsi="標楷體" w:hint="eastAsia"/>
          <w:color w:val="000000" w:themeColor="text1"/>
        </w:rPr>
        <w:t>自傷</w:t>
      </w:r>
      <w:r w:rsidR="00E12534">
        <w:rPr>
          <w:rFonts w:ascii="標楷體" w:eastAsia="標楷體" w:hAnsi="標楷體" w:hint="eastAsia"/>
          <w:color w:val="000000" w:themeColor="text1"/>
        </w:rPr>
        <w:t>」</w:t>
      </w:r>
      <w:r w:rsidR="009A217F" w:rsidRPr="009A217F">
        <w:rPr>
          <w:rFonts w:ascii="標楷體" w:eastAsia="標楷體" w:hAnsi="標楷體" w:hint="eastAsia"/>
          <w:color w:val="000000" w:themeColor="text1"/>
        </w:rPr>
        <w:t>、</w:t>
      </w:r>
      <w:r w:rsidR="00E12534">
        <w:rPr>
          <w:rFonts w:ascii="標楷體" w:eastAsia="標楷體" w:hAnsi="標楷體" w:hint="eastAsia"/>
          <w:color w:val="000000" w:themeColor="text1"/>
        </w:rPr>
        <w:t>「</w:t>
      </w:r>
      <w:r w:rsidR="009A217F" w:rsidRPr="009A217F">
        <w:rPr>
          <w:rFonts w:ascii="標楷體" w:eastAsia="標楷體" w:hAnsi="標楷體" w:hint="eastAsia"/>
          <w:color w:val="000000" w:themeColor="text1"/>
        </w:rPr>
        <w:t>操課及演訓</w:t>
      </w:r>
      <w:r w:rsidR="00E12534">
        <w:rPr>
          <w:rFonts w:ascii="標楷體" w:eastAsia="標楷體" w:hAnsi="標楷體" w:hint="eastAsia"/>
          <w:color w:val="000000" w:themeColor="text1"/>
        </w:rPr>
        <w:t>」</w:t>
      </w:r>
      <w:r w:rsidR="009A217F" w:rsidRPr="009A217F">
        <w:rPr>
          <w:rFonts w:ascii="標楷體" w:eastAsia="標楷體" w:hAnsi="標楷體" w:hint="eastAsia"/>
          <w:color w:val="000000" w:themeColor="text1"/>
        </w:rPr>
        <w:t>、</w:t>
      </w:r>
      <w:r w:rsidR="00E12534">
        <w:rPr>
          <w:rFonts w:ascii="標楷體" w:eastAsia="標楷體" w:hAnsi="標楷體" w:hint="eastAsia"/>
          <w:color w:val="000000" w:themeColor="text1"/>
        </w:rPr>
        <w:t>「</w:t>
      </w:r>
      <w:r w:rsidR="009A217F" w:rsidRPr="009A217F">
        <w:rPr>
          <w:rFonts w:ascii="標楷體" w:eastAsia="標楷體" w:hAnsi="標楷體" w:hint="eastAsia"/>
          <w:color w:val="000000" w:themeColor="text1"/>
        </w:rPr>
        <w:t>工作失慎</w:t>
      </w:r>
      <w:r w:rsidR="00E12534">
        <w:rPr>
          <w:rFonts w:ascii="標楷體" w:eastAsia="標楷體" w:hAnsi="標楷體" w:hint="eastAsia"/>
          <w:color w:val="000000" w:themeColor="text1"/>
        </w:rPr>
        <w:t>」</w:t>
      </w:r>
      <w:r w:rsidR="009A217F" w:rsidRPr="009A217F">
        <w:rPr>
          <w:rFonts w:ascii="標楷體" w:eastAsia="標楷體" w:hAnsi="標楷體" w:hint="eastAsia"/>
          <w:color w:val="000000" w:themeColor="text1"/>
        </w:rPr>
        <w:t>及</w:t>
      </w:r>
      <w:r w:rsidR="00E12534">
        <w:rPr>
          <w:rFonts w:ascii="標楷體" w:eastAsia="標楷體" w:hAnsi="標楷體" w:hint="eastAsia"/>
          <w:color w:val="000000" w:themeColor="text1"/>
        </w:rPr>
        <w:t>「</w:t>
      </w:r>
      <w:r w:rsidR="009A217F" w:rsidRPr="009A217F">
        <w:rPr>
          <w:rFonts w:ascii="標楷體" w:eastAsia="標楷體" w:hAnsi="標楷體" w:hint="eastAsia"/>
          <w:color w:val="000000" w:themeColor="text1"/>
        </w:rPr>
        <w:t>行動失慎</w:t>
      </w:r>
      <w:r w:rsidR="00E12534">
        <w:rPr>
          <w:rFonts w:ascii="標楷體" w:eastAsia="標楷體" w:hAnsi="標楷體" w:hint="eastAsia"/>
          <w:color w:val="000000" w:themeColor="text1"/>
        </w:rPr>
        <w:t>」</w:t>
      </w:r>
      <w:r w:rsidR="009A217F" w:rsidRPr="009A217F">
        <w:rPr>
          <w:rFonts w:ascii="標楷體" w:eastAsia="標楷體" w:hAnsi="標楷體" w:hint="eastAsia"/>
          <w:color w:val="000000" w:themeColor="text1"/>
        </w:rPr>
        <w:t>等類型</w:t>
      </w:r>
      <w:r w:rsidR="00E65D88">
        <w:rPr>
          <w:rFonts w:ascii="標楷體" w:eastAsia="標楷體" w:hAnsi="標楷體" w:hint="eastAsia"/>
          <w:color w:val="000000" w:themeColor="text1"/>
        </w:rPr>
        <w:t>，</w:t>
      </w:r>
      <w:r w:rsidR="009A217F" w:rsidRPr="009A217F">
        <w:rPr>
          <w:rFonts w:ascii="標楷體" w:eastAsia="標楷體" w:hAnsi="標楷體" w:hint="eastAsia"/>
          <w:color w:val="000000" w:themeColor="text1"/>
        </w:rPr>
        <w:t>其中車禍死亡人數自</w:t>
      </w:r>
      <w:proofErr w:type="gramStart"/>
      <w:r w:rsidR="009A217F" w:rsidRPr="009A217F">
        <w:rPr>
          <w:rFonts w:ascii="標楷體" w:eastAsia="標楷體" w:hAnsi="標楷體" w:hint="eastAsia"/>
          <w:color w:val="000000" w:themeColor="text1"/>
        </w:rPr>
        <w:t>108</w:t>
      </w:r>
      <w:proofErr w:type="gramEnd"/>
      <w:r w:rsidR="009A217F" w:rsidRPr="009A217F">
        <w:rPr>
          <w:rFonts w:ascii="標楷體" w:eastAsia="標楷體" w:hAnsi="標楷體" w:hint="eastAsia"/>
          <w:color w:val="000000" w:themeColor="text1"/>
        </w:rPr>
        <w:t>年度起已呈下降趨勢</w:t>
      </w:r>
      <w:r w:rsidR="00E65D88">
        <w:rPr>
          <w:rFonts w:ascii="標楷體" w:eastAsia="標楷體" w:hAnsi="標楷體" w:hint="eastAsia"/>
          <w:color w:val="000000" w:themeColor="text1"/>
        </w:rPr>
        <w:t>，</w:t>
      </w:r>
      <w:r w:rsidR="009A217F" w:rsidRPr="009A217F">
        <w:rPr>
          <w:rFonts w:ascii="標楷體" w:eastAsia="標楷體" w:hAnsi="標楷體" w:hint="eastAsia"/>
          <w:color w:val="000000" w:themeColor="text1"/>
        </w:rPr>
        <w:t>惟自傷死亡人數自</w:t>
      </w:r>
      <w:proofErr w:type="gramStart"/>
      <w:r w:rsidR="009A217F" w:rsidRPr="009A217F">
        <w:rPr>
          <w:rFonts w:ascii="標楷體" w:eastAsia="標楷體" w:hAnsi="標楷體" w:hint="eastAsia"/>
          <w:color w:val="000000" w:themeColor="text1"/>
        </w:rPr>
        <w:t>109</w:t>
      </w:r>
      <w:proofErr w:type="gramEnd"/>
      <w:r w:rsidR="009A217F" w:rsidRPr="009A217F">
        <w:rPr>
          <w:rFonts w:ascii="標楷體" w:eastAsia="標楷體" w:hAnsi="標楷體" w:hint="eastAsia"/>
          <w:color w:val="000000" w:themeColor="text1"/>
        </w:rPr>
        <w:t>年度起逐步上升</w:t>
      </w:r>
      <w:r w:rsidR="00E65D88">
        <w:rPr>
          <w:rFonts w:ascii="標楷體" w:eastAsia="標楷體" w:hAnsi="標楷體" w:hint="eastAsia"/>
          <w:color w:val="000000" w:themeColor="text1"/>
        </w:rPr>
        <w:t>，</w:t>
      </w:r>
      <w:r w:rsidR="009A217F" w:rsidRPr="009A217F">
        <w:rPr>
          <w:rFonts w:ascii="標楷體" w:eastAsia="標楷體" w:hAnsi="標楷體" w:hint="eastAsia"/>
          <w:color w:val="000000" w:themeColor="text1"/>
        </w:rPr>
        <w:t>且於</w:t>
      </w:r>
      <w:proofErr w:type="gramStart"/>
      <w:r w:rsidR="009A217F" w:rsidRPr="009A217F">
        <w:rPr>
          <w:rFonts w:ascii="標楷體" w:eastAsia="標楷體" w:hAnsi="標楷體" w:hint="eastAsia"/>
          <w:color w:val="000000" w:themeColor="text1"/>
        </w:rPr>
        <w:t>112</w:t>
      </w:r>
      <w:proofErr w:type="gramEnd"/>
      <w:r w:rsidR="009A217F" w:rsidRPr="009A217F">
        <w:rPr>
          <w:rFonts w:ascii="標楷體" w:eastAsia="標楷體" w:hAnsi="標楷體" w:hint="eastAsia"/>
          <w:color w:val="000000" w:themeColor="text1"/>
        </w:rPr>
        <w:t>年度超越車禍死亡人數</w:t>
      </w:r>
      <w:r w:rsidR="00E65D88">
        <w:rPr>
          <w:rFonts w:ascii="標楷體" w:eastAsia="標楷體" w:hAnsi="標楷體" w:hint="eastAsia"/>
          <w:color w:val="000000" w:themeColor="text1"/>
        </w:rPr>
        <w:t>，</w:t>
      </w:r>
      <w:r w:rsidR="009A217F" w:rsidRPr="009A217F">
        <w:rPr>
          <w:rFonts w:ascii="標楷體" w:eastAsia="標楷體" w:hAnsi="標楷體" w:hint="eastAsia"/>
          <w:color w:val="000000" w:themeColor="text1"/>
        </w:rPr>
        <w:t>成為國軍死亡原因首位</w:t>
      </w:r>
      <w:r w:rsidR="00E65D88">
        <w:rPr>
          <w:rFonts w:ascii="標楷體" w:eastAsia="標楷體" w:hAnsi="標楷體" w:hint="eastAsia"/>
          <w:color w:val="000000" w:themeColor="text1"/>
        </w:rPr>
        <w:t>，</w:t>
      </w:r>
      <w:proofErr w:type="gramStart"/>
      <w:r w:rsidR="009A217F" w:rsidRPr="009A217F">
        <w:rPr>
          <w:rFonts w:ascii="標楷體" w:eastAsia="標楷體" w:hAnsi="標楷體" w:hint="eastAsia"/>
          <w:color w:val="000000" w:themeColor="text1"/>
        </w:rPr>
        <w:t>113</w:t>
      </w:r>
      <w:proofErr w:type="gramEnd"/>
      <w:r w:rsidR="009A217F" w:rsidRPr="009A217F">
        <w:rPr>
          <w:rFonts w:ascii="標楷體" w:eastAsia="標楷體" w:hAnsi="標楷體" w:hint="eastAsia"/>
          <w:color w:val="000000" w:themeColor="text1"/>
        </w:rPr>
        <w:t>年度1至5月自傷死亡人數更高達13人</w:t>
      </w:r>
      <w:r w:rsidR="00E65D88">
        <w:rPr>
          <w:rFonts w:ascii="標楷體" w:eastAsia="標楷體" w:hAnsi="標楷體" w:hint="eastAsia"/>
          <w:color w:val="000000" w:themeColor="text1"/>
        </w:rPr>
        <w:t>，</w:t>
      </w:r>
      <w:r w:rsidR="009A217F" w:rsidRPr="009A217F">
        <w:rPr>
          <w:rFonts w:ascii="標楷體" w:eastAsia="標楷體" w:hAnsi="標楷體" w:hint="eastAsia"/>
          <w:color w:val="000000" w:themeColor="text1"/>
        </w:rPr>
        <w:t>較</w:t>
      </w:r>
      <w:proofErr w:type="gramStart"/>
      <w:r w:rsidR="009A217F" w:rsidRPr="009A217F">
        <w:rPr>
          <w:rFonts w:ascii="標楷體" w:eastAsia="標楷體" w:hAnsi="標楷體" w:hint="eastAsia"/>
          <w:color w:val="000000" w:themeColor="text1"/>
        </w:rPr>
        <w:t>112</w:t>
      </w:r>
      <w:proofErr w:type="gramEnd"/>
      <w:r w:rsidR="009A217F" w:rsidRPr="009A217F">
        <w:rPr>
          <w:rFonts w:ascii="標楷體" w:eastAsia="標楷體" w:hAnsi="標楷體" w:hint="eastAsia"/>
          <w:color w:val="000000" w:themeColor="text1"/>
        </w:rPr>
        <w:t>年度同期之6人增加1.17倍</w:t>
      </w:r>
      <w:r w:rsidR="00E65D88">
        <w:rPr>
          <w:rFonts w:ascii="標楷體" w:eastAsia="標楷體" w:hAnsi="標楷體" w:hint="eastAsia"/>
          <w:color w:val="000000" w:themeColor="text1"/>
        </w:rPr>
        <w:t>，</w:t>
      </w:r>
      <w:proofErr w:type="gramStart"/>
      <w:r w:rsidR="009A217F" w:rsidRPr="009A217F">
        <w:rPr>
          <w:rFonts w:ascii="標楷體" w:eastAsia="標楷體" w:hAnsi="標楷體" w:hint="eastAsia"/>
          <w:color w:val="000000" w:themeColor="text1"/>
        </w:rPr>
        <w:t>凸</w:t>
      </w:r>
      <w:proofErr w:type="gramEnd"/>
      <w:r w:rsidR="009A217F" w:rsidRPr="009A217F">
        <w:rPr>
          <w:rFonts w:ascii="標楷體" w:eastAsia="標楷體" w:hAnsi="標楷體" w:hint="eastAsia"/>
          <w:color w:val="000000" w:themeColor="text1"/>
        </w:rPr>
        <w:t>顯國軍近期自傷問題益趨嚴峻</w:t>
      </w:r>
      <w:r w:rsidR="00E65D88">
        <w:rPr>
          <w:rFonts w:ascii="標楷體" w:eastAsia="標楷體" w:hAnsi="標楷體" w:hint="eastAsia"/>
          <w:color w:val="000000" w:themeColor="text1"/>
        </w:rPr>
        <w:t>，</w:t>
      </w:r>
      <w:r w:rsidR="009A217F" w:rsidRPr="009A217F">
        <w:rPr>
          <w:rFonts w:ascii="標楷體" w:eastAsia="標楷體" w:hAnsi="標楷體" w:hint="eastAsia"/>
          <w:color w:val="000000" w:themeColor="text1"/>
        </w:rPr>
        <w:t>已與</w:t>
      </w:r>
      <w:r w:rsidR="00135506">
        <w:rPr>
          <w:rFonts w:ascii="標楷體" w:eastAsia="標楷體" w:hAnsi="標楷體" w:hint="eastAsia"/>
          <w:color w:val="000000" w:themeColor="text1"/>
        </w:rPr>
        <w:t>國軍</w:t>
      </w:r>
      <w:r w:rsidR="009A217F" w:rsidRPr="009A217F">
        <w:rPr>
          <w:rFonts w:ascii="標楷體" w:eastAsia="標楷體" w:hAnsi="標楷體" w:hint="eastAsia"/>
          <w:color w:val="000000" w:themeColor="text1"/>
        </w:rPr>
        <w:t>軍風紀維護實施規定以營外發生車禍</w:t>
      </w:r>
      <w:proofErr w:type="gramStart"/>
      <w:r w:rsidR="009A217F" w:rsidRPr="009A217F">
        <w:rPr>
          <w:rFonts w:ascii="標楷體" w:eastAsia="標楷體" w:hAnsi="標楷體" w:hint="eastAsia"/>
          <w:color w:val="000000" w:themeColor="text1"/>
        </w:rPr>
        <w:t>為其防杜</w:t>
      </w:r>
      <w:proofErr w:type="gramEnd"/>
      <w:r w:rsidR="009A217F" w:rsidRPr="009A217F">
        <w:rPr>
          <w:rFonts w:ascii="標楷體" w:eastAsia="標楷體" w:hAnsi="標楷體" w:hint="eastAsia"/>
          <w:color w:val="000000" w:themeColor="text1"/>
        </w:rPr>
        <w:t>重點有所不同</w:t>
      </w:r>
      <w:r w:rsidR="00E65D88">
        <w:rPr>
          <w:rFonts w:ascii="標楷體" w:eastAsia="標楷體" w:hAnsi="標楷體" w:hint="eastAsia"/>
          <w:color w:val="000000" w:themeColor="text1"/>
        </w:rPr>
        <w:t>。</w:t>
      </w:r>
      <w:r w:rsidR="009A217F" w:rsidRPr="009A217F">
        <w:rPr>
          <w:rFonts w:ascii="標楷體" w:eastAsia="標楷體" w:hAnsi="標楷體" w:hint="eastAsia"/>
          <w:color w:val="000000" w:themeColor="text1"/>
        </w:rPr>
        <w:t>又依國軍近</w:t>
      </w:r>
      <w:proofErr w:type="gramStart"/>
      <w:r w:rsidR="009A217F" w:rsidRPr="009A217F">
        <w:rPr>
          <w:rFonts w:ascii="標楷體" w:eastAsia="標楷體" w:hAnsi="標楷體" w:hint="eastAsia"/>
          <w:color w:val="000000" w:themeColor="text1"/>
        </w:rPr>
        <w:t>5</w:t>
      </w:r>
      <w:proofErr w:type="gramEnd"/>
      <w:r w:rsidR="009A217F" w:rsidRPr="009A217F">
        <w:rPr>
          <w:rFonts w:ascii="標楷體" w:eastAsia="標楷體" w:hAnsi="標楷體" w:hint="eastAsia"/>
          <w:color w:val="000000" w:themeColor="text1"/>
        </w:rPr>
        <w:t>年度</w:t>
      </w:r>
      <w:proofErr w:type="gramStart"/>
      <w:r w:rsidR="009A217F" w:rsidRPr="009A217F">
        <w:rPr>
          <w:rFonts w:ascii="標楷體" w:eastAsia="標楷體" w:hAnsi="標楷體" w:hint="eastAsia"/>
          <w:color w:val="000000" w:themeColor="text1"/>
        </w:rPr>
        <w:t>傷損態</w:t>
      </w:r>
      <w:proofErr w:type="gramEnd"/>
      <w:r w:rsidR="009A217F" w:rsidRPr="009A217F">
        <w:rPr>
          <w:rFonts w:ascii="標楷體" w:eastAsia="標楷體" w:hAnsi="標楷體" w:hint="eastAsia"/>
          <w:color w:val="000000" w:themeColor="text1"/>
        </w:rPr>
        <w:t>樣分析</w:t>
      </w:r>
      <w:r w:rsidR="00E65D88">
        <w:rPr>
          <w:rFonts w:ascii="標楷體" w:eastAsia="標楷體" w:hAnsi="標楷體" w:hint="eastAsia"/>
          <w:color w:val="000000" w:themeColor="text1"/>
        </w:rPr>
        <w:t>，</w:t>
      </w:r>
      <w:r w:rsidR="009A217F" w:rsidRPr="009A217F">
        <w:rPr>
          <w:rFonts w:ascii="標楷體" w:eastAsia="標楷體" w:hAnsi="標楷體" w:hint="eastAsia"/>
          <w:color w:val="000000" w:themeColor="text1"/>
        </w:rPr>
        <w:t>駕駛自有車輛發生車禍事故機率</w:t>
      </w:r>
      <w:r w:rsidR="00E65D88">
        <w:rPr>
          <w:rFonts w:ascii="標楷體" w:eastAsia="標楷體" w:hAnsi="標楷體" w:hint="eastAsia"/>
          <w:color w:val="000000" w:themeColor="text1"/>
        </w:rPr>
        <w:t>，</w:t>
      </w:r>
      <w:r w:rsidR="009A217F" w:rsidRPr="009A217F">
        <w:rPr>
          <w:rFonts w:ascii="標楷體" w:eastAsia="標楷體" w:hAnsi="標楷體" w:hint="eastAsia"/>
          <w:color w:val="000000" w:themeColor="text1"/>
        </w:rPr>
        <w:t>以海軍為最高</w:t>
      </w:r>
      <w:r w:rsidR="00E65D88">
        <w:rPr>
          <w:rFonts w:ascii="標楷體" w:eastAsia="標楷體" w:hAnsi="標楷體" w:hint="eastAsia"/>
          <w:color w:val="000000" w:themeColor="text1"/>
        </w:rPr>
        <w:t>，</w:t>
      </w:r>
      <w:r w:rsidR="009A217F" w:rsidRPr="009A217F">
        <w:rPr>
          <w:rFonts w:ascii="標楷體" w:eastAsia="標楷體" w:hAnsi="標楷體" w:hint="eastAsia"/>
          <w:color w:val="000000" w:themeColor="text1"/>
        </w:rPr>
        <w:t>空軍次之</w:t>
      </w:r>
      <w:r w:rsidR="00E65D88">
        <w:rPr>
          <w:rFonts w:ascii="標楷體" w:eastAsia="標楷體" w:hAnsi="標楷體" w:hint="eastAsia"/>
          <w:color w:val="000000" w:themeColor="text1"/>
        </w:rPr>
        <w:t>，</w:t>
      </w:r>
      <w:r w:rsidR="009A217F" w:rsidRPr="009A217F">
        <w:rPr>
          <w:rFonts w:ascii="標楷體" w:eastAsia="標楷體" w:hAnsi="標楷體" w:hint="eastAsia"/>
          <w:color w:val="000000" w:themeColor="text1"/>
        </w:rPr>
        <w:t>陸軍最低</w:t>
      </w:r>
      <w:r w:rsidR="00E12534">
        <w:rPr>
          <w:rFonts w:ascii="標楷體" w:eastAsia="標楷體" w:hAnsi="標楷體" w:hint="eastAsia"/>
          <w:color w:val="000000" w:themeColor="text1"/>
        </w:rPr>
        <w:t>；</w:t>
      </w:r>
      <w:r w:rsidR="009A217F" w:rsidRPr="009A217F">
        <w:rPr>
          <w:rFonts w:ascii="標楷體" w:eastAsia="標楷體" w:hAnsi="標楷體" w:hint="eastAsia"/>
          <w:color w:val="000000" w:themeColor="text1"/>
        </w:rPr>
        <w:t>自傷發生機率</w:t>
      </w:r>
      <w:r w:rsidR="00E65D88">
        <w:rPr>
          <w:rFonts w:ascii="標楷體" w:eastAsia="標楷體" w:hAnsi="標楷體" w:hint="eastAsia"/>
          <w:color w:val="000000" w:themeColor="text1"/>
        </w:rPr>
        <w:t>，</w:t>
      </w:r>
      <w:r w:rsidR="009A217F" w:rsidRPr="009A217F">
        <w:rPr>
          <w:rFonts w:ascii="標楷體" w:eastAsia="標楷體" w:hAnsi="標楷體" w:hint="eastAsia"/>
          <w:color w:val="000000" w:themeColor="text1"/>
        </w:rPr>
        <w:t>空軍較海軍、陸軍分別高出1.48倍及1.50倍</w:t>
      </w:r>
      <w:r w:rsidR="00E12534">
        <w:rPr>
          <w:rFonts w:ascii="標楷體" w:eastAsia="標楷體" w:hAnsi="標楷體" w:hint="eastAsia"/>
          <w:color w:val="000000" w:themeColor="text1"/>
        </w:rPr>
        <w:t>；</w:t>
      </w:r>
      <w:proofErr w:type="gramStart"/>
      <w:r w:rsidR="009A217F" w:rsidRPr="009A217F">
        <w:rPr>
          <w:rFonts w:ascii="標楷體" w:eastAsia="標楷體" w:hAnsi="標楷體" w:hint="eastAsia"/>
          <w:color w:val="000000" w:themeColor="text1"/>
        </w:rPr>
        <w:t>演訓傷損發生</w:t>
      </w:r>
      <w:proofErr w:type="gramEnd"/>
      <w:r w:rsidR="009A217F" w:rsidRPr="009A217F">
        <w:rPr>
          <w:rFonts w:ascii="標楷體" w:eastAsia="標楷體" w:hAnsi="標楷體" w:hint="eastAsia"/>
          <w:color w:val="000000" w:themeColor="text1"/>
        </w:rPr>
        <w:t>機率</w:t>
      </w:r>
      <w:r w:rsidR="00E65D88">
        <w:rPr>
          <w:rFonts w:ascii="標楷體" w:eastAsia="標楷體" w:hAnsi="標楷體" w:hint="eastAsia"/>
          <w:color w:val="000000" w:themeColor="text1"/>
        </w:rPr>
        <w:t>，</w:t>
      </w:r>
      <w:r w:rsidR="009A217F" w:rsidRPr="009A217F">
        <w:rPr>
          <w:rFonts w:ascii="標楷體" w:eastAsia="標楷體" w:hAnsi="標楷體" w:hint="eastAsia"/>
          <w:color w:val="000000" w:themeColor="text1"/>
        </w:rPr>
        <w:t>海軍較空軍及陸軍分別高出1.41倍及1.31倍</w:t>
      </w:r>
      <w:r w:rsidR="00E65D88">
        <w:rPr>
          <w:rFonts w:ascii="標楷體" w:eastAsia="標楷體" w:hAnsi="標楷體" w:hint="eastAsia"/>
          <w:color w:val="000000" w:themeColor="text1"/>
        </w:rPr>
        <w:t>，</w:t>
      </w:r>
      <w:r w:rsidR="009A217F" w:rsidRPr="009A217F">
        <w:rPr>
          <w:rFonts w:ascii="標楷體" w:eastAsia="標楷體" w:hAnsi="標楷體" w:hint="eastAsia"/>
          <w:color w:val="000000" w:themeColor="text1"/>
        </w:rPr>
        <w:t>且主要集中發生於</w:t>
      </w:r>
      <w:proofErr w:type="gramStart"/>
      <w:r w:rsidR="009A217F" w:rsidRPr="009A217F">
        <w:rPr>
          <w:rFonts w:ascii="標楷體" w:eastAsia="標楷體" w:hAnsi="標楷體" w:hint="eastAsia"/>
          <w:color w:val="000000" w:themeColor="text1"/>
        </w:rPr>
        <w:t>112</w:t>
      </w:r>
      <w:proofErr w:type="gramEnd"/>
      <w:r w:rsidR="009A217F" w:rsidRPr="009A217F">
        <w:rPr>
          <w:rFonts w:ascii="標楷體" w:eastAsia="標楷體" w:hAnsi="標楷體" w:hint="eastAsia"/>
          <w:color w:val="000000" w:themeColor="text1"/>
        </w:rPr>
        <w:t>年度</w:t>
      </w:r>
      <w:r w:rsidR="00E12534">
        <w:rPr>
          <w:rFonts w:ascii="標楷體" w:eastAsia="標楷體" w:hAnsi="標楷體" w:hint="eastAsia"/>
          <w:color w:val="000000" w:themeColor="text1"/>
        </w:rPr>
        <w:t>；</w:t>
      </w:r>
      <w:r w:rsidR="009A217F" w:rsidRPr="009A217F">
        <w:rPr>
          <w:rFonts w:ascii="標楷體" w:eastAsia="標楷體" w:hAnsi="標楷體" w:hint="eastAsia"/>
          <w:color w:val="000000" w:themeColor="text1"/>
        </w:rPr>
        <w:t>工作失慎</w:t>
      </w:r>
      <w:proofErr w:type="gramStart"/>
      <w:r w:rsidR="009A217F" w:rsidRPr="009A217F">
        <w:rPr>
          <w:rFonts w:ascii="標楷體" w:eastAsia="標楷體" w:hAnsi="標楷體" w:hint="eastAsia"/>
          <w:color w:val="000000" w:themeColor="text1"/>
        </w:rPr>
        <w:t>發生傷損機率</w:t>
      </w:r>
      <w:proofErr w:type="gramEnd"/>
      <w:r w:rsidR="00E65D88">
        <w:rPr>
          <w:rFonts w:ascii="標楷體" w:eastAsia="標楷體" w:hAnsi="標楷體" w:hint="eastAsia"/>
          <w:color w:val="000000" w:themeColor="text1"/>
        </w:rPr>
        <w:t>，</w:t>
      </w:r>
      <w:r w:rsidR="009A217F" w:rsidRPr="009A217F">
        <w:rPr>
          <w:rFonts w:ascii="標楷體" w:eastAsia="標楷體" w:hAnsi="標楷體" w:hint="eastAsia"/>
          <w:color w:val="000000" w:themeColor="text1"/>
        </w:rPr>
        <w:t>以空軍為最高</w:t>
      </w:r>
      <w:r w:rsidR="00E65D88">
        <w:rPr>
          <w:rFonts w:ascii="標楷體" w:eastAsia="標楷體" w:hAnsi="標楷體" w:hint="eastAsia"/>
          <w:color w:val="000000" w:themeColor="text1"/>
        </w:rPr>
        <w:t>，</w:t>
      </w:r>
      <w:r w:rsidR="009A217F" w:rsidRPr="009A217F">
        <w:rPr>
          <w:rFonts w:ascii="標楷體" w:eastAsia="標楷體" w:hAnsi="標楷體" w:hint="eastAsia"/>
          <w:color w:val="000000" w:themeColor="text1"/>
        </w:rPr>
        <w:t>海軍次之</w:t>
      </w:r>
      <w:r w:rsidR="00E65D88">
        <w:rPr>
          <w:rFonts w:ascii="標楷體" w:eastAsia="標楷體" w:hAnsi="標楷體" w:hint="eastAsia"/>
          <w:color w:val="000000" w:themeColor="text1"/>
        </w:rPr>
        <w:t>，</w:t>
      </w:r>
      <w:r w:rsidR="009A217F" w:rsidRPr="009A217F">
        <w:rPr>
          <w:rFonts w:ascii="標楷體" w:eastAsia="標楷體" w:hAnsi="標楷體" w:hint="eastAsia"/>
          <w:color w:val="000000" w:themeColor="text1"/>
        </w:rPr>
        <w:t>陸軍最低</w:t>
      </w:r>
      <w:r w:rsidR="00E65D88">
        <w:rPr>
          <w:rFonts w:ascii="標楷體" w:eastAsia="標楷體" w:hAnsi="標楷體" w:hint="eastAsia"/>
          <w:color w:val="000000" w:themeColor="text1"/>
        </w:rPr>
        <w:t>，</w:t>
      </w:r>
      <w:proofErr w:type="gramStart"/>
      <w:r w:rsidR="009A217F" w:rsidRPr="009A217F">
        <w:rPr>
          <w:rFonts w:ascii="標楷體" w:eastAsia="標楷體" w:hAnsi="標楷體" w:hint="eastAsia"/>
          <w:color w:val="000000" w:themeColor="text1"/>
        </w:rPr>
        <w:t>凸</w:t>
      </w:r>
      <w:proofErr w:type="gramEnd"/>
      <w:r w:rsidR="009A217F" w:rsidRPr="009A217F">
        <w:rPr>
          <w:rFonts w:ascii="標楷體" w:eastAsia="標楷體" w:hAnsi="標楷體" w:hint="eastAsia"/>
          <w:color w:val="000000" w:themeColor="text1"/>
        </w:rPr>
        <w:t>顯國軍依照不同任務屬性</w:t>
      </w:r>
      <w:r w:rsidR="00E65D88">
        <w:rPr>
          <w:rFonts w:ascii="標楷體" w:eastAsia="標楷體" w:hAnsi="標楷體" w:hint="eastAsia"/>
          <w:color w:val="000000" w:themeColor="text1"/>
        </w:rPr>
        <w:t>，</w:t>
      </w:r>
      <w:r w:rsidR="009A217F" w:rsidRPr="009A217F">
        <w:rPr>
          <w:rFonts w:ascii="標楷體" w:eastAsia="標楷體" w:hAnsi="標楷體" w:hint="eastAsia"/>
          <w:color w:val="000000" w:themeColor="text1"/>
        </w:rPr>
        <w:t>風險部位尚有不同</w:t>
      </w:r>
      <w:r w:rsidR="00E65D88">
        <w:rPr>
          <w:rFonts w:ascii="標楷體" w:eastAsia="標楷體" w:hAnsi="標楷體" w:hint="eastAsia"/>
          <w:color w:val="000000" w:themeColor="text1"/>
        </w:rPr>
        <w:t>，</w:t>
      </w:r>
      <w:proofErr w:type="gramStart"/>
      <w:r w:rsidR="009A217F" w:rsidRPr="009A217F">
        <w:rPr>
          <w:rFonts w:ascii="標楷體" w:eastAsia="標楷體" w:hAnsi="標楷體" w:hint="eastAsia"/>
          <w:color w:val="000000" w:themeColor="text1"/>
        </w:rPr>
        <w:t>傷損防治</w:t>
      </w:r>
      <w:proofErr w:type="gramEnd"/>
      <w:r w:rsidR="009A217F" w:rsidRPr="009A217F">
        <w:rPr>
          <w:rFonts w:ascii="標楷體" w:eastAsia="標楷體" w:hAnsi="標楷體" w:hint="eastAsia"/>
          <w:color w:val="000000" w:themeColor="text1"/>
        </w:rPr>
        <w:t>及教育宣導重點與應注意事項亦未盡相同</w:t>
      </w:r>
      <w:r w:rsidR="00E4636A">
        <w:rPr>
          <w:rFonts w:ascii="標楷體" w:eastAsia="標楷體" w:hAnsi="標楷體" w:hint="eastAsia"/>
          <w:color w:val="000000" w:themeColor="text1"/>
        </w:rPr>
        <w:t>。</w:t>
      </w:r>
      <w:r w:rsidR="009A217F" w:rsidRPr="009A217F">
        <w:rPr>
          <w:rFonts w:ascii="標楷體" w:eastAsia="標楷體" w:hAnsi="標楷體" w:hint="eastAsia"/>
          <w:color w:val="000000" w:themeColor="text1"/>
        </w:rPr>
        <w:t>經函請國防部</w:t>
      </w:r>
      <w:proofErr w:type="gramStart"/>
      <w:r w:rsidR="009A217F" w:rsidRPr="009A217F">
        <w:rPr>
          <w:rFonts w:ascii="標楷體" w:eastAsia="標楷體" w:hAnsi="標楷體" w:hint="eastAsia"/>
          <w:color w:val="000000" w:themeColor="text1"/>
        </w:rPr>
        <w:t>研</w:t>
      </w:r>
      <w:proofErr w:type="gramEnd"/>
      <w:r w:rsidR="009A217F" w:rsidRPr="009A217F">
        <w:rPr>
          <w:rFonts w:ascii="標楷體" w:eastAsia="標楷體" w:hAnsi="標楷體" w:hint="eastAsia"/>
          <w:color w:val="000000" w:themeColor="text1"/>
        </w:rPr>
        <w:t>謀改善</w:t>
      </w:r>
      <w:r w:rsidR="00E65D88">
        <w:rPr>
          <w:rFonts w:ascii="標楷體" w:eastAsia="標楷體" w:hAnsi="標楷體" w:hint="eastAsia"/>
          <w:color w:val="000000" w:themeColor="text1"/>
        </w:rPr>
        <w:t>，</w:t>
      </w:r>
      <w:proofErr w:type="gramStart"/>
      <w:r w:rsidR="009A217F" w:rsidRPr="009A217F">
        <w:rPr>
          <w:rFonts w:ascii="標楷體" w:eastAsia="標楷體" w:hAnsi="標楷體" w:hint="eastAsia"/>
          <w:color w:val="000000" w:themeColor="text1"/>
        </w:rPr>
        <w:t>並審酌</w:t>
      </w:r>
      <w:proofErr w:type="gramEnd"/>
      <w:r w:rsidR="009A217F" w:rsidRPr="009A217F">
        <w:rPr>
          <w:rFonts w:ascii="標楷體" w:eastAsia="標楷體" w:hAnsi="標楷體" w:hint="eastAsia"/>
          <w:color w:val="000000" w:themeColor="text1"/>
        </w:rPr>
        <w:t>單位及</w:t>
      </w:r>
      <w:proofErr w:type="gramStart"/>
      <w:r w:rsidR="009A217F" w:rsidRPr="009A217F">
        <w:rPr>
          <w:rFonts w:ascii="標楷體" w:eastAsia="標楷體" w:hAnsi="標楷體" w:hint="eastAsia"/>
          <w:color w:val="000000" w:themeColor="text1"/>
        </w:rPr>
        <w:t>人員肇案風險</w:t>
      </w:r>
      <w:proofErr w:type="gramEnd"/>
      <w:r w:rsidR="009A217F" w:rsidRPr="009A217F">
        <w:rPr>
          <w:rFonts w:ascii="標楷體" w:eastAsia="標楷體" w:hAnsi="標楷體" w:hint="eastAsia"/>
          <w:color w:val="000000" w:themeColor="text1"/>
        </w:rPr>
        <w:t>態樣異同情形</w:t>
      </w:r>
      <w:r w:rsidR="00E65D88">
        <w:rPr>
          <w:rFonts w:ascii="標楷體" w:eastAsia="標楷體" w:hAnsi="標楷體" w:hint="eastAsia"/>
          <w:color w:val="000000" w:themeColor="text1"/>
        </w:rPr>
        <w:t>，</w:t>
      </w:r>
      <w:r w:rsidR="009A217F" w:rsidRPr="009A217F">
        <w:rPr>
          <w:rFonts w:ascii="標楷體" w:eastAsia="標楷體" w:hAnsi="標楷體" w:hint="eastAsia"/>
          <w:color w:val="000000" w:themeColor="text1"/>
        </w:rPr>
        <w:t>區分宣導教育重點</w:t>
      </w:r>
      <w:r w:rsidR="00E65D88">
        <w:rPr>
          <w:rFonts w:ascii="標楷體" w:eastAsia="標楷體" w:hAnsi="標楷體" w:hint="eastAsia"/>
          <w:color w:val="000000" w:themeColor="text1"/>
        </w:rPr>
        <w:t>，</w:t>
      </w:r>
      <w:r w:rsidR="009A217F" w:rsidRPr="009A217F">
        <w:rPr>
          <w:rFonts w:ascii="標楷體" w:eastAsia="標楷體" w:hAnsi="標楷體" w:hint="eastAsia"/>
          <w:color w:val="000000" w:themeColor="text1"/>
        </w:rPr>
        <w:t>以提高宣導教育實施成效</w:t>
      </w:r>
      <w:r w:rsidR="00E65D88">
        <w:rPr>
          <w:rFonts w:ascii="標楷體" w:eastAsia="標楷體" w:hAnsi="標楷體" w:hint="eastAsia"/>
          <w:color w:val="000000" w:themeColor="text1"/>
        </w:rPr>
        <w:t>。</w:t>
      </w:r>
      <w:r w:rsidR="009A217F" w:rsidRPr="009A217F">
        <w:rPr>
          <w:rFonts w:ascii="標楷體" w:eastAsia="標楷體" w:hAnsi="標楷體" w:hint="eastAsia"/>
          <w:color w:val="000000" w:themeColor="text1"/>
        </w:rPr>
        <w:t>據復</w:t>
      </w:r>
      <w:r w:rsidR="00590943">
        <w:rPr>
          <w:rFonts w:ascii="標楷體" w:eastAsia="標楷體" w:hAnsi="標楷體" w:hint="eastAsia"/>
          <w:color w:val="000000" w:themeColor="text1"/>
        </w:rPr>
        <w:t>：</w:t>
      </w:r>
      <w:r w:rsidR="009A217F" w:rsidRPr="009A217F">
        <w:rPr>
          <w:rFonts w:ascii="標楷體" w:eastAsia="標楷體" w:hAnsi="標楷體" w:hint="eastAsia"/>
          <w:color w:val="000000" w:themeColor="text1"/>
        </w:rPr>
        <w:t>將建立案件核校機制</w:t>
      </w:r>
      <w:r w:rsidR="00E65D88">
        <w:rPr>
          <w:rFonts w:ascii="標楷體" w:eastAsia="標楷體" w:hAnsi="標楷體" w:hint="eastAsia"/>
          <w:color w:val="000000" w:themeColor="text1"/>
        </w:rPr>
        <w:t>，</w:t>
      </w:r>
      <w:r w:rsidR="009A217F" w:rsidRPr="009A217F">
        <w:rPr>
          <w:rFonts w:ascii="標楷體" w:eastAsia="標楷體" w:hAnsi="標楷體" w:hint="eastAsia"/>
          <w:color w:val="000000" w:themeColor="text1"/>
        </w:rPr>
        <w:t>每月與各業</w:t>
      </w:r>
      <w:r w:rsidR="00341FE7">
        <w:rPr>
          <w:rFonts w:ascii="標楷體" w:eastAsia="標楷體" w:hAnsi="標楷體" w:hint="eastAsia"/>
          <w:color w:val="000000" w:themeColor="text1"/>
        </w:rPr>
        <w:t>管</w:t>
      </w:r>
      <w:r w:rsidR="009A217F" w:rsidRPr="009A217F">
        <w:rPr>
          <w:rFonts w:ascii="標楷體" w:eastAsia="標楷體" w:hAnsi="標楷體" w:hint="eastAsia"/>
          <w:color w:val="000000" w:themeColor="text1"/>
        </w:rPr>
        <w:t>單位及後備指揮部比對稽核撫</w:t>
      </w:r>
      <w:proofErr w:type="gramStart"/>
      <w:r w:rsidR="009A217F" w:rsidRPr="009A217F">
        <w:rPr>
          <w:rFonts w:ascii="標楷體" w:eastAsia="標楷體" w:hAnsi="標楷體" w:hint="eastAsia"/>
          <w:color w:val="000000" w:themeColor="text1"/>
        </w:rPr>
        <w:t>卹</w:t>
      </w:r>
      <w:proofErr w:type="gramEnd"/>
      <w:r w:rsidR="009A217F" w:rsidRPr="009A217F">
        <w:rPr>
          <w:rFonts w:ascii="標楷體" w:eastAsia="標楷體" w:hAnsi="標楷體" w:hint="eastAsia"/>
          <w:color w:val="000000" w:themeColor="text1"/>
        </w:rPr>
        <w:t>案件</w:t>
      </w:r>
      <w:r w:rsidR="00E65D88">
        <w:rPr>
          <w:rFonts w:ascii="標楷體" w:eastAsia="標楷體" w:hAnsi="標楷體" w:hint="eastAsia"/>
          <w:color w:val="000000" w:themeColor="text1"/>
        </w:rPr>
        <w:t>，</w:t>
      </w:r>
      <w:r w:rsidR="009A217F" w:rsidRPr="009A217F">
        <w:rPr>
          <w:rFonts w:ascii="標楷體" w:eastAsia="標楷體" w:hAnsi="標楷體" w:hint="eastAsia"/>
          <w:color w:val="000000" w:themeColor="text1"/>
        </w:rPr>
        <w:t>完善整體案件管制作為</w:t>
      </w:r>
      <w:r w:rsidR="00E65D88">
        <w:rPr>
          <w:rFonts w:ascii="標楷體" w:eastAsia="標楷體" w:hAnsi="標楷體" w:hint="eastAsia"/>
          <w:color w:val="000000" w:themeColor="text1"/>
        </w:rPr>
        <w:t>，</w:t>
      </w:r>
      <w:r w:rsidR="009A217F" w:rsidRPr="009A217F">
        <w:rPr>
          <w:rFonts w:ascii="標楷體" w:eastAsia="標楷體" w:hAnsi="標楷體" w:hint="eastAsia"/>
          <w:color w:val="000000" w:themeColor="text1"/>
        </w:rPr>
        <w:t>及透過</w:t>
      </w:r>
      <w:proofErr w:type="gramStart"/>
      <w:r w:rsidR="009A217F" w:rsidRPr="009A217F">
        <w:rPr>
          <w:rFonts w:ascii="標楷體" w:eastAsia="標楷體" w:hAnsi="標楷體" w:hint="eastAsia"/>
          <w:color w:val="000000" w:themeColor="text1"/>
        </w:rPr>
        <w:t>每月傷損案件</w:t>
      </w:r>
      <w:proofErr w:type="gramEnd"/>
      <w:r w:rsidR="009A217F" w:rsidRPr="009A217F">
        <w:rPr>
          <w:rFonts w:ascii="標楷體" w:eastAsia="標楷體" w:hAnsi="標楷體" w:hint="eastAsia"/>
          <w:color w:val="000000" w:themeColor="text1"/>
        </w:rPr>
        <w:t>統計</w:t>
      </w:r>
      <w:r w:rsidR="00E65D88">
        <w:rPr>
          <w:rFonts w:ascii="標楷體" w:eastAsia="標楷體" w:hAnsi="標楷體" w:hint="eastAsia"/>
          <w:color w:val="000000" w:themeColor="text1"/>
        </w:rPr>
        <w:t>，</w:t>
      </w:r>
      <w:r w:rsidR="009A217F" w:rsidRPr="009A217F">
        <w:rPr>
          <w:rFonts w:ascii="標楷體" w:eastAsia="標楷體" w:hAnsi="標楷體" w:hint="eastAsia"/>
          <w:color w:val="000000" w:themeColor="text1"/>
        </w:rPr>
        <w:t>分析案件肇因、類別</w:t>
      </w:r>
      <w:r w:rsidR="00E65D88">
        <w:rPr>
          <w:rFonts w:ascii="標楷體" w:eastAsia="標楷體" w:hAnsi="標楷體" w:hint="eastAsia"/>
          <w:color w:val="000000" w:themeColor="text1"/>
        </w:rPr>
        <w:t>，</w:t>
      </w:r>
      <w:proofErr w:type="gramStart"/>
      <w:r w:rsidR="009A217F" w:rsidRPr="009A217F">
        <w:rPr>
          <w:rFonts w:ascii="標楷體" w:eastAsia="標楷體" w:hAnsi="標楷體" w:hint="eastAsia"/>
          <w:color w:val="000000" w:themeColor="text1"/>
        </w:rPr>
        <w:t>提列策進</w:t>
      </w:r>
      <w:proofErr w:type="gramEnd"/>
      <w:r w:rsidR="009A217F" w:rsidRPr="009A217F">
        <w:rPr>
          <w:rFonts w:ascii="標楷體" w:eastAsia="標楷體" w:hAnsi="標楷體" w:hint="eastAsia"/>
          <w:color w:val="000000" w:themeColor="text1"/>
        </w:rPr>
        <w:t>注意事項及防處作為</w:t>
      </w:r>
      <w:r w:rsidR="00E65D88">
        <w:rPr>
          <w:rFonts w:ascii="標楷體" w:eastAsia="標楷體" w:hAnsi="標楷體" w:hint="eastAsia"/>
          <w:color w:val="000000" w:themeColor="text1"/>
        </w:rPr>
        <w:t>，</w:t>
      </w:r>
      <w:r w:rsidR="009A217F" w:rsidRPr="009A217F">
        <w:rPr>
          <w:rFonts w:ascii="標楷體" w:eastAsia="標楷體" w:hAnsi="標楷體" w:hint="eastAsia"/>
          <w:color w:val="000000" w:themeColor="text1"/>
        </w:rPr>
        <w:t>不定期通報各單位宣教運用</w:t>
      </w:r>
      <w:r w:rsidR="00E65D88">
        <w:rPr>
          <w:rFonts w:ascii="標楷體" w:eastAsia="標楷體" w:hAnsi="標楷體" w:hint="eastAsia"/>
          <w:color w:val="000000" w:themeColor="text1"/>
        </w:rPr>
        <w:t>，</w:t>
      </w:r>
      <w:r w:rsidR="009A217F" w:rsidRPr="009A217F">
        <w:rPr>
          <w:rFonts w:ascii="標楷體" w:eastAsia="標楷體" w:hAnsi="標楷體" w:hint="eastAsia"/>
          <w:color w:val="000000" w:themeColor="text1"/>
        </w:rPr>
        <w:t>並瞭解其宣導情形</w:t>
      </w:r>
      <w:r w:rsidR="00E65D88">
        <w:rPr>
          <w:rFonts w:ascii="標楷體" w:eastAsia="標楷體" w:hAnsi="標楷體" w:hint="eastAsia"/>
          <w:color w:val="000000" w:themeColor="text1"/>
        </w:rPr>
        <w:t>，</w:t>
      </w:r>
      <w:r w:rsidR="009A217F" w:rsidRPr="009A217F">
        <w:rPr>
          <w:rFonts w:ascii="標楷體" w:eastAsia="標楷體" w:hAnsi="標楷體" w:hint="eastAsia"/>
          <w:color w:val="000000" w:themeColor="text1"/>
        </w:rPr>
        <w:t>降低危安風險</w:t>
      </w:r>
      <w:r w:rsidR="00E65D88">
        <w:rPr>
          <w:rFonts w:ascii="標楷體" w:eastAsia="標楷體" w:hAnsi="標楷體" w:hint="eastAsia"/>
          <w:color w:val="000000" w:themeColor="text1"/>
        </w:rPr>
        <w:t>，</w:t>
      </w:r>
      <w:r w:rsidR="009A217F" w:rsidRPr="009A217F">
        <w:rPr>
          <w:rFonts w:ascii="標楷體" w:eastAsia="標楷體" w:hAnsi="標楷體" w:hint="eastAsia"/>
          <w:color w:val="000000" w:themeColor="text1"/>
        </w:rPr>
        <w:t>且規劃於</w:t>
      </w:r>
      <w:proofErr w:type="gramStart"/>
      <w:r w:rsidR="009A217F" w:rsidRPr="009A217F">
        <w:rPr>
          <w:rFonts w:ascii="標楷體" w:eastAsia="標楷體" w:hAnsi="標楷體" w:hint="eastAsia"/>
          <w:color w:val="000000" w:themeColor="text1"/>
        </w:rPr>
        <w:t>113</w:t>
      </w:r>
      <w:proofErr w:type="gramEnd"/>
      <w:r w:rsidR="009A217F" w:rsidRPr="009A217F">
        <w:rPr>
          <w:rFonts w:ascii="標楷體" w:eastAsia="標楷體" w:hAnsi="標楷體" w:hint="eastAsia"/>
          <w:color w:val="000000" w:themeColor="text1"/>
        </w:rPr>
        <w:t>年度赴各地區辦理</w:t>
      </w:r>
      <w:r w:rsidR="00E12534">
        <w:rPr>
          <w:rFonts w:ascii="標楷體" w:eastAsia="標楷體" w:hAnsi="標楷體" w:hint="eastAsia"/>
          <w:color w:val="000000" w:themeColor="text1"/>
        </w:rPr>
        <w:t>「</w:t>
      </w:r>
      <w:r w:rsidR="009A217F" w:rsidRPr="009A217F">
        <w:rPr>
          <w:rFonts w:ascii="標楷體" w:eastAsia="標楷體" w:hAnsi="標楷體" w:hint="eastAsia"/>
          <w:color w:val="000000" w:themeColor="text1"/>
        </w:rPr>
        <w:t>國軍軍風紀專案巡迴宣教</w:t>
      </w:r>
      <w:r w:rsidR="00E12534">
        <w:rPr>
          <w:rFonts w:ascii="標楷體" w:eastAsia="標楷體" w:hAnsi="標楷體" w:hint="eastAsia"/>
          <w:color w:val="000000" w:themeColor="text1"/>
        </w:rPr>
        <w:t>」</w:t>
      </w:r>
      <w:proofErr w:type="gramStart"/>
      <w:r w:rsidR="009A217F" w:rsidRPr="009A217F">
        <w:rPr>
          <w:rFonts w:ascii="標楷體" w:eastAsia="標楷體" w:hAnsi="標楷體" w:hint="eastAsia"/>
          <w:color w:val="000000" w:themeColor="text1"/>
        </w:rPr>
        <w:t>期間</w:t>
      </w:r>
      <w:r w:rsidR="00E65D88">
        <w:rPr>
          <w:rFonts w:ascii="標楷體" w:eastAsia="標楷體" w:hAnsi="標楷體" w:hint="eastAsia"/>
          <w:color w:val="000000" w:themeColor="text1"/>
        </w:rPr>
        <w:t>，</w:t>
      </w:r>
      <w:proofErr w:type="gramEnd"/>
      <w:r w:rsidR="009A217F" w:rsidRPr="009A217F">
        <w:rPr>
          <w:rFonts w:ascii="標楷體" w:eastAsia="標楷體" w:hAnsi="標楷體" w:hint="eastAsia"/>
          <w:color w:val="000000" w:themeColor="text1"/>
        </w:rPr>
        <w:t>導入車禍防範、心理輔導、演訓及工安等</w:t>
      </w:r>
      <w:proofErr w:type="gramStart"/>
      <w:r w:rsidR="009A217F" w:rsidRPr="009A217F">
        <w:rPr>
          <w:rFonts w:ascii="標楷體" w:eastAsia="標楷體" w:hAnsi="標楷體" w:hint="eastAsia"/>
          <w:color w:val="000000" w:themeColor="text1"/>
        </w:rPr>
        <w:t>案件防險觀念</w:t>
      </w:r>
      <w:proofErr w:type="gramEnd"/>
      <w:r w:rsidR="00E65D88">
        <w:rPr>
          <w:rFonts w:ascii="標楷體" w:eastAsia="標楷體" w:hAnsi="標楷體" w:hint="eastAsia"/>
          <w:color w:val="000000" w:themeColor="text1"/>
        </w:rPr>
        <w:t>，</w:t>
      </w:r>
      <w:r w:rsidR="009A217F" w:rsidRPr="009A217F">
        <w:rPr>
          <w:rFonts w:ascii="標楷體" w:eastAsia="標楷體" w:hAnsi="標楷體" w:hint="eastAsia"/>
          <w:color w:val="000000" w:themeColor="text1"/>
        </w:rPr>
        <w:t>強化內控作為</w:t>
      </w:r>
      <w:r w:rsidR="00E65D88">
        <w:rPr>
          <w:rFonts w:ascii="標楷體" w:eastAsia="標楷體" w:hAnsi="標楷體" w:hint="eastAsia"/>
          <w:color w:val="000000" w:themeColor="text1"/>
        </w:rPr>
        <w:t>。</w:t>
      </w:r>
    </w:p>
    <w:p w14:paraId="039DD3F8" w14:textId="11AD3E5F" w:rsidR="009A217F" w:rsidRDefault="009A217F" w:rsidP="00B95C48">
      <w:pPr>
        <w:adjustRightInd w:val="0"/>
        <w:spacing w:line="460" w:lineRule="exact"/>
        <w:ind w:firstLineChars="450" w:firstLine="1081"/>
        <w:jc w:val="both"/>
        <w:rPr>
          <w:rFonts w:ascii="標楷體" w:eastAsia="標楷體" w:hAnsi="標楷體"/>
          <w:color w:val="000000" w:themeColor="text1"/>
        </w:rPr>
      </w:pPr>
      <w:r>
        <w:rPr>
          <w:rFonts w:ascii="標楷體" w:eastAsia="標楷體" w:hAnsi="標楷體" w:hint="eastAsia"/>
          <w:b/>
          <w:color w:val="000000" w:themeColor="text1"/>
        </w:rPr>
        <w:t>2.</w:t>
      </w:r>
      <w:r w:rsidRPr="009A217F">
        <w:rPr>
          <w:rFonts w:ascii="標楷體" w:eastAsia="標楷體" w:hAnsi="標楷體" w:hint="eastAsia"/>
          <w:b/>
          <w:color w:val="000000" w:themeColor="text1"/>
        </w:rPr>
        <w:t xml:space="preserve">　國軍自傷案件數急遽攀升</w:t>
      </w:r>
      <w:r w:rsidR="00E65D88">
        <w:rPr>
          <w:rFonts w:ascii="標楷體" w:eastAsia="標楷體" w:hAnsi="標楷體" w:hint="eastAsia"/>
          <w:b/>
          <w:color w:val="000000" w:themeColor="text1"/>
        </w:rPr>
        <w:t>，</w:t>
      </w:r>
      <w:r w:rsidRPr="009A217F">
        <w:rPr>
          <w:rFonts w:ascii="標楷體" w:eastAsia="標楷體" w:hAnsi="標楷體" w:hint="eastAsia"/>
          <w:b/>
          <w:color w:val="000000" w:themeColor="text1"/>
        </w:rPr>
        <w:t>且自傷人員多未經現行心理輔導三級防處機制有效發掘及時介入輔導</w:t>
      </w:r>
      <w:r w:rsidR="00E65D88">
        <w:rPr>
          <w:rFonts w:ascii="標楷體" w:eastAsia="標楷體" w:hAnsi="標楷體" w:hint="eastAsia"/>
          <w:b/>
          <w:color w:val="000000" w:themeColor="text1"/>
        </w:rPr>
        <w:t>，</w:t>
      </w:r>
      <w:r w:rsidRPr="009A217F">
        <w:rPr>
          <w:rFonts w:ascii="標楷體" w:eastAsia="標楷體" w:hAnsi="標楷體" w:hint="eastAsia"/>
          <w:b/>
          <w:color w:val="000000" w:themeColor="text1"/>
        </w:rPr>
        <w:t>又心輔人員專業及</w:t>
      </w:r>
      <w:proofErr w:type="gramStart"/>
      <w:r w:rsidRPr="009A217F">
        <w:rPr>
          <w:rFonts w:ascii="標楷體" w:eastAsia="標楷體" w:hAnsi="標楷體" w:hint="eastAsia"/>
          <w:b/>
          <w:color w:val="000000" w:themeColor="text1"/>
        </w:rPr>
        <w:t>人數均有不足</w:t>
      </w:r>
      <w:proofErr w:type="gramEnd"/>
      <w:r w:rsidR="00E65D88">
        <w:rPr>
          <w:rFonts w:ascii="標楷體" w:eastAsia="標楷體" w:hAnsi="標楷體" w:hint="eastAsia"/>
          <w:b/>
          <w:color w:val="000000" w:themeColor="text1"/>
        </w:rPr>
        <w:t>，</w:t>
      </w:r>
      <w:r w:rsidR="009F7660">
        <w:rPr>
          <w:rFonts w:ascii="標楷體" w:eastAsia="標楷體" w:hAnsi="標楷體" w:hint="eastAsia"/>
          <w:b/>
          <w:color w:val="000000" w:themeColor="text1"/>
        </w:rPr>
        <w:t>允宜</w:t>
      </w:r>
      <w:proofErr w:type="gramStart"/>
      <w:r w:rsidRPr="009A217F">
        <w:rPr>
          <w:rFonts w:ascii="標楷體" w:eastAsia="標楷體" w:hAnsi="標楷體" w:hint="eastAsia"/>
          <w:b/>
          <w:color w:val="000000" w:themeColor="text1"/>
        </w:rPr>
        <w:t>研</w:t>
      </w:r>
      <w:proofErr w:type="gramEnd"/>
      <w:r w:rsidRPr="009A217F">
        <w:rPr>
          <w:rFonts w:ascii="標楷體" w:eastAsia="標楷體" w:hAnsi="標楷體" w:hint="eastAsia"/>
          <w:b/>
          <w:color w:val="000000" w:themeColor="text1"/>
        </w:rPr>
        <w:t>謀改善</w:t>
      </w:r>
      <w:r w:rsidR="00590943">
        <w:rPr>
          <w:rFonts w:ascii="標楷體" w:eastAsia="標楷體" w:hAnsi="標楷體" w:hint="eastAsia"/>
          <w:b/>
          <w:color w:val="000000" w:themeColor="text1"/>
        </w:rPr>
        <w:t>：</w:t>
      </w:r>
      <w:r w:rsidRPr="009A217F">
        <w:rPr>
          <w:rFonts w:ascii="標楷體" w:eastAsia="標楷體" w:hAnsi="標楷體" w:hint="eastAsia"/>
          <w:color w:val="000000" w:themeColor="text1"/>
        </w:rPr>
        <w:t>國軍近</w:t>
      </w:r>
      <w:proofErr w:type="gramStart"/>
      <w:r w:rsidRPr="009A217F">
        <w:rPr>
          <w:rFonts w:ascii="標楷體" w:eastAsia="標楷體" w:hAnsi="標楷體" w:hint="eastAsia"/>
          <w:color w:val="000000" w:themeColor="text1"/>
        </w:rPr>
        <w:t>5</w:t>
      </w:r>
      <w:proofErr w:type="gramEnd"/>
      <w:r w:rsidRPr="009A217F">
        <w:rPr>
          <w:rFonts w:ascii="標楷體" w:eastAsia="標楷體" w:hAnsi="標楷體" w:hint="eastAsia"/>
          <w:color w:val="000000" w:themeColor="text1"/>
        </w:rPr>
        <w:t>年度（108至112年度）自傷人數（含未遂及已遂）分別為40人、25人、33人、25人、35人</w:t>
      </w:r>
      <w:r w:rsidR="00E65D88">
        <w:rPr>
          <w:rFonts w:ascii="標楷體" w:eastAsia="標楷體" w:hAnsi="標楷體" w:hint="eastAsia"/>
          <w:color w:val="000000" w:themeColor="text1"/>
        </w:rPr>
        <w:t>，</w:t>
      </w:r>
      <w:r w:rsidRPr="009A217F">
        <w:rPr>
          <w:rFonts w:ascii="標楷體" w:eastAsia="標楷體" w:hAnsi="標楷體" w:hint="eastAsia"/>
          <w:color w:val="000000" w:themeColor="text1"/>
        </w:rPr>
        <w:t>合計158人</w:t>
      </w:r>
      <w:r w:rsidR="00E65D88">
        <w:rPr>
          <w:rFonts w:ascii="標楷體" w:eastAsia="標楷體" w:hAnsi="標楷體" w:hint="eastAsia"/>
          <w:color w:val="000000" w:themeColor="text1"/>
        </w:rPr>
        <w:t>，</w:t>
      </w:r>
      <w:r w:rsidRPr="009A217F">
        <w:rPr>
          <w:rFonts w:ascii="標楷體" w:eastAsia="標楷體" w:hAnsi="標楷體" w:hint="eastAsia"/>
          <w:color w:val="000000" w:themeColor="text1"/>
        </w:rPr>
        <w:t>其中已遂97人</w:t>
      </w:r>
      <w:r w:rsidR="00E65D88">
        <w:rPr>
          <w:rFonts w:ascii="標楷體" w:eastAsia="標楷體" w:hAnsi="標楷體" w:hint="eastAsia"/>
          <w:color w:val="000000" w:themeColor="text1"/>
        </w:rPr>
        <w:t>，</w:t>
      </w:r>
      <w:r w:rsidRPr="009A217F">
        <w:rPr>
          <w:rFonts w:ascii="標楷體" w:eastAsia="標楷體" w:hAnsi="標楷體" w:hint="eastAsia"/>
          <w:color w:val="000000" w:themeColor="text1"/>
        </w:rPr>
        <w:t>未遂61人</w:t>
      </w:r>
      <w:r w:rsidR="00E65D88">
        <w:rPr>
          <w:rFonts w:ascii="標楷體" w:eastAsia="標楷體" w:hAnsi="標楷體" w:hint="eastAsia"/>
          <w:color w:val="000000" w:themeColor="text1"/>
        </w:rPr>
        <w:t>，</w:t>
      </w:r>
      <w:r w:rsidRPr="009A217F">
        <w:rPr>
          <w:rFonts w:ascii="標楷體" w:eastAsia="標楷體" w:hAnsi="標楷體" w:hint="eastAsia"/>
          <w:color w:val="000000" w:themeColor="text1"/>
        </w:rPr>
        <w:t>且</w:t>
      </w:r>
      <w:proofErr w:type="gramStart"/>
      <w:r w:rsidRPr="009A217F">
        <w:rPr>
          <w:rFonts w:ascii="標楷體" w:eastAsia="標楷體" w:hAnsi="標楷體" w:hint="eastAsia"/>
          <w:color w:val="000000" w:themeColor="text1"/>
        </w:rPr>
        <w:t>113</w:t>
      </w:r>
      <w:proofErr w:type="gramEnd"/>
      <w:r w:rsidRPr="009A217F">
        <w:rPr>
          <w:rFonts w:ascii="標楷體" w:eastAsia="標楷體" w:hAnsi="標楷體" w:hint="eastAsia"/>
          <w:color w:val="000000" w:themeColor="text1"/>
        </w:rPr>
        <w:t>年度截至5月底止</w:t>
      </w:r>
      <w:r w:rsidR="00E65D88">
        <w:rPr>
          <w:rFonts w:ascii="標楷體" w:eastAsia="標楷體" w:hAnsi="標楷體" w:hint="eastAsia"/>
          <w:color w:val="000000" w:themeColor="text1"/>
        </w:rPr>
        <w:t>，</w:t>
      </w:r>
      <w:r w:rsidRPr="009A217F">
        <w:rPr>
          <w:rFonts w:ascii="標楷體" w:eastAsia="標楷體" w:hAnsi="標楷體" w:hint="eastAsia"/>
          <w:color w:val="000000" w:themeColor="text1"/>
        </w:rPr>
        <w:t>自傷人數已高達17人（已遂13人</w:t>
      </w:r>
      <w:r w:rsidR="00E65D88">
        <w:rPr>
          <w:rFonts w:ascii="標楷體" w:eastAsia="標楷體" w:hAnsi="標楷體" w:hint="eastAsia"/>
          <w:color w:val="000000" w:themeColor="text1"/>
        </w:rPr>
        <w:t>，</w:t>
      </w:r>
      <w:r w:rsidRPr="009A217F">
        <w:rPr>
          <w:rFonts w:ascii="標楷體" w:eastAsia="標楷體" w:hAnsi="標楷體" w:hint="eastAsia"/>
          <w:color w:val="000000" w:themeColor="text1"/>
        </w:rPr>
        <w:t>未遂4人）</w:t>
      </w:r>
      <w:r w:rsidR="00E65D88">
        <w:rPr>
          <w:rFonts w:ascii="標楷體" w:eastAsia="標楷體" w:hAnsi="標楷體" w:hint="eastAsia"/>
          <w:color w:val="000000" w:themeColor="text1"/>
        </w:rPr>
        <w:t>，</w:t>
      </w:r>
      <w:r w:rsidRPr="009A217F">
        <w:rPr>
          <w:rFonts w:ascii="標楷體" w:eastAsia="標楷體" w:hAnsi="標楷體" w:hint="eastAsia"/>
          <w:color w:val="000000" w:themeColor="text1"/>
        </w:rPr>
        <w:t>相較於</w:t>
      </w:r>
      <w:proofErr w:type="gramStart"/>
      <w:r w:rsidRPr="009A217F">
        <w:rPr>
          <w:rFonts w:ascii="標楷體" w:eastAsia="標楷體" w:hAnsi="標楷體" w:hint="eastAsia"/>
          <w:color w:val="000000" w:themeColor="text1"/>
        </w:rPr>
        <w:t>112</w:t>
      </w:r>
      <w:proofErr w:type="gramEnd"/>
      <w:r w:rsidRPr="009A217F">
        <w:rPr>
          <w:rFonts w:ascii="標楷體" w:eastAsia="標楷體" w:hAnsi="標楷體" w:hint="eastAsia"/>
          <w:color w:val="000000" w:themeColor="text1"/>
        </w:rPr>
        <w:t>年度同期12人（已遂6人</w:t>
      </w:r>
      <w:r w:rsidR="00E65D88">
        <w:rPr>
          <w:rFonts w:ascii="標楷體" w:eastAsia="標楷體" w:hAnsi="標楷體" w:hint="eastAsia"/>
          <w:color w:val="000000" w:themeColor="text1"/>
        </w:rPr>
        <w:t>，</w:t>
      </w:r>
      <w:r w:rsidRPr="009A217F">
        <w:rPr>
          <w:rFonts w:ascii="標楷體" w:eastAsia="標楷體" w:hAnsi="標楷體" w:hint="eastAsia"/>
          <w:color w:val="000000" w:themeColor="text1"/>
        </w:rPr>
        <w:t>未遂6人）</w:t>
      </w:r>
      <w:r w:rsidR="00E65D88">
        <w:rPr>
          <w:rFonts w:ascii="標楷體" w:eastAsia="標楷體" w:hAnsi="標楷體" w:hint="eastAsia"/>
          <w:color w:val="000000" w:themeColor="text1"/>
        </w:rPr>
        <w:t>，</w:t>
      </w:r>
      <w:r w:rsidRPr="009A217F">
        <w:rPr>
          <w:rFonts w:ascii="標楷體" w:eastAsia="標楷體" w:hAnsi="標楷體" w:hint="eastAsia"/>
          <w:color w:val="000000" w:themeColor="text1"/>
        </w:rPr>
        <w:t>自傷案件及死亡人數</w:t>
      </w:r>
      <w:proofErr w:type="gramStart"/>
      <w:r w:rsidRPr="009A217F">
        <w:rPr>
          <w:rFonts w:ascii="標楷體" w:eastAsia="標楷體" w:hAnsi="標楷體" w:hint="eastAsia"/>
          <w:color w:val="000000" w:themeColor="text1"/>
        </w:rPr>
        <w:t>均有陡</w:t>
      </w:r>
      <w:proofErr w:type="gramEnd"/>
      <w:r w:rsidRPr="009A217F">
        <w:rPr>
          <w:rFonts w:ascii="標楷體" w:eastAsia="標楷體" w:hAnsi="標楷體" w:hint="eastAsia"/>
          <w:color w:val="000000" w:themeColor="text1"/>
        </w:rPr>
        <w:t>升情形</w:t>
      </w:r>
      <w:r w:rsidR="00E65D88">
        <w:rPr>
          <w:rFonts w:ascii="標楷體" w:eastAsia="標楷體" w:hAnsi="標楷體" w:hint="eastAsia"/>
          <w:color w:val="000000" w:themeColor="text1"/>
        </w:rPr>
        <w:t>，</w:t>
      </w:r>
      <w:r w:rsidRPr="009A217F">
        <w:rPr>
          <w:rFonts w:ascii="標楷體" w:eastAsia="標楷體" w:hAnsi="標楷體" w:hint="eastAsia"/>
          <w:color w:val="000000" w:themeColor="text1"/>
        </w:rPr>
        <w:t>且</w:t>
      </w:r>
      <w:proofErr w:type="gramStart"/>
      <w:r w:rsidRPr="009A217F">
        <w:rPr>
          <w:rFonts w:ascii="標楷體" w:eastAsia="標楷體" w:hAnsi="標楷體" w:hint="eastAsia"/>
          <w:color w:val="000000" w:themeColor="text1"/>
        </w:rPr>
        <w:t>112</w:t>
      </w:r>
      <w:proofErr w:type="gramEnd"/>
      <w:r w:rsidRPr="009A217F">
        <w:rPr>
          <w:rFonts w:ascii="標楷體" w:eastAsia="標楷體" w:hAnsi="標楷體" w:hint="eastAsia"/>
          <w:color w:val="000000" w:themeColor="text1"/>
        </w:rPr>
        <w:t>年度自傷</w:t>
      </w:r>
      <w:r w:rsidR="00254529">
        <w:rPr>
          <w:rFonts w:ascii="標楷體" w:eastAsia="標楷體" w:hAnsi="標楷體" w:hint="eastAsia"/>
          <w:color w:val="000000" w:themeColor="text1"/>
        </w:rPr>
        <w:t>死亡人數</w:t>
      </w:r>
      <w:r w:rsidRPr="009A217F">
        <w:rPr>
          <w:rFonts w:ascii="標楷體" w:eastAsia="標楷體" w:hAnsi="標楷體" w:hint="eastAsia"/>
          <w:color w:val="000000" w:themeColor="text1"/>
        </w:rPr>
        <w:t>已超越車禍死亡人數</w:t>
      </w:r>
      <w:r w:rsidR="00E65D88">
        <w:rPr>
          <w:rFonts w:ascii="標楷體" w:eastAsia="標楷體" w:hAnsi="標楷體" w:hint="eastAsia"/>
          <w:color w:val="000000" w:themeColor="text1"/>
        </w:rPr>
        <w:t>，</w:t>
      </w:r>
      <w:r w:rsidRPr="009A217F">
        <w:rPr>
          <w:rFonts w:ascii="標楷體" w:eastAsia="標楷體" w:hAnsi="標楷體" w:hint="eastAsia"/>
          <w:color w:val="000000" w:themeColor="text1"/>
        </w:rPr>
        <w:t>成為國軍</w:t>
      </w:r>
      <w:r w:rsidR="00254529">
        <w:rPr>
          <w:rFonts w:ascii="標楷體" w:eastAsia="標楷體" w:hAnsi="標楷體" w:hint="eastAsia"/>
          <w:color w:val="000000" w:themeColor="text1"/>
        </w:rPr>
        <w:t>意外事故</w:t>
      </w:r>
      <w:r w:rsidRPr="009A217F">
        <w:rPr>
          <w:rFonts w:ascii="標楷體" w:eastAsia="標楷體" w:hAnsi="標楷體" w:hint="eastAsia"/>
          <w:color w:val="000000" w:themeColor="text1"/>
        </w:rPr>
        <w:t>死因首位</w:t>
      </w:r>
      <w:r w:rsidR="00E65D88">
        <w:rPr>
          <w:rFonts w:ascii="標楷體" w:eastAsia="標楷體" w:hAnsi="標楷體" w:hint="eastAsia"/>
          <w:color w:val="000000" w:themeColor="text1"/>
        </w:rPr>
        <w:t>，</w:t>
      </w:r>
      <w:r w:rsidRPr="009A217F">
        <w:rPr>
          <w:rFonts w:ascii="標楷體" w:eastAsia="標楷體" w:hAnsi="標楷體" w:hint="eastAsia"/>
          <w:color w:val="000000" w:themeColor="text1"/>
        </w:rPr>
        <w:t>又自傷者以經濟問題為最多（已遂34人</w:t>
      </w:r>
      <w:r w:rsidR="00E65D88">
        <w:rPr>
          <w:rFonts w:ascii="標楷體" w:eastAsia="標楷體" w:hAnsi="標楷體" w:hint="eastAsia"/>
          <w:color w:val="000000" w:themeColor="text1"/>
        </w:rPr>
        <w:t>，</w:t>
      </w:r>
      <w:r w:rsidRPr="009A217F">
        <w:rPr>
          <w:rFonts w:ascii="標楷體" w:eastAsia="標楷體" w:hAnsi="標楷體" w:hint="eastAsia"/>
          <w:color w:val="000000" w:themeColor="text1"/>
        </w:rPr>
        <w:t>未遂6人</w:t>
      </w:r>
      <w:r w:rsidR="00E65D88">
        <w:rPr>
          <w:rFonts w:ascii="標楷體" w:eastAsia="標楷體" w:hAnsi="標楷體" w:hint="eastAsia"/>
          <w:color w:val="000000" w:themeColor="text1"/>
        </w:rPr>
        <w:t>，</w:t>
      </w:r>
      <w:r w:rsidRPr="009A217F">
        <w:rPr>
          <w:rFonts w:ascii="標楷體" w:eastAsia="標楷體" w:hAnsi="標楷體" w:hint="eastAsia"/>
          <w:color w:val="000000" w:themeColor="text1"/>
        </w:rPr>
        <w:t>合計40人）</w:t>
      </w:r>
      <w:r w:rsidR="00E65D88">
        <w:rPr>
          <w:rFonts w:ascii="標楷體" w:eastAsia="標楷體" w:hAnsi="標楷體" w:hint="eastAsia"/>
          <w:color w:val="000000" w:themeColor="text1"/>
        </w:rPr>
        <w:t>，</w:t>
      </w:r>
      <w:r w:rsidRPr="009A217F">
        <w:rPr>
          <w:rFonts w:ascii="標楷體" w:eastAsia="標楷體" w:hAnsi="標楷體" w:hint="eastAsia"/>
          <w:color w:val="000000" w:themeColor="text1"/>
        </w:rPr>
        <w:t>且有逐年上升之趨勢</w:t>
      </w:r>
      <w:r w:rsidR="00E65D88">
        <w:rPr>
          <w:rFonts w:ascii="標楷體" w:eastAsia="標楷體" w:hAnsi="標楷體" w:hint="eastAsia"/>
          <w:color w:val="000000" w:themeColor="text1"/>
        </w:rPr>
        <w:t>。</w:t>
      </w:r>
      <w:r w:rsidRPr="009A217F">
        <w:rPr>
          <w:rFonts w:ascii="標楷體" w:eastAsia="標楷體" w:hAnsi="標楷體" w:hint="eastAsia"/>
          <w:color w:val="000000" w:themeColor="text1"/>
        </w:rPr>
        <w:t>如依身分、年齡、性別及軍種任務特性分析風險態樣</w:t>
      </w:r>
      <w:r w:rsidR="00E65D88">
        <w:rPr>
          <w:rFonts w:ascii="標楷體" w:eastAsia="標楷體" w:hAnsi="標楷體" w:hint="eastAsia"/>
          <w:color w:val="000000" w:themeColor="text1"/>
        </w:rPr>
        <w:t>，</w:t>
      </w:r>
      <w:r w:rsidRPr="009A217F">
        <w:rPr>
          <w:rFonts w:ascii="標楷體" w:eastAsia="標楷體" w:hAnsi="標楷體" w:hint="eastAsia"/>
          <w:color w:val="000000" w:themeColor="text1"/>
        </w:rPr>
        <w:t>女性以適應問題及精神疾患為主</w:t>
      </w:r>
      <w:r w:rsidR="00E65D88">
        <w:rPr>
          <w:rFonts w:ascii="標楷體" w:eastAsia="標楷體" w:hAnsi="標楷體" w:hint="eastAsia"/>
          <w:color w:val="000000" w:themeColor="text1"/>
        </w:rPr>
        <w:t>，</w:t>
      </w:r>
      <w:r w:rsidRPr="009A217F">
        <w:rPr>
          <w:rFonts w:ascii="標楷體" w:eastAsia="標楷體" w:hAnsi="標楷體" w:hint="eastAsia"/>
          <w:color w:val="000000" w:themeColor="text1"/>
        </w:rPr>
        <w:t>男性以經濟問題為主</w:t>
      </w:r>
      <w:r w:rsidR="00E12534">
        <w:rPr>
          <w:rFonts w:ascii="標楷體" w:eastAsia="標楷體" w:hAnsi="標楷體" w:hint="eastAsia"/>
          <w:color w:val="000000" w:themeColor="text1"/>
        </w:rPr>
        <w:t>；</w:t>
      </w:r>
      <w:r w:rsidRPr="009A217F">
        <w:rPr>
          <w:rFonts w:ascii="標楷體" w:eastAsia="標楷體" w:hAnsi="標楷體" w:hint="eastAsia"/>
          <w:color w:val="000000" w:themeColor="text1"/>
        </w:rPr>
        <w:t>士兵自傷者以感情及環境適應問題較多</w:t>
      </w:r>
      <w:r w:rsidR="00E65D88">
        <w:rPr>
          <w:rFonts w:ascii="標楷體" w:eastAsia="標楷體" w:hAnsi="標楷體" w:hint="eastAsia"/>
          <w:color w:val="000000" w:themeColor="text1"/>
        </w:rPr>
        <w:t>，</w:t>
      </w:r>
      <w:r w:rsidRPr="009A217F">
        <w:rPr>
          <w:rFonts w:ascii="標楷體" w:eastAsia="標楷體" w:hAnsi="標楷體" w:hint="eastAsia"/>
          <w:color w:val="000000" w:themeColor="text1"/>
        </w:rPr>
        <w:t>士官自傷者以經濟壓力問題較多</w:t>
      </w:r>
      <w:r w:rsidR="00E65D88">
        <w:rPr>
          <w:rFonts w:ascii="標楷體" w:eastAsia="標楷體" w:hAnsi="標楷體" w:hint="eastAsia"/>
          <w:color w:val="000000" w:themeColor="text1"/>
        </w:rPr>
        <w:t>，</w:t>
      </w:r>
      <w:r w:rsidRPr="009A217F">
        <w:rPr>
          <w:rFonts w:ascii="標楷體" w:eastAsia="標楷體" w:hAnsi="標楷體" w:hint="eastAsia"/>
          <w:color w:val="000000" w:themeColor="text1"/>
        </w:rPr>
        <w:t>軍官自傷者則以工作壓力問題較多</w:t>
      </w:r>
      <w:r w:rsidR="00E65D88">
        <w:rPr>
          <w:rFonts w:ascii="標楷體" w:eastAsia="標楷體" w:hAnsi="標楷體" w:hint="eastAsia"/>
          <w:color w:val="000000" w:themeColor="text1"/>
        </w:rPr>
        <w:t>，</w:t>
      </w:r>
      <w:r w:rsidRPr="009A217F">
        <w:rPr>
          <w:rFonts w:ascii="標楷體" w:eastAsia="標楷體" w:hAnsi="標楷體" w:hint="eastAsia"/>
          <w:color w:val="000000" w:themeColor="text1"/>
        </w:rPr>
        <w:t>惟上開158名自傷人員案發前未經初級發掘輔導者計130人（占比82.28％）</w:t>
      </w:r>
      <w:r w:rsidR="00E65D88">
        <w:rPr>
          <w:rFonts w:ascii="標楷體" w:eastAsia="標楷體" w:hAnsi="標楷體" w:hint="eastAsia"/>
          <w:color w:val="000000" w:themeColor="text1"/>
        </w:rPr>
        <w:t>，</w:t>
      </w:r>
      <w:r w:rsidRPr="009A217F">
        <w:rPr>
          <w:rFonts w:ascii="標楷體" w:eastAsia="標楷體" w:hAnsi="標楷體" w:hint="eastAsia"/>
          <w:color w:val="000000" w:themeColor="text1"/>
        </w:rPr>
        <w:t>屬已列初級發掘階段之需關懷人員計有13人（占比8.23％）</w:t>
      </w:r>
      <w:r w:rsidR="00E65D88">
        <w:rPr>
          <w:rFonts w:ascii="標楷體" w:eastAsia="標楷體" w:hAnsi="標楷體" w:hint="eastAsia"/>
          <w:color w:val="000000" w:themeColor="text1"/>
        </w:rPr>
        <w:t>，</w:t>
      </w:r>
      <w:r w:rsidRPr="009A217F">
        <w:rPr>
          <w:rFonts w:ascii="標楷體" w:eastAsia="標楷體" w:hAnsi="標楷體" w:hint="eastAsia"/>
          <w:color w:val="000000" w:themeColor="text1"/>
        </w:rPr>
        <w:t>屬二級輔導階段以上之輔導個案計15人（占比9.49％）</w:t>
      </w:r>
      <w:r w:rsidR="00E65D88">
        <w:rPr>
          <w:rFonts w:ascii="標楷體" w:eastAsia="標楷體" w:hAnsi="標楷體" w:hint="eastAsia"/>
          <w:color w:val="000000" w:themeColor="text1"/>
        </w:rPr>
        <w:t>，</w:t>
      </w:r>
      <w:r w:rsidRPr="009A217F">
        <w:rPr>
          <w:rFonts w:ascii="標楷體" w:eastAsia="標楷體" w:hAnsi="標楷體" w:hint="eastAsia"/>
          <w:color w:val="000000" w:themeColor="text1"/>
        </w:rPr>
        <w:t>且</w:t>
      </w:r>
      <w:proofErr w:type="gramStart"/>
      <w:r w:rsidRPr="009A217F">
        <w:rPr>
          <w:rFonts w:ascii="標楷體" w:eastAsia="標楷體" w:hAnsi="標楷體" w:hint="eastAsia"/>
          <w:color w:val="000000" w:themeColor="text1"/>
        </w:rPr>
        <w:t>上述屬需關懷</w:t>
      </w:r>
      <w:proofErr w:type="gramEnd"/>
      <w:r w:rsidRPr="009A217F">
        <w:rPr>
          <w:rFonts w:ascii="標楷體" w:eastAsia="標楷體" w:hAnsi="標楷體" w:hint="eastAsia"/>
          <w:color w:val="000000" w:themeColor="text1"/>
        </w:rPr>
        <w:t>輔導人員之個案量表均紀錄為無異常</w:t>
      </w:r>
      <w:r w:rsidR="00E65D88">
        <w:rPr>
          <w:rFonts w:ascii="標楷體" w:eastAsia="標楷體" w:hAnsi="標楷體" w:hint="eastAsia"/>
          <w:color w:val="000000" w:themeColor="text1"/>
        </w:rPr>
        <w:t>，</w:t>
      </w:r>
      <w:r w:rsidRPr="009A217F">
        <w:rPr>
          <w:rFonts w:ascii="標楷體" w:eastAsia="標楷體" w:hAnsi="標楷體" w:hint="eastAsia"/>
          <w:color w:val="000000" w:themeColor="text1"/>
        </w:rPr>
        <w:t>顯示現行心理輔導三級防處機制未能有效發掘自傷人員及時介入輔導</w:t>
      </w:r>
      <w:r w:rsidR="00E65D88">
        <w:rPr>
          <w:rFonts w:ascii="標楷體" w:eastAsia="標楷體" w:hAnsi="標楷體" w:hint="eastAsia"/>
          <w:color w:val="000000" w:themeColor="text1"/>
        </w:rPr>
        <w:t>。</w:t>
      </w:r>
      <w:proofErr w:type="gramStart"/>
      <w:r w:rsidRPr="009A217F">
        <w:rPr>
          <w:rFonts w:ascii="標楷體" w:eastAsia="標楷體" w:hAnsi="標楷體" w:hint="eastAsia"/>
          <w:color w:val="000000" w:themeColor="text1"/>
        </w:rPr>
        <w:t>次查國軍旅</w:t>
      </w:r>
      <w:proofErr w:type="gramEnd"/>
      <w:r w:rsidRPr="009A217F">
        <w:rPr>
          <w:rFonts w:ascii="標楷體" w:eastAsia="標楷體" w:hAnsi="標楷體" w:hint="eastAsia"/>
          <w:color w:val="000000" w:themeColor="text1"/>
        </w:rPr>
        <w:t>級以上機關及部隊二級心</w:t>
      </w:r>
      <w:r w:rsidRPr="009A217F">
        <w:rPr>
          <w:rFonts w:ascii="標楷體" w:eastAsia="標楷體" w:hAnsi="標楷體" w:hint="eastAsia"/>
          <w:color w:val="000000" w:themeColor="text1"/>
        </w:rPr>
        <w:lastRenderedPageBreak/>
        <w:t>理衛生中心暨三級地區心衛中心輔導人員（官、士、員）編制人數為465人</w:t>
      </w:r>
      <w:r w:rsidR="00E65D88">
        <w:rPr>
          <w:rFonts w:ascii="標楷體" w:eastAsia="標楷體" w:hAnsi="標楷體" w:hint="eastAsia"/>
          <w:color w:val="000000" w:themeColor="text1"/>
        </w:rPr>
        <w:t>，</w:t>
      </w:r>
      <w:proofErr w:type="gramStart"/>
      <w:r w:rsidRPr="009A217F">
        <w:rPr>
          <w:rFonts w:ascii="標楷體" w:eastAsia="標楷體" w:hAnsi="標楷體" w:hint="eastAsia"/>
          <w:color w:val="000000" w:themeColor="text1"/>
        </w:rPr>
        <w:t>現員人數</w:t>
      </w:r>
      <w:proofErr w:type="gramEnd"/>
      <w:r w:rsidRPr="009A217F">
        <w:rPr>
          <w:rFonts w:ascii="標楷體" w:eastAsia="標楷體" w:hAnsi="標楷體" w:hint="eastAsia"/>
          <w:color w:val="000000" w:themeColor="text1"/>
        </w:rPr>
        <w:t>有395人</w:t>
      </w:r>
      <w:r w:rsidR="00E65D88">
        <w:rPr>
          <w:rFonts w:ascii="標楷體" w:eastAsia="標楷體" w:hAnsi="標楷體" w:hint="eastAsia"/>
          <w:color w:val="000000" w:themeColor="text1"/>
        </w:rPr>
        <w:t>，</w:t>
      </w:r>
      <w:r w:rsidR="007F043B" w:rsidRPr="009412FA">
        <w:rPr>
          <w:rFonts w:ascii="標楷體" w:eastAsia="標楷體" w:hAnsi="標楷體" w:cs="Times New Roman" w:hint="eastAsia"/>
          <w:noProof/>
          <w:sz w:val="32"/>
          <w:szCs w:val="32"/>
        </w:rPr>
        <mc:AlternateContent>
          <mc:Choice Requires="wps">
            <w:drawing>
              <wp:anchor distT="45720" distB="45720" distL="114300" distR="114300" simplePos="0" relativeHeight="251753472" behindDoc="1" locked="0" layoutInCell="1" allowOverlap="1" wp14:anchorId="4037467A" wp14:editId="21D29329">
                <wp:simplePos x="0" y="0"/>
                <wp:positionH relativeFrom="margin">
                  <wp:posOffset>2736850</wp:posOffset>
                </wp:positionH>
                <wp:positionV relativeFrom="margin">
                  <wp:posOffset>13277</wp:posOffset>
                </wp:positionV>
                <wp:extent cx="3554730" cy="2842260"/>
                <wp:effectExtent l="0" t="0" r="7620" b="0"/>
                <wp:wrapSquare wrapText="bothSides"/>
                <wp:docPr id="26" name="文字方塊 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54730" cy="284226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44C1CC9" w14:textId="77777777" w:rsidR="002521A5" w:rsidRPr="009B72A2" w:rsidRDefault="002521A5" w:rsidP="007F043B">
                            <w:pPr>
                              <w:jc w:val="center"/>
                              <w:rPr>
                                <w:rFonts w:ascii="標楷體" w:eastAsia="標楷體" w:hAnsi="標楷體"/>
                                <w:b/>
                              </w:rPr>
                            </w:pPr>
                            <w:r>
                              <w:rPr>
                                <w:rFonts w:ascii="標楷體" w:eastAsia="標楷體" w:hAnsi="標楷體" w:hint="eastAsia"/>
                                <w:b/>
                              </w:rPr>
                              <w:t>表</w:t>
                            </w:r>
                            <w:r>
                              <w:rPr>
                                <w:rFonts w:ascii="標楷體" w:eastAsia="標楷體" w:hAnsi="標楷體"/>
                                <w:b/>
                              </w:rPr>
                              <w:t>1</w:t>
                            </w:r>
                            <w:r w:rsidRPr="00786230">
                              <w:rPr>
                                <w:rFonts w:ascii="標楷體" w:eastAsia="標楷體" w:hAnsi="標楷體" w:hint="eastAsia"/>
                                <w:b/>
                                <w:szCs w:val="24"/>
                              </w:rPr>
                              <w:t xml:space="preserve">　</w:t>
                            </w:r>
                            <w:r w:rsidRPr="005A5018">
                              <w:rPr>
                                <w:rFonts w:ascii="標楷體" w:eastAsia="標楷體" w:hAnsi="標楷體" w:hint="eastAsia"/>
                                <w:b/>
                              </w:rPr>
                              <w:t>113年2月15日國軍輔導人員編配情形</w:t>
                            </w:r>
                          </w:p>
                          <w:p w14:paraId="26F933D9" w14:textId="77777777" w:rsidR="002521A5" w:rsidRPr="00A23469" w:rsidRDefault="002521A5" w:rsidP="007F043B">
                            <w:pPr>
                              <w:wordWrap w:val="0"/>
                              <w:jc w:val="right"/>
                              <w:rPr>
                                <w:rFonts w:ascii="標楷體" w:eastAsia="標楷體" w:hAnsi="標楷體"/>
                                <w:sz w:val="20"/>
                                <w:szCs w:val="20"/>
                              </w:rPr>
                            </w:pPr>
                            <w:r w:rsidRPr="00A23469">
                              <w:rPr>
                                <w:rFonts w:ascii="標楷體" w:eastAsia="標楷體" w:hAnsi="標楷體" w:hint="eastAsia"/>
                                <w:sz w:val="20"/>
                                <w:szCs w:val="20"/>
                              </w:rPr>
                              <w:t>單位</w:t>
                            </w:r>
                            <w:r>
                              <w:rPr>
                                <w:rFonts w:ascii="標楷體" w:eastAsia="標楷體" w:hAnsi="標楷體" w:hint="eastAsia"/>
                                <w:sz w:val="20"/>
                                <w:szCs w:val="20"/>
                              </w:rPr>
                              <w:t>：</w:t>
                            </w:r>
                            <w:r w:rsidRPr="00A23469">
                              <w:rPr>
                                <w:rFonts w:ascii="標楷體" w:eastAsia="標楷體" w:hAnsi="標楷體" w:hint="eastAsia"/>
                                <w:sz w:val="20"/>
                                <w:szCs w:val="20"/>
                              </w:rPr>
                              <w:t>人、</w:t>
                            </w:r>
                            <w:r w:rsidRPr="00A23469">
                              <w:rPr>
                                <w:rFonts w:ascii="新細明體" w:hAnsi="新細明體" w:hint="eastAsia"/>
                                <w:sz w:val="20"/>
                                <w:szCs w:val="20"/>
                              </w:rPr>
                              <w:t>％</w:t>
                            </w:r>
                          </w:p>
                          <w:tbl>
                            <w:tblPr>
                              <w:tblW w:w="5352"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912"/>
                              <w:gridCol w:w="913"/>
                              <w:gridCol w:w="913"/>
                              <w:gridCol w:w="913"/>
                            </w:tblGrid>
                            <w:tr w:rsidR="002521A5" w14:paraId="4F02C387" w14:textId="77777777" w:rsidTr="00AF162F">
                              <w:trPr>
                                <w:trHeight w:val="413"/>
                              </w:trPr>
                              <w:tc>
                                <w:tcPr>
                                  <w:tcW w:w="1701" w:type="dxa"/>
                                  <w:shd w:val="clear" w:color="auto" w:fill="auto"/>
                                  <w:vAlign w:val="center"/>
                                </w:tcPr>
                                <w:p w14:paraId="4146C3CE" w14:textId="77777777" w:rsidR="002521A5" w:rsidRPr="00EB5BCE" w:rsidRDefault="002521A5" w:rsidP="00E12534">
                                  <w:pPr>
                                    <w:jc w:val="center"/>
                                    <w:rPr>
                                      <w:rFonts w:ascii="標楷體" w:eastAsia="標楷體" w:hAnsi="標楷體"/>
                                      <w:sz w:val="20"/>
                                    </w:rPr>
                                  </w:pPr>
                                  <w:r w:rsidRPr="00EB5BCE">
                                    <w:rPr>
                                      <w:rFonts w:ascii="標楷體" w:eastAsia="標楷體" w:hAnsi="標楷體" w:hint="eastAsia"/>
                                      <w:sz w:val="20"/>
                                    </w:rPr>
                                    <w:t>單位</w:t>
                                  </w:r>
                                </w:p>
                              </w:tc>
                              <w:tc>
                                <w:tcPr>
                                  <w:tcW w:w="912" w:type="dxa"/>
                                  <w:shd w:val="clear" w:color="auto" w:fill="auto"/>
                                  <w:vAlign w:val="center"/>
                                </w:tcPr>
                                <w:p w14:paraId="52D2839C" w14:textId="77777777" w:rsidR="002521A5" w:rsidRPr="00EB5BCE" w:rsidRDefault="002521A5" w:rsidP="00E12534">
                                  <w:pPr>
                                    <w:jc w:val="center"/>
                                    <w:rPr>
                                      <w:rFonts w:ascii="標楷體" w:eastAsia="標楷體" w:hAnsi="標楷體"/>
                                      <w:sz w:val="20"/>
                                    </w:rPr>
                                  </w:pPr>
                                  <w:r w:rsidRPr="00EB5BCE">
                                    <w:rPr>
                                      <w:rFonts w:ascii="標楷體" w:eastAsia="標楷體" w:hAnsi="標楷體" w:hint="eastAsia"/>
                                      <w:sz w:val="20"/>
                                    </w:rPr>
                                    <w:t>編制數</w:t>
                                  </w:r>
                                </w:p>
                              </w:tc>
                              <w:tc>
                                <w:tcPr>
                                  <w:tcW w:w="913" w:type="dxa"/>
                                  <w:shd w:val="clear" w:color="auto" w:fill="auto"/>
                                  <w:vAlign w:val="center"/>
                                </w:tcPr>
                                <w:p w14:paraId="710FE657" w14:textId="77777777" w:rsidR="002521A5" w:rsidRPr="00EB5BCE" w:rsidRDefault="002521A5" w:rsidP="00E12534">
                                  <w:pPr>
                                    <w:jc w:val="center"/>
                                    <w:rPr>
                                      <w:rFonts w:ascii="標楷體" w:eastAsia="標楷體" w:hAnsi="標楷體"/>
                                      <w:sz w:val="20"/>
                                    </w:rPr>
                                  </w:pPr>
                                  <w:proofErr w:type="gramStart"/>
                                  <w:r w:rsidRPr="00EB5BCE">
                                    <w:rPr>
                                      <w:rFonts w:ascii="標楷體" w:eastAsia="標楷體" w:hAnsi="標楷體" w:hint="eastAsia"/>
                                      <w:sz w:val="20"/>
                                    </w:rPr>
                                    <w:t>現員數</w:t>
                                  </w:r>
                                  <w:proofErr w:type="gramEnd"/>
                                </w:p>
                              </w:tc>
                              <w:tc>
                                <w:tcPr>
                                  <w:tcW w:w="913" w:type="dxa"/>
                                  <w:shd w:val="clear" w:color="auto" w:fill="auto"/>
                                  <w:vAlign w:val="center"/>
                                </w:tcPr>
                                <w:p w14:paraId="0A047C50" w14:textId="77777777" w:rsidR="002521A5" w:rsidRPr="00EB5BCE" w:rsidRDefault="002521A5" w:rsidP="00E12534">
                                  <w:pPr>
                                    <w:jc w:val="center"/>
                                    <w:rPr>
                                      <w:rFonts w:ascii="標楷體" w:eastAsia="標楷體" w:hAnsi="標楷體"/>
                                      <w:sz w:val="20"/>
                                    </w:rPr>
                                  </w:pPr>
                                  <w:r w:rsidRPr="00EB5BCE">
                                    <w:rPr>
                                      <w:rFonts w:ascii="標楷體" w:eastAsia="標楷體" w:hAnsi="標楷體" w:hint="eastAsia"/>
                                      <w:sz w:val="20"/>
                                    </w:rPr>
                                    <w:t>編現比</w:t>
                                  </w:r>
                                </w:p>
                              </w:tc>
                              <w:tc>
                                <w:tcPr>
                                  <w:tcW w:w="913" w:type="dxa"/>
                                  <w:shd w:val="clear" w:color="auto" w:fill="auto"/>
                                  <w:vAlign w:val="center"/>
                                </w:tcPr>
                                <w:p w14:paraId="6921C155" w14:textId="77777777" w:rsidR="002521A5" w:rsidRPr="00EB5BCE" w:rsidRDefault="002521A5" w:rsidP="00E12534">
                                  <w:pPr>
                                    <w:jc w:val="center"/>
                                    <w:rPr>
                                      <w:rFonts w:ascii="標楷體" w:eastAsia="標楷體" w:hAnsi="標楷體"/>
                                      <w:sz w:val="20"/>
                                    </w:rPr>
                                  </w:pPr>
                                  <w:r w:rsidRPr="00EB5BCE">
                                    <w:rPr>
                                      <w:rFonts w:ascii="標楷體" w:eastAsia="標楷體" w:hAnsi="標楷體" w:hint="eastAsia"/>
                                      <w:sz w:val="20"/>
                                    </w:rPr>
                                    <w:t>輔導比</w:t>
                                  </w:r>
                                </w:p>
                              </w:tc>
                            </w:tr>
                            <w:tr w:rsidR="002521A5" w14:paraId="7417BF90" w14:textId="77777777" w:rsidTr="00AF162F">
                              <w:trPr>
                                <w:trHeight w:val="413"/>
                              </w:trPr>
                              <w:tc>
                                <w:tcPr>
                                  <w:tcW w:w="1701" w:type="dxa"/>
                                  <w:shd w:val="clear" w:color="auto" w:fill="auto"/>
                                  <w:vAlign w:val="center"/>
                                </w:tcPr>
                                <w:p w14:paraId="3813F03B" w14:textId="77777777" w:rsidR="002521A5" w:rsidRPr="00834962" w:rsidRDefault="002521A5" w:rsidP="00E12534">
                                  <w:pPr>
                                    <w:jc w:val="center"/>
                                    <w:rPr>
                                      <w:rFonts w:ascii="標楷體" w:eastAsia="標楷體" w:hAnsi="標楷體"/>
                                      <w:b/>
                                      <w:color w:val="000000" w:themeColor="text1"/>
                                      <w:sz w:val="20"/>
                                    </w:rPr>
                                  </w:pPr>
                                  <w:r w:rsidRPr="00834962">
                                    <w:rPr>
                                      <w:rFonts w:ascii="標楷體" w:eastAsia="標楷體" w:hAnsi="標楷體" w:hint="eastAsia"/>
                                      <w:b/>
                                      <w:color w:val="000000" w:themeColor="text1"/>
                                      <w:sz w:val="20"/>
                                    </w:rPr>
                                    <w:t>合計</w:t>
                                  </w:r>
                                </w:p>
                              </w:tc>
                              <w:tc>
                                <w:tcPr>
                                  <w:tcW w:w="912" w:type="dxa"/>
                                  <w:shd w:val="clear" w:color="auto" w:fill="auto"/>
                                  <w:vAlign w:val="center"/>
                                </w:tcPr>
                                <w:p w14:paraId="6FF3C745" w14:textId="77777777" w:rsidR="002521A5" w:rsidRPr="00834962" w:rsidRDefault="002521A5" w:rsidP="00E12534">
                                  <w:pPr>
                                    <w:jc w:val="right"/>
                                    <w:rPr>
                                      <w:rFonts w:ascii="標楷體" w:eastAsia="標楷體" w:hAnsi="標楷體"/>
                                      <w:b/>
                                      <w:color w:val="000000" w:themeColor="text1"/>
                                      <w:sz w:val="20"/>
                                    </w:rPr>
                                  </w:pPr>
                                  <w:r w:rsidRPr="00834962">
                                    <w:rPr>
                                      <w:rFonts w:ascii="標楷體" w:eastAsia="標楷體" w:hAnsi="標楷體"/>
                                      <w:b/>
                                      <w:color w:val="000000" w:themeColor="text1"/>
                                      <w:sz w:val="20"/>
                                    </w:rPr>
                                    <w:t>465</w:t>
                                  </w:r>
                                </w:p>
                              </w:tc>
                              <w:tc>
                                <w:tcPr>
                                  <w:tcW w:w="913" w:type="dxa"/>
                                  <w:shd w:val="clear" w:color="auto" w:fill="auto"/>
                                  <w:vAlign w:val="center"/>
                                </w:tcPr>
                                <w:p w14:paraId="763098FA" w14:textId="77777777" w:rsidR="002521A5" w:rsidRPr="00834962" w:rsidRDefault="002521A5" w:rsidP="00E12534">
                                  <w:pPr>
                                    <w:jc w:val="right"/>
                                    <w:rPr>
                                      <w:rFonts w:ascii="標楷體" w:eastAsia="標楷體" w:hAnsi="標楷體"/>
                                      <w:b/>
                                      <w:color w:val="000000" w:themeColor="text1"/>
                                      <w:sz w:val="20"/>
                                    </w:rPr>
                                  </w:pPr>
                                  <w:r w:rsidRPr="00834962">
                                    <w:rPr>
                                      <w:rFonts w:ascii="標楷體" w:eastAsia="標楷體" w:hAnsi="標楷體"/>
                                      <w:b/>
                                      <w:color w:val="000000" w:themeColor="text1"/>
                                      <w:sz w:val="20"/>
                                    </w:rPr>
                                    <w:t>395</w:t>
                                  </w:r>
                                </w:p>
                              </w:tc>
                              <w:tc>
                                <w:tcPr>
                                  <w:tcW w:w="913" w:type="dxa"/>
                                  <w:shd w:val="clear" w:color="auto" w:fill="auto"/>
                                  <w:vAlign w:val="center"/>
                                </w:tcPr>
                                <w:p w14:paraId="416992DA" w14:textId="77777777" w:rsidR="002521A5" w:rsidRPr="00834962" w:rsidRDefault="002521A5" w:rsidP="00E12534">
                                  <w:pPr>
                                    <w:jc w:val="right"/>
                                    <w:rPr>
                                      <w:rFonts w:ascii="標楷體" w:eastAsia="標楷體" w:hAnsi="標楷體"/>
                                      <w:b/>
                                      <w:color w:val="000000" w:themeColor="text1"/>
                                      <w:sz w:val="20"/>
                                    </w:rPr>
                                  </w:pPr>
                                  <w:r w:rsidRPr="00834962">
                                    <w:rPr>
                                      <w:rFonts w:ascii="標楷體" w:eastAsia="標楷體" w:hAnsi="標楷體"/>
                                      <w:b/>
                                      <w:color w:val="000000" w:themeColor="text1"/>
                                      <w:sz w:val="20"/>
                                    </w:rPr>
                                    <w:t>84.9</w:t>
                                  </w:r>
                                  <w:r>
                                    <w:rPr>
                                      <w:rFonts w:ascii="標楷體" w:eastAsia="標楷體" w:hAnsi="標楷體"/>
                                      <w:b/>
                                      <w:color w:val="000000" w:themeColor="text1"/>
                                      <w:sz w:val="20"/>
                                    </w:rPr>
                                    <w:t>5</w:t>
                                  </w:r>
                                </w:p>
                              </w:tc>
                              <w:tc>
                                <w:tcPr>
                                  <w:tcW w:w="913" w:type="dxa"/>
                                  <w:shd w:val="clear" w:color="auto" w:fill="auto"/>
                                  <w:vAlign w:val="center"/>
                                </w:tcPr>
                                <w:p w14:paraId="0A337B8E" w14:textId="77777777" w:rsidR="002521A5" w:rsidRPr="00834962" w:rsidRDefault="002521A5" w:rsidP="00E12534">
                                  <w:pPr>
                                    <w:jc w:val="right"/>
                                    <w:rPr>
                                      <w:rFonts w:ascii="標楷體" w:eastAsia="標楷體" w:hAnsi="標楷體"/>
                                      <w:b/>
                                      <w:color w:val="000000" w:themeColor="text1"/>
                                      <w:sz w:val="20"/>
                                    </w:rPr>
                                  </w:pPr>
                                  <w:r w:rsidRPr="00834962">
                                    <w:rPr>
                                      <w:rFonts w:ascii="標楷體" w:eastAsia="標楷體" w:hAnsi="標楷體"/>
                                      <w:b/>
                                      <w:color w:val="000000" w:themeColor="text1"/>
                                      <w:sz w:val="20"/>
                                    </w:rPr>
                                    <w:t>453</w:t>
                                  </w:r>
                                  <w:r>
                                    <w:rPr>
                                      <w:rFonts w:ascii="標楷體" w:eastAsia="標楷體" w:hAnsi="標楷體"/>
                                      <w:b/>
                                      <w:color w:val="000000" w:themeColor="text1"/>
                                      <w:sz w:val="20"/>
                                    </w:rPr>
                                    <w:t>：</w:t>
                                  </w:r>
                                  <w:r w:rsidRPr="00834962">
                                    <w:rPr>
                                      <w:rFonts w:ascii="標楷體" w:eastAsia="標楷體" w:hAnsi="標楷體"/>
                                      <w:b/>
                                      <w:color w:val="000000" w:themeColor="text1"/>
                                      <w:sz w:val="20"/>
                                    </w:rPr>
                                    <w:t>1</w:t>
                                  </w:r>
                                </w:p>
                              </w:tc>
                            </w:tr>
                            <w:tr w:rsidR="002521A5" w14:paraId="5983E781" w14:textId="77777777" w:rsidTr="00AF162F">
                              <w:trPr>
                                <w:trHeight w:val="413"/>
                              </w:trPr>
                              <w:tc>
                                <w:tcPr>
                                  <w:tcW w:w="1701" w:type="dxa"/>
                                  <w:shd w:val="clear" w:color="auto" w:fill="auto"/>
                                  <w:vAlign w:val="center"/>
                                </w:tcPr>
                                <w:p w14:paraId="4E1CF45E" w14:textId="77777777" w:rsidR="002521A5" w:rsidRPr="00EB5BCE" w:rsidRDefault="002521A5" w:rsidP="00E12534">
                                  <w:pPr>
                                    <w:jc w:val="center"/>
                                    <w:rPr>
                                      <w:rFonts w:ascii="標楷體" w:eastAsia="標楷體" w:hAnsi="標楷體"/>
                                      <w:sz w:val="20"/>
                                    </w:rPr>
                                  </w:pPr>
                                  <w:r w:rsidRPr="00EB5BCE">
                                    <w:rPr>
                                      <w:rFonts w:ascii="標楷體" w:eastAsia="標楷體" w:hAnsi="標楷體" w:hint="eastAsia"/>
                                      <w:sz w:val="20"/>
                                    </w:rPr>
                                    <w:t>陸軍司令部</w:t>
                                  </w:r>
                                </w:p>
                              </w:tc>
                              <w:tc>
                                <w:tcPr>
                                  <w:tcW w:w="912" w:type="dxa"/>
                                  <w:shd w:val="clear" w:color="auto" w:fill="auto"/>
                                  <w:vAlign w:val="center"/>
                                </w:tcPr>
                                <w:p w14:paraId="47D79A22" w14:textId="77777777" w:rsidR="002521A5" w:rsidRPr="00EB5BCE" w:rsidRDefault="002521A5" w:rsidP="00E12534">
                                  <w:pPr>
                                    <w:jc w:val="right"/>
                                    <w:rPr>
                                      <w:rFonts w:ascii="標楷體" w:eastAsia="標楷體" w:hAnsi="標楷體"/>
                                      <w:sz w:val="20"/>
                                    </w:rPr>
                                  </w:pPr>
                                  <w:r w:rsidRPr="00EB5BCE">
                                    <w:rPr>
                                      <w:rFonts w:ascii="標楷體" w:eastAsia="標楷體" w:hAnsi="標楷體" w:hint="eastAsia"/>
                                      <w:sz w:val="20"/>
                                    </w:rPr>
                                    <w:t>2</w:t>
                                  </w:r>
                                  <w:r w:rsidRPr="00EB5BCE">
                                    <w:rPr>
                                      <w:rFonts w:ascii="標楷體" w:eastAsia="標楷體" w:hAnsi="標楷體"/>
                                      <w:sz w:val="20"/>
                                    </w:rPr>
                                    <w:t>72</w:t>
                                  </w:r>
                                </w:p>
                              </w:tc>
                              <w:tc>
                                <w:tcPr>
                                  <w:tcW w:w="913" w:type="dxa"/>
                                  <w:shd w:val="clear" w:color="auto" w:fill="auto"/>
                                  <w:vAlign w:val="center"/>
                                </w:tcPr>
                                <w:p w14:paraId="3540D7FA" w14:textId="77777777" w:rsidR="002521A5" w:rsidRPr="00EB5BCE" w:rsidRDefault="002521A5" w:rsidP="00E12534">
                                  <w:pPr>
                                    <w:jc w:val="right"/>
                                    <w:rPr>
                                      <w:rFonts w:ascii="標楷體" w:eastAsia="標楷體" w:hAnsi="標楷體"/>
                                      <w:sz w:val="20"/>
                                    </w:rPr>
                                  </w:pPr>
                                  <w:r w:rsidRPr="00EB5BCE">
                                    <w:rPr>
                                      <w:rFonts w:ascii="標楷體" w:eastAsia="標楷體" w:hAnsi="標楷體" w:hint="eastAsia"/>
                                      <w:sz w:val="20"/>
                                    </w:rPr>
                                    <w:t>2</w:t>
                                  </w:r>
                                  <w:r w:rsidRPr="00EB5BCE">
                                    <w:rPr>
                                      <w:rFonts w:ascii="標楷體" w:eastAsia="標楷體" w:hAnsi="標楷體"/>
                                      <w:sz w:val="20"/>
                                    </w:rPr>
                                    <w:t>25</w:t>
                                  </w:r>
                                </w:p>
                              </w:tc>
                              <w:tc>
                                <w:tcPr>
                                  <w:tcW w:w="913" w:type="dxa"/>
                                  <w:shd w:val="clear" w:color="auto" w:fill="auto"/>
                                  <w:vAlign w:val="center"/>
                                </w:tcPr>
                                <w:p w14:paraId="13AA728E" w14:textId="77777777" w:rsidR="002521A5" w:rsidRPr="00EB5BCE" w:rsidRDefault="002521A5" w:rsidP="00E12534">
                                  <w:pPr>
                                    <w:jc w:val="right"/>
                                    <w:rPr>
                                      <w:rFonts w:ascii="標楷體" w:eastAsia="標楷體" w:hAnsi="標楷體"/>
                                      <w:sz w:val="20"/>
                                    </w:rPr>
                                  </w:pPr>
                                  <w:r w:rsidRPr="00EB5BCE">
                                    <w:rPr>
                                      <w:rFonts w:ascii="標楷體" w:eastAsia="標楷體" w:hAnsi="標楷體" w:hint="eastAsia"/>
                                      <w:sz w:val="20"/>
                                    </w:rPr>
                                    <w:t>8</w:t>
                                  </w:r>
                                  <w:r w:rsidRPr="00EB5BCE">
                                    <w:rPr>
                                      <w:rFonts w:ascii="標楷體" w:eastAsia="標楷體" w:hAnsi="標楷體"/>
                                      <w:sz w:val="20"/>
                                    </w:rPr>
                                    <w:t>2.7</w:t>
                                  </w:r>
                                  <w:r>
                                    <w:rPr>
                                      <w:rFonts w:ascii="標楷體" w:eastAsia="標楷體" w:hAnsi="標楷體"/>
                                      <w:sz w:val="20"/>
                                    </w:rPr>
                                    <w:t>2</w:t>
                                  </w:r>
                                </w:p>
                              </w:tc>
                              <w:tc>
                                <w:tcPr>
                                  <w:tcW w:w="913" w:type="dxa"/>
                                  <w:shd w:val="clear" w:color="auto" w:fill="auto"/>
                                  <w:vAlign w:val="center"/>
                                </w:tcPr>
                                <w:p w14:paraId="0CF9782C" w14:textId="77777777" w:rsidR="002521A5" w:rsidRPr="00EB5BCE" w:rsidRDefault="002521A5" w:rsidP="00E12534">
                                  <w:pPr>
                                    <w:jc w:val="right"/>
                                    <w:rPr>
                                      <w:rFonts w:ascii="標楷體" w:eastAsia="標楷體" w:hAnsi="標楷體"/>
                                      <w:sz w:val="20"/>
                                    </w:rPr>
                                  </w:pPr>
                                  <w:r>
                                    <w:rPr>
                                      <w:rFonts w:ascii="標楷體" w:eastAsia="標楷體" w:hAnsi="標楷體"/>
                                      <w:sz w:val="20"/>
                                    </w:rPr>
                                    <w:t>379：1</w:t>
                                  </w:r>
                                </w:p>
                              </w:tc>
                            </w:tr>
                            <w:tr w:rsidR="002521A5" w14:paraId="3D32A71C" w14:textId="77777777" w:rsidTr="00AF162F">
                              <w:trPr>
                                <w:trHeight w:val="413"/>
                              </w:trPr>
                              <w:tc>
                                <w:tcPr>
                                  <w:tcW w:w="1701" w:type="dxa"/>
                                  <w:shd w:val="clear" w:color="auto" w:fill="auto"/>
                                  <w:vAlign w:val="center"/>
                                </w:tcPr>
                                <w:p w14:paraId="3455308E" w14:textId="77777777" w:rsidR="002521A5" w:rsidRPr="00EB5BCE" w:rsidRDefault="002521A5" w:rsidP="00E12534">
                                  <w:pPr>
                                    <w:jc w:val="center"/>
                                    <w:rPr>
                                      <w:rFonts w:ascii="標楷體" w:eastAsia="標楷體" w:hAnsi="標楷體"/>
                                      <w:sz w:val="20"/>
                                    </w:rPr>
                                  </w:pPr>
                                  <w:r w:rsidRPr="00EB5BCE">
                                    <w:rPr>
                                      <w:rFonts w:ascii="標楷體" w:eastAsia="標楷體" w:hAnsi="標楷體" w:hint="eastAsia"/>
                                      <w:sz w:val="20"/>
                                    </w:rPr>
                                    <w:t>海軍</w:t>
                                  </w:r>
                                  <w:r w:rsidRPr="00EB5BCE">
                                    <w:rPr>
                                      <w:rFonts w:ascii="標楷體" w:eastAsia="標楷體" w:hAnsi="標楷體"/>
                                      <w:sz w:val="20"/>
                                    </w:rPr>
                                    <w:t>司令部</w:t>
                                  </w:r>
                                </w:p>
                              </w:tc>
                              <w:tc>
                                <w:tcPr>
                                  <w:tcW w:w="912" w:type="dxa"/>
                                  <w:shd w:val="clear" w:color="auto" w:fill="auto"/>
                                  <w:vAlign w:val="center"/>
                                </w:tcPr>
                                <w:p w14:paraId="4334989E" w14:textId="77777777" w:rsidR="002521A5" w:rsidRPr="00EB5BCE" w:rsidRDefault="002521A5" w:rsidP="00E12534">
                                  <w:pPr>
                                    <w:jc w:val="right"/>
                                    <w:rPr>
                                      <w:rFonts w:ascii="標楷體" w:eastAsia="標楷體" w:hAnsi="標楷體"/>
                                      <w:sz w:val="20"/>
                                    </w:rPr>
                                  </w:pPr>
                                  <w:r w:rsidRPr="00EB5BCE">
                                    <w:rPr>
                                      <w:rFonts w:ascii="標楷體" w:eastAsia="標楷體" w:hAnsi="標楷體"/>
                                      <w:sz w:val="20"/>
                                    </w:rPr>
                                    <w:t>71</w:t>
                                  </w:r>
                                </w:p>
                              </w:tc>
                              <w:tc>
                                <w:tcPr>
                                  <w:tcW w:w="913" w:type="dxa"/>
                                  <w:shd w:val="clear" w:color="auto" w:fill="auto"/>
                                  <w:vAlign w:val="center"/>
                                </w:tcPr>
                                <w:p w14:paraId="53CFC7DA" w14:textId="77777777" w:rsidR="002521A5" w:rsidRPr="00EB5BCE" w:rsidRDefault="002521A5" w:rsidP="00E12534">
                                  <w:pPr>
                                    <w:jc w:val="right"/>
                                    <w:rPr>
                                      <w:rFonts w:ascii="標楷體" w:eastAsia="標楷體" w:hAnsi="標楷體"/>
                                      <w:sz w:val="20"/>
                                    </w:rPr>
                                  </w:pPr>
                                  <w:r w:rsidRPr="00EB5BCE">
                                    <w:rPr>
                                      <w:rFonts w:ascii="標楷體" w:eastAsia="標楷體" w:hAnsi="標楷體"/>
                                      <w:sz w:val="20"/>
                                    </w:rPr>
                                    <w:t>64</w:t>
                                  </w:r>
                                </w:p>
                              </w:tc>
                              <w:tc>
                                <w:tcPr>
                                  <w:tcW w:w="913" w:type="dxa"/>
                                  <w:shd w:val="clear" w:color="auto" w:fill="auto"/>
                                  <w:vAlign w:val="center"/>
                                </w:tcPr>
                                <w:p w14:paraId="6532E9F5" w14:textId="77777777" w:rsidR="002521A5" w:rsidRPr="00EB5BCE" w:rsidRDefault="002521A5" w:rsidP="00A24C13">
                                  <w:pPr>
                                    <w:jc w:val="right"/>
                                    <w:rPr>
                                      <w:rFonts w:ascii="標楷體" w:eastAsia="標楷體" w:hAnsi="標楷體"/>
                                      <w:sz w:val="20"/>
                                    </w:rPr>
                                  </w:pPr>
                                  <w:r w:rsidRPr="00EB5BCE">
                                    <w:rPr>
                                      <w:rFonts w:ascii="標楷體" w:eastAsia="標楷體" w:hAnsi="標楷體"/>
                                      <w:sz w:val="20"/>
                                    </w:rPr>
                                    <w:t>9</w:t>
                                  </w:r>
                                  <w:r>
                                    <w:rPr>
                                      <w:rFonts w:ascii="標楷體" w:eastAsia="標楷體" w:hAnsi="標楷體"/>
                                      <w:sz w:val="20"/>
                                    </w:rPr>
                                    <w:t>0</w:t>
                                  </w:r>
                                  <w:r w:rsidRPr="00EB5BCE">
                                    <w:rPr>
                                      <w:rFonts w:ascii="標楷體" w:eastAsia="標楷體" w:hAnsi="標楷體"/>
                                      <w:sz w:val="20"/>
                                    </w:rPr>
                                    <w:t>.4</w:t>
                                  </w:r>
                                  <w:r>
                                    <w:rPr>
                                      <w:rFonts w:ascii="標楷體" w:eastAsia="標楷體" w:hAnsi="標楷體"/>
                                      <w:sz w:val="20"/>
                                    </w:rPr>
                                    <w:t>1</w:t>
                                  </w:r>
                                </w:p>
                              </w:tc>
                              <w:tc>
                                <w:tcPr>
                                  <w:tcW w:w="913" w:type="dxa"/>
                                  <w:shd w:val="clear" w:color="auto" w:fill="auto"/>
                                  <w:vAlign w:val="center"/>
                                </w:tcPr>
                                <w:p w14:paraId="6D464E31" w14:textId="77777777" w:rsidR="002521A5" w:rsidRPr="00EB5BCE" w:rsidRDefault="002521A5" w:rsidP="00E12534">
                                  <w:pPr>
                                    <w:jc w:val="right"/>
                                    <w:rPr>
                                      <w:rFonts w:ascii="標楷體" w:eastAsia="標楷體" w:hAnsi="標楷體"/>
                                      <w:sz w:val="20"/>
                                    </w:rPr>
                                  </w:pPr>
                                  <w:r>
                                    <w:rPr>
                                      <w:rFonts w:ascii="標楷體" w:eastAsia="標楷體" w:hAnsi="標楷體"/>
                                      <w:sz w:val="20"/>
                                    </w:rPr>
                                    <w:t>464：1</w:t>
                                  </w:r>
                                </w:p>
                              </w:tc>
                            </w:tr>
                            <w:tr w:rsidR="002521A5" w14:paraId="129D0B1E" w14:textId="77777777" w:rsidTr="00AF162F">
                              <w:trPr>
                                <w:trHeight w:val="413"/>
                              </w:trPr>
                              <w:tc>
                                <w:tcPr>
                                  <w:tcW w:w="1701" w:type="dxa"/>
                                  <w:shd w:val="clear" w:color="auto" w:fill="auto"/>
                                  <w:vAlign w:val="center"/>
                                </w:tcPr>
                                <w:p w14:paraId="5B41BA02" w14:textId="77777777" w:rsidR="002521A5" w:rsidRPr="00EB5BCE" w:rsidRDefault="002521A5" w:rsidP="00E12534">
                                  <w:pPr>
                                    <w:jc w:val="center"/>
                                    <w:rPr>
                                      <w:rFonts w:ascii="標楷體" w:eastAsia="標楷體" w:hAnsi="標楷體"/>
                                      <w:sz w:val="20"/>
                                    </w:rPr>
                                  </w:pPr>
                                  <w:r w:rsidRPr="00EB5BCE">
                                    <w:rPr>
                                      <w:rFonts w:ascii="標楷體" w:eastAsia="標楷體" w:hAnsi="標楷體" w:hint="eastAsia"/>
                                      <w:sz w:val="20"/>
                                    </w:rPr>
                                    <w:t>空軍</w:t>
                                  </w:r>
                                  <w:r w:rsidRPr="00EB5BCE">
                                    <w:rPr>
                                      <w:rFonts w:ascii="標楷體" w:eastAsia="標楷體" w:hAnsi="標楷體"/>
                                      <w:sz w:val="20"/>
                                    </w:rPr>
                                    <w:t>司令部</w:t>
                                  </w:r>
                                </w:p>
                              </w:tc>
                              <w:tc>
                                <w:tcPr>
                                  <w:tcW w:w="912" w:type="dxa"/>
                                  <w:shd w:val="clear" w:color="auto" w:fill="auto"/>
                                  <w:vAlign w:val="center"/>
                                </w:tcPr>
                                <w:p w14:paraId="0389BA98" w14:textId="77777777" w:rsidR="002521A5" w:rsidRPr="00EB5BCE" w:rsidRDefault="002521A5" w:rsidP="00E12534">
                                  <w:pPr>
                                    <w:jc w:val="right"/>
                                    <w:rPr>
                                      <w:rFonts w:ascii="標楷體" w:eastAsia="標楷體" w:hAnsi="標楷體"/>
                                      <w:sz w:val="20"/>
                                    </w:rPr>
                                  </w:pPr>
                                  <w:r w:rsidRPr="00EB5BCE">
                                    <w:rPr>
                                      <w:rFonts w:ascii="標楷體" w:eastAsia="標楷體" w:hAnsi="標楷體"/>
                                      <w:sz w:val="20"/>
                                    </w:rPr>
                                    <w:t>50</w:t>
                                  </w:r>
                                </w:p>
                              </w:tc>
                              <w:tc>
                                <w:tcPr>
                                  <w:tcW w:w="913" w:type="dxa"/>
                                  <w:shd w:val="clear" w:color="auto" w:fill="auto"/>
                                  <w:vAlign w:val="center"/>
                                </w:tcPr>
                                <w:p w14:paraId="55C800DB" w14:textId="77777777" w:rsidR="002521A5" w:rsidRPr="00EB5BCE" w:rsidRDefault="002521A5" w:rsidP="00E12534">
                                  <w:pPr>
                                    <w:jc w:val="right"/>
                                    <w:rPr>
                                      <w:rFonts w:ascii="標楷體" w:eastAsia="標楷體" w:hAnsi="標楷體"/>
                                      <w:sz w:val="20"/>
                                    </w:rPr>
                                  </w:pPr>
                                  <w:r w:rsidRPr="00EB5BCE">
                                    <w:rPr>
                                      <w:rFonts w:ascii="標楷體" w:eastAsia="標楷體" w:hAnsi="標楷體"/>
                                      <w:sz w:val="20"/>
                                    </w:rPr>
                                    <w:t>44</w:t>
                                  </w:r>
                                </w:p>
                              </w:tc>
                              <w:tc>
                                <w:tcPr>
                                  <w:tcW w:w="913" w:type="dxa"/>
                                  <w:shd w:val="clear" w:color="auto" w:fill="auto"/>
                                  <w:vAlign w:val="center"/>
                                </w:tcPr>
                                <w:p w14:paraId="74D5AEC4" w14:textId="77777777" w:rsidR="002521A5" w:rsidRPr="00EB5BCE" w:rsidRDefault="002521A5" w:rsidP="00E12534">
                                  <w:pPr>
                                    <w:jc w:val="right"/>
                                    <w:rPr>
                                      <w:rFonts w:ascii="標楷體" w:eastAsia="標楷體" w:hAnsi="標楷體"/>
                                      <w:sz w:val="20"/>
                                    </w:rPr>
                                  </w:pPr>
                                  <w:r w:rsidRPr="00EB5BCE">
                                    <w:rPr>
                                      <w:rFonts w:ascii="標楷體" w:eastAsia="標楷體" w:hAnsi="標楷體"/>
                                      <w:sz w:val="20"/>
                                    </w:rPr>
                                    <w:t>88</w:t>
                                  </w:r>
                                  <w:r>
                                    <w:rPr>
                                      <w:rFonts w:ascii="標楷體" w:eastAsia="標楷體" w:hAnsi="標楷體"/>
                                      <w:sz w:val="20"/>
                                    </w:rPr>
                                    <w:t>.00</w:t>
                                  </w:r>
                                </w:p>
                              </w:tc>
                              <w:tc>
                                <w:tcPr>
                                  <w:tcW w:w="913" w:type="dxa"/>
                                  <w:shd w:val="clear" w:color="auto" w:fill="auto"/>
                                  <w:vAlign w:val="center"/>
                                </w:tcPr>
                                <w:p w14:paraId="449E93E8" w14:textId="77777777" w:rsidR="002521A5" w:rsidRPr="00EB5BCE" w:rsidRDefault="002521A5" w:rsidP="00E12534">
                                  <w:pPr>
                                    <w:jc w:val="right"/>
                                    <w:rPr>
                                      <w:rFonts w:ascii="標楷體" w:eastAsia="標楷體" w:hAnsi="標楷體"/>
                                      <w:sz w:val="20"/>
                                    </w:rPr>
                                  </w:pPr>
                                  <w:r>
                                    <w:rPr>
                                      <w:rFonts w:ascii="標楷體" w:eastAsia="標楷體" w:hAnsi="標楷體"/>
                                      <w:sz w:val="20"/>
                                    </w:rPr>
                                    <w:t>720：1</w:t>
                                  </w:r>
                                </w:p>
                              </w:tc>
                            </w:tr>
                            <w:tr w:rsidR="002521A5" w14:paraId="64E8C4A1" w14:textId="77777777" w:rsidTr="00AF162F">
                              <w:trPr>
                                <w:trHeight w:val="413"/>
                              </w:trPr>
                              <w:tc>
                                <w:tcPr>
                                  <w:tcW w:w="1701" w:type="dxa"/>
                                  <w:shd w:val="clear" w:color="auto" w:fill="auto"/>
                                  <w:vAlign w:val="center"/>
                                </w:tcPr>
                                <w:p w14:paraId="2DC03D97" w14:textId="77777777" w:rsidR="002521A5" w:rsidRPr="00EB5BCE" w:rsidRDefault="002521A5" w:rsidP="00E12534">
                                  <w:pPr>
                                    <w:jc w:val="center"/>
                                    <w:rPr>
                                      <w:rFonts w:ascii="標楷體" w:eastAsia="標楷體" w:hAnsi="標楷體"/>
                                      <w:sz w:val="20"/>
                                    </w:rPr>
                                  </w:pPr>
                                  <w:r w:rsidRPr="00EB5BCE">
                                    <w:rPr>
                                      <w:rFonts w:ascii="標楷體" w:eastAsia="標楷體" w:hAnsi="標楷體" w:hint="eastAsia"/>
                                      <w:sz w:val="20"/>
                                    </w:rPr>
                                    <w:t>憲兵</w:t>
                                  </w:r>
                                  <w:r w:rsidRPr="00EB5BCE">
                                    <w:rPr>
                                      <w:rFonts w:ascii="標楷體" w:eastAsia="標楷體" w:hAnsi="標楷體"/>
                                      <w:sz w:val="20"/>
                                    </w:rPr>
                                    <w:t>指揮部</w:t>
                                  </w:r>
                                </w:p>
                              </w:tc>
                              <w:tc>
                                <w:tcPr>
                                  <w:tcW w:w="912" w:type="dxa"/>
                                  <w:shd w:val="clear" w:color="auto" w:fill="auto"/>
                                  <w:vAlign w:val="center"/>
                                </w:tcPr>
                                <w:p w14:paraId="43078C78" w14:textId="77777777" w:rsidR="002521A5" w:rsidRPr="00EB5BCE" w:rsidRDefault="002521A5" w:rsidP="00E12534">
                                  <w:pPr>
                                    <w:jc w:val="right"/>
                                    <w:rPr>
                                      <w:rFonts w:ascii="標楷體" w:eastAsia="標楷體" w:hAnsi="標楷體"/>
                                      <w:sz w:val="20"/>
                                    </w:rPr>
                                  </w:pPr>
                                  <w:r w:rsidRPr="00EB5BCE">
                                    <w:rPr>
                                      <w:rFonts w:ascii="標楷體" w:eastAsia="標楷體" w:hAnsi="標楷體"/>
                                      <w:sz w:val="20"/>
                                    </w:rPr>
                                    <w:t>23</w:t>
                                  </w:r>
                                </w:p>
                              </w:tc>
                              <w:tc>
                                <w:tcPr>
                                  <w:tcW w:w="913" w:type="dxa"/>
                                  <w:shd w:val="clear" w:color="auto" w:fill="auto"/>
                                  <w:vAlign w:val="center"/>
                                </w:tcPr>
                                <w:p w14:paraId="13A49D6E" w14:textId="77777777" w:rsidR="002521A5" w:rsidRPr="00EB5BCE" w:rsidRDefault="002521A5" w:rsidP="00E12534">
                                  <w:pPr>
                                    <w:jc w:val="right"/>
                                    <w:rPr>
                                      <w:rFonts w:ascii="標楷體" w:eastAsia="標楷體" w:hAnsi="標楷體"/>
                                      <w:sz w:val="20"/>
                                    </w:rPr>
                                  </w:pPr>
                                  <w:r w:rsidRPr="00EB5BCE">
                                    <w:rPr>
                                      <w:rFonts w:ascii="標楷體" w:eastAsia="標楷體" w:hAnsi="標楷體"/>
                                      <w:sz w:val="20"/>
                                    </w:rPr>
                                    <w:t>18</w:t>
                                  </w:r>
                                </w:p>
                              </w:tc>
                              <w:tc>
                                <w:tcPr>
                                  <w:tcW w:w="913" w:type="dxa"/>
                                  <w:shd w:val="clear" w:color="auto" w:fill="auto"/>
                                  <w:vAlign w:val="center"/>
                                </w:tcPr>
                                <w:p w14:paraId="2D384387" w14:textId="77777777" w:rsidR="002521A5" w:rsidRPr="00EB5BCE" w:rsidRDefault="002521A5" w:rsidP="00E12534">
                                  <w:pPr>
                                    <w:jc w:val="right"/>
                                    <w:rPr>
                                      <w:rFonts w:ascii="標楷體" w:eastAsia="標楷體" w:hAnsi="標楷體"/>
                                      <w:sz w:val="20"/>
                                    </w:rPr>
                                  </w:pPr>
                                  <w:r>
                                    <w:rPr>
                                      <w:rFonts w:ascii="標楷體" w:eastAsia="標楷體" w:hAnsi="標楷體"/>
                                      <w:sz w:val="20"/>
                                    </w:rPr>
                                    <w:t>78.26</w:t>
                                  </w:r>
                                </w:p>
                              </w:tc>
                              <w:tc>
                                <w:tcPr>
                                  <w:tcW w:w="913" w:type="dxa"/>
                                  <w:shd w:val="clear" w:color="auto" w:fill="auto"/>
                                  <w:vAlign w:val="center"/>
                                </w:tcPr>
                                <w:p w14:paraId="62835F38" w14:textId="77777777" w:rsidR="002521A5" w:rsidRPr="00EB5BCE" w:rsidRDefault="002521A5" w:rsidP="00E12534">
                                  <w:pPr>
                                    <w:jc w:val="right"/>
                                    <w:rPr>
                                      <w:rFonts w:ascii="標楷體" w:eastAsia="標楷體" w:hAnsi="標楷體"/>
                                      <w:sz w:val="20"/>
                                    </w:rPr>
                                  </w:pPr>
                                  <w:r>
                                    <w:rPr>
                                      <w:rFonts w:ascii="標楷體" w:eastAsia="標楷體" w:hAnsi="標楷體"/>
                                      <w:sz w:val="20"/>
                                    </w:rPr>
                                    <w:t>260：1</w:t>
                                  </w:r>
                                </w:p>
                              </w:tc>
                            </w:tr>
                            <w:tr w:rsidR="002521A5" w14:paraId="12A99CF2" w14:textId="77777777" w:rsidTr="00AF162F">
                              <w:trPr>
                                <w:trHeight w:val="413"/>
                              </w:trPr>
                              <w:tc>
                                <w:tcPr>
                                  <w:tcW w:w="1701" w:type="dxa"/>
                                  <w:shd w:val="clear" w:color="auto" w:fill="auto"/>
                                  <w:vAlign w:val="center"/>
                                </w:tcPr>
                                <w:p w14:paraId="50CC33CC" w14:textId="77777777" w:rsidR="002521A5" w:rsidRPr="00EB5BCE" w:rsidRDefault="002521A5" w:rsidP="00E12534">
                                  <w:pPr>
                                    <w:jc w:val="center"/>
                                    <w:rPr>
                                      <w:rFonts w:ascii="標楷體" w:eastAsia="標楷體" w:hAnsi="標楷體"/>
                                      <w:sz w:val="20"/>
                                    </w:rPr>
                                  </w:pPr>
                                  <w:r w:rsidRPr="00EB5BCE">
                                    <w:rPr>
                                      <w:rFonts w:ascii="標楷體" w:eastAsia="標楷體" w:hAnsi="標楷體" w:hint="eastAsia"/>
                                      <w:sz w:val="20"/>
                                    </w:rPr>
                                    <w:t>資通電軍指揮部</w:t>
                                  </w:r>
                                </w:p>
                              </w:tc>
                              <w:tc>
                                <w:tcPr>
                                  <w:tcW w:w="912" w:type="dxa"/>
                                  <w:shd w:val="clear" w:color="auto" w:fill="auto"/>
                                  <w:vAlign w:val="center"/>
                                </w:tcPr>
                                <w:p w14:paraId="44EBF4BF" w14:textId="77777777" w:rsidR="002521A5" w:rsidRPr="00EB5BCE" w:rsidRDefault="002521A5" w:rsidP="00E12534">
                                  <w:pPr>
                                    <w:jc w:val="right"/>
                                    <w:rPr>
                                      <w:rFonts w:ascii="標楷體" w:eastAsia="標楷體" w:hAnsi="標楷體"/>
                                      <w:sz w:val="20"/>
                                    </w:rPr>
                                  </w:pPr>
                                  <w:r w:rsidRPr="00EB5BCE">
                                    <w:rPr>
                                      <w:rFonts w:ascii="標楷體" w:eastAsia="標楷體" w:hAnsi="標楷體"/>
                                      <w:sz w:val="20"/>
                                    </w:rPr>
                                    <w:t>9</w:t>
                                  </w:r>
                                </w:p>
                              </w:tc>
                              <w:tc>
                                <w:tcPr>
                                  <w:tcW w:w="913" w:type="dxa"/>
                                  <w:shd w:val="clear" w:color="auto" w:fill="auto"/>
                                  <w:vAlign w:val="center"/>
                                </w:tcPr>
                                <w:p w14:paraId="2B1922D9" w14:textId="77777777" w:rsidR="002521A5" w:rsidRPr="00EB5BCE" w:rsidRDefault="002521A5" w:rsidP="00E12534">
                                  <w:pPr>
                                    <w:jc w:val="right"/>
                                    <w:rPr>
                                      <w:rFonts w:ascii="標楷體" w:eastAsia="標楷體" w:hAnsi="標楷體"/>
                                      <w:sz w:val="20"/>
                                    </w:rPr>
                                  </w:pPr>
                                  <w:r w:rsidRPr="00EB5BCE">
                                    <w:rPr>
                                      <w:rFonts w:ascii="標楷體" w:eastAsia="標楷體" w:hAnsi="標楷體"/>
                                      <w:sz w:val="20"/>
                                    </w:rPr>
                                    <w:t>7</w:t>
                                  </w:r>
                                </w:p>
                              </w:tc>
                              <w:tc>
                                <w:tcPr>
                                  <w:tcW w:w="913" w:type="dxa"/>
                                  <w:shd w:val="clear" w:color="auto" w:fill="auto"/>
                                  <w:vAlign w:val="center"/>
                                </w:tcPr>
                                <w:p w14:paraId="7E5AA20A" w14:textId="77777777" w:rsidR="002521A5" w:rsidRPr="00EB5BCE" w:rsidRDefault="002521A5" w:rsidP="00E12534">
                                  <w:pPr>
                                    <w:jc w:val="right"/>
                                    <w:rPr>
                                      <w:rFonts w:ascii="標楷體" w:eastAsia="標楷體" w:hAnsi="標楷體"/>
                                      <w:sz w:val="20"/>
                                    </w:rPr>
                                  </w:pPr>
                                  <w:r w:rsidRPr="00EB5BCE">
                                    <w:rPr>
                                      <w:rFonts w:ascii="標楷體" w:eastAsia="標楷體" w:hAnsi="標楷體"/>
                                      <w:sz w:val="20"/>
                                    </w:rPr>
                                    <w:t>77.78</w:t>
                                  </w:r>
                                </w:p>
                              </w:tc>
                              <w:tc>
                                <w:tcPr>
                                  <w:tcW w:w="913" w:type="dxa"/>
                                  <w:shd w:val="clear" w:color="auto" w:fill="auto"/>
                                  <w:vAlign w:val="center"/>
                                </w:tcPr>
                                <w:p w14:paraId="76075736" w14:textId="77777777" w:rsidR="002521A5" w:rsidRPr="00EB5BCE" w:rsidRDefault="002521A5" w:rsidP="00E12534">
                                  <w:pPr>
                                    <w:jc w:val="right"/>
                                    <w:rPr>
                                      <w:rFonts w:ascii="標楷體" w:eastAsia="標楷體" w:hAnsi="標楷體"/>
                                      <w:sz w:val="20"/>
                                    </w:rPr>
                                  </w:pPr>
                                  <w:r>
                                    <w:rPr>
                                      <w:rFonts w:ascii="標楷體" w:eastAsia="標楷體" w:hAnsi="標楷體"/>
                                      <w:sz w:val="20"/>
                                    </w:rPr>
                                    <w:t>339：1</w:t>
                                  </w:r>
                                </w:p>
                              </w:tc>
                            </w:tr>
                            <w:tr w:rsidR="002521A5" w14:paraId="06F7ACDC" w14:textId="77777777" w:rsidTr="00AF162F">
                              <w:trPr>
                                <w:trHeight w:val="413"/>
                              </w:trPr>
                              <w:tc>
                                <w:tcPr>
                                  <w:tcW w:w="1701" w:type="dxa"/>
                                  <w:shd w:val="clear" w:color="auto" w:fill="auto"/>
                                  <w:vAlign w:val="center"/>
                                </w:tcPr>
                                <w:p w14:paraId="0FF699CD" w14:textId="77777777" w:rsidR="002521A5" w:rsidRPr="00EB5BCE" w:rsidRDefault="002521A5" w:rsidP="00E12534">
                                  <w:pPr>
                                    <w:jc w:val="center"/>
                                    <w:rPr>
                                      <w:rFonts w:ascii="標楷體" w:eastAsia="標楷體" w:hAnsi="標楷體"/>
                                      <w:sz w:val="20"/>
                                    </w:rPr>
                                  </w:pPr>
                                  <w:r>
                                    <w:rPr>
                                      <w:rFonts w:ascii="標楷體" w:eastAsia="標楷體" w:hAnsi="標楷體" w:hint="eastAsia"/>
                                      <w:sz w:val="20"/>
                                    </w:rPr>
                                    <w:t>國防部本部</w:t>
                                  </w:r>
                                </w:p>
                              </w:tc>
                              <w:tc>
                                <w:tcPr>
                                  <w:tcW w:w="912" w:type="dxa"/>
                                  <w:shd w:val="clear" w:color="auto" w:fill="auto"/>
                                  <w:vAlign w:val="center"/>
                                </w:tcPr>
                                <w:p w14:paraId="0277158F" w14:textId="77777777" w:rsidR="002521A5" w:rsidRPr="00EB5BCE" w:rsidRDefault="002521A5" w:rsidP="00E12534">
                                  <w:pPr>
                                    <w:jc w:val="right"/>
                                    <w:rPr>
                                      <w:rFonts w:ascii="標楷體" w:eastAsia="標楷體" w:hAnsi="標楷體"/>
                                      <w:sz w:val="20"/>
                                    </w:rPr>
                                  </w:pPr>
                                  <w:r w:rsidRPr="00EB5BCE">
                                    <w:rPr>
                                      <w:rFonts w:ascii="標楷體" w:eastAsia="標楷體" w:hAnsi="標楷體"/>
                                      <w:sz w:val="20"/>
                                    </w:rPr>
                                    <w:t>40</w:t>
                                  </w:r>
                                </w:p>
                              </w:tc>
                              <w:tc>
                                <w:tcPr>
                                  <w:tcW w:w="913" w:type="dxa"/>
                                  <w:shd w:val="clear" w:color="auto" w:fill="auto"/>
                                  <w:vAlign w:val="center"/>
                                </w:tcPr>
                                <w:p w14:paraId="2D82B863" w14:textId="77777777" w:rsidR="002521A5" w:rsidRPr="00EB5BCE" w:rsidRDefault="002521A5" w:rsidP="00E12534">
                                  <w:pPr>
                                    <w:jc w:val="right"/>
                                    <w:rPr>
                                      <w:rFonts w:ascii="標楷體" w:eastAsia="標楷體" w:hAnsi="標楷體"/>
                                      <w:sz w:val="20"/>
                                    </w:rPr>
                                  </w:pPr>
                                  <w:r w:rsidRPr="00EB5BCE">
                                    <w:rPr>
                                      <w:rFonts w:ascii="標楷體" w:eastAsia="標楷體" w:hAnsi="標楷體"/>
                                      <w:sz w:val="20"/>
                                    </w:rPr>
                                    <w:t>37</w:t>
                                  </w:r>
                                </w:p>
                              </w:tc>
                              <w:tc>
                                <w:tcPr>
                                  <w:tcW w:w="913" w:type="dxa"/>
                                  <w:shd w:val="clear" w:color="auto" w:fill="auto"/>
                                  <w:vAlign w:val="center"/>
                                </w:tcPr>
                                <w:p w14:paraId="0AE8729B" w14:textId="77777777" w:rsidR="002521A5" w:rsidRPr="00EB5BCE" w:rsidRDefault="002521A5" w:rsidP="00E12534">
                                  <w:pPr>
                                    <w:jc w:val="right"/>
                                    <w:rPr>
                                      <w:rFonts w:ascii="標楷體" w:eastAsia="標楷體" w:hAnsi="標楷體"/>
                                      <w:sz w:val="20"/>
                                    </w:rPr>
                                  </w:pPr>
                                  <w:r w:rsidRPr="00EB5BCE">
                                    <w:rPr>
                                      <w:rFonts w:ascii="標楷體" w:eastAsia="標楷體" w:hAnsi="標楷體"/>
                                      <w:sz w:val="20"/>
                                    </w:rPr>
                                    <w:t>92.5</w:t>
                                  </w:r>
                                  <w:r>
                                    <w:rPr>
                                      <w:rFonts w:ascii="標楷體" w:eastAsia="標楷體" w:hAnsi="標楷體"/>
                                      <w:sz w:val="20"/>
                                    </w:rPr>
                                    <w:t>0</w:t>
                                  </w:r>
                                </w:p>
                              </w:tc>
                              <w:tc>
                                <w:tcPr>
                                  <w:tcW w:w="913" w:type="dxa"/>
                                  <w:shd w:val="clear" w:color="auto" w:fill="auto"/>
                                  <w:vAlign w:val="center"/>
                                </w:tcPr>
                                <w:p w14:paraId="1281571D" w14:textId="77777777" w:rsidR="002521A5" w:rsidRPr="00EB5BCE" w:rsidRDefault="002521A5" w:rsidP="00E12534">
                                  <w:pPr>
                                    <w:jc w:val="right"/>
                                    <w:rPr>
                                      <w:rFonts w:ascii="標楷體" w:eastAsia="標楷體" w:hAnsi="標楷體"/>
                                      <w:sz w:val="20"/>
                                    </w:rPr>
                                  </w:pPr>
                                  <w:r>
                                    <w:rPr>
                                      <w:rFonts w:ascii="標楷體" w:eastAsia="標楷體" w:hAnsi="標楷體"/>
                                      <w:sz w:val="20"/>
                                    </w:rPr>
                                    <w:t>820：1</w:t>
                                  </w:r>
                                </w:p>
                              </w:tc>
                            </w:tr>
                          </w:tbl>
                          <w:p w14:paraId="66AF25AC" w14:textId="77777777" w:rsidR="002521A5" w:rsidRPr="009B72A2" w:rsidRDefault="002521A5" w:rsidP="007F043B">
                            <w:pPr>
                              <w:spacing w:line="240" w:lineRule="exact"/>
                              <w:rPr>
                                <w:rFonts w:ascii="標楷體" w:eastAsia="標楷體" w:hAnsi="標楷體"/>
                                <w:sz w:val="18"/>
                              </w:rPr>
                            </w:pPr>
                            <w:r w:rsidRPr="009B72A2">
                              <w:rPr>
                                <w:rFonts w:ascii="標楷體" w:eastAsia="標楷體" w:hAnsi="標楷體" w:hint="eastAsia"/>
                                <w:sz w:val="18"/>
                              </w:rPr>
                              <w:t>資料來源</w:t>
                            </w:r>
                            <w:r>
                              <w:rPr>
                                <w:rFonts w:ascii="標楷體" w:eastAsia="標楷體" w:hAnsi="標楷體" w:hint="eastAsia"/>
                                <w:sz w:val="18"/>
                              </w:rPr>
                              <w:t>：</w:t>
                            </w:r>
                            <w:r w:rsidRPr="009B72A2">
                              <w:rPr>
                                <w:rFonts w:ascii="標楷體" w:eastAsia="標楷體" w:hAnsi="標楷體" w:hint="eastAsia"/>
                                <w:sz w:val="18"/>
                              </w:rPr>
                              <w:t>整理自</w:t>
                            </w:r>
                            <w:r w:rsidRPr="009B72A2">
                              <w:rPr>
                                <w:rFonts w:ascii="標楷體" w:eastAsia="標楷體" w:hAnsi="標楷體"/>
                                <w:sz w:val="18"/>
                              </w:rPr>
                              <w:t>國防部提供資料</w:t>
                            </w:r>
                            <w:r>
                              <w:rPr>
                                <w:rFonts w:ascii="標楷體" w:eastAsia="標楷體" w:hAnsi="標楷體"/>
                                <w:sz w:val="18"/>
                              </w:rPr>
                              <w:t>。</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4037467A" id="_x0000_t202" coordsize="21600,21600" o:spt="202" path="m,l,21600r21600,l21600,xe">
                <v:stroke joinstyle="miter"/>
                <v:path gradientshapeok="t" o:connecttype="rect"/>
              </v:shapetype>
              <v:shape id="文字方塊 26" o:spid="_x0000_s1027" type="#_x0000_t202" style="position:absolute;left:0;text-align:left;margin-left:215.5pt;margin-top:1.05pt;width:279.9pt;height:223.8pt;z-index:-251563008;visibility:visible;mso-wrap-style:square;mso-width-percent:0;mso-height-percent:0;mso-wrap-distance-left:9pt;mso-wrap-distance-top:3.6pt;mso-wrap-distance-right:9pt;mso-wrap-distance-bottom:3.6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" stroked="f">
                <v:textbox>
                  <w:txbxContent>
                    <w:p w14:paraId="744C1CC9" w14:textId="77777777" w:rsidR="002521A5" w:rsidRPr="009B72A2" w:rsidRDefault="002521A5" w:rsidP="007F043B">
                      <w:pPr>
                        <w:jc w:val="center"/>
                        <w:rPr>
                          <w:rFonts w:ascii="標楷體" w:eastAsia="標楷體" w:hAnsi="標楷體"/>
                          <w:b/>
                        </w:rPr>
                      </w:pPr>
                      <w:r>
                        <w:rPr>
                          <w:rFonts w:ascii="標楷體" w:eastAsia="標楷體" w:hAnsi="標楷體" w:hint="eastAsia"/>
                          <w:b/>
                        </w:rPr>
                        <w:t>表</w:t>
                      </w:r>
                      <w:r>
                        <w:rPr>
                          <w:rFonts w:ascii="標楷體" w:eastAsia="標楷體" w:hAnsi="標楷體"/>
                          <w:b/>
                        </w:rPr>
                        <w:t>1</w:t>
                      </w:r>
                      <w:r w:rsidRPr="00786230">
                        <w:rPr>
                          <w:rFonts w:ascii="標楷體" w:eastAsia="標楷體" w:hAnsi="標楷體" w:hint="eastAsia"/>
                          <w:b/>
                          <w:szCs w:val="24"/>
                        </w:rPr>
                        <w:t xml:space="preserve">　</w:t>
                      </w:r>
                      <w:r w:rsidRPr="005A5018">
                        <w:rPr>
                          <w:rFonts w:ascii="標楷體" w:eastAsia="標楷體" w:hAnsi="標楷體" w:hint="eastAsia"/>
                          <w:b/>
                        </w:rPr>
                        <w:t>113年2月15日國軍輔導人員編配情形</w:t>
                      </w:r>
                    </w:p>
                    <w:p w14:paraId="26F933D9" w14:textId="77777777" w:rsidR="002521A5" w:rsidRPr="00A23469" w:rsidRDefault="002521A5" w:rsidP="007F043B">
                      <w:pPr>
                        <w:wordWrap w:val="0"/>
                        <w:jc w:val="right"/>
                        <w:rPr>
                          <w:rFonts w:ascii="標楷體" w:eastAsia="標楷體" w:hAnsi="標楷體"/>
                          <w:sz w:val="20"/>
                          <w:szCs w:val="20"/>
                        </w:rPr>
                      </w:pPr>
                      <w:r w:rsidRPr="00A23469">
                        <w:rPr>
                          <w:rFonts w:ascii="標楷體" w:eastAsia="標楷體" w:hAnsi="標楷體" w:hint="eastAsia"/>
                          <w:sz w:val="20"/>
                          <w:szCs w:val="20"/>
                        </w:rPr>
                        <w:t>單位</w:t>
                      </w:r>
                      <w:r>
                        <w:rPr>
                          <w:rFonts w:ascii="標楷體" w:eastAsia="標楷體" w:hAnsi="標楷體" w:hint="eastAsia"/>
                          <w:sz w:val="20"/>
                          <w:szCs w:val="20"/>
                        </w:rPr>
                        <w:t>：</w:t>
                      </w:r>
                      <w:r w:rsidRPr="00A23469">
                        <w:rPr>
                          <w:rFonts w:ascii="標楷體" w:eastAsia="標楷體" w:hAnsi="標楷體" w:hint="eastAsia"/>
                          <w:sz w:val="20"/>
                          <w:szCs w:val="20"/>
                        </w:rPr>
                        <w:t>人、</w:t>
                      </w:r>
                      <w:r w:rsidRPr="00A23469">
                        <w:rPr>
                          <w:rFonts w:ascii="新細明體" w:hAnsi="新細明體" w:hint="eastAsia"/>
                          <w:sz w:val="20"/>
                          <w:szCs w:val="20"/>
                        </w:rPr>
                        <w:t>％</w:t>
                      </w:r>
                    </w:p>
                    <w:tbl>
                      <w:tblPr>
                        <w:tblW w:w="5352"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912"/>
                        <w:gridCol w:w="913"/>
                        <w:gridCol w:w="913"/>
                        <w:gridCol w:w="913"/>
                      </w:tblGrid>
                      <w:tr w:rsidR="002521A5" w14:paraId="4F02C387" w14:textId="77777777" w:rsidTr="00AF162F">
                        <w:trPr>
                          <w:trHeight w:val="413"/>
                        </w:trPr>
                        <w:tc>
                          <w:tcPr>
                            <w:tcW w:w="1701" w:type="dxa"/>
                            <w:shd w:val="clear" w:color="auto" w:fill="auto"/>
                            <w:vAlign w:val="center"/>
                          </w:tcPr>
                          <w:p w14:paraId="4146C3CE" w14:textId="77777777" w:rsidR="002521A5" w:rsidRPr="00EB5BCE" w:rsidRDefault="002521A5" w:rsidP="00E12534">
                            <w:pPr>
                              <w:jc w:val="center"/>
                              <w:rPr>
                                <w:rFonts w:ascii="標楷體" w:eastAsia="標楷體" w:hAnsi="標楷體"/>
                                <w:sz w:val="20"/>
                              </w:rPr>
                            </w:pPr>
                            <w:r w:rsidRPr="00EB5BCE">
                              <w:rPr>
                                <w:rFonts w:ascii="標楷體" w:eastAsia="標楷體" w:hAnsi="標楷體" w:hint="eastAsia"/>
                                <w:sz w:val="20"/>
                              </w:rPr>
                              <w:t>單位</w:t>
                            </w:r>
                          </w:p>
                        </w:tc>
                        <w:tc>
                          <w:tcPr>
                            <w:tcW w:w="912" w:type="dxa"/>
                            <w:shd w:val="clear" w:color="auto" w:fill="auto"/>
                            <w:vAlign w:val="center"/>
                          </w:tcPr>
                          <w:p w14:paraId="52D2839C" w14:textId="77777777" w:rsidR="002521A5" w:rsidRPr="00EB5BCE" w:rsidRDefault="002521A5" w:rsidP="00E12534">
                            <w:pPr>
                              <w:jc w:val="center"/>
                              <w:rPr>
                                <w:rFonts w:ascii="標楷體" w:eastAsia="標楷體" w:hAnsi="標楷體"/>
                                <w:sz w:val="20"/>
                              </w:rPr>
                            </w:pPr>
                            <w:r w:rsidRPr="00EB5BCE">
                              <w:rPr>
                                <w:rFonts w:ascii="標楷體" w:eastAsia="標楷體" w:hAnsi="標楷體" w:hint="eastAsia"/>
                                <w:sz w:val="20"/>
                              </w:rPr>
                              <w:t>編制數</w:t>
                            </w:r>
                          </w:p>
                        </w:tc>
                        <w:tc>
                          <w:tcPr>
                            <w:tcW w:w="913" w:type="dxa"/>
                            <w:shd w:val="clear" w:color="auto" w:fill="auto"/>
                            <w:vAlign w:val="center"/>
                          </w:tcPr>
                          <w:p w14:paraId="710FE657" w14:textId="77777777" w:rsidR="002521A5" w:rsidRPr="00EB5BCE" w:rsidRDefault="002521A5" w:rsidP="00E12534">
                            <w:pPr>
                              <w:jc w:val="center"/>
                              <w:rPr>
                                <w:rFonts w:ascii="標楷體" w:eastAsia="標楷體" w:hAnsi="標楷體"/>
                                <w:sz w:val="20"/>
                              </w:rPr>
                            </w:pPr>
                            <w:proofErr w:type="gramStart"/>
                            <w:r w:rsidRPr="00EB5BCE">
                              <w:rPr>
                                <w:rFonts w:ascii="標楷體" w:eastAsia="標楷體" w:hAnsi="標楷體" w:hint="eastAsia"/>
                                <w:sz w:val="20"/>
                              </w:rPr>
                              <w:t>現員數</w:t>
                            </w:r>
                            <w:proofErr w:type="gramEnd"/>
                          </w:p>
                        </w:tc>
                        <w:tc>
                          <w:tcPr>
                            <w:tcW w:w="913" w:type="dxa"/>
                            <w:shd w:val="clear" w:color="auto" w:fill="auto"/>
                            <w:vAlign w:val="center"/>
                          </w:tcPr>
                          <w:p w14:paraId="0A047C50" w14:textId="77777777" w:rsidR="002521A5" w:rsidRPr="00EB5BCE" w:rsidRDefault="002521A5" w:rsidP="00E12534">
                            <w:pPr>
                              <w:jc w:val="center"/>
                              <w:rPr>
                                <w:rFonts w:ascii="標楷體" w:eastAsia="標楷體" w:hAnsi="標楷體"/>
                                <w:sz w:val="20"/>
                              </w:rPr>
                            </w:pPr>
                            <w:r w:rsidRPr="00EB5BCE">
                              <w:rPr>
                                <w:rFonts w:ascii="標楷體" w:eastAsia="標楷體" w:hAnsi="標楷體" w:hint="eastAsia"/>
                                <w:sz w:val="20"/>
                              </w:rPr>
                              <w:t>編現比</w:t>
                            </w:r>
                          </w:p>
                        </w:tc>
                        <w:tc>
                          <w:tcPr>
                            <w:tcW w:w="913" w:type="dxa"/>
                            <w:shd w:val="clear" w:color="auto" w:fill="auto"/>
                            <w:vAlign w:val="center"/>
                          </w:tcPr>
                          <w:p w14:paraId="6921C155" w14:textId="77777777" w:rsidR="002521A5" w:rsidRPr="00EB5BCE" w:rsidRDefault="002521A5" w:rsidP="00E12534">
                            <w:pPr>
                              <w:jc w:val="center"/>
                              <w:rPr>
                                <w:rFonts w:ascii="標楷體" w:eastAsia="標楷體" w:hAnsi="標楷體"/>
                                <w:sz w:val="20"/>
                              </w:rPr>
                            </w:pPr>
                            <w:r w:rsidRPr="00EB5BCE">
                              <w:rPr>
                                <w:rFonts w:ascii="標楷體" w:eastAsia="標楷體" w:hAnsi="標楷體" w:hint="eastAsia"/>
                                <w:sz w:val="20"/>
                              </w:rPr>
                              <w:t>輔導比</w:t>
                            </w:r>
                          </w:p>
                        </w:tc>
                      </w:tr>
                      <w:tr w:rsidR="002521A5" w14:paraId="7417BF90" w14:textId="77777777" w:rsidTr="00AF162F">
                        <w:trPr>
                          <w:trHeight w:val="413"/>
                        </w:trPr>
                        <w:tc>
                          <w:tcPr>
                            <w:tcW w:w="1701" w:type="dxa"/>
                            <w:shd w:val="clear" w:color="auto" w:fill="auto"/>
                            <w:vAlign w:val="center"/>
                          </w:tcPr>
                          <w:p w14:paraId="3813F03B" w14:textId="77777777" w:rsidR="002521A5" w:rsidRPr="00834962" w:rsidRDefault="002521A5" w:rsidP="00E12534">
                            <w:pPr>
                              <w:jc w:val="center"/>
                              <w:rPr>
                                <w:rFonts w:ascii="標楷體" w:eastAsia="標楷體" w:hAnsi="標楷體"/>
                                <w:b/>
                                <w:color w:val="000000" w:themeColor="text1"/>
                                <w:sz w:val="20"/>
                              </w:rPr>
                            </w:pPr>
                            <w:r w:rsidRPr="00834962">
                              <w:rPr>
                                <w:rFonts w:ascii="標楷體" w:eastAsia="標楷體" w:hAnsi="標楷體" w:hint="eastAsia"/>
                                <w:b/>
                                <w:color w:val="000000" w:themeColor="text1"/>
                                <w:sz w:val="20"/>
                              </w:rPr>
                              <w:t>合計</w:t>
                            </w:r>
                          </w:p>
                        </w:tc>
                        <w:tc>
                          <w:tcPr>
                            <w:tcW w:w="912" w:type="dxa"/>
                            <w:shd w:val="clear" w:color="auto" w:fill="auto"/>
                            <w:vAlign w:val="center"/>
                          </w:tcPr>
                          <w:p w14:paraId="6FF3C745" w14:textId="77777777" w:rsidR="002521A5" w:rsidRPr="00834962" w:rsidRDefault="002521A5" w:rsidP="00E12534">
                            <w:pPr>
                              <w:jc w:val="right"/>
                              <w:rPr>
                                <w:rFonts w:ascii="標楷體" w:eastAsia="標楷體" w:hAnsi="標楷體"/>
                                <w:b/>
                                <w:color w:val="000000" w:themeColor="text1"/>
                                <w:sz w:val="20"/>
                              </w:rPr>
                            </w:pPr>
                            <w:r w:rsidRPr="00834962">
                              <w:rPr>
                                <w:rFonts w:ascii="標楷體" w:eastAsia="標楷體" w:hAnsi="標楷體"/>
                                <w:b/>
                                <w:color w:val="000000" w:themeColor="text1"/>
                                <w:sz w:val="20"/>
                              </w:rPr>
                              <w:t>465</w:t>
                            </w:r>
                          </w:p>
                        </w:tc>
                        <w:tc>
                          <w:tcPr>
                            <w:tcW w:w="913" w:type="dxa"/>
                            <w:shd w:val="clear" w:color="auto" w:fill="auto"/>
                            <w:vAlign w:val="center"/>
                          </w:tcPr>
                          <w:p w14:paraId="763098FA" w14:textId="77777777" w:rsidR="002521A5" w:rsidRPr="00834962" w:rsidRDefault="002521A5" w:rsidP="00E12534">
                            <w:pPr>
                              <w:jc w:val="right"/>
                              <w:rPr>
                                <w:rFonts w:ascii="標楷體" w:eastAsia="標楷體" w:hAnsi="標楷體"/>
                                <w:b/>
                                <w:color w:val="000000" w:themeColor="text1"/>
                                <w:sz w:val="20"/>
                              </w:rPr>
                            </w:pPr>
                            <w:r w:rsidRPr="00834962">
                              <w:rPr>
                                <w:rFonts w:ascii="標楷體" w:eastAsia="標楷體" w:hAnsi="標楷體"/>
                                <w:b/>
                                <w:color w:val="000000" w:themeColor="text1"/>
                                <w:sz w:val="20"/>
                              </w:rPr>
                              <w:t>395</w:t>
                            </w:r>
                          </w:p>
                        </w:tc>
                        <w:tc>
                          <w:tcPr>
                            <w:tcW w:w="913" w:type="dxa"/>
                            <w:shd w:val="clear" w:color="auto" w:fill="auto"/>
                            <w:vAlign w:val="center"/>
                          </w:tcPr>
                          <w:p w14:paraId="416992DA" w14:textId="77777777" w:rsidR="002521A5" w:rsidRPr="00834962" w:rsidRDefault="002521A5" w:rsidP="00E12534">
                            <w:pPr>
                              <w:jc w:val="right"/>
                              <w:rPr>
                                <w:rFonts w:ascii="標楷體" w:eastAsia="標楷體" w:hAnsi="標楷體"/>
                                <w:b/>
                                <w:color w:val="000000" w:themeColor="text1"/>
                                <w:sz w:val="20"/>
                              </w:rPr>
                            </w:pPr>
                            <w:r w:rsidRPr="00834962">
                              <w:rPr>
                                <w:rFonts w:ascii="標楷體" w:eastAsia="標楷體" w:hAnsi="標楷體"/>
                                <w:b/>
                                <w:color w:val="000000" w:themeColor="text1"/>
                                <w:sz w:val="20"/>
                              </w:rPr>
                              <w:t>84.9</w:t>
                            </w:r>
                            <w:r>
                              <w:rPr>
                                <w:rFonts w:ascii="標楷體" w:eastAsia="標楷體" w:hAnsi="標楷體"/>
                                <w:b/>
                                <w:color w:val="000000" w:themeColor="text1"/>
                                <w:sz w:val="20"/>
                              </w:rPr>
                              <w:t>5</w:t>
                            </w:r>
                          </w:p>
                        </w:tc>
                        <w:tc>
                          <w:tcPr>
                            <w:tcW w:w="913" w:type="dxa"/>
                            <w:shd w:val="clear" w:color="auto" w:fill="auto"/>
                            <w:vAlign w:val="center"/>
                          </w:tcPr>
                          <w:p w14:paraId="0A337B8E" w14:textId="77777777" w:rsidR="002521A5" w:rsidRPr="00834962" w:rsidRDefault="002521A5" w:rsidP="00E12534">
                            <w:pPr>
                              <w:jc w:val="right"/>
                              <w:rPr>
                                <w:rFonts w:ascii="標楷體" w:eastAsia="標楷體" w:hAnsi="標楷體"/>
                                <w:b/>
                                <w:color w:val="000000" w:themeColor="text1"/>
                                <w:sz w:val="20"/>
                              </w:rPr>
                            </w:pPr>
                            <w:r w:rsidRPr="00834962">
                              <w:rPr>
                                <w:rFonts w:ascii="標楷體" w:eastAsia="標楷體" w:hAnsi="標楷體"/>
                                <w:b/>
                                <w:color w:val="000000" w:themeColor="text1"/>
                                <w:sz w:val="20"/>
                              </w:rPr>
                              <w:t>453</w:t>
                            </w:r>
                            <w:r>
                              <w:rPr>
                                <w:rFonts w:ascii="標楷體" w:eastAsia="標楷體" w:hAnsi="標楷體"/>
                                <w:b/>
                                <w:color w:val="000000" w:themeColor="text1"/>
                                <w:sz w:val="20"/>
                              </w:rPr>
                              <w:t>：</w:t>
                            </w:r>
                            <w:r w:rsidRPr="00834962">
                              <w:rPr>
                                <w:rFonts w:ascii="標楷體" w:eastAsia="標楷體" w:hAnsi="標楷體"/>
                                <w:b/>
                                <w:color w:val="000000" w:themeColor="text1"/>
                                <w:sz w:val="20"/>
                              </w:rPr>
                              <w:t>1</w:t>
                            </w:r>
                          </w:p>
                        </w:tc>
                      </w:tr>
                      <w:tr w:rsidR="002521A5" w14:paraId="5983E781" w14:textId="77777777" w:rsidTr="00AF162F">
                        <w:trPr>
                          <w:trHeight w:val="413"/>
                        </w:trPr>
                        <w:tc>
                          <w:tcPr>
                            <w:tcW w:w="1701" w:type="dxa"/>
                            <w:shd w:val="clear" w:color="auto" w:fill="auto"/>
                            <w:vAlign w:val="center"/>
                          </w:tcPr>
                          <w:p w14:paraId="4E1CF45E" w14:textId="77777777" w:rsidR="002521A5" w:rsidRPr="00EB5BCE" w:rsidRDefault="002521A5" w:rsidP="00E12534">
                            <w:pPr>
                              <w:jc w:val="center"/>
                              <w:rPr>
                                <w:rFonts w:ascii="標楷體" w:eastAsia="標楷體" w:hAnsi="標楷體"/>
                                <w:sz w:val="20"/>
                              </w:rPr>
                            </w:pPr>
                            <w:r w:rsidRPr="00EB5BCE">
                              <w:rPr>
                                <w:rFonts w:ascii="標楷體" w:eastAsia="標楷體" w:hAnsi="標楷體" w:hint="eastAsia"/>
                                <w:sz w:val="20"/>
                              </w:rPr>
                              <w:t>陸軍司令部</w:t>
                            </w:r>
                          </w:p>
                        </w:tc>
                        <w:tc>
                          <w:tcPr>
                            <w:tcW w:w="912" w:type="dxa"/>
                            <w:shd w:val="clear" w:color="auto" w:fill="auto"/>
                            <w:vAlign w:val="center"/>
                          </w:tcPr>
                          <w:p w14:paraId="47D79A22" w14:textId="77777777" w:rsidR="002521A5" w:rsidRPr="00EB5BCE" w:rsidRDefault="002521A5" w:rsidP="00E12534">
                            <w:pPr>
                              <w:jc w:val="right"/>
                              <w:rPr>
                                <w:rFonts w:ascii="標楷體" w:eastAsia="標楷體" w:hAnsi="標楷體"/>
                                <w:sz w:val="20"/>
                              </w:rPr>
                            </w:pPr>
                            <w:r w:rsidRPr="00EB5BCE">
                              <w:rPr>
                                <w:rFonts w:ascii="標楷體" w:eastAsia="標楷體" w:hAnsi="標楷體" w:hint="eastAsia"/>
                                <w:sz w:val="20"/>
                              </w:rPr>
                              <w:t>2</w:t>
                            </w:r>
                            <w:r w:rsidRPr="00EB5BCE">
                              <w:rPr>
                                <w:rFonts w:ascii="標楷體" w:eastAsia="標楷體" w:hAnsi="標楷體"/>
                                <w:sz w:val="20"/>
                              </w:rPr>
                              <w:t>72</w:t>
                            </w:r>
                          </w:p>
                        </w:tc>
                        <w:tc>
                          <w:tcPr>
                            <w:tcW w:w="913" w:type="dxa"/>
                            <w:shd w:val="clear" w:color="auto" w:fill="auto"/>
                            <w:vAlign w:val="center"/>
                          </w:tcPr>
                          <w:p w14:paraId="3540D7FA" w14:textId="77777777" w:rsidR="002521A5" w:rsidRPr="00EB5BCE" w:rsidRDefault="002521A5" w:rsidP="00E12534">
                            <w:pPr>
                              <w:jc w:val="right"/>
                              <w:rPr>
                                <w:rFonts w:ascii="標楷體" w:eastAsia="標楷體" w:hAnsi="標楷體"/>
                                <w:sz w:val="20"/>
                              </w:rPr>
                            </w:pPr>
                            <w:r w:rsidRPr="00EB5BCE">
                              <w:rPr>
                                <w:rFonts w:ascii="標楷體" w:eastAsia="標楷體" w:hAnsi="標楷體" w:hint="eastAsia"/>
                                <w:sz w:val="20"/>
                              </w:rPr>
                              <w:t>2</w:t>
                            </w:r>
                            <w:r w:rsidRPr="00EB5BCE">
                              <w:rPr>
                                <w:rFonts w:ascii="標楷體" w:eastAsia="標楷體" w:hAnsi="標楷體"/>
                                <w:sz w:val="20"/>
                              </w:rPr>
                              <w:t>25</w:t>
                            </w:r>
                          </w:p>
                        </w:tc>
                        <w:tc>
                          <w:tcPr>
                            <w:tcW w:w="913" w:type="dxa"/>
                            <w:shd w:val="clear" w:color="auto" w:fill="auto"/>
                            <w:vAlign w:val="center"/>
                          </w:tcPr>
                          <w:p w14:paraId="13AA728E" w14:textId="77777777" w:rsidR="002521A5" w:rsidRPr="00EB5BCE" w:rsidRDefault="002521A5" w:rsidP="00E12534">
                            <w:pPr>
                              <w:jc w:val="right"/>
                              <w:rPr>
                                <w:rFonts w:ascii="標楷體" w:eastAsia="標楷體" w:hAnsi="標楷體"/>
                                <w:sz w:val="20"/>
                              </w:rPr>
                            </w:pPr>
                            <w:r w:rsidRPr="00EB5BCE">
                              <w:rPr>
                                <w:rFonts w:ascii="標楷體" w:eastAsia="標楷體" w:hAnsi="標楷體" w:hint="eastAsia"/>
                                <w:sz w:val="20"/>
                              </w:rPr>
                              <w:t>8</w:t>
                            </w:r>
                            <w:r w:rsidRPr="00EB5BCE">
                              <w:rPr>
                                <w:rFonts w:ascii="標楷體" w:eastAsia="標楷體" w:hAnsi="標楷體"/>
                                <w:sz w:val="20"/>
                              </w:rPr>
                              <w:t>2.7</w:t>
                            </w:r>
                            <w:r>
                              <w:rPr>
                                <w:rFonts w:ascii="標楷體" w:eastAsia="標楷體" w:hAnsi="標楷體"/>
                                <w:sz w:val="20"/>
                              </w:rPr>
                              <w:t>2</w:t>
                            </w:r>
                          </w:p>
                        </w:tc>
                        <w:tc>
                          <w:tcPr>
                            <w:tcW w:w="913" w:type="dxa"/>
                            <w:shd w:val="clear" w:color="auto" w:fill="auto"/>
                            <w:vAlign w:val="center"/>
                          </w:tcPr>
                          <w:p w14:paraId="0CF9782C" w14:textId="77777777" w:rsidR="002521A5" w:rsidRPr="00EB5BCE" w:rsidRDefault="002521A5" w:rsidP="00E12534">
                            <w:pPr>
                              <w:jc w:val="right"/>
                              <w:rPr>
                                <w:rFonts w:ascii="標楷體" w:eastAsia="標楷體" w:hAnsi="標楷體"/>
                                <w:sz w:val="20"/>
                              </w:rPr>
                            </w:pPr>
                            <w:r>
                              <w:rPr>
                                <w:rFonts w:ascii="標楷體" w:eastAsia="標楷體" w:hAnsi="標楷體"/>
                                <w:sz w:val="20"/>
                              </w:rPr>
                              <w:t>379：1</w:t>
                            </w:r>
                          </w:p>
                        </w:tc>
                      </w:tr>
                      <w:tr w:rsidR="002521A5" w14:paraId="3D32A71C" w14:textId="77777777" w:rsidTr="00AF162F">
                        <w:trPr>
                          <w:trHeight w:val="413"/>
                        </w:trPr>
                        <w:tc>
                          <w:tcPr>
                            <w:tcW w:w="1701" w:type="dxa"/>
                            <w:shd w:val="clear" w:color="auto" w:fill="auto"/>
                            <w:vAlign w:val="center"/>
                          </w:tcPr>
                          <w:p w14:paraId="3455308E" w14:textId="77777777" w:rsidR="002521A5" w:rsidRPr="00EB5BCE" w:rsidRDefault="002521A5" w:rsidP="00E12534">
                            <w:pPr>
                              <w:jc w:val="center"/>
                              <w:rPr>
                                <w:rFonts w:ascii="標楷體" w:eastAsia="標楷體" w:hAnsi="標楷體"/>
                                <w:sz w:val="20"/>
                              </w:rPr>
                            </w:pPr>
                            <w:r w:rsidRPr="00EB5BCE">
                              <w:rPr>
                                <w:rFonts w:ascii="標楷體" w:eastAsia="標楷體" w:hAnsi="標楷體" w:hint="eastAsia"/>
                                <w:sz w:val="20"/>
                              </w:rPr>
                              <w:t>海軍</w:t>
                            </w:r>
                            <w:r w:rsidRPr="00EB5BCE">
                              <w:rPr>
                                <w:rFonts w:ascii="標楷體" w:eastAsia="標楷體" w:hAnsi="標楷體"/>
                                <w:sz w:val="20"/>
                              </w:rPr>
                              <w:t>司令部</w:t>
                            </w:r>
                          </w:p>
                        </w:tc>
                        <w:tc>
                          <w:tcPr>
                            <w:tcW w:w="912" w:type="dxa"/>
                            <w:shd w:val="clear" w:color="auto" w:fill="auto"/>
                            <w:vAlign w:val="center"/>
                          </w:tcPr>
                          <w:p w14:paraId="4334989E" w14:textId="77777777" w:rsidR="002521A5" w:rsidRPr="00EB5BCE" w:rsidRDefault="002521A5" w:rsidP="00E12534">
                            <w:pPr>
                              <w:jc w:val="right"/>
                              <w:rPr>
                                <w:rFonts w:ascii="標楷體" w:eastAsia="標楷體" w:hAnsi="標楷體"/>
                                <w:sz w:val="20"/>
                              </w:rPr>
                            </w:pPr>
                            <w:r w:rsidRPr="00EB5BCE">
                              <w:rPr>
                                <w:rFonts w:ascii="標楷體" w:eastAsia="標楷體" w:hAnsi="標楷體"/>
                                <w:sz w:val="20"/>
                              </w:rPr>
                              <w:t>71</w:t>
                            </w:r>
                          </w:p>
                        </w:tc>
                        <w:tc>
                          <w:tcPr>
                            <w:tcW w:w="913" w:type="dxa"/>
                            <w:shd w:val="clear" w:color="auto" w:fill="auto"/>
                            <w:vAlign w:val="center"/>
                          </w:tcPr>
                          <w:p w14:paraId="53CFC7DA" w14:textId="77777777" w:rsidR="002521A5" w:rsidRPr="00EB5BCE" w:rsidRDefault="002521A5" w:rsidP="00E12534">
                            <w:pPr>
                              <w:jc w:val="right"/>
                              <w:rPr>
                                <w:rFonts w:ascii="標楷體" w:eastAsia="標楷體" w:hAnsi="標楷體"/>
                                <w:sz w:val="20"/>
                              </w:rPr>
                            </w:pPr>
                            <w:r w:rsidRPr="00EB5BCE">
                              <w:rPr>
                                <w:rFonts w:ascii="標楷體" w:eastAsia="標楷體" w:hAnsi="標楷體"/>
                                <w:sz w:val="20"/>
                              </w:rPr>
                              <w:t>64</w:t>
                            </w:r>
                          </w:p>
                        </w:tc>
                        <w:tc>
                          <w:tcPr>
                            <w:tcW w:w="913" w:type="dxa"/>
                            <w:shd w:val="clear" w:color="auto" w:fill="auto"/>
                            <w:vAlign w:val="center"/>
                          </w:tcPr>
                          <w:p w14:paraId="6532E9F5" w14:textId="77777777" w:rsidR="002521A5" w:rsidRPr="00EB5BCE" w:rsidRDefault="002521A5" w:rsidP="00A24C13">
                            <w:pPr>
                              <w:jc w:val="right"/>
                              <w:rPr>
                                <w:rFonts w:ascii="標楷體" w:eastAsia="標楷體" w:hAnsi="標楷體"/>
                                <w:sz w:val="20"/>
                              </w:rPr>
                            </w:pPr>
                            <w:r w:rsidRPr="00EB5BCE">
                              <w:rPr>
                                <w:rFonts w:ascii="標楷體" w:eastAsia="標楷體" w:hAnsi="標楷體"/>
                                <w:sz w:val="20"/>
                              </w:rPr>
                              <w:t>9</w:t>
                            </w:r>
                            <w:r>
                              <w:rPr>
                                <w:rFonts w:ascii="標楷體" w:eastAsia="標楷體" w:hAnsi="標楷體"/>
                                <w:sz w:val="20"/>
                              </w:rPr>
                              <w:t>0</w:t>
                            </w:r>
                            <w:r w:rsidRPr="00EB5BCE">
                              <w:rPr>
                                <w:rFonts w:ascii="標楷體" w:eastAsia="標楷體" w:hAnsi="標楷體"/>
                                <w:sz w:val="20"/>
                              </w:rPr>
                              <w:t>.4</w:t>
                            </w:r>
                            <w:r>
                              <w:rPr>
                                <w:rFonts w:ascii="標楷體" w:eastAsia="標楷體" w:hAnsi="標楷體"/>
                                <w:sz w:val="20"/>
                              </w:rPr>
                              <w:t>1</w:t>
                            </w:r>
                          </w:p>
                        </w:tc>
                        <w:tc>
                          <w:tcPr>
                            <w:tcW w:w="913" w:type="dxa"/>
                            <w:shd w:val="clear" w:color="auto" w:fill="auto"/>
                            <w:vAlign w:val="center"/>
                          </w:tcPr>
                          <w:p w14:paraId="6D464E31" w14:textId="77777777" w:rsidR="002521A5" w:rsidRPr="00EB5BCE" w:rsidRDefault="002521A5" w:rsidP="00E12534">
                            <w:pPr>
                              <w:jc w:val="right"/>
                              <w:rPr>
                                <w:rFonts w:ascii="標楷體" w:eastAsia="標楷體" w:hAnsi="標楷體"/>
                                <w:sz w:val="20"/>
                              </w:rPr>
                            </w:pPr>
                            <w:r>
                              <w:rPr>
                                <w:rFonts w:ascii="標楷體" w:eastAsia="標楷體" w:hAnsi="標楷體"/>
                                <w:sz w:val="20"/>
                              </w:rPr>
                              <w:t>464：1</w:t>
                            </w:r>
                          </w:p>
                        </w:tc>
                      </w:tr>
                      <w:tr w:rsidR="002521A5" w14:paraId="129D0B1E" w14:textId="77777777" w:rsidTr="00AF162F">
                        <w:trPr>
                          <w:trHeight w:val="413"/>
                        </w:trPr>
                        <w:tc>
                          <w:tcPr>
                            <w:tcW w:w="1701" w:type="dxa"/>
                            <w:shd w:val="clear" w:color="auto" w:fill="auto"/>
                            <w:vAlign w:val="center"/>
                          </w:tcPr>
                          <w:p w14:paraId="5B41BA02" w14:textId="77777777" w:rsidR="002521A5" w:rsidRPr="00EB5BCE" w:rsidRDefault="002521A5" w:rsidP="00E12534">
                            <w:pPr>
                              <w:jc w:val="center"/>
                              <w:rPr>
                                <w:rFonts w:ascii="標楷體" w:eastAsia="標楷體" w:hAnsi="標楷體"/>
                                <w:sz w:val="20"/>
                              </w:rPr>
                            </w:pPr>
                            <w:r w:rsidRPr="00EB5BCE">
                              <w:rPr>
                                <w:rFonts w:ascii="標楷體" w:eastAsia="標楷體" w:hAnsi="標楷體" w:hint="eastAsia"/>
                                <w:sz w:val="20"/>
                              </w:rPr>
                              <w:t>空軍</w:t>
                            </w:r>
                            <w:r w:rsidRPr="00EB5BCE">
                              <w:rPr>
                                <w:rFonts w:ascii="標楷體" w:eastAsia="標楷體" w:hAnsi="標楷體"/>
                                <w:sz w:val="20"/>
                              </w:rPr>
                              <w:t>司令部</w:t>
                            </w:r>
                          </w:p>
                        </w:tc>
                        <w:tc>
                          <w:tcPr>
                            <w:tcW w:w="912" w:type="dxa"/>
                            <w:shd w:val="clear" w:color="auto" w:fill="auto"/>
                            <w:vAlign w:val="center"/>
                          </w:tcPr>
                          <w:p w14:paraId="0389BA98" w14:textId="77777777" w:rsidR="002521A5" w:rsidRPr="00EB5BCE" w:rsidRDefault="002521A5" w:rsidP="00E12534">
                            <w:pPr>
                              <w:jc w:val="right"/>
                              <w:rPr>
                                <w:rFonts w:ascii="標楷體" w:eastAsia="標楷體" w:hAnsi="標楷體"/>
                                <w:sz w:val="20"/>
                              </w:rPr>
                            </w:pPr>
                            <w:r w:rsidRPr="00EB5BCE">
                              <w:rPr>
                                <w:rFonts w:ascii="標楷體" w:eastAsia="標楷體" w:hAnsi="標楷體"/>
                                <w:sz w:val="20"/>
                              </w:rPr>
                              <w:t>50</w:t>
                            </w:r>
                          </w:p>
                        </w:tc>
                        <w:tc>
                          <w:tcPr>
                            <w:tcW w:w="913" w:type="dxa"/>
                            <w:shd w:val="clear" w:color="auto" w:fill="auto"/>
                            <w:vAlign w:val="center"/>
                          </w:tcPr>
                          <w:p w14:paraId="55C800DB" w14:textId="77777777" w:rsidR="002521A5" w:rsidRPr="00EB5BCE" w:rsidRDefault="002521A5" w:rsidP="00E12534">
                            <w:pPr>
                              <w:jc w:val="right"/>
                              <w:rPr>
                                <w:rFonts w:ascii="標楷體" w:eastAsia="標楷體" w:hAnsi="標楷體"/>
                                <w:sz w:val="20"/>
                              </w:rPr>
                            </w:pPr>
                            <w:r w:rsidRPr="00EB5BCE">
                              <w:rPr>
                                <w:rFonts w:ascii="標楷體" w:eastAsia="標楷體" w:hAnsi="標楷體"/>
                                <w:sz w:val="20"/>
                              </w:rPr>
                              <w:t>44</w:t>
                            </w:r>
                          </w:p>
                        </w:tc>
                        <w:tc>
                          <w:tcPr>
                            <w:tcW w:w="913" w:type="dxa"/>
                            <w:shd w:val="clear" w:color="auto" w:fill="auto"/>
                            <w:vAlign w:val="center"/>
                          </w:tcPr>
                          <w:p w14:paraId="74D5AEC4" w14:textId="77777777" w:rsidR="002521A5" w:rsidRPr="00EB5BCE" w:rsidRDefault="002521A5" w:rsidP="00E12534">
                            <w:pPr>
                              <w:jc w:val="right"/>
                              <w:rPr>
                                <w:rFonts w:ascii="標楷體" w:eastAsia="標楷體" w:hAnsi="標楷體"/>
                                <w:sz w:val="20"/>
                              </w:rPr>
                            </w:pPr>
                            <w:r w:rsidRPr="00EB5BCE">
                              <w:rPr>
                                <w:rFonts w:ascii="標楷體" w:eastAsia="標楷體" w:hAnsi="標楷體"/>
                                <w:sz w:val="20"/>
                              </w:rPr>
                              <w:t>88</w:t>
                            </w:r>
                            <w:r>
                              <w:rPr>
                                <w:rFonts w:ascii="標楷體" w:eastAsia="標楷體" w:hAnsi="標楷體"/>
                                <w:sz w:val="20"/>
                              </w:rPr>
                              <w:t>.00</w:t>
                            </w:r>
                          </w:p>
                        </w:tc>
                        <w:tc>
                          <w:tcPr>
                            <w:tcW w:w="913" w:type="dxa"/>
                            <w:shd w:val="clear" w:color="auto" w:fill="auto"/>
                            <w:vAlign w:val="center"/>
                          </w:tcPr>
                          <w:p w14:paraId="449E93E8" w14:textId="77777777" w:rsidR="002521A5" w:rsidRPr="00EB5BCE" w:rsidRDefault="002521A5" w:rsidP="00E12534">
                            <w:pPr>
                              <w:jc w:val="right"/>
                              <w:rPr>
                                <w:rFonts w:ascii="標楷體" w:eastAsia="標楷體" w:hAnsi="標楷體"/>
                                <w:sz w:val="20"/>
                              </w:rPr>
                            </w:pPr>
                            <w:r>
                              <w:rPr>
                                <w:rFonts w:ascii="標楷體" w:eastAsia="標楷體" w:hAnsi="標楷體"/>
                                <w:sz w:val="20"/>
                              </w:rPr>
                              <w:t>720：1</w:t>
                            </w:r>
                          </w:p>
                        </w:tc>
                      </w:tr>
                      <w:tr w:rsidR="002521A5" w14:paraId="64E8C4A1" w14:textId="77777777" w:rsidTr="00AF162F">
                        <w:trPr>
                          <w:trHeight w:val="413"/>
                        </w:trPr>
                        <w:tc>
                          <w:tcPr>
                            <w:tcW w:w="1701" w:type="dxa"/>
                            <w:shd w:val="clear" w:color="auto" w:fill="auto"/>
                            <w:vAlign w:val="center"/>
                          </w:tcPr>
                          <w:p w14:paraId="2DC03D97" w14:textId="77777777" w:rsidR="002521A5" w:rsidRPr="00EB5BCE" w:rsidRDefault="002521A5" w:rsidP="00E12534">
                            <w:pPr>
                              <w:jc w:val="center"/>
                              <w:rPr>
                                <w:rFonts w:ascii="標楷體" w:eastAsia="標楷體" w:hAnsi="標楷體"/>
                                <w:sz w:val="20"/>
                              </w:rPr>
                            </w:pPr>
                            <w:r w:rsidRPr="00EB5BCE">
                              <w:rPr>
                                <w:rFonts w:ascii="標楷體" w:eastAsia="標楷體" w:hAnsi="標楷體" w:hint="eastAsia"/>
                                <w:sz w:val="20"/>
                              </w:rPr>
                              <w:t>憲兵</w:t>
                            </w:r>
                            <w:r w:rsidRPr="00EB5BCE">
                              <w:rPr>
                                <w:rFonts w:ascii="標楷體" w:eastAsia="標楷體" w:hAnsi="標楷體"/>
                                <w:sz w:val="20"/>
                              </w:rPr>
                              <w:t>指揮部</w:t>
                            </w:r>
                          </w:p>
                        </w:tc>
                        <w:tc>
                          <w:tcPr>
                            <w:tcW w:w="912" w:type="dxa"/>
                            <w:shd w:val="clear" w:color="auto" w:fill="auto"/>
                            <w:vAlign w:val="center"/>
                          </w:tcPr>
                          <w:p w14:paraId="43078C78" w14:textId="77777777" w:rsidR="002521A5" w:rsidRPr="00EB5BCE" w:rsidRDefault="002521A5" w:rsidP="00E12534">
                            <w:pPr>
                              <w:jc w:val="right"/>
                              <w:rPr>
                                <w:rFonts w:ascii="標楷體" w:eastAsia="標楷體" w:hAnsi="標楷體"/>
                                <w:sz w:val="20"/>
                              </w:rPr>
                            </w:pPr>
                            <w:r w:rsidRPr="00EB5BCE">
                              <w:rPr>
                                <w:rFonts w:ascii="標楷體" w:eastAsia="標楷體" w:hAnsi="標楷體"/>
                                <w:sz w:val="20"/>
                              </w:rPr>
                              <w:t>23</w:t>
                            </w:r>
                          </w:p>
                        </w:tc>
                        <w:tc>
                          <w:tcPr>
                            <w:tcW w:w="913" w:type="dxa"/>
                            <w:shd w:val="clear" w:color="auto" w:fill="auto"/>
                            <w:vAlign w:val="center"/>
                          </w:tcPr>
                          <w:p w14:paraId="13A49D6E" w14:textId="77777777" w:rsidR="002521A5" w:rsidRPr="00EB5BCE" w:rsidRDefault="002521A5" w:rsidP="00E12534">
                            <w:pPr>
                              <w:jc w:val="right"/>
                              <w:rPr>
                                <w:rFonts w:ascii="標楷體" w:eastAsia="標楷體" w:hAnsi="標楷體"/>
                                <w:sz w:val="20"/>
                              </w:rPr>
                            </w:pPr>
                            <w:r w:rsidRPr="00EB5BCE">
                              <w:rPr>
                                <w:rFonts w:ascii="標楷體" w:eastAsia="標楷體" w:hAnsi="標楷體"/>
                                <w:sz w:val="20"/>
                              </w:rPr>
                              <w:t>18</w:t>
                            </w:r>
                          </w:p>
                        </w:tc>
                        <w:tc>
                          <w:tcPr>
                            <w:tcW w:w="913" w:type="dxa"/>
                            <w:shd w:val="clear" w:color="auto" w:fill="auto"/>
                            <w:vAlign w:val="center"/>
                          </w:tcPr>
                          <w:p w14:paraId="2D384387" w14:textId="77777777" w:rsidR="002521A5" w:rsidRPr="00EB5BCE" w:rsidRDefault="002521A5" w:rsidP="00E12534">
                            <w:pPr>
                              <w:jc w:val="right"/>
                              <w:rPr>
                                <w:rFonts w:ascii="標楷體" w:eastAsia="標楷體" w:hAnsi="標楷體"/>
                                <w:sz w:val="20"/>
                              </w:rPr>
                            </w:pPr>
                            <w:r>
                              <w:rPr>
                                <w:rFonts w:ascii="標楷體" w:eastAsia="標楷體" w:hAnsi="標楷體"/>
                                <w:sz w:val="20"/>
                              </w:rPr>
                              <w:t>78.26</w:t>
                            </w:r>
                          </w:p>
                        </w:tc>
                        <w:tc>
                          <w:tcPr>
                            <w:tcW w:w="913" w:type="dxa"/>
                            <w:shd w:val="clear" w:color="auto" w:fill="auto"/>
                            <w:vAlign w:val="center"/>
                          </w:tcPr>
                          <w:p w14:paraId="62835F38" w14:textId="77777777" w:rsidR="002521A5" w:rsidRPr="00EB5BCE" w:rsidRDefault="002521A5" w:rsidP="00E12534">
                            <w:pPr>
                              <w:jc w:val="right"/>
                              <w:rPr>
                                <w:rFonts w:ascii="標楷體" w:eastAsia="標楷體" w:hAnsi="標楷體"/>
                                <w:sz w:val="20"/>
                              </w:rPr>
                            </w:pPr>
                            <w:r>
                              <w:rPr>
                                <w:rFonts w:ascii="標楷體" w:eastAsia="標楷體" w:hAnsi="標楷體"/>
                                <w:sz w:val="20"/>
                              </w:rPr>
                              <w:t>260：1</w:t>
                            </w:r>
                          </w:p>
                        </w:tc>
                      </w:tr>
                      <w:tr w:rsidR="002521A5" w14:paraId="12A99CF2" w14:textId="77777777" w:rsidTr="00AF162F">
                        <w:trPr>
                          <w:trHeight w:val="413"/>
                        </w:trPr>
                        <w:tc>
                          <w:tcPr>
                            <w:tcW w:w="1701" w:type="dxa"/>
                            <w:shd w:val="clear" w:color="auto" w:fill="auto"/>
                            <w:vAlign w:val="center"/>
                          </w:tcPr>
                          <w:p w14:paraId="50CC33CC" w14:textId="77777777" w:rsidR="002521A5" w:rsidRPr="00EB5BCE" w:rsidRDefault="002521A5" w:rsidP="00E12534">
                            <w:pPr>
                              <w:jc w:val="center"/>
                              <w:rPr>
                                <w:rFonts w:ascii="標楷體" w:eastAsia="標楷體" w:hAnsi="標楷體"/>
                                <w:sz w:val="20"/>
                              </w:rPr>
                            </w:pPr>
                            <w:r w:rsidRPr="00EB5BCE">
                              <w:rPr>
                                <w:rFonts w:ascii="標楷體" w:eastAsia="標楷體" w:hAnsi="標楷體" w:hint="eastAsia"/>
                                <w:sz w:val="20"/>
                              </w:rPr>
                              <w:t>資通電軍指揮部</w:t>
                            </w:r>
                          </w:p>
                        </w:tc>
                        <w:tc>
                          <w:tcPr>
                            <w:tcW w:w="912" w:type="dxa"/>
                            <w:shd w:val="clear" w:color="auto" w:fill="auto"/>
                            <w:vAlign w:val="center"/>
                          </w:tcPr>
                          <w:p w14:paraId="44EBF4BF" w14:textId="77777777" w:rsidR="002521A5" w:rsidRPr="00EB5BCE" w:rsidRDefault="002521A5" w:rsidP="00E12534">
                            <w:pPr>
                              <w:jc w:val="right"/>
                              <w:rPr>
                                <w:rFonts w:ascii="標楷體" w:eastAsia="標楷體" w:hAnsi="標楷體"/>
                                <w:sz w:val="20"/>
                              </w:rPr>
                            </w:pPr>
                            <w:r w:rsidRPr="00EB5BCE">
                              <w:rPr>
                                <w:rFonts w:ascii="標楷體" w:eastAsia="標楷體" w:hAnsi="標楷體"/>
                                <w:sz w:val="20"/>
                              </w:rPr>
                              <w:t>9</w:t>
                            </w:r>
                          </w:p>
                        </w:tc>
                        <w:tc>
                          <w:tcPr>
                            <w:tcW w:w="913" w:type="dxa"/>
                            <w:shd w:val="clear" w:color="auto" w:fill="auto"/>
                            <w:vAlign w:val="center"/>
                          </w:tcPr>
                          <w:p w14:paraId="2B1922D9" w14:textId="77777777" w:rsidR="002521A5" w:rsidRPr="00EB5BCE" w:rsidRDefault="002521A5" w:rsidP="00E12534">
                            <w:pPr>
                              <w:jc w:val="right"/>
                              <w:rPr>
                                <w:rFonts w:ascii="標楷體" w:eastAsia="標楷體" w:hAnsi="標楷體"/>
                                <w:sz w:val="20"/>
                              </w:rPr>
                            </w:pPr>
                            <w:r w:rsidRPr="00EB5BCE">
                              <w:rPr>
                                <w:rFonts w:ascii="標楷體" w:eastAsia="標楷體" w:hAnsi="標楷體"/>
                                <w:sz w:val="20"/>
                              </w:rPr>
                              <w:t>7</w:t>
                            </w:r>
                          </w:p>
                        </w:tc>
                        <w:tc>
                          <w:tcPr>
                            <w:tcW w:w="913" w:type="dxa"/>
                            <w:shd w:val="clear" w:color="auto" w:fill="auto"/>
                            <w:vAlign w:val="center"/>
                          </w:tcPr>
                          <w:p w14:paraId="7E5AA20A" w14:textId="77777777" w:rsidR="002521A5" w:rsidRPr="00EB5BCE" w:rsidRDefault="002521A5" w:rsidP="00E12534">
                            <w:pPr>
                              <w:jc w:val="right"/>
                              <w:rPr>
                                <w:rFonts w:ascii="標楷體" w:eastAsia="標楷體" w:hAnsi="標楷體"/>
                                <w:sz w:val="20"/>
                              </w:rPr>
                            </w:pPr>
                            <w:r w:rsidRPr="00EB5BCE">
                              <w:rPr>
                                <w:rFonts w:ascii="標楷體" w:eastAsia="標楷體" w:hAnsi="標楷體"/>
                                <w:sz w:val="20"/>
                              </w:rPr>
                              <w:t>77.78</w:t>
                            </w:r>
                          </w:p>
                        </w:tc>
                        <w:tc>
                          <w:tcPr>
                            <w:tcW w:w="913" w:type="dxa"/>
                            <w:shd w:val="clear" w:color="auto" w:fill="auto"/>
                            <w:vAlign w:val="center"/>
                          </w:tcPr>
                          <w:p w14:paraId="76075736" w14:textId="77777777" w:rsidR="002521A5" w:rsidRPr="00EB5BCE" w:rsidRDefault="002521A5" w:rsidP="00E12534">
                            <w:pPr>
                              <w:jc w:val="right"/>
                              <w:rPr>
                                <w:rFonts w:ascii="標楷體" w:eastAsia="標楷體" w:hAnsi="標楷體"/>
                                <w:sz w:val="20"/>
                              </w:rPr>
                            </w:pPr>
                            <w:r>
                              <w:rPr>
                                <w:rFonts w:ascii="標楷體" w:eastAsia="標楷體" w:hAnsi="標楷體"/>
                                <w:sz w:val="20"/>
                              </w:rPr>
                              <w:t>339：1</w:t>
                            </w:r>
                          </w:p>
                        </w:tc>
                      </w:tr>
                      <w:tr w:rsidR="002521A5" w14:paraId="06F7ACDC" w14:textId="77777777" w:rsidTr="00AF162F">
                        <w:trPr>
                          <w:trHeight w:val="413"/>
                        </w:trPr>
                        <w:tc>
                          <w:tcPr>
                            <w:tcW w:w="1701" w:type="dxa"/>
                            <w:shd w:val="clear" w:color="auto" w:fill="auto"/>
                            <w:vAlign w:val="center"/>
                          </w:tcPr>
                          <w:p w14:paraId="0FF699CD" w14:textId="77777777" w:rsidR="002521A5" w:rsidRPr="00EB5BCE" w:rsidRDefault="002521A5" w:rsidP="00E12534">
                            <w:pPr>
                              <w:jc w:val="center"/>
                              <w:rPr>
                                <w:rFonts w:ascii="標楷體" w:eastAsia="標楷體" w:hAnsi="標楷體"/>
                                <w:sz w:val="20"/>
                              </w:rPr>
                            </w:pPr>
                            <w:r>
                              <w:rPr>
                                <w:rFonts w:ascii="標楷體" w:eastAsia="標楷體" w:hAnsi="標楷體" w:hint="eastAsia"/>
                                <w:sz w:val="20"/>
                              </w:rPr>
                              <w:t>國防部本部</w:t>
                            </w:r>
                          </w:p>
                        </w:tc>
                        <w:tc>
                          <w:tcPr>
                            <w:tcW w:w="912" w:type="dxa"/>
                            <w:shd w:val="clear" w:color="auto" w:fill="auto"/>
                            <w:vAlign w:val="center"/>
                          </w:tcPr>
                          <w:p w14:paraId="0277158F" w14:textId="77777777" w:rsidR="002521A5" w:rsidRPr="00EB5BCE" w:rsidRDefault="002521A5" w:rsidP="00E12534">
                            <w:pPr>
                              <w:jc w:val="right"/>
                              <w:rPr>
                                <w:rFonts w:ascii="標楷體" w:eastAsia="標楷體" w:hAnsi="標楷體"/>
                                <w:sz w:val="20"/>
                              </w:rPr>
                            </w:pPr>
                            <w:r w:rsidRPr="00EB5BCE">
                              <w:rPr>
                                <w:rFonts w:ascii="標楷體" w:eastAsia="標楷體" w:hAnsi="標楷體"/>
                                <w:sz w:val="20"/>
                              </w:rPr>
                              <w:t>40</w:t>
                            </w:r>
                          </w:p>
                        </w:tc>
                        <w:tc>
                          <w:tcPr>
                            <w:tcW w:w="913" w:type="dxa"/>
                            <w:shd w:val="clear" w:color="auto" w:fill="auto"/>
                            <w:vAlign w:val="center"/>
                          </w:tcPr>
                          <w:p w14:paraId="2D82B863" w14:textId="77777777" w:rsidR="002521A5" w:rsidRPr="00EB5BCE" w:rsidRDefault="002521A5" w:rsidP="00E12534">
                            <w:pPr>
                              <w:jc w:val="right"/>
                              <w:rPr>
                                <w:rFonts w:ascii="標楷體" w:eastAsia="標楷體" w:hAnsi="標楷體"/>
                                <w:sz w:val="20"/>
                              </w:rPr>
                            </w:pPr>
                            <w:r w:rsidRPr="00EB5BCE">
                              <w:rPr>
                                <w:rFonts w:ascii="標楷體" w:eastAsia="標楷體" w:hAnsi="標楷體"/>
                                <w:sz w:val="20"/>
                              </w:rPr>
                              <w:t>37</w:t>
                            </w:r>
                          </w:p>
                        </w:tc>
                        <w:tc>
                          <w:tcPr>
                            <w:tcW w:w="913" w:type="dxa"/>
                            <w:shd w:val="clear" w:color="auto" w:fill="auto"/>
                            <w:vAlign w:val="center"/>
                          </w:tcPr>
                          <w:p w14:paraId="0AE8729B" w14:textId="77777777" w:rsidR="002521A5" w:rsidRPr="00EB5BCE" w:rsidRDefault="002521A5" w:rsidP="00E12534">
                            <w:pPr>
                              <w:jc w:val="right"/>
                              <w:rPr>
                                <w:rFonts w:ascii="標楷體" w:eastAsia="標楷體" w:hAnsi="標楷體"/>
                                <w:sz w:val="20"/>
                              </w:rPr>
                            </w:pPr>
                            <w:r w:rsidRPr="00EB5BCE">
                              <w:rPr>
                                <w:rFonts w:ascii="標楷體" w:eastAsia="標楷體" w:hAnsi="標楷體"/>
                                <w:sz w:val="20"/>
                              </w:rPr>
                              <w:t>92.5</w:t>
                            </w:r>
                            <w:r>
                              <w:rPr>
                                <w:rFonts w:ascii="標楷體" w:eastAsia="標楷體" w:hAnsi="標楷體"/>
                                <w:sz w:val="20"/>
                              </w:rPr>
                              <w:t>0</w:t>
                            </w:r>
                          </w:p>
                        </w:tc>
                        <w:tc>
                          <w:tcPr>
                            <w:tcW w:w="913" w:type="dxa"/>
                            <w:shd w:val="clear" w:color="auto" w:fill="auto"/>
                            <w:vAlign w:val="center"/>
                          </w:tcPr>
                          <w:p w14:paraId="1281571D" w14:textId="77777777" w:rsidR="002521A5" w:rsidRPr="00EB5BCE" w:rsidRDefault="002521A5" w:rsidP="00E12534">
                            <w:pPr>
                              <w:jc w:val="right"/>
                              <w:rPr>
                                <w:rFonts w:ascii="標楷體" w:eastAsia="標楷體" w:hAnsi="標楷體"/>
                                <w:sz w:val="20"/>
                              </w:rPr>
                            </w:pPr>
                            <w:r>
                              <w:rPr>
                                <w:rFonts w:ascii="標楷體" w:eastAsia="標楷體" w:hAnsi="標楷體"/>
                                <w:sz w:val="20"/>
                              </w:rPr>
                              <w:t>820：1</w:t>
                            </w:r>
                          </w:p>
                        </w:tc>
                      </w:tr>
                    </w:tbl>
                    <w:p w14:paraId="66AF25AC" w14:textId="77777777" w:rsidR="002521A5" w:rsidRPr="009B72A2" w:rsidRDefault="002521A5" w:rsidP="007F043B">
                      <w:pPr>
                        <w:spacing w:line="240" w:lineRule="exact"/>
                        <w:rPr>
                          <w:rFonts w:ascii="標楷體" w:eastAsia="標楷體" w:hAnsi="標楷體"/>
                          <w:sz w:val="18"/>
                        </w:rPr>
                      </w:pPr>
                      <w:r w:rsidRPr="009B72A2">
                        <w:rPr>
                          <w:rFonts w:ascii="標楷體" w:eastAsia="標楷體" w:hAnsi="標楷體" w:hint="eastAsia"/>
                          <w:sz w:val="18"/>
                        </w:rPr>
                        <w:t>資料來源</w:t>
                      </w:r>
                      <w:r>
                        <w:rPr>
                          <w:rFonts w:ascii="標楷體" w:eastAsia="標楷體" w:hAnsi="標楷體" w:hint="eastAsia"/>
                          <w:sz w:val="18"/>
                        </w:rPr>
                        <w:t>：</w:t>
                      </w:r>
                      <w:r w:rsidRPr="009B72A2">
                        <w:rPr>
                          <w:rFonts w:ascii="標楷體" w:eastAsia="標楷體" w:hAnsi="標楷體" w:hint="eastAsia"/>
                          <w:sz w:val="18"/>
                        </w:rPr>
                        <w:t>整理自</w:t>
                      </w:r>
                      <w:r w:rsidRPr="009B72A2">
                        <w:rPr>
                          <w:rFonts w:ascii="標楷體" w:eastAsia="標楷體" w:hAnsi="標楷體"/>
                          <w:sz w:val="18"/>
                        </w:rPr>
                        <w:t>國防部提供資料</w:t>
                      </w:r>
                      <w:r>
                        <w:rPr>
                          <w:rFonts w:ascii="標楷體" w:eastAsia="標楷體" w:hAnsi="標楷體"/>
                          <w:sz w:val="18"/>
                        </w:rPr>
                        <w:t>。</w:t>
                      </w:r>
                    </w:p>
                  </w:txbxContent>
                </v:textbox>
                <w10:wrap type="square" anchorx="margin" anchory="margin"/>
              </v:shape>
            </w:pict>
          </mc:Fallback>
        </mc:AlternateContent>
      </w:r>
      <w:r w:rsidRPr="009A217F">
        <w:rPr>
          <w:rFonts w:ascii="標楷體" w:eastAsia="標楷體" w:hAnsi="標楷體" w:hint="eastAsia"/>
          <w:color w:val="000000" w:themeColor="text1"/>
        </w:rPr>
        <w:t>陸海空三軍、憲兵、資通電軍指揮部及國防部本部之輔導比介於260</w:t>
      </w:r>
      <w:r w:rsidR="00590943">
        <w:rPr>
          <w:rFonts w:ascii="標楷體" w:eastAsia="標楷體" w:hAnsi="標楷體" w:hint="eastAsia"/>
          <w:color w:val="000000" w:themeColor="text1"/>
        </w:rPr>
        <w:t>：</w:t>
      </w:r>
      <w:r w:rsidRPr="009A217F">
        <w:rPr>
          <w:rFonts w:ascii="標楷體" w:eastAsia="標楷體" w:hAnsi="標楷體" w:hint="eastAsia"/>
          <w:color w:val="000000" w:themeColor="text1"/>
        </w:rPr>
        <w:t>1至820</w:t>
      </w:r>
      <w:r w:rsidR="00590943">
        <w:rPr>
          <w:rFonts w:ascii="標楷體" w:eastAsia="標楷體" w:hAnsi="標楷體" w:hint="eastAsia"/>
          <w:color w:val="000000" w:themeColor="text1"/>
        </w:rPr>
        <w:t>：</w:t>
      </w:r>
      <w:r w:rsidRPr="009A217F">
        <w:rPr>
          <w:rFonts w:ascii="標楷體" w:eastAsia="標楷體" w:hAnsi="標楷體" w:hint="eastAsia"/>
          <w:color w:val="000000" w:themeColor="text1"/>
        </w:rPr>
        <w:t>1間</w:t>
      </w:r>
      <w:r w:rsidR="00E65D88">
        <w:rPr>
          <w:rFonts w:ascii="標楷體" w:eastAsia="標楷體" w:hAnsi="標楷體" w:hint="eastAsia"/>
          <w:color w:val="000000" w:themeColor="text1"/>
        </w:rPr>
        <w:t>，</w:t>
      </w:r>
      <w:r w:rsidRPr="009A217F">
        <w:rPr>
          <w:rFonts w:ascii="標楷體" w:eastAsia="標楷體" w:hAnsi="標楷體" w:hint="eastAsia"/>
          <w:color w:val="000000" w:themeColor="text1"/>
        </w:rPr>
        <w:t>其中以空軍司令部720</w:t>
      </w:r>
      <w:r w:rsidR="00590943">
        <w:rPr>
          <w:rFonts w:ascii="標楷體" w:eastAsia="標楷體" w:hAnsi="標楷體" w:hint="eastAsia"/>
          <w:color w:val="000000" w:themeColor="text1"/>
        </w:rPr>
        <w:t>：</w:t>
      </w:r>
      <w:r w:rsidRPr="009A217F">
        <w:rPr>
          <w:rFonts w:ascii="標楷體" w:eastAsia="標楷體" w:hAnsi="標楷體" w:hint="eastAsia"/>
          <w:color w:val="000000" w:themeColor="text1"/>
        </w:rPr>
        <w:t>1及國防部本部820</w:t>
      </w:r>
      <w:r w:rsidR="00590943">
        <w:rPr>
          <w:rFonts w:ascii="標楷體" w:eastAsia="標楷體" w:hAnsi="標楷體" w:hint="eastAsia"/>
          <w:color w:val="000000" w:themeColor="text1"/>
        </w:rPr>
        <w:t>：</w:t>
      </w:r>
      <w:r w:rsidRPr="009A217F">
        <w:rPr>
          <w:rFonts w:ascii="標楷體" w:eastAsia="標楷體" w:hAnsi="標楷體" w:hint="eastAsia"/>
          <w:color w:val="000000" w:themeColor="text1"/>
        </w:rPr>
        <w:t>1</w:t>
      </w:r>
      <w:r w:rsidR="00E65D88">
        <w:rPr>
          <w:rFonts w:ascii="標楷體" w:eastAsia="標楷體" w:hAnsi="標楷體" w:hint="eastAsia"/>
          <w:color w:val="000000" w:themeColor="text1"/>
        </w:rPr>
        <w:t>，</w:t>
      </w:r>
      <w:r w:rsidRPr="009A217F">
        <w:rPr>
          <w:rFonts w:ascii="標楷體" w:eastAsia="標楷體" w:hAnsi="標楷體" w:hint="eastAsia"/>
          <w:color w:val="000000" w:themeColor="text1"/>
        </w:rPr>
        <w:t>心輔人員輔導工作負擔最重</w:t>
      </w:r>
      <w:r w:rsidR="00E65D88">
        <w:rPr>
          <w:rFonts w:ascii="標楷體" w:eastAsia="標楷體" w:hAnsi="標楷體" w:hint="eastAsia"/>
          <w:color w:val="000000" w:themeColor="text1"/>
        </w:rPr>
        <w:t>，</w:t>
      </w:r>
      <w:r w:rsidRPr="009A217F">
        <w:rPr>
          <w:rFonts w:ascii="標楷體" w:eastAsia="標楷體" w:hAnsi="標楷體" w:hint="eastAsia"/>
          <w:color w:val="000000" w:themeColor="text1"/>
        </w:rPr>
        <w:t>且超出規定編配500</w:t>
      </w:r>
      <w:r w:rsidR="00590943">
        <w:rPr>
          <w:rFonts w:ascii="標楷體" w:eastAsia="標楷體" w:hAnsi="標楷體" w:hint="eastAsia"/>
          <w:color w:val="000000" w:themeColor="text1"/>
        </w:rPr>
        <w:t>：</w:t>
      </w:r>
      <w:r w:rsidRPr="009A217F">
        <w:rPr>
          <w:rFonts w:ascii="標楷體" w:eastAsia="標楷體" w:hAnsi="標楷體" w:hint="eastAsia"/>
          <w:color w:val="000000" w:themeColor="text1"/>
        </w:rPr>
        <w:t>1甚多（表1）</w:t>
      </w:r>
      <w:r w:rsidR="00E65D88">
        <w:rPr>
          <w:rFonts w:ascii="標楷體" w:eastAsia="標楷體" w:hAnsi="標楷體" w:hint="eastAsia"/>
          <w:color w:val="000000" w:themeColor="text1"/>
        </w:rPr>
        <w:t>。</w:t>
      </w:r>
      <w:r w:rsidRPr="009A217F">
        <w:rPr>
          <w:rFonts w:ascii="標楷體" w:eastAsia="標楷體" w:hAnsi="標楷體" w:hint="eastAsia"/>
          <w:color w:val="000000" w:themeColor="text1"/>
        </w:rPr>
        <w:t>又現有395名心輔人員（官、士、員）中</w:t>
      </w:r>
      <w:r w:rsidR="00E65D88">
        <w:rPr>
          <w:rFonts w:ascii="標楷體" w:eastAsia="標楷體" w:hAnsi="標楷體" w:hint="eastAsia"/>
          <w:color w:val="000000" w:themeColor="text1"/>
        </w:rPr>
        <w:t>，</w:t>
      </w:r>
      <w:proofErr w:type="gramStart"/>
      <w:r w:rsidRPr="009A217F">
        <w:rPr>
          <w:rFonts w:ascii="標楷體" w:eastAsia="標楷體" w:hAnsi="標楷體" w:hint="eastAsia"/>
          <w:color w:val="000000" w:themeColor="text1"/>
        </w:rPr>
        <w:t>具心輔</w:t>
      </w:r>
      <w:proofErr w:type="gramEnd"/>
      <w:r w:rsidRPr="009A217F">
        <w:rPr>
          <w:rFonts w:ascii="標楷體" w:eastAsia="標楷體" w:hAnsi="標楷體" w:hint="eastAsia"/>
          <w:color w:val="000000" w:themeColor="text1"/>
        </w:rPr>
        <w:t>專業科系畢業者僅179人（占比45.32％）</w:t>
      </w:r>
      <w:r w:rsidR="00E65D88">
        <w:rPr>
          <w:rFonts w:ascii="標楷體" w:eastAsia="標楷體" w:hAnsi="標楷體" w:hint="eastAsia"/>
          <w:color w:val="000000" w:themeColor="text1"/>
        </w:rPr>
        <w:t>，</w:t>
      </w:r>
      <w:r w:rsidR="00C50FD1" w:rsidRPr="00F23EFD">
        <w:rPr>
          <w:rFonts w:hint="eastAsia"/>
          <w:noProof/>
        </w:rPr>
        <mc:AlternateContent>
          <mc:Choice Requires="wps">
            <w:drawing>
              <wp:anchor distT="45720" distB="45720" distL="114300" distR="114300" simplePos="0" relativeHeight="251667456" behindDoc="1" locked="0" layoutInCell="1" allowOverlap="1" wp14:anchorId="3E9FFA63" wp14:editId="26644777">
                <wp:simplePos x="0" y="0"/>
                <wp:positionH relativeFrom="margin">
                  <wp:posOffset>1727200</wp:posOffset>
                </wp:positionH>
                <wp:positionV relativeFrom="margin">
                  <wp:posOffset>2975610</wp:posOffset>
                </wp:positionV>
                <wp:extent cx="4601845" cy="2141220"/>
                <wp:effectExtent l="0" t="0" r="8255" b="0"/>
                <wp:wrapSquare wrapText="bothSides"/>
                <wp:docPr id="29" name="文字方塊 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01845" cy="2141220"/>
                        </a:xfrm>
                        <a:prstGeom prst="rect">
                          <a:avLst/>
                        </a:prstGeom>
                        <a:solidFill>
                          <a:srgbClr val="FFFFFF"/>
                        </a:solidFill>
                        <a:ln w="9525">
                          <a:noFill/>
                          <a:miter lim="800000"/>
                          <a:headEnd/>
                          <a:tailEnd/>
                        </a:ln>
                      </wps:spPr>
                      <wps:txbx>
                        <w:txbxContent>
                          <w:p w14:paraId="0B967CAE" w14:textId="3FE7B26A" w:rsidR="002521A5" w:rsidRPr="009B72A2" w:rsidRDefault="002521A5" w:rsidP="009D216C">
                            <w:pPr>
                              <w:spacing w:line="240" w:lineRule="exact"/>
                              <w:ind w:leftChars="-58" w:left="-139"/>
                              <w:jc w:val="center"/>
                              <w:rPr>
                                <w:rFonts w:ascii="標楷體" w:eastAsia="標楷體" w:hAnsi="標楷體"/>
                                <w:b/>
                              </w:rPr>
                            </w:pPr>
                            <w:r>
                              <w:rPr>
                                <w:rFonts w:ascii="標楷體" w:eastAsia="標楷體" w:hAnsi="標楷體" w:hint="eastAsia"/>
                                <w:b/>
                              </w:rPr>
                              <w:t>表</w:t>
                            </w:r>
                            <w:r>
                              <w:rPr>
                                <w:rFonts w:ascii="標楷體" w:eastAsia="標楷體" w:hAnsi="標楷體"/>
                                <w:b/>
                              </w:rPr>
                              <w:t>2</w:t>
                            </w:r>
                            <w:r w:rsidRPr="00786230">
                              <w:rPr>
                                <w:rFonts w:ascii="標楷體" w:eastAsia="標楷體" w:hAnsi="標楷體" w:hint="eastAsia"/>
                                <w:b/>
                                <w:szCs w:val="24"/>
                              </w:rPr>
                              <w:t xml:space="preserve">　</w:t>
                            </w:r>
                            <w:r w:rsidRPr="005A5018">
                              <w:rPr>
                                <w:rFonts w:ascii="標楷體" w:eastAsia="標楷體" w:hAnsi="標楷體" w:hint="eastAsia"/>
                                <w:b/>
                              </w:rPr>
                              <w:t>113年2月15日國軍心輔人員具備專業認證情形</w:t>
                            </w:r>
                          </w:p>
                          <w:p w14:paraId="2739D23D" w14:textId="6AB241C4" w:rsidR="002521A5" w:rsidRPr="00AC5C82" w:rsidRDefault="002521A5" w:rsidP="00B95C48">
                            <w:pPr>
                              <w:spacing w:line="240" w:lineRule="exact"/>
                              <w:jc w:val="right"/>
                              <w:rPr>
                                <w:rFonts w:ascii="標楷體" w:eastAsia="標楷體" w:hAnsi="標楷體"/>
                                <w:sz w:val="20"/>
                                <w:szCs w:val="20"/>
                              </w:rPr>
                            </w:pPr>
                            <w:r w:rsidRPr="00AC5C82">
                              <w:rPr>
                                <w:rFonts w:ascii="標楷體" w:eastAsia="標楷體" w:hAnsi="標楷體" w:hint="eastAsia"/>
                                <w:sz w:val="20"/>
                                <w:szCs w:val="20"/>
                              </w:rPr>
                              <w:t>單位</w:t>
                            </w:r>
                            <w:r>
                              <w:rPr>
                                <w:rFonts w:ascii="標楷體" w:eastAsia="標楷體" w:hAnsi="標楷體" w:hint="eastAsia"/>
                                <w:sz w:val="20"/>
                                <w:szCs w:val="20"/>
                              </w:rPr>
                              <w:t>：</w:t>
                            </w:r>
                            <w:r w:rsidRPr="00AC5C82">
                              <w:rPr>
                                <w:rFonts w:ascii="標楷體" w:eastAsia="標楷體" w:hAnsi="標楷體" w:hint="eastAsia"/>
                                <w:sz w:val="20"/>
                                <w:szCs w:val="20"/>
                              </w:rPr>
                              <w:t>人、％</w:t>
                            </w:r>
                          </w:p>
                          <w:tbl>
                            <w:tblPr>
                              <w:tblW w:w="7088"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9"/>
                              <w:gridCol w:w="1114"/>
                              <w:gridCol w:w="1243"/>
                              <w:gridCol w:w="1191"/>
                              <w:gridCol w:w="1218"/>
                              <w:gridCol w:w="1223"/>
                            </w:tblGrid>
                            <w:tr w:rsidR="002521A5" w14:paraId="2A401797" w14:textId="77777777" w:rsidTr="005B6DBC">
                              <w:trPr>
                                <w:trHeight w:val="315"/>
                              </w:trPr>
                              <w:tc>
                                <w:tcPr>
                                  <w:tcW w:w="1134" w:type="dxa"/>
                                  <w:shd w:val="clear" w:color="auto" w:fill="auto"/>
                                  <w:vAlign w:val="center"/>
                                </w:tcPr>
                                <w:p w14:paraId="70433C62" w14:textId="77777777" w:rsidR="002521A5" w:rsidRPr="00EB5BCE" w:rsidRDefault="002521A5" w:rsidP="00AC5C82">
                                  <w:pPr>
                                    <w:spacing w:line="240" w:lineRule="exact"/>
                                    <w:jc w:val="center"/>
                                    <w:rPr>
                                      <w:rFonts w:ascii="標楷體" w:eastAsia="標楷體" w:hAnsi="標楷體"/>
                                      <w:sz w:val="20"/>
                                    </w:rPr>
                                  </w:pPr>
                                  <w:r>
                                    <w:rPr>
                                      <w:rFonts w:ascii="標楷體" w:eastAsia="標楷體" w:hAnsi="標楷體" w:hint="eastAsia"/>
                                      <w:sz w:val="20"/>
                                    </w:rPr>
                                    <w:t>人員</w:t>
                                  </w:r>
                                </w:p>
                              </w:tc>
                              <w:tc>
                                <w:tcPr>
                                  <w:tcW w:w="1135" w:type="dxa"/>
                                  <w:shd w:val="clear" w:color="auto" w:fill="auto"/>
                                  <w:vAlign w:val="center"/>
                                </w:tcPr>
                                <w:p w14:paraId="5E706DB7" w14:textId="6BF484A4" w:rsidR="002521A5" w:rsidRPr="00EB5BCE" w:rsidRDefault="002521A5" w:rsidP="00AC5C82">
                                  <w:pPr>
                                    <w:spacing w:line="240" w:lineRule="exact"/>
                                    <w:jc w:val="center"/>
                                    <w:rPr>
                                      <w:rFonts w:ascii="標楷體" w:eastAsia="標楷體" w:hAnsi="標楷體"/>
                                      <w:sz w:val="20"/>
                                    </w:rPr>
                                  </w:pPr>
                                  <w:proofErr w:type="gramStart"/>
                                  <w:r w:rsidRPr="00EB5BCE">
                                    <w:rPr>
                                      <w:rFonts w:ascii="標楷體" w:eastAsia="標楷體" w:hAnsi="標楷體"/>
                                      <w:sz w:val="20"/>
                                    </w:rPr>
                                    <w:t>現員數</w:t>
                                  </w:r>
                                  <w:proofErr w:type="gramEnd"/>
                                  <w:r>
                                    <w:rPr>
                                      <w:rFonts w:ascii="標楷體" w:eastAsia="標楷體" w:hAnsi="標楷體" w:hint="eastAsia"/>
                                      <w:sz w:val="20"/>
                                    </w:rPr>
                                    <w:t>（</w:t>
                                  </w:r>
                                  <w:r>
                                    <w:rPr>
                                      <w:rFonts w:ascii="標楷體" w:eastAsia="標楷體" w:hAnsi="標楷體"/>
                                      <w:sz w:val="20"/>
                                    </w:rPr>
                                    <w:t>A）</w:t>
                                  </w:r>
                                </w:p>
                              </w:tc>
                              <w:tc>
                                <w:tcPr>
                                  <w:tcW w:w="1271" w:type="dxa"/>
                                  <w:shd w:val="clear" w:color="auto" w:fill="auto"/>
                                  <w:vAlign w:val="center"/>
                                </w:tcPr>
                                <w:p w14:paraId="1A2DF7E6" w14:textId="77777777" w:rsidR="002521A5" w:rsidRDefault="002521A5" w:rsidP="00135506">
                                  <w:pPr>
                                    <w:spacing w:line="240" w:lineRule="exact"/>
                                    <w:ind w:leftChars="-45" w:left="-108" w:rightChars="-45" w:right="-108"/>
                                    <w:jc w:val="center"/>
                                    <w:rPr>
                                      <w:rFonts w:ascii="標楷體" w:eastAsia="標楷體" w:hAnsi="標楷體"/>
                                      <w:sz w:val="20"/>
                                    </w:rPr>
                                  </w:pPr>
                                  <w:r>
                                    <w:rPr>
                                      <w:rFonts w:ascii="標楷體" w:eastAsia="標楷體" w:hAnsi="標楷體" w:hint="eastAsia"/>
                                      <w:sz w:val="20"/>
                                    </w:rPr>
                                    <w:t>心</w:t>
                                  </w:r>
                                  <w:proofErr w:type="gramStart"/>
                                  <w:r>
                                    <w:rPr>
                                      <w:rFonts w:ascii="標楷體" w:eastAsia="標楷體" w:hAnsi="標楷體" w:hint="eastAsia"/>
                                      <w:sz w:val="20"/>
                                    </w:rPr>
                                    <w:t>社教輔</w:t>
                                  </w:r>
                                  <w:r w:rsidRPr="00EB5BCE">
                                    <w:rPr>
                                      <w:rFonts w:ascii="標楷體" w:eastAsia="標楷體" w:hAnsi="標楷體"/>
                                      <w:sz w:val="20"/>
                                    </w:rPr>
                                    <w:t>科系</w:t>
                                  </w:r>
                                  <w:proofErr w:type="gramEnd"/>
                                </w:p>
                                <w:p w14:paraId="708BF40A" w14:textId="4DB4509E" w:rsidR="002521A5" w:rsidRPr="00EB5BCE" w:rsidRDefault="002521A5" w:rsidP="00AC5C82">
                                  <w:pPr>
                                    <w:spacing w:line="240" w:lineRule="exact"/>
                                    <w:jc w:val="center"/>
                                    <w:rPr>
                                      <w:rFonts w:ascii="標楷體" w:eastAsia="標楷體" w:hAnsi="標楷體"/>
                                      <w:sz w:val="20"/>
                                    </w:rPr>
                                  </w:pPr>
                                  <w:r>
                                    <w:rPr>
                                      <w:rFonts w:ascii="標楷體" w:eastAsia="標楷體" w:hAnsi="標楷體" w:hint="eastAsia"/>
                                      <w:sz w:val="20"/>
                                    </w:rPr>
                                    <w:t>（</w:t>
                                  </w:r>
                                  <w:r>
                                    <w:rPr>
                                      <w:rFonts w:ascii="標楷體" w:eastAsia="標楷體" w:hAnsi="標楷體"/>
                                      <w:sz w:val="20"/>
                                    </w:rPr>
                                    <w:t>B）</w:t>
                                  </w:r>
                                </w:p>
                              </w:tc>
                              <w:tc>
                                <w:tcPr>
                                  <w:tcW w:w="1139" w:type="dxa"/>
                                  <w:vAlign w:val="center"/>
                                </w:tcPr>
                                <w:p w14:paraId="441E1A65" w14:textId="77777777" w:rsidR="002521A5" w:rsidRDefault="002521A5" w:rsidP="00AC5C82">
                                  <w:pPr>
                                    <w:spacing w:line="240" w:lineRule="exact"/>
                                    <w:jc w:val="center"/>
                                    <w:rPr>
                                      <w:rFonts w:ascii="標楷體" w:eastAsia="標楷體" w:hAnsi="標楷體"/>
                                      <w:sz w:val="20"/>
                                    </w:rPr>
                                  </w:pPr>
                                  <w:r>
                                    <w:rPr>
                                      <w:rFonts w:ascii="標楷體" w:eastAsia="標楷體" w:hAnsi="標楷體" w:hint="eastAsia"/>
                                      <w:sz w:val="20"/>
                                    </w:rPr>
                                    <w:t>占比</w:t>
                                  </w:r>
                                </w:p>
                                <w:p w14:paraId="51E76AC9" w14:textId="7C356162" w:rsidR="002521A5" w:rsidRPr="00EB5BCE" w:rsidRDefault="002521A5" w:rsidP="00C50FD1">
                                  <w:pPr>
                                    <w:spacing w:line="240" w:lineRule="exact"/>
                                    <w:ind w:leftChars="-52" w:left="-125" w:rightChars="-39" w:right="-94"/>
                                    <w:jc w:val="center"/>
                                    <w:rPr>
                                      <w:rFonts w:ascii="標楷體" w:eastAsia="標楷體" w:hAnsi="標楷體"/>
                                      <w:sz w:val="20"/>
                                    </w:rPr>
                                  </w:pPr>
                                  <w:r>
                                    <w:rPr>
                                      <w:rFonts w:ascii="標楷體" w:eastAsia="標楷體" w:hAnsi="標楷體" w:hint="eastAsia"/>
                                      <w:sz w:val="20"/>
                                    </w:rPr>
                                    <w:t>（</w:t>
                                  </w:r>
                                  <w:r>
                                    <w:rPr>
                                      <w:rFonts w:ascii="標楷體" w:eastAsia="標楷體" w:hAnsi="標楷體"/>
                                      <w:sz w:val="20"/>
                                    </w:rPr>
                                    <w:t>B/A×100）</w:t>
                                  </w:r>
                                </w:p>
                              </w:tc>
                              <w:tc>
                                <w:tcPr>
                                  <w:tcW w:w="1244" w:type="dxa"/>
                                  <w:shd w:val="clear" w:color="auto" w:fill="auto"/>
                                  <w:vAlign w:val="center"/>
                                </w:tcPr>
                                <w:p w14:paraId="35F86F8C" w14:textId="588B9371" w:rsidR="002521A5" w:rsidRDefault="002521A5" w:rsidP="00AC5C82">
                                  <w:pPr>
                                    <w:spacing w:line="240" w:lineRule="exact"/>
                                    <w:jc w:val="center"/>
                                    <w:rPr>
                                      <w:rFonts w:ascii="標楷體" w:eastAsia="標楷體" w:hAnsi="標楷體"/>
                                      <w:sz w:val="20"/>
                                    </w:rPr>
                                  </w:pPr>
                                  <w:r w:rsidRPr="00132FF7">
                                    <w:rPr>
                                      <w:rFonts w:ascii="標楷體" w:eastAsia="標楷體" w:hAnsi="標楷體" w:hint="eastAsia"/>
                                      <w:sz w:val="20"/>
                                    </w:rPr>
                                    <w:t>取得心輔相關證照人數</w:t>
                                  </w:r>
                                </w:p>
                                <w:p w14:paraId="16DC0F20" w14:textId="585BE612" w:rsidR="002521A5" w:rsidRPr="00EB5BCE" w:rsidRDefault="002521A5" w:rsidP="00135506">
                                  <w:pPr>
                                    <w:spacing w:line="240" w:lineRule="exact"/>
                                    <w:jc w:val="center"/>
                                    <w:rPr>
                                      <w:rFonts w:ascii="標楷體" w:eastAsia="標楷體" w:hAnsi="標楷體"/>
                                      <w:sz w:val="20"/>
                                    </w:rPr>
                                  </w:pPr>
                                  <w:r>
                                    <w:rPr>
                                      <w:rFonts w:ascii="標楷體" w:eastAsia="標楷體" w:hAnsi="標楷體" w:hint="eastAsia"/>
                                      <w:sz w:val="20"/>
                                    </w:rPr>
                                    <w:t>（</w:t>
                                  </w:r>
                                  <w:r>
                                    <w:rPr>
                                      <w:rFonts w:ascii="標楷體" w:eastAsia="標楷體" w:hAnsi="標楷體"/>
                                      <w:sz w:val="20"/>
                                    </w:rPr>
                                    <w:t>C</w:t>
                                  </w:r>
                                  <w:r>
                                    <w:rPr>
                                      <w:rFonts w:ascii="標楷體" w:eastAsia="標楷體" w:hAnsi="標楷體" w:hint="eastAsia"/>
                                      <w:sz w:val="20"/>
                                    </w:rPr>
                                    <w:t>）</w:t>
                                  </w:r>
                                </w:p>
                              </w:tc>
                              <w:tc>
                                <w:tcPr>
                                  <w:tcW w:w="1165" w:type="dxa"/>
                                  <w:shd w:val="clear" w:color="auto" w:fill="auto"/>
                                  <w:vAlign w:val="center"/>
                                </w:tcPr>
                                <w:p w14:paraId="133CFA1F" w14:textId="77777777" w:rsidR="002521A5" w:rsidRDefault="002521A5" w:rsidP="00135506">
                                  <w:pPr>
                                    <w:spacing w:line="240" w:lineRule="exact"/>
                                    <w:ind w:leftChars="-47" w:left="-109" w:rightChars="-43" w:right="-103" w:hangingChars="2" w:hanging="4"/>
                                    <w:jc w:val="center"/>
                                    <w:rPr>
                                      <w:rFonts w:ascii="標楷體" w:eastAsia="標楷體" w:hAnsi="標楷體"/>
                                      <w:sz w:val="20"/>
                                    </w:rPr>
                                  </w:pPr>
                                  <w:r>
                                    <w:rPr>
                                      <w:rFonts w:ascii="標楷體" w:eastAsia="標楷體" w:hAnsi="標楷體" w:hint="eastAsia"/>
                                      <w:sz w:val="20"/>
                                    </w:rPr>
                                    <w:t>占比</w:t>
                                  </w:r>
                                </w:p>
                                <w:p w14:paraId="25543348" w14:textId="6A70F945" w:rsidR="002521A5" w:rsidRPr="00EB5BCE" w:rsidRDefault="002521A5" w:rsidP="00C50FD1">
                                  <w:pPr>
                                    <w:spacing w:line="240" w:lineRule="exact"/>
                                    <w:ind w:leftChars="-39" w:left="-94" w:rightChars="-42" w:right="-101"/>
                                    <w:jc w:val="center"/>
                                    <w:rPr>
                                      <w:rFonts w:ascii="標楷體" w:eastAsia="標楷體" w:hAnsi="標楷體"/>
                                      <w:sz w:val="20"/>
                                    </w:rPr>
                                  </w:pPr>
                                  <w:r>
                                    <w:rPr>
                                      <w:rFonts w:ascii="標楷體" w:eastAsia="標楷體" w:hAnsi="標楷體" w:hint="eastAsia"/>
                                      <w:sz w:val="20"/>
                                    </w:rPr>
                                    <w:t>（</w:t>
                                  </w:r>
                                  <w:r>
                                    <w:rPr>
                                      <w:rFonts w:ascii="標楷體" w:eastAsia="標楷體" w:hAnsi="標楷體"/>
                                      <w:sz w:val="20"/>
                                    </w:rPr>
                                    <w:t>C/A×100）</w:t>
                                  </w:r>
                                </w:p>
                              </w:tc>
                            </w:tr>
                            <w:tr w:rsidR="002521A5" w14:paraId="115E37FC" w14:textId="77777777" w:rsidTr="005B6DBC">
                              <w:trPr>
                                <w:trHeight w:val="432"/>
                              </w:trPr>
                              <w:tc>
                                <w:tcPr>
                                  <w:tcW w:w="1134" w:type="dxa"/>
                                  <w:shd w:val="clear" w:color="auto" w:fill="auto"/>
                                  <w:vAlign w:val="center"/>
                                </w:tcPr>
                                <w:p w14:paraId="77D5CBCD" w14:textId="77777777" w:rsidR="002521A5" w:rsidRPr="00834962" w:rsidRDefault="002521A5" w:rsidP="00E12534">
                                  <w:pPr>
                                    <w:jc w:val="center"/>
                                    <w:rPr>
                                      <w:rFonts w:ascii="標楷體" w:eastAsia="標楷體" w:hAnsi="標楷體"/>
                                      <w:b/>
                                      <w:sz w:val="20"/>
                                    </w:rPr>
                                  </w:pPr>
                                  <w:r w:rsidRPr="00834962">
                                    <w:rPr>
                                      <w:rFonts w:ascii="標楷體" w:eastAsia="標楷體" w:hAnsi="標楷體" w:hint="eastAsia"/>
                                      <w:b/>
                                      <w:sz w:val="20"/>
                                    </w:rPr>
                                    <w:t>合計</w:t>
                                  </w:r>
                                </w:p>
                              </w:tc>
                              <w:tc>
                                <w:tcPr>
                                  <w:tcW w:w="1135" w:type="dxa"/>
                                  <w:shd w:val="clear" w:color="auto" w:fill="auto"/>
                                  <w:vAlign w:val="center"/>
                                </w:tcPr>
                                <w:p w14:paraId="5FF87068" w14:textId="77777777" w:rsidR="002521A5" w:rsidRPr="00834962" w:rsidRDefault="002521A5" w:rsidP="00E12534">
                                  <w:pPr>
                                    <w:jc w:val="right"/>
                                    <w:rPr>
                                      <w:rFonts w:ascii="標楷體" w:eastAsia="標楷體" w:hAnsi="標楷體"/>
                                      <w:b/>
                                      <w:sz w:val="20"/>
                                    </w:rPr>
                                  </w:pPr>
                                  <w:r w:rsidRPr="00834962">
                                    <w:rPr>
                                      <w:rFonts w:ascii="標楷體" w:eastAsia="標楷體" w:hAnsi="標楷體"/>
                                      <w:b/>
                                      <w:sz w:val="20"/>
                                    </w:rPr>
                                    <w:t>395</w:t>
                                  </w:r>
                                </w:p>
                              </w:tc>
                              <w:tc>
                                <w:tcPr>
                                  <w:tcW w:w="1271" w:type="dxa"/>
                                  <w:shd w:val="clear" w:color="auto" w:fill="auto"/>
                                  <w:vAlign w:val="center"/>
                                </w:tcPr>
                                <w:p w14:paraId="58FD2636" w14:textId="77777777" w:rsidR="002521A5" w:rsidRPr="00834962" w:rsidRDefault="002521A5" w:rsidP="00E12534">
                                  <w:pPr>
                                    <w:jc w:val="right"/>
                                    <w:rPr>
                                      <w:rFonts w:ascii="標楷體" w:eastAsia="標楷體" w:hAnsi="標楷體"/>
                                      <w:b/>
                                      <w:sz w:val="20"/>
                                    </w:rPr>
                                  </w:pPr>
                                  <w:r w:rsidRPr="00834962">
                                    <w:rPr>
                                      <w:rFonts w:ascii="標楷體" w:eastAsia="標楷體" w:hAnsi="標楷體"/>
                                      <w:b/>
                                      <w:sz w:val="20"/>
                                    </w:rPr>
                                    <w:t>179</w:t>
                                  </w:r>
                                </w:p>
                              </w:tc>
                              <w:tc>
                                <w:tcPr>
                                  <w:tcW w:w="1139" w:type="dxa"/>
                                  <w:vAlign w:val="center"/>
                                </w:tcPr>
                                <w:p w14:paraId="02AFDD0F" w14:textId="77777777" w:rsidR="002521A5" w:rsidRPr="00834962" w:rsidRDefault="002521A5" w:rsidP="00E12534">
                                  <w:pPr>
                                    <w:jc w:val="right"/>
                                    <w:rPr>
                                      <w:rFonts w:ascii="標楷體" w:eastAsia="標楷體" w:hAnsi="標楷體"/>
                                      <w:b/>
                                      <w:sz w:val="20"/>
                                    </w:rPr>
                                  </w:pPr>
                                  <w:r w:rsidRPr="00834962">
                                    <w:rPr>
                                      <w:rFonts w:ascii="標楷體" w:eastAsia="標楷體" w:hAnsi="標楷體" w:hint="eastAsia"/>
                                      <w:b/>
                                      <w:sz w:val="20"/>
                                    </w:rPr>
                                    <w:t>45.32</w:t>
                                  </w:r>
                                </w:p>
                              </w:tc>
                              <w:tc>
                                <w:tcPr>
                                  <w:tcW w:w="1244" w:type="dxa"/>
                                  <w:shd w:val="clear" w:color="auto" w:fill="auto"/>
                                  <w:vAlign w:val="center"/>
                                </w:tcPr>
                                <w:p w14:paraId="2FC02A18" w14:textId="77777777" w:rsidR="002521A5" w:rsidRPr="00834962" w:rsidRDefault="002521A5" w:rsidP="00E12534">
                                  <w:pPr>
                                    <w:jc w:val="right"/>
                                    <w:rPr>
                                      <w:rFonts w:ascii="標楷體" w:eastAsia="標楷體" w:hAnsi="標楷體"/>
                                      <w:b/>
                                      <w:sz w:val="20"/>
                                    </w:rPr>
                                  </w:pPr>
                                  <w:r w:rsidRPr="00834962">
                                    <w:rPr>
                                      <w:rFonts w:ascii="標楷體" w:eastAsia="標楷體" w:hAnsi="標楷體"/>
                                      <w:b/>
                                      <w:sz w:val="20"/>
                                    </w:rPr>
                                    <w:t>67</w:t>
                                  </w:r>
                                </w:p>
                              </w:tc>
                              <w:tc>
                                <w:tcPr>
                                  <w:tcW w:w="1165" w:type="dxa"/>
                                  <w:shd w:val="clear" w:color="auto" w:fill="auto"/>
                                  <w:vAlign w:val="center"/>
                                </w:tcPr>
                                <w:p w14:paraId="7A1BA38C" w14:textId="77777777" w:rsidR="002521A5" w:rsidRPr="00834962" w:rsidRDefault="002521A5" w:rsidP="00E12534">
                                  <w:pPr>
                                    <w:jc w:val="right"/>
                                    <w:rPr>
                                      <w:rFonts w:ascii="標楷體" w:eastAsia="標楷體" w:hAnsi="標楷體"/>
                                      <w:b/>
                                      <w:sz w:val="20"/>
                                    </w:rPr>
                                  </w:pPr>
                                  <w:r w:rsidRPr="00834962">
                                    <w:rPr>
                                      <w:rFonts w:ascii="標楷體" w:eastAsia="標楷體" w:hAnsi="標楷體"/>
                                      <w:b/>
                                      <w:sz w:val="20"/>
                                    </w:rPr>
                                    <w:t>16.96</w:t>
                                  </w:r>
                                </w:p>
                              </w:tc>
                            </w:tr>
                            <w:tr w:rsidR="002521A5" w14:paraId="101D15F5" w14:textId="77777777" w:rsidTr="005B6DBC">
                              <w:trPr>
                                <w:trHeight w:val="432"/>
                              </w:trPr>
                              <w:tc>
                                <w:tcPr>
                                  <w:tcW w:w="1134" w:type="dxa"/>
                                  <w:shd w:val="clear" w:color="auto" w:fill="auto"/>
                                  <w:vAlign w:val="center"/>
                                </w:tcPr>
                                <w:p w14:paraId="6696776A" w14:textId="77777777" w:rsidR="002521A5" w:rsidRPr="00EB5BCE" w:rsidRDefault="002521A5" w:rsidP="00E12534">
                                  <w:pPr>
                                    <w:jc w:val="center"/>
                                    <w:rPr>
                                      <w:rFonts w:ascii="標楷體" w:eastAsia="標楷體" w:hAnsi="標楷體"/>
                                      <w:sz w:val="20"/>
                                    </w:rPr>
                                  </w:pPr>
                                  <w:proofErr w:type="gramStart"/>
                                  <w:r w:rsidRPr="00EB5BCE">
                                    <w:rPr>
                                      <w:rFonts w:ascii="標楷體" w:eastAsia="標楷體" w:hAnsi="標楷體"/>
                                      <w:sz w:val="20"/>
                                    </w:rPr>
                                    <w:t>心輔官</w:t>
                                  </w:r>
                                  <w:proofErr w:type="gramEnd"/>
                                </w:p>
                              </w:tc>
                              <w:tc>
                                <w:tcPr>
                                  <w:tcW w:w="1135" w:type="dxa"/>
                                  <w:shd w:val="clear" w:color="auto" w:fill="auto"/>
                                  <w:vAlign w:val="center"/>
                                </w:tcPr>
                                <w:p w14:paraId="3570188B" w14:textId="77777777" w:rsidR="002521A5" w:rsidRPr="00EB5BCE" w:rsidRDefault="002521A5" w:rsidP="00E12534">
                                  <w:pPr>
                                    <w:jc w:val="right"/>
                                    <w:rPr>
                                      <w:rFonts w:ascii="標楷體" w:eastAsia="標楷體" w:hAnsi="標楷體"/>
                                      <w:sz w:val="20"/>
                                    </w:rPr>
                                  </w:pPr>
                                  <w:r w:rsidRPr="00EB5BCE">
                                    <w:rPr>
                                      <w:rFonts w:ascii="標楷體" w:eastAsia="標楷體" w:hAnsi="標楷體"/>
                                      <w:sz w:val="20"/>
                                    </w:rPr>
                                    <w:t>260</w:t>
                                  </w:r>
                                </w:p>
                              </w:tc>
                              <w:tc>
                                <w:tcPr>
                                  <w:tcW w:w="1271" w:type="dxa"/>
                                  <w:shd w:val="clear" w:color="auto" w:fill="auto"/>
                                  <w:vAlign w:val="center"/>
                                </w:tcPr>
                                <w:p w14:paraId="286A49B7" w14:textId="77777777" w:rsidR="002521A5" w:rsidRPr="00EB5BCE" w:rsidRDefault="002521A5" w:rsidP="00E12534">
                                  <w:pPr>
                                    <w:jc w:val="right"/>
                                    <w:rPr>
                                      <w:rFonts w:ascii="標楷體" w:eastAsia="標楷體" w:hAnsi="標楷體"/>
                                      <w:sz w:val="20"/>
                                    </w:rPr>
                                  </w:pPr>
                                  <w:r w:rsidRPr="00EB5BCE">
                                    <w:rPr>
                                      <w:rFonts w:ascii="標楷體" w:eastAsia="標楷體" w:hAnsi="標楷體"/>
                                      <w:sz w:val="20"/>
                                    </w:rPr>
                                    <w:t>145</w:t>
                                  </w:r>
                                </w:p>
                              </w:tc>
                              <w:tc>
                                <w:tcPr>
                                  <w:tcW w:w="1139" w:type="dxa"/>
                                  <w:vAlign w:val="center"/>
                                </w:tcPr>
                                <w:p w14:paraId="109AB452" w14:textId="77777777" w:rsidR="002521A5" w:rsidRPr="00EB5BCE" w:rsidRDefault="002521A5" w:rsidP="00E12534">
                                  <w:pPr>
                                    <w:jc w:val="right"/>
                                    <w:rPr>
                                      <w:rFonts w:ascii="標楷體" w:eastAsia="標楷體" w:hAnsi="標楷體"/>
                                      <w:sz w:val="20"/>
                                    </w:rPr>
                                  </w:pPr>
                                  <w:r>
                                    <w:rPr>
                                      <w:rFonts w:ascii="標楷體" w:eastAsia="標楷體" w:hAnsi="標楷體" w:hint="eastAsia"/>
                                      <w:sz w:val="20"/>
                                    </w:rPr>
                                    <w:t>55.77</w:t>
                                  </w:r>
                                </w:p>
                              </w:tc>
                              <w:tc>
                                <w:tcPr>
                                  <w:tcW w:w="1244" w:type="dxa"/>
                                  <w:shd w:val="clear" w:color="auto" w:fill="auto"/>
                                  <w:vAlign w:val="center"/>
                                </w:tcPr>
                                <w:p w14:paraId="1A04622B" w14:textId="77777777" w:rsidR="002521A5" w:rsidRPr="00EB5BCE" w:rsidRDefault="002521A5" w:rsidP="00E12534">
                                  <w:pPr>
                                    <w:jc w:val="right"/>
                                    <w:rPr>
                                      <w:rFonts w:ascii="標楷體" w:eastAsia="標楷體" w:hAnsi="標楷體"/>
                                      <w:sz w:val="20"/>
                                    </w:rPr>
                                  </w:pPr>
                                  <w:r w:rsidRPr="00EB5BCE">
                                    <w:rPr>
                                      <w:rFonts w:ascii="標楷體" w:eastAsia="標楷體" w:hAnsi="標楷體"/>
                                      <w:sz w:val="20"/>
                                    </w:rPr>
                                    <w:t>46</w:t>
                                  </w:r>
                                </w:p>
                              </w:tc>
                              <w:tc>
                                <w:tcPr>
                                  <w:tcW w:w="1165" w:type="dxa"/>
                                  <w:shd w:val="clear" w:color="auto" w:fill="auto"/>
                                  <w:vAlign w:val="center"/>
                                </w:tcPr>
                                <w:p w14:paraId="3536BDD3" w14:textId="77777777" w:rsidR="002521A5" w:rsidRPr="00EB5BCE" w:rsidRDefault="002521A5" w:rsidP="00E12534">
                                  <w:pPr>
                                    <w:jc w:val="right"/>
                                    <w:rPr>
                                      <w:rFonts w:ascii="標楷體" w:eastAsia="標楷體" w:hAnsi="標楷體"/>
                                      <w:sz w:val="20"/>
                                    </w:rPr>
                                  </w:pPr>
                                  <w:r w:rsidRPr="00EB5BCE">
                                    <w:rPr>
                                      <w:rFonts w:ascii="標楷體" w:eastAsia="標楷體" w:hAnsi="標楷體"/>
                                      <w:sz w:val="20"/>
                                    </w:rPr>
                                    <w:t>17.69</w:t>
                                  </w:r>
                                </w:p>
                              </w:tc>
                            </w:tr>
                            <w:tr w:rsidR="002521A5" w14:paraId="5D823279" w14:textId="77777777" w:rsidTr="005B6DBC">
                              <w:trPr>
                                <w:trHeight w:val="432"/>
                              </w:trPr>
                              <w:tc>
                                <w:tcPr>
                                  <w:tcW w:w="1134" w:type="dxa"/>
                                  <w:shd w:val="clear" w:color="auto" w:fill="auto"/>
                                  <w:vAlign w:val="center"/>
                                </w:tcPr>
                                <w:p w14:paraId="46E0045D" w14:textId="77777777" w:rsidR="002521A5" w:rsidRPr="00EB5BCE" w:rsidRDefault="002521A5" w:rsidP="00E12534">
                                  <w:pPr>
                                    <w:jc w:val="center"/>
                                    <w:rPr>
                                      <w:rFonts w:ascii="標楷體" w:eastAsia="標楷體" w:hAnsi="標楷體"/>
                                      <w:sz w:val="20"/>
                                    </w:rPr>
                                  </w:pPr>
                                  <w:proofErr w:type="gramStart"/>
                                  <w:r w:rsidRPr="00EB5BCE">
                                    <w:rPr>
                                      <w:rFonts w:ascii="標楷體" w:eastAsia="標楷體" w:hAnsi="標楷體"/>
                                      <w:sz w:val="20"/>
                                    </w:rPr>
                                    <w:t>心輔士</w:t>
                                  </w:r>
                                  <w:proofErr w:type="gramEnd"/>
                                </w:p>
                              </w:tc>
                              <w:tc>
                                <w:tcPr>
                                  <w:tcW w:w="1135" w:type="dxa"/>
                                  <w:shd w:val="clear" w:color="auto" w:fill="auto"/>
                                  <w:vAlign w:val="center"/>
                                </w:tcPr>
                                <w:p w14:paraId="1B142BA5" w14:textId="77777777" w:rsidR="002521A5" w:rsidRPr="00EB5BCE" w:rsidRDefault="002521A5" w:rsidP="00E12534">
                                  <w:pPr>
                                    <w:jc w:val="right"/>
                                    <w:rPr>
                                      <w:rFonts w:ascii="標楷體" w:eastAsia="標楷體" w:hAnsi="標楷體"/>
                                      <w:sz w:val="20"/>
                                    </w:rPr>
                                  </w:pPr>
                                  <w:r w:rsidRPr="00EB5BCE">
                                    <w:rPr>
                                      <w:rFonts w:ascii="標楷體" w:eastAsia="標楷體" w:hAnsi="標楷體"/>
                                      <w:sz w:val="20"/>
                                    </w:rPr>
                                    <w:t>107</w:t>
                                  </w:r>
                                </w:p>
                              </w:tc>
                              <w:tc>
                                <w:tcPr>
                                  <w:tcW w:w="1271" w:type="dxa"/>
                                  <w:shd w:val="clear" w:color="auto" w:fill="auto"/>
                                  <w:vAlign w:val="center"/>
                                </w:tcPr>
                                <w:p w14:paraId="6FDB13D5" w14:textId="77777777" w:rsidR="002521A5" w:rsidRPr="00EB5BCE" w:rsidRDefault="002521A5" w:rsidP="00E12534">
                                  <w:pPr>
                                    <w:jc w:val="right"/>
                                    <w:rPr>
                                      <w:rFonts w:ascii="標楷體" w:eastAsia="標楷體" w:hAnsi="標楷體"/>
                                      <w:sz w:val="20"/>
                                    </w:rPr>
                                  </w:pPr>
                                  <w:r w:rsidRPr="00EB5BCE">
                                    <w:rPr>
                                      <w:rFonts w:ascii="標楷體" w:eastAsia="標楷體" w:hAnsi="標楷體"/>
                                      <w:sz w:val="20"/>
                                    </w:rPr>
                                    <w:t>6</w:t>
                                  </w:r>
                                </w:p>
                              </w:tc>
                              <w:tc>
                                <w:tcPr>
                                  <w:tcW w:w="1139" w:type="dxa"/>
                                  <w:vAlign w:val="center"/>
                                </w:tcPr>
                                <w:p w14:paraId="4294C9BD" w14:textId="77777777" w:rsidR="002521A5" w:rsidRPr="00EB5BCE" w:rsidRDefault="002521A5" w:rsidP="00E12534">
                                  <w:pPr>
                                    <w:jc w:val="right"/>
                                    <w:rPr>
                                      <w:rFonts w:ascii="標楷體" w:eastAsia="標楷體" w:hAnsi="標楷體"/>
                                      <w:sz w:val="20"/>
                                    </w:rPr>
                                  </w:pPr>
                                  <w:r>
                                    <w:rPr>
                                      <w:rFonts w:ascii="標楷體" w:eastAsia="標楷體" w:hAnsi="標楷體" w:hint="eastAsia"/>
                                      <w:sz w:val="20"/>
                                    </w:rPr>
                                    <w:t>5.61</w:t>
                                  </w:r>
                                </w:p>
                              </w:tc>
                              <w:tc>
                                <w:tcPr>
                                  <w:tcW w:w="1244" w:type="dxa"/>
                                  <w:shd w:val="clear" w:color="auto" w:fill="auto"/>
                                  <w:vAlign w:val="center"/>
                                </w:tcPr>
                                <w:p w14:paraId="610C3F22" w14:textId="77777777" w:rsidR="002521A5" w:rsidRPr="00EB5BCE" w:rsidRDefault="002521A5" w:rsidP="00E12534">
                                  <w:pPr>
                                    <w:jc w:val="right"/>
                                    <w:rPr>
                                      <w:rFonts w:ascii="標楷體" w:eastAsia="標楷體" w:hAnsi="標楷體"/>
                                      <w:sz w:val="20"/>
                                    </w:rPr>
                                  </w:pPr>
                                  <w:r w:rsidRPr="00EB5BCE">
                                    <w:rPr>
                                      <w:rFonts w:ascii="標楷體" w:eastAsia="標楷體" w:hAnsi="標楷體"/>
                                      <w:sz w:val="20"/>
                                    </w:rPr>
                                    <w:t>1</w:t>
                                  </w:r>
                                </w:p>
                              </w:tc>
                              <w:tc>
                                <w:tcPr>
                                  <w:tcW w:w="1165" w:type="dxa"/>
                                  <w:shd w:val="clear" w:color="auto" w:fill="auto"/>
                                  <w:vAlign w:val="center"/>
                                </w:tcPr>
                                <w:p w14:paraId="2DDEF5A3" w14:textId="77777777" w:rsidR="002521A5" w:rsidRPr="00EB5BCE" w:rsidRDefault="002521A5" w:rsidP="00E12534">
                                  <w:pPr>
                                    <w:jc w:val="right"/>
                                    <w:rPr>
                                      <w:rFonts w:ascii="標楷體" w:eastAsia="標楷體" w:hAnsi="標楷體"/>
                                      <w:sz w:val="20"/>
                                    </w:rPr>
                                  </w:pPr>
                                  <w:r w:rsidRPr="00EB5BCE">
                                    <w:rPr>
                                      <w:rFonts w:ascii="標楷體" w:eastAsia="標楷體" w:hAnsi="標楷體"/>
                                      <w:sz w:val="20"/>
                                    </w:rPr>
                                    <w:t>0.9</w:t>
                                  </w:r>
                                  <w:r>
                                    <w:rPr>
                                      <w:rFonts w:ascii="標楷體" w:eastAsia="標楷體" w:hAnsi="標楷體"/>
                                      <w:sz w:val="20"/>
                                    </w:rPr>
                                    <w:t>3</w:t>
                                  </w:r>
                                </w:p>
                              </w:tc>
                            </w:tr>
                            <w:tr w:rsidR="002521A5" w14:paraId="0D39DEB4" w14:textId="77777777" w:rsidTr="005B6DBC">
                              <w:trPr>
                                <w:trHeight w:val="432"/>
                              </w:trPr>
                              <w:tc>
                                <w:tcPr>
                                  <w:tcW w:w="1134" w:type="dxa"/>
                                  <w:shd w:val="clear" w:color="auto" w:fill="auto"/>
                                  <w:vAlign w:val="center"/>
                                </w:tcPr>
                                <w:p w14:paraId="66D73800" w14:textId="77777777" w:rsidR="002521A5" w:rsidRPr="00EB5BCE" w:rsidRDefault="002521A5" w:rsidP="00E12534">
                                  <w:pPr>
                                    <w:jc w:val="center"/>
                                    <w:rPr>
                                      <w:rFonts w:ascii="標楷體" w:eastAsia="標楷體" w:hAnsi="標楷體"/>
                                      <w:sz w:val="20"/>
                                    </w:rPr>
                                  </w:pPr>
                                  <w:proofErr w:type="gramStart"/>
                                  <w:r w:rsidRPr="00EB5BCE">
                                    <w:rPr>
                                      <w:rFonts w:ascii="標楷體" w:eastAsia="標楷體" w:hAnsi="標楷體"/>
                                      <w:sz w:val="20"/>
                                    </w:rPr>
                                    <w:t>心輔員</w:t>
                                  </w:r>
                                  <w:proofErr w:type="gramEnd"/>
                                </w:p>
                              </w:tc>
                              <w:tc>
                                <w:tcPr>
                                  <w:tcW w:w="1135" w:type="dxa"/>
                                  <w:shd w:val="clear" w:color="auto" w:fill="auto"/>
                                  <w:vAlign w:val="center"/>
                                </w:tcPr>
                                <w:p w14:paraId="698C555A" w14:textId="77777777" w:rsidR="002521A5" w:rsidRPr="00EB5BCE" w:rsidRDefault="002521A5" w:rsidP="00E12534">
                                  <w:pPr>
                                    <w:jc w:val="right"/>
                                    <w:rPr>
                                      <w:rFonts w:ascii="標楷體" w:eastAsia="標楷體" w:hAnsi="標楷體"/>
                                      <w:sz w:val="20"/>
                                    </w:rPr>
                                  </w:pPr>
                                  <w:r w:rsidRPr="00EB5BCE">
                                    <w:rPr>
                                      <w:rFonts w:ascii="標楷體" w:eastAsia="標楷體" w:hAnsi="標楷體"/>
                                      <w:sz w:val="20"/>
                                    </w:rPr>
                                    <w:t>28</w:t>
                                  </w:r>
                                </w:p>
                              </w:tc>
                              <w:tc>
                                <w:tcPr>
                                  <w:tcW w:w="1271" w:type="dxa"/>
                                  <w:shd w:val="clear" w:color="auto" w:fill="auto"/>
                                  <w:vAlign w:val="center"/>
                                </w:tcPr>
                                <w:p w14:paraId="47B3597A" w14:textId="77777777" w:rsidR="002521A5" w:rsidRPr="00EB5BCE" w:rsidRDefault="002521A5" w:rsidP="00E12534">
                                  <w:pPr>
                                    <w:jc w:val="right"/>
                                    <w:rPr>
                                      <w:rFonts w:ascii="標楷體" w:eastAsia="標楷體" w:hAnsi="標楷體"/>
                                      <w:sz w:val="20"/>
                                    </w:rPr>
                                  </w:pPr>
                                  <w:r w:rsidRPr="00EB5BCE">
                                    <w:rPr>
                                      <w:rFonts w:ascii="標楷體" w:eastAsia="標楷體" w:hAnsi="標楷體"/>
                                      <w:sz w:val="20"/>
                                    </w:rPr>
                                    <w:t>28</w:t>
                                  </w:r>
                                </w:p>
                              </w:tc>
                              <w:tc>
                                <w:tcPr>
                                  <w:tcW w:w="1139" w:type="dxa"/>
                                  <w:vAlign w:val="center"/>
                                </w:tcPr>
                                <w:p w14:paraId="467C79DB" w14:textId="2BC0BCB7" w:rsidR="002521A5" w:rsidRPr="00EB5BCE" w:rsidRDefault="002521A5" w:rsidP="00E12534">
                                  <w:pPr>
                                    <w:jc w:val="right"/>
                                    <w:rPr>
                                      <w:rFonts w:ascii="標楷體" w:eastAsia="標楷體" w:hAnsi="標楷體"/>
                                      <w:sz w:val="20"/>
                                    </w:rPr>
                                  </w:pPr>
                                  <w:r>
                                    <w:rPr>
                                      <w:rFonts w:ascii="標楷體" w:eastAsia="標楷體" w:hAnsi="標楷體" w:hint="eastAsia"/>
                                      <w:sz w:val="20"/>
                                    </w:rPr>
                                    <w:t>100</w:t>
                                  </w:r>
                                  <w:r>
                                    <w:rPr>
                                      <w:rFonts w:ascii="標楷體" w:eastAsia="標楷體" w:hAnsi="標楷體"/>
                                      <w:sz w:val="20"/>
                                    </w:rPr>
                                    <w:t>.00</w:t>
                                  </w:r>
                                </w:p>
                              </w:tc>
                              <w:tc>
                                <w:tcPr>
                                  <w:tcW w:w="1244" w:type="dxa"/>
                                  <w:shd w:val="clear" w:color="auto" w:fill="auto"/>
                                  <w:vAlign w:val="center"/>
                                </w:tcPr>
                                <w:p w14:paraId="305BACE9" w14:textId="77777777" w:rsidR="002521A5" w:rsidRPr="00EB5BCE" w:rsidRDefault="002521A5" w:rsidP="00E12534">
                                  <w:pPr>
                                    <w:jc w:val="right"/>
                                    <w:rPr>
                                      <w:rFonts w:ascii="標楷體" w:eastAsia="標楷體" w:hAnsi="標楷體"/>
                                      <w:sz w:val="20"/>
                                    </w:rPr>
                                  </w:pPr>
                                  <w:r w:rsidRPr="00EB5BCE">
                                    <w:rPr>
                                      <w:rFonts w:ascii="標楷體" w:eastAsia="標楷體" w:hAnsi="標楷體"/>
                                      <w:sz w:val="20"/>
                                    </w:rPr>
                                    <w:t>20</w:t>
                                  </w:r>
                                </w:p>
                              </w:tc>
                              <w:tc>
                                <w:tcPr>
                                  <w:tcW w:w="1165" w:type="dxa"/>
                                  <w:shd w:val="clear" w:color="auto" w:fill="auto"/>
                                  <w:vAlign w:val="center"/>
                                </w:tcPr>
                                <w:p w14:paraId="48054521" w14:textId="77777777" w:rsidR="002521A5" w:rsidRPr="00EB5BCE" w:rsidRDefault="002521A5" w:rsidP="00E12534">
                                  <w:pPr>
                                    <w:jc w:val="right"/>
                                    <w:rPr>
                                      <w:rFonts w:ascii="標楷體" w:eastAsia="標楷體" w:hAnsi="標楷體"/>
                                      <w:sz w:val="20"/>
                                    </w:rPr>
                                  </w:pPr>
                                  <w:r w:rsidRPr="00EB5BCE">
                                    <w:rPr>
                                      <w:rFonts w:ascii="標楷體" w:eastAsia="標楷體" w:hAnsi="標楷體"/>
                                      <w:sz w:val="20"/>
                                    </w:rPr>
                                    <w:t>71.43</w:t>
                                  </w:r>
                                </w:p>
                              </w:tc>
                            </w:tr>
                          </w:tbl>
                          <w:p w14:paraId="00215F75" w14:textId="1EEF5D19" w:rsidR="002521A5" w:rsidRPr="009B72A2" w:rsidRDefault="002521A5" w:rsidP="00B95C48">
                            <w:pPr>
                              <w:spacing w:line="240" w:lineRule="exact"/>
                              <w:ind w:leftChars="-69" w:left="1" w:hangingChars="93" w:hanging="167"/>
                              <w:rPr>
                                <w:rFonts w:ascii="標楷體" w:eastAsia="標楷體" w:hAnsi="標楷體"/>
                                <w:sz w:val="18"/>
                              </w:rPr>
                            </w:pPr>
                            <w:r w:rsidRPr="009B72A2">
                              <w:rPr>
                                <w:rFonts w:ascii="標楷體" w:eastAsia="標楷體" w:hAnsi="標楷體" w:hint="eastAsia"/>
                                <w:sz w:val="18"/>
                              </w:rPr>
                              <w:t>資料來源</w:t>
                            </w:r>
                            <w:r>
                              <w:rPr>
                                <w:rFonts w:ascii="標楷體" w:eastAsia="標楷體" w:hAnsi="標楷體" w:hint="eastAsia"/>
                                <w:sz w:val="18"/>
                              </w:rPr>
                              <w:t>：</w:t>
                            </w:r>
                            <w:r w:rsidRPr="009B72A2">
                              <w:rPr>
                                <w:rFonts w:ascii="標楷體" w:eastAsia="標楷體" w:hAnsi="標楷體" w:hint="eastAsia"/>
                                <w:sz w:val="18"/>
                              </w:rPr>
                              <w:t>整理自</w:t>
                            </w:r>
                            <w:r w:rsidRPr="009B72A2">
                              <w:rPr>
                                <w:rFonts w:ascii="標楷體" w:eastAsia="標楷體" w:hAnsi="標楷體"/>
                                <w:sz w:val="18"/>
                              </w:rPr>
                              <w:t>國防部提供資料</w:t>
                            </w:r>
                            <w:r>
                              <w:rPr>
                                <w:rFonts w:ascii="標楷體" w:eastAsia="標楷體" w:hAnsi="標楷體"/>
                                <w:sz w:val="18"/>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E9FFA63" id="文字方塊 29" o:spid="_x0000_s1028" type="#_x0000_t202" style="position:absolute;left:0;text-align:left;margin-left:136pt;margin-top:234.3pt;width:362.35pt;height:168.6pt;z-index:-251649024;visibility:visible;mso-wrap-style:square;mso-width-percent:0;mso-height-percent:0;mso-wrap-distance-left:9pt;mso-wrap-distance-top:3.6pt;mso-wrap-distance-right:9pt;mso-wrap-distance-bottom:3.6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" stroked="f">
                <v:textbox>
                  <w:txbxContent>
                    <w:p w14:paraId="0B967CAE" w14:textId="3FE7B26A" w:rsidR="002521A5" w:rsidRPr="009B72A2" w:rsidRDefault="002521A5" w:rsidP="009D216C">
                      <w:pPr>
                        <w:spacing w:line="240" w:lineRule="exact"/>
                        <w:ind w:leftChars="-58" w:left="-139"/>
                        <w:jc w:val="center"/>
                        <w:rPr>
                          <w:rFonts w:ascii="標楷體" w:eastAsia="標楷體" w:hAnsi="標楷體"/>
                          <w:b/>
                        </w:rPr>
                      </w:pPr>
                      <w:r>
                        <w:rPr>
                          <w:rFonts w:ascii="標楷體" w:eastAsia="標楷體" w:hAnsi="標楷體" w:hint="eastAsia"/>
                          <w:b/>
                        </w:rPr>
                        <w:t>表</w:t>
                      </w:r>
                      <w:r>
                        <w:rPr>
                          <w:rFonts w:ascii="標楷體" w:eastAsia="標楷體" w:hAnsi="標楷體"/>
                          <w:b/>
                        </w:rPr>
                        <w:t>2</w:t>
                      </w:r>
                      <w:r w:rsidRPr="00786230">
                        <w:rPr>
                          <w:rFonts w:ascii="標楷體" w:eastAsia="標楷體" w:hAnsi="標楷體" w:hint="eastAsia"/>
                          <w:b/>
                          <w:szCs w:val="24"/>
                        </w:rPr>
                        <w:t xml:space="preserve">　</w:t>
                      </w:r>
                      <w:r w:rsidRPr="005A5018">
                        <w:rPr>
                          <w:rFonts w:ascii="標楷體" w:eastAsia="標楷體" w:hAnsi="標楷體" w:hint="eastAsia"/>
                          <w:b/>
                        </w:rPr>
                        <w:t>113年2月15日國軍心輔人員具備專業認證情形</w:t>
                      </w:r>
                    </w:p>
                    <w:p w14:paraId="2739D23D" w14:textId="6AB241C4" w:rsidR="002521A5" w:rsidRPr="00AC5C82" w:rsidRDefault="002521A5" w:rsidP="00B95C48">
                      <w:pPr>
                        <w:spacing w:line="240" w:lineRule="exact"/>
                        <w:jc w:val="right"/>
                        <w:rPr>
                          <w:rFonts w:ascii="標楷體" w:eastAsia="標楷體" w:hAnsi="標楷體"/>
                          <w:sz w:val="20"/>
                          <w:szCs w:val="20"/>
                        </w:rPr>
                      </w:pPr>
                      <w:r w:rsidRPr="00AC5C82">
                        <w:rPr>
                          <w:rFonts w:ascii="標楷體" w:eastAsia="標楷體" w:hAnsi="標楷體" w:hint="eastAsia"/>
                          <w:sz w:val="20"/>
                          <w:szCs w:val="20"/>
                        </w:rPr>
                        <w:t>單位</w:t>
                      </w:r>
                      <w:r>
                        <w:rPr>
                          <w:rFonts w:ascii="標楷體" w:eastAsia="標楷體" w:hAnsi="標楷體" w:hint="eastAsia"/>
                          <w:sz w:val="20"/>
                          <w:szCs w:val="20"/>
                        </w:rPr>
                        <w:t>：</w:t>
                      </w:r>
                      <w:r w:rsidRPr="00AC5C82">
                        <w:rPr>
                          <w:rFonts w:ascii="標楷體" w:eastAsia="標楷體" w:hAnsi="標楷體" w:hint="eastAsia"/>
                          <w:sz w:val="20"/>
                          <w:szCs w:val="20"/>
                        </w:rPr>
                        <w:t>人、％</w:t>
                      </w:r>
                    </w:p>
                    <w:tbl>
                      <w:tblPr>
                        <w:tblW w:w="7088"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9"/>
                        <w:gridCol w:w="1114"/>
                        <w:gridCol w:w="1243"/>
                        <w:gridCol w:w="1191"/>
                        <w:gridCol w:w="1218"/>
                        <w:gridCol w:w="1223"/>
                      </w:tblGrid>
                      <w:tr w:rsidR="002521A5" w14:paraId="2A401797" w14:textId="77777777" w:rsidTr="005B6DBC">
                        <w:trPr>
                          <w:trHeight w:val="315"/>
                        </w:trPr>
                        <w:tc>
                          <w:tcPr>
                            <w:tcW w:w="1134" w:type="dxa"/>
                            <w:shd w:val="clear" w:color="auto" w:fill="auto"/>
                            <w:vAlign w:val="center"/>
                          </w:tcPr>
                          <w:p w14:paraId="70433C62" w14:textId="77777777" w:rsidR="002521A5" w:rsidRPr="00EB5BCE" w:rsidRDefault="002521A5" w:rsidP="00AC5C82">
                            <w:pPr>
                              <w:spacing w:line="240" w:lineRule="exact"/>
                              <w:jc w:val="center"/>
                              <w:rPr>
                                <w:rFonts w:ascii="標楷體" w:eastAsia="標楷體" w:hAnsi="標楷體"/>
                                <w:sz w:val="20"/>
                              </w:rPr>
                            </w:pPr>
                            <w:r>
                              <w:rPr>
                                <w:rFonts w:ascii="標楷體" w:eastAsia="標楷體" w:hAnsi="標楷體" w:hint="eastAsia"/>
                                <w:sz w:val="20"/>
                              </w:rPr>
                              <w:t>人員</w:t>
                            </w:r>
                          </w:p>
                        </w:tc>
                        <w:tc>
                          <w:tcPr>
                            <w:tcW w:w="1135" w:type="dxa"/>
                            <w:shd w:val="clear" w:color="auto" w:fill="auto"/>
                            <w:vAlign w:val="center"/>
                          </w:tcPr>
                          <w:p w14:paraId="5E706DB7" w14:textId="6BF484A4" w:rsidR="002521A5" w:rsidRPr="00EB5BCE" w:rsidRDefault="002521A5" w:rsidP="00AC5C82">
                            <w:pPr>
                              <w:spacing w:line="240" w:lineRule="exact"/>
                              <w:jc w:val="center"/>
                              <w:rPr>
                                <w:rFonts w:ascii="標楷體" w:eastAsia="標楷體" w:hAnsi="標楷體"/>
                                <w:sz w:val="20"/>
                              </w:rPr>
                            </w:pPr>
                            <w:proofErr w:type="gramStart"/>
                            <w:r w:rsidRPr="00EB5BCE">
                              <w:rPr>
                                <w:rFonts w:ascii="標楷體" w:eastAsia="標楷體" w:hAnsi="標楷體"/>
                                <w:sz w:val="20"/>
                              </w:rPr>
                              <w:t>現員數</w:t>
                            </w:r>
                            <w:proofErr w:type="gramEnd"/>
                            <w:r>
                              <w:rPr>
                                <w:rFonts w:ascii="標楷體" w:eastAsia="標楷體" w:hAnsi="標楷體" w:hint="eastAsia"/>
                                <w:sz w:val="20"/>
                              </w:rPr>
                              <w:t>（</w:t>
                            </w:r>
                            <w:r>
                              <w:rPr>
                                <w:rFonts w:ascii="標楷體" w:eastAsia="標楷體" w:hAnsi="標楷體"/>
                                <w:sz w:val="20"/>
                              </w:rPr>
                              <w:t>A）</w:t>
                            </w:r>
                          </w:p>
                        </w:tc>
                        <w:tc>
                          <w:tcPr>
                            <w:tcW w:w="1271" w:type="dxa"/>
                            <w:shd w:val="clear" w:color="auto" w:fill="auto"/>
                            <w:vAlign w:val="center"/>
                          </w:tcPr>
                          <w:p w14:paraId="1A2DF7E6" w14:textId="77777777" w:rsidR="002521A5" w:rsidRDefault="002521A5" w:rsidP="00135506">
                            <w:pPr>
                              <w:spacing w:line="240" w:lineRule="exact"/>
                              <w:ind w:leftChars="-45" w:left="-108" w:rightChars="-45" w:right="-108"/>
                              <w:jc w:val="center"/>
                              <w:rPr>
                                <w:rFonts w:ascii="標楷體" w:eastAsia="標楷體" w:hAnsi="標楷體"/>
                                <w:sz w:val="20"/>
                              </w:rPr>
                            </w:pPr>
                            <w:r>
                              <w:rPr>
                                <w:rFonts w:ascii="標楷體" w:eastAsia="標楷體" w:hAnsi="標楷體" w:hint="eastAsia"/>
                                <w:sz w:val="20"/>
                              </w:rPr>
                              <w:t>心</w:t>
                            </w:r>
                            <w:proofErr w:type="gramStart"/>
                            <w:r>
                              <w:rPr>
                                <w:rFonts w:ascii="標楷體" w:eastAsia="標楷體" w:hAnsi="標楷體" w:hint="eastAsia"/>
                                <w:sz w:val="20"/>
                              </w:rPr>
                              <w:t>社教輔</w:t>
                            </w:r>
                            <w:r w:rsidRPr="00EB5BCE">
                              <w:rPr>
                                <w:rFonts w:ascii="標楷體" w:eastAsia="標楷體" w:hAnsi="標楷體"/>
                                <w:sz w:val="20"/>
                              </w:rPr>
                              <w:t>科系</w:t>
                            </w:r>
                            <w:proofErr w:type="gramEnd"/>
                          </w:p>
                          <w:p w14:paraId="708BF40A" w14:textId="4DB4509E" w:rsidR="002521A5" w:rsidRPr="00EB5BCE" w:rsidRDefault="002521A5" w:rsidP="00AC5C82">
                            <w:pPr>
                              <w:spacing w:line="240" w:lineRule="exact"/>
                              <w:jc w:val="center"/>
                              <w:rPr>
                                <w:rFonts w:ascii="標楷體" w:eastAsia="標楷體" w:hAnsi="標楷體"/>
                                <w:sz w:val="20"/>
                              </w:rPr>
                            </w:pPr>
                            <w:r>
                              <w:rPr>
                                <w:rFonts w:ascii="標楷體" w:eastAsia="標楷體" w:hAnsi="標楷體" w:hint="eastAsia"/>
                                <w:sz w:val="20"/>
                              </w:rPr>
                              <w:t>（</w:t>
                            </w:r>
                            <w:r>
                              <w:rPr>
                                <w:rFonts w:ascii="標楷體" w:eastAsia="標楷體" w:hAnsi="標楷體"/>
                                <w:sz w:val="20"/>
                              </w:rPr>
                              <w:t>B）</w:t>
                            </w:r>
                          </w:p>
                        </w:tc>
                        <w:tc>
                          <w:tcPr>
                            <w:tcW w:w="1139" w:type="dxa"/>
                            <w:vAlign w:val="center"/>
                          </w:tcPr>
                          <w:p w14:paraId="441E1A65" w14:textId="77777777" w:rsidR="002521A5" w:rsidRDefault="002521A5" w:rsidP="00AC5C82">
                            <w:pPr>
                              <w:spacing w:line="240" w:lineRule="exact"/>
                              <w:jc w:val="center"/>
                              <w:rPr>
                                <w:rFonts w:ascii="標楷體" w:eastAsia="標楷體" w:hAnsi="標楷體"/>
                                <w:sz w:val="20"/>
                              </w:rPr>
                            </w:pPr>
                            <w:r>
                              <w:rPr>
                                <w:rFonts w:ascii="標楷體" w:eastAsia="標楷體" w:hAnsi="標楷體" w:hint="eastAsia"/>
                                <w:sz w:val="20"/>
                              </w:rPr>
                              <w:t>占比</w:t>
                            </w:r>
                          </w:p>
                          <w:p w14:paraId="51E76AC9" w14:textId="7C356162" w:rsidR="002521A5" w:rsidRPr="00EB5BCE" w:rsidRDefault="002521A5" w:rsidP="00C50FD1">
                            <w:pPr>
                              <w:spacing w:line="240" w:lineRule="exact"/>
                              <w:ind w:leftChars="-52" w:left="-125" w:rightChars="-39" w:right="-94"/>
                              <w:jc w:val="center"/>
                              <w:rPr>
                                <w:rFonts w:ascii="標楷體" w:eastAsia="標楷體" w:hAnsi="標楷體"/>
                                <w:sz w:val="20"/>
                              </w:rPr>
                            </w:pPr>
                            <w:r>
                              <w:rPr>
                                <w:rFonts w:ascii="標楷體" w:eastAsia="標楷體" w:hAnsi="標楷體" w:hint="eastAsia"/>
                                <w:sz w:val="20"/>
                              </w:rPr>
                              <w:t>（</w:t>
                            </w:r>
                            <w:r>
                              <w:rPr>
                                <w:rFonts w:ascii="標楷體" w:eastAsia="標楷體" w:hAnsi="標楷體"/>
                                <w:sz w:val="20"/>
                              </w:rPr>
                              <w:t>B/A×100）</w:t>
                            </w:r>
                          </w:p>
                        </w:tc>
                        <w:tc>
                          <w:tcPr>
                            <w:tcW w:w="1244" w:type="dxa"/>
                            <w:shd w:val="clear" w:color="auto" w:fill="auto"/>
                            <w:vAlign w:val="center"/>
                          </w:tcPr>
                          <w:p w14:paraId="35F86F8C" w14:textId="588B9371" w:rsidR="002521A5" w:rsidRDefault="002521A5" w:rsidP="00AC5C82">
                            <w:pPr>
                              <w:spacing w:line="240" w:lineRule="exact"/>
                              <w:jc w:val="center"/>
                              <w:rPr>
                                <w:rFonts w:ascii="標楷體" w:eastAsia="標楷體" w:hAnsi="標楷體"/>
                                <w:sz w:val="20"/>
                              </w:rPr>
                            </w:pPr>
                            <w:r w:rsidRPr="00132FF7">
                              <w:rPr>
                                <w:rFonts w:ascii="標楷體" w:eastAsia="標楷體" w:hAnsi="標楷體" w:hint="eastAsia"/>
                                <w:sz w:val="20"/>
                              </w:rPr>
                              <w:t>取得心輔相關證照人數</w:t>
                            </w:r>
                          </w:p>
                          <w:p w14:paraId="16DC0F20" w14:textId="585BE612" w:rsidR="002521A5" w:rsidRPr="00EB5BCE" w:rsidRDefault="002521A5" w:rsidP="00135506">
                            <w:pPr>
                              <w:spacing w:line="240" w:lineRule="exact"/>
                              <w:jc w:val="center"/>
                              <w:rPr>
                                <w:rFonts w:ascii="標楷體" w:eastAsia="標楷體" w:hAnsi="標楷體"/>
                                <w:sz w:val="20"/>
                              </w:rPr>
                            </w:pPr>
                            <w:r>
                              <w:rPr>
                                <w:rFonts w:ascii="標楷體" w:eastAsia="標楷體" w:hAnsi="標楷體" w:hint="eastAsia"/>
                                <w:sz w:val="20"/>
                              </w:rPr>
                              <w:t>（</w:t>
                            </w:r>
                            <w:r>
                              <w:rPr>
                                <w:rFonts w:ascii="標楷體" w:eastAsia="標楷體" w:hAnsi="標楷體"/>
                                <w:sz w:val="20"/>
                              </w:rPr>
                              <w:t>C</w:t>
                            </w:r>
                            <w:r>
                              <w:rPr>
                                <w:rFonts w:ascii="標楷體" w:eastAsia="標楷體" w:hAnsi="標楷體" w:hint="eastAsia"/>
                                <w:sz w:val="20"/>
                              </w:rPr>
                              <w:t>）</w:t>
                            </w:r>
                          </w:p>
                        </w:tc>
                        <w:tc>
                          <w:tcPr>
                            <w:tcW w:w="1165" w:type="dxa"/>
                            <w:shd w:val="clear" w:color="auto" w:fill="auto"/>
                            <w:vAlign w:val="center"/>
                          </w:tcPr>
                          <w:p w14:paraId="133CFA1F" w14:textId="77777777" w:rsidR="002521A5" w:rsidRDefault="002521A5" w:rsidP="00135506">
                            <w:pPr>
                              <w:spacing w:line="240" w:lineRule="exact"/>
                              <w:ind w:leftChars="-47" w:left="-109" w:rightChars="-43" w:right="-103" w:hangingChars="2" w:hanging="4"/>
                              <w:jc w:val="center"/>
                              <w:rPr>
                                <w:rFonts w:ascii="標楷體" w:eastAsia="標楷體" w:hAnsi="標楷體"/>
                                <w:sz w:val="20"/>
                              </w:rPr>
                            </w:pPr>
                            <w:r>
                              <w:rPr>
                                <w:rFonts w:ascii="標楷體" w:eastAsia="標楷體" w:hAnsi="標楷體" w:hint="eastAsia"/>
                                <w:sz w:val="20"/>
                              </w:rPr>
                              <w:t>占比</w:t>
                            </w:r>
                          </w:p>
                          <w:p w14:paraId="25543348" w14:textId="6A70F945" w:rsidR="002521A5" w:rsidRPr="00EB5BCE" w:rsidRDefault="002521A5" w:rsidP="00C50FD1">
                            <w:pPr>
                              <w:spacing w:line="240" w:lineRule="exact"/>
                              <w:ind w:leftChars="-39" w:left="-94" w:rightChars="-42" w:right="-101"/>
                              <w:jc w:val="center"/>
                              <w:rPr>
                                <w:rFonts w:ascii="標楷體" w:eastAsia="標楷體" w:hAnsi="標楷體"/>
                                <w:sz w:val="20"/>
                              </w:rPr>
                            </w:pPr>
                            <w:r>
                              <w:rPr>
                                <w:rFonts w:ascii="標楷體" w:eastAsia="標楷體" w:hAnsi="標楷體" w:hint="eastAsia"/>
                                <w:sz w:val="20"/>
                              </w:rPr>
                              <w:t>（</w:t>
                            </w:r>
                            <w:r>
                              <w:rPr>
                                <w:rFonts w:ascii="標楷體" w:eastAsia="標楷體" w:hAnsi="標楷體"/>
                                <w:sz w:val="20"/>
                              </w:rPr>
                              <w:t>C/A×100）</w:t>
                            </w:r>
                          </w:p>
                        </w:tc>
                      </w:tr>
                      <w:tr w:rsidR="002521A5" w14:paraId="115E37FC" w14:textId="77777777" w:rsidTr="005B6DBC">
                        <w:trPr>
                          <w:trHeight w:val="432"/>
                        </w:trPr>
                        <w:tc>
                          <w:tcPr>
                            <w:tcW w:w="1134" w:type="dxa"/>
                            <w:shd w:val="clear" w:color="auto" w:fill="auto"/>
                            <w:vAlign w:val="center"/>
                          </w:tcPr>
                          <w:p w14:paraId="77D5CBCD" w14:textId="77777777" w:rsidR="002521A5" w:rsidRPr="00834962" w:rsidRDefault="002521A5" w:rsidP="00E12534">
                            <w:pPr>
                              <w:jc w:val="center"/>
                              <w:rPr>
                                <w:rFonts w:ascii="標楷體" w:eastAsia="標楷體" w:hAnsi="標楷體"/>
                                <w:b/>
                                <w:sz w:val="20"/>
                              </w:rPr>
                            </w:pPr>
                            <w:r w:rsidRPr="00834962">
                              <w:rPr>
                                <w:rFonts w:ascii="標楷體" w:eastAsia="標楷體" w:hAnsi="標楷體" w:hint="eastAsia"/>
                                <w:b/>
                                <w:sz w:val="20"/>
                              </w:rPr>
                              <w:t>合計</w:t>
                            </w:r>
                          </w:p>
                        </w:tc>
                        <w:tc>
                          <w:tcPr>
                            <w:tcW w:w="1135" w:type="dxa"/>
                            <w:shd w:val="clear" w:color="auto" w:fill="auto"/>
                            <w:vAlign w:val="center"/>
                          </w:tcPr>
                          <w:p w14:paraId="5FF87068" w14:textId="77777777" w:rsidR="002521A5" w:rsidRPr="00834962" w:rsidRDefault="002521A5" w:rsidP="00E12534">
                            <w:pPr>
                              <w:jc w:val="right"/>
                              <w:rPr>
                                <w:rFonts w:ascii="標楷體" w:eastAsia="標楷體" w:hAnsi="標楷體"/>
                                <w:b/>
                                <w:sz w:val="20"/>
                              </w:rPr>
                            </w:pPr>
                            <w:r w:rsidRPr="00834962">
                              <w:rPr>
                                <w:rFonts w:ascii="標楷體" w:eastAsia="標楷體" w:hAnsi="標楷體"/>
                                <w:b/>
                                <w:sz w:val="20"/>
                              </w:rPr>
                              <w:t>395</w:t>
                            </w:r>
                          </w:p>
                        </w:tc>
                        <w:tc>
                          <w:tcPr>
                            <w:tcW w:w="1271" w:type="dxa"/>
                            <w:shd w:val="clear" w:color="auto" w:fill="auto"/>
                            <w:vAlign w:val="center"/>
                          </w:tcPr>
                          <w:p w14:paraId="58FD2636" w14:textId="77777777" w:rsidR="002521A5" w:rsidRPr="00834962" w:rsidRDefault="002521A5" w:rsidP="00E12534">
                            <w:pPr>
                              <w:jc w:val="right"/>
                              <w:rPr>
                                <w:rFonts w:ascii="標楷體" w:eastAsia="標楷體" w:hAnsi="標楷體"/>
                                <w:b/>
                                <w:sz w:val="20"/>
                              </w:rPr>
                            </w:pPr>
                            <w:r w:rsidRPr="00834962">
                              <w:rPr>
                                <w:rFonts w:ascii="標楷體" w:eastAsia="標楷體" w:hAnsi="標楷體"/>
                                <w:b/>
                                <w:sz w:val="20"/>
                              </w:rPr>
                              <w:t>179</w:t>
                            </w:r>
                          </w:p>
                        </w:tc>
                        <w:tc>
                          <w:tcPr>
                            <w:tcW w:w="1139" w:type="dxa"/>
                            <w:vAlign w:val="center"/>
                          </w:tcPr>
                          <w:p w14:paraId="02AFDD0F" w14:textId="77777777" w:rsidR="002521A5" w:rsidRPr="00834962" w:rsidRDefault="002521A5" w:rsidP="00E12534">
                            <w:pPr>
                              <w:jc w:val="right"/>
                              <w:rPr>
                                <w:rFonts w:ascii="標楷體" w:eastAsia="標楷體" w:hAnsi="標楷體"/>
                                <w:b/>
                                <w:sz w:val="20"/>
                              </w:rPr>
                            </w:pPr>
                            <w:r w:rsidRPr="00834962">
                              <w:rPr>
                                <w:rFonts w:ascii="標楷體" w:eastAsia="標楷體" w:hAnsi="標楷體" w:hint="eastAsia"/>
                                <w:b/>
                                <w:sz w:val="20"/>
                              </w:rPr>
                              <w:t>45.32</w:t>
                            </w:r>
                          </w:p>
                        </w:tc>
                        <w:tc>
                          <w:tcPr>
                            <w:tcW w:w="1244" w:type="dxa"/>
                            <w:shd w:val="clear" w:color="auto" w:fill="auto"/>
                            <w:vAlign w:val="center"/>
                          </w:tcPr>
                          <w:p w14:paraId="2FC02A18" w14:textId="77777777" w:rsidR="002521A5" w:rsidRPr="00834962" w:rsidRDefault="002521A5" w:rsidP="00E12534">
                            <w:pPr>
                              <w:jc w:val="right"/>
                              <w:rPr>
                                <w:rFonts w:ascii="標楷體" w:eastAsia="標楷體" w:hAnsi="標楷體"/>
                                <w:b/>
                                <w:sz w:val="20"/>
                              </w:rPr>
                            </w:pPr>
                            <w:r w:rsidRPr="00834962">
                              <w:rPr>
                                <w:rFonts w:ascii="標楷體" w:eastAsia="標楷體" w:hAnsi="標楷體"/>
                                <w:b/>
                                <w:sz w:val="20"/>
                              </w:rPr>
                              <w:t>67</w:t>
                            </w:r>
                          </w:p>
                        </w:tc>
                        <w:tc>
                          <w:tcPr>
                            <w:tcW w:w="1165" w:type="dxa"/>
                            <w:shd w:val="clear" w:color="auto" w:fill="auto"/>
                            <w:vAlign w:val="center"/>
                          </w:tcPr>
                          <w:p w14:paraId="7A1BA38C" w14:textId="77777777" w:rsidR="002521A5" w:rsidRPr="00834962" w:rsidRDefault="002521A5" w:rsidP="00E12534">
                            <w:pPr>
                              <w:jc w:val="right"/>
                              <w:rPr>
                                <w:rFonts w:ascii="標楷體" w:eastAsia="標楷體" w:hAnsi="標楷體"/>
                                <w:b/>
                                <w:sz w:val="20"/>
                              </w:rPr>
                            </w:pPr>
                            <w:r w:rsidRPr="00834962">
                              <w:rPr>
                                <w:rFonts w:ascii="標楷體" w:eastAsia="標楷體" w:hAnsi="標楷體"/>
                                <w:b/>
                                <w:sz w:val="20"/>
                              </w:rPr>
                              <w:t>16.96</w:t>
                            </w:r>
                          </w:p>
                        </w:tc>
                      </w:tr>
                      <w:tr w:rsidR="002521A5" w14:paraId="101D15F5" w14:textId="77777777" w:rsidTr="005B6DBC">
                        <w:trPr>
                          <w:trHeight w:val="432"/>
                        </w:trPr>
                        <w:tc>
                          <w:tcPr>
                            <w:tcW w:w="1134" w:type="dxa"/>
                            <w:shd w:val="clear" w:color="auto" w:fill="auto"/>
                            <w:vAlign w:val="center"/>
                          </w:tcPr>
                          <w:p w14:paraId="6696776A" w14:textId="77777777" w:rsidR="002521A5" w:rsidRPr="00EB5BCE" w:rsidRDefault="002521A5" w:rsidP="00E12534">
                            <w:pPr>
                              <w:jc w:val="center"/>
                              <w:rPr>
                                <w:rFonts w:ascii="標楷體" w:eastAsia="標楷體" w:hAnsi="標楷體"/>
                                <w:sz w:val="20"/>
                              </w:rPr>
                            </w:pPr>
                            <w:proofErr w:type="gramStart"/>
                            <w:r w:rsidRPr="00EB5BCE">
                              <w:rPr>
                                <w:rFonts w:ascii="標楷體" w:eastAsia="標楷體" w:hAnsi="標楷體"/>
                                <w:sz w:val="20"/>
                              </w:rPr>
                              <w:t>心輔官</w:t>
                            </w:r>
                            <w:proofErr w:type="gramEnd"/>
                          </w:p>
                        </w:tc>
                        <w:tc>
                          <w:tcPr>
                            <w:tcW w:w="1135" w:type="dxa"/>
                            <w:shd w:val="clear" w:color="auto" w:fill="auto"/>
                            <w:vAlign w:val="center"/>
                          </w:tcPr>
                          <w:p w14:paraId="3570188B" w14:textId="77777777" w:rsidR="002521A5" w:rsidRPr="00EB5BCE" w:rsidRDefault="002521A5" w:rsidP="00E12534">
                            <w:pPr>
                              <w:jc w:val="right"/>
                              <w:rPr>
                                <w:rFonts w:ascii="標楷體" w:eastAsia="標楷體" w:hAnsi="標楷體"/>
                                <w:sz w:val="20"/>
                              </w:rPr>
                            </w:pPr>
                            <w:r w:rsidRPr="00EB5BCE">
                              <w:rPr>
                                <w:rFonts w:ascii="標楷體" w:eastAsia="標楷體" w:hAnsi="標楷體"/>
                                <w:sz w:val="20"/>
                              </w:rPr>
                              <w:t>260</w:t>
                            </w:r>
                          </w:p>
                        </w:tc>
                        <w:tc>
                          <w:tcPr>
                            <w:tcW w:w="1271" w:type="dxa"/>
                            <w:shd w:val="clear" w:color="auto" w:fill="auto"/>
                            <w:vAlign w:val="center"/>
                          </w:tcPr>
                          <w:p w14:paraId="286A49B7" w14:textId="77777777" w:rsidR="002521A5" w:rsidRPr="00EB5BCE" w:rsidRDefault="002521A5" w:rsidP="00E12534">
                            <w:pPr>
                              <w:jc w:val="right"/>
                              <w:rPr>
                                <w:rFonts w:ascii="標楷體" w:eastAsia="標楷體" w:hAnsi="標楷體"/>
                                <w:sz w:val="20"/>
                              </w:rPr>
                            </w:pPr>
                            <w:r w:rsidRPr="00EB5BCE">
                              <w:rPr>
                                <w:rFonts w:ascii="標楷體" w:eastAsia="標楷體" w:hAnsi="標楷體"/>
                                <w:sz w:val="20"/>
                              </w:rPr>
                              <w:t>145</w:t>
                            </w:r>
                          </w:p>
                        </w:tc>
                        <w:tc>
                          <w:tcPr>
                            <w:tcW w:w="1139" w:type="dxa"/>
                            <w:vAlign w:val="center"/>
                          </w:tcPr>
                          <w:p w14:paraId="109AB452" w14:textId="77777777" w:rsidR="002521A5" w:rsidRPr="00EB5BCE" w:rsidRDefault="002521A5" w:rsidP="00E12534">
                            <w:pPr>
                              <w:jc w:val="right"/>
                              <w:rPr>
                                <w:rFonts w:ascii="標楷體" w:eastAsia="標楷體" w:hAnsi="標楷體"/>
                                <w:sz w:val="20"/>
                              </w:rPr>
                            </w:pPr>
                            <w:r>
                              <w:rPr>
                                <w:rFonts w:ascii="標楷體" w:eastAsia="標楷體" w:hAnsi="標楷體" w:hint="eastAsia"/>
                                <w:sz w:val="20"/>
                              </w:rPr>
                              <w:t>55.77</w:t>
                            </w:r>
                          </w:p>
                        </w:tc>
                        <w:tc>
                          <w:tcPr>
                            <w:tcW w:w="1244" w:type="dxa"/>
                            <w:shd w:val="clear" w:color="auto" w:fill="auto"/>
                            <w:vAlign w:val="center"/>
                          </w:tcPr>
                          <w:p w14:paraId="1A04622B" w14:textId="77777777" w:rsidR="002521A5" w:rsidRPr="00EB5BCE" w:rsidRDefault="002521A5" w:rsidP="00E12534">
                            <w:pPr>
                              <w:jc w:val="right"/>
                              <w:rPr>
                                <w:rFonts w:ascii="標楷體" w:eastAsia="標楷體" w:hAnsi="標楷體"/>
                                <w:sz w:val="20"/>
                              </w:rPr>
                            </w:pPr>
                            <w:r w:rsidRPr="00EB5BCE">
                              <w:rPr>
                                <w:rFonts w:ascii="標楷體" w:eastAsia="標楷體" w:hAnsi="標楷體"/>
                                <w:sz w:val="20"/>
                              </w:rPr>
                              <w:t>46</w:t>
                            </w:r>
                          </w:p>
                        </w:tc>
                        <w:tc>
                          <w:tcPr>
                            <w:tcW w:w="1165" w:type="dxa"/>
                            <w:shd w:val="clear" w:color="auto" w:fill="auto"/>
                            <w:vAlign w:val="center"/>
                          </w:tcPr>
                          <w:p w14:paraId="3536BDD3" w14:textId="77777777" w:rsidR="002521A5" w:rsidRPr="00EB5BCE" w:rsidRDefault="002521A5" w:rsidP="00E12534">
                            <w:pPr>
                              <w:jc w:val="right"/>
                              <w:rPr>
                                <w:rFonts w:ascii="標楷體" w:eastAsia="標楷體" w:hAnsi="標楷體"/>
                                <w:sz w:val="20"/>
                              </w:rPr>
                            </w:pPr>
                            <w:r w:rsidRPr="00EB5BCE">
                              <w:rPr>
                                <w:rFonts w:ascii="標楷體" w:eastAsia="標楷體" w:hAnsi="標楷體"/>
                                <w:sz w:val="20"/>
                              </w:rPr>
                              <w:t>17.69</w:t>
                            </w:r>
                          </w:p>
                        </w:tc>
                      </w:tr>
                      <w:tr w:rsidR="002521A5" w14:paraId="5D823279" w14:textId="77777777" w:rsidTr="005B6DBC">
                        <w:trPr>
                          <w:trHeight w:val="432"/>
                        </w:trPr>
                        <w:tc>
                          <w:tcPr>
                            <w:tcW w:w="1134" w:type="dxa"/>
                            <w:shd w:val="clear" w:color="auto" w:fill="auto"/>
                            <w:vAlign w:val="center"/>
                          </w:tcPr>
                          <w:p w14:paraId="46E0045D" w14:textId="77777777" w:rsidR="002521A5" w:rsidRPr="00EB5BCE" w:rsidRDefault="002521A5" w:rsidP="00E12534">
                            <w:pPr>
                              <w:jc w:val="center"/>
                              <w:rPr>
                                <w:rFonts w:ascii="標楷體" w:eastAsia="標楷體" w:hAnsi="標楷體"/>
                                <w:sz w:val="20"/>
                              </w:rPr>
                            </w:pPr>
                            <w:proofErr w:type="gramStart"/>
                            <w:r w:rsidRPr="00EB5BCE">
                              <w:rPr>
                                <w:rFonts w:ascii="標楷體" w:eastAsia="標楷體" w:hAnsi="標楷體"/>
                                <w:sz w:val="20"/>
                              </w:rPr>
                              <w:t>心輔士</w:t>
                            </w:r>
                            <w:proofErr w:type="gramEnd"/>
                          </w:p>
                        </w:tc>
                        <w:tc>
                          <w:tcPr>
                            <w:tcW w:w="1135" w:type="dxa"/>
                            <w:shd w:val="clear" w:color="auto" w:fill="auto"/>
                            <w:vAlign w:val="center"/>
                          </w:tcPr>
                          <w:p w14:paraId="1B142BA5" w14:textId="77777777" w:rsidR="002521A5" w:rsidRPr="00EB5BCE" w:rsidRDefault="002521A5" w:rsidP="00E12534">
                            <w:pPr>
                              <w:jc w:val="right"/>
                              <w:rPr>
                                <w:rFonts w:ascii="標楷體" w:eastAsia="標楷體" w:hAnsi="標楷體"/>
                                <w:sz w:val="20"/>
                              </w:rPr>
                            </w:pPr>
                            <w:r w:rsidRPr="00EB5BCE">
                              <w:rPr>
                                <w:rFonts w:ascii="標楷體" w:eastAsia="標楷體" w:hAnsi="標楷體"/>
                                <w:sz w:val="20"/>
                              </w:rPr>
                              <w:t>107</w:t>
                            </w:r>
                          </w:p>
                        </w:tc>
                        <w:tc>
                          <w:tcPr>
                            <w:tcW w:w="1271" w:type="dxa"/>
                            <w:shd w:val="clear" w:color="auto" w:fill="auto"/>
                            <w:vAlign w:val="center"/>
                          </w:tcPr>
                          <w:p w14:paraId="6FDB13D5" w14:textId="77777777" w:rsidR="002521A5" w:rsidRPr="00EB5BCE" w:rsidRDefault="002521A5" w:rsidP="00E12534">
                            <w:pPr>
                              <w:jc w:val="right"/>
                              <w:rPr>
                                <w:rFonts w:ascii="標楷體" w:eastAsia="標楷體" w:hAnsi="標楷體"/>
                                <w:sz w:val="20"/>
                              </w:rPr>
                            </w:pPr>
                            <w:r w:rsidRPr="00EB5BCE">
                              <w:rPr>
                                <w:rFonts w:ascii="標楷體" w:eastAsia="標楷體" w:hAnsi="標楷體"/>
                                <w:sz w:val="20"/>
                              </w:rPr>
                              <w:t>6</w:t>
                            </w:r>
                          </w:p>
                        </w:tc>
                        <w:tc>
                          <w:tcPr>
                            <w:tcW w:w="1139" w:type="dxa"/>
                            <w:vAlign w:val="center"/>
                          </w:tcPr>
                          <w:p w14:paraId="4294C9BD" w14:textId="77777777" w:rsidR="002521A5" w:rsidRPr="00EB5BCE" w:rsidRDefault="002521A5" w:rsidP="00E12534">
                            <w:pPr>
                              <w:jc w:val="right"/>
                              <w:rPr>
                                <w:rFonts w:ascii="標楷體" w:eastAsia="標楷體" w:hAnsi="標楷體"/>
                                <w:sz w:val="20"/>
                              </w:rPr>
                            </w:pPr>
                            <w:r>
                              <w:rPr>
                                <w:rFonts w:ascii="標楷體" w:eastAsia="標楷體" w:hAnsi="標楷體" w:hint="eastAsia"/>
                                <w:sz w:val="20"/>
                              </w:rPr>
                              <w:t>5.61</w:t>
                            </w:r>
                          </w:p>
                        </w:tc>
                        <w:tc>
                          <w:tcPr>
                            <w:tcW w:w="1244" w:type="dxa"/>
                            <w:shd w:val="clear" w:color="auto" w:fill="auto"/>
                            <w:vAlign w:val="center"/>
                          </w:tcPr>
                          <w:p w14:paraId="610C3F22" w14:textId="77777777" w:rsidR="002521A5" w:rsidRPr="00EB5BCE" w:rsidRDefault="002521A5" w:rsidP="00E12534">
                            <w:pPr>
                              <w:jc w:val="right"/>
                              <w:rPr>
                                <w:rFonts w:ascii="標楷體" w:eastAsia="標楷體" w:hAnsi="標楷體"/>
                                <w:sz w:val="20"/>
                              </w:rPr>
                            </w:pPr>
                            <w:r w:rsidRPr="00EB5BCE">
                              <w:rPr>
                                <w:rFonts w:ascii="標楷體" w:eastAsia="標楷體" w:hAnsi="標楷體"/>
                                <w:sz w:val="20"/>
                              </w:rPr>
                              <w:t>1</w:t>
                            </w:r>
                          </w:p>
                        </w:tc>
                        <w:tc>
                          <w:tcPr>
                            <w:tcW w:w="1165" w:type="dxa"/>
                            <w:shd w:val="clear" w:color="auto" w:fill="auto"/>
                            <w:vAlign w:val="center"/>
                          </w:tcPr>
                          <w:p w14:paraId="2DDEF5A3" w14:textId="77777777" w:rsidR="002521A5" w:rsidRPr="00EB5BCE" w:rsidRDefault="002521A5" w:rsidP="00E12534">
                            <w:pPr>
                              <w:jc w:val="right"/>
                              <w:rPr>
                                <w:rFonts w:ascii="標楷體" w:eastAsia="標楷體" w:hAnsi="標楷體"/>
                                <w:sz w:val="20"/>
                              </w:rPr>
                            </w:pPr>
                            <w:r w:rsidRPr="00EB5BCE">
                              <w:rPr>
                                <w:rFonts w:ascii="標楷體" w:eastAsia="標楷體" w:hAnsi="標楷體"/>
                                <w:sz w:val="20"/>
                              </w:rPr>
                              <w:t>0.9</w:t>
                            </w:r>
                            <w:r>
                              <w:rPr>
                                <w:rFonts w:ascii="標楷體" w:eastAsia="標楷體" w:hAnsi="標楷體"/>
                                <w:sz w:val="20"/>
                              </w:rPr>
                              <w:t>3</w:t>
                            </w:r>
                          </w:p>
                        </w:tc>
                      </w:tr>
                      <w:tr w:rsidR="002521A5" w14:paraId="0D39DEB4" w14:textId="77777777" w:rsidTr="005B6DBC">
                        <w:trPr>
                          <w:trHeight w:val="432"/>
                        </w:trPr>
                        <w:tc>
                          <w:tcPr>
                            <w:tcW w:w="1134" w:type="dxa"/>
                            <w:shd w:val="clear" w:color="auto" w:fill="auto"/>
                            <w:vAlign w:val="center"/>
                          </w:tcPr>
                          <w:p w14:paraId="66D73800" w14:textId="77777777" w:rsidR="002521A5" w:rsidRPr="00EB5BCE" w:rsidRDefault="002521A5" w:rsidP="00E12534">
                            <w:pPr>
                              <w:jc w:val="center"/>
                              <w:rPr>
                                <w:rFonts w:ascii="標楷體" w:eastAsia="標楷體" w:hAnsi="標楷體"/>
                                <w:sz w:val="20"/>
                              </w:rPr>
                            </w:pPr>
                            <w:proofErr w:type="gramStart"/>
                            <w:r w:rsidRPr="00EB5BCE">
                              <w:rPr>
                                <w:rFonts w:ascii="標楷體" w:eastAsia="標楷體" w:hAnsi="標楷體"/>
                                <w:sz w:val="20"/>
                              </w:rPr>
                              <w:t>心輔員</w:t>
                            </w:r>
                            <w:proofErr w:type="gramEnd"/>
                          </w:p>
                        </w:tc>
                        <w:tc>
                          <w:tcPr>
                            <w:tcW w:w="1135" w:type="dxa"/>
                            <w:shd w:val="clear" w:color="auto" w:fill="auto"/>
                            <w:vAlign w:val="center"/>
                          </w:tcPr>
                          <w:p w14:paraId="698C555A" w14:textId="77777777" w:rsidR="002521A5" w:rsidRPr="00EB5BCE" w:rsidRDefault="002521A5" w:rsidP="00E12534">
                            <w:pPr>
                              <w:jc w:val="right"/>
                              <w:rPr>
                                <w:rFonts w:ascii="標楷體" w:eastAsia="標楷體" w:hAnsi="標楷體"/>
                                <w:sz w:val="20"/>
                              </w:rPr>
                            </w:pPr>
                            <w:r w:rsidRPr="00EB5BCE">
                              <w:rPr>
                                <w:rFonts w:ascii="標楷體" w:eastAsia="標楷體" w:hAnsi="標楷體"/>
                                <w:sz w:val="20"/>
                              </w:rPr>
                              <w:t>28</w:t>
                            </w:r>
                          </w:p>
                        </w:tc>
                        <w:tc>
                          <w:tcPr>
                            <w:tcW w:w="1271" w:type="dxa"/>
                            <w:shd w:val="clear" w:color="auto" w:fill="auto"/>
                            <w:vAlign w:val="center"/>
                          </w:tcPr>
                          <w:p w14:paraId="47B3597A" w14:textId="77777777" w:rsidR="002521A5" w:rsidRPr="00EB5BCE" w:rsidRDefault="002521A5" w:rsidP="00E12534">
                            <w:pPr>
                              <w:jc w:val="right"/>
                              <w:rPr>
                                <w:rFonts w:ascii="標楷體" w:eastAsia="標楷體" w:hAnsi="標楷體"/>
                                <w:sz w:val="20"/>
                              </w:rPr>
                            </w:pPr>
                            <w:r w:rsidRPr="00EB5BCE">
                              <w:rPr>
                                <w:rFonts w:ascii="標楷體" w:eastAsia="標楷體" w:hAnsi="標楷體"/>
                                <w:sz w:val="20"/>
                              </w:rPr>
                              <w:t>28</w:t>
                            </w:r>
                          </w:p>
                        </w:tc>
                        <w:tc>
                          <w:tcPr>
                            <w:tcW w:w="1139" w:type="dxa"/>
                            <w:vAlign w:val="center"/>
                          </w:tcPr>
                          <w:p w14:paraId="467C79DB" w14:textId="2BC0BCB7" w:rsidR="002521A5" w:rsidRPr="00EB5BCE" w:rsidRDefault="002521A5" w:rsidP="00E12534">
                            <w:pPr>
                              <w:jc w:val="right"/>
                              <w:rPr>
                                <w:rFonts w:ascii="標楷體" w:eastAsia="標楷體" w:hAnsi="標楷體"/>
                                <w:sz w:val="20"/>
                              </w:rPr>
                            </w:pPr>
                            <w:r>
                              <w:rPr>
                                <w:rFonts w:ascii="標楷體" w:eastAsia="標楷體" w:hAnsi="標楷體" w:hint="eastAsia"/>
                                <w:sz w:val="20"/>
                              </w:rPr>
                              <w:t>100</w:t>
                            </w:r>
                            <w:r>
                              <w:rPr>
                                <w:rFonts w:ascii="標楷體" w:eastAsia="標楷體" w:hAnsi="標楷體"/>
                                <w:sz w:val="20"/>
                              </w:rPr>
                              <w:t>.00</w:t>
                            </w:r>
                          </w:p>
                        </w:tc>
                        <w:tc>
                          <w:tcPr>
                            <w:tcW w:w="1244" w:type="dxa"/>
                            <w:shd w:val="clear" w:color="auto" w:fill="auto"/>
                            <w:vAlign w:val="center"/>
                          </w:tcPr>
                          <w:p w14:paraId="305BACE9" w14:textId="77777777" w:rsidR="002521A5" w:rsidRPr="00EB5BCE" w:rsidRDefault="002521A5" w:rsidP="00E12534">
                            <w:pPr>
                              <w:jc w:val="right"/>
                              <w:rPr>
                                <w:rFonts w:ascii="標楷體" w:eastAsia="標楷體" w:hAnsi="標楷體"/>
                                <w:sz w:val="20"/>
                              </w:rPr>
                            </w:pPr>
                            <w:r w:rsidRPr="00EB5BCE">
                              <w:rPr>
                                <w:rFonts w:ascii="標楷體" w:eastAsia="標楷體" w:hAnsi="標楷體"/>
                                <w:sz w:val="20"/>
                              </w:rPr>
                              <w:t>20</w:t>
                            </w:r>
                          </w:p>
                        </w:tc>
                        <w:tc>
                          <w:tcPr>
                            <w:tcW w:w="1165" w:type="dxa"/>
                            <w:shd w:val="clear" w:color="auto" w:fill="auto"/>
                            <w:vAlign w:val="center"/>
                          </w:tcPr>
                          <w:p w14:paraId="48054521" w14:textId="77777777" w:rsidR="002521A5" w:rsidRPr="00EB5BCE" w:rsidRDefault="002521A5" w:rsidP="00E12534">
                            <w:pPr>
                              <w:jc w:val="right"/>
                              <w:rPr>
                                <w:rFonts w:ascii="標楷體" w:eastAsia="標楷體" w:hAnsi="標楷體"/>
                                <w:sz w:val="20"/>
                              </w:rPr>
                            </w:pPr>
                            <w:r w:rsidRPr="00EB5BCE">
                              <w:rPr>
                                <w:rFonts w:ascii="標楷體" w:eastAsia="標楷體" w:hAnsi="標楷體"/>
                                <w:sz w:val="20"/>
                              </w:rPr>
                              <w:t>71.43</w:t>
                            </w:r>
                          </w:p>
                        </w:tc>
                      </w:tr>
                    </w:tbl>
                    <w:p w14:paraId="00215F75" w14:textId="1EEF5D19" w:rsidR="002521A5" w:rsidRPr="009B72A2" w:rsidRDefault="002521A5" w:rsidP="00B95C48">
                      <w:pPr>
                        <w:spacing w:line="240" w:lineRule="exact"/>
                        <w:ind w:leftChars="-69" w:left="1" w:hangingChars="93" w:hanging="167"/>
                        <w:rPr>
                          <w:rFonts w:ascii="標楷體" w:eastAsia="標楷體" w:hAnsi="標楷體"/>
                          <w:sz w:val="18"/>
                        </w:rPr>
                      </w:pPr>
                      <w:r w:rsidRPr="009B72A2">
                        <w:rPr>
                          <w:rFonts w:ascii="標楷體" w:eastAsia="標楷體" w:hAnsi="標楷體" w:hint="eastAsia"/>
                          <w:sz w:val="18"/>
                        </w:rPr>
                        <w:t>資料來源</w:t>
                      </w:r>
                      <w:r>
                        <w:rPr>
                          <w:rFonts w:ascii="標楷體" w:eastAsia="標楷體" w:hAnsi="標楷體" w:hint="eastAsia"/>
                          <w:sz w:val="18"/>
                        </w:rPr>
                        <w:t>：</w:t>
                      </w:r>
                      <w:r w:rsidRPr="009B72A2">
                        <w:rPr>
                          <w:rFonts w:ascii="標楷體" w:eastAsia="標楷體" w:hAnsi="標楷體" w:hint="eastAsia"/>
                          <w:sz w:val="18"/>
                        </w:rPr>
                        <w:t>整理自</w:t>
                      </w:r>
                      <w:r w:rsidRPr="009B72A2">
                        <w:rPr>
                          <w:rFonts w:ascii="標楷體" w:eastAsia="標楷體" w:hAnsi="標楷體"/>
                          <w:sz w:val="18"/>
                        </w:rPr>
                        <w:t>國防部提供資料</w:t>
                      </w:r>
                      <w:r>
                        <w:rPr>
                          <w:rFonts w:ascii="標楷體" w:eastAsia="標楷體" w:hAnsi="標楷體"/>
                          <w:sz w:val="18"/>
                        </w:rPr>
                        <w:t>。</w:t>
                      </w:r>
                    </w:p>
                  </w:txbxContent>
                </v:textbox>
                <w10:wrap type="square" anchorx="margin" anchory="margin"/>
              </v:shape>
            </w:pict>
          </mc:Fallback>
        </mc:AlternateContent>
      </w:r>
      <w:r w:rsidRPr="009A217F">
        <w:rPr>
          <w:rFonts w:ascii="標楷體" w:eastAsia="標楷體" w:hAnsi="標楷體" w:hint="eastAsia"/>
          <w:color w:val="000000" w:themeColor="text1"/>
        </w:rPr>
        <w:t>持有心輔相關證照人數僅67人（占比16.96％）</w:t>
      </w:r>
      <w:r w:rsidR="00E65D88">
        <w:rPr>
          <w:rFonts w:ascii="標楷體" w:eastAsia="標楷體" w:hAnsi="標楷體" w:hint="eastAsia"/>
          <w:color w:val="000000" w:themeColor="text1"/>
        </w:rPr>
        <w:t>，</w:t>
      </w:r>
      <w:r w:rsidRPr="009A217F">
        <w:rPr>
          <w:rFonts w:ascii="標楷體" w:eastAsia="標楷體" w:hAnsi="標楷體" w:hint="eastAsia"/>
          <w:color w:val="000000" w:themeColor="text1"/>
        </w:rPr>
        <w:t>專業度尚顯不足（表2）</w:t>
      </w:r>
      <w:r w:rsidR="00E65D88">
        <w:rPr>
          <w:rFonts w:ascii="標楷體" w:eastAsia="標楷體" w:hAnsi="標楷體" w:hint="eastAsia"/>
          <w:color w:val="000000" w:themeColor="text1"/>
        </w:rPr>
        <w:t>，</w:t>
      </w:r>
      <w:r w:rsidRPr="009A217F">
        <w:rPr>
          <w:rFonts w:ascii="標楷體" w:eastAsia="標楷體" w:hAnsi="標楷體" w:hint="eastAsia"/>
          <w:color w:val="000000" w:themeColor="text1"/>
        </w:rPr>
        <w:t>且國軍現行輔導個案轉</w:t>
      </w:r>
      <w:proofErr w:type="gramStart"/>
      <w:r w:rsidRPr="009A217F">
        <w:rPr>
          <w:rFonts w:ascii="標楷體" w:eastAsia="標楷體" w:hAnsi="標楷體" w:hint="eastAsia"/>
          <w:color w:val="000000" w:themeColor="text1"/>
        </w:rPr>
        <w:t>介</w:t>
      </w:r>
      <w:proofErr w:type="gramEnd"/>
      <w:r w:rsidRPr="009A217F">
        <w:rPr>
          <w:rFonts w:ascii="標楷體" w:eastAsia="標楷體" w:hAnsi="標楷體" w:hint="eastAsia"/>
          <w:color w:val="000000" w:themeColor="text1"/>
        </w:rPr>
        <w:t>民間輔導資源仍須透過國軍心理輔導三級防處架構層層回報為輔導個案後始可轉</w:t>
      </w:r>
      <w:proofErr w:type="gramStart"/>
      <w:r w:rsidRPr="009A217F">
        <w:rPr>
          <w:rFonts w:ascii="標楷體" w:eastAsia="標楷體" w:hAnsi="標楷體" w:hint="eastAsia"/>
          <w:color w:val="000000" w:themeColor="text1"/>
        </w:rPr>
        <w:t>介</w:t>
      </w:r>
      <w:proofErr w:type="gramEnd"/>
      <w:r w:rsidR="00E65D88">
        <w:rPr>
          <w:rFonts w:ascii="標楷體" w:eastAsia="標楷體" w:hAnsi="標楷體" w:hint="eastAsia"/>
          <w:color w:val="000000" w:themeColor="text1"/>
        </w:rPr>
        <w:t>，</w:t>
      </w:r>
      <w:r w:rsidRPr="009A217F">
        <w:rPr>
          <w:rFonts w:ascii="標楷體" w:eastAsia="標楷體" w:hAnsi="標楷體" w:hint="eastAsia"/>
          <w:color w:val="000000" w:themeColor="text1"/>
        </w:rPr>
        <w:t>亦使民間專業資源無法於個案症候輕微時及時介入</w:t>
      </w:r>
      <w:r w:rsidR="00E65D88">
        <w:rPr>
          <w:rFonts w:ascii="標楷體" w:eastAsia="標楷體" w:hAnsi="標楷體" w:hint="eastAsia"/>
          <w:color w:val="000000" w:themeColor="text1"/>
        </w:rPr>
        <w:t>，</w:t>
      </w:r>
      <w:r w:rsidRPr="009A217F">
        <w:rPr>
          <w:rFonts w:ascii="標楷體" w:eastAsia="標楷體" w:hAnsi="標楷體" w:hint="eastAsia"/>
          <w:color w:val="000000" w:themeColor="text1"/>
        </w:rPr>
        <w:t>並降低有輔導需求人員求助意願</w:t>
      </w:r>
      <w:r w:rsidR="00E4636A">
        <w:rPr>
          <w:rFonts w:ascii="標楷體" w:eastAsia="標楷體" w:hAnsi="標楷體" w:hint="eastAsia"/>
          <w:color w:val="000000" w:themeColor="text1"/>
        </w:rPr>
        <w:t>。</w:t>
      </w:r>
      <w:r w:rsidRPr="009A217F">
        <w:rPr>
          <w:rFonts w:ascii="標楷體" w:eastAsia="標楷體" w:hAnsi="標楷體" w:hint="eastAsia"/>
          <w:color w:val="000000" w:themeColor="text1"/>
        </w:rPr>
        <w:t>經函請國防部檢討</w:t>
      </w:r>
      <w:proofErr w:type="gramStart"/>
      <w:r w:rsidRPr="009A217F">
        <w:rPr>
          <w:rFonts w:ascii="標楷體" w:eastAsia="標楷體" w:hAnsi="標楷體" w:hint="eastAsia"/>
          <w:color w:val="000000" w:themeColor="text1"/>
        </w:rPr>
        <w:t>研</w:t>
      </w:r>
      <w:proofErr w:type="gramEnd"/>
      <w:r w:rsidRPr="009A217F">
        <w:rPr>
          <w:rFonts w:ascii="標楷體" w:eastAsia="標楷體" w:hAnsi="標楷體" w:hint="eastAsia"/>
          <w:color w:val="000000" w:themeColor="text1"/>
        </w:rPr>
        <w:t>謀提升心輔人員專業能力</w:t>
      </w:r>
      <w:r w:rsidR="00E65D88">
        <w:rPr>
          <w:rFonts w:ascii="標楷體" w:eastAsia="標楷體" w:hAnsi="標楷體" w:hint="eastAsia"/>
          <w:color w:val="000000" w:themeColor="text1"/>
        </w:rPr>
        <w:t>，</w:t>
      </w:r>
      <w:r w:rsidRPr="009A217F">
        <w:rPr>
          <w:rFonts w:ascii="標楷體" w:eastAsia="標楷體" w:hAnsi="標楷體" w:hint="eastAsia"/>
          <w:color w:val="000000" w:themeColor="text1"/>
        </w:rPr>
        <w:t>擴大其他政府及民間專業資源協助</w:t>
      </w:r>
      <w:r w:rsidR="00E65D88">
        <w:rPr>
          <w:rFonts w:ascii="標楷體" w:eastAsia="標楷體" w:hAnsi="標楷體" w:hint="eastAsia"/>
          <w:color w:val="000000" w:themeColor="text1"/>
        </w:rPr>
        <w:t>，</w:t>
      </w:r>
      <w:r w:rsidRPr="009A217F">
        <w:rPr>
          <w:rFonts w:ascii="標楷體" w:eastAsia="標楷體" w:hAnsi="標楷體" w:hint="eastAsia"/>
          <w:color w:val="000000" w:themeColor="text1"/>
        </w:rPr>
        <w:t>與改善現行民間輔導資源轉</w:t>
      </w:r>
      <w:proofErr w:type="gramStart"/>
      <w:r w:rsidRPr="009A217F">
        <w:rPr>
          <w:rFonts w:ascii="標楷體" w:eastAsia="標楷體" w:hAnsi="標楷體" w:hint="eastAsia"/>
          <w:color w:val="000000" w:themeColor="text1"/>
        </w:rPr>
        <w:t>介</w:t>
      </w:r>
      <w:proofErr w:type="gramEnd"/>
      <w:r w:rsidRPr="009A217F">
        <w:rPr>
          <w:rFonts w:ascii="標楷體" w:eastAsia="標楷體" w:hAnsi="標楷體" w:hint="eastAsia"/>
          <w:color w:val="000000" w:themeColor="text1"/>
        </w:rPr>
        <w:t>機制</w:t>
      </w:r>
      <w:r w:rsidR="00E65D88">
        <w:rPr>
          <w:rFonts w:ascii="標楷體" w:eastAsia="標楷體" w:hAnsi="標楷體" w:hint="eastAsia"/>
          <w:color w:val="000000" w:themeColor="text1"/>
        </w:rPr>
        <w:t>，</w:t>
      </w:r>
      <w:proofErr w:type="gramStart"/>
      <w:r w:rsidRPr="009A217F">
        <w:rPr>
          <w:rFonts w:ascii="標楷體" w:eastAsia="標楷體" w:hAnsi="標楷體" w:hint="eastAsia"/>
          <w:color w:val="000000" w:themeColor="text1"/>
        </w:rPr>
        <w:t>俾</w:t>
      </w:r>
      <w:proofErr w:type="gramEnd"/>
      <w:r w:rsidRPr="009A217F">
        <w:rPr>
          <w:rFonts w:ascii="標楷體" w:eastAsia="標楷體" w:hAnsi="標楷體" w:hint="eastAsia"/>
          <w:color w:val="000000" w:themeColor="text1"/>
        </w:rPr>
        <w:t>使專業資源及早介入</w:t>
      </w:r>
      <w:r w:rsidR="00E65D88">
        <w:rPr>
          <w:rFonts w:ascii="標楷體" w:eastAsia="標楷體" w:hAnsi="標楷體" w:hint="eastAsia"/>
          <w:color w:val="000000" w:themeColor="text1"/>
        </w:rPr>
        <w:t>，</w:t>
      </w:r>
      <w:r w:rsidRPr="009A217F">
        <w:rPr>
          <w:rFonts w:ascii="標楷體" w:eastAsia="標楷體" w:hAnsi="標楷體" w:hint="eastAsia"/>
          <w:color w:val="000000" w:themeColor="text1"/>
        </w:rPr>
        <w:t>提升個案求助意願</w:t>
      </w:r>
      <w:r w:rsidR="00E65D88">
        <w:rPr>
          <w:rFonts w:ascii="標楷體" w:eastAsia="標楷體" w:hAnsi="標楷體" w:hint="eastAsia"/>
          <w:color w:val="000000" w:themeColor="text1"/>
        </w:rPr>
        <w:t>。</w:t>
      </w:r>
      <w:r w:rsidRPr="009A217F">
        <w:rPr>
          <w:rFonts w:ascii="標楷體" w:eastAsia="標楷體" w:hAnsi="標楷體" w:hint="eastAsia"/>
          <w:color w:val="000000" w:themeColor="text1"/>
        </w:rPr>
        <w:t>據復</w:t>
      </w:r>
      <w:r w:rsidR="00590943">
        <w:rPr>
          <w:rFonts w:ascii="標楷體" w:eastAsia="標楷體" w:hAnsi="標楷體" w:hint="eastAsia"/>
          <w:color w:val="000000" w:themeColor="text1"/>
        </w:rPr>
        <w:t>：</w:t>
      </w:r>
      <w:r w:rsidRPr="009A217F">
        <w:rPr>
          <w:rFonts w:ascii="標楷體" w:eastAsia="標楷體" w:hAnsi="標楷體" w:hint="eastAsia"/>
          <w:color w:val="000000" w:themeColor="text1"/>
        </w:rPr>
        <w:t>刻正</w:t>
      </w:r>
      <w:proofErr w:type="gramStart"/>
      <w:r w:rsidRPr="009A217F">
        <w:rPr>
          <w:rFonts w:ascii="標楷體" w:eastAsia="標楷體" w:hAnsi="標楷體" w:hint="eastAsia"/>
          <w:color w:val="000000" w:themeColor="text1"/>
        </w:rPr>
        <w:t>研</w:t>
      </w:r>
      <w:proofErr w:type="gramEnd"/>
      <w:r w:rsidRPr="009A217F">
        <w:rPr>
          <w:rFonts w:ascii="標楷體" w:eastAsia="標楷體" w:hAnsi="標楷體" w:hint="eastAsia"/>
          <w:color w:val="000000" w:themeColor="text1"/>
        </w:rPr>
        <w:t>謀風險相應防處措施</w:t>
      </w:r>
      <w:r w:rsidR="00E65D88">
        <w:rPr>
          <w:rFonts w:ascii="標楷體" w:eastAsia="標楷體" w:hAnsi="標楷體" w:hint="eastAsia"/>
          <w:color w:val="000000" w:themeColor="text1"/>
        </w:rPr>
        <w:t>，</w:t>
      </w:r>
      <w:proofErr w:type="gramStart"/>
      <w:r w:rsidRPr="009A217F">
        <w:rPr>
          <w:rFonts w:ascii="標楷體" w:eastAsia="標楷體" w:hAnsi="標楷體" w:hint="eastAsia"/>
          <w:color w:val="000000" w:themeColor="text1"/>
        </w:rPr>
        <w:t>俾</w:t>
      </w:r>
      <w:proofErr w:type="gramEnd"/>
      <w:r w:rsidRPr="009A217F">
        <w:rPr>
          <w:rFonts w:ascii="標楷體" w:eastAsia="標楷體" w:hAnsi="標楷體" w:hint="eastAsia"/>
          <w:color w:val="000000" w:themeColor="text1"/>
        </w:rPr>
        <w:t>納入國軍</w:t>
      </w:r>
      <w:proofErr w:type="gramStart"/>
      <w:r w:rsidRPr="009A217F">
        <w:rPr>
          <w:rFonts w:ascii="標楷體" w:eastAsia="標楷體" w:hAnsi="標楷體" w:hint="eastAsia"/>
          <w:color w:val="000000" w:themeColor="text1"/>
        </w:rPr>
        <w:t>114</w:t>
      </w:r>
      <w:proofErr w:type="gramEnd"/>
      <w:r w:rsidRPr="009A217F">
        <w:rPr>
          <w:rFonts w:ascii="標楷體" w:eastAsia="標楷體" w:hAnsi="標楷體" w:hint="eastAsia"/>
          <w:color w:val="000000" w:themeColor="text1"/>
        </w:rPr>
        <w:t>年度心理衛生</w:t>
      </w:r>
      <w:r w:rsidR="00FB367E">
        <w:rPr>
          <w:rFonts w:ascii="標楷體" w:eastAsia="標楷體" w:hAnsi="標楷體" w:hint="eastAsia"/>
          <w:color w:val="000000" w:themeColor="text1"/>
        </w:rPr>
        <w:t>（</w:t>
      </w:r>
      <w:r w:rsidRPr="009A217F">
        <w:rPr>
          <w:rFonts w:ascii="標楷體" w:eastAsia="標楷體" w:hAnsi="標楷體" w:hint="eastAsia"/>
          <w:color w:val="000000" w:themeColor="text1"/>
        </w:rPr>
        <w:t>輔導</w:t>
      </w:r>
      <w:r w:rsidR="00FB367E">
        <w:rPr>
          <w:rFonts w:ascii="標楷體" w:eastAsia="標楷體" w:hAnsi="標楷體" w:hint="eastAsia"/>
          <w:color w:val="000000" w:themeColor="text1"/>
        </w:rPr>
        <w:t>）</w:t>
      </w:r>
      <w:r w:rsidRPr="009A217F">
        <w:rPr>
          <w:rFonts w:ascii="標楷體" w:eastAsia="標楷體" w:hAnsi="標楷體" w:hint="eastAsia"/>
          <w:color w:val="000000" w:themeColor="text1"/>
        </w:rPr>
        <w:t>工作實施計畫</w:t>
      </w:r>
      <w:r w:rsidR="00E65D88">
        <w:rPr>
          <w:rFonts w:ascii="標楷體" w:eastAsia="標楷體" w:hAnsi="標楷體" w:hint="eastAsia"/>
          <w:color w:val="000000" w:themeColor="text1"/>
        </w:rPr>
        <w:t>，</w:t>
      </w:r>
      <w:r w:rsidRPr="009A217F">
        <w:rPr>
          <w:rFonts w:ascii="標楷體" w:eastAsia="標楷體" w:hAnsi="標楷體" w:hint="eastAsia"/>
          <w:color w:val="000000" w:themeColor="text1"/>
        </w:rPr>
        <w:t>管制各軍種應針對自傷案例態樣</w:t>
      </w:r>
      <w:r w:rsidR="00E65D88">
        <w:rPr>
          <w:rFonts w:ascii="標楷體" w:eastAsia="標楷體" w:hAnsi="標楷體" w:hint="eastAsia"/>
          <w:color w:val="000000" w:themeColor="text1"/>
        </w:rPr>
        <w:t>，</w:t>
      </w:r>
      <w:r w:rsidRPr="009A217F">
        <w:rPr>
          <w:rFonts w:ascii="標楷體" w:eastAsia="標楷體" w:hAnsi="標楷體" w:hint="eastAsia"/>
          <w:color w:val="000000" w:themeColor="text1"/>
        </w:rPr>
        <w:t>訂定符合其單位特性之心理衛生</w:t>
      </w:r>
      <w:r w:rsidR="00FB367E">
        <w:rPr>
          <w:rFonts w:ascii="標楷體" w:eastAsia="標楷體" w:hAnsi="標楷體" w:hint="eastAsia"/>
          <w:color w:val="000000" w:themeColor="text1"/>
        </w:rPr>
        <w:t>（</w:t>
      </w:r>
      <w:r w:rsidRPr="009A217F">
        <w:rPr>
          <w:rFonts w:ascii="標楷體" w:eastAsia="標楷體" w:hAnsi="標楷體" w:hint="eastAsia"/>
          <w:color w:val="000000" w:themeColor="text1"/>
        </w:rPr>
        <w:t>輔導</w:t>
      </w:r>
      <w:r w:rsidR="00FB367E">
        <w:rPr>
          <w:rFonts w:ascii="標楷體" w:eastAsia="標楷體" w:hAnsi="標楷體" w:hint="eastAsia"/>
          <w:color w:val="000000" w:themeColor="text1"/>
        </w:rPr>
        <w:t>）</w:t>
      </w:r>
      <w:r w:rsidRPr="009A217F">
        <w:rPr>
          <w:rFonts w:ascii="標楷體" w:eastAsia="標楷體" w:hAnsi="標楷體" w:hint="eastAsia"/>
          <w:color w:val="000000" w:themeColor="text1"/>
        </w:rPr>
        <w:t>工作實施計畫</w:t>
      </w:r>
      <w:r w:rsidR="00E12534">
        <w:rPr>
          <w:rFonts w:ascii="標楷體" w:eastAsia="標楷體" w:hAnsi="標楷體" w:hint="eastAsia"/>
          <w:color w:val="000000" w:themeColor="text1"/>
        </w:rPr>
        <w:t>；</w:t>
      </w:r>
      <w:r w:rsidRPr="009A217F">
        <w:rPr>
          <w:rFonts w:ascii="標楷體" w:eastAsia="標楷體" w:hAnsi="標楷體" w:hint="eastAsia"/>
          <w:color w:val="000000" w:themeColor="text1"/>
        </w:rPr>
        <w:t>為強化國軍心理照護工作</w:t>
      </w:r>
      <w:r w:rsidR="00E65D88">
        <w:rPr>
          <w:rFonts w:ascii="標楷體" w:eastAsia="標楷體" w:hAnsi="標楷體" w:hint="eastAsia"/>
          <w:color w:val="000000" w:themeColor="text1"/>
        </w:rPr>
        <w:t>，</w:t>
      </w:r>
      <w:r w:rsidRPr="009A217F">
        <w:rPr>
          <w:rFonts w:ascii="標楷體" w:eastAsia="標楷體" w:hAnsi="標楷體" w:hint="eastAsia"/>
          <w:color w:val="000000" w:themeColor="text1"/>
        </w:rPr>
        <w:t>已邀請衛生福利部</w:t>
      </w:r>
      <w:r w:rsidR="00E4636A" w:rsidRPr="009A217F">
        <w:rPr>
          <w:rFonts w:ascii="標楷體" w:eastAsia="標楷體" w:hAnsi="標楷體" w:hint="eastAsia"/>
          <w:color w:val="000000" w:themeColor="text1"/>
        </w:rPr>
        <w:t>心理</w:t>
      </w:r>
      <w:proofErr w:type="gramStart"/>
      <w:r w:rsidRPr="009A217F">
        <w:rPr>
          <w:rFonts w:ascii="標楷體" w:eastAsia="標楷體" w:hAnsi="標楷體" w:hint="eastAsia"/>
          <w:color w:val="000000" w:themeColor="text1"/>
        </w:rPr>
        <w:t>健康司</w:t>
      </w:r>
      <w:proofErr w:type="gramEnd"/>
      <w:r w:rsidRPr="009A217F">
        <w:rPr>
          <w:rFonts w:ascii="標楷體" w:eastAsia="標楷體" w:hAnsi="標楷體" w:hint="eastAsia"/>
          <w:color w:val="000000" w:themeColor="text1"/>
        </w:rPr>
        <w:t>、社工師公會、諮商心理師公會等專家學者研討國軍三級防處機制有效性</w:t>
      </w:r>
      <w:r w:rsidR="00E65D88">
        <w:rPr>
          <w:rFonts w:ascii="標楷體" w:eastAsia="標楷體" w:hAnsi="標楷體" w:hint="eastAsia"/>
          <w:color w:val="000000" w:themeColor="text1"/>
        </w:rPr>
        <w:t>，</w:t>
      </w:r>
      <w:r w:rsidRPr="009A217F">
        <w:rPr>
          <w:rFonts w:ascii="標楷體" w:eastAsia="標楷體" w:hAnsi="標楷體" w:hint="eastAsia"/>
          <w:color w:val="000000" w:themeColor="text1"/>
        </w:rPr>
        <w:t>策進未來方向</w:t>
      </w:r>
      <w:r w:rsidR="00E12534">
        <w:rPr>
          <w:rFonts w:ascii="標楷體" w:eastAsia="標楷體" w:hAnsi="標楷體" w:hint="eastAsia"/>
          <w:color w:val="000000" w:themeColor="text1"/>
        </w:rPr>
        <w:t>；</w:t>
      </w:r>
      <w:r w:rsidRPr="009A217F">
        <w:rPr>
          <w:rFonts w:ascii="標楷體" w:eastAsia="標楷體" w:hAnsi="標楷體" w:hint="eastAsia"/>
          <w:color w:val="000000" w:themeColor="text1"/>
        </w:rPr>
        <w:t>另將自</w:t>
      </w:r>
      <w:proofErr w:type="gramStart"/>
      <w:r w:rsidRPr="009A217F">
        <w:rPr>
          <w:rFonts w:ascii="標楷體" w:eastAsia="標楷體" w:hAnsi="標楷體" w:hint="eastAsia"/>
          <w:color w:val="000000" w:themeColor="text1"/>
        </w:rPr>
        <w:t>114</w:t>
      </w:r>
      <w:proofErr w:type="gramEnd"/>
      <w:r w:rsidRPr="009A217F">
        <w:rPr>
          <w:rFonts w:ascii="標楷體" w:eastAsia="標楷體" w:hAnsi="標楷體" w:hint="eastAsia"/>
          <w:color w:val="000000" w:themeColor="text1"/>
        </w:rPr>
        <w:t>年度起增加鏈結民間輔導資源相關工作計畫及預算</w:t>
      </w:r>
      <w:r w:rsidR="00E65D88">
        <w:rPr>
          <w:rFonts w:ascii="標楷體" w:eastAsia="標楷體" w:hAnsi="標楷體" w:hint="eastAsia"/>
          <w:color w:val="000000" w:themeColor="text1"/>
        </w:rPr>
        <w:t>，</w:t>
      </w:r>
      <w:r w:rsidRPr="009A217F">
        <w:rPr>
          <w:rFonts w:ascii="標楷體" w:eastAsia="標楷體" w:hAnsi="標楷體" w:hint="eastAsia"/>
          <w:color w:val="000000" w:themeColor="text1"/>
        </w:rPr>
        <w:t>並</w:t>
      </w:r>
      <w:proofErr w:type="gramStart"/>
      <w:r w:rsidRPr="009A217F">
        <w:rPr>
          <w:rFonts w:ascii="標楷體" w:eastAsia="標楷體" w:hAnsi="標楷體" w:hint="eastAsia"/>
          <w:color w:val="000000" w:themeColor="text1"/>
        </w:rPr>
        <w:t>採</w:t>
      </w:r>
      <w:proofErr w:type="gramEnd"/>
      <w:r w:rsidR="00E12534">
        <w:rPr>
          <w:rFonts w:ascii="標楷體" w:eastAsia="標楷體" w:hAnsi="標楷體" w:hint="eastAsia"/>
          <w:color w:val="000000" w:themeColor="text1"/>
        </w:rPr>
        <w:t>「</w:t>
      </w:r>
      <w:r w:rsidRPr="009A217F">
        <w:rPr>
          <w:rFonts w:ascii="標楷體" w:eastAsia="標楷體" w:hAnsi="標楷體" w:hint="eastAsia"/>
          <w:color w:val="000000" w:themeColor="text1"/>
        </w:rPr>
        <w:t>不用轉</w:t>
      </w:r>
      <w:proofErr w:type="gramStart"/>
      <w:r w:rsidRPr="009A217F">
        <w:rPr>
          <w:rFonts w:ascii="標楷體" w:eastAsia="標楷體" w:hAnsi="標楷體" w:hint="eastAsia"/>
          <w:color w:val="000000" w:themeColor="text1"/>
        </w:rPr>
        <w:t>介</w:t>
      </w:r>
      <w:proofErr w:type="gramEnd"/>
      <w:r w:rsidRPr="009A217F">
        <w:rPr>
          <w:rFonts w:ascii="標楷體" w:eastAsia="標楷體" w:hAnsi="標楷體" w:hint="eastAsia"/>
          <w:color w:val="000000" w:themeColor="text1"/>
        </w:rPr>
        <w:t>、自行預約、主動求助、</w:t>
      </w:r>
      <w:proofErr w:type="gramStart"/>
      <w:r w:rsidRPr="009A217F">
        <w:rPr>
          <w:rFonts w:ascii="標楷體" w:eastAsia="標楷體" w:hAnsi="標楷體" w:hint="eastAsia"/>
          <w:color w:val="000000" w:themeColor="text1"/>
        </w:rPr>
        <w:t>個</w:t>
      </w:r>
      <w:proofErr w:type="gramEnd"/>
      <w:r w:rsidRPr="009A217F">
        <w:rPr>
          <w:rFonts w:ascii="標楷體" w:eastAsia="標楷體" w:hAnsi="標楷體" w:hint="eastAsia"/>
          <w:color w:val="000000" w:themeColor="text1"/>
        </w:rPr>
        <w:t>資保護</w:t>
      </w:r>
      <w:r w:rsidR="00E12534">
        <w:rPr>
          <w:rFonts w:ascii="標楷體" w:eastAsia="標楷體" w:hAnsi="標楷體" w:hint="eastAsia"/>
          <w:color w:val="000000" w:themeColor="text1"/>
        </w:rPr>
        <w:t>」</w:t>
      </w:r>
      <w:r w:rsidRPr="009A217F">
        <w:rPr>
          <w:rFonts w:ascii="標楷體" w:eastAsia="標楷體" w:hAnsi="標楷體" w:hint="eastAsia"/>
          <w:color w:val="000000" w:themeColor="text1"/>
        </w:rPr>
        <w:t>方式辦理</w:t>
      </w:r>
      <w:r w:rsidR="00E65D88">
        <w:rPr>
          <w:rFonts w:ascii="標楷體" w:eastAsia="標楷體" w:hAnsi="標楷體" w:hint="eastAsia"/>
          <w:color w:val="000000" w:themeColor="text1"/>
        </w:rPr>
        <w:t>，</w:t>
      </w:r>
      <w:r w:rsidRPr="009A217F">
        <w:rPr>
          <w:rFonts w:ascii="標楷體" w:eastAsia="標楷體" w:hAnsi="標楷體" w:hint="eastAsia"/>
          <w:color w:val="000000" w:themeColor="text1"/>
        </w:rPr>
        <w:t>提升官兵求助意願</w:t>
      </w:r>
      <w:r w:rsidR="00E65D88">
        <w:rPr>
          <w:rFonts w:ascii="標楷體" w:eastAsia="標楷體" w:hAnsi="標楷體" w:hint="eastAsia"/>
          <w:color w:val="000000" w:themeColor="text1"/>
        </w:rPr>
        <w:t>。</w:t>
      </w:r>
    </w:p>
    <w:p w14:paraId="0545E2AF" w14:textId="3063AF40" w:rsidR="009A217F" w:rsidRDefault="00AC5C82" w:rsidP="00B8022B">
      <w:pPr>
        <w:adjustRightInd w:val="0"/>
        <w:spacing w:line="460" w:lineRule="exact"/>
        <w:ind w:firstLineChars="450" w:firstLine="1081"/>
        <w:jc w:val="both"/>
        <w:rPr>
          <w:rFonts w:ascii="標楷體" w:eastAsia="標楷體" w:hAnsi="標楷體"/>
          <w:color w:val="000000" w:themeColor="text1"/>
        </w:rPr>
      </w:pPr>
      <w:r w:rsidRPr="00AC5C82">
        <w:rPr>
          <w:rFonts w:ascii="標楷體" w:eastAsia="標楷體" w:hAnsi="標楷體" w:hint="eastAsia"/>
          <w:b/>
          <w:color w:val="000000" w:themeColor="text1"/>
        </w:rPr>
        <w:t>3.</w:t>
      </w:r>
      <w:r w:rsidR="00516CFA" w:rsidRPr="009A217F">
        <w:rPr>
          <w:rFonts w:ascii="標楷體" w:eastAsia="標楷體" w:hAnsi="標楷體" w:hint="eastAsia"/>
          <w:b/>
          <w:color w:val="000000" w:themeColor="text1"/>
        </w:rPr>
        <w:t xml:space="preserve">　</w:t>
      </w:r>
      <w:r w:rsidRPr="00AC5C82">
        <w:rPr>
          <w:rFonts w:ascii="標楷體" w:eastAsia="標楷體" w:hAnsi="標楷體" w:hint="eastAsia"/>
          <w:b/>
          <w:color w:val="000000" w:themeColor="text1"/>
        </w:rPr>
        <w:t>國軍車禍防治教育宣導工作有待精進</w:t>
      </w:r>
      <w:r w:rsidR="00E65D88">
        <w:rPr>
          <w:rFonts w:ascii="標楷體" w:eastAsia="標楷體" w:hAnsi="標楷體" w:hint="eastAsia"/>
          <w:b/>
          <w:color w:val="000000" w:themeColor="text1"/>
        </w:rPr>
        <w:t>，</w:t>
      </w:r>
      <w:r w:rsidRPr="00AC5C82">
        <w:rPr>
          <w:rFonts w:ascii="標楷體" w:eastAsia="標楷體" w:hAnsi="標楷體" w:hint="eastAsia"/>
          <w:b/>
          <w:color w:val="000000" w:themeColor="text1"/>
        </w:rPr>
        <w:t>以強化官兵行車安全意識</w:t>
      </w:r>
      <w:r w:rsidR="00E65D88">
        <w:rPr>
          <w:rFonts w:ascii="標楷體" w:eastAsia="標楷體" w:hAnsi="標楷體" w:hint="eastAsia"/>
          <w:b/>
          <w:color w:val="000000" w:themeColor="text1"/>
        </w:rPr>
        <w:t>，</w:t>
      </w:r>
      <w:r w:rsidRPr="00AC5C82">
        <w:rPr>
          <w:rFonts w:ascii="標楷體" w:eastAsia="標楷體" w:hAnsi="標楷體" w:hint="eastAsia"/>
          <w:b/>
          <w:color w:val="000000" w:themeColor="text1"/>
        </w:rPr>
        <w:t>減少事故發生</w:t>
      </w:r>
      <w:r w:rsidR="00590943">
        <w:rPr>
          <w:rFonts w:ascii="標楷體" w:eastAsia="標楷體" w:hAnsi="標楷體" w:hint="eastAsia"/>
          <w:b/>
          <w:color w:val="000000" w:themeColor="text1"/>
        </w:rPr>
        <w:t>：</w:t>
      </w:r>
      <w:r w:rsidR="004C7FF3" w:rsidRPr="004C7FF3">
        <w:rPr>
          <w:rFonts w:ascii="標楷體" w:eastAsia="標楷體" w:hAnsi="標楷體" w:hint="eastAsia"/>
          <w:color w:val="000000" w:themeColor="text1"/>
        </w:rPr>
        <w:t>國軍近</w:t>
      </w:r>
      <w:proofErr w:type="gramStart"/>
      <w:r w:rsidR="004C7FF3" w:rsidRPr="004C7FF3">
        <w:rPr>
          <w:rFonts w:ascii="標楷體" w:eastAsia="標楷體" w:hAnsi="標楷體" w:hint="eastAsia"/>
          <w:color w:val="000000" w:themeColor="text1"/>
        </w:rPr>
        <w:t>5</w:t>
      </w:r>
      <w:proofErr w:type="gramEnd"/>
      <w:r w:rsidR="004C7FF3" w:rsidRPr="004C7FF3">
        <w:rPr>
          <w:rFonts w:ascii="標楷體" w:eastAsia="標楷體" w:hAnsi="標楷體" w:hint="eastAsia"/>
          <w:color w:val="000000" w:themeColor="text1"/>
        </w:rPr>
        <w:t>年度（108至112年度</w:t>
      </w:r>
      <w:r w:rsidR="009F7660">
        <w:rPr>
          <w:rFonts w:ascii="標楷體" w:eastAsia="標楷體" w:hAnsi="標楷體" w:hint="eastAsia"/>
          <w:color w:val="000000" w:themeColor="text1"/>
        </w:rPr>
        <w:t>，下同</w:t>
      </w:r>
      <w:r w:rsidR="004C7FF3" w:rsidRPr="004C7FF3">
        <w:rPr>
          <w:rFonts w:ascii="標楷體" w:eastAsia="標楷體" w:hAnsi="標楷體" w:hint="eastAsia"/>
          <w:color w:val="000000" w:themeColor="text1"/>
        </w:rPr>
        <w:t>）</w:t>
      </w:r>
      <w:r w:rsidR="00254529">
        <w:rPr>
          <w:rFonts w:ascii="標楷體" w:eastAsia="標楷體" w:hAnsi="標楷體" w:hint="eastAsia"/>
          <w:color w:val="000000" w:themeColor="text1"/>
        </w:rPr>
        <w:t>駕駛</w:t>
      </w:r>
      <w:r w:rsidR="004C7FF3" w:rsidRPr="004C7FF3">
        <w:rPr>
          <w:rFonts w:ascii="標楷體" w:eastAsia="標楷體" w:hAnsi="標楷體" w:hint="eastAsia"/>
          <w:color w:val="000000" w:themeColor="text1"/>
        </w:rPr>
        <w:t>自有車輛車禍事故計有294件</w:t>
      </w:r>
      <w:r w:rsidR="00E65D88">
        <w:rPr>
          <w:rFonts w:ascii="標楷體" w:eastAsia="標楷體" w:hAnsi="標楷體" w:hint="eastAsia"/>
          <w:color w:val="000000" w:themeColor="text1"/>
        </w:rPr>
        <w:t>，</w:t>
      </w:r>
      <w:proofErr w:type="gramStart"/>
      <w:r w:rsidR="004C7FF3" w:rsidRPr="004C7FF3">
        <w:rPr>
          <w:rFonts w:ascii="標楷體" w:eastAsia="標楷體" w:hAnsi="標楷體" w:hint="eastAsia"/>
          <w:color w:val="000000" w:themeColor="text1"/>
        </w:rPr>
        <w:t>傷損人數</w:t>
      </w:r>
      <w:proofErr w:type="gramEnd"/>
      <w:r w:rsidR="004C7FF3" w:rsidRPr="004C7FF3">
        <w:rPr>
          <w:rFonts w:ascii="標楷體" w:eastAsia="標楷體" w:hAnsi="標楷體" w:hint="eastAsia"/>
          <w:color w:val="000000" w:themeColor="text1"/>
        </w:rPr>
        <w:t>計303人</w:t>
      </w:r>
      <w:r w:rsidR="00E65D88">
        <w:rPr>
          <w:rFonts w:ascii="標楷體" w:eastAsia="標楷體" w:hAnsi="標楷體" w:hint="eastAsia"/>
          <w:color w:val="000000" w:themeColor="text1"/>
        </w:rPr>
        <w:t>，</w:t>
      </w:r>
      <w:r w:rsidR="004C7FF3" w:rsidRPr="004C7FF3">
        <w:rPr>
          <w:rFonts w:ascii="標楷體" w:eastAsia="標楷體" w:hAnsi="標楷體" w:hint="eastAsia"/>
          <w:color w:val="000000" w:themeColor="text1"/>
        </w:rPr>
        <w:t>件數及人數有下降趨勢（圖</w:t>
      </w:r>
      <w:r w:rsidR="004C7FF3">
        <w:rPr>
          <w:rFonts w:ascii="標楷體" w:eastAsia="標楷體" w:hAnsi="標楷體" w:hint="eastAsia"/>
          <w:color w:val="000000" w:themeColor="text1"/>
        </w:rPr>
        <w:t>2</w:t>
      </w:r>
      <w:r w:rsidR="004C7FF3" w:rsidRPr="004C7FF3">
        <w:rPr>
          <w:rFonts w:ascii="標楷體" w:eastAsia="標楷體" w:hAnsi="標楷體" w:hint="eastAsia"/>
          <w:color w:val="000000" w:themeColor="text1"/>
        </w:rPr>
        <w:t>）其中機車車禍事故占</w:t>
      </w:r>
      <w:proofErr w:type="gramStart"/>
      <w:r w:rsidR="004C7FF3" w:rsidRPr="004C7FF3">
        <w:rPr>
          <w:rFonts w:ascii="標楷體" w:eastAsia="標楷體" w:hAnsi="標楷體" w:hint="eastAsia"/>
          <w:color w:val="000000" w:themeColor="text1"/>
        </w:rPr>
        <w:t>8成</w:t>
      </w:r>
      <w:proofErr w:type="gramEnd"/>
      <w:r w:rsidR="004C7FF3" w:rsidRPr="004C7FF3">
        <w:rPr>
          <w:rFonts w:ascii="標楷體" w:eastAsia="標楷體" w:hAnsi="標楷體" w:hint="eastAsia"/>
          <w:color w:val="000000" w:themeColor="text1"/>
        </w:rPr>
        <w:t>以上</w:t>
      </w:r>
      <w:r w:rsidR="00E65D88">
        <w:rPr>
          <w:rFonts w:ascii="標楷體" w:eastAsia="標楷體" w:hAnsi="標楷體" w:hint="eastAsia"/>
          <w:color w:val="000000" w:themeColor="text1"/>
        </w:rPr>
        <w:t>。</w:t>
      </w:r>
      <w:r w:rsidR="004C7FF3" w:rsidRPr="004C7FF3">
        <w:rPr>
          <w:rFonts w:ascii="標楷體" w:eastAsia="標楷體" w:hAnsi="標楷體" w:hint="eastAsia"/>
          <w:color w:val="000000" w:themeColor="text1"/>
        </w:rPr>
        <w:t>另以三軍112年底人數換算車禍發生率</w:t>
      </w:r>
      <w:r w:rsidR="00E65D88">
        <w:rPr>
          <w:rFonts w:ascii="標楷體" w:eastAsia="標楷體" w:hAnsi="標楷體" w:hint="eastAsia"/>
          <w:color w:val="000000" w:themeColor="text1"/>
        </w:rPr>
        <w:t>，</w:t>
      </w:r>
      <w:r w:rsidR="004C7FF3" w:rsidRPr="004C7FF3">
        <w:rPr>
          <w:rFonts w:ascii="標楷體" w:eastAsia="標楷體" w:hAnsi="標楷體" w:hint="eastAsia"/>
          <w:color w:val="000000" w:themeColor="text1"/>
        </w:rPr>
        <w:t>陸軍為每10萬人163.94人</w:t>
      </w:r>
      <w:r w:rsidR="00E65D88">
        <w:rPr>
          <w:rFonts w:ascii="標楷體" w:eastAsia="標楷體" w:hAnsi="標楷體" w:hint="eastAsia"/>
          <w:color w:val="000000" w:themeColor="text1"/>
        </w:rPr>
        <w:t>，</w:t>
      </w:r>
      <w:r w:rsidR="004C7FF3" w:rsidRPr="004C7FF3">
        <w:rPr>
          <w:rFonts w:ascii="標楷體" w:eastAsia="標楷體" w:hAnsi="標楷體" w:hint="eastAsia"/>
          <w:color w:val="000000" w:themeColor="text1"/>
        </w:rPr>
        <w:t>海軍為每10萬人256.13人</w:t>
      </w:r>
      <w:r w:rsidR="00E65D88">
        <w:rPr>
          <w:rFonts w:ascii="標楷體" w:eastAsia="標楷體" w:hAnsi="標楷體" w:hint="eastAsia"/>
          <w:color w:val="000000" w:themeColor="text1"/>
        </w:rPr>
        <w:t>，</w:t>
      </w:r>
      <w:r w:rsidR="004C7FF3" w:rsidRPr="004C7FF3">
        <w:rPr>
          <w:rFonts w:ascii="標楷體" w:eastAsia="標楷體" w:hAnsi="標楷體" w:hint="eastAsia"/>
          <w:color w:val="000000" w:themeColor="text1"/>
        </w:rPr>
        <w:t>空軍為每10萬人227.24</w:t>
      </w:r>
      <w:r w:rsidR="002978F0">
        <w:rPr>
          <w:rFonts w:ascii="標楷體" w:eastAsia="標楷體" w:hAnsi="標楷體" w:hint="eastAsia"/>
          <w:noProof/>
          <w:color w:val="000000" w:themeColor="text1"/>
        </w:rPr>
        <w:lastRenderedPageBreak/>
        <mc:AlternateContent>
          <mc:Choice Requires="wps">
            <w:drawing>
              <wp:anchor distT="0" distB="0" distL="114300" distR="114300" simplePos="0" relativeHeight="251758592" behindDoc="0" locked="0" layoutInCell="1" allowOverlap="1" wp14:anchorId="7E8FF0EA" wp14:editId="74720CA5">
                <wp:simplePos x="0" y="0"/>
                <wp:positionH relativeFrom="column">
                  <wp:posOffset>2472748</wp:posOffset>
                </wp:positionH>
                <wp:positionV relativeFrom="paragraph">
                  <wp:posOffset>34752</wp:posOffset>
                </wp:positionV>
                <wp:extent cx="3793490" cy="2819400"/>
                <wp:effectExtent l="0" t="0" r="0" b="0"/>
                <wp:wrapSquare wrapText="bothSides"/>
                <wp:docPr id="17" name="文字方塊 17"/>
                <wp:cNvGraphicFramePr/>
                <a:graphic xmlns:a="http://schemas.openxmlformats.org/drawingml/2006/main">
                  <a:graphicData uri="http://schemas.microsoft.com/office/word/2010/wordprocessingShape">
                    <wps:wsp>
                      <wps:cNvSpPr txBox="1"/>
                      <wps:spPr>
                        <a:xfrm>
                          <a:off x="0" y="0"/>
                          <a:ext cx="3793490" cy="2819400"/>
                        </a:xfrm>
                        <a:prstGeom prst="rect">
                          <a:avLst/>
                        </a:prstGeom>
                        <a:solidFill>
                          <a:sysClr val="window" lastClr="FFFFFF"/>
                        </a:solidFill>
                        <a:ln w="6350">
                          <a:noFill/>
                        </a:ln>
                      </wps:spPr>
                      <wps:txbx>
                        <w:txbxContent>
                          <w:p w14:paraId="6147A77A" w14:textId="77777777" w:rsidR="002521A5" w:rsidRDefault="002521A5" w:rsidP="007F043B">
                            <w:pPr>
                              <w:ind w:left="709" w:hangingChars="295" w:hanging="709"/>
                              <w:jc w:val="center"/>
                              <w:rPr>
                                <w:rFonts w:ascii="標楷體" w:eastAsia="標楷體" w:hAnsi="標楷體"/>
                                <w:b/>
                                <w:color w:val="000000" w:themeColor="text1"/>
                                <w:szCs w:val="20"/>
                              </w:rPr>
                            </w:pPr>
                            <w:r w:rsidRPr="0025161B">
                              <w:rPr>
                                <w:rFonts w:ascii="標楷體" w:eastAsia="標楷體" w:hAnsi="標楷體" w:hint="eastAsia"/>
                                <w:b/>
                                <w:color w:val="000000" w:themeColor="text1"/>
                                <w:szCs w:val="20"/>
                              </w:rPr>
                              <w:t>圖</w:t>
                            </w:r>
                            <w:r w:rsidRPr="0025161B">
                              <w:rPr>
                                <w:rFonts w:ascii="標楷體" w:eastAsia="標楷體" w:hAnsi="標楷體"/>
                                <w:b/>
                                <w:color w:val="000000" w:themeColor="text1"/>
                                <w:szCs w:val="20"/>
                              </w:rPr>
                              <w:t>2</w:t>
                            </w:r>
                            <w:r w:rsidRPr="0025161B">
                              <w:rPr>
                                <w:rFonts w:ascii="標楷體" w:eastAsia="標楷體" w:hAnsi="標楷體" w:hint="eastAsia"/>
                                <w:b/>
                                <w:color w:val="000000" w:themeColor="text1"/>
                                <w:szCs w:val="20"/>
                              </w:rPr>
                              <w:t xml:space="preserve">　</w:t>
                            </w:r>
                            <w:r w:rsidRPr="00132FF7">
                              <w:rPr>
                                <w:rFonts w:ascii="標楷體" w:eastAsia="標楷體" w:hAnsi="標楷體" w:hint="eastAsia"/>
                                <w:b/>
                                <w:color w:val="000000" w:themeColor="text1"/>
                                <w:szCs w:val="20"/>
                              </w:rPr>
                              <w:t>108至112年度國軍自有車輛</w:t>
                            </w:r>
                            <w:proofErr w:type="gramStart"/>
                            <w:r w:rsidRPr="00132FF7">
                              <w:rPr>
                                <w:rFonts w:ascii="標楷體" w:eastAsia="標楷體" w:hAnsi="標楷體" w:hint="eastAsia"/>
                                <w:b/>
                                <w:color w:val="000000" w:themeColor="text1"/>
                                <w:szCs w:val="20"/>
                              </w:rPr>
                              <w:t>車禍傷損情形</w:t>
                            </w:r>
                            <w:proofErr w:type="gramEnd"/>
                          </w:p>
                          <w:p w14:paraId="14F0E391" w14:textId="77777777" w:rsidR="002521A5" w:rsidRPr="00B8022B" w:rsidRDefault="002521A5" w:rsidP="007F043B">
                            <w:pPr>
                              <w:rPr>
                                <w:rFonts w:ascii="標楷體" w:eastAsia="標楷體" w:hAnsi="標楷體"/>
                                <w:b/>
                                <w:color w:val="000000" w:themeColor="text1"/>
                                <w:sz w:val="20"/>
                                <w:szCs w:val="20"/>
                              </w:rPr>
                            </w:pPr>
                          </w:p>
                          <w:p w14:paraId="7856E8E5" w14:textId="77777777" w:rsidR="002521A5" w:rsidRPr="0025161B" w:rsidRDefault="002521A5" w:rsidP="007F043B">
                            <w:pPr>
                              <w:rPr>
                                <w:rFonts w:ascii="標楷體" w:eastAsia="標楷體" w:hAnsi="標楷體"/>
                                <w:color w:val="000000" w:themeColor="text1"/>
                                <w:sz w:val="20"/>
                                <w:szCs w:val="20"/>
                              </w:rPr>
                            </w:pPr>
                            <w:r w:rsidRPr="00F12159">
                              <w:rPr>
                                <w:noProof/>
                              </w:rPr>
                              <w:drawing>
                                <wp:inline distT="0" distB="0" distL="0" distR="0" wp14:anchorId="3E15F207" wp14:editId="0668B8BB">
                                  <wp:extent cx="3457022" cy="1940560"/>
                                  <wp:effectExtent l="0" t="0" r="0" b="2540"/>
                                  <wp:docPr id="27" name="圖表 27"/>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inline>
                              </w:drawing>
                            </w:r>
                          </w:p>
                          <w:p w14:paraId="39319460" w14:textId="77777777" w:rsidR="002521A5" w:rsidRPr="0025161B" w:rsidRDefault="002521A5" w:rsidP="007F043B">
                            <w:pPr>
                              <w:spacing w:line="240" w:lineRule="exact"/>
                              <w:rPr>
                                <w:color w:val="000000" w:themeColor="text1"/>
                              </w:rPr>
                            </w:pPr>
                            <w:r w:rsidRPr="0025161B">
                              <w:rPr>
                                <w:rFonts w:ascii="標楷體" w:eastAsia="標楷體" w:hAnsi="標楷體" w:hint="eastAsia"/>
                                <w:color w:val="000000" w:themeColor="text1"/>
                                <w:sz w:val="18"/>
                                <w:szCs w:val="18"/>
                              </w:rPr>
                              <w:t>資料來源</w:t>
                            </w:r>
                            <w:r>
                              <w:rPr>
                                <w:rFonts w:ascii="標楷體" w:eastAsia="標楷體" w:hAnsi="標楷體" w:hint="eastAsia"/>
                                <w:color w:val="000000" w:themeColor="text1"/>
                                <w:sz w:val="18"/>
                                <w:szCs w:val="18"/>
                              </w:rPr>
                              <w:t>：</w:t>
                            </w:r>
                            <w:r w:rsidRPr="0025161B">
                              <w:rPr>
                                <w:rFonts w:ascii="標楷體" w:eastAsia="標楷體" w:hAnsi="標楷體" w:hint="eastAsia"/>
                                <w:color w:val="000000" w:themeColor="text1"/>
                                <w:sz w:val="18"/>
                                <w:szCs w:val="18"/>
                              </w:rPr>
                              <w:t>整理自國防部提供資料</w:t>
                            </w:r>
                            <w:r>
                              <w:rPr>
                                <w:rFonts w:ascii="標楷體" w:eastAsia="標楷體" w:hAnsi="標楷體" w:hint="eastAsia"/>
                                <w:color w:val="000000" w:themeColor="text1"/>
                                <w:sz w:val="18"/>
                                <w:szCs w:val="18"/>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7E8FF0EA" id="文字方塊 17" o:spid="_x0000_s1029" type="#_x0000_t202" style="position:absolute;left:0;text-align:left;margin-left:194.7pt;margin-top:2.75pt;width:298.7pt;height:222pt;z-index:25175859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" fillcolor="window" stroked="f" strokeweight=".5pt">
                <v:textbox>
                  <w:txbxContent>
                    <w:p w14:paraId="6147A77A" w14:textId="77777777" w:rsidR="002521A5" w:rsidRDefault="002521A5" w:rsidP="007F043B">
                      <w:pPr>
                        <w:ind w:left="709" w:hangingChars="295" w:hanging="709"/>
                        <w:jc w:val="center"/>
                        <w:rPr>
                          <w:rFonts w:ascii="標楷體" w:eastAsia="標楷體" w:hAnsi="標楷體"/>
                          <w:b/>
                          <w:color w:val="000000" w:themeColor="text1"/>
                          <w:szCs w:val="20"/>
                        </w:rPr>
                      </w:pPr>
                      <w:r w:rsidRPr="0025161B">
                        <w:rPr>
                          <w:rFonts w:ascii="標楷體" w:eastAsia="標楷體" w:hAnsi="標楷體" w:hint="eastAsia"/>
                          <w:b/>
                          <w:color w:val="000000" w:themeColor="text1"/>
                          <w:szCs w:val="20"/>
                        </w:rPr>
                        <w:t>圖</w:t>
                      </w:r>
                      <w:r w:rsidRPr="0025161B">
                        <w:rPr>
                          <w:rFonts w:ascii="標楷體" w:eastAsia="標楷體" w:hAnsi="標楷體"/>
                          <w:b/>
                          <w:color w:val="000000" w:themeColor="text1"/>
                          <w:szCs w:val="20"/>
                        </w:rPr>
                        <w:t>2</w:t>
                      </w:r>
                      <w:r w:rsidRPr="0025161B">
                        <w:rPr>
                          <w:rFonts w:ascii="標楷體" w:eastAsia="標楷體" w:hAnsi="標楷體" w:hint="eastAsia"/>
                          <w:b/>
                          <w:color w:val="000000" w:themeColor="text1"/>
                          <w:szCs w:val="20"/>
                        </w:rPr>
                        <w:t xml:space="preserve">　</w:t>
                      </w:r>
                      <w:r w:rsidRPr="00132FF7">
                        <w:rPr>
                          <w:rFonts w:ascii="標楷體" w:eastAsia="標楷體" w:hAnsi="標楷體" w:hint="eastAsia"/>
                          <w:b/>
                          <w:color w:val="000000" w:themeColor="text1"/>
                          <w:szCs w:val="20"/>
                        </w:rPr>
                        <w:t>108至112年度國軍自有車輛</w:t>
                      </w:r>
                      <w:proofErr w:type="gramStart"/>
                      <w:r w:rsidRPr="00132FF7">
                        <w:rPr>
                          <w:rFonts w:ascii="標楷體" w:eastAsia="標楷體" w:hAnsi="標楷體" w:hint="eastAsia"/>
                          <w:b/>
                          <w:color w:val="000000" w:themeColor="text1"/>
                          <w:szCs w:val="20"/>
                        </w:rPr>
                        <w:t>車禍傷損情形</w:t>
                      </w:r>
                      <w:proofErr w:type="gramEnd"/>
                    </w:p>
                    <w:p w14:paraId="14F0E391" w14:textId="77777777" w:rsidR="002521A5" w:rsidRPr="00B8022B" w:rsidRDefault="002521A5" w:rsidP="007F043B">
                      <w:pPr>
                        <w:rPr>
                          <w:rFonts w:ascii="標楷體" w:eastAsia="標楷體" w:hAnsi="標楷體"/>
                          <w:b/>
                          <w:color w:val="000000" w:themeColor="text1"/>
                          <w:sz w:val="20"/>
                          <w:szCs w:val="20"/>
                        </w:rPr>
                      </w:pPr>
                    </w:p>
                    <w:p w14:paraId="7856E8E5" w14:textId="77777777" w:rsidR="002521A5" w:rsidRPr="0025161B" w:rsidRDefault="002521A5" w:rsidP="007F043B">
                      <w:pPr>
                        <w:rPr>
                          <w:rFonts w:ascii="標楷體" w:eastAsia="標楷體" w:hAnsi="標楷體"/>
                          <w:color w:val="000000" w:themeColor="text1"/>
                          <w:sz w:val="20"/>
                          <w:szCs w:val="20"/>
                        </w:rPr>
                      </w:pPr>
                      <w:r w:rsidRPr="00F12159">
                        <w:rPr>
                          <w:noProof/>
                        </w:rPr>
                        <w:drawing>
                          <wp:inline distT="0" distB="0" distL="0" distR="0" wp14:anchorId="3E15F207" wp14:editId="0668B8BB">
                            <wp:extent cx="3457022" cy="1940560"/>
                            <wp:effectExtent l="0" t="0" r="0" b="2540"/>
                            <wp:docPr id="27" name="圖表 27"/>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inline>
                        </w:drawing>
                      </w:r>
                    </w:p>
                    <w:p w14:paraId="39319460" w14:textId="77777777" w:rsidR="002521A5" w:rsidRPr="0025161B" w:rsidRDefault="002521A5" w:rsidP="007F043B">
                      <w:pPr>
                        <w:spacing w:line="240" w:lineRule="exact"/>
                        <w:rPr>
                          <w:color w:val="000000" w:themeColor="text1"/>
                        </w:rPr>
                      </w:pPr>
                      <w:r w:rsidRPr="0025161B">
                        <w:rPr>
                          <w:rFonts w:ascii="標楷體" w:eastAsia="標楷體" w:hAnsi="標楷體" w:hint="eastAsia"/>
                          <w:color w:val="000000" w:themeColor="text1"/>
                          <w:sz w:val="18"/>
                          <w:szCs w:val="18"/>
                        </w:rPr>
                        <w:t>資料來源</w:t>
                      </w:r>
                      <w:r>
                        <w:rPr>
                          <w:rFonts w:ascii="標楷體" w:eastAsia="標楷體" w:hAnsi="標楷體" w:hint="eastAsia"/>
                          <w:color w:val="000000" w:themeColor="text1"/>
                          <w:sz w:val="18"/>
                          <w:szCs w:val="18"/>
                        </w:rPr>
                        <w:t>：</w:t>
                      </w:r>
                      <w:r w:rsidRPr="0025161B">
                        <w:rPr>
                          <w:rFonts w:ascii="標楷體" w:eastAsia="標楷體" w:hAnsi="標楷體" w:hint="eastAsia"/>
                          <w:color w:val="000000" w:themeColor="text1"/>
                          <w:sz w:val="18"/>
                          <w:szCs w:val="18"/>
                        </w:rPr>
                        <w:t>整理自國防部提供資料</w:t>
                      </w:r>
                      <w:r>
                        <w:rPr>
                          <w:rFonts w:ascii="標楷體" w:eastAsia="標楷體" w:hAnsi="標楷體" w:hint="eastAsia"/>
                          <w:color w:val="000000" w:themeColor="text1"/>
                          <w:sz w:val="18"/>
                          <w:szCs w:val="18"/>
                        </w:rPr>
                        <w:t>。</w:t>
                      </w:r>
                    </w:p>
                  </w:txbxContent>
                </v:textbox>
                <w10:wrap type="square"/>
              </v:shape>
            </w:pict>
          </mc:Fallback>
        </mc:AlternateContent>
      </w:r>
      <w:r w:rsidR="004C7FF3" w:rsidRPr="004C7FF3">
        <w:rPr>
          <w:rFonts w:ascii="標楷體" w:eastAsia="標楷體" w:hAnsi="標楷體" w:hint="eastAsia"/>
          <w:color w:val="000000" w:themeColor="text1"/>
        </w:rPr>
        <w:t>人</w:t>
      </w:r>
      <w:r w:rsidR="00E65D88">
        <w:rPr>
          <w:rFonts w:ascii="標楷體" w:eastAsia="標楷體" w:hAnsi="標楷體" w:hint="eastAsia"/>
          <w:color w:val="000000" w:themeColor="text1"/>
        </w:rPr>
        <w:t>，</w:t>
      </w:r>
      <w:r w:rsidR="004C7FF3" w:rsidRPr="004C7FF3">
        <w:rPr>
          <w:rFonts w:ascii="標楷體" w:eastAsia="標楷體" w:hAnsi="標楷體" w:hint="eastAsia"/>
          <w:color w:val="000000" w:themeColor="text1"/>
        </w:rPr>
        <w:t>經進一步分析駕駛自有車輛發</w:t>
      </w:r>
      <w:r w:rsidR="002978F0">
        <w:rPr>
          <w:rFonts w:ascii="標楷體" w:eastAsia="標楷體" w:hAnsi="標楷體" w:hint="eastAsia"/>
          <w:noProof/>
          <w:color w:val="000000" w:themeColor="text1"/>
        </w:rPr>
        <mc:AlternateContent>
          <mc:Choice Requires="wps">
            <w:drawing>
              <wp:anchor distT="0" distB="0" distL="114300" distR="114300" simplePos="0" relativeHeight="251759616" behindDoc="0" locked="0" layoutInCell="1" allowOverlap="1" wp14:anchorId="0366B616" wp14:editId="14A16B0F">
                <wp:simplePos x="0" y="0"/>
                <wp:positionH relativeFrom="column">
                  <wp:posOffset>2493010</wp:posOffset>
                </wp:positionH>
                <wp:positionV relativeFrom="paragraph">
                  <wp:posOffset>415348</wp:posOffset>
                </wp:positionV>
                <wp:extent cx="541020" cy="228600"/>
                <wp:effectExtent l="0" t="0" r="0" b="0"/>
                <wp:wrapSquare wrapText="bothSides"/>
                <wp:docPr id="25" name="文字方塊 25"/>
                <wp:cNvGraphicFramePr/>
                <a:graphic xmlns:a="http://schemas.openxmlformats.org/drawingml/2006/main">
                  <a:graphicData uri="http://schemas.microsoft.com/office/word/2010/wordprocessingShape">
                    <wps:wsp>
                      <wps:cNvSpPr txBox="1"/>
                      <wps:spPr>
                        <a:xfrm>
                          <a:off x="0" y="0"/>
                          <a:ext cx="541020" cy="228600"/>
                        </a:xfrm>
                        <a:prstGeom prst="rect">
                          <a:avLst/>
                        </a:prstGeom>
                        <a:solidFill>
                          <a:schemeClr val="lt1"/>
                        </a:solidFill>
                        <a:ln w="6350">
                          <a:noFill/>
                        </a:ln>
                      </wps:spPr>
                      <wps:txbx>
                        <w:txbxContent>
                          <w:p w14:paraId="014224FE" w14:textId="77777777" w:rsidR="002521A5" w:rsidRPr="00B8022B" w:rsidRDefault="002521A5" w:rsidP="007F043B">
                            <w:pPr>
                              <w:spacing w:line="0" w:lineRule="atLeast"/>
                              <w:rPr>
                                <w:rFonts w:ascii="標楷體" w:eastAsia="標楷體" w:hAnsi="標楷體"/>
                                <w:sz w:val="18"/>
                              </w:rPr>
                            </w:pPr>
                            <w:r w:rsidRPr="00B8022B">
                              <w:rPr>
                                <w:rFonts w:ascii="標楷體" w:eastAsia="標楷體" w:hAnsi="標楷體" w:hint="eastAsia"/>
                                <w:sz w:val="20"/>
                              </w:rPr>
                              <w:t>人/件</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0366B616" id="文字方塊 25" o:spid="_x0000_s1030" type="#_x0000_t202" style="position:absolute;left:0;text-align:left;margin-left:196.3pt;margin-top:32.7pt;width:42.6pt;height:18pt;z-index:25175961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" fillcolor="white [3201]" stroked="f" strokeweight=".5pt">
                <v:textbox>
                  <w:txbxContent>
                    <w:p w14:paraId="014224FE" w14:textId="77777777" w:rsidR="002521A5" w:rsidRPr="00B8022B" w:rsidRDefault="002521A5" w:rsidP="007F043B">
                      <w:pPr>
                        <w:spacing w:line="0" w:lineRule="atLeast"/>
                        <w:rPr>
                          <w:rFonts w:ascii="標楷體" w:eastAsia="標楷體" w:hAnsi="標楷體"/>
                          <w:sz w:val="18"/>
                        </w:rPr>
                      </w:pPr>
                      <w:r w:rsidRPr="00B8022B">
                        <w:rPr>
                          <w:rFonts w:ascii="標楷體" w:eastAsia="標楷體" w:hAnsi="標楷體" w:hint="eastAsia"/>
                          <w:sz w:val="20"/>
                        </w:rPr>
                        <w:t>人/件</w:t>
                      </w:r>
                    </w:p>
                  </w:txbxContent>
                </v:textbox>
                <w10:wrap type="square"/>
              </v:shape>
            </w:pict>
          </mc:Fallback>
        </mc:AlternateContent>
      </w:r>
      <w:r w:rsidR="004C7FF3" w:rsidRPr="004C7FF3">
        <w:rPr>
          <w:rFonts w:ascii="標楷體" w:eastAsia="標楷體" w:hAnsi="標楷體" w:hint="eastAsia"/>
          <w:color w:val="000000" w:themeColor="text1"/>
        </w:rPr>
        <w:t>生事故原因</w:t>
      </w:r>
      <w:r w:rsidR="00E65D88">
        <w:rPr>
          <w:rFonts w:ascii="標楷體" w:eastAsia="標楷體" w:hAnsi="標楷體" w:hint="eastAsia"/>
          <w:color w:val="000000" w:themeColor="text1"/>
        </w:rPr>
        <w:t>，</w:t>
      </w:r>
      <w:r w:rsidR="004C7FF3" w:rsidRPr="004C7FF3">
        <w:rPr>
          <w:rFonts w:ascii="標楷體" w:eastAsia="標楷體" w:hAnsi="標楷體" w:hint="eastAsia"/>
          <w:color w:val="000000" w:themeColor="text1"/>
        </w:rPr>
        <w:t>以海軍為例</w:t>
      </w:r>
      <w:r w:rsidR="00E65D88">
        <w:rPr>
          <w:rFonts w:ascii="標楷體" w:eastAsia="標楷體" w:hAnsi="標楷體" w:hint="eastAsia"/>
          <w:color w:val="000000" w:themeColor="text1"/>
        </w:rPr>
        <w:t>，</w:t>
      </w:r>
      <w:r w:rsidR="004C7FF3" w:rsidRPr="004C7FF3">
        <w:rPr>
          <w:rFonts w:ascii="標楷體" w:eastAsia="標楷體" w:hAnsi="標楷體" w:hint="eastAsia"/>
          <w:color w:val="000000" w:themeColor="text1"/>
        </w:rPr>
        <w:t>死亡案件中以官兵自撞及</w:t>
      </w:r>
      <w:proofErr w:type="gramStart"/>
      <w:r w:rsidR="004C7FF3" w:rsidRPr="004C7FF3">
        <w:rPr>
          <w:rFonts w:ascii="標楷體" w:eastAsia="標楷體" w:hAnsi="標楷體" w:hint="eastAsia"/>
          <w:color w:val="000000" w:themeColor="text1"/>
        </w:rPr>
        <w:t>自摔者最多</w:t>
      </w:r>
      <w:proofErr w:type="gramEnd"/>
      <w:r w:rsidR="00E65D88">
        <w:rPr>
          <w:rFonts w:ascii="標楷體" w:eastAsia="標楷體" w:hAnsi="標楷體" w:hint="eastAsia"/>
          <w:color w:val="000000" w:themeColor="text1"/>
        </w:rPr>
        <w:t>，</w:t>
      </w:r>
      <w:r w:rsidR="004C7FF3" w:rsidRPr="004C7FF3">
        <w:rPr>
          <w:rFonts w:ascii="標楷體" w:eastAsia="標楷體" w:hAnsi="標楷體" w:hint="eastAsia"/>
          <w:color w:val="000000" w:themeColor="text1"/>
        </w:rPr>
        <w:t>主要以精神不濟駕駛車輛者發生死亡車禍風險最高</w:t>
      </w:r>
      <w:r w:rsidR="00E65D88">
        <w:rPr>
          <w:rFonts w:ascii="標楷體" w:eastAsia="標楷體" w:hAnsi="標楷體" w:hint="eastAsia"/>
          <w:color w:val="000000" w:themeColor="text1"/>
        </w:rPr>
        <w:t>，</w:t>
      </w:r>
      <w:r w:rsidR="004C7FF3" w:rsidRPr="004C7FF3">
        <w:rPr>
          <w:rFonts w:ascii="標楷體" w:eastAsia="標楷體" w:hAnsi="標楷體" w:hint="eastAsia"/>
          <w:color w:val="000000" w:themeColor="text1"/>
        </w:rPr>
        <w:t>並以年齡小於25歲及年資小於</w:t>
      </w:r>
      <w:proofErr w:type="gramStart"/>
      <w:r w:rsidR="004C7FF3" w:rsidRPr="004C7FF3">
        <w:rPr>
          <w:rFonts w:ascii="標楷體" w:eastAsia="標楷體" w:hAnsi="標楷體" w:hint="eastAsia"/>
          <w:color w:val="000000" w:themeColor="text1"/>
        </w:rPr>
        <w:t>3年傷損人數</w:t>
      </w:r>
      <w:proofErr w:type="gramEnd"/>
      <w:r w:rsidR="004C7FF3" w:rsidRPr="004C7FF3">
        <w:rPr>
          <w:rFonts w:ascii="標楷體" w:eastAsia="標楷體" w:hAnsi="標楷體" w:hint="eastAsia"/>
          <w:color w:val="000000" w:themeColor="text1"/>
        </w:rPr>
        <w:t>最多</w:t>
      </w:r>
      <w:r w:rsidR="00E65D88">
        <w:rPr>
          <w:rFonts w:ascii="標楷體" w:eastAsia="標楷體" w:hAnsi="標楷體" w:hint="eastAsia"/>
          <w:color w:val="000000" w:themeColor="text1"/>
        </w:rPr>
        <w:t>，</w:t>
      </w:r>
      <w:r w:rsidR="004C7FF3" w:rsidRPr="004C7FF3">
        <w:rPr>
          <w:rFonts w:ascii="標楷體" w:eastAsia="標楷體" w:hAnsi="標楷體" w:hint="eastAsia"/>
          <w:color w:val="000000" w:themeColor="text1"/>
        </w:rPr>
        <w:t>至於</w:t>
      </w:r>
      <w:r w:rsidR="002978F0">
        <w:rPr>
          <w:rFonts w:ascii="標楷體" w:eastAsia="標楷體" w:hAnsi="標楷體" w:hint="eastAsia"/>
          <w:noProof/>
          <w:color w:val="000000" w:themeColor="text1"/>
        </w:rPr>
        <mc:AlternateContent>
          <mc:Choice Requires="wps">
            <w:drawing>
              <wp:anchor distT="0" distB="0" distL="114300" distR="114300" simplePos="0" relativeHeight="251760640" behindDoc="0" locked="0" layoutInCell="1" allowOverlap="1" wp14:anchorId="72857083" wp14:editId="337D05FF">
                <wp:simplePos x="0" y="0"/>
                <wp:positionH relativeFrom="column">
                  <wp:posOffset>5680017</wp:posOffset>
                </wp:positionH>
                <wp:positionV relativeFrom="paragraph">
                  <wp:posOffset>1953260</wp:posOffset>
                </wp:positionV>
                <wp:extent cx="451384" cy="310859"/>
                <wp:effectExtent l="0" t="0" r="0" b="0"/>
                <wp:wrapSquare wrapText="bothSides"/>
                <wp:docPr id="18" name="文字方塊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1384" cy="31085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91CF81" w14:textId="77777777" w:rsidR="002521A5" w:rsidRPr="0025161B" w:rsidRDefault="002521A5" w:rsidP="007F043B">
                            <w:pPr>
                              <w:rPr>
                                <w:rFonts w:ascii="標楷體" w:eastAsia="標楷體" w:hAnsi="標楷體"/>
                                <w:color w:val="000000" w:themeColor="text1"/>
                                <w:sz w:val="20"/>
                                <w:szCs w:val="18"/>
                              </w:rPr>
                            </w:pPr>
                            <w:r w:rsidRPr="0025161B">
                              <w:rPr>
                                <w:rFonts w:ascii="標楷體" w:eastAsia="標楷體" w:hAnsi="標楷體" w:hint="eastAsia"/>
                                <w:color w:val="000000" w:themeColor="text1"/>
                                <w:sz w:val="20"/>
                                <w:szCs w:val="18"/>
                              </w:rPr>
                              <w:t>年度</w:t>
                            </w:r>
                          </w:p>
                        </w:txbxContent>
                      </wps:txbx>
                      <wps:bodyPr rot="0" vert="horz" wrap="square" lIns="91440" tIns="45720" rIns="91440" bIns="45720" anchor="t" anchorCtr="0" upright="1">
                        <a:noAutofit/>
                      </wps:bodyPr>
                    </wps:wsp>
                  </a:graphicData>
                </a:graphic>
              </wp:anchor>
            </w:drawing>
          </mc:Choice>
          <mc:Fallback>
            <w:pict>
              <v:shape w14:anchorId="72857083" id="文字方塊 18" o:spid="_x0000_s1031" type="#_x0000_t202" style="position:absolute;left:0;text-align:left;margin-left:447.25pt;margin-top:153.8pt;width:35.55pt;height:24.5pt;z-index:25176064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" filled="f" stroked="f">
                <v:textbox>
                  <w:txbxContent>
                    <w:p w14:paraId="6191CF81" w14:textId="77777777" w:rsidR="002521A5" w:rsidRPr="0025161B" w:rsidRDefault="002521A5" w:rsidP="007F043B">
                      <w:pPr>
                        <w:rPr>
                          <w:rFonts w:ascii="標楷體" w:eastAsia="標楷體" w:hAnsi="標楷體"/>
                          <w:color w:val="000000" w:themeColor="text1"/>
                          <w:sz w:val="20"/>
                          <w:szCs w:val="18"/>
                        </w:rPr>
                      </w:pPr>
                      <w:r w:rsidRPr="0025161B">
                        <w:rPr>
                          <w:rFonts w:ascii="標楷體" w:eastAsia="標楷體" w:hAnsi="標楷體" w:hint="eastAsia"/>
                          <w:color w:val="000000" w:themeColor="text1"/>
                          <w:sz w:val="20"/>
                          <w:szCs w:val="18"/>
                        </w:rPr>
                        <w:t>年度</w:t>
                      </w:r>
                    </w:p>
                  </w:txbxContent>
                </v:textbox>
                <w10:wrap type="square"/>
              </v:shape>
            </w:pict>
          </mc:Fallback>
        </mc:AlternateContent>
      </w:r>
      <w:r w:rsidR="004C7FF3" w:rsidRPr="004C7FF3">
        <w:rPr>
          <w:rFonts w:ascii="標楷體" w:eastAsia="標楷體" w:hAnsi="標楷體" w:hint="eastAsia"/>
          <w:color w:val="000000" w:themeColor="text1"/>
        </w:rPr>
        <w:t>軍車車禍</w:t>
      </w:r>
      <w:proofErr w:type="gramStart"/>
      <w:r w:rsidR="004C7FF3" w:rsidRPr="004C7FF3">
        <w:rPr>
          <w:rFonts w:ascii="標楷體" w:eastAsia="標楷體" w:hAnsi="標楷體" w:hint="eastAsia"/>
          <w:color w:val="000000" w:themeColor="text1"/>
        </w:rPr>
        <w:t>發生傷損案件</w:t>
      </w:r>
      <w:proofErr w:type="gramEnd"/>
      <w:r w:rsidR="00E65D88">
        <w:rPr>
          <w:rFonts w:ascii="標楷體" w:eastAsia="標楷體" w:hAnsi="標楷體" w:hint="eastAsia"/>
          <w:color w:val="000000" w:themeColor="text1"/>
        </w:rPr>
        <w:t>，</w:t>
      </w:r>
      <w:r w:rsidR="004C7FF3" w:rsidRPr="004C7FF3">
        <w:rPr>
          <w:rFonts w:ascii="標楷體" w:eastAsia="標楷體" w:hAnsi="標楷體" w:hint="eastAsia"/>
          <w:color w:val="000000" w:themeColor="text1"/>
        </w:rPr>
        <w:t>國軍近</w:t>
      </w:r>
      <w:proofErr w:type="gramStart"/>
      <w:r w:rsidR="004C7FF3" w:rsidRPr="004C7FF3">
        <w:rPr>
          <w:rFonts w:ascii="標楷體" w:eastAsia="標楷體" w:hAnsi="標楷體" w:hint="eastAsia"/>
          <w:color w:val="000000" w:themeColor="text1"/>
        </w:rPr>
        <w:t>5</w:t>
      </w:r>
      <w:proofErr w:type="gramEnd"/>
      <w:r w:rsidR="004C7FF3" w:rsidRPr="004C7FF3">
        <w:rPr>
          <w:rFonts w:ascii="標楷體" w:eastAsia="標楷體" w:hAnsi="標楷體" w:hint="eastAsia"/>
          <w:color w:val="000000" w:themeColor="text1"/>
        </w:rPr>
        <w:t>年度共計416件（圖</w:t>
      </w:r>
      <w:r w:rsidR="004C7FF3">
        <w:rPr>
          <w:rFonts w:ascii="標楷體" w:eastAsia="標楷體" w:hAnsi="標楷體" w:hint="eastAsia"/>
          <w:color w:val="000000" w:themeColor="text1"/>
        </w:rPr>
        <w:t>3</w:t>
      </w:r>
      <w:r w:rsidR="004C7FF3" w:rsidRPr="004C7FF3">
        <w:rPr>
          <w:rFonts w:ascii="標楷體" w:eastAsia="標楷體" w:hAnsi="標楷體" w:hint="eastAsia"/>
          <w:color w:val="000000" w:themeColor="text1"/>
        </w:rPr>
        <w:t>）</w:t>
      </w:r>
      <w:r w:rsidR="00E65D88">
        <w:rPr>
          <w:rFonts w:ascii="標楷體" w:eastAsia="標楷體" w:hAnsi="標楷體" w:hint="eastAsia"/>
          <w:color w:val="000000" w:themeColor="text1"/>
        </w:rPr>
        <w:t>，</w:t>
      </w:r>
      <w:r w:rsidR="004C7FF3" w:rsidRPr="004C7FF3">
        <w:rPr>
          <w:rFonts w:ascii="標楷體" w:eastAsia="標楷體" w:hAnsi="標楷體" w:hint="eastAsia"/>
          <w:color w:val="000000" w:themeColor="text1"/>
        </w:rPr>
        <w:t>以陸軍最多且集中於陸軍第六軍團指揮部暨所屬單位（60件</w:t>
      </w:r>
      <w:r w:rsidR="00E65D88">
        <w:rPr>
          <w:rFonts w:ascii="標楷體" w:eastAsia="標楷體" w:hAnsi="標楷體" w:hint="eastAsia"/>
          <w:color w:val="000000" w:themeColor="text1"/>
        </w:rPr>
        <w:t>，</w:t>
      </w:r>
      <w:r w:rsidR="004C7FF3" w:rsidRPr="004C7FF3">
        <w:rPr>
          <w:rFonts w:ascii="標楷體" w:eastAsia="標楷體" w:hAnsi="標楷體" w:hint="eastAsia"/>
          <w:color w:val="000000" w:themeColor="text1"/>
        </w:rPr>
        <w:t>占該軍種件數40.82</w:t>
      </w:r>
      <w:r w:rsidR="00105B76">
        <w:rPr>
          <w:rFonts w:ascii="標楷體" w:eastAsia="標楷體" w:hAnsi="標楷體" w:hint="eastAsia"/>
          <w:noProof/>
          <w:color w:val="000000" w:themeColor="text1"/>
        </w:rPr>
        <mc:AlternateContent>
          <mc:Choice Requires="wps">
            <w:drawing>
              <wp:anchor distT="0" distB="0" distL="114300" distR="114300" simplePos="0" relativeHeight="251741184" behindDoc="0" locked="0" layoutInCell="1" allowOverlap="1" wp14:anchorId="2C7F1A17" wp14:editId="31B107BE">
                <wp:simplePos x="0" y="0"/>
                <wp:positionH relativeFrom="column">
                  <wp:posOffset>2510155</wp:posOffset>
                </wp:positionH>
                <wp:positionV relativeFrom="paragraph">
                  <wp:posOffset>2993390</wp:posOffset>
                </wp:positionV>
                <wp:extent cx="3633470" cy="2766060"/>
                <wp:effectExtent l="0" t="0" r="5080" b="0"/>
                <wp:wrapSquare wrapText="bothSides"/>
                <wp:docPr id="41" name="文字方塊 41"/>
                <wp:cNvGraphicFramePr/>
                <a:graphic xmlns:a="http://schemas.openxmlformats.org/drawingml/2006/main">
                  <a:graphicData uri="http://schemas.microsoft.com/office/word/2010/wordprocessingShape">
                    <wps:wsp>
                      <wps:cNvSpPr txBox="1"/>
                      <wps:spPr>
                        <a:xfrm>
                          <a:off x="0" y="0"/>
                          <a:ext cx="3633470" cy="2766060"/>
                        </a:xfrm>
                        <a:prstGeom prst="rect">
                          <a:avLst/>
                        </a:prstGeom>
                        <a:solidFill>
                          <a:sysClr val="window" lastClr="FFFFFF"/>
                        </a:solidFill>
                        <a:ln w="6350">
                          <a:noFill/>
                        </a:ln>
                      </wps:spPr>
                      <wps:txbx>
                        <w:txbxContent>
                          <w:p w14:paraId="7E8526AD" w14:textId="6A0A1AA5" w:rsidR="002521A5" w:rsidRDefault="002521A5" w:rsidP="00765F47">
                            <w:pPr>
                              <w:ind w:left="709" w:hangingChars="295" w:hanging="709"/>
                              <w:jc w:val="center"/>
                              <w:rPr>
                                <w:rFonts w:ascii="標楷體" w:eastAsia="標楷體" w:hAnsi="標楷體"/>
                                <w:b/>
                                <w:color w:val="000000" w:themeColor="text1"/>
                                <w:szCs w:val="20"/>
                              </w:rPr>
                            </w:pPr>
                            <w:r w:rsidRPr="0025161B">
                              <w:rPr>
                                <w:rFonts w:ascii="標楷體" w:eastAsia="標楷體" w:hAnsi="標楷體" w:hint="eastAsia"/>
                                <w:b/>
                                <w:szCs w:val="24"/>
                              </w:rPr>
                              <w:t>圖</w:t>
                            </w:r>
                            <w:r w:rsidRPr="0025161B">
                              <w:rPr>
                                <w:rFonts w:ascii="標楷體" w:eastAsia="標楷體" w:hAnsi="標楷體"/>
                                <w:b/>
                                <w:szCs w:val="24"/>
                              </w:rPr>
                              <w:t>3</w:t>
                            </w:r>
                            <w:r w:rsidRPr="0025161B">
                              <w:rPr>
                                <w:rFonts w:ascii="標楷體" w:eastAsia="標楷體" w:hAnsi="標楷體" w:hint="eastAsia"/>
                                <w:b/>
                                <w:szCs w:val="24"/>
                              </w:rPr>
                              <w:t xml:space="preserve">　</w:t>
                            </w:r>
                            <w:r w:rsidRPr="00132FF7">
                              <w:rPr>
                                <w:rFonts w:ascii="標楷體" w:eastAsia="標楷體" w:hAnsi="標楷體" w:hint="eastAsia"/>
                                <w:b/>
                                <w:color w:val="000000" w:themeColor="text1"/>
                                <w:szCs w:val="20"/>
                              </w:rPr>
                              <w:t>108至112年度國軍</w:t>
                            </w:r>
                            <w:proofErr w:type="gramStart"/>
                            <w:r w:rsidRPr="00132FF7">
                              <w:rPr>
                                <w:rFonts w:ascii="標楷體" w:eastAsia="標楷體" w:hAnsi="標楷體" w:hint="eastAsia"/>
                                <w:b/>
                                <w:color w:val="000000" w:themeColor="text1"/>
                                <w:szCs w:val="20"/>
                              </w:rPr>
                              <w:t>軍</w:t>
                            </w:r>
                            <w:proofErr w:type="gramEnd"/>
                            <w:r w:rsidRPr="00132FF7">
                              <w:rPr>
                                <w:rFonts w:ascii="標楷體" w:eastAsia="標楷體" w:hAnsi="標楷體" w:hint="eastAsia"/>
                                <w:b/>
                                <w:color w:val="000000" w:themeColor="text1"/>
                                <w:szCs w:val="20"/>
                              </w:rPr>
                              <w:t>車</w:t>
                            </w:r>
                            <w:proofErr w:type="gramStart"/>
                            <w:r w:rsidRPr="00132FF7">
                              <w:rPr>
                                <w:rFonts w:ascii="標楷體" w:eastAsia="標楷體" w:hAnsi="標楷體" w:hint="eastAsia"/>
                                <w:b/>
                                <w:color w:val="000000" w:themeColor="text1"/>
                                <w:szCs w:val="20"/>
                              </w:rPr>
                              <w:t>車禍傷損情形</w:t>
                            </w:r>
                            <w:proofErr w:type="gramEnd"/>
                          </w:p>
                          <w:p w14:paraId="20AD11B2" w14:textId="77777777" w:rsidR="002521A5" w:rsidRPr="00765F47" w:rsidRDefault="002521A5" w:rsidP="00765F47">
                            <w:pPr>
                              <w:spacing w:line="240" w:lineRule="exact"/>
                              <w:ind w:left="591" w:hangingChars="295" w:hanging="591"/>
                              <w:jc w:val="center"/>
                              <w:rPr>
                                <w:rFonts w:ascii="標楷體" w:eastAsia="標楷體" w:hAnsi="標楷體"/>
                                <w:b/>
                                <w:sz w:val="20"/>
                                <w:szCs w:val="24"/>
                              </w:rPr>
                            </w:pPr>
                          </w:p>
                          <w:p w14:paraId="5529B461" w14:textId="77777777" w:rsidR="002521A5" w:rsidRPr="0025161B" w:rsidRDefault="002521A5" w:rsidP="00765F47">
                            <w:pPr>
                              <w:spacing w:line="240" w:lineRule="exact"/>
                              <w:rPr>
                                <w:rFonts w:ascii="標楷體" w:eastAsia="標楷體" w:hAnsi="標楷體"/>
                                <w:color w:val="000000" w:themeColor="text1"/>
                                <w:sz w:val="20"/>
                                <w:szCs w:val="18"/>
                              </w:rPr>
                            </w:pPr>
                            <w:r w:rsidRPr="00132FF7">
                              <w:rPr>
                                <w:rFonts w:ascii="標楷體" w:eastAsia="標楷體" w:hAnsi="標楷體" w:hint="eastAsia"/>
                                <w:color w:val="000000" w:themeColor="text1"/>
                                <w:sz w:val="20"/>
                                <w:szCs w:val="18"/>
                              </w:rPr>
                              <w:t>人/件</w:t>
                            </w:r>
                          </w:p>
                          <w:p w14:paraId="7BEEF28D" w14:textId="56EED969" w:rsidR="002521A5" w:rsidRPr="0025161B" w:rsidRDefault="002521A5" w:rsidP="00765F47">
                            <w:pPr>
                              <w:rPr>
                                <w:rFonts w:ascii="標楷體" w:eastAsia="標楷體" w:hAnsi="標楷體"/>
                                <w:sz w:val="18"/>
                                <w:szCs w:val="18"/>
                              </w:rPr>
                            </w:pPr>
                            <w:r>
                              <w:rPr>
                                <w:noProof/>
                              </w:rPr>
                              <w:drawing>
                                <wp:inline distT="0" distB="0" distL="0" distR="0" wp14:anchorId="18DBFC98" wp14:editId="3448D57B">
                                  <wp:extent cx="3380105" cy="1687216"/>
                                  <wp:effectExtent l="0" t="0" r="0" b="8255"/>
                                  <wp:docPr id="22" name="圖表 22"/>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r w:rsidRPr="0025161B">
                              <w:rPr>
                                <w:rFonts w:ascii="標楷體" w:eastAsia="標楷體" w:hAnsi="標楷體" w:hint="eastAsia"/>
                                <w:sz w:val="18"/>
                                <w:szCs w:val="18"/>
                              </w:rPr>
                              <w:t>資料來源</w:t>
                            </w:r>
                            <w:r>
                              <w:rPr>
                                <w:rFonts w:ascii="標楷體" w:eastAsia="標楷體" w:hAnsi="標楷體" w:hint="eastAsia"/>
                                <w:sz w:val="18"/>
                                <w:szCs w:val="18"/>
                              </w:rPr>
                              <w:t>：</w:t>
                            </w:r>
                            <w:r w:rsidRPr="0025161B">
                              <w:rPr>
                                <w:rFonts w:ascii="標楷體" w:eastAsia="標楷體" w:hAnsi="標楷體" w:hint="eastAsia"/>
                                <w:sz w:val="18"/>
                                <w:szCs w:val="18"/>
                              </w:rPr>
                              <w:t>整理自國防部提供資料</w:t>
                            </w:r>
                            <w:r>
                              <w:rPr>
                                <w:rFonts w:ascii="標楷體" w:eastAsia="標楷體" w:hAnsi="標楷體" w:hint="eastAsia"/>
                                <w:sz w:val="18"/>
                                <w:szCs w:val="18"/>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2C7F1A17" id="文字方塊 41" o:spid="_x0000_s1032" type="#_x0000_t202" style="position:absolute;left:0;text-align:left;margin-left:197.65pt;margin-top:235.7pt;width:286.1pt;height:217.8pt;z-index:25174118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" fillcolor="window" stroked="f" strokeweight=".5pt">
                <v:textbox>
                  <w:txbxContent>
                    <w:p w14:paraId="7E8526AD" w14:textId="6A0A1AA5" w:rsidR="002521A5" w:rsidRDefault="002521A5" w:rsidP="00765F47">
                      <w:pPr>
                        <w:ind w:left="709" w:hangingChars="295" w:hanging="709"/>
                        <w:jc w:val="center"/>
                        <w:rPr>
                          <w:rFonts w:ascii="標楷體" w:eastAsia="標楷體" w:hAnsi="標楷體"/>
                          <w:b/>
                          <w:color w:val="000000" w:themeColor="text1"/>
                          <w:szCs w:val="20"/>
                        </w:rPr>
                      </w:pPr>
                      <w:r w:rsidRPr="0025161B">
                        <w:rPr>
                          <w:rFonts w:ascii="標楷體" w:eastAsia="標楷體" w:hAnsi="標楷體" w:hint="eastAsia"/>
                          <w:b/>
                          <w:szCs w:val="24"/>
                        </w:rPr>
                        <w:t>圖</w:t>
                      </w:r>
                      <w:r w:rsidRPr="0025161B">
                        <w:rPr>
                          <w:rFonts w:ascii="標楷體" w:eastAsia="標楷體" w:hAnsi="標楷體"/>
                          <w:b/>
                          <w:szCs w:val="24"/>
                        </w:rPr>
                        <w:t>3</w:t>
                      </w:r>
                      <w:r w:rsidRPr="0025161B">
                        <w:rPr>
                          <w:rFonts w:ascii="標楷體" w:eastAsia="標楷體" w:hAnsi="標楷體" w:hint="eastAsia"/>
                          <w:b/>
                          <w:szCs w:val="24"/>
                        </w:rPr>
                        <w:t xml:space="preserve">　</w:t>
                      </w:r>
                      <w:r w:rsidRPr="00132FF7">
                        <w:rPr>
                          <w:rFonts w:ascii="標楷體" w:eastAsia="標楷體" w:hAnsi="標楷體" w:hint="eastAsia"/>
                          <w:b/>
                          <w:color w:val="000000" w:themeColor="text1"/>
                          <w:szCs w:val="20"/>
                        </w:rPr>
                        <w:t>108至112年度國軍</w:t>
                      </w:r>
                      <w:proofErr w:type="gramStart"/>
                      <w:r w:rsidRPr="00132FF7">
                        <w:rPr>
                          <w:rFonts w:ascii="標楷體" w:eastAsia="標楷體" w:hAnsi="標楷體" w:hint="eastAsia"/>
                          <w:b/>
                          <w:color w:val="000000" w:themeColor="text1"/>
                          <w:szCs w:val="20"/>
                        </w:rPr>
                        <w:t>軍</w:t>
                      </w:r>
                      <w:proofErr w:type="gramEnd"/>
                      <w:r w:rsidRPr="00132FF7">
                        <w:rPr>
                          <w:rFonts w:ascii="標楷體" w:eastAsia="標楷體" w:hAnsi="標楷體" w:hint="eastAsia"/>
                          <w:b/>
                          <w:color w:val="000000" w:themeColor="text1"/>
                          <w:szCs w:val="20"/>
                        </w:rPr>
                        <w:t>車</w:t>
                      </w:r>
                      <w:proofErr w:type="gramStart"/>
                      <w:r w:rsidRPr="00132FF7">
                        <w:rPr>
                          <w:rFonts w:ascii="標楷體" w:eastAsia="標楷體" w:hAnsi="標楷體" w:hint="eastAsia"/>
                          <w:b/>
                          <w:color w:val="000000" w:themeColor="text1"/>
                          <w:szCs w:val="20"/>
                        </w:rPr>
                        <w:t>車禍傷損情形</w:t>
                      </w:r>
                      <w:proofErr w:type="gramEnd"/>
                    </w:p>
                    <w:p w14:paraId="20AD11B2" w14:textId="77777777" w:rsidR="002521A5" w:rsidRPr="00765F47" w:rsidRDefault="002521A5" w:rsidP="00765F47">
                      <w:pPr>
                        <w:spacing w:line="240" w:lineRule="exact"/>
                        <w:ind w:left="591" w:hangingChars="295" w:hanging="591"/>
                        <w:jc w:val="center"/>
                        <w:rPr>
                          <w:rFonts w:ascii="標楷體" w:eastAsia="標楷體" w:hAnsi="標楷體"/>
                          <w:b/>
                          <w:sz w:val="20"/>
                          <w:szCs w:val="24"/>
                        </w:rPr>
                      </w:pPr>
                    </w:p>
                    <w:p w14:paraId="5529B461" w14:textId="77777777" w:rsidR="002521A5" w:rsidRPr="0025161B" w:rsidRDefault="002521A5" w:rsidP="00765F47">
                      <w:pPr>
                        <w:spacing w:line="240" w:lineRule="exact"/>
                        <w:rPr>
                          <w:rFonts w:ascii="標楷體" w:eastAsia="標楷體" w:hAnsi="標楷體"/>
                          <w:color w:val="000000" w:themeColor="text1"/>
                          <w:sz w:val="20"/>
                          <w:szCs w:val="18"/>
                        </w:rPr>
                      </w:pPr>
                      <w:r w:rsidRPr="00132FF7">
                        <w:rPr>
                          <w:rFonts w:ascii="標楷體" w:eastAsia="標楷體" w:hAnsi="標楷體" w:hint="eastAsia"/>
                          <w:color w:val="000000" w:themeColor="text1"/>
                          <w:sz w:val="20"/>
                          <w:szCs w:val="18"/>
                        </w:rPr>
                        <w:t>人/件</w:t>
                      </w:r>
                    </w:p>
                    <w:p w14:paraId="7BEEF28D" w14:textId="56EED969" w:rsidR="002521A5" w:rsidRPr="0025161B" w:rsidRDefault="002521A5" w:rsidP="00765F47">
                      <w:pPr>
                        <w:rPr>
                          <w:rFonts w:ascii="標楷體" w:eastAsia="標楷體" w:hAnsi="標楷體"/>
                          <w:sz w:val="18"/>
                          <w:szCs w:val="18"/>
                        </w:rPr>
                      </w:pPr>
                      <w:bookmarkStart w:id="1" w:name="_GoBack"/>
                      <w:r>
                        <w:rPr>
                          <w:noProof/>
                        </w:rPr>
                        <w:drawing>
                          <wp:inline distT="0" distB="0" distL="0" distR="0" wp14:anchorId="18DBFC98" wp14:editId="3448D57B">
                            <wp:extent cx="3380105" cy="1687216"/>
                            <wp:effectExtent l="0" t="0" r="0" b="8255"/>
                            <wp:docPr id="22" name="圖表 22"/>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bookmarkEnd w:id="1"/>
                      <w:r w:rsidRPr="0025161B">
                        <w:rPr>
                          <w:rFonts w:ascii="標楷體" w:eastAsia="標楷體" w:hAnsi="標楷體" w:hint="eastAsia"/>
                          <w:sz w:val="18"/>
                          <w:szCs w:val="18"/>
                        </w:rPr>
                        <w:t>資料來源</w:t>
                      </w:r>
                      <w:r>
                        <w:rPr>
                          <w:rFonts w:ascii="標楷體" w:eastAsia="標楷體" w:hAnsi="標楷體" w:hint="eastAsia"/>
                          <w:sz w:val="18"/>
                          <w:szCs w:val="18"/>
                        </w:rPr>
                        <w:t>：</w:t>
                      </w:r>
                      <w:r w:rsidRPr="0025161B">
                        <w:rPr>
                          <w:rFonts w:ascii="標楷體" w:eastAsia="標楷體" w:hAnsi="標楷體" w:hint="eastAsia"/>
                          <w:sz w:val="18"/>
                          <w:szCs w:val="18"/>
                        </w:rPr>
                        <w:t>整理自國防部提供資料</w:t>
                      </w:r>
                      <w:r>
                        <w:rPr>
                          <w:rFonts w:ascii="標楷體" w:eastAsia="標楷體" w:hAnsi="標楷體" w:hint="eastAsia"/>
                          <w:sz w:val="18"/>
                          <w:szCs w:val="18"/>
                        </w:rPr>
                        <w:t>。</w:t>
                      </w:r>
                    </w:p>
                  </w:txbxContent>
                </v:textbox>
                <w10:wrap type="square"/>
              </v:shape>
            </w:pict>
          </mc:Fallback>
        </mc:AlternateContent>
      </w:r>
      <w:r w:rsidR="004C7FF3" w:rsidRPr="004C7FF3">
        <w:rPr>
          <w:rFonts w:ascii="標楷體" w:eastAsia="標楷體" w:hAnsi="標楷體" w:hint="eastAsia"/>
          <w:color w:val="000000" w:themeColor="text1"/>
        </w:rPr>
        <w:t>％）</w:t>
      </w:r>
      <w:r w:rsidR="00E65D88">
        <w:rPr>
          <w:rFonts w:ascii="標楷體" w:eastAsia="標楷體" w:hAnsi="標楷體" w:hint="eastAsia"/>
          <w:color w:val="000000" w:themeColor="text1"/>
        </w:rPr>
        <w:t>，</w:t>
      </w:r>
      <w:r w:rsidR="004C7FF3" w:rsidRPr="004C7FF3">
        <w:rPr>
          <w:rFonts w:ascii="標楷體" w:eastAsia="標楷體" w:hAnsi="標楷體" w:hint="eastAsia"/>
          <w:color w:val="000000" w:themeColor="text1"/>
        </w:rPr>
        <w:t>海軍集中於海軍陸戰隊指揮部暨所屬單位（70件</w:t>
      </w:r>
      <w:r w:rsidR="00E65D88">
        <w:rPr>
          <w:rFonts w:ascii="標楷體" w:eastAsia="標楷體" w:hAnsi="標楷體" w:hint="eastAsia"/>
          <w:color w:val="000000" w:themeColor="text1"/>
        </w:rPr>
        <w:t>，</w:t>
      </w:r>
      <w:r w:rsidR="004C7FF3" w:rsidRPr="004C7FF3">
        <w:rPr>
          <w:rFonts w:ascii="標楷體" w:eastAsia="標楷體" w:hAnsi="標楷體" w:hint="eastAsia"/>
          <w:color w:val="000000" w:themeColor="text1"/>
        </w:rPr>
        <w:t>占該軍種件數</w:t>
      </w:r>
      <w:r w:rsidR="00E84DD1">
        <w:rPr>
          <w:rFonts w:ascii="標楷體" w:eastAsia="標楷體" w:hAnsi="標楷體" w:hint="eastAsia"/>
          <w:noProof/>
          <w:color w:val="000000" w:themeColor="text1"/>
        </w:rPr>
        <mc:AlternateContent>
          <mc:Choice Requires="wps">
            <w:drawing>
              <wp:anchor distT="0" distB="0" distL="114300" distR="114300" simplePos="0" relativeHeight="251744255" behindDoc="0" locked="0" layoutInCell="1" allowOverlap="1" wp14:anchorId="72D961EC" wp14:editId="741B620C">
                <wp:simplePos x="0" y="0"/>
                <wp:positionH relativeFrom="column">
                  <wp:posOffset>5356225</wp:posOffset>
                </wp:positionH>
                <wp:positionV relativeFrom="paragraph">
                  <wp:posOffset>3544570</wp:posOffset>
                </wp:positionV>
                <wp:extent cx="323850" cy="215900"/>
                <wp:effectExtent l="0" t="0" r="0" b="0"/>
                <wp:wrapThrough wrapText="bothSides">
                  <wp:wrapPolygon edited="0">
                    <wp:start x="0" y="0"/>
                    <wp:lineTo x="0" y="19059"/>
                    <wp:lineTo x="20329" y="19059"/>
                    <wp:lineTo x="20329" y="0"/>
                    <wp:lineTo x="0" y="0"/>
                  </wp:wrapPolygon>
                </wp:wrapThrough>
                <wp:docPr id="1" name="文字方塊 1"/>
                <wp:cNvGraphicFramePr/>
                <a:graphic xmlns:a="http://schemas.openxmlformats.org/drawingml/2006/main">
                  <a:graphicData uri="http://schemas.microsoft.com/office/word/2010/wordprocessingShape">
                    <wps:wsp>
                      <wps:cNvSpPr txBox="1"/>
                      <wps:spPr>
                        <a:xfrm>
                          <a:off x="0" y="0"/>
                          <a:ext cx="323850" cy="215900"/>
                        </a:xfrm>
                        <a:prstGeom prst="rect">
                          <a:avLst/>
                        </a:prstGeom>
                        <a:solidFill>
                          <a:schemeClr val="lt1"/>
                        </a:solidFill>
                        <a:ln w="6350">
                          <a:noFill/>
                        </a:ln>
                      </wps:spPr>
                      <wps:txbx>
                        <w:txbxContent>
                          <w:p w14:paraId="0A63667D" w14:textId="42C38A68" w:rsidR="002521A5" w:rsidRPr="009F7660" w:rsidRDefault="002521A5" w:rsidP="00E84DD1">
                            <w:pPr>
                              <w:spacing w:line="200" w:lineRule="exact"/>
                              <w:rPr>
                                <w:rFonts w:ascii="標楷體" w:eastAsia="標楷體" w:hAnsi="標楷體"/>
                                <w:sz w:val="20"/>
                                <w:szCs w:val="20"/>
                              </w:rPr>
                            </w:pPr>
                            <w:r w:rsidRPr="009F7660">
                              <w:rPr>
                                <w:rFonts w:ascii="標楷體" w:eastAsia="標楷體" w:hAnsi="標楷體" w:hint="eastAsia"/>
                                <w:sz w:val="20"/>
                                <w:szCs w:val="20"/>
                              </w:rPr>
                              <w:t>9</w:t>
                            </w:r>
                            <w:r w:rsidRPr="009F7660">
                              <w:rPr>
                                <w:rFonts w:ascii="標楷體" w:eastAsia="標楷體" w:hAnsi="標楷體"/>
                                <w:sz w:val="20"/>
                                <w:szCs w:val="20"/>
                              </w:rPr>
                              <w:t>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2D961EC" id="文字方塊 1" o:spid="_x0000_s1033" type="#_x0000_t202" style="position:absolute;left:0;text-align:left;margin-left:421.75pt;margin-top:279.1pt;width:25.5pt;height:17pt;z-index:25174425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" fillcolor="white [3201]" stroked="f" strokeweight=".5pt">
                <v:textbox>
                  <w:txbxContent>
                    <w:p w14:paraId="0A63667D" w14:textId="42C38A68" w:rsidR="002521A5" w:rsidRPr="009F7660" w:rsidRDefault="002521A5" w:rsidP="00E84DD1">
                      <w:pPr>
                        <w:spacing w:line="200" w:lineRule="exact"/>
                        <w:rPr>
                          <w:rFonts w:ascii="標楷體" w:eastAsia="標楷體" w:hAnsi="標楷體"/>
                          <w:sz w:val="20"/>
                          <w:szCs w:val="20"/>
                        </w:rPr>
                      </w:pPr>
                      <w:r w:rsidRPr="009F7660">
                        <w:rPr>
                          <w:rFonts w:ascii="標楷體" w:eastAsia="標楷體" w:hAnsi="標楷體" w:hint="eastAsia"/>
                          <w:sz w:val="20"/>
                          <w:szCs w:val="20"/>
                        </w:rPr>
                        <w:t>9</w:t>
                      </w:r>
                      <w:r w:rsidRPr="009F7660">
                        <w:rPr>
                          <w:rFonts w:ascii="標楷體" w:eastAsia="標楷體" w:hAnsi="標楷體"/>
                          <w:sz w:val="20"/>
                          <w:szCs w:val="20"/>
                        </w:rPr>
                        <w:t>4</w:t>
                      </w:r>
                    </w:p>
                  </w:txbxContent>
                </v:textbox>
                <w10:wrap type="through"/>
              </v:shape>
            </w:pict>
          </mc:Fallback>
        </mc:AlternateContent>
      </w:r>
      <w:r w:rsidR="004C7FF3" w:rsidRPr="004C7FF3">
        <w:rPr>
          <w:rFonts w:ascii="標楷體" w:eastAsia="標楷體" w:hAnsi="標楷體" w:hint="eastAsia"/>
          <w:color w:val="000000" w:themeColor="text1"/>
        </w:rPr>
        <w:t>56.00％）</w:t>
      </w:r>
      <w:r w:rsidR="00E65D88">
        <w:rPr>
          <w:rFonts w:ascii="標楷體" w:eastAsia="標楷體" w:hAnsi="標楷體" w:hint="eastAsia"/>
          <w:color w:val="000000" w:themeColor="text1"/>
        </w:rPr>
        <w:t>，</w:t>
      </w:r>
      <w:r w:rsidR="004C7FF3" w:rsidRPr="004C7FF3">
        <w:rPr>
          <w:rFonts w:ascii="標楷體" w:eastAsia="標楷體" w:hAnsi="標楷體" w:hint="eastAsia"/>
          <w:color w:val="000000" w:themeColor="text1"/>
        </w:rPr>
        <w:t>空軍集中於防空暨飛彈指揮部及所屬單位（64件</w:t>
      </w:r>
      <w:r w:rsidR="00E65D88">
        <w:rPr>
          <w:rFonts w:ascii="標楷體" w:eastAsia="標楷體" w:hAnsi="標楷體" w:hint="eastAsia"/>
          <w:color w:val="000000" w:themeColor="text1"/>
        </w:rPr>
        <w:t>，</w:t>
      </w:r>
      <w:r w:rsidR="004C7FF3" w:rsidRPr="004C7FF3">
        <w:rPr>
          <w:rFonts w:ascii="標楷體" w:eastAsia="標楷體" w:hAnsi="標楷體" w:hint="eastAsia"/>
          <w:color w:val="000000" w:themeColor="text1"/>
        </w:rPr>
        <w:t>占該軍種件數45.39％）</w:t>
      </w:r>
      <w:r w:rsidR="00E12534">
        <w:rPr>
          <w:rFonts w:ascii="標楷體" w:eastAsia="標楷體" w:hAnsi="標楷體" w:hint="eastAsia"/>
          <w:color w:val="000000" w:themeColor="text1"/>
        </w:rPr>
        <w:t>；</w:t>
      </w:r>
      <w:r w:rsidR="004C7FF3" w:rsidRPr="004C7FF3">
        <w:rPr>
          <w:rFonts w:ascii="標楷體" w:eastAsia="標楷體" w:hAnsi="標楷體" w:hint="eastAsia"/>
          <w:color w:val="000000" w:themeColor="text1"/>
        </w:rPr>
        <w:t>再深入分析案件發生單位地理位置</w:t>
      </w:r>
      <w:r w:rsidR="00E65D88">
        <w:rPr>
          <w:rFonts w:ascii="標楷體" w:eastAsia="標楷體" w:hAnsi="標楷體" w:hint="eastAsia"/>
          <w:color w:val="000000" w:themeColor="text1"/>
        </w:rPr>
        <w:t>，</w:t>
      </w:r>
      <w:r w:rsidR="004C7FF3" w:rsidRPr="004C7FF3">
        <w:rPr>
          <w:rFonts w:ascii="標楷體" w:eastAsia="標楷體" w:hAnsi="標楷體" w:hint="eastAsia"/>
          <w:color w:val="000000" w:themeColor="text1"/>
        </w:rPr>
        <w:t>北部地區計223件（占</w:t>
      </w:r>
      <w:r w:rsidR="00105B76">
        <w:rPr>
          <w:rFonts w:ascii="標楷體" w:eastAsia="標楷體" w:hAnsi="標楷體" w:hint="eastAsia"/>
          <w:noProof/>
          <w:color w:val="000000" w:themeColor="text1"/>
        </w:rPr>
        <mc:AlternateContent>
          <mc:Choice Requires="wps">
            <w:drawing>
              <wp:anchor distT="0" distB="0" distL="114300" distR="114300" simplePos="0" relativeHeight="251742208" behindDoc="0" locked="0" layoutInCell="1" allowOverlap="1" wp14:anchorId="5ADF39C5" wp14:editId="388680DE">
                <wp:simplePos x="0" y="0"/>
                <wp:positionH relativeFrom="column">
                  <wp:posOffset>5594350</wp:posOffset>
                </wp:positionH>
                <wp:positionV relativeFrom="paragraph">
                  <wp:posOffset>4768157</wp:posOffset>
                </wp:positionV>
                <wp:extent cx="457200" cy="305860"/>
                <wp:effectExtent l="0" t="0" r="0" b="0"/>
                <wp:wrapSquare wrapText="bothSides"/>
                <wp:docPr id="42" name="文字方塊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200" cy="3058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E8F7FA" w14:textId="77777777" w:rsidR="002521A5" w:rsidRPr="0025161B" w:rsidRDefault="002521A5" w:rsidP="00765F47">
                            <w:pPr>
                              <w:pStyle w:val="Web"/>
                              <w:spacing w:before="0" w:beforeAutospacing="0" w:after="0" w:afterAutospacing="0"/>
                              <w:rPr>
                                <w:color w:val="000000" w:themeColor="text1"/>
                                <w:sz w:val="28"/>
                              </w:rPr>
                            </w:pPr>
                            <w:r w:rsidRPr="0025161B">
                              <w:rPr>
                                <w:rFonts w:ascii="Calibri" w:eastAsia="標楷體" w:hAnsi="標楷體" w:cs="Times New Roman" w:hint="eastAsia"/>
                                <w:bCs/>
                                <w:color w:val="000000" w:themeColor="text1"/>
                                <w:kern w:val="2"/>
                                <w:sz w:val="20"/>
                                <w:szCs w:val="18"/>
                              </w:rPr>
                              <w:t>年度</w:t>
                            </w:r>
                          </w:p>
                        </w:txbxContent>
                      </wps:txbx>
                      <wps:bodyPr rot="0" vert="horz" wrap="square" lIns="91440" tIns="45720" rIns="91440" bIns="45720" anchor="t" anchorCtr="0" upright="1">
                        <a:noAutofit/>
                      </wps:bodyPr>
                    </wps:wsp>
                  </a:graphicData>
                </a:graphic>
              </wp:anchor>
            </w:drawing>
          </mc:Choice>
          <mc:Fallback>
            <w:pict>
              <v:shape w14:anchorId="5ADF39C5" id="文字方塊 7" o:spid="_x0000_s1034" type="#_x0000_t202" style="position:absolute;left:0;text-align:left;margin-left:440.5pt;margin-top:375.45pt;width:36pt;height:24.1pt;z-index:25174220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" filled="f" stroked="f">
                <v:textbox>
                  <w:txbxContent>
                    <w:p w14:paraId="2BE8F7FA" w14:textId="77777777" w:rsidR="002521A5" w:rsidRPr="0025161B" w:rsidRDefault="002521A5" w:rsidP="00765F47">
                      <w:pPr>
                        <w:pStyle w:val="Web"/>
                        <w:spacing w:before="0" w:beforeAutospacing="0" w:after="0" w:afterAutospacing="0"/>
                        <w:rPr>
                          <w:color w:val="000000" w:themeColor="text1"/>
                          <w:sz w:val="28"/>
                        </w:rPr>
                      </w:pPr>
                      <w:r w:rsidRPr="0025161B">
                        <w:rPr>
                          <w:rFonts w:ascii="Calibri" w:eastAsia="標楷體" w:hAnsi="標楷體" w:cs="Times New Roman" w:hint="eastAsia"/>
                          <w:bCs/>
                          <w:color w:val="000000" w:themeColor="text1"/>
                          <w:kern w:val="2"/>
                          <w:sz w:val="20"/>
                          <w:szCs w:val="18"/>
                        </w:rPr>
                        <w:t>年度</w:t>
                      </w:r>
                    </w:p>
                  </w:txbxContent>
                </v:textbox>
                <w10:wrap type="square"/>
              </v:shape>
            </w:pict>
          </mc:Fallback>
        </mc:AlternateContent>
      </w:r>
      <w:r w:rsidR="004C7FF3" w:rsidRPr="004C7FF3">
        <w:rPr>
          <w:rFonts w:ascii="標楷體" w:eastAsia="標楷體" w:hAnsi="標楷體" w:hint="eastAsia"/>
          <w:color w:val="000000" w:themeColor="text1"/>
        </w:rPr>
        <w:t>53.61％）、中部地區計40件（占9.62％）、南部地區計119件（占28.61％）、東部地區計18件（占4.33％）、離島地區計16件（占3.85％）</w:t>
      </w:r>
      <w:r w:rsidR="00E65D88">
        <w:rPr>
          <w:rFonts w:ascii="標楷體" w:eastAsia="標楷體" w:hAnsi="標楷體" w:hint="eastAsia"/>
          <w:color w:val="000000" w:themeColor="text1"/>
        </w:rPr>
        <w:t>，</w:t>
      </w:r>
      <w:r w:rsidR="004C7FF3" w:rsidRPr="004C7FF3">
        <w:rPr>
          <w:rFonts w:ascii="標楷體" w:eastAsia="標楷體" w:hAnsi="標楷體" w:hint="eastAsia"/>
          <w:color w:val="000000" w:themeColor="text1"/>
        </w:rPr>
        <w:t>逾</w:t>
      </w:r>
      <w:proofErr w:type="gramStart"/>
      <w:r w:rsidR="004C7FF3" w:rsidRPr="004C7FF3">
        <w:rPr>
          <w:rFonts w:ascii="標楷體" w:eastAsia="標楷體" w:hAnsi="標楷體" w:hint="eastAsia"/>
          <w:color w:val="000000" w:themeColor="text1"/>
        </w:rPr>
        <w:t>5成</w:t>
      </w:r>
      <w:proofErr w:type="gramEnd"/>
      <w:r w:rsidR="004C7FF3" w:rsidRPr="004C7FF3">
        <w:rPr>
          <w:rFonts w:ascii="標楷體" w:eastAsia="標楷體" w:hAnsi="標楷體" w:hint="eastAsia"/>
          <w:color w:val="000000" w:themeColor="text1"/>
        </w:rPr>
        <w:t>軍車車禍案件集中於北部地區</w:t>
      </w:r>
      <w:r w:rsidR="00E65D88">
        <w:rPr>
          <w:rFonts w:ascii="標楷體" w:eastAsia="標楷體" w:hAnsi="標楷體" w:hint="eastAsia"/>
          <w:color w:val="000000" w:themeColor="text1"/>
        </w:rPr>
        <w:t>，</w:t>
      </w:r>
      <w:r w:rsidR="004C7FF3" w:rsidRPr="004C7FF3">
        <w:rPr>
          <w:rFonts w:ascii="標楷體" w:eastAsia="標楷體" w:hAnsi="標楷體" w:hint="eastAsia"/>
          <w:color w:val="000000" w:themeColor="text1"/>
        </w:rPr>
        <w:t>且</w:t>
      </w:r>
      <w:proofErr w:type="gramStart"/>
      <w:r w:rsidR="004C7FF3" w:rsidRPr="004C7FF3">
        <w:rPr>
          <w:rFonts w:ascii="標楷體" w:eastAsia="標楷體" w:hAnsi="標楷體" w:hint="eastAsia"/>
          <w:color w:val="000000" w:themeColor="text1"/>
        </w:rPr>
        <w:t>各軍皆然</w:t>
      </w:r>
      <w:proofErr w:type="gramEnd"/>
      <w:r w:rsidR="00254529">
        <w:rPr>
          <w:rFonts w:ascii="標楷體" w:eastAsia="標楷體" w:hAnsi="標楷體" w:hint="eastAsia"/>
          <w:color w:val="000000" w:themeColor="text1"/>
        </w:rPr>
        <w:t>；</w:t>
      </w:r>
      <w:proofErr w:type="gramStart"/>
      <w:r w:rsidR="004C7FF3" w:rsidRPr="004C7FF3">
        <w:rPr>
          <w:rFonts w:ascii="標楷體" w:eastAsia="標楷體" w:hAnsi="標楷體" w:hint="eastAsia"/>
          <w:color w:val="000000" w:themeColor="text1"/>
        </w:rPr>
        <w:t>肇責屬</w:t>
      </w:r>
      <w:proofErr w:type="gramEnd"/>
      <w:r w:rsidR="004C7FF3" w:rsidRPr="004C7FF3">
        <w:rPr>
          <w:rFonts w:ascii="標楷體" w:eastAsia="標楷體" w:hAnsi="標楷體" w:hint="eastAsia"/>
          <w:color w:val="000000" w:themeColor="text1"/>
        </w:rPr>
        <w:t>軍方者</w:t>
      </w:r>
      <w:r w:rsidR="00E65D88">
        <w:rPr>
          <w:rFonts w:ascii="標楷體" w:eastAsia="標楷體" w:hAnsi="標楷體" w:hint="eastAsia"/>
          <w:color w:val="000000" w:themeColor="text1"/>
        </w:rPr>
        <w:t>，</w:t>
      </w:r>
      <w:r w:rsidR="004C7FF3" w:rsidRPr="004C7FF3">
        <w:rPr>
          <w:rFonts w:ascii="標楷體" w:eastAsia="標楷體" w:hAnsi="標楷體" w:hint="eastAsia"/>
          <w:color w:val="000000" w:themeColor="text1"/>
        </w:rPr>
        <w:t>計有196件</w:t>
      </w:r>
      <w:r w:rsidR="00E65D88">
        <w:rPr>
          <w:rFonts w:ascii="標楷體" w:eastAsia="標楷體" w:hAnsi="標楷體" w:hint="eastAsia"/>
          <w:color w:val="000000" w:themeColor="text1"/>
        </w:rPr>
        <w:t>，</w:t>
      </w:r>
      <w:r w:rsidR="004C7FF3" w:rsidRPr="004C7FF3">
        <w:rPr>
          <w:rFonts w:ascii="標楷體" w:eastAsia="標楷體" w:hAnsi="標楷體" w:hint="eastAsia"/>
          <w:color w:val="000000" w:themeColor="text1"/>
        </w:rPr>
        <w:t>多因駕駛未注意車輛動態、不當變換車道及未保持安全距離</w:t>
      </w:r>
      <w:proofErr w:type="gramStart"/>
      <w:r w:rsidR="004C7FF3" w:rsidRPr="004C7FF3">
        <w:rPr>
          <w:rFonts w:ascii="標楷體" w:eastAsia="標楷體" w:hAnsi="標楷體" w:hint="eastAsia"/>
          <w:color w:val="000000" w:themeColor="text1"/>
        </w:rPr>
        <w:t>等情所致</w:t>
      </w:r>
      <w:proofErr w:type="gramEnd"/>
      <w:r w:rsidR="00E65D88">
        <w:rPr>
          <w:rFonts w:ascii="標楷體" w:eastAsia="標楷體" w:hAnsi="標楷體" w:hint="eastAsia"/>
          <w:color w:val="000000" w:themeColor="text1"/>
        </w:rPr>
        <w:t>，</w:t>
      </w:r>
      <w:r w:rsidR="004C7FF3" w:rsidRPr="004C7FF3">
        <w:rPr>
          <w:rFonts w:ascii="標楷體" w:eastAsia="標楷體" w:hAnsi="標楷體" w:hint="eastAsia"/>
          <w:color w:val="000000" w:themeColor="text1"/>
        </w:rPr>
        <w:t>經函請國防部檢討原因</w:t>
      </w:r>
      <w:r w:rsidR="00E65D88">
        <w:rPr>
          <w:rFonts w:ascii="標楷體" w:eastAsia="標楷體" w:hAnsi="標楷體" w:hint="eastAsia"/>
          <w:color w:val="000000" w:themeColor="text1"/>
        </w:rPr>
        <w:t>，</w:t>
      </w:r>
      <w:proofErr w:type="gramStart"/>
      <w:r w:rsidR="004C7FF3" w:rsidRPr="004C7FF3">
        <w:rPr>
          <w:rFonts w:ascii="標楷體" w:eastAsia="標楷體" w:hAnsi="標楷體" w:hint="eastAsia"/>
          <w:color w:val="000000" w:themeColor="text1"/>
        </w:rPr>
        <w:t>研</w:t>
      </w:r>
      <w:proofErr w:type="gramEnd"/>
      <w:r w:rsidR="004C7FF3" w:rsidRPr="004C7FF3">
        <w:rPr>
          <w:rFonts w:ascii="標楷體" w:eastAsia="標楷體" w:hAnsi="標楷體" w:hint="eastAsia"/>
          <w:color w:val="000000" w:themeColor="text1"/>
        </w:rPr>
        <w:t>謀改善</w:t>
      </w:r>
      <w:r w:rsidR="00E65D88">
        <w:rPr>
          <w:rFonts w:ascii="標楷體" w:eastAsia="標楷體" w:hAnsi="標楷體" w:hint="eastAsia"/>
          <w:color w:val="000000" w:themeColor="text1"/>
        </w:rPr>
        <w:t>。</w:t>
      </w:r>
      <w:r w:rsidR="004C7FF3" w:rsidRPr="004C7FF3">
        <w:rPr>
          <w:rFonts w:ascii="標楷體" w:eastAsia="標楷體" w:hAnsi="標楷體" w:hint="eastAsia"/>
          <w:color w:val="000000" w:themeColor="text1"/>
        </w:rPr>
        <w:t>據復</w:t>
      </w:r>
      <w:r w:rsidR="00590943">
        <w:rPr>
          <w:rFonts w:ascii="標楷體" w:eastAsia="標楷體" w:hAnsi="標楷體" w:hint="eastAsia"/>
          <w:color w:val="000000" w:themeColor="text1"/>
        </w:rPr>
        <w:t>：</w:t>
      </w:r>
      <w:r w:rsidR="004C7FF3" w:rsidRPr="004C7FF3">
        <w:rPr>
          <w:rFonts w:ascii="標楷體" w:eastAsia="標楷體" w:hAnsi="標楷體" w:hint="eastAsia"/>
          <w:color w:val="000000" w:themeColor="text1"/>
        </w:rPr>
        <w:t>將加強不定期</w:t>
      </w:r>
      <w:proofErr w:type="gramStart"/>
      <w:r w:rsidR="004C7FF3" w:rsidRPr="004C7FF3">
        <w:rPr>
          <w:rFonts w:ascii="標楷體" w:eastAsia="標楷體" w:hAnsi="標楷體" w:hint="eastAsia"/>
          <w:color w:val="000000" w:themeColor="text1"/>
        </w:rPr>
        <w:t>研</w:t>
      </w:r>
      <w:proofErr w:type="gramEnd"/>
      <w:r w:rsidR="004C7FF3" w:rsidRPr="004C7FF3">
        <w:rPr>
          <w:rFonts w:ascii="標楷體" w:eastAsia="標楷體" w:hAnsi="標楷體" w:hint="eastAsia"/>
          <w:color w:val="000000" w:themeColor="text1"/>
        </w:rPr>
        <w:t>提車禍成因與防處作為</w:t>
      </w:r>
      <w:r w:rsidR="00E65D88">
        <w:rPr>
          <w:rFonts w:ascii="標楷體" w:eastAsia="標楷體" w:hAnsi="標楷體" w:hint="eastAsia"/>
          <w:color w:val="000000" w:themeColor="text1"/>
        </w:rPr>
        <w:t>，</w:t>
      </w:r>
      <w:r w:rsidR="004C7FF3" w:rsidRPr="004C7FF3">
        <w:rPr>
          <w:rFonts w:ascii="標楷體" w:eastAsia="標楷體" w:hAnsi="標楷體" w:hint="eastAsia"/>
          <w:color w:val="000000" w:themeColor="text1"/>
        </w:rPr>
        <w:t>輔以同溫層宣教、因地制宜</w:t>
      </w:r>
      <w:r w:rsidR="00E65D88">
        <w:rPr>
          <w:rFonts w:ascii="標楷體" w:eastAsia="標楷體" w:hAnsi="標楷體" w:hint="eastAsia"/>
          <w:color w:val="000000" w:themeColor="text1"/>
        </w:rPr>
        <w:t>，</w:t>
      </w:r>
      <w:r w:rsidR="004C7FF3" w:rsidRPr="004C7FF3">
        <w:rPr>
          <w:rFonts w:ascii="標楷體" w:eastAsia="標楷體" w:hAnsi="標楷體" w:hint="eastAsia"/>
          <w:color w:val="000000" w:themeColor="text1"/>
        </w:rPr>
        <w:t>以深植官兵防衛駕駛觀念</w:t>
      </w:r>
      <w:r w:rsidR="00E65D88">
        <w:rPr>
          <w:rFonts w:ascii="標楷體" w:eastAsia="標楷體" w:hAnsi="標楷體" w:hint="eastAsia"/>
          <w:color w:val="000000" w:themeColor="text1"/>
        </w:rPr>
        <w:t>，</w:t>
      </w:r>
      <w:r w:rsidR="004C7FF3" w:rsidRPr="004C7FF3">
        <w:rPr>
          <w:rFonts w:ascii="標楷體" w:eastAsia="標楷體" w:hAnsi="標楷體" w:hint="eastAsia"/>
          <w:color w:val="000000" w:themeColor="text1"/>
        </w:rPr>
        <w:t>並利用每季定期召開運輸工作檢討會議</w:t>
      </w:r>
      <w:r w:rsidR="00E65D88">
        <w:rPr>
          <w:rFonts w:ascii="標楷體" w:eastAsia="標楷體" w:hAnsi="標楷體" w:hint="eastAsia"/>
          <w:color w:val="000000" w:themeColor="text1"/>
        </w:rPr>
        <w:t>，</w:t>
      </w:r>
      <w:r w:rsidR="004C7FF3" w:rsidRPr="004C7FF3">
        <w:rPr>
          <w:rFonts w:ascii="標楷體" w:eastAsia="標楷體" w:hAnsi="標楷體" w:hint="eastAsia"/>
          <w:color w:val="000000" w:themeColor="text1"/>
        </w:rPr>
        <w:t>研討近期發生交通違失案件之肇因及預防措施</w:t>
      </w:r>
      <w:r w:rsidR="00E65D88">
        <w:rPr>
          <w:rFonts w:ascii="標楷體" w:eastAsia="標楷體" w:hAnsi="標楷體" w:hint="eastAsia"/>
          <w:color w:val="000000" w:themeColor="text1"/>
        </w:rPr>
        <w:t>，</w:t>
      </w:r>
      <w:r w:rsidR="004C7FF3" w:rsidRPr="004C7FF3">
        <w:rPr>
          <w:rFonts w:ascii="標楷體" w:eastAsia="標楷體" w:hAnsi="標楷體" w:hint="eastAsia"/>
          <w:color w:val="000000" w:themeColor="text1"/>
        </w:rPr>
        <w:t>以強化教育訓練</w:t>
      </w:r>
      <w:r w:rsidR="00E65D88">
        <w:rPr>
          <w:rFonts w:ascii="標楷體" w:eastAsia="標楷體" w:hAnsi="標楷體" w:hint="eastAsia"/>
          <w:color w:val="000000" w:themeColor="text1"/>
        </w:rPr>
        <w:t>。</w:t>
      </w:r>
    </w:p>
    <w:p w14:paraId="3365EB8B" w14:textId="078A0C87" w:rsidR="00516CFA" w:rsidRPr="009A217F" w:rsidRDefault="00516CFA" w:rsidP="00E6606C">
      <w:pPr>
        <w:adjustRightInd w:val="0"/>
        <w:spacing w:line="460" w:lineRule="exact"/>
        <w:ind w:firstLineChars="450" w:firstLine="1081"/>
        <w:jc w:val="both"/>
        <w:rPr>
          <w:rFonts w:ascii="標楷體" w:eastAsia="標楷體" w:hAnsi="標楷體"/>
          <w:b/>
          <w:color w:val="000000" w:themeColor="text1"/>
        </w:rPr>
      </w:pPr>
      <w:r>
        <w:rPr>
          <w:rFonts w:ascii="標楷體" w:eastAsia="標楷體" w:hAnsi="標楷體" w:hint="eastAsia"/>
          <w:b/>
          <w:color w:val="000000" w:themeColor="text1"/>
        </w:rPr>
        <w:t>4</w:t>
      </w:r>
      <w:r>
        <w:rPr>
          <w:rFonts w:ascii="標楷體" w:eastAsia="標楷體" w:hAnsi="標楷體"/>
          <w:b/>
          <w:color w:val="000000" w:themeColor="text1"/>
        </w:rPr>
        <w:t>.</w:t>
      </w:r>
      <w:r w:rsidRPr="009A217F">
        <w:rPr>
          <w:rFonts w:ascii="標楷體" w:eastAsia="標楷體" w:hAnsi="標楷體" w:hint="eastAsia"/>
          <w:b/>
          <w:color w:val="000000" w:themeColor="text1"/>
        </w:rPr>
        <w:t xml:space="preserve">　</w:t>
      </w:r>
      <w:r w:rsidRPr="00516CFA">
        <w:rPr>
          <w:rFonts w:ascii="標楷體" w:eastAsia="標楷體" w:hAnsi="標楷體" w:hint="eastAsia"/>
          <w:b/>
          <w:color w:val="000000" w:themeColor="text1"/>
        </w:rPr>
        <w:t>國軍工作</w:t>
      </w:r>
      <w:proofErr w:type="gramStart"/>
      <w:r w:rsidRPr="00516CFA">
        <w:rPr>
          <w:rFonts w:ascii="標楷體" w:eastAsia="標楷體" w:hAnsi="標楷體" w:hint="eastAsia"/>
          <w:b/>
          <w:color w:val="000000" w:themeColor="text1"/>
        </w:rPr>
        <w:t>失慎傷損案件</w:t>
      </w:r>
      <w:proofErr w:type="gramEnd"/>
      <w:r w:rsidRPr="00516CFA">
        <w:rPr>
          <w:rFonts w:ascii="標楷體" w:eastAsia="標楷體" w:hAnsi="標楷體" w:hint="eastAsia"/>
          <w:b/>
          <w:color w:val="000000" w:themeColor="text1"/>
        </w:rPr>
        <w:t>肇因多屬人為因素</w:t>
      </w:r>
      <w:r w:rsidR="00E65D88">
        <w:rPr>
          <w:rFonts w:ascii="標楷體" w:eastAsia="標楷體" w:hAnsi="標楷體" w:hint="eastAsia"/>
          <w:b/>
          <w:color w:val="000000" w:themeColor="text1"/>
        </w:rPr>
        <w:t>，</w:t>
      </w:r>
      <w:r w:rsidRPr="00516CFA">
        <w:rPr>
          <w:rFonts w:ascii="標楷體" w:eastAsia="標楷體" w:hAnsi="標楷體" w:hint="eastAsia"/>
          <w:b/>
          <w:color w:val="000000" w:themeColor="text1"/>
        </w:rPr>
        <w:t>允宜加強宣導恪遵操作規定並落實官兵勤前教育及幹部督導</w:t>
      </w:r>
      <w:r w:rsidR="00590943">
        <w:rPr>
          <w:rFonts w:ascii="標楷體" w:eastAsia="標楷體" w:hAnsi="標楷體" w:hint="eastAsia"/>
          <w:b/>
          <w:color w:val="000000" w:themeColor="text1"/>
        </w:rPr>
        <w:t>：</w:t>
      </w:r>
      <w:r w:rsidRPr="00516CFA">
        <w:rPr>
          <w:rFonts w:ascii="標楷體" w:eastAsia="標楷體" w:hAnsi="標楷體" w:hint="eastAsia"/>
          <w:color w:val="000000" w:themeColor="text1"/>
        </w:rPr>
        <w:t>經查國軍部隊性質單位近</w:t>
      </w:r>
      <w:proofErr w:type="gramStart"/>
      <w:r w:rsidRPr="00516CFA">
        <w:rPr>
          <w:rFonts w:ascii="標楷體" w:eastAsia="標楷體" w:hAnsi="標楷體" w:hint="eastAsia"/>
          <w:color w:val="000000" w:themeColor="text1"/>
        </w:rPr>
        <w:t>5</w:t>
      </w:r>
      <w:proofErr w:type="gramEnd"/>
      <w:r w:rsidRPr="00516CFA">
        <w:rPr>
          <w:rFonts w:ascii="標楷體" w:eastAsia="標楷體" w:hAnsi="標楷體" w:hint="eastAsia"/>
          <w:color w:val="000000" w:themeColor="text1"/>
        </w:rPr>
        <w:t>年度（108至112年度</w:t>
      </w:r>
      <w:r w:rsidR="009F7660">
        <w:rPr>
          <w:rFonts w:ascii="標楷體" w:eastAsia="標楷體" w:hAnsi="標楷體" w:hint="eastAsia"/>
          <w:color w:val="000000" w:themeColor="text1"/>
        </w:rPr>
        <w:t>，下同</w:t>
      </w:r>
      <w:r w:rsidRPr="00516CFA">
        <w:rPr>
          <w:rFonts w:ascii="標楷體" w:eastAsia="標楷體" w:hAnsi="標楷體" w:hint="eastAsia"/>
          <w:color w:val="000000" w:themeColor="text1"/>
        </w:rPr>
        <w:t>）工作</w:t>
      </w:r>
      <w:proofErr w:type="gramStart"/>
      <w:r w:rsidRPr="00516CFA">
        <w:rPr>
          <w:rFonts w:ascii="標楷體" w:eastAsia="標楷體" w:hAnsi="標楷體" w:hint="eastAsia"/>
          <w:color w:val="000000" w:themeColor="text1"/>
        </w:rPr>
        <w:t>失慎傷損人數</w:t>
      </w:r>
      <w:proofErr w:type="gramEnd"/>
      <w:r w:rsidRPr="00516CFA">
        <w:rPr>
          <w:rFonts w:ascii="標楷體" w:eastAsia="標楷體" w:hAnsi="標楷體" w:hint="eastAsia"/>
          <w:color w:val="000000" w:themeColor="text1"/>
        </w:rPr>
        <w:t>67人（受傷65人及死亡2人）</w:t>
      </w:r>
      <w:r w:rsidR="00E65D88">
        <w:rPr>
          <w:rFonts w:ascii="標楷體" w:eastAsia="標楷體" w:hAnsi="標楷體" w:hint="eastAsia"/>
          <w:color w:val="000000" w:themeColor="text1"/>
        </w:rPr>
        <w:t>，</w:t>
      </w:r>
      <w:r w:rsidRPr="00516CFA">
        <w:rPr>
          <w:rFonts w:ascii="標楷體" w:eastAsia="標楷體" w:hAnsi="標楷體" w:hint="eastAsia"/>
          <w:color w:val="000000" w:themeColor="text1"/>
        </w:rPr>
        <w:t>除</w:t>
      </w:r>
      <w:proofErr w:type="gramStart"/>
      <w:r w:rsidRPr="00516CFA">
        <w:rPr>
          <w:rFonts w:ascii="標楷體" w:eastAsia="標楷體" w:hAnsi="標楷體" w:hint="eastAsia"/>
          <w:color w:val="000000" w:themeColor="text1"/>
        </w:rPr>
        <w:t>111</w:t>
      </w:r>
      <w:proofErr w:type="gramEnd"/>
      <w:r w:rsidRPr="00516CFA">
        <w:rPr>
          <w:rFonts w:ascii="標楷體" w:eastAsia="標楷體" w:hAnsi="標楷體" w:hint="eastAsia"/>
          <w:color w:val="000000" w:themeColor="text1"/>
        </w:rPr>
        <w:t>年度</w:t>
      </w:r>
      <w:proofErr w:type="gramStart"/>
      <w:r w:rsidRPr="00516CFA">
        <w:rPr>
          <w:rFonts w:ascii="標楷體" w:eastAsia="標楷體" w:hAnsi="標楷體" w:hint="eastAsia"/>
          <w:color w:val="000000" w:themeColor="text1"/>
        </w:rPr>
        <w:t>以外</w:t>
      </w:r>
      <w:r w:rsidR="00E65D88">
        <w:rPr>
          <w:rFonts w:ascii="標楷體" w:eastAsia="標楷體" w:hAnsi="標楷體" w:hint="eastAsia"/>
          <w:color w:val="000000" w:themeColor="text1"/>
        </w:rPr>
        <w:t>，</w:t>
      </w:r>
      <w:proofErr w:type="gramEnd"/>
      <w:r w:rsidRPr="00516CFA">
        <w:rPr>
          <w:rFonts w:ascii="標楷體" w:eastAsia="標楷體" w:hAnsi="標楷體" w:hint="eastAsia"/>
          <w:color w:val="000000" w:themeColor="text1"/>
        </w:rPr>
        <w:t>每年均介於</w:t>
      </w:r>
      <w:r w:rsidR="00E4636A" w:rsidRPr="00516CFA">
        <w:rPr>
          <w:rFonts w:ascii="標楷體" w:eastAsia="標楷體" w:hAnsi="標楷體" w:hint="eastAsia"/>
          <w:color w:val="000000" w:themeColor="text1"/>
        </w:rPr>
        <w:t>13</w:t>
      </w:r>
      <w:r w:rsidRPr="00516CFA">
        <w:rPr>
          <w:rFonts w:ascii="標楷體" w:eastAsia="標楷體" w:hAnsi="標楷體" w:hint="eastAsia"/>
          <w:color w:val="000000" w:themeColor="text1"/>
        </w:rPr>
        <w:t>至</w:t>
      </w:r>
      <w:r w:rsidR="00E4636A" w:rsidRPr="00516CFA">
        <w:rPr>
          <w:rFonts w:ascii="標楷體" w:eastAsia="標楷體" w:hAnsi="標楷體" w:hint="eastAsia"/>
          <w:color w:val="000000" w:themeColor="text1"/>
        </w:rPr>
        <w:t>16</w:t>
      </w:r>
      <w:r w:rsidRPr="00516CFA">
        <w:rPr>
          <w:rFonts w:ascii="標楷體" w:eastAsia="標楷體" w:hAnsi="標楷體" w:hint="eastAsia"/>
          <w:color w:val="000000" w:themeColor="text1"/>
        </w:rPr>
        <w:t>人</w:t>
      </w:r>
      <w:proofErr w:type="gramStart"/>
      <w:r w:rsidRPr="00516CFA">
        <w:rPr>
          <w:rFonts w:ascii="標楷體" w:eastAsia="標楷體" w:hAnsi="標楷體" w:hint="eastAsia"/>
          <w:color w:val="000000" w:themeColor="text1"/>
        </w:rPr>
        <w:t>之間</w:t>
      </w:r>
      <w:r w:rsidR="00E65D88">
        <w:rPr>
          <w:rFonts w:ascii="標楷體" w:eastAsia="標楷體" w:hAnsi="標楷體" w:hint="eastAsia"/>
          <w:color w:val="000000" w:themeColor="text1"/>
        </w:rPr>
        <w:t>，</w:t>
      </w:r>
      <w:proofErr w:type="gramEnd"/>
      <w:r w:rsidRPr="00516CFA">
        <w:rPr>
          <w:rFonts w:ascii="標楷體" w:eastAsia="標楷體" w:hAnsi="標楷體" w:hint="eastAsia"/>
          <w:color w:val="000000" w:themeColor="text1"/>
        </w:rPr>
        <w:t>其</w:t>
      </w:r>
      <w:proofErr w:type="gramStart"/>
      <w:r w:rsidRPr="00516CFA">
        <w:rPr>
          <w:rFonts w:ascii="標楷體" w:eastAsia="標楷體" w:hAnsi="標楷體" w:hint="eastAsia"/>
          <w:color w:val="000000" w:themeColor="text1"/>
        </w:rPr>
        <w:t>肇因態樣</w:t>
      </w:r>
      <w:proofErr w:type="gramEnd"/>
      <w:r w:rsidR="00E65D88">
        <w:rPr>
          <w:rFonts w:ascii="標楷體" w:eastAsia="標楷體" w:hAnsi="標楷體" w:hint="eastAsia"/>
          <w:color w:val="000000" w:themeColor="text1"/>
        </w:rPr>
        <w:t>，</w:t>
      </w:r>
      <w:r w:rsidRPr="00516CFA">
        <w:rPr>
          <w:rFonts w:ascii="標楷體" w:eastAsia="標楷體" w:hAnsi="標楷體" w:hint="eastAsia"/>
          <w:color w:val="000000" w:themeColor="text1"/>
        </w:rPr>
        <w:t>依序為未遵守相關操作規定及程序者37人</w:t>
      </w:r>
      <w:r w:rsidR="00E65D88">
        <w:rPr>
          <w:rFonts w:ascii="標楷體" w:eastAsia="標楷體" w:hAnsi="標楷體" w:hint="eastAsia"/>
          <w:color w:val="000000" w:themeColor="text1"/>
        </w:rPr>
        <w:t>，</w:t>
      </w:r>
      <w:r w:rsidRPr="00516CFA">
        <w:rPr>
          <w:rFonts w:ascii="標楷體" w:eastAsia="標楷體" w:hAnsi="標楷體" w:hint="eastAsia"/>
          <w:color w:val="000000" w:themeColor="text1"/>
        </w:rPr>
        <w:t>占55.22％</w:t>
      </w:r>
      <w:r w:rsidR="00E12534">
        <w:rPr>
          <w:rFonts w:ascii="標楷體" w:eastAsia="標楷體" w:hAnsi="標楷體" w:hint="eastAsia"/>
          <w:color w:val="000000" w:themeColor="text1"/>
        </w:rPr>
        <w:t>；</w:t>
      </w:r>
      <w:r w:rsidRPr="00516CFA">
        <w:rPr>
          <w:rFonts w:ascii="標楷體" w:eastAsia="標楷體" w:hAnsi="標楷體" w:hint="eastAsia"/>
          <w:color w:val="000000" w:themeColor="text1"/>
        </w:rPr>
        <w:t>屬人員疏失者16人</w:t>
      </w:r>
      <w:r w:rsidR="00E65D88">
        <w:rPr>
          <w:rFonts w:ascii="標楷體" w:eastAsia="標楷體" w:hAnsi="標楷體" w:hint="eastAsia"/>
          <w:color w:val="000000" w:themeColor="text1"/>
        </w:rPr>
        <w:t>，</w:t>
      </w:r>
      <w:r w:rsidRPr="00516CFA">
        <w:rPr>
          <w:rFonts w:ascii="標楷體" w:eastAsia="標楷體" w:hAnsi="標楷體" w:hint="eastAsia"/>
          <w:color w:val="000000" w:themeColor="text1"/>
        </w:rPr>
        <w:t>占23.88％</w:t>
      </w:r>
      <w:r w:rsidR="00E12534">
        <w:rPr>
          <w:rFonts w:ascii="標楷體" w:eastAsia="標楷體" w:hAnsi="標楷體" w:hint="eastAsia"/>
          <w:color w:val="000000" w:themeColor="text1"/>
        </w:rPr>
        <w:t>；</w:t>
      </w:r>
      <w:r w:rsidRPr="00516CFA">
        <w:rPr>
          <w:rFonts w:ascii="標楷體" w:eastAsia="標楷體" w:hAnsi="標楷體" w:hint="eastAsia"/>
          <w:color w:val="000000" w:themeColor="text1"/>
        </w:rPr>
        <w:t>機械或設備因素者3人</w:t>
      </w:r>
      <w:r w:rsidR="00E65D88">
        <w:rPr>
          <w:rFonts w:ascii="標楷體" w:eastAsia="標楷體" w:hAnsi="標楷體" w:hint="eastAsia"/>
          <w:color w:val="000000" w:themeColor="text1"/>
        </w:rPr>
        <w:t>，</w:t>
      </w:r>
      <w:r w:rsidRPr="00516CFA">
        <w:rPr>
          <w:rFonts w:ascii="標楷體" w:eastAsia="標楷體" w:hAnsi="標楷體" w:hint="eastAsia"/>
          <w:color w:val="000000" w:themeColor="text1"/>
        </w:rPr>
        <w:t>占4.48％</w:t>
      </w:r>
      <w:r w:rsidR="00E12534">
        <w:rPr>
          <w:rFonts w:ascii="標楷體" w:eastAsia="標楷體" w:hAnsi="標楷體" w:hint="eastAsia"/>
          <w:color w:val="000000" w:themeColor="text1"/>
        </w:rPr>
        <w:t>；</w:t>
      </w:r>
      <w:r w:rsidRPr="00516CFA">
        <w:rPr>
          <w:rFonts w:ascii="標楷體" w:eastAsia="標楷體" w:hAnsi="標楷體" w:hint="eastAsia"/>
          <w:color w:val="000000" w:themeColor="text1"/>
        </w:rPr>
        <w:t>環境因素者3人</w:t>
      </w:r>
      <w:r w:rsidR="00E65D88">
        <w:rPr>
          <w:rFonts w:ascii="標楷體" w:eastAsia="標楷體" w:hAnsi="標楷體" w:hint="eastAsia"/>
          <w:color w:val="000000" w:themeColor="text1"/>
        </w:rPr>
        <w:t>，</w:t>
      </w:r>
      <w:r w:rsidRPr="00516CFA">
        <w:rPr>
          <w:rFonts w:ascii="標楷體" w:eastAsia="標楷體" w:hAnsi="標楷體" w:hint="eastAsia"/>
          <w:color w:val="000000" w:themeColor="text1"/>
        </w:rPr>
        <w:t>占4.48％</w:t>
      </w:r>
      <w:r w:rsidR="00E12534">
        <w:rPr>
          <w:rFonts w:ascii="標楷體" w:eastAsia="標楷體" w:hAnsi="標楷體" w:hint="eastAsia"/>
          <w:color w:val="000000" w:themeColor="text1"/>
        </w:rPr>
        <w:t>；</w:t>
      </w:r>
      <w:r w:rsidRPr="00516CFA">
        <w:rPr>
          <w:rFonts w:ascii="標楷體" w:eastAsia="標楷體" w:hAnsi="標楷體" w:hint="eastAsia"/>
          <w:color w:val="000000" w:themeColor="text1"/>
        </w:rPr>
        <w:t>其他因素者8人</w:t>
      </w:r>
      <w:r w:rsidR="00E65D88">
        <w:rPr>
          <w:rFonts w:ascii="標楷體" w:eastAsia="標楷體" w:hAnsi="標楷體" w:hint="eastAsia"/>
          <w:color w:val="000000" w:themeColor="text1"/>
        </w:rPr>
        <w:t>，</w:t>
      </w:r>
      <w:r w:rsidRPr="00516CFA">
        <w:rPr>
          <w:rFonts w:ascii="標楷體" w:eastAsia="標楷體" w:hAnsi="標楷體" w:hint="eastAsia"/>
          <w:color w:val="000000" w:themeColor="text1"/>
        </w:rPr>
        <w:t>占</w:t>
      </w:r>
      <w:r w:rsidRPr="00516CFA">
        <w:rPr>
          <w:rFonts w:ascii="標楷體" w:eastAsia="標楷體" w:hAnsi="標楷體" w:hint="eastAsia"/>
          <w:color w:val="000000" w:themeColor="text1"/>
        </w:rPr>
        <w:lastRenderedPageBreak/>
        <w:t>11.94</w:t>
      </w:r>
      <w:r>
        <w:rPr>
          <w:rFonts w:ascii="標楷體" w:eastAsia="標楷體" w:hAnsi="標楷體" w:hint="eastAsia"/>
          <w:color w:val="000000" w:themeColor="text1"/>
        </w:rPr>
        <w:t>％（</w:t>
      </w:r>
      <w:r w:rsidRPr="00516CFA">
        <w:rPr>
          <w:rFonts w:ascii="標楷體" w:eastAsia="標楷體" w:hAnsi="標楷體" w:hint="eastAsia"/>
          <w:color w:val="000000" w:themeColor="text1"/>
        </w:rPr>
        <w:t>圖</w:t>
      </w:r>
      <w:r>
        <w:rPr>
          <w:rFonts w:ascii="標楷體" w:eastAsia="標楷體" w:hAnsi="標楷體" w:hint="eastAsia"/>
          <w:color w:val="000000" w:themeColor="text1"/>
        </w:rPr>
        <w:t>4</w:t>
      </w:r>
      <w:r w:rsidRPr="00516CFA">
        <w:rPr>
          <w:rFonts w:ascii="標楷體" w:eastAsia="標楷體" w:hAnsi="標楷體" w:hint="eastAsia"/>
          <w:color w:val="000000" w:themeColor="text1"/>
        </w:rPr>
        <w:t>）</w:t>
      </w:r>
      <w:r w:rsidR="00E65D88">
        <w:rPr>
          <w:rFonts w:ascii="標楷體" w:eastAsia="標楷體" w:hAnsi="標楷體" w:hint="eastAsia"/>
          <w:color w:val="000000" w:themeColor="text1"/>
        </w:rPr>
        <w:t>，</w:t>
      </w:r>
      <w:r w:rsidRPr="00516CFA">
        <w:rPr>
          <w:rFonts w:ascii="標楷體" w:eastAsia="標楷體" w:hAnsi="標楷體" w:hint="eastAsia"/>
          <w:color w:val="000000" w:themeColor="text1"/>
        </w:rPr>
        <w:t>其中未遵守相關操作規定及人員疏失等2類</w:t>
      </w:r>
      <w:r w:rsidR="00E65D88">
        <w:rPr>
          <w:rFonts w:ascii="標楷體" w:eastAsia="標楷體" w:hAnsi="標楷體" w:hint="eastAsia"/>
          <w:color w:val="000000" w:themeColor="text1"/>
        </w:rPr>
        <w:t>，</w:t>
      </w:r>
      <w:r w:rsidRPr="00516CFA">
        <w:rPr>
          <w:rFonts w:ascii="標楷體" w:eastAsia="標楷體" w:hAnsi="標楷體" w:hint="eastAsia"/>
          <w:color w:val="000000" w:themeColor="text1"/>
        </w:rPr>
        <w:t>占比合計將近</w:t>
      </w:r>
      <w:proofErr w:type="gramStart"/>
      <w:r w:rsidRPr="00516CFA">
        <w:rPr>
          <w:rFonts w:ascii="標楷體" w:eastAsia="標楷體" w:hAnsi="標楷體" w:hint="eastAsia"/>
          <w:color w:val="000000" w:themeColor="text1"/>
        </w:rPr>
        <w:t>8成</w:t>
      </w:r>
      <w:proofErr w:type="gramEnd"/>
      <w:r w:rsidR="00E65D88">
        <w:rPr>
          <w:rFonts w:ascii="標楷體" w:eastAsia="標楷體" w:hAnsi="標楷體" w:hint="eastAsia"/>
          <w:color w:val="000000" w:themeColor="text1"/>
        </w:rPr>
        <w:t>。</w:t>
      </w:r>
      <w:r w:rsidRPr="00516CFA">
        <w:rPr>
          <w:rFonts w:ascii="標楷體" w:eastAsia="標楷體" w:hAnsi="標楷體" w:hint="eastAsia"/>
          <w:color w:val="000000" w:themeColor="text1"/>
        </w:rPr>
        <w:t>至於國軍生</w:t>
      </w:r>
      <w:r w:rsidR="00D3424B" w:rsidRPr="00F0381C">
        <w:rPr>
          <w:noProof/>
        </w:rPr>
        <mc:AlternateContent>
          <mc:Choice Requires="wps">
            <w:drawing>
              <wp:anchor distT="0" distB="0" distL="114300" distR="114300" simplePos="0" relativeHeight="251755520" behindDoc="1" locked="0" layoutInCell="1" allowOverlap="1" wp14:anchorId="0EA53CE2" wp14:editId="07757C44">
                <wp:simplePos x="0" y="0"/>
                <wp:positionH relativeFrom="margin">
                  <wp:posOffset>2327275</wp:posOffset>
                </wp:positionH>
                <wp:positionV relativeFrom="margin">
                  <wp:posOffset>24977</wp:posOffset>
                </wp:positionV>
                <wp:extent cx="4093210" cy="2994660"/>
                <wp:effectExtent l="0" t="0" r="2540" b="0"/>
                <wp:wrapSquare wrapText="bothSides"/>
                <wp:docPr id="45" name="文字方塊 45"/>
                <wp:cNvGraphicFramePr/>
                <a:graphic xmlns:a="http://schemas.openxmlformats.org/drawingml/2006/main">
                  <a:graphicData uri="http://schemas.microsoft.com/office/word/2010/wordprocessingShape">
                    <wps:wsp>
                      <wps:cNvSpPr txBox="1"/>
                      <wps:spPr>
                        <a:xfrm>
                          <a:off x="0" y="0"/>
                          <a:ext cx="4093210" cy="2994660"/>
                        </a:xfrm>
                        <a:prstGeom prst="rect">
                          <a:avLst/>
                        </a:prstGeom>
                        <a:solidFill>
                          <a:sysClr val="window" lastClr="FFFFFF"/>
                        </a:solidFill>
                        <a:ln w="6350">
                          <a:noFill/>
                        </a:ln>
                      </wps:spPr>
                      <wps:txbx>
                        <w:txbxContent>
                          <w:p w14:paraId="71FCB5DD" w14:textId="77777777" w:rsidR="002521A5" w:rsidRDefault="002521A5" w:rsidP="007F043B">
                            <w:pPr>
                              <w:jc w:val="center"/>
                              <w:rPr>
                                <w:rFonts w:ascii="標楷體" w:eastAsia="標楷體" w:hAnsi="標楷體"/>
                                <w:b/>
                                <w:szCs w:val="24"/>
                              </w:rPr>
                            </w:pPr>
                            <w:r w:rsidRPr="00C75A94">
                              <w:rPr>
                                <w:rFonts w:ascii="標楷體" w:eastAsia="標楷體" w:hAnsi="標楷體" w:hint="eastAsia"/>
                                <w:b/>
                                <w:szCs w:val="24"/>
                              </w:rPr>
                              <w:t>圖</w:t>
                            </w:r>
                            <w:r>
                              <w:rPr>
                                <w:rFonts w:ascii="標楷體" w:eastAsia="標楷體" w:hAnsi="標楷體" w:hint="eastAsia"/>
                                <w:b/>
                                <w:szCs w:val="24"/>
                              </w:rPr>
                              <w:t>4</w:t>
                            </w:r>
                            <w:r w:rsidRPr="00C75A94">
                              <w:rPr>
                                <w:rFonts w:ascii="標楷體" w:eastAsia="標楷體" w:hAnsi="標楷體" w:hint="eastAsia"/>
                                <w:b/>
                                <w:szCs w:val="24"/>
                              </w:rPr>
                              <w:t xml:space="preserve">　</w:t>
                            </w:r>
                            <w:r w:rsidRPr="00132FF7">
                              <w:rPr>
                                <w:rFonts w:ascii="標楷體" w:eastAsia="標楷體" w:hAnsi="標楷體" w:hint="eastAsia"/>
                                <w:b/>
                                <w:szCs w:val="24"/>
                              </w:rPr>
                              <w:t>108至112年度國軍工作失慎肇因占比</w:t>
                            </w:r>
                          </w:p>
                          <w:p w14:paraId="06D9E689" w14:textId="77777777" w:rsidR="002521A5" w:rsidRDefault="002521A5" w:rsidP="007F043B">
                            <w:pPr>
                              <w:rPr>
                                <w:rFonts w:ascii="標楷體" w:eastAsia="標楷體" w:hAnsi="標楷體"/>
                                <w:sz w:val="18"/>
                                <w:szCs w:val="20"/>
                              </w:rPr>
                            </w:pPr>
                            <w:r>
                              <w:rPr>
                                <w:noProof/>
                              </w:rPr>
                              <w:drawing>
                                <wp:inline distT="0" distB="0" distL="0" distR="0" wp14:anchorId="635B1DFE" wp14:editId="399A73A3">
                                  <wp:extent cx="3931689" cy="2397760"/>
                                  <wp:effectExtent l="0" t="0" r="0" b="2540"/>
                                  <wp:docPr id="23" name="圖表 23"/>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p w14:paraId="706DC3FF" w14:textId="77777777" w:rsidR="002521A5" w:rsidRDefault="002521A5" w:rsidP="007F043B">
                            <w:pPr>
                              <w:spacing w:line="240" w:lineRule="exact"/>
                              <w:rPr>
                                <w:rFonts w:ascii="標楷體" w:eastAsia="標楷體" w:hAnsi="標楷體"/>
                                <w:sz w:val="18"/>
                                <w:szCs w:val="20"/>
                              </w:rPr>
                            </w:pPr>
                            <w:r w:rsidRPr="009B72A2">
                              <w:rPr>
                                <w:rFonts w:ascii="標楷體" w:eastAsia="標楷體" w:hAnsi="標楷體" w:hint="eastAsia"/>
                                <w:sz w:val="18"/>
                                <w:szCs w:val="20"/>
                              </w:rPr>
                              <w:t>資料來源</w:t>
                            </w:r>
                            <w:r>
                              <w:rPr>
                                <w:rFonts w:ascii="標楷體" w:eastAsia="標楷體" w:hAnsi="標楷體" w:hint="eastAsia"/>
                                <w:sz w:val="18"/>
                                <w:szCs w:val="20"/>
                              </w:rPr>
                              <w:t>：</w:t>
                            </w:r>
                            <w:r w:rsidRPr="009B72A2">
                              <w:rPr>
                                <w:rFonts w:ascii="標楷體" w:eastAsia="標楷體" w:hAnsi="標楷體" w:hint="eastAsia"/>
                                <w:sz w:val="18"/>
                                <w:szCs w:val="20"/>
                              </w:rPr>
                              <w:t>整理自國防部提供資料</w:t>
                            </w:r>
                            <w:r>
                              <w:rPr>
                                <w:rFonts w:ascii="標楷體" w:eastAsia="標楷體" w:hAnsi="標楷體" w:hint="eastAsia"/>
                                <w:sz w:val="18"/>
                                <w:szCs w:val="20"/>
                              </w:rPr>
                              <w:t>。</w:t>
                            </w:r>
                          </w:p>
                          <w:p w14:paraId="3E05109D" w14:textId="77777777" w:rsidR="002521A5" w:rsidRPr="00D619F4" w:rsidRDefault="002521A5" w:rsidP="007F043B">
                            <w:pPr>
                              <w:rPr>
                                <w:rFonts w:ascii="標楷體" w:eastAsia="標楷體" w:hAnsi="標楷體"/>
                                <w:sz w:val="18"/>
                                <w:szCs w:val="2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EA53CE2" id="文字方塊 45" o:spid="_x0000_s1035" type="#_x0000_t202" style="position:absolute;left:0;text-align:left;margin-left:183.25pt;margin-top:1.95pt;width:322.3pt;height:235.8pt;z-index:-251560960;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" fillcolor="window" stroked="f" strokeweight=".5pt">
                <v:textbox>
                  <w:txbxContent>
                    <w:p w14:paraId="71FCB5DD" w14:textId="77777777" w:rsidR="002521A5" w:rsidRDefault="002521A5" w:rsidP="007F043B">
                      <w:pPr>
                        <w:jc w:val="center"/>
                        <w:rPr>
                          <w:rFonts w:ascii="標楷體" w:eastAsia="標楷體" w:hAnsi="標楷體"/>
                          <w:b/>
                          <w:szCs w:val="24"/>
                        </w:rPr>
                      </w:pPr>
                      <w:r w:rsidRPr="00C75A94">
                        <w:rPr>
                          <w:rFonts w:ascii="標楷體" w:eastAsia="標楷體" w:hAnsi="標楷體" w:hint="eastAsia"/>
                          <w:b/>
                          <w:szCs w:val="24"/>
                        </w:rPr>
                        <w:t>圖</w:t>
                      </w:r>
                      <w:r>
                        <w:rPr>
                          <w:rFonts w:ascii="標楷體" w:eastAsia="標楷體" w:hAnsi="標楷體" w:hint="eastAsia"/>
                          <w:b/>
                          <w:szCs w:val="24"/>
                        </w:rPr>
                        <w:t>4</w:t>
                      </w:r>
                      <w:r w:rsidRPr="00C75A94">
                        <w:rPr>
                          <w:rFonts w:ascii="標楷體" w:eastAsia="標楷體" w:hAnsi="標楷體" w:hint="eastAsia"/>
                          <w:b/>
                          <w:szCs w:val="24"/>
                        </w:rPr>
                        <w:t xml:space="preserve">　</w:t>
                      </w:r>
                      <w:r w:rsidRPr="00132FF7">
                        <w:rPr>
                          <w:rFonts w:ascii="標楷體" w:eastAsia="標楷體" w:hAnsi="標楷體" w:hint="eastAsia"/>
                          <w:b/>
                          <w:szCs w:val="24"/>
                        </w:rPr>
                        <w:t>108至112年度國軍工作失慎肇因占比</w:t>
                      </w:r>
                    </w:p>
                    <w:p w14:paraId="06D9E689" w14:textId="77777777" w:rsidR="002521A5" w:rsidRDefault="002521A5" w:rsidP="007F043B">
                      <w:pPr>
                        <w:rPr>
                          <w:rFonts w:ascii="標楷體" w:eastAsia="標楷體" w:hAnsi="標楷體"/>
                          <w:sz w:val="18"/>
                          <w:szCs w:val="20"/>
                        </w:rPr>
                      </w:pPr>
                      <w:r>
                        <w:rPr>
                          <w:noProof/>
                        </w:rPr>
                        <w:drawing>
                          <wp:inline distT="0" distB="0" distL="0" distR="0" wp14:anchorId="635B1DFE" wp14:editId="399A73A3">
                            <wp:extent cx="3931689" cy="2397760"/>
                            <wp:effectExtent l="0" t="0" r="0" b="2540"/>
                            <wp:docPr id="23" name="圖表 23"/>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14:paraId="706DC3FF" w14:textId="77777777" w:rsidR="002521A5" w:rsidRDefault="002521A5" w:rsidP="007F043B">
                      <w:pPr>
                        <w:spacing w:line="240" w:lineRule="exact"/>
                        <w:rPr>
                          <w:rFonts w:ascii="標楷體" w:eastAsia="標楷體" w:hAnsi="標楷體"/>
                          <w:sz w:val="18"/>
                          <w:szCs w:val="20"/>
                        </w:rPr>
                      </w:pPr>
                      <w:r w:rsidRPr="009B72A2">
                        <w:rPr>
                          <w:rFonts w:ascii="標楷體" w:eastAsia="標楷體" w:hAnsi="標楷體" w:hint="eastAsia"/>
                          <w:sz w:val="18"/>
                          <w:szCs w:val="20"/>
                        </w:rPr>
                        <w:t>資料來源</w:t>
                      </w:r>
                      <w:r>
                        <w:rPr>
                          <w:rFonts w:ascii="標楷體" w:eastAsia="標楷體" w:hAnsi="標楷體" w:hint="eastAsia"/>
                          <w:sz w:val="18"/>
                          <w:szCs w:val="20"/>
                        </w:rPr>
                        <w:t>：</w:t>
                      </w:r>
                      <w:r w:rsidRPr="009B72A2">
                        <w:rPr>
                          <w:rFonts w:ascii="標楷體" w:eastAsia="標楷體" w:hAnsi="標楷體" w:hint="eastAsia"/>
                          <w:sz w:val="18"/>
                          <w:szCs w:val="20"/>
                        </w:rPr>
                        <w:t>整理自國防部提供資料</w:t>
                      </w:r>
                      <w:r>
                        <w:rPr>
                          <w:rFonts w:ascii="標楷體" w:eastAsia="標楷體" w:hAnsi="標楷體" w:hint="eastAsia"/>
                          <w:sz w:val="18"/>
                          <w:szCs w:val="20"/>
                        </w:rPr>
                        <w:t>。</w:t>
                      </w:r>
                    </w:p>
                    <w:p w14:paraId="3E05109D" w14:textId="77777777" w:rsidR="002521A5" w:rsidRPr="00D619F4" w:rsidRDefault="002521A5" w:rsidP="007F043B">
                      <w:pPr>
                        <w:rPr>
                          <w:rFonts w:ascii="標楷體" w:eastAsia="標楷體" w:hAnsi="標楷體"/>
                          <w:sz w:val="18"/>
                          <w:szCs w:val="20"/>
                        </w:rPr>
                      </w:pPr>
                    </w:p>
                  </w:txbxContent>
                </v:textbox>
                <w10:wrap type="square" anchorx="margin" anchory="margin"/>
              </v:shape>
            </w:pict>
          </mc:Fallback>
        </mc:AlternateContent>
      </w:r>
      <w:r w:rsidRPr="00516CFA">
        <w:rPr>
          <w:rFonts w:ascii="標楷體" w:eastAsia="標楷體" w:hAnsi="標楷體" w:hint="eastAsia"/>
          <w:color w:val="000000" w:themeColor="text1"/>
        </w:rPr>
        <w:t>產工廠部分</w:t>
      </w:r>
      <w:r w:rsidR="00E65D88">
        <w:rPr>
          <w:rFonts w:ascii="標楷體" w:eastAsia="標楷體" w:hAnsi="標楷體" w:hint="eastAsia"/>
          <w:color w:val="000000" w:themeColor="text1"/>
        </w:rPr>
        <w:t>，</w:t>
      </w:r>
      <w:r w:rsidRPr="00516CFA">
        <w:rPr>
          <w:rFonts w:ascii="標楷體" w:eastAsia="標楷體" w:hAnsi="標楷體" w:hint="eastAsia"/>
          <w:color w:val="000000" w:themeColor="text1"/>
        </w:rPr>
        <w:t>依職業安全衛生管理辦法第2條及第3條規定</w:t>
      </w:r>
      <w:r w:rsidR="00E65D88">
        <w:rPr>
          <w:rFonts w:ascii="標楷體" w:eastAsia="標楷體" w:hAnsi="標楷體" w:hint="eastAsia"/>
          <w:color w:val="000000" w:themeColor="text1"/>
        </w:rPr>
        <w:t>，</w:t>
      </w:r>
      <w:r w:rsidRPr="00516CFA">
        <w:rPr>
          <w:rFonts w:ascii="標楷體" w:eastAsia="標楷體" w:hAnsi="標楷體" w:hint="eastAsia"/>
          <w:color w:val="000000" w:themeColor="text1"/>
        </w:rPr>
        <w:t>國防事業中之生產機構屬第一類事業</w:t>
      </w:r>
      <w:r w:rsidR="00E65D88">
        <w:rPr>
          <w:rFonts w:ascii="標楷體" w:eastAsia="標楷體" w:hAnsi="標楷體" w:hint="eastAsia"/>
          <w:color w:val="000000" w:themeColor="text1"/>
        </w:rPr>
        <w:t>，</w:t>
      </w:r>
      <w:r w:rsidRPr="00516CFA">
        <w:rPr>
          <w:rFonts w:ascii="標楷體" w:eastAsia="標楷體" w:hAnsi="標楷體" w:hint="eastAsia"/>
          <w:color w:val="000000" w:themeColor="text1"/>
        </w:rPr>
        <w:t>且該類事業之事業單位勞工人數在一百人以上者</w:t>
      </w:r>
      <w:r w:rsidR="00E65D88">
        <w:rPr>
          <w:rFonts w:ascii="標楷體" w:eastAsia="標楷體" w:hAnsi="標楷體" w:hint="eastAsia"/>
          <w:color w:val="000000" w:themeColor="text1"/>
        </w:rPr>
        <w:t>，</w:t>
      </w:r>
      <w:r w:rsidRPr="00516CFA">
        <w:rPr>
          <w:rFonts w:ascii="標楷體" w:eastAsia="標楷體" w:hAnsi="標楷體" w:hint="eastAsia"/>
          <w:color w:val="000000" w:themeColor="text1"/>
        </w:rPr>
        <w:t>應設置職業安全衛生業務主管</w:t>
      </w:r>
      <w:r w:rsidR="00E12534">
        <w:rPr>
          <w:rFonts w:ascii="標楷體" w:eastAsia="標楷體" w:hAnsi="標楷體" w:hint="eastAsia"/>
          <w:color w:val="000000" w:themeColor="text1"/>
        </w:rPr>
        <w:t>；</w:t>
      </w:r>
      <w:r w:rsidRPr="00516CFA">
        <w:rPr>
          <w:rFonts w:ascii="標楷體" w:eastAsia="標楷體" w:hAnsi="標楷體" w:hint="eastAsia"/>
          <w:color w:val="000000" w:themeColor="text1"/>
        </w:rPr>
        <w:t>國防部</w:t>
      </w:r>
      <w:r w:rsidR="00E12534">
        <w:rPr>
          <w:rFonts w:ascii="標楷體" w:eastAsia="標楷體" w:hAnsi="標楷體" w:hint="eastAsia"/>
          <w:color w:val="000000" w:themeColor="text1"/>
        </w:rPr>
        <w:t>「</w:t>
      </w:r>
      <w:r w:rsidRPr="00516CFA">
        <w:rPr>
          <w:rFonts w:ascii="標楷體" w:eastAsia="標楷體" w:hAnsi="標楷體" w:hint="eastAsia"/>
          <w:color w:val="000000" w:themeColor="text1"/>
        </w:rPr>
        <w:t>專業技術簽證制度實施計畫</w:t>
      </w:r>
      <w:r w:rsidR="00E12534">
        <w:rPr>
          <w:rFonts w:ascii="標楷體" w:eastAsia="標楷體" w:hAnsi="標楷體" w:hint="eastAsia"/>
          <w:color w:val="000000" w:themeColor="text1"/>
        </w:rPr>
        <w:t>」</w:t>
      </w:r>
      <w:r w:rsidRPr="00516CFA">
        <w:rPr>
          <w:rFonts w:ascii="標楷體" w:eastAsia="標楷體" w:hAnsi="標楷體" w:hint="eastAsia"/>
          <w:color w:val="000000" w:themeColor="text1"/>
        </w:rPr>
        <w:t>（下稱簽證計畫）規定</w:t>
      </w:r>
      <w:r w:rsidR="00E65D88">
        <w:rPr>
          <w:rFonts w:ascii="標楷體" w:eastAsia="標楷體" w:hAnsi="標楷體" w:hint="eastAsia"/>
          <w:color w:val="000000" w:themeColor="text1"/>
        </w:rPr>
        <w:t>，</w:t>
      </w:r>
      <w:r w:rsidRPr="00516CFA">
        <w:rPr>
          <w:rFonts w:ascii="標楷體" w:eastAsia="標楷體" w:hAnsi="標楷體" w:hint="eastAsia"/>
          <w:color w:val="000000" w:themeColor="text1"/>
        </w:rPr>
        <w:t>各生產線軍官、領班應取得生產線督導幹部管理簽證</w:t>
      </w:r>
      <w:r w:rsidR="00E65D88">
        <w:rPr>
          <w:rFonts w:ascii="標楷體" w:eastAsia="標楷體" w:hAnsi="標楷體" w:hint="eastAsia"/>
          <w:color w:val="000000" w:themeColor="text1"/>
        </w:rPr>
        <w:t>，</w:t>
      </w:r>
      <w:r w:rsidRPr="00516CFA">
        <w:rPr>
          <w:rFonts w:ascii="標楷體" w:eastAsia="標楷體" w:hAnsi="標楷體" w:hint="eastAsia"/>
          <w:color w:val="000000" w:themeColor="text1"/>
        </w:rPr>
        <w:t>具有相關證照者（如甲種職業安全衛生業務主管等證書）得以教育訓練、</w:t>
      </w:r>
      <w:proofErr w:type="gramStart"/>
      <w:r w:rsidRPr="00516CFA">
        <w:rPr>
          <w:rFonts w:ascii="標楷體" w:eastAsia="標楷體" w:hAnsi="標楷體" w:hint="eastAsia"/>
          <w:color w:val="000000" w:themeColor="text1"/>
        </w:rPr>
        <w:t>專業測考或</w:t>
      </w:r>
      <w:proofErr w:type="gramEnd"/>
      <w:r w:rsidRPr="00516CFA">
        <w:rPr>
          <w:rFonts w:ascii="標楷體" w:eastAsia="標楷體" w:hAnsi="標楷體" w:hint="eastAsia"/>
          <w:color w:val="000000" w:themeColor="text1"/>
        </w:rPr>
        <w:t>經歷轉換等方式取得幹部簽證</w:t>
      </w:r>
      <w:r w:rsidR="00E12534">
        <w:rPr>
          <w:rFonts w:ascii="標楷體" w:eastAsia="標楷體" w:hAnsi="標楷體" w:hint="eastAsia"/>
          <w:color w:val="000000" w:themeColor="text1"/>
        </w:rPr>
        <w:t>；</w:t>
      </w:r>
      <w:r w:rsidRPr="00516CFA">
        <w:rPr>
          <w:rFonts w:ascii="標楷體" w:eastAsia="標楷體" w:hAnsi="標楷體" w:hint="eastAsia"/>
          <w:color w:val="000000" w:themeColor="text1"/>
        </w:rPr>
        <w:t>又各生產工廠簽證計畫亦規定生產線督導幹部</w:t>
      </w:r>
      <w:proofErr w:type="gramStart"/>
      <w:r w:rsidRPr="00516CFA">
        <w:rPr>
          <w:rFonts w:ascii="標楷體" w:eastAsia="標楷體" w:hAnsi="標楷體" w:hint="eastAsia"/>
          <w:color w:val="000000" w:themeColor="text1"/>
        </w:rPr>
        <w:t>（</w:t>
      </w:r>
      <w:proofErr w:type="gramEnd"/>
      <w:r>
        <w:rPr>
          <w:rFonts w:ascii="標楷體" w:eastAsia="標楷體" w:hAnsi="標楷體" w:hint="eastAsia"/>
          <w:color w:val="000000" w:themeColor="text1"/>
        </w:rPr>
        <w:t>國防部生產製造中心</w:t>
      </w:r>
      <w:r w:rsidRPr="00516CFA">
        <w:rPr>
          <w:rFonts w:ascii="標楷體" w:eastAsia="標楷體" w:hAnsi="標楷體" w:hint="eastAsia"/>
          <w:color w:val="000000" w:themeColor="text1"/>
        </w:rPr>
        <w:t>第</w:t>
      </w:r>
      <w:r w:rsidR="00B20FED">
        <w:rPr>
          <w:rFonts w:ascii="標楷體" w:eastAsia="標楷體" w:hAnsi="標楷體" w:hint="eastAsia"/>
          <w:color w:val="000000" w:themeColor="text1"/>
        </w:rPr>
        <w:t>四</w:t>
      </w:r>
      <w:r w:rsidR="00B20FED" w:rsidRPr="00516CFA">
        <w:rPr>
          <w:rFonts w:ascii="新細明體" w:eastAsia="新細明體" w:hAnsi="新細明體" w:cs="新細明體" w:hint="eastAsia"/>
          <w:color w:val="000000" w:themeColor="text1"/>
        </w:rPr>
        <w:t>〇</w:t>
      </w:r>
      <w:r w:rsidR="00B20FED" w:rsidRPr="00516CFA">
        <w:rPr>
          <w:rFonts w:ascii="標楷體" w:eastAsia="標楷體" w:hAnsi="標楷體" w:cs="標楷體" w:hint="eastAsia"/>
          <w:color w:val="000000" w:themeColor="text1"/>
        </w:rPr>
        <w:t>一</w:t>
      </w:r>
      <w:r w:rsidRPr="00516CFA">
        <w:rPr>
          <w:rFonts w:ascii="標楷體" w:eastAsia="標楷體" w:hAnsi="標楷體" w:cs="標楷體" w:hint="eastAsia"/>
          <w:color w:val="000000" w:themeColor="text1"/>
        </w:rPr>
        <w:t>廠僅規範製印及光電等部門）必須完成</w:t>
      </w:r>
      <w:r w:rsidR="00E12534">
        <w:rPr>
          <w:rFonts w:ascii="標楷體" w:eastAsia="標楷體" w:hAnsi="標楷體" w:cs="標楷體" w:hint="eastAsia"/>
          <w:color w:val="000000" w:themeColor="text1"/>
        </w:rPr>
        <w:t>「</w:t>
      </w:r>
      <w:r w:rsidRPr="00516CFA">
        <w:rPr>
          <w:rFonts w:ascii="標楷體" w:eastAsia="標楷體" w:hAnsi="標楷體" w:cs="標楷體" w:hint="eastAsia"/>
          <w:color w:val="000000" w:themeColor="text1"/>
        </w:rPr>
        <w:t>甲種職業安全衛生業務主管</w:t>
      </w:r>
      <w:r w:rsidR="00E12534">
        <w:rPr>
          <w:rFonts w:ascii="標楷體" w:eastAsia="標楷體" w:hAnsi="標楷體" w:cs="標楷體" w:hint="eastAsia"/>
          <w:color w:val="000000" w:themeColor="text1"/>
        </w:rPr>
        <w:t>」</w:t>
      </w:r>
      <w:r w:rsidRPr="00516CFA">
        <w:rPr>
          <w:rFonts w:ascii="標楷體" w:eastAsia="標楷體" w:hAnsi="標楷體" w:cs="標楷體" w:hint="eastAsia"/>
          <w:color w:val="000000" w:themeColor="text1"/>
        </w:rPr>
        <w:t>教育課程且取得證書等</w:t>
      </w:r>
      <w:r w:rsidR="00E65D88">
        <w:rPr>
          <w:rFonts w:ascii="標楷體" w:eastAsia="標楷體" w:hAnsi="標楷體" w:cs="標楷體" w:hint="eastAsia"/>
          <w:color w:val="000000" w:themeColor="text1"/>
        </w:rPr>
        <w:t>。</w:t>
      </w:r>
      <w:r w:rsidRPr="00516CFA">
        <w:rPr>
          <w:rFonts w:ascii="標楷體" w:eastAsia="標楷體" w:hAnsi="標楷體" w:cs="標楷體" w:hint="eastAsia"/>
          <w:color w:val="000000" w:themeColor="text1"/>
        </w:rPr>
        <w:t>經抽查</w:t>
      </w:r>
      <w:r>
        <w:rPr>
          <w:rFonts w:ascii="標楷體" w:eastAsia="標楷體" w:hAnsi="標楷體" w:hint="eastAsia"/>
          <w:color w:val="000000" w:themeColor="text1"/>
        </w:rPr>
        <w:t>國防部</w:t>
      </w:r>
      <w:r w:rsidR="00FB367E">
        <w:rPr>
          <w:rFonts w:ascii="標楷體" w:eastAsia="標楷體" w:hAnsi="標楷體" w:hint="eastAsia"/>
          <w:color w:val="000000" w:themeColor="text1"/>
        </w:rPr>
        <w:t>軍備局</w:t>
      </w:r>
      <w:r>
        <w:rPr>
          <w:rFonts w:ascii="標楷體" w:eastAsia="標楷體" w:hAnsi="標楷體" w:hint="eastAsia"/>
          <w:color w:val="000000" w:themeColor="text1"/>
        </w:rPr>
        <w:t>生產製造中心</w:t>
      </w:r>
      <w:r w:rsidRPr="00516CFA">
        <w:rPr>
          <w:rFonts w:ascii="標楷體" w:eastAsia="標楷體" w:hAnsi="標楷體" w:cs="標楷體" w:hint="eastAsia"/>
          <w:color w:val="000000" w:themeColor="text1"/>
        </w:rPr>
        <w:t>第二</w:t>
      </w:r>
      <w:r w:rsidRPr="00516CFA">
        <w:rPr>
          <w:rFonts w:ascii="新細明體" w:eastAsia="新細明體" w:hAnsi="新細明體" w:cs="新細明體" w:hint="eastAsia"/>
          <w:color w:val="000000" w:themeColor="text1"/>
        </w:rPr>
        <w:t>〇</w:t>
      </w:r>
      <w:r w:rsidRPr="00516CFA">
        <w:rPr>
          <w:rFonts w:ascii="標楷體" w:eastAsia="標楷體" w:hAnsi="標楷體" w:cs="標楷體" w:hint="eastAsia"/>
          <w:color w:val="000000" w:themeColor="text1"/>
        </w:rPr>
        <w:t>二、二</w:t>
      </w:r>
      <w:r w:rsidRPr="00516CFA">
        <w:rPr>
          <w:rFonts w:ascii="新細明體" w:eastAsia="新細明體" w:hAnsi="新細明體" w:cs="新細明體" w:hint="eastAsia"/>
          <w:color w:val="000000" w:themeColor="text1"/>
        </w:rPr>
        <w:t>〇</w:t>
      </w:r>
      <w:r w:rsidRPr="00516CFA">
        <w:rPr>
          <w:rFonts w:ascii="標楷體" w:eastAsia="標楷體" w:hAnsi="標楷體" w:cs="標楷體" w:hint="eastAsia"/>
          <w:color w:val="000000" w:themeColor="text1"/>
        </w:rPr>
        <w:t>五及四</w:t>
      </w:r>
      <w:r w:rsidRPr="00516CFA">
        <w:rPr>
          <w:rFonts w:ascii="新細明體" w:eastAsia="新細明體" w:hAnsi="新細明體" w:cs="新細明體" w:hint="eastAsia"/>
          <w:color w:val="000000" w:themeColor="text1"/>
        </w:rPr>
        <w:t>〇</w:t>
      </w:r>
      <w:r w:rsidRPr="00516CFA">
        <w:rPr>
          <w:rFonts w:ascii="標楷體" w:eastAsia="標楷體" w:hAnsi="標楷體" w:cs="標楷體" w:hint="eastAsia"/>
          <w:color w:val="000000" w:themeColor="text1"/>
        </w:rPr>
        <w:t>一</w:t>
      </w:r>
      <w:r w:rsidR="00FB367E">
        <w:rPr>
          <w:rFonts w:ascii="標楷體" w:eastAsia="標楷體" w:hAnsi="標楷體" w:cs="標楷體" w:hint="eastAsia"/>
          <w:color w:val="000000" w:themeColor="text1"/>
        </w:rPr>
        <w:t>廠</w:t>
      </w:r>
      <w:r w:rsidRPr="00516CFA">
        <w:rPr>
          <w:rFonts w:ascii="標楷體" w:eastAsia="標楷體" w:hAnsi="標楷體" w:cs="標楷體" w:hint="eastAsia"/>
          <w:color w:val="000000" w:themeColor="text1"/>
        </w:rPr>
        <w:t>等</w:t>
      </w:r>
      <w:r w:rsidRPr="00516CFA">
        <w:rPr>
          <w:rFonts w:ascii="標楷體" w:eastAsia="標楷體" w:hAnsi="標楷體"/>
          <w:color w:val="000000" w:themeColor="text1"/>
        </w:rPr>
        <w:t>3</w:t>
      </w:r>
      <w:r w:rsidRPr="00516CFA">
        <w:rPr>
          <w:rFonts w:ascii="標楷體" w:eastAsia="標楷體" w:hAnsi="標楷體" w:hint="eastAsia"/>
          <w:color w:val="000000" w:themeColor="text1"/>
        </w:rPr>
        <w:t>座生產工廠生產線督導幹部及甲種職業安全衛生業務主管未依前揭規定取得</w:t>
      </w:r>
      <w:r w:rsidR="00E12534">
        <w:rPr>
          <w:rFonts w:ascii="標楷體" w:eastAsia="標楷體" w:hAnsi="標楷體" w:hint="eastAsia"/>
          <w:color w:val="000000" w:themeColor="text1"/>
        </w:rPr>
        <w:t>「</w:t>
      </w:r>
      <w:r w:rsidRPr="00516CFA">
        <w:rPr>
          <w:rFonts w:ascii="標楷體" w:eastAsia="標楷體" w:hAnsi="標楷體" w:hint="eastAsia"/>
          <w:color w:val="000000" w:themeColor="text1"/>
        </w:rPr>
        <w:t>生產線督導幹部管理簽證</w:t>
      </w:r>
      <w:r w:rsidR="00E12534">
        <w:rPr>
          <w:rFonts w:ascii="標楷體" w:eastAsia="標楷體" w:hAnsi="標楷體" w:hint="eastAsia"/>
          <w:color w:val="000000" w:themeColor="text1"/>
        </w:rPr>
        <w:t>」</w:t>
      </w:r>
      <w:r w:rsidRPr="00516CFA">
        <w:rPr>
          <w:rFonts w:ascii="標楷體" w:eastAsia="標楷體" w:hAnsi="標楷體" w:hint="eastAsia"/>
          <w:color w:val="000000" w:themeColor="text1"/>
        </w:rPr>
        <w:t>者</w:t>
      </w:r>
      <w:r w:rsidR="00E65D88">
        <w:rPr>
          <w:rFonts w:ascii="標楷體" w:eastAsia="標楷體" w:hAnsi="標楷體" w:hint="eastAsia"/>
          <w:color w:val="000000" w:themeColor="text1"/>
        </w:rPr>
        <w:t>，</w:t>
      </w:r>
      <w:r w:rsidRPr="00516CFA">
        <w:rPr>
          <w:rFonts w:ascii="標楷體" w:eastAsia="標楷體" w:hAnsi="標楷體" w:hint="eastAsia"/>
          <w:color w:val="000000" w:themeColor="text1"/>
        </w:rPr>
        <w:t>計有2人</w:t>
      </w:r>
      <w:r w:rsidR="00E12534">
        <w:rPr>
          <w:rFonts w:ascii="標楷體" w:eastAsia="標楷體" w:hAnsi="標楷體" w:hint="eastAsia"/>
          <w:color w:val="000000" w:themeColor="text1"/>
        </w:rPr>
        <w:t>；</w:t>
      </w:r>
      <w:r w:rsidRPr="00516CFA">
        <w:rPr>
          <w:rFonts w:ascii="標楷體" w:eastAsia="標楷體" w:hAnsi="標楷體" w:hint="eastAsia"/>
          <w:color w:val="000000" w:themeColor="text1"/>
        </w:rPr>
        <w:t>未取得</w:t>
      </w:r>
      <w:r w:rsidR="00E12534">
        <w:rPr>
          <w:rFonts w:ascii="標楷體" w:eastAsia="標楷體" w:hAnsi="標楷體" w:hint="eastAsia"/>
          <w:color w:val="000000" w:themeColor="text1"/>
        </w:rPr>
        <w:t>「</w:t>
      </w:r>
      <w:r w:rsidRPr="00516CFA">
        <w:rPr>
          <w:rFonts w:ascii="標楷體" w:eastAsia="標楷體" w:hAnsi="標楷體" w:hint="eastAsia"/>
          <w:color w:val="000000" w:themeColor="text1"/>
        </w:rPr>
        <w:t>甲種職業安全衛生業務主管</w:t>
      </w:r>
      <w:r w:rsidR="00E12534">
        <w:rPr>
          <w:rFonts w:ascii="標楷體" w:eastAsia="標楷體" w:hAnsi="標楷體" w:hint="eastAsia"/>
          <w:color w:val="000000" w:themeColor="text1"/>
        </w:rPr>
        <w:t>」</w:t>
      </w:r>
      <w:r w:rsidRPr="00516CFA">
        <w:rPr>
          <w:rFonts w:ascii="標楷體" w:eastAsia="標楷體" w:hAnsi="標楷體" w:hint="eastAsia"/>
          <w:color w:val="000000" w:themeColor="text1"/>
        </w:rPr>
        <w:t>證書者</w:t>
      </w:r>
      <w:r w:rsidR="00E65D88">
        <w:rPr>
          <w:rFonts w:ascii="標楷體" w:eastAsia="標楷體" w:hAnsi="標楷體" w:hint="eastAsia"/>
          <w:color w:val="000000" w:themeColor="text1"/>
        </w:rPr>
        <w:t>，</w:t>
      </w:r>
      <w:r w:rsidRPr="00516CFA">
        <w:rPr>
          <w:rFonts w:ascii="標楷體" w:eastAsia="標楷體" w:hAnsi="標楷體" w:hint="eastAsia"/>
          <w:color w:val="000000" w:themeColor="text1"/>
        </w:rPr>
        <w:t>計有23人</w:t>
      </w:r>
      <w:r w:rsidR="00E12534">
        <w:rPr>
          <w:rFonts w:ascii="標楷體" w:eastAsia="標楷體" w:hAnsi="標楷體" w:hint="eastAsia"/>
          <w:color w:val="000000" w:themeColor="text1"/>
        </w:rPr>
        <w:t>；</w:t>
      </w:r>
      <w:proofErr w:type="gramStart"/>
      <w:r w:rsidRPr="00516CFA">
        <w:rPr>
          <w:rFonts w:ascii="標楷體" w:eastAsia="標楷體" w:hAnsi="標楷體" w:hint="eastAsia"/>
          <w:color w:val="000000" w:themeColor="text1"/>
        </w:rPr>
        <w:t>又均未取得</w:t>
      </w:r>
      <w:proofErr w:type="gramEnd"/>
      <w:r w:rsidR="00E12534">
        <w:rPr>
          <w:rFonts w:ascii="標楷體" w:eastAsia="標楷體" w:hAnsi="標楷體" w:hint="eastAsia"/>
          <w:color w:val="000000" w:themeColor="text1"/>
        </w:rPr>
        <w:t>「</w:t>
      </w:r>
      <w:r w:rsidRPr="00516CFA">
        <w:rPr>
          <w:rFonts w:ascii="標楷體" w:eastAsia="標楷體" w:hAnsi="標楷體" w:hint="eastAsia"/>
          <w:color w:val="000000" w:themeColor="text1"/>
        </w:rPr>
        <w:t>生產線督導幹部管理簽證</w:t>
      </w:r>
      <w:r w:rsidR="00E12534">
        <w:rPr>
          <w:rFonts w:ascii="標楷體" w:eastAsia="標楷體" w:hAnsi="標楷體" w:hint="eastAsia"/>
          <w:color w:val="000000" w:themeColor="text1"/>
        </w:rPr>
        <w:t>」</w:t>
      </w:r>
      <w:r w:rsidRPr="00516CFA">
        <w:rPr>
          <w:rFonts w:ascii="標楷體" w:eastAsia="標楷體" w:hAnsi="標楷體" w:hint="eastAsia"/>
          <w:color w:val="000000" w:themeColor="text1"/>
        </w:rPr>
        <w:t>及</w:t>
      </w:r>
      <w:r w:rsidR="00E12534">
        <w:rPr>
          <w:rFonts w:ascii="標楷體" w:eastAsia="標楷體" w:hAnsi="標楷體" w:hint="eastAsia"/>
          <w:color w:val="000000" w:themeColor="text1"/>
        </w:rPr>
        <w:t>「</w:t>
      </w:r>
      <w:r w:rsidRPr="00516CFA">
        <w:rPr>
          <w:rFonts w:ascii="標楷體" w:eastAsia="標楷體" w:hAnsi="標楷體" w:hint="eastAsia"/>
          <w:color w:val="000000" w:themeColor="text1"/>
        </w:rPr>
        <w:t>甲種職業安全衛生業務主管</w:t>
      </w:r>
      <w:r w:rsidR="00E12534">
        <w:rPr>
          <w:rFonts w:ascii="標楷體" w:eastAsia="標楷體" w:hAnsi="標楷體" w:hint="eastAsia"/>
          <w:color w:val="000000" w:themeColor="text1"/>
        </w:rPr>
        <w:t>」</w:t>
      </w:r>
      <w:r w:rsidRPr="00516CFA">
        <w:rPr>
          <w:rFonts w:ascii="標楷體" w:eastAsia="標楷體" w:hAnsi="標楷體" w:hint="eastAsia"/>
          <w:color w:val="000000" w:themeColor="text1"/>
        </w:rPr>
        <w:t>證書者</w:t>
      </w:r>
      <w:r w:rsidR="00E65D88">
        <w:rPr>
          <w:rFonts w:ascii="標楷體" w:eastAsia="標楷體" w:hAnsi="標楷體" w:hint="eastAsia"/>
          <w:color w:val="000000" w:themeColor="text1"/>
        </w:rPr>
        <w:t>，</w:t>
      </w:r>
      <w:r w:rsidRPr="00516CFA">
        <w:rPr>
          <w:rFonts w:ascii="標楷體" w:eastAsia="標楷體" w:hAnsi="標楷體" w:hint="eastAsia"/>
          <w:color w:val="000000" w:themeColor="text1"/>
        </w:rPr>
        <w:t>計有13人</w:t>
      </w:r>
      <w:r w:rsidR="00E65D88">
        <w:rPr>
          <w:rFonts w:ascii="標楷體" w:eastAsia="標楷體" w:hAnsi="標楷體" w:hint="eastAsia"/>
          <w:color w:val="000000" w:themeColor="text1"/>
        </w:rPr>
        <w:t>，</w:t>
      </w:r>
      <w:r w:rsidRPr="00516CFA">
        <w:rPr>
          <w:rFonts w:ascii="標楷體" w:eastAsia="標楷體" w:hAnsi="標楷體" w:hint="eastAsia"/>
          <w:color w:val="000000" w:themeColor="text1"/>
        </w:rPr>
        <w:t>資格不符者之比率</w:t>
      </w:r>
      <w:r w:rsidR="00E65D88">
        <w:rPr>
          <w:rFonts w:ascii="標楷體" w:eastAsia="標楷體" w:hAnsi="標楷體" w:hint="eastAsia"/>
          <w:color w:val="000000" w:themeColor="text1"/>
        </w:rPr>
        <w:t>，</w:t>
      </w:r>
      <w:r w:rsidRPr="00516CFA">
        <w:rPr>
          <w:rFonts w:ascii="標楷體" w:eastAsia="標楷體" w:hAnsi="標楷體" w:hint="eastAsia"/>
          <w:color w:val="000000" w:themeColor="text1"/>
        </w:rPr>
        <w:t>占全數（149人）之25.50％</w:t>
      </w:r>
      <w:r w:rsidR="00E65D88">
        <w:rPr>
          <w:rFonts w:ascii="標楷體" w:eastAsia="標楷體" w:hAnsi="標楷體" w:hint="eastAsia"/>
          <w:color w:val="000000" w:themeColor="text1"/>
        </w:rPr>
        <w:t>。</w:t>
      </w:r>
      <w:r w:rsidRPr="00516CFA">
        <w:rPr>
          <w:rFonts w:ascii="標楷體" w:eastAsia="標楷體" w:hAnsi="標楷體" w:hint="eastAsia"/>
          <w:color w:val="000000" w:themeColor="text1"/>
        </w:rPr>
        <w:t>次查109至111年度</w:t>
      </w:r>
      <w:r w:rsidR="00341FE7">
        <w:rPr>
          <w:rFonts w:ascii="標楷體" w:eastAsia="標楷體" w:hAnsi="標楷體" w:hint="eastAsia"/>
          <w:color w:val="000000" w:themeColor="text1"/>
        </w:rPr>
        <w:t>國防部</w:t>
      </w:r>
      <w:r w:rsidRPr="00516CFA">
        <w:rPr>
          <w:rFonts w:ascii="標楷體" w:eastAsia="標楷體" w:hAnsi="標楷體" w:hint="eastAsia"/>
          <w:color w:val="000000" w:themeColor="text1"/>
        </w:rPr>
        <w:t>軍備局</w:t>
      </w:r>
      <w:r w:rsidR="00341FE7" w:rsidRPr="00516CFA">
        <w:rPr>
          <w:rFonts w:ascii="標楷體" w:eastAsia="標楷體" w:hAnsi="標楷體" w:hint="eastAsia"/>
          <w:color w:val="000000" w:themeColor="text1"/>
        </w:rPr>
        <w:t>（</w:t>
      </w:r>
      <w:r w:rsidR="00341FE7">
        <w:rPr>
          <w:rFonts w:ascii="標楷體" w:eastAsia="標楷體" w:hAnsi="標楷體" w:hint="eastAsia"/>
          <w:color w:val="000000" w:themeColor="text1"/>
        </w:rPr>
        <w:t>下稱軍備局</w:t>
      </w:r>
      <w:r w:rsidR="00341FE7" w:rsidRPr="00516CFA">
        <w:rPr>
          <w:rFonts w:ascii="標楷體" w:eastAsia="標楷體" w:hAnsi="標楷體" w:hint="eastAsia"/>
          <w:color w:val="000000" w:themeColor="text1"/>
        </w:rPr>
        <w:t>）</w:t>
      </w:r>
      <w:r w:rsidRPr="00516CFA">
        <w:rPr>
          <w:rFonts w:ascii="標楷體" w:eastAsia="標楷體" w:hAnsi="標楷體" w:hint="eastAsia"/>
          <w:color w:val="000000" w:themeColor="text1"/>
        </w:rPr>
        <w:t>及</w:t>
      </w:r>
      <w:r w:rsidR="00341FE7">
        <w:rPr>
          <w:rFonts w:ascii="標楷體" w:eastAsia="標楷體" w:hAnsi="標楷體" w:hint="eastAsia"/>
          <w:color w:val="000000" w:themeColor="text1"/>
        </w:rPr>
        <w:t>所屬</w:t>
      </w:r>
      <w:r w:rsidRPr="00516CFA">
        <w:rPr>
          <w:rFonts w:ascii="標楷體" w:eastAsia="標楷體" w:hAnsi="標楷體" w:hint="eastAsia"/>
          <w:color w:val="000000" w:themeColor="text1"/>
        </w:rPr>
        <w:t>生</w:t>
      </w:r>
      <w:r w:rsidR="00341FE7">
        <w:rPr>
          <w:rFonts w:ascii="標楷體" w:eastAsia="標楷體" w:hAnsi="標楷體" w:hint="eastAsia"/>
          <w:color w:val="000000" w:themeColor="text1"/>
        </w:rPr>
        <w:t>產</w:t>
      </w:r>
      <w:r w:rsidRPr="00516CFA">
        <w:rPr>
          <w:rFonts w:ascii="標楷體" w:eastAsia="標楷體" w:hAnsi="標楷體" w:hint="eastAsia"/>
          <w:color w:val="000000" w:themeColor="text1"/>
        </w:rPr>
        <w:t>製</w:t>
      </w:r>
      <w:r w:rsidR="00341FE7">
        <w:rPr>
          <w:rFonts w:ascii="標楷體" w:eastAsia="標楷體" w:hAnsi="標楷體" w:hint="eastAsia"/>
          <w:color w:val="000000" w:themeColor="text1"/>
        </w:rPr>
        <w:t>造</w:t>
      </w:r>
      <w:r w:rsidRPr="00516CFA">
        <w:rPr>
          <w:rFonts w:ascii="標楷體" w:eastAsia="標楷體" w:hAnsi="標楷體" w:hint="eastAsia"/>
          <w:color w:val="000000" w:themeColor="text1"/>
        </w:rPr>
        <w:t>中心依上述檢查計畫實施</w:t>
      </w:r>
      <w:proofErr w:type="gramStart"/>
      <w:r w:rsidRPr="00516CFA">
        <w:rPr>
          <w:rFonts w:ascii="標楷體" w:eastAsia="標楷體" w:hAnsi="標楷體" w:hint="eastAsia"/>
          <w:color w:val="000000" w:themeColor="text1"/>
        </w:rPr>
        <w:t>督檢暨</w:t>
      </w:r>
      <w:proofErr w:type="gramEnd"/>
      <w:r w:rsidRPr="00516CFA">
        <w:rPr>
          <w:rFonts w:ascii="標楷體" w:eastAsia="標楷體" w:hAnsi="標楷體" w:hint="eastAsia"/>
          <w:color w:val="000000" w:themeColor="text1"/>
        </w:rPr>
        <w:t>各廠自行執行作業</w:t>
      </w:r>
      <w:proofErr w:type="gramStart"/>
      <w:r w:rsidRPr="00516CFA">
        <w:rPr>
          <w:rFonts w:ascii="標楷體" w:eastAsia="標楷體" w:hAnsi="標楷體" w:hint="eastAsia"/>
          <w:color w:val="000000" w:themeColor="text1"/>
        </w:rPr>
        <w:t>安全巡</w:t>
      </w:r>
      <w:proofErr w:type="gramEnd"/>
      <w:r w:rsidRPr="00516CFA">
        <w:rPr>
          <w:rFonts w:ascii="標楷體" w:eastAsia="標楷體" w:hAnsi="標楷體" w:hint="eastAsia"/>
          <w:color w:val="000000" w:themeColor="text1"/>
        </w:rPr>
        <w:t>檢時</w:t>
      </w:r>
      <w:r w:rsidR="00E65D88">
        <w:rPr>
          <w:rFonts w:ascii="標楷體" w:eastAsia="標楷體" w:hAnsi="標楷體" w:hint="eastAsia"/>
          <w:color w:val="000000" w:themeColor="text1"/>
        </w:rPr>
        <w:t>，</w:t>
      </w:r>
      <w:r w:rsidRPr="00516CFA">
        <w:rPr>
          <w:rFonts w:ascii="標楷體" w:eastAsia="標楷體" w:hAnsi="標楷體" w:hint="eastAsia"/>
          <w:color w:val="000000" w:themeColor="text1"/>
        </w:rPr>
        <w:t>涉有工安缺失並經懲處者共計3件</w:t>
      </w:r>
      <w:r w:rsidR="00E65D88">
        <w:rPr>
          <w:rFonts w:ascii="標楷體" w:eastAsia="標楷體" w:hAnsi="標楷體" w:hint="eastAsia"/>
          <w:color w:val="000000" w:themeColor="text1"/>
        </w:rPr>
        <w:t>，</w:t>
      </w:r>
      <w:r w:rsidRPr="00516CFA">
        <w:rPr>
          <w:rFonts w:ascii="標楷體" w:eastAsia="標楷體" w:hAnsi="標楷體" w:hint="eastAsia"/>
          <w:color w:val="000000" w:themeColor="text1"/>
        </w:rPr>
        <w:t>主要係人員未依規定或標準作業程序且未穿戴</w:t>
      </w:r>
      <w:proofErr w:type="gramStart"/>
      <w:r w:rsidRPr="00516CFA">
        <w:rPr>
          <w:rFonts w:ascii="標楷體" w:eastAsia="標楷體" w:hAnsi="標楷體" w:hint="eastAsia"/>
          <w:color w:val="000000" w:themeColor="text1"/>
        </w:rPr>
        <w:t>防護裝具實施</w:t>
      </w:r>
      <w:proofErr w:type="gramEnd"/>
      <w:r w:rsidRPr="00516CFA">
        <w:rPr>
          <w:rFonts w:ascii="標楷體" w:eastAsia="標楷體" w:hAnsi="標楷體" w:hint="eastAsia"/>
          <w:color w:val="000000" w:themeColor="text1"/>
        </w:rPr>
        <w:t>產製或修護作業所致</w:t>
      </w:r>
      <w:r w:rsidR="00E65D88">
        <w:rPr>
          <w:rFonts w:ascii="標楷體" w:eastAsia="標楷體" w:hAnsi="標楷體" w:hint="eastAsia"/>
          <w:color w:val="000000" w:themeColor="text1"/>
        </w:rPr>
        <w:t>，</w:t>
      </w:r>
      <w:r w:rsidRPr="00516CFA">
        <w:rPr>
          <w:rFonts w:ascii="標楷體" w:eastAsia="標楷體" w:hAnsi="標楷體" w:hint="eastAsia"/>
          <w:color w:val="000000" w:themeColor="text1"/>
        </w:rPr>
        <w:t>惟各廠於</w:t>
      </w:r>
      <w:proofErr w:type="gramStart"/>
      <w:r w:rsidRPr="00516CFA">
        <w:rPr>
          <w:rFonts w:ascii="標楷體" w:eastAsia="標楷體" w:hAnsi="標楷體" w:hint="eastAsia"/>
          <w:color w:val="000000" w:themeColor="text1"/>
        </w:rPr>
        <w:t>112</w:t>
      </w:r>
      <w:proofErr w:type="gramEnd"/>
      <w:r w:rsidRPr="00516CFA">
        <w:rPr>
          <w:rFonts w:ascii="標楷體" w:eastAsia="標楷體" w:hAnsi="標楷體" w:hint="eastAsia"/>
          <w:color w:val="000000" w:themeColor="text1"/>
        </w:rPr>
        <w:t>年度</w:t>
      </w:r>
      <w:proofErr w:type="gramStart"/>
      <w:r w:rsidRPr="00516CFA">
        <w:rPr>
          <w:rFonts w:ascii="標楷體" w:eastAsia="標楷體" w:hAnsi="標楷體" w:hint="eastAsia"/>
          <w:color w:val="000000" w:themeColor="text1"/>
        </w:rPr>
        <w:t>經施檢結果</w:t>
      </w:r>
      <w:proofErr w:type="gramEnd"/>
      <w:r w:rsidRPr="00516CFA">
        <w:rPr>
          <w:rFonts w:ascii="標楷體" w:eastAsia="標楷體" w:hAnsi="標楷體" w:hint="eastAsia"/>
          <w:color w:val="000000" w:themeColor="text1"/>
        </w:rPr>
        <w:t>受懲處案件大幅增加至11件</w:t>
      </w:r>
      <w:r w:rsidR="00E65D88">
        <w:rPr>
          <w:rFonts w:ascii="標楷體" w:eastAsia="標楷體" w:hAnsi="標楷體" w:hint="eastAsia"/>
          <w:color w:val="000000" w:themeColor="text1"/>
        </w:rPr>
        <w:t>，</w:t>
      </w:r>
      <w:r w:rsidRPr="00516CFA">
        <w:rPr>
          <w:rFonts w:ascii="標楷體" w:eastAsia="標楷體" w:hAnsi="標楷體" w:hint="eastAsia"/>
          <w:color w:val="000000" w:themeColor="text1"/>
        </w:rPr>
        <w:t>不減反增</w:t>
      </w:r>
      <w:r w:rsidR="00E65D88">
        <w:rPr>
          <w:rFonts w:ascii="標楷體" w:eastAsia="標楷體" w:hAnsi="標楷體" w:hint="eastAsia"/>
          <w:color w:val="000000" w:themeColor="text1"/>
        </w:rPr>
        <w:t>，</w:t>
      </w:r>
      <w:r w:rsidRPr="00516CFA">
        <w:rPr>
          <w:rFonts w:ascii="標楷體" w:eastAsia="標楷體" w:hAnsi="標楷體" w:hint="eastAsia"/>
          <w:color w:val="000000" w:themeColor="text1"/>
        </w:rPr>
        <w:t>受處分事由亦與以前年度檢查所見缺失類同</w:t>
      </w:r>
      <w:r w:rsidR="00E65D88">
        <w:rPr>
          <w:rFonts w:ascii="標楷體" w:eastAsia="標楷體" w:hAnsi="標楷體" w:hint="eastAsia"/>
          <w:color w:val="000000" w:themeColor="text1"/>
        </w:rPr>
        <w:t>，</w:t>
      </w:r>
      <w:r w:rsidRPr="00516CFA">
        <w:rPr>
          <w:rFonts w:ascii="標楷體" w:eastAsia="標楷體" w:hAnsi="標楷體" w:hint="eastAsia"/>
          <w:color w:val="000000" w:themeColor="text1"/>
        </w:rPr>
        <w:t>顯對安全防護認知有所輕忽</w:t>
      </w:r>
      <w:r w:rsidR="00E65D88">
        <w:rPr>
          <w:rFonts w:ascii="標楷體" w:eastAsia="標楷體" w:hAnsi="標楷體" w:hint="eastAsia"/>
          <w:color w:val="000000" w:themeColor="text1"/>
        </w:rPr>
        <w:t>。</w:t>
      </w:r>
      <w:r w:rsidRPr="00516CFA">
        <w:rPr>
          <w:rFonts w:ascii="標楷體" w:eastAsia="標楷體" w:hAnsi="標楷體" w:hint="eastAsia"/>
          <w:color w:val="000000" w:themeColor="text1"/>
        </w:rPr>
        <w:t>再查軍備局職業安全衛生管理暨督導檢查實施計畫規定</w:t>
      </w:r>
      <w:r w:rsidR="00E65D88">
        <w:rPr>
          <w:rFonts w:ascii="標楷體" w:eastAsia="標楷體" w:hAnsi="標楷體" w:hint="eastAsia"/>
          <w:color w:val="000000" w:themeColor="text1"/>
        </w:rPr>
        <w:t>，</w:t>
      </w:r>
      <w:r w:rsidRPr="00516CFA">
        <w:rPr>
          <w:rFonts w:ascii="標楷體" w:eastAsia="標楷體" w:hAnsi="標楷體" w:hint="eastAsia"/>
          <w:color w:val="000000" w:themeColor="text1"/>
        </w:rPr>
        <w:t>軍備局對所屬單位之管理及督導重點包含工作環境或作業風險之辨識、評估及控制</w:t>
      </w:r>
      <w:r w:rsidR="00E65D88">
        <w:rPr>
          <w:rFonts w:ascii="標楷體" w:eastAsia="標楷體" w:hAnsi="標楷體" w:hint="eastAsia"/>
          <w:color w:val="000000" w:themeColor="text1"/>
        </w:rPr>
        <w:t>。</w:t>
      </w:r>
      <w:r w:rsidRPr="00516CFA">
        <w:rPr>
          <w:rFonts w:ascii="標楷體" w:eastAsia="標楷體" w:hAnsi="標楷體" w:hint="eastAsia"/>
          <w:color w:val="000000" w:themeColor="text1"/>
        </w:rPr>
        <w:t>惟按軍備</w:t>
      </w:r>
      <w:proofErr w:type="gramStart"/>
      <w:r w:rsidRPr="00516CFA">
        <w:rPr>
          <w:rFonts w:ascii="標楷體" w:eastAsia="標楷體" w:hAnsi="標楷體" w:hint="eastAsia"/>
          <w:color w:val="000000" w:themeColor="text1"/>
        </w:rPr>
        <w:t>局查填所屬</w:t>
      </w:r>
      <w:proofErr w:type="gramEnd"/>
      <w:r w:rsidRPr="00516CFA">
        <w:rPr>
          <w:rFonts w:ascii="標楷體" w:eastAsia="標楷體" w:hAnsi="標楷體" w:hint="eastAsia"/>
          <w:color w:val="000000" w:themeColor="text1"/>
        </w:rPr>
        <w:t>生產工廠近</w:t>
      </w:r>
      <w:proofErr w:type="gramStart"/>
      <w:r w:rsidRPr="00516CFA">
        <w:rPr>
          <w:rFonts w:ascii="標楷體" w:eastAsia="標楷體" w:hAnsi="標楷體"/>
          <w:color w:val="000000" w:themeColor="text1"/>
        </w:rPr>
        <w:t>5</w:t>
      </w:r>
      <w:r w:rsidRPr="00516CFA">
        <w:rPr>
          <w:rFonts w:ascii="標楷體" w:eastAsia="標楷體" w:hAnsi="標楷體" w:hint="eastAsia"/>
          <w:color w:val="000000" w:themeColor="text1"/>
        </w:rPr>
        <w:t>年度傷損案件</w:t>
      </w:r>
      <w:proofErr w:type="gramEnd"/>
      <w:r w:rsidRPr="00516CFA">
        <w:rPr>
          <w:rFonts w:ascii="標楷體" w:eastAsia="標楷體" w:hAnsi="標楷體" w:hint="eastAsia"/>
          <w:color w:val="000000" w:themeColor="text1"/>
        </w:rPr>
        <w:t>調查表</w:t>
      </w:r>
      <w:r w:rsidR="00E65D88">
        <w:rPr>
          <w:rFonts w:ascii="標楷體" w:eastAsia="標楷體" w:hAnsi="標楷體" w:hint="eastAsia"/>
          <w:color w:val="000000" w:themeColor="text1"/>
        </w:rPr>
        <w:t>，</w:t>
      </w:r>
      <w:r w:rsidRPr="00516CFA">
        <w:rPr>
          <w:rFonts w:ascii="標楷體" w:eastAsia="標楷體" w:hAnsi="標楷體" w:hint="eastAsia"/>
          <w:color w:val="000000" w:themeColor="text1"/>
        </w:rPr>
        <w:t>計有</w:t>
      </w:r>
      <w:r w:rsidRPr="00516CFA">
        <w:rPr>
          <w:rFonts w:ascii="標楷體" w:eastAsia="標楷體" w:hAnsi="標楷體"/>
          <w:color w:val="000000" w:themeColor="text1"/>
        </w:rPr>
        <w:t>8</w:t>
      </w:r>
      <w:r w:rsidRPr="00516CFA">
        <w:rPr>
          <w:rFonts w:ascii="標楷體" w:eastAsia="標楷體" w:hAnsi="標楷體" w:hint="eastAsia"/>
          <w:color w:val="000000" w:themeColor="text1"/>
        </w:rPr>
        <w:t>名員工於廠區內</w:t>
      </w:r>
      <w:proofErr w:type="gramStart"/>
      <w:r w:rsidRPr="00516CFA">
        <w:rPr>
          <w:rFonts w:ascii="標楷體" w:eastAsia="標楷體" w:hAnsi="標楷體" w:hint="eastAsia"/>
          <w:color w:val="000000" w:themeColor="text1"/>
        </w:rPr>
        <w:t>發生傷損</w:t>
      </w:r>
      <w:proofErr w:type="gramEnd"/>
      <w:r w:rsidR="00E65D88">
        <w:rPr>
          <w:rFonts w:ascii="標楷體" w:eastAsia="標楷體" w:hAnsi="標楷體" w:hint="eastAsia"/>
          <w:color w:val="000000" w:themeColor="text1"/>
        </w:rPr>
        <w:t>，</w:t>
      </w:r>
      <w:r w:rsidRPr="00516CFA">
        <w:rPr>
          <w:rFonts w:ascii="標楷體" w:eastAsia="標楷體" w:hAnsi="標楷體" w:hint="eastAsia"/>
          <w:color w:val="000000" w:themeColor="text1"/>
        </w:rPr>
        <w:t>其中有</w:t>
      </w:r>
      <w:r w:rsidRPr="00516CFA">
        <w:rPr>
          <w:rFonts w:ascii="標楷體" w:eastAsia="標楷體" w:hAnsi="標楷體"/>
          <w:color w:val="000000" w:themeColor="text1"/>
        </w:rPr>
        <w:t>4</w:t>
      </w:r>
      <w:r w:rsidRPr="00516CFA">
        <w:rPr>
          <w:rFonts w:ascii="標楷體" w:eastAsia="標楷體" w:hAnsi="標楷體" w:hint="eastAsia"/>
          <w:color w:val="000000" w:themeColor="text1"/>
        </w:rPr>
        <w:t>員任職於</w:t>
      </w:r>
      <w:r w:rsidR="00FB367E">
        <w:rPr>
          <w:rFonts w:ascii="標楷體" w:eastAsia="標楷體" w:hAnsi="標楷體" w:hint="eastAsia"/>
          <w:color w:val="000000" w:themeColor="text1"/>
        </w:rPr>
        <w:t>國防部軍備局生產製造中心</w:t>
      </w:r>
      <w:r w:rsidRPr="00516CFA">
        <w:rPr>
          <w:rFonts w:ascii="標楷體" w:eastAsia="標楷體" w:hAnsi="標楷體" w:hint="eastAsia"/>
          <w:color w:val="000000" w:themeColor="text1"/>
        </w:rPr>
        <w:t>第二</w:t>
      </w:r>
      <w:r w:rsidRPr="00516CFA">
        <w:rPr>
          <w:rFonts w:ascii="新細明體" w:eastAsia="新細明體" w:hAnsi="新細明體" w:cs="新細明體" w:hint="eastAsia"/>
          <w:color w:val="000000" w:themeColor="text1"/>
        </w:rPr>
        <w:t>〇</w:t>
      </w:r>
      <w:r w:rsidRPr="00516CFA">
        <w:rPr>
          <w:rFonts w:ascii="標楷體" w:eastAsia="標楷體" w:hAnsi="標楷體" w:cs="標楷體" w:hint="eastAsia"/>
          <w:color w:val="000000" w:themeColor="text1"/>
        </w:rPr>
        <w:t>五廠之聘僱人員因失慎跌倒</w:t>
      </w:r>
      <w:r w:rsidR="00E65D88">
        <w:rPr>
          <w:rFonts w:ascii="標楷體" w:eastAsia="標楷體" w:hAnsi="標楷體" w:cs="標楷體" w:hint="eastAsia"/>
          <w:color w:val="000000" w:themeColor="text1"/>
        </w:rPr>
        <w:t>，</w:t>
      </w:r>
      <w:r w:rsidRPr="00516CFA">
        <w:rPr>
          <w:rFonts w:ascii="標楷體" w:eastAsia="標楷體" w:hAnsi="標楷體" w:cs="標楷體" w:hint="eastAsia"/>
          <w:color w:val="000000" w:themeColor="text1"/>
        </w:rPr>
        <w:t>年齡介於</w:t>
      </w:r>
      <w:r w:rsidRPr="00516CFA">
        <w:rPr>
          <w:rFonts w:ascii="標楷體" w:eastAsia="標楷體" w:hAnsi="標楷體"/>
          <w:color w:val="000000" w:themeColor="text1"/>
        </w:rPr>
        <w:t>52</w:t>
      </w:r>
      <w:r w:rsidRPr="00516CFA">
        <w:rPr>
          <w:rFonts w:ascii="標楷體" w:eastAsia="標楷體" w:hAnsi="標楷體" w:hint="eastAsia"/>
          <w:color w:val="000000" w:themeColor="text1"/>
        </w:rPr>
        <w:t>至</w:t>
      </w:r>
      <w:r w:rsidRPr="00516CFA">
        <w:rPr>
          <w:rFonts w:ascii="標楷體" w:eastAsia="標楷體" w:hAnsi="標楷體"/>
          <w:color w:val="000000" w:themeColor="text1"/>
        </w:rPr>
        <w:t>64</w:t>
      </w:r>
      <w:r w:rsidRPr="00516CFA">
        <w:rPr>
          <w:rFonts w:ascii="標楷體" w:eastAsia="標楷體" w:hAnsi="標楷體" w:hint="eastAsia"/>
          <w:color w:val="000000" w:themeColor="text1"/>
        </w:rPr>
        <w:t>歲間</w:t>
      </w:r>
      <w:r w:rsidR="00E65D88">
        <w:rPr>
          <w:rFonts w:ascii="標楷體" w:eastAsia="標楷體" w:hAnsi="標楷體" w:hint="eastAsia"/>
          <w:color w:val="000000" w:themeColor="text1"/>
        </w:rPr>
        <w:t>，</w:t>
      </w:r>
      <w:r w:rsidRPr="00516CFA">
        <w:rPr>
          <w:rFonts w:ascii="標楷體" w:eastAsia="標楷體" w:hAnsi="標楷體" w:hint="eastAsia"/>
          <w:color w:val="000000" w:themeColor="text1"/>
        </w:rPr>
        <w:t>肇因為廠區路面不平致騎車摔傷</w:t>
      </w:r>
      <w:r w:rsidR="00E65D88">
        <w:rPr>
          <w:rFonts w:ascii="標楷體" w:eastAsia="標楷體" w:hAnsi="標楷體" w:hint="eastAsia"/>
          <w:color w:val="000000" w:themeColor="text1"/>
        </w:rPr>
        <w:t>，</w:t>
      </w:r>
      <w:r w:rsidRPr="00516CFA">
        <w:rPr>
          <w:rFonts w:ascii="標楷體" w:eastAsia="標楷體" w:hAnsi="標楷體" w:hint="eastAsia"/>
          <w:color w:val="000000" w:themeColor="text1"/>
        </w:rPr>
        <w:t>傷勢嚴重</w:t>
      </w:r>
      <w:r w:rsidR="00E65D88">
        <w:rPr>
          <w:rFonts w:ascii="標楷體" w:eastAsia="標楷體" w:hAnsi="標楷體" w:hint="eastAsia"/>
          <w:color w:val="000000" w:themeColor="text1"/>
        </w:rPr>
        <w:t>，</w:t>
      </w:r>
      <w:r w:rsidRPr="00516CFA">
        <w:rPr>
          <w:rFonts w:ascii="標楷體" w:eastAsia="標楷體" w:hAnsi="標楷體" w:hint="eastAsia"/>
          <w:color w:val="000000" w:themeColor="text1"/>
        </w:rPr>
        <w:t>再按軍備局所屬生產工廠人員年齡統計分析</w:t>
      </w:r>
      <w:r w:rsidR="00E65D88">
        <w:rPr>
          <w:rFonts w:ascii="標楷體" w:eastAsia="標楷體" w:hAnsi="標楷體" w:hint="eastAsia"/>
          <w:color w:val="000000" w:themeColor="text1"/>
        </w:rPr>
        <w:t>，</w:t>
      </w:r>
      <w:r w:rsidRPr="00516CFA">
        <w:rPr>
          <w:rFonts w:ascii="標楷體" w:eastAsia="標楷體" w:hAnsi="標楷體" w:hint="eastAsia"/>
          <w:color w:val="000000" w:themeColor="text1"/>
        </w:rPr>
        <w:t>人員逾</w:t>
      </w:r>
      <w:r w:rsidRPr="00516CFA">
        <w:rPr>
          <w:rFonts w:ascii="標楷體" w:eastAsia="標楷體" w:hAnsi="標楷體"/>
          <w:color w:val="000000" w:themeColor="text1"/>
        </w:rPr>
        <w:t>5</w:t>
      </w:r>
      <w:r w:rsidRPr="00516CFA">
        <w:rPr>
          <w:rFonts w:ascii="標楷體" w:eastAsia="標楷體" w:hAnsi="標楷體" w:hint="eastAsia"/>
          <w:color w:val="000000" w:themeColor="text1"/>
        </w:rPr>
        <w:t>成屬勞動部所訂中高齡者（年滿</w:t>
      </w:r>
      <w:r w:rsidRPr="00516CFA">
        <w:rPr>
          <w:rFonts w:ascii="標楷體" w:eastAsia="標楷體" w:hAnsi="標楷體"/>
          <w:color w:val="000000" w:themeColor="text1"/>
        </w:rPr>
        <w:t>45</w:t>
      </w:r>
      <w:r w:rsidRPr="00516CFA">
        <w:rPr>
          <w:rFonts w:ascii="標楷體" w:eastAsia="標楷體" w:hAnsi="標楷體" w:hint="eastAsia"/>
          <w:color w:val="000000" w:themeColor="text1"/>
        </w:rPr>
        <w:t>歲至</w:t>
      </w:r>
      <w:r w:rsidRPr="00516CFA">
        <w:rPr>
          <w:rFonts w:ascii="標楷體" w:eastAsia="標楷體" w:hAnsi="標楷體"/>
          <w:color w:val="000000" w:themeColor="text1"/>
        </w:rPr>
        <w:t>65</w:t>
      </w:r>
      <w:r w:rsidRPr="00516CFA">
        <w:rPr>
          <w:rFonts w:ascii="標楷體" w:eastAsia="標楷體" w:hAnsi="標楷體" w:hint="eastAsia"/>
          <w:color w:val="000000" w:themeColor="text1"/>
        </w:rPr>
        <w:t>歲）</w:t>
      </w:r>
      <w:r w:rsidR="00E65D88">
        <w:rPr>
          <w:rFonts w:ascii="標楷體" w:eastAsia="標楷體" w:hAnsi="標楷體" w:hint="eastAsia"/>
          <w:color w:val="000000" w:themeColor="text1"/>
        </w:rPr>
        <w:t>，</w:t>
      </w:r>
      <w:r w:rsidRPr="00516CFA">
        <w:rPr>
          <w:rFonts w:ascii="標楷體" w:eastAsia="標楷體" w:hAnsi="標楷體" w:hint="eastAsia"/>
          <w:color w:val="000000" w:themeColor="text1"/>
        </w:rPr>
        <w:t>經審視近</w:t>
      </w:r>
      <w:r w:rsidRPr="00516CFA">
        <w:rPr>
          <w:rFonts w:ascii="標楷體" w:eastAsia="標楷體" w:hAnsi="標楷體"/>
          <w:color w:val="000000" w:themeColor="text1"/>
        </w:rPr>
        <w:t>5</w:t>
      </w:r>
      <w:r w:rsidRPr="00516CFA">
        <w:rPr>
          <w:rFonts w:ascii="標楷體" w:eastAsia="標楷體" w:hAnsi="標楷體" w:hint="eastAsia"/>
          <w:color w:val="000000" w:themeColor="text1"/>
        </w:rPr>
        <w:t>年度生產工廠發生失慎跌倒者均屬上述年齡區間</w:t>
      </w:r>
      <w:r w:rsidR="00E65D88">
        <w:rPr>
          <w:rFonts w:ascii="標楷體" w:eastAsia="標楷體" w:hAnsi="標楷體" w:hint="eastAsia"/>
          <w:color w:val="000000" w:themeColor="text1"/>
        </w:rPr>
        <w:t>，</w:t>
      </w:r>
      <w:r w:rsidRPr="00516CFA">
        <w:rPr>
          <w:rFonts w:ascii="標楷體" w:eastAsia="標楷體" w:hAnsi="標楷體" w:hint="eastAsia"/>
          <w:color w:val="000000" w:themeColor="text1"/>
        </w:rPr>
        <w:t>允</w:t>
      </w:r>
      <w:r w:rsidR="00F00329">
        <w:rPr>
          <w:rFonts w:ascii="標楷體" w:eastAsia="標楷體" w:hAnsi="標楷體" w:hint="eastAsia"/>
          <w:color w:val="000000" w:themeColor="text1"/>
        </w:rPr>
        <w:t>宜</w:t>
      </w:r>
      <w:r w:rsidRPr="00516CFA">
        <w:rPr>
          <w:rFonts w:ascii="標楷體" w:eastAsia="標楷體" w:hAnsi="標楷體" w:hint="eastAsia"/>
          <w:color w:val="000000" w:themeColor="text1"/>
        </w:rPr>
        <w:t>採取其他具體措施妥為因應風險</w:t>
      </w:r>
      <w:r w:rsidR="00E65D88">
        <w:rPr>
          <w:rFonts w:ascii="標楷體" w:eastAsia="標楷體" w:hAnsi="標楷體" w:hint="eastAsia"/>
          <w:color w:val="000000" w:themeColor="text1"/>
        </w:rPr>
        <w:t>。</w:t>
      </w:r>
      <w:r w:rsidRPr="00516CFA">
        <w:rPr>
          <w:rFonts w:ascii="標楷體" w:eastAsia="標楷體" w:hAnsi="標楷體" w:hint="eastAsia"/>
          <w:color w:val="000000" w:themeColor="text1"/>
        </w:rPr>
        <w:t>經函請國防部督促所屬確實檢討改善</w:t>
      </w:r>
      <w:r w:rsidR="00E65D88">
        <w:rPr>
          <w:rFonts w:ascii="標楷體" w:eastAsia="標楷體" w:hAnsi="標楷體" w:hint="eastAsia"/>
          <w:color w:val="000000" w:themeColor="text1"/>
        </w:rPr>
        <w:t>，</w:t>
      </w:r>
      <w:r w:rsidRPr="00516CFA">
        <w:rPr>
          <w:rFonts w:ascii="標楷體" w:eastAsia="標楷體" w:hAnsi="標楷體" w:hint="eastAsia"/>
          <w:color w:val="000000" w:themeColor="text1"/>
        </w:rPr>
        <w:t>並加強督導</w:t>
      </w:r>
      <w:r w:rsidR="00E65D88">
        <w:rPr>
          <w:rFonts w:ascii="標楷體" w:eastAsia="標楷體" w:hAnsi="標楷體" w:hint="eastAsia"/>
          <w:color w:val="000000" w:themeColor="text1"/>
        </w:rPr>
        <w:t>，</w:t>
      </w:r>
      <w:r w:rsidRPr="00516CFA">
        <w:rPr>
          <w:rFonts w:ascii="標楷體" w:eastAsia="標楷體" w:hAnsi="標楷體" w:hint="eastAsia"/>
          <w:color w:val="000000" w:themeColor="text1"/>
        </w:rPr>
        <w:t>以維工作安全</w:t>
      </w:r>
      <w:r w:rsidR="00E65D88">
        <w:rPr>
          <w:rFonts w:ascii="標楷體" w:eastAsia="標楷體" w:hAnsi="標楷體" w:hint="eastAsia"/>
          <w:color w:val="000000" w:themeColor="text1"/>
        </w:rPr>
        <w:t>。</w:t>
      </w:r>
      <w:r w:rsidRPr="00516CFA">
        <w:rPr>
          <w:rFonts w:ascii="標楷體" w:eastAsia="標楷體" w:hAnsi="標楷體" w:hint="eastAsia"/>
          <w:color w:val="000000" w:themeColor="text1"/>
        </w:rPr>
        <w:t>據復</w:t>
      </w:r>
      <w:r w:rsidR="00590943">
        <w:rPr>
          <w:rFonts w:ascii="標楷體" w:eastAsia="標楷體" w:hAnsi="標楷體" w:hint="eastAsia"/>
          <w:color w:val="000000" w:themeColor="text1"/>
        </w:rPr>
        <w:t>：</w:t>
      </w:r>
      <w:r w:rsidRPr="00516CFA">
        <w:rPr>
          <w:rFonts w:ascii="標楷體" w:eastAsia="標楷體" w:hAnsi="標楷體" w:hint="eastAsia"/>
          <w:color w:val="000000" w:themeColor="text1"/>
        </w:rPr>
        <w:t>將針對部隊單位</w:t>
      </w:r>
      <w:proofErr w:type="gramStart"/>
      <w:r w:rsidRPr="00516CFA">
        <w:rPr>
          <w:rFonts w:ascii="標楷體" w:eastAsia="標楷體" w:hAnsi="標楷體" w:hint="eastAsia"/>
          <w:color w:val="000000" w:themeColor="text1"/>
        </w:rPr>
        <w:t>強化督訪</w:t>
      </w:r>
      <w:r w:rsidRPr="00516CFA">
        <w:rPr>
          <w:rFonts w:ascii="標楷體" w:eastAsia="標楷體" w:hAnsi="標楷體" w:hint="eastAsia"/>
          <w:color w:val="000000" w:themeColor="text1"/>
        </w:rPr>
        <w:lastRenderedPageBreak/>
        <w:t>頻</w:t>
      </w:r>
      <w:proofErr w:type="gramEnd"/>
      <w:r w:rsidRPr="00516CFA">
        <w:rPr>
          <w:rFonts w:ascii="標楷體" w:eastAsia="標楷體" w:hAnsi="標楷體" w:hint="eastAsia"/>
          <w:color w:val="000000" w:themeColor="text1"/>
        </w:rPr>
        <w:t>次掌握危安徵候</w:t>
      </w:r>
      <w:r w:rsidR="00E65D88">
        <w:rPr>
          <w:rFonts w:ascii="標楷體" w:eastAsia="標楷體" w:hAnsi="標楷體" w:hint="eastAsia"/>
          <w:color w:val="000000" w:themeColor="text1"/>
        </w:rPr>
        <w:t>，</w:t>
      </w:r>
      <w:r w:rsidRPr="00516CFA">
        <w:rPr>
          <w:rFonts w:ascii="標楷體" w:eastAsia="標楷體" w:hAnsi="標楷體" w:hint="eastAsia"/>
          <w:color w:val="000000" w:themeColor="text1"/>
        </w:rPr>
        <w:t>並彙整年度後勤各項督導所見</w:t>
      </w:r>
      <w:r w:rsidR="00E65D88">
        <w:rPr>
          <w:rFonts w:ascii="標楷體" w:eastAsia="標楷體" w:hAnsi="標楷體" w:hint="eastAsia"/>
          <w:color w:val="000000" w:themeColor="text1"/>
        </w:rPr>
        <w:t>，</w:t>
      </w:r>
      <w:r w:rsidRPr="00516CFA">
        <w:rPr>
          <w:rFonts w:ascii="標楷體" w:eastAsia="標楷體" w:hAnsi="標楷體" w:hint="eastAsia"/>
          <w:color w:val="000000" w:themeColor="text1"/>
        </w:rPr>
        <w:t>分析肇因、任務特性、性別、階級及年齡等</w:t>
      </w:r>
      <w:r w:rsidR="00E65D88">
        <w:rPr>
          <w:rFonts w:ascii="標楷體" w:eastAsia="標楷體" w:hAnsi="標楷體" w:hint="eastAsia"/>
          <w:color w:val="000000" w:themeColor="text1"/>
        </w:rPr>
        <w:t>，</w:t>
      </w:r>
      <w:r w:rsidRPr="00516CFA">
        <w:rPr>
          <w:rFonts w:ascii="標楷體" w:eastAsia="標楷體" w:hAnsi="標楷體" w:hint="eastAsia"/>
          <w:color w:val="000000" w:themeColor="text1"/>
        </w:rPr>
        <w:t>要求各單位予以個別重點教育</w:t>
      </w:r>
      <w:r w:rsidR="00E65D88">
        <w:rPr>
          <w:rFonts w:ascii="標楷體" w:eastAsia="標楷體" w:hAnsi="標楷體" w:hint="eastAsia"/>
          <w:color w:val="000000" w:themeColor="text1"/>
        </w:rPr>
        <w:t>，</w:t>
      </w:r>
      <w:r w:rsidRPr="00516CFA">
        <w:rPr>
          <w:rFonts w:ascii="標楷體" w:eastAsia="標楷體" w:hAnsi="標楷體" w:hint="eastAsia"/>
          <w:color w:val="000000" w:themeColor="text1"/>
        </w:rPr>
        <w:t>以維工作安全</w:t>
      </w:r>
      <w:r w:rsidR="00E12534">
        <w:rPr>
          <w:rFonts w:ascii="標楷體" w:eastAsia="標楷體" w:hAnsi="標楷體" w:hint="eastAsia"/>
          <w:color w:val="000000" w:themeColor="text1"/>
        </w:rPr>
        <w:t>；</w:t>
      </w:r>
      <w:r w:rsidRPr="00516CFA">
        <w:rPr>
          <w:rFonts w:ascii="標楷體" w:eastAsia="標楷體" w:hAnsi="標楷體" w:hint="eastAsia"/>
          <w:color w:val="000000" w:themeColor="text1"/>
        </w:rPr>
        <w:t>另針對生產工廠部分</w:t>
      </w:r>
      <w:r w:rsidR="00E65D88">
        <w:rPr>
          <w:rFonts w:ascii="標楷體" w:eastAsia="標楷體" w:hAnsi="標楷體" w:hint="eastAsia"/>
          <w:color w:val="000000" w:themeColor="text1"/>
        </w:rPr>
        <w:t>，</w:t>
      </w:r>
      <w:proofErr w:type="gramStart"/>
      <w:r w:rsidRPr="00516CFA">
        <w:rPr>
          <w:rFonts w:ascii="標楷體" w:eastAsia="標楷體" w:hAnsi="標楷體" w:hint="eastAsia"/>
          <w:color w:val="000000" w:themeColor="text1"/>
        </w:rPr>
        <w:t>將督管</w:t>
      </w:r>
      <w:proofErr w:type="gramEnd"/>
      <w:r w:rsidRPr="00516CFA">
        <w:rPr>
          <w:rFonts w:ascii="標楷體" w:eastAsia="標楷體" w:hAnsi="標楷體" w:hint="eastAsia"/>
          <w:color w:val="000000" w:themeColor="text1"/>
        </w:rPr>
        <w:t>所屬造冊管制生產線督導幹部於6個月內取得管理甲種職業安全衛生業務主管等簽證</w:t>
      </w:r>
      <w:r w:rsidR="00E65D88">
        <w:rPr>
          <w:rFonts w:ascii="標楷體" w:eastAsia="標楷體" w:hAnsi="標楷體" w:hint="eastAsia"/>
          <w:color w:val="000000" w:themeColor="text1"/>
        </w:rPr>
        <w:t>，</w:t>
      </w:r>
      <w:r w:rsidRPr="00516CFA">
        <w:rPr>
          <w:rFonts w:ascii="標楷體" w:eastAsia="標楷體" w:hAnsi="標楷體" w:hint="eastAsia"/>
          <w:color w:val="000000" w:themeColor="text1"/>
        </w:rPr>
        <w:t>並預先規劃人員取得簽證所需職業安全衛生教育訓練</w:t>
      </w:r>
      <w:r w:rsidR="00E65D88">
        <w:rPr>
          <w:rFonts w:ascii="標楷體" w:eastAsia="標楷體" w:hAnsi="標楷體" w:hint="eastAsia"/>
          <w:color w:val="000000" w:themeColor="text1"/>
        </w:rPr>
        <w:t>，</w:t>
      </w:r>
      <w:r w:rsidRPr="00516CFA">
        <w:rPr>
          <w:rFonts w:ascii="標楷體" w:eastAsia="標楷體" w:hAnsi="標楷體" w:hint="eastAsia"/>
          <w:color w:val="000000" w:themeColor="text1"/>
        </w:rPr>
        <w:t>以提高現場安全管理</w:t>
      </w:r>
      <w:r w:rsidR="002E2C62">
        <w:rPr>
          <w:rFonts w:ascii="標楷體" w:eastAsia="標楷體" w:hAnsi="標楷體" w:hint="eastAsia"/>
          <w:color w:val="000000" w:themeColor="text1"/>
        </w:rPr>
        <w:t>及</w:t>
      </w:r>
      <w:r w:rsidRPr="00516CFA">
        <w:rPr>
          <w:rFonts w:ascii="標楷體" w:eastAsia="標楷體" w:hAnsi="標楷體" w:hint="eastAsia"/>
          <w:color w:val="000000" w:themeColor="text1"/>
        </w:rPr>
        <w:t>工安認知</w:t>
      </w:r>
      <w:r w:rsidR="00E12534">
        <w:rPr>
          <w:rFonts w:ascii="標楷體" w:eastAsia="標楷體" w:hAnsi="標楷體" w:hint="eastAsia"/>
          <w:color w:val="000000" w:themeColor="text1"/>
        </w:rPr>
        <w:t>；</w:t>
      </w:r>
      <w:r w:rsidRPr="00516CFA">
        <w:rPr>
          <w:rFonts w:ascii="標楷體" w:eastAsia="標楷體" w:hAnsi="標楷體" w:hint="eastAsia"/>
          <w:color w:val="000000" w:themeColor="text1"/>
        </w:rPr>
        <w:t>軍備局將每週對所屬進行不定期作業</w:t>
      </w:r>
      <w:proofErr w:type="gramStart"/>
      <w:r w:rsidRPr="00516CFA">
        <w:rPr>
          <w:rFonts w:ascii="標楷體" w:eastAsia="標楷體" w:hAnsi="標楷體" w:hint="eastAsia"/>
          <w:color w:val="000000" w:themeColor="text1"/>
        </w:rPr>
        <w:t>安全督檢</w:t>
      </w:r>
      <w:proofErr w:type="gramEnd"/>
      <w:r w:rsidR="00E65D88">
        <w:rPr>
          <w:rFonts w:ascii="標楷體" w:eastAsia="標楷體" w:hAnsi="標楷體" w:hint="eastAsia"/>
          <w:color w:val="000000" w:themeColor="text1"/>
        </w:rPr>
        <w:t>，</w:t>
      </w:r>
      <w:r w:rsidRPr="00516CFA">
        <w:rPr>
          <w:rFonts w:ascii="標楷體" w:eastAsia="標楷體" w:hAnsi="標楷體" w:hint="eastAsia"/>
          <w:color w:val="000000" w:themeColor="text1"/>
        </w:rPr>
        <w:t>要求</w:t>
      </w:r>
      <w:proofErr w:type="gramStart"/>
      <w:r w:rsidRPr="00516CFA">
        <w:rPr>
          <w:rFonts w:ascii="標楷體" w:eastAsia="標楷體" w:hAnsi="標楷體" w:hint="eastAsia"/>
          <w:color w:val="000000" w:themeColor="text1"/>
        </w:rPr>
        <w:t>所屬職安人員</w:t>
      </w:r>
      <w:proofErr w:type="gramEnd"/>
      <w:r w:rsidRPr="00516CFA">
        <w:rPr>
          <w:rFonts w:ascii="標楷體" w:eastAsia="標楷體" w:hAnsi="標楷體" w:hint="eastAsia"/>
          <w:color w:val="000000" w:themeColor="text1"/>
        </w:rPr>
        <w:t>及主管每日落實走動</w:t>
      </w:r>
      <w:proofErr w:type="gramStart"/>
      <w:r w:rsidRPr="00516CFA">
        <w:rPr>
          <w:rFonts w:ascii="標楷體" w:eastAsia="標楷體" w:hAnsi="標楷體" w:hint="eastAsia"/>
          <w:color w:val="000000" w:themeColor="text1"/>
        </w:rPr>
        <w:t>式巡檢並</w:t>
      </w:r>
      <w:proofErr w:type="gramEnd"/>
      <w:r w:rsidR="00F00329">
        <w:rPr>
          <w:rFonts w:ascii="標楷體" w:eastAsia="標楷體" w:hAnsi="標楷體" w:hint="eastAsia"/>
          <w:color w:val="000000" w:themeColor="text1"/>
        </w:rPr>
        <w:t>記</w:t>
      </w:r>
      <w:r w:rsidRPr="00516CFA">
        <w:rPr>
          <w:rFonts w:ascii="標楷體" w:eastAsia="標楷體" w:hAnsi="標楷體" w:hint="eastAsia"/>
          <w:color w:val="000000" w:themeColor="text1"/>
        </w:rPr>
        <w:t>錄備查</w:t>
      </w:r>
      <w:r w:rsidR="00E65D88">
        <w:rPr>
          <w:rFonts w:ascii="標楷體" w:eastAsia="標楷體" w:hAnsi="標楷體" w:hint="eastAsia"/>
          <w:color w:val="000000" w:themeColor="text1"/>
        </w:rPr>
        <w:t>，</w:t>
      </w:r>
      <w:r w:rsidRPr="00516CFA">
        <w:rPr>
          <w:rFonts w:ascii="標楷體" w:eastAsia="標楷體" w:hAnsi="標楷體" w:hint="eastAsia"/>
          <w:color w:val="000000" w:themeColor="text1"/>
        </w:rPr>
        <w:t>並持恆要求所屬辦理</w:t>
      </w:r>
      <w:proofErr w:type="gramStart"/>
      <w:r w:rsidRPr="00516CFA">
        <w:rPr>
          <w:rFonts w:ascii="標楷體" w:eastAsia="標楷體" w:hAnsi="標楷體" w:hint="eastAsia"/>
          <w:color w:val="000000" w:themeColor="text1"/>
        </w:rPr>
        <w:t>各項職安訓練</w:t>
      </w:r>
      <w:proofErr w:type="gramEnd"/>
      <w:r w:rsidRPr="00516CFA">
        <w:rPr>
          <w:rFonts w:ascii="標楷體" w:eastAsia="標楷體" w:hAnsi="標楷體" w:hint="eastAsia"/>
          <w:color w:val="000000" w:themeColor="text1"/>
        </w:rPr>
        <w:t>課程及定期示範觀摩</w:t>
      </w:r>
      <w:r w:rsidR="00E65D88">
        <w:rPr>
          <w:rFonts w:ascii="標楷體" w:eastAsia="標楷體" w:hAnsi="標楷體" w:hint="eastAsia"/>
          <w:color w:val="000000" w:themeColor="text1"/>
        </w:rPr>
        <w:t>，</w:t>
      </w:r>
      <w:r w:rsidRPr="00516CFA">
        <w:rPr>
          <w:rFonts w:ascii="標楷體" w:eastAsia="標楷體" w:hAnsi="標楷體" w:hint="eastAsia"/>
          <w:color w:val="000000" w:themeColor="text1"/>
        </w:rPr>
        <w:t>以強化人員專業能力及保障</w:t>
      </w:r>
      <w:r w:rsidR="00E12534">
        <w:rPr>
          <w:rFonts w:ascii="標楷體" w:eastAsia="標楷體" w:hAnsi="標楷體" w:hint="eastAsia"/>
          <w:color w:val="000000" w:themeColor="text1"/>
        </w:rPr>
        <w:t>；</w:t>
      </w:r>
      <w:r w:rsidRPr="00516CFA">
        <w:rPr>
          <w:rFonts w:ascii="標楷體" w:eastAsia="標楷體" w:hAnsi="標楷體" w:hint="eastAsia"/>
          <w:color w:val="000000" w:themeColor="text1"/>
        </w:rPr>
        <w:t>持續針對廠區地面平整、無障礙物及良好照明等面向進行安全檢查</w:t>
      </w:r>
      <w:r w:rsidR="00E65D88">
        <w:rPr>
          <w:rFonts w:ascii="標楷體" w:eastAsia="標楷體" w:hAnsi="標楷體" w:hint="eastAsia"/>
          <w:color w:val="000000" w:themeColor="text1"/>
        </w:rPr>
        <w:t>，</w:t>
      </w:r>
      <w:r w:rsidRPr="00516CFA">
        <w:rPr>
          <w:rFonts w:ascii="標楷體" w:eastAsia="標楷體" w:hAnsi="標楷體" w:hint="eastAsia"/>
          <w:color w:val="000000" w:themeColor="text1"/>
        </w:rPr>
        <w:t>確保環境符合安全標準</w:t>
      </w:r>
      <w:r w:rsidR="00E65D88">
        <w:rPr>
          <w:rFonts w:ascii="標楷體" w:eastAsia="標楷體" w:hAnsi="標楷體" w:hint="eastAsia"/>
          <w:color w:val="000000" w:themeColor="text1"/>
        </w:rPr>
        <w:t>，</w:t>
      </w:r>
      <w:r w:rsidRPr="00516CFA">
        <w:rPr>
          <w:rFonts w:ascii="標楷體" w:eastAsia="標楷體" w:hAnsi="標楷體" w:hint="eastAsia"/>
          <w:color w:val="000000" w:themeColor="text1"/>
        </w:rPr>
        <w:t>並檢視廠區路面環境、作業場所動線及配置扶手等強化輔助設施、設置</w:t>
      </w:r>
      <w:proofErr w:type="gramStart"/>
      <w:r w:rsidRPr="00516CFA">
        <w:rPr>
          <w:rFonts w:ascii="標楷體" w:eastAsia="標楷體" w:hAnsi="標楷體" w:hint="eastAsia"/>
          <w:color w:val="000000" w:themeColor="text1"/>
        </w:rPr>
        <w:t>安全警</w:t>
      </w:r>
      <w:proofErr w:type="gramEnd"/>
      <w:r w:rsidRPr="00516CFA">
        <w:rPr>
          <w:rFonts w:ascii="標楷體" w:eastAsia="標楷體" w:hAnsi="標楷體" w:hint="eastAsia"/>
          <w:color w:val="000000" w:themeColor="text1"/>
        </w:rPr>
        <w:t>示標誌及定期進行案例宣導</w:t>
      </w:r>
      <w:r w:rsidR="00E65D88">
        <w:rPr>
          <w:rFonts w:ascii="標楷體" w:eastAsia="標楷體" w:hAnsi="標楷體" w:hint="eastAsia"/>
          <w:color w:val="000000" w:themeColor="text1"/>
        </w:rPr>
        <w:t>。</w:t>
      </w:r>
    </w:p>
    <w:p w14:paraId="3E3DBF85" w14:textId="5BABCEF2" w:rsidR="00CB0CBC" w:rsidRDefault="006753FD" w:rsidP="00E6606C">
      <w:pPr>
        <w:pStyle w:val="ab"/>
      </w:pPr>
      <w:bookmarkStart w:id="1" w:name="_Toc75763869"/>
      <w:r w:rsidRPr="0091752A">
        <w:rPr>
          <w:rFonts w:hint="eastAsia"/>
        </w:rPr>
        <w:t>（</w:t>
      </w:r>
      <w:r>
        <w:rPr>
          <w:rFonts w:hint="eastAsia"/>
        </w:rPr>
        <w:t>二</w:t>
      </w:r>
      <w:r w:rsidRPr="0091752A">
        <w:rPr>
          <w:rFonts w:hint="eastAsia"/>
        </w:rPr>
        <w:t xml:space="preserve">）　</w:t>
      </w:r>
      <w:bookmarkEnd w:id="1"/>
      <w:r w:rsidR="00125CA7" w:rsidRPr="00125CA7">
        <w:rPr>
          <w:rFonts w:hint="eastAsia"/>
        </w:rPr>
        <w:t>國軍推動軍紀維護工作</w:t>
      </w:r>
      <w:r w:rsidR="00E65D88">
        <w:rPr>
          <w:rFonts w:hint="eastAsia"/>
        </w:rPr>
        <w:t>，</w:t>
      </w:r>
      <w:r w:rsidR="00125CA7" w:rsidRPr="00125CA7">
        <w:rPr>
          <w:rFonts w:hint="eastAsia"/>
        </w:rPr>
        <w:t>抑低</w:t>
      </w:r>
      <w:proofErr w:type="gramStart"/>
      <w:r w:rsidR="00125CA7" w:rsidRPr="00125CA7">
        <w:rPr>
          <w:rFonts w:hint="eastAsia"/>
        </w:rPr>
        <w:t>士兵肇案已</w:t>
      </w:r>
      <w:proofErr w:type="gramEnd"/>
      <w:r w:rsidR="00125CA7" w:rsidRPr="00125CA7">
        <w:rPr>
          <w:rFonts w:hint="eastAsia"/>
        </w:rPr>
        <w:t>有成效</w:t>
      </w:r>
      <w:r w:rsidR="00E65D88">
        <w:rPr>
          <w:rFonts w:hint="eastAsia"/>
        </w:rPr>
        <w:t>，</w:t>
      </w:r>
      <w:r w:rsidR="00125CA7" w:rsidRPr="00125CA7">
        <w:rPr>
          <w:rFonts w:hint="eastAsia"/>
        </w:rPr>
        <w:t>惟相關業務計畫之執行仍須持續檢討精進</w:t>
      </w:r>
      <w:r w:rsidR="00E65D88">
        <w:rPr>
          <w:rFonts w:hint="eastAsia"/>
        </w:rPr>
        <w:t>。</w:t>
      </w:r>
    </w:p>
    <w:p w14:paraId="61E9398A" w14:textId="3DE0AB42" w:rsidR="006753FD" w:rsidRPr="0091752A" w:rsidRDefault="00125CA7" w:rsidP="006E7E6B">
      <w:pPr>
        <w:adjustRightInd w:val="0"/>
        <w:spacing w:line="440" w:lineRule="exact"/>
        <w:ind w:firstLineChars="200" w:firstLine="480"/>
        <w:jc w:val="both"/>
        <w:rPr>
          <w:rFonts w:ascii="標楷體" w:eastAsia="標楷體" w:hAnsi="標楷體"/>
          <w:szCs w:val="32"/>
        </w:rPr>
      </w:pPr>
      <w:r w:rsidRPr="00125CA7">
        <w:rPr>
          <w:rFonts w:ascii="標楷體" w:eastAsia="標楷體" w:hAnsi="標楷體" w:hint="eastAsia"/>
          <w:szCs w:val="32"/>
        </w:rPr>
        <w:t>國防部為嚴肅軍隊紀律</w:t>
      </w:r>
      <w:r w:rsidR="00E65D88">
        <w:rPr>
          <w:rFonts w:ascii="標楷體" w:eastAsia="標楷體" w:hAnsi="標楷體" w:hint="eastAsia"/>
          <w:szCs w:val="32"/>
        </w:rPr>
        <w:t>，</w:t>
      </w:r>
      <w:r w:rsidRPr="00125CA7">
        <w:rPr>
          <w:rFonts w:ascii="標楷體" w:eastAsia="標楷體" w:hAnsi="標楷體" w:hint="eastAsia"/>
          <w:szCs w:val="32"/>
        </w:rPr>
        <w:t>澈底貫徹命令</w:t>
      </w:r>
      <w:r w:rsidR="00E65D88">
        <w:rPr>
          <w:rFonts w:ascii="標楷體" w:eastAsia="標楷體" w:hAnsi="標楷體" w:hint="eastAsia"/>
          <w:szCs w:val="32"/>
        </w:rPr>
        <w:t>，</w:t>
      </w:r>
      <w:r w:rsidRPr="00125CA7">
        <w:rPr>
          <w:rFonts w:ascii="標楷體" w:eastAsia="標楷體" w:hAnsi="標楷體" w:hint="eastAsia"/>
          <w:szCs w:val="32"/>
        </w:rPr>
        <w:t>健全領導統御</w:t>
      </w:r>
      <w:r w:rsidR="00E65D88">
        <w:rPr>
          <w:rFonts w:ascii="標楷體" w:eastAsia="標楷體" w:hAnsi="標楷體" w:hint="eastAsia"/>
          <w:szCs w:val="32"/>
        </w:rPr>
        <w:t>，</w:t>
      </w:r>
      <w:r w:rsidRPr="00125CA7">
        <w:rPr>
          <w:rFonts w:ascii="標楷體" w:eastAsia="標楷體" w:hAnsi="標楷體" w:hint="eastAsia"/>
          <w:szCs w:val="32"/>
        </w:rPr>
        <w:t>訂有國軍軍風紀維護實施規定</w:t>
      </w:r>
      <w:r w:rsidR="00E65D88">
        <w:rPr>
          <w:rFonts w:ascii="標楷體" w:eastAsia="標楷體" w:hAnsi="標楷體" w:hint="eastAsia"/>
          <w:szCs w:val="32"/>
        </w:rPr>
        <w:t>，</w:t>
      </w:r>
      <w:r w:rsidRPr="00125CA7">
        <w:rPr>
          <w:rFonts w:ascii="標楷體" w:eastAsia="標楷體" w:hAnsi="標楷體" w:hint="eastAsia"/>
          <w:szCs w:val="32"/>
        </w:rPr>
        <w:t>於總則、軍紀維護、廉能風尚、案件查證與申訴處理、防範傷亡等</w:t>
      </w:r>
      <w:proofErr w:type="gramStart"/>
      <w:r w:rsidRPr="00125CA7">
        <w:rPr>
          <w:rFonts w:ascii="標楷體" w:eastAsia="標楷體" w:hAnsi="標楷體" w:hint="eastAsia"/>
          <w:szCs w:val="32"/>
        </w:rPr>
        <w:t>各篇訂有</w:t>
      </w:r>
      <w:proofErr w:type="gramEnd"/>
      <w:r w:rsidRPr="00125CA7">
        <w:rPr>
          <w:rFonts w:ascii="標楷體" w:eastAsia="標楷體" w:hAnsi="標楷體" w:hint="eastAsia"/>
          <w:szCs w:val="32"/>
        </w:rPr>
        <w:t>標準及作業規範</w:t>
      </w:r>
      <w:r w:rsidR="00E65D88">
        <w:rPr>
          <w:rFonts w:ascii="標楷體" w:eastAsia="標楷體" w:hAnsi="標楷體" w:hint="eastAsia"/>
          <w:szCs w:val="32"/>
        </w:rPr>
        <w:t>，</w:t>
      </w:r>
      <w:r w:rsidRPr="00125CA7">
        <w:rPr>
          <w:rFonts w:ascii="標楷體" w:eastAsia="標楷體" w:hAnsi="標楷體" w:hint="eastAsia"/>
          <w:szCs w:val="32"/>
        </w:rPr>
        <w:t>供作國軍各級單位維護管理軍紀安全之</w:t>
      </w:r>
      <w:proofErr w:type="gramStart"/>
      <w:r w:rsidRPr="00125CA7">
        <w:rPr>
          <w:rFonts w:ascii="標楷體" w:eastAsia="標楷體" w:hAnsi="標楷體" w:hint="eastAsia"/>
          <w:szCs w:val="32"/>
        </w:rPr>
        <w:t>準</w:t>
      </w:r>
      <w:proofErr w:type="gramEnd"/>
      <w:r w:rsidRPr="00125CA7">
        <w:rPr>
          <w:rFonts w:ascii="標楷體" w:eastAsia="標楷體" w:hAnsi="標楷體" w:hint="eastAsia"/>
          <w:szCs w:val="32"/>
        </w:rPr>
        <w:t>據</w:t>
      </w:r>
      <w:r w:rsidR="00E12534">
        <w:rPr>
          <w:rFonts w:ascii="標楷體" w:eastAsia="標楷體" w:hAnsi="標楷體" w:hint="eastAsia"/>
          <w:szCs w:val="32"/>
        </w:rPr>
        <w:t>；</w:t>
      </w:r>
      <w:r w:rsidRPr="00125CA7">
        <w:rPr>
          <w:rFonts w:ascii="標楷體" w:eastAsia="標楷體" w:hAnsi="標楷體" w:hint="eastAsia"/>
          <w:szCs w:val="32"/>
        </w:rPr>
        <w:t>另訂有國軍軍風紀律改革專案實施計畫（下稱軍紀改革計畫）</w:t>
      </w:r>
      <w:r w:rsidR="00E65D88">
        <w:rPr>
          <w:rFonts w:ascii="標楷體" w:eastAsia="標楷體" w:hAnsi="標楷體" w:hint="eastAsia"/>
          <w:szCs w:val="32"/>
        </w:rPr>
        <w:t>，</w:t>
      </w:r>
      <w:r w:rsidRPr="00125CA7">
        <w:rPr>
          <w:rFonts w:ascii="標楷體" w:eastAsia="標楷體" w:hAnsi="標楷體" w:hint="eastAsia"/>
          <w:szCs w:val="32"/>
        </w:rPr>
        <w:t>從制度改革、教育扎根、落實執行、督導考核及檢討策進等面向訂定具體作法</w:t>
      </w:r>
      <w:r w:rsidR="00E65D88">
        <w:rPr>
          <w:rFonts w:ascii="標楷體" w:eastAsia="標楷體" w:hAnsi="標楷體" w:hint="eastAsia"/>
          <w:szCs w:val="32"/>
        </w:rPr>
        <w:t>，</w:t>
      </w:r>
      <w:r w:rsidRPr="00125CA7">
        <w:rPr>
          <w:rFonts w:ascii="標楷體" w:eastAsia="標楷體" w:hAnsi="標楷體" w:hint="eastAsia"/>
          <w:szCs w:val="32"/>
        </w:rPr>
        <w:t>供各單位發揮組織功能</w:t>
      </w:r>
      <w:r w:rsidR="00E65D88">
        <w:rPr>
          <w:rFonts w:ascii="標楷體" w:eastAsia="標楷體" w:hAnsi="標楷體" w:hint="eastAsia"/>
          <w:szCs w:val="32"/>
        </w:rPr>
        <w:t>，</w:t>
      </w:r>
      <w:r w:rsidRPr="00125CA7">
        <w:rPr>
          <w:rFonts w:ascii="標楷體" w:eastAsia="標楷體" w:hAnsi="標楷體" w:hint="eastAsia"/>
          <w:szCs w:val="32"/>
        </w:rPr>
        <w:t>戮力執行軍紀維護並滾動修正策進作為</w:t>
      </w:r>
      <w:r w:rsidR="00E65D88">
        <w:rPr>
          <w:rFonts w:ascii="標楷體" w:eastAsia="標楷體" w:hAnsi="標楷體" w:hint="eastAsia"/>
          <w:szCs w:val="32"/>
        </w:rPr>
        <w:t>。</w:t>
      </w:r>
      <w:r w:rsidRPr="00125CA7">
        <w:rPr>
          <w:rFonts w:ascii="標楷體" w:eastAsia="標楷體" w:hAnsi="標楷體" w:hint="eastAsia"/>
          <w:szCs w:val="32"/>
        </w:rPr>
        <w:t>經查國防部及所屬軍風紀維護工作執行情形</w:t>
      </w:r>
      <w:r w:rsidR="00E65D88">
        <w:rPr>
          <w:rFonts w:ascii="標楷體" w:eastAsia="標楷體" w:hAnsi="標楷體" w:hint="eastAsia"/>
          <w:szCs w:val="32"/>
        </w:rPr>
        <w:t>，</w:t>
      </w:r>
      <w:r w:rsidRPr="00125CA7">
        <w:rPr>
          <w:rFonts w:ascii="標楷體" w:eastAsia="標楷體" w:hAnsi="標楷體" w:hint="eastAsia"/>
          <w:szCs w:val="32"/>
        </w:rPr>
        <w:t>核有下列事項</w:t>
      </w:r>
      <w:r w:rsidR="00590943">
        <w:rPr>
          <w:rFonts w:ascii="標楷體" w:eastAsia="標楷體" w:hAnsi="標楷體" w:hint="eastAsia"/>
          <w:szCs w:val="32"/>
        </w:rPr>
        <w:t>：</w:t>
      </w:r>
    </w:p>
    <w:p w14:paraId="4B51565F" w14:textId="79B43D67" w:rsidR="006753FD" w:rsidRPr="00976852" w:rsidRDefault="00D3424B" w:rsidP="003A01B4">
      <w:pPr>
        <w:overflowPunct w:val="0"/>
        <w:adjustRightInd w:val="0"/>
        <w:spacing w:line="440" w:lineRule="exact"/>
        <w:ind w:firstLineChars="450" w:firstLine="1080"/>
        <w:jc w:val="both"/>
        <w:rPr>
          <w:rFonts w:ascii="標楷體" w:eastAsia="標楷體" w:hAnsi="標楷體"/>
          <w:szCs w:val="32"/>
        </w:rPr>
      </w:pPr>
      <w:r w:rsidRPr="005B4017">
        <w:rPr>
          <w:noProof/>
        </w:rPr>
        <mc:AlternateContent>
          <mc:Choice Requires="wps">
            <w:drawing>
              <wp:anchor distT="0" distB="0" distL="114300" distR="114300" simplePos="0" relativeHeight="251766784" behindDoc="0" locked="0" layoutInCell="1" allowOverlap="1" wp14:anchorId="59783FCF" wp14:editId="412CFC51">
                <wp:simplePos x="0" y="0"/>
                <wp:positionH relativeFrom="margin">
                  <wp:posOffset>3018790</wp:posOffset>
                </wp:positionH>
                <wp:positionV relativeFrom="margin">
                  <wp:posOffset>6081818</wp:posOffset>
                </wp:positionV>
                <wp:extent cx="3347720" cy="2800350"/>
                <wp:effectExtent l="0" t="0" r="5080" b="0"/>
                <wp:wrapSquare wrapText="bothSides"/>
                <wp:docPr id="21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47720" cy="2800350"/>
                        </a:xfrm>
                        <a:prstGeom prst="rect">
                          <a:avLst/>
                        </a:prstGeom>
                        <a:solidFill>
                          <a:srgbClr val="FFFFFF"/>
                        </a:solidFill>
                        <a:ln w="9525">
                          <a:noFill/>
                          <a:miter lim="800000"/>
                          <a:headEnd/>
                          <a:tailEnd/>
                        </a:ln>
                      </wps:spPr>
                      <wps:txbx>
                        <w:txbxContent>
                          <w:p w14:paraId="7E5E7B7D" w14:textId="77777777" w:rsidR="002521A5" w:rsidRDefault="002521A5" w:rsidP="006E7E6B">
                            <w:pPr>
                              <w:spacing w:line="240" w:lineRule="exact"/>
                              <w:jc w:val="center"/>
                            </w:pPr>
                            <w:r w:rsidRPr="005D6BE4">
                              <w:rPr>
                                <w:rFonts w:ascii="標楷體" w:eastAsia="標楷體" w:hAnsi="標楷體" w:cs="新細明體" w:hint="eastAsia"/>
                                <w:b/>
                                <w:color w:val="000000"/>
                                <w:kern w:val="0"/>
                                <w:szCs w:val="24"/>
                              </w:rPr>
                              <w:t>表</w:t>
                            </w:r>
                            <w:r>
                              <w:rPr>
                                <w:rFonts w:ascii="標楷體" w:eastAsia="標楷體" w:hAnsi="標楷體" w:cs="新細明體"/>
                                <w:b/>
                                <w:color w:val="000000"/>
                                <w:kern w:val="0"/>
                                <w:szCs w:val="24"/>
                              </w:rPr>
                              <w:t>3</w:t>
                            </w:r>
                            <w:r w:rsidRPr="005D6BE4">
                              <w:rPr>
                                <w:rFonts w:ascii="標楷體" w:eastAsia="標楷體" w:hAnsi="標楷體" w:cs="新細明體" w:hint="eastAsia"/>
                                <w:b/>
                                <w:color w:val="000000"/>
                                <w:kern w:val="0"/>
                                <w:szCs w:val="24"/>
                              </w:rPr>
                              <w:t xml:space="preserve">　</w:t>
                            </w:r>
                            <w:r w:rsidRPr="00132FF7">
                              <w:rPr>
                                <w:rFonts w:ascii="標楷體" w:eastAsia="標楷體" w:hAnsi="標楷體" w:cs="新細明體" w:hint="eastAsia"/>
                                <w:b/>
                                <w:color w:val="000000"/>
                                <w:kern w:val="0"/>
                                <w:szCs w:val="24"/>
                              </w:rPr>
                              <w:t>國軍官兵受懲罰人次</w:t>
                            </w:r>
                          </w:p>
                          <w:p w14:paraId="09B45F87" w14:textId="77777777" w:rsidR="002521A5" w:rsidRDefault="002521A5" w:rsidP="006E7E6B">
                            <w:pPr>
                              <w:spacing w:line="240" w:lineRule="exact"/>
                              <w:jc w:val="right"/>
                            </w:pPr>
                            <w:r w:rsidRPr="00454003">
                              <w:rPr>
                                <w:rFonts w:ascii="標楷體" w:eastAsia="標楷體" w:hAnsi="標楷體" w:cs="新細明體" w:hint="eastAsia"/>
                                <w:color w:val="000000"/>
                                <w:kern w:val="0"/>
                                <w:sz w:val="20"/>
                                <w:szCs w:val="20"/>
                              </w:rPr>
                              <w:t>單位</w:t>
                            </w:r>
                            <w:r>
                              <w:rPr>
                                <w:rFonts w:ascii="標楷體" w:eastAsia="標楷體" w:hAnsi="標楷體" w:cs="新細明體" w:hint="eastAsia"/>
                                <w:color w:val="000000"/>
                                <w:kern w:val="0"/>
                                <w:sz w:val="20"/>
                                <w:szCs w:val="20"/>
                              </w:rPr>
                              <w:t>：</w:t>
                            </w:r>
                            <w:r w:rsidRPr="00454003">
                              <w:rPr>
                                <w:rFonts w:ascii="標楷體" w:eastAsia="標楷體" w:hAnsi="標楷體" w:cs="新細明體" w:hint="eastAsia"/>
                                <w:color w:val="000000"/>
                                <w:kern w:val="0"/>
                                <w:sz w:val="20"/>
                                <w:szCs w:val="20"/>
                              </w:rPr>
                              <w:t>人次</w:t>
                            </w:r>
                          </w:p>
                          <w:tbl>
                            <w:tblPr>
                              <w:tblW w:w="5109" w:type="dxa"/>
                              <w:tblInd w:w="-147" w:type="dxa"/>
                              <w:tblCellMar>
                                <w:left w:w="28" w:type="dxa"/>
                                <w:right w:w="28" w:type="dxa"/>
                              </w:tblCellMar>
                              <w:tblLook w:val="04A0" w:firstRow="1" w:lastRow="0" w:firstColumn="1" w:lastColumn="0" w:noHBand="0" w:noVBand="1"/>
                            </w:tblPr>
                            <w:tblGrid>
                              <w:gridCol w:w="1064"/>
                              <w:gridCol w:w="1000"/>
                              <w:gridCol w:w="1060"/>
                              <w:gridCol w:w="992"/>
                              <w:gridCol w:w="993"/>
                            </w:tblGrid>
                            <w:tr w:rsidR="002521A5" w:rsidRPr="00454003" w14:paraId="1A992342" w14:textId="77777777" w:rsidTr="005B4017">
                              <w:trPr>
                                <w:trHeight w:val="467"/>
                              </w:trPr>
                              <w:tc>
                                <w:tcPr>
                                  <w:tcW w:w="1064" w:type="dxa"/>
                                  <w:tcBorders>
                                    <w:top w:val="single" w:sz="4" w:space="0" w:color="auto"/>
                                    <w:left w:val="single" w:sz="4" w:space="0" w:color="auto"/>
                                    <w:bottom w:val="single" w:sz="4" w:space="0" w:color="auto"/>
                                    <w:right w:val="single" w:sz="4" w:space="0" w:color="auto"/>
                                    <w:tl2br w:val="single" w:sz="4" w:space="0" w:color="auto"/>
                                  </w:tcBorders>
                                  <w:vAlign w:val="center"/>
                                  <w:hideMark/>
                                </w:tcPr>
                                <w:p w14:paraId="67C16DEC" w14:textId="77777777" w:rsidR="002521A5" w:rsidRDefault="002521A5" w:rsidP="00AE3A41">
                                  <w:pPr>
                                    <w:widowControl/>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階級</w:t>
                                  </w:r>
                                </w:p>
                                <w:p w14:paraId="02A2D333" w14:textId="77777777" w:rsidR="002521A5" w:rsidRPr="00454003" w:rsidRDefault="002521A5" w:rsidP="00E12534">
                                  <w:pPr>
                                    <w:widowControl/>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年度</w:t>
                                  </w:r>
                                </w:p>
                              </w:tc>
                              <w:tc>
                                <w:tcPr>
                                  <w:tcW w:w="1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B8D048C" w14:textId="77777777" w:rsidR="002521A5" w:rsidRPr="00454003" w:rsidRDefault="002521A5" w:rsidP="00E12534">
                                  <w:pPr>
                                    <w:widowControl/>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合</w:t>
                                  </w:r>
                                  <w:r w:rsidRPr="00454003">
                                    <w:rPr>
                                      <w:rFonts w:ascii="標楷體" w:eastAsia="標楷體" w:hAnsi="標楷體" w:cs="新細明體" w:hint="eastAsia"/>
                                      <w:color w:val="000000"/>
                                      <w:kern w:val="0"/>
                                      <w:sz w:val="20"/>
                                      <w:szCs w:val="20"/>
                                    </w:rPr>
                                    <w:t>計</w:t>
                                  </w:r>
                                </w:p>
                              </w:tc>
                              <w:tc>
                                <w:tcPr>
                                  <w:tcW w:w="1060" w:type="dxa"/>
                                  <w:tcBorders>
                                    <w:top w:val="single" w:sz="4" w:space="0" w:color="auto"/>
                                    <w:left w:val="nil"/>
                                    <w:bottom w:val="single" w:sz="4" w:space="0" w:color="auto"/>
                                    <w:right w:val="single" w:sz="4" w:space="0" w:color="auto"/>
                                  </w:tcBorders>
                                  <w:shd w:val="clear" w:color="auto" w:fill="auto"/>
                                  <w:noWrap/>
                                  <w:vAlign w:val="center"/>
                                  <w:hideMark/>
                                </w:tcPr>
                                <w:p w14:paraId="2BF45178" w14:textId="77777777" w:rsidR="002521A5" w:rsidRPr="00454003" w:rsidRDefault="002521A5" w:rsidP="00E12534">
                                  <w:pPr>
                                    <w:widowControl/>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軍</w:t>
                                  </w:r>
                                  <w:r w:rsidRPr="00454003">
                                    <w:rPr>
                                      <w:rFonts w:ascii="標楷體" w:eastAsia="標楷體" w:hAnsi="標楷體" w:cs="新細明體" w:hint="eastAsia"/>
                                      <w:color w:val="000000"/>
                                      <w:kern w:val="0"/>
                                      <w:sz w:val="20"/>
                                      <w:szCs w:val="20"/>
                                    </w:rPr>
                                    <w:t>官</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14:paraId="56E63492" w14:textId="77777777" w:rsidR="002521A5" w:rsidRPr="00454003" w:rsidRDefault="002521A5" w:rsidP="00E12534">
                                  <w:pPr>
                                    <w:widowControl/>
                                    <w:jc w:val="center"/>
                                    <w:rPr>
                                      <w:rFonts w:ascii="標楷體" w:eastAsia="標楷體" w:hAnsi="標楷體" w:cs="新細明體"/>
                                      <w:color w:val="000000"/>
                                      <w:kern w:val="0"/>
                                      <w:sz w:val="20"/>
                                      <w:szCs w:val="20"/>
                                    </w:rPr>
                                  </w:pPr>
                                  <w:r w:rsidRPr="00454003">
                                    <w:rPr>
                                      <w:rFonts w:ascii="標楷體" w:eastAsia="標楷體" w:hAnsi="標楷體" w:cs="新細明體" w:hint="eastAsia"/>
                                      <w:color w:val="000000"/>
                                      <w:kern w:val="0"/>
                                      <w:sz w:val="20"/>
                                      <w:szCs w:val="20"/>
                                    </w:rPr>
                                    <w:t>士</w:t>
                                  </w:r>
                                  <w:r>
                                    <w:rPr>
                                      <w:rFonts w:ascii="標楷體" w:eastAsia="標楷體" w:hAnsi="標楷體" w:cs="新細明體" w:hint="eastAsia"/>
                                      <w:color w:val="000000"/>
                                      <w:kern w:val="0"/>
                                      <w:sz w:val="20"/>
                                      <w:szCs w:val="20"/>
                                    </w:rPr>
                                    <w:t>官</w:t>
                                  </w:r>
                                </w:p>
                              </w:tc>
                              <w:tc>
                                <w:tcPr>
                                  <w:tcW w:w="993" w:type="dxa"/>
                                  <w:tcBorders>
                                    <w:top w:val="single" w:sz="4" w:space="0" w:color="auto"/>
                                    <w:left w:val="nil"/>
                                    <w:bottom w:val="single" w:sz="4" w:space="0" w:color="auto"/>
                                    <w:right w:val="single" w:sz="4" w:space="0" w:color="auto"/>
                                  </w:tcBorders>
                                  <w:shd w:val="clear" w:color="auto" w:fill="auto"/>
                                  <w:noWrap/>
                                  <w:vAlign w:val="center"/>
                                  <w:hideMark/>
                                </w:tcPr>
                                <w:p w14:paraId="587BA5EC" w14:textId="77777777" w:rsidR="002521A5" w:rsidRPr="00454003" w:rsidRDefault="002521A5" w:rsidP="00E12534">
                                  <w:pPr>
                                    <w:widowControl/>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士</w:t>
                                  </w:r>
                                  <w:r w:rsidRPr="00454003">
                                    <w:rPr>
                                      <w:rFonts w:ascii="標楷體" w:eastAsia="標楷體" w:hAnsi="標楷體" w:cs="新細明體" w:hint="eastAsia"/>
                                      <w:color w:val="000000"/>
                                      <w:kern w:val="0"/>
                                      <w:sz w:val="20"/>
                                      <w:szCs w:val="20"/>
                                    </w:rPr>
                                    <w:t>兵</w:t>
                                  </w:r>
                                </w:p>
                              </w:tc>
                            </w:tr>
                            <w:tr w:rsidR="002521A5" w:rsidRPr="00686B45" w14:paraId="51FB83C8" w14:textId="77777777" w:rsidTr="00772428">
                              <w:trPr>
                                <w:trHeight w:val="669"/>
                              </w:trPr>
                              <w:tc>
                                <w:tcPr>
                                  <w:tcW w:w="1064" w:type="dxa"/>
                                  <w:tcBorders>
                                    <w:top w:val="nil"/>
                                    <w:left w:val="single" w:sz="4" w:space="0" w:color="auto"/>
                                    <w:bottom w:val="single" w:sz="4" w:space="0" w:color="auto"/>
                                    <w:right w:val="single" w:sz="4" w:space="0" w:color="auto"/>
                                  </w:tcBorders>
                                  <w:shd w:val="clear" w:color="auto" w:fill="auto"/>
                                  <w:noWrap/>
                                  <w:vAlign w:val="center"/>
                                </w:tcPr>
                                <w:p w14:paraId="7FEA4A41" w14:textId="77777777" w:rsidR="002521A5" w:rsidRPr="00686B45" w:rsidRDefault="002521A5" w:rsidP="00E12534">
                                  <w:pPr>
                                    <w:widowControl/>
                                    <w:jc w:val="center"/>
                                    <w:rPr>
                                      <w:rFonts w:ascii="標楷體" w:eastAsia="標楷體" w:hAnsi="標楷體" w:cs="新細明體"/>
                                      <w:b/>
                                      <w:color w:val="000000"/>
                                      <w:kern w:val="0"/>
                                      <w:sz w:val="20"/>
                                      <w:szCs w:val="20"/>
                                    </w:rPr>
                                  </w:pPr>
                                  <w:r>
                                    <w:rPr>
                                      <w:rFonts w:ascii="標楷體" w:eastAsia="標楷體" w:hAnsi="標楷體" w:cs="新細明體" w:hint="eastAsia"/>
                                      <w:b/>
                                      <w:color w:val="000000"/>
                                      <w:kern w:val="0"/>
                                      <w:sz w:val="20"/>
                                      <w:szCs w:val="20"/>
                                    </w:rPr>
                                    <w:t>合</w:t>
                                  </w:r>
                                  <w:r w:rsidRPr="00686B45">
                                    <w:rPr>
                                      <w:rFonts w:ascii="標楷體" w:eastAsia="標楷體" w:hAnsi="標楷體" w:cs="新細明體" w:hint="eastAsia"/>
                                      <w:b/>
                                      <w:color w:val="000000"/>
                                      <w:kern w:val="0"/>
                                      <w:sz w:val="20"/>
                                      <w:szCs w:val="20"/>
                                    </w:rPr>
                                    <w:t>計</w:t>
                                  </w:r>
                                </w:p>
                              </w:tc>
                              <w:tc>
                                <w:tcPr>
                                  <w:tcW w:w="1000" w:type="dxa"/>
                                  <w:tcBorders>
                                    <w:top w:val="nil"/>
                                    <w:left w:val="nil"/>
                                    <w:bottom w:val="single" w:sz="4" w:space="0" w:color="auto"/>
                                    <w:right w:val="single" w:sz="4" w:space="0" w:color="auto"/>
                                  </w:tcBorders>
                                  <w:shd w:val="clear" w:color="auto" w:fill="auto"/>
                                  <w:noWrap/>
                                  <w:vAlign w:val="center"/>
                                </w:tcPr>
                                <w:p w14:paraId="5A2F910E" w14:textId="77777777" w:rsidR="002521A5" w:rsidRPr="002C0367" w:rsidRDefault="002521A5" w:rsidP="00E12534">
                                  <w:pPr>
                                    <w:widowControl/>
                                    <w:jc w:val="right"/>
                                    <w:rPr>
                                      <w:rFonts w:ascii="標楷體" w:eastAsia="標楷體" w:hAnsi="標楷體" w:cs="新細明體"/>
                                      <w:b/>
                                      <w:color w:val="000000"/>
                                      <w:kern w:val="0"/>
                                      <w:sz w:val="20"/>
                                      <w:szCs w:val="20"/>
                                    </w:rPr>
                                  </w:pPr>
                                  <w:r w:rsidRPr="002C0367">
                                    <w:rPr>
                                      <w:rFonts w:ascii="標楷體" w:eastAsia="標楷體" w:hAnsi="標楷體" w:cs="新細明體" w:hint="eastAsia"/>
                                      <w:b/>
                                      <w:color w:val="000000"/>
                                      <w:kern w:val="0"/>
                                      <w:sz w:val="20"/>
                                      <w:szCs w:val="20"/>
                                    </w:rPr>
                                    <w:t>7</w:t>
                                  </w:r>
                                  <w:r w:rsidRPr="002C0367">
                                    <w:rPr>
                                      <w:rFonts w:ascii="標楷體" w:eastAsia="標楷體" w:hAnsi="標楷體" w:cs="新細明體"/>
                                      <w:b/>
                                      <w:color w:val="000000"/>
                                      <w:kern w:val="0"/>
                                      <w:sz w:val="20"/>
                                      <w:szCs w:val="20"/>
                                    </w:rPr>
                                    <w:t>3,447</w:t>
                                  </w:r>
                                </w:p>
                              </w:tc>
                              <w:tc>
                                <w:tcPr>
                                  <w:tcW w:w="1060" w:type="dxa"/>
                                  <w:tcBorders>
                                    <w:top w:val="nil"/>
                                    <w:left w:val="nil"/>
                                    <w:bottom w:val="single" w:sz="4" w:space="0" w:color="auto"/>
                                    <w:right w:val="single" w:sz="4" w:space="0" w:color="auto"/>
                                  </w:tcBorders>
                                  <w:shd w:val="clear" w:color="auto" w:fill="auto"/>
                                  <w:noWrap/>
                                  <w:vAlign w:val="center"/>
                                </w:tcPr>
                                <w:p w14:paraId="6DDCA039" w14:textId="77777777" w:rsidR="002521A5" w:rsidRPr="00686B45" w:rsidRDefault="002521A5" w:rsidP="00E12534">
                                  <w:pPr>
                                    <w:widowControl/>
                                    <w:jc w:val="right"/>
                                    <w:rPr>
                                      <w:rFonts w:ascii="標楷體" w:eastAsia="標楷體" w:hAnsi="標楷體" w:cs="新細明體"/>
                                      <w:b/>
                                      <w:color w:val="000000"/>
                                      <w:kern w:val="0"/>
                                      <w:sz w:val="20"/>
                                      <w:szCs w:val="20"/>
                                    </w:rPr>
                                  </w:pPr>
                                  <w:r w:rsidRPr="00686B45">
                                    <w:rPr>
                                      <w:rFonts w:ascii="標楷體" w:eastAsia="標楷體" w:hAnsi="標楷體" w:cs="新細明體" w:hint="eastAsia"/>
                                      <w:b/>
                                      <w:color w:val="000000"/>
                                      <w:kern w:val="0"/>
                                      <w:sz w:val="20"/>
                                      <w:szCs w:val="20"/>
                                    </w:rPr>
                                    <w:t>1</w:t>
                                  </w:r>
                                  <w:r w:rsidRPr="00686B45">
                                    <w:rPr>
                                      <w:rFonts w:ascii="標楷體" w:eastAsia="標楷體" w:hAnsi="標楷體" w:cs="新細明體"/>
                                      <w:b/>
                                      <w:color w:val="000000"/>
                                      <w:kern w:val="0"/>
                                      <w:sz w:val="20"/>
                                      <w:szCs w:val="20"/>
                                    </w:rPr>
                                    <w:t>4,480</w:t>
                                  </w:r>
                                </w:p>
                              </w:tc>
                              <w:tc>
                                <w:tcPr>
                                  <w:tcW w:w="992" w:type="dxa"/>
                                  <w:tcBorders>
                                    <w:top w:val="nil"/>
                                    <w:left w:val="nil"/>
                                    <w:bottom w:val="single" w:sz="4" w:space="0" w:color="auto"/>
                                    <w:right w:val="single" w:sz="4" w:space="0" w:color="auto"/>
                                  </w:tcBorders>
                                  <w:shd w:val="clear" w:color="auto" w:fill="auto"/>
                                  <w:noWrap/>
                                  <w:vAlign w:val="center"/>
                                </w:tcPr>
                                <w:p w14:paraId="43FB9841" w14:textId="77777777" w:rsidR="002521A5" w:rsidRPr="00686B45" w:rsidRDefault="002521A5" w:rsidP="00E12534">
                                  <w:pPr>
                                    <w:widowControl/>
                                    <w:jc w:val="right"/>
                                    <w:rPr>
                                      <w:rFonts w:ascii="標楷體" w:eastAsia="標楷體" w:hAnsi="標楷體" w:cs="新細明體"/>
                                      <w:b/>
                                      <w:color w:val="000000"/>
                                      <w:kern w:val="0"/>
                                      <w:sz w:val="20"/>
                                      <w:szCs w:val="20"/>
                                    </w:rPr>
                                  </w:pPr>
                                  <w:r w:rsidRPr="00686B45">
                                    <w:rPr>
                                      <w:rFonts w:ascii="標楷體" w:eastAsia="標楷體" w:hAnsi="標楷體" w:cs="新細明體" w:hint="eastAsia"/>
                                      <w:b/>
                                      <w:color w:val="000000"/>
                                      <w:kern w:val="0"/>
                                      <w:sz w:val="20"/>
                                      <w:szCs w:val="20"/>
                                    </w:rPr>
                                    <w:t>3</w:t>
                                  </w:r>
                                  <w:r w:rsidRPr="00686B45">
                                    <w:rPr>
                                      <w:rFonts w:ascii="標楷體" w:eastAsia="標楷體" w:hAnsi="標楷體" w:cs="新細明體"/>
                                      <w:b/>
                                      <w:color w:val="000000"/>
                                      <w:kern w:val="0"/>
                                      <w:sz w:val="20"/>
                                      <w:szCs w:val="20"/>
                                    </w:rPr>
                                    <w:t>0,027</w:t>
                                  </w:r>
                                </w:p>
                              </w:tc>
                              <w:tc>
                                <w:tcPr>
                                  <w:tcW w:w="993" w:type="dxa"/>
                                  <w:tcBorders>
                                    <w:top w:val="nil"/>
                                    <w:left w:val="nil"/>
                                    <w:bottom w:val="single" w:sz="4" w:space="0" w:color="auto"/>
                                    <w:right w:val="single" w:sz="4" w:space="0" w:color="auto"/>
                                  </w:tcBorders>
                                  <w:shd w:val="clear" w:color="auto" w:fill="auto"/>
                                  <w:noWrap/>
                                  <w:vAlign w:val="center"/>
                                </w:tcPr>
                                <w:p w14:paraId="260CBEAC" w14:textId="77777777" w:rsidR="002521A5" w:rsidRPr="00686B45" w:rsidRDefault="002521A5" w:rsidP="00E12534">
                                  <w:pPr>
                                    <w:widowControl/>
                                    <w:jc w:val="right"/>
                                    <w:rPr>
                                      <w:rFonts w:ascii="標楷體" w:eastAsia="標楷體" w:hAnsi="標楷體" w:cs="新細明體"/>
                                      <w:b/>
                                      <w:color w:val="000000"/>
                                      <w:kern w:val="0"/>
                                      <w:sz w:val="20"/>
                                      <w:szCs w:val="20"/>
                                    </w:rPr>
                                  </w:pPr>
                                  <w:r w:rsidRPr="00686B45">
                                    <w:rPr>
                                      <w:rFonts w:ascii="標楷體" w:eastAsia="標楷體" w:hAnsi="標楷體" w:cs="新細明體" w:hint="eastAsia"/>
                                      <w:b/>
                                      <w:color w:val="000000"/>
                                      <w:kern w:val="0"/>
                                      <w:sz w:val="20"/>
                                      <w:szCs w:val="20"/>
                                    </w:rPr>
                                    <w:t>2</w:t>
                                  </w:r>
                                  <w:r w:rsidRPr="00686B45">
                                    <w:rPr>
                                      <w:rFonts w:ascii="標楷體" w:eastAsia="標楷體" w:hAnsi="標楷體" w:cs="新細明體"/>
                                      <w:b/>
                                      <w:color w:val="000000"/>
                                      <w:kern w:val="0"/>
                                      <w:sz w:val="20"/>
                                      <w:szCs w:val="20"/>
                                    </w:rPr>
                                    <w:t>8,940</w:t>
                                  </w:r>
                                </w:p>
                              </w:tc>
                            </w:tr>
                            <w:tr w:rsidR="002521A5" w:rsidRPr="00454003" w14:paraId="0D4AAF26" w14:textId="77777777" w:rsidTr="00772428">
                              <w:trPr>
                                <w:trHeight w:val="669"/>
                              </w:trPr>
                              <w:tc>
                                <w:tcPr>
                                  <w:tcW w:w="1064" w:type="dxa"/>
                                  <w:tcBorders>
                                    <w:top w:val="nil"/>
                                    <w:left w:val="single" w:sz="4" w:space="0" w:color="auto"/>
                                    <w:bottom w:val="single" w:sz="4" w:space="0" w:color="auto"/>
                                    <w:right w:val="single" w:sz="4" w:space="0" w:color="auto"/>
                                  </w:tcBorders>
                                  <w:shd w:val="clear" w:color="auto" w:fill="auto"/>
                                  <w:noWrap/>
                                  <w:vAlign w:val="center"/>
                                </w:tcPr>
                                <w:p w14:paraId="38FB6B72" w14:textId="77777777" w:rsidR="002521A5" w:rsidRPr="00454003" w:rsidRDefault="002521A5" w:rsidP="00E12534">
                                  <w:pPr>
                                    <w:widowControl/>
                                    <w:jc w:val="center"/>
                                    <w:rPr>
                                      <w:rFonts w:ascii="標楷體" w:eastAsia="標楷體" w:hAnsi="標楷體" w:cs="新細明體"/>
                                      <w:color w:val="000000"/>
                                      <w:kern w:val="0"/>
                                      <w:sz w:val="20"/>
                                      <w:szCs w:val="20"/>
                                    </w:rPr>
                                  </w:pPr>
                                  <w:r w:rsidRPr="00454003">
                                    <w:rPr>
                                      <w:rFonts w:ascii="標楷體" w:eastAsia="標楷體" w:hAnsi="標楷體" w:cs="新細明體" w:hint="eastAsia"/>
                                      <w:color w:val="000000"/>
                                      <w:kern w:val="0"/>
                                      <w:sz w:val="20"/>
                                      <w:szCs w:val="20"/>
                                    </w:rPr>
                                    <w:t>109</w:t>
                                  </w:r>
                                </w:p>
                              </w:tc>
                              <w:tc>
                                <w:tcPr>
                                  <w:tcW w:w="1000" w:type="dxa"/>
                                  <w:tcBorders>
                                    <w:top w:val="nil"/>
                                    <w:left w:val="nil"/>
                                    <w:bottom w:val="single" w:sz="4" w:space="0" w:color="auto"/>
                                    <w:right w:val="single" w:sz="4" w:space="0" w:color="auto"/>
                                  </w:tcBorders>
                                  <w:shd w:val="clear" w:color="auto" w:fill="auto"/>
                                  <w:noWrap/>
                                  <w:vAlign w:val="center"/>
                                </w:tcPr>
                                <w:p w14:paraId="2055BB73" w14:textId="77777777" w:rsidR="002521A5" w:rsidRPr="002C0367" w:rsidRDefault="002521A5" w:rsidP="00E12534">
                                  <w:pPr>
                                    <w:widowControl/>
                                    <w:jc w:val="right"/>
                                    <w:rPr>
                                      <w:rFonts w:ascii="標楷體" w:eastAsia="標楷體" w:hAnsi="標楷體" w:cs="新細明體"/>
                                      <w:b/>
                                      <w:color w:val="000000"/>
                                      <w:kern w:val="0"/>
                                      <w:sz w:val="20"/>
                                      <w:szCs w:val="20"/>
                                    </w:rPr>
                                  </w:pPr>
                                  <w:r w:rsidRPr="002C0367">
                                    <w:rPr>
                                      <w:rFonts w:ascii="標楷體" w:eastAsia="標楷體" w:hAnsi="標楷體" w:cs="新細明體" w:hint="eastAsia"/>
                                      <w:b/>
                                      <w:color w:val="000000"/>
                                      <w:kern w:val="0"/>
                                      <w:sz w:val="20"/>
                                      <w:szCs w:val="20"/>
                                    </w:rPr>
                                    <w:t>27</w:t>
                                  </w:r>
                                  <w:r w:rsidRPr="002C0367">
                                    <w:rPr>
                                      <w:rFonts w:ascii="標楷體" w:eastAsia="標楷體" w:hAnsi="標楷體" w:cs="新細明體"/>
                                      <w:b/>
                                      <w:color w:val="000000"/>
                                      <w:kern w:val="0"/>
                                      <w:sz w:val="20"/>
                                      <w:szCs w:val="20"/>
                                    </w:rPr>
                                    <w:t>,</w:t>
                                  </w:r>
                                  <w:r w:rsidRPr="002C0367">
                                    <w:rPr>
                                      <w:rFonts w:ascii="標楷體" w:eastAsia="標楷體" w:hAnsi="標楷體" w:cs="新細明體" w:hint="eastAsia"/>
                                      <w:b/>
                                      <w:color w:val="000000"/>
                                      <w:kern w:val="0"/>
                                      <w:sz w:val="20"/>
                                      <w:szCs w:val="20"/>
                                    </w:rPr>
                                    <w:t>269</w:t>
                                  </w:r>
                                </w:p>
                              </w:tc>
                              <w:tc>
                                <w:tcPr>
                                  <w:tcW w:w="1060" w:type="dxa"/>
                                  <w:tcBorders>
                                    <w:top w:val="nil"/>
                                    <w:left w:val="nil"/>
                                    <w:bottom w:val="single" w:sz="4" w:space="0" w:color="auto"/>
                                    <w:right w:val="single" w:sz="4" w:space="0" w:color="auto"/>
                                  </w:tcBorders>
                                  <w:shd w:val="clear" w:color="auto" w:fill="auto"/>
                                  <w:noWrap/>
                                  <w:vAlign w:val="center"/>
                                </w:tcPr>
                                <w:p w14:paraId="1404E5C0" w14:textId="77777777" w:rsidR="002521A5" w:rsidRPr="00454003" w:rsidRDefault="002521A5" w:rsidP="00E12534">
                                  <w:pPr>
                                    <w:widowControl/>
                                    <w:jc w:val="right"/>
                                    <w:rPr>
                                      <w:rFonts w:ascii="標楷體" w:eastAsia="標楷體" w:hAnsi="標楷體" w:cs="新細明體"/>
                                      <w:color w:val="000000"/>
                                      <w:kern w:val="0"/>
                                      <w:sz w:val="20"/>
                                      <w:szCs w:val="20"/>
                                    </w:rPr>
                                  </w:pPr>
                                  <w:r w:rsidRPr="00454003">
                                    <w:rPr>
                                      <w:rFonts w:ascii="標楷體" w:eastAsia="標楷體" w:hAnsi="標楷體" w:cs="新細明體" w:hint="eastAsia"/>
                                      <w:color w:val="000000"/>
                                      <w:kern w:val="0"/>
                                      <w:sz w:val="20"/>
                                      <w:szCs w:val="20"/>
                                    </w:rPr>
                                    <w:t>4</w:t>
                                  </w:r>
                                  <w:r w:rsidRPr="00454003">
                                    <w:rPr>
                                      <w:rFonts w:ascii="標楷體" w:eastAsia="標楷體" w:hAnsi="標楷體" w:cs="新細明體"/>
                                      <w:color w:val="000000"/>
                                      <w:kern w:val="0"/>
                                      <w:sz w:val="20"/>
                                      <w:szCs w:val="20"/>
                                    </w:rPr>
                                    <w:t>,</w:t>
                                  </w:r>
                                  <w:r w:rsidRPr="00454003">
                                    <w:rPr>
                                      <w:rFonts w:ascii="標楷體" w:eastAsia="標楷體" w:hAnsi="標楷體" w:cs="新細明體" w:hint="eastAsia"/>
                                      <w:color w:val="000000"/>
                                      <w:kern w:val="0"/>
                                      <w:sz w:val="20"/>
                                      <w:szCs w:val="20"/>
                                    </w:rPr>
                                    <w:t>550</w:t>
                                  </w:r>
                                </w:p>
                              </w:tc>
                              <w:tc>
                                <w:tcPr>
                                  <w:tcW w:w="992" w:type="dxa"/>
                                  <w:tcBorders>
                                    <w:top w:val="nil"/>
                                    <w:left w:val="nil"/>
                                    <w:bottom w:val="single" w:sz="4" w:space="0" w:color="auto"/>
                                    <w:right w:val="single" w:sz="4" w:space="0" w:color="auto"/>
                                  </w:tcBorders>
                                  <w:shd w:val="clear" w:color="auto" w:fill="auto"/>
                                  <w:noWrap/>
                                  <w:vAlign w:val="center"/>
                                </w:tcPr>
                                <w:p w14:paraId="1AEEA85B" w14:textId="77777777" w:rsidR="002521A5" w:rsidRPr="00454003" w:rsidRDefault="002521A5" w:rsidP="00E12534">
                                  <w:pPr>
                                    <w:widowControl/>
                                    <w:jc w:val="right"/>
                                    <w:rPr>
                                      <w:rFonts w:ascii="標楷體" w:eastAsia="標楷體" w:hAnsi="標楷體" w:cs="新細明體"/>
                                      <w:color w:val="000000"/>
                                      <w:kern w:val="0"/>
                                      <w:sz w:val="20"/>
                                      <w:szCs w:val="20"/>
                                    </w:rPr>
                                  </w:pPr>
                                  <w:r w:rsidRPr="00454003">
                                    <w:rPr>
                                      <w:rFonts w:ascii="標楷體" w:eastAsia="標楷體" w:hAnsi="標楷體" w:cs="新細明體" w:hint="eastAsia"/>
                                      <w:color w:val="000000"/>
                                      <w:kern w:val="0"/>
                                      <w:sz w:val="20"/>
                                      <w:szCs w:val="20"/>
                                    </w:rPr>
                                    <w:t>11</w:t>
                                  </w:r>
                                  <w:r w:rsidRPr="00454003">
                                    <w:rPr>
                                      <w:rFonts w:ascii="標楷體" w:eastAsia="標楷體" w:hAnsi="標楷體" w:cs="新細明體"/>
                                      <w:color w:val="000000"/>
                                      <w:kern w:val="0"/>
                                      <w:sz w:val="20"/>
                                      <w:szCs w:val="20"/>
                                    </w:rPr>
                                    <w:t>,</w:t>
                                  </w:r>
                                  <w:r w:rsidRPr="00454003">
                                    <w:rPr>
                                      <w:rFonts w:ascii="標楷體" w:eastAsia="標楷體" w:hAnsi="標楷體" w:cs="新細明體" w:hint="eastAsia"/>
                                      <w:color w:val="000000"/>
                                      <w:kern w:val="0"/>
                                      <w:sz w:val="20"/>
                                      <w:szCs w:val="20"/>
                                    </w:rPr>
                                    <w:t>096</w:t>
                                  </w:r>
                                </w:p>
                              </w:tc>
                              <w:tc>
                                <w:tcPr>
                                  <w:tcW w:w="993" w:type="dxa"/>
                                  <w:tcBorders>
                                    <w:top w:val="nil"/>
                                    <w:left w:val="nil"/>
                                    <w:bottom w:val="single" w:sz="4" w:space="0" w:color="auto"/>
                                    <w:right w:val="single" w:sz="4" w:space="0" w:color="auto"/>
                                  </w:tcBorders>
                                  <w:shd w:val="clear" w:color="auto" w:fill="auto"/>
                                  <w:noWrap/>
                                  <w:vAlign w:val="center"/>
                                </w:tcPr>
                                <w:p w14:paraId="50BD67F9" w14:textId="77777777" w:rsidR="002521A5" w:rsidRPr="00454003" w:rsidRDefault="002521A5" w:rsidP="00E12534">
                                  <w:pPr>
                                    <w:widowControl/>
                                    <w:jc w:val="right"/>
                                    <w:rPr>
                                      <w:rFonts w:ascii="標楷體" w:eastAsia="標楷體" w:hAnsi="標楷體" w:cs="新細明體"/>
                                      <w:color w:val="000000"/>
                                      <w:kern w:val="0"/>
                                      <w:sz w:val="20"/>
                                      <w:szCs w:val="20"/>
                                    </w:rPr>
                                  </w:pPr>
                                  <w:r w:rsidRPr="00454003">
                                    <w:rPr>
                                      <w:rFonts w:ascii="標楷體" w:eastAsia="標楷體" w:hAnsi="標楷體" w:cs="新細明體" w:hint="eastAsia"/>
                                      <w:color w:val="000000"/>
                                      <w:kern w:val="0"/>
                                      <w:sz w:val="20"/>
                                      <w:szCs w:val="20"/>
                                    </w:rPr>
                                    <w:t>11</w:t>
                                  </w:r>
                                  <w:r w:rsidRPr="00454003">
                                    <w:rPr>
                                      <w:rFonts w:ascii="標楷體" w:eastAsia="標楷體" w:hAnsi="標楷體" w:cs="新細明體"/>
                                      <w:color w:val="000000"/>
                                      <w:kern w:val="0"/>
                                      <w:sz w:val="20"/>
                                      <w:szCs w:val="20"/>
                                    </w:rPr>
                                    <w:t>,</w:t>
                                  </w:r>
                                  <w:r w:rsidRPr="00454003">
                                    <w:rPr>
                                      <w:rFonts w:ascii="標楷體" w:eastAsia="標楷體" w:hAnsi="標楷體" w:cs="新細明體" w:hint="eastAsia"/>
                                      <w:color w:val="000000"/>
                                      <w:kern w:val="0"/>
                                      <w:sz w:val="20"/>
                                      <w:szCs w:val="20"/>
                                    </w:rPr>
                                    <w:t>623</w:t>
                                  </w:r>
                                </w:p>
                              </w:tc>
                            </w:tr>
                            <w:tr w:rsidR="002521A5" w:rsidRPr="00454003" w14:paraId="10DC51F5" w14:textId="77777777" w:rsidTr="00772428">
                              <w:trPr>
                                <w:trHeight w:val="669"/>
                              </w:trPr>
                              <w:tc>
                                <w:tcPr>
                                  <w:tcW w:w="1064" w:type="dxa"/>
                                  <w:tcBorders>
                                    <w:top w:val="nil"/>
                                    <w:left w:val="single" w:sz="4" w:space="0" w:color="auto"/>
                                    <w:bottom w:val="single" w:sz="4" w:space="0" w:color="auto"/>
                                    <w:right w:val="single" w:sz="4" w:space="0" w:color="auto"/>
                                  </w:tcBorders>
                                  <w:shd w:val="clear" w:color="auto" w:fill="auto"/>
                                  <w:noWrap/>
                                  <w:vAlign w:val="center"/>
                                </w:tcPr>
                                <w:p w14:paraId="052E09AB" w14:textId="77777777" w:rsidR="002521A5" w:rsidRPr="00454003" w:rsidRDefault="002521A5" w:rsidP="00E12534">
                                  <w:pPr>
                                    <w:widowControl/>
                                    <w:jc w:val="center"/>
                                    <w:rPr>
                                      <w:rFonts w:ascii="標楷體" w:eastAsia="標楷體" w:hAnsi="標楷體" w:cs="新細明體"/>
                                      <w:color w:val="000000"/>
                                      <w:kern w:val="0"/>
                                      <w:sz w:val="20"/>
                                      <w:szCs w:val="20"/>
                                    </w:rPr>
                                  </w:pPr>
                                  <w:r w:rsidRPr="00454003">
                                    <w:rPr>
                                      <w:rFonts w:ascii="標楷體" w:eastAsia="標楷體" w:hAnsi="標楷體" w:cs="新細明體" w:hint="eastAsia"/>
                                      <w:color w:val="000000"/>
                                      <w:kern w:val="0"/>
                                      <w:sz w:val="20"/>
                                      <w:szCs w:val="20"/>
                                    </w:rPr>
                                    <w:t>110</w:t>
                                  </w:r>
                                </w:p>
                              </w:tc>
                              <w:tc>
                                <w:tcPr>
                                  <w:tcW w:w="1000" w:type="dxa"/>
                                  <w:tcBorders>
                                    <w:top w:val="nil"/>
                                    <w:left w:val="nil"/>
                                    <w:bottom w:val="single" w:sz="4" w:space="0" w:color="auto"/>
                                    <w:right w:val="single" w:sz="4" w:space="0" w:color="auto"/>
                                  </w:tcBorders>
                                  <w:shd w:val="clear" w:color="auto" w:fill="auto"/>
                                  <w:noWrap/>
                                  <w:vAlign w:val="center"/>
                                </w:tcPr>
                                <w:p w14:paraId="523595D3" w14:textId="77777777" w:rsidR="002521A5" w:rsidRPr="002C0367" w:rsidRDefault="002521A5" w:rsidP="00E12534">
                                  <w:pPr>
                                    <w:widowControl/>
                                    <w:jc w:val="right"/>
                                    <w:rPr>
                                      <w:rFonts w:ascii="標楷體" w:eastAsia="標楷體" w:hAnsi="標楷體" w:cs="新細明體"/>
                                      <w:b/>
                                      <w:color w:val="000000"/>
                                      <w:kern w:val="0"/>
                                      <w:sz w:val="20"/>
                                      <w:szCs w:val="20"/>
                                    </w:rPr>
                                  </w:pPr>
                                  <w:r w:rsidRPr="002C0367">
                                    <w:rPr>
                                      <w:rFonts w:ascii="標楷體" w:eastAsia="標楷體" w:hAnsi="標楷體" w:cs="新細明體" w:hint="eastAsia"/>
                                      <w:b/>
                                      <w:color w:val="000000"/>
                                      <w:kern w:val="0"/>
                                      <w:sz w:val="20"/>
                                      <w:szCs w:val="20"/>
                                    </w:rPr>
                                    <w:t>24</w:t>
                                  </w:r>
                                  <w:r w:rsidRPr="002C0367">
                                    <w:rPr>
                                      <w:rFonts w:ascii="標楷體" w:eastAsia="標楷體" w:hAnsi="標楷體" w:cs="新細明體"/>
                                      <w:b/>
                                      <w:color w:val="000000"/>
                                      <w:kern w:val="0"/>
                                      <w:sz w:val="20"/>
                                      <w:szCs w:val="20"/>
                                    </w:rPr>
                                    <w:t>,</w:t>
                                  </w:r>
                                  <w:r w:rsidRPr="002C0367">
                                    <w:rPr>
                                      <w:rFonts w:ascii="標楷體" w:eastAsia="標楷體" w:hAnsi="標楷體" w:cs="新細明體" w:hint="eastAsia"/>
                                      <w:b/>
                                      <w:color w:val="000000"/>
                                      <w:kern w:val="0"/>
                                      <w:sz w:val="20"/>
                                      <w:szCs w:val="20"/>
                                    </w:rPr>
                                    <w:t>898</w:t>
                                  </w:r>
                                </w:p>
                              </w:tc>
                              <w:tc>
                                <w:tcPr>
                                  <w:tcW w:w="1060" w:type="dxa"/>
                                  <w:tcBorders>
                                    <w:top w:val="nil"/>
                                    <w:left w:val="nil"/>
                                    <w:bottom w:val="single" w:sz="4" w:space="0" w:color="auto"/>
                                    <w:right w:val="single" w:sz="4" w:space="0" w:color="auto"/>
                                  </w:tcBorders>
                                  <w:shd w:val="clear" w:color="auto" w:fill="auto"/>
                                  <w:noWrap/>
                                  <w:vAlign w:val="center"/>
                                </w:tcPr>
                                <w:p w14:paraId="6CC19C09" w14:textId="77777777" w:rsidR="002521A5" w:rsidRPr="00454003" w:rsidRDefault="002521A5" w:rsidP="00E12534">
                                  <w:pPr>
                                    <w:widowControl/>
                                    <w:jc w:val="right"/>
                                    <w:rPr>
                                      <w:rFonts w:ascii="標楷體" w:eastAsia="標楷體" w:hAnsi="標楷體" w:cs="新細明體"/>
                                      <w:color w:val="000000"/>
                                      <w:kern w:val="0"/>
                                      <w:sz w:val="20"/>
                                      <w:szCs w:val="20"/>
                                    </w:rPr>
                                  </w:pPr>
                                  <w:r w:rsidRPr="00454003">
                                    <w:rPr>
                                      <w:rFonts w:ascii="標楷體" w:eastAsia="標楷體" w:hAnsi="標楷體" w:cs="新細明體" w:hint="eastAsia"/>
                                      <w:color w:val="000000"/>
                                      <w:kern w:val="0"/>
                                      <w:sz w:val="20"/>
                                      <w:szCs w:val="20"/>
                                    </w:rPr>
                                    <w:t>4</w:t>
                                  </w:r>
                                  <w:r w:rsidRPr="00454003">
                                    <w:rPr>
                                      <w:rFonts w:ascii="標楷體" w:eastAsia="標楷體" w:hAnsi="標楷體" w:cs="新細明體"/>
                                      <w:color w:val="000000"/>
                                      <w:kern w:val="0"/>
                                      <w:sz w:val="20"/>
                                      <w:szCs w:val="20"/>
                                    </w:rPr>
                                    <w:t>,</w:t>
                                  </w:r>
                                  <w:r w:rsidRPr="00454003">
                                    <w:rPr>
                                      <w:rFonts w:ascii="標楷體" w:eastAsia="標楷體" w:hAnsi="標楷體" w:cs="新細明體" w:hint="eastAsia"/>
                                      <w:color w:val="000000"/>
                                      <w:kern w:val="0"/>
                                      <w:sz w:val="20"/>
                                      <w:szCs w:val="20"/>
                                    </w:rPr>
                                    <w:t>716</w:t>
                                  </w:r>
                                </w:p>
                              </w:tc>
                              <w:tc>
                                <w:tcPr>
                                  <w:tcW w:w="992" w:type="dxa"/>
                                  <w:tcBorders>
                                    <w:top w:val="nil"/>
                                    <w:left w:val="nil"/>
                                    <w:bottom w:val="single" w:sz="4" w:space="0" w:color="auto"/>
                                    <w:right w:val="single" w:sz="4" w:space="0" w:color="auto"/>
                                  </w:tcBorders>
                                  <w:shd w:val="clear" w:color="auto" w:fill="auto"/>
                                  <w:noWrap/>
                                  <w:vAlign w:val="center"/>
                                </w:tcPr>
                                <w:p w14:paraId="5A8C040C" w14:textId="77777777" w:rsidR="002521A5" w:rsidRPr="00454003" w:rsidRDefault="002521A5" w:rsidP="00E12534">
                                  <w:pPr>
                                    <w:widowControl/>
                                    <w:jc w:val="right"/>
                                    <w:rPr>
                                      <w:rFonts w:ascii="標楷體" w:eastAsia="標楷體" w:hAnsi="標楷體" w:cs="新細明體"/>
                                      <w:color w:val="000000"/>
                                      <w:kern w:val="0"/>
                                      <w:sz w:val="20"/>
                                      <w:szCs w:val="20"/>
                                    </w:rPr>
                                  </w:pPr>
                                  <w:r w:rsidRPr="00454003">
                                    <w:rPr>
                                      <w:rFonts w:ascii="標楷體" w:eastAsia="標楷體" w:hAnsi="標楷體" w:cs="新細明體" w:hint="eastAsia"/>
                                      <w:color w:val="000000"/>
                                      <w:kern w:val="0"/>
                                      <w:sz w:val="20"/>
                                      <w:szCs w:val="20"/>
                                    </w:rPr>
                                    <w:t>10</w:t>
                                  </w:r>
                                  <w:r w:rsidRPr="00454003">
                                    <w:rPr>
                                      <w:rFonts w:ascii="標楷體" w:eastAsia="標楷體" w:hAnsi="標楷體" w:cs="新細明體"/>
                                      <w:color w:val="000000"/>
                                      <w:kern w:val="0"/>
                                      <w:sz w:val="20"/>
                                      <w:szCs w:val="20"/>
                                    </w:rPr>
                                    <w:t>,</w:t>
                                  </w:r>
                                  <w:r w:rsidRPr="00454003">
                                    <w:rPr>
                                      <w:rFonts w:ascii="標楷體" w:eastAsia="標楷體" w:hAnsi="標楷體" w:cs="新細明體" w:hint="eastAsia"/>
                                      <w:color w:val="000000"/>
                                      <w:kern w:val="0"/>
                                      <w:sz w:val="20"/>
                                      <w:szCs w:val="20"/>
                                    </w:rPr>
                                    <w:t>371</w:t>
                                  </w:r>
                                </w:p>
                              </w:tc>
                              <w:tc>
                                <w:tcPr>
                                  <w:tcW w:w="993" w:type="dxa"/>
                                  <w:tcBorders>
                                    <w:top w:val="nil"/>
                                    <w:left w:val="nil"/>
                                    <w:bottom w:val="single" w:sz="4" w:space="0" w:color="auto"/>
                                    <w:right w:val="single" w:sz="4" w:space="0" w:color="auto"/>
                                  </w:tcBorders>
                                  <w:shd w:val="clear" w:color="auto" w:fill="auto"/>
                                  <w:noWrap/>
                                  <w:vAlign w:val="center"/>
                                </w:tcPr>
                                <w:p w14:paraId="48842716" w14:textId="77777777" w:rsidR="002521A5" w:rsidRPr="00454003" w:rsidRDefault="002521A5" w:rsidP="00E12534">
                                  <w:pPr>
                                    <w:widowControl/>
                                    <w:jc w:val="right"/>
                                    <w:rPr>
                                      <w:rFonts w:ascii="標楷體" w:eastAsia="標楷體" w:hAnsi="標楷體" w:cs="新細明體"/>
                                      <w:color w:val="000000"/>
                                      <w:kern w:val="0"/>
                                      <w:sz w:val="20"/>
                                      <w:szCs w:val="20"/>
                                    </w:rPr>
                                  </w:pPr>
                                  <w:r w:rsidRPr="00454003">
                                    <w:rPr>
                                      <w:rFonts w:ascii="標楷體" w:eastAsia="標楷體" w:hAnsi="標楷體" w:cs="新細明體" w:hint="eastAsia"/>
                                      <w:color w:val="000000"/>
                                      <w:kern w:val="0"/>
                                      <w:sz w:val="20"/>
                                      <w:szCs w:val="20"/>
                                    </w:rPr>
                                    <w:t>9</w:t>
                                  </w:r>
                                  <w:r w:rsidRPr="00454003">
                                    <w:rPr>
                                      <w:rFonts w:ascii="標楷體" w:eastAsia="標楷體" w:hAnsi="標楷體" w:cs="新細明體"/>
                                      <w:color w:val="000000"/>
                                      <w:kern w:val="0"/>
                                      <w:sz w:val="20"/>
                                      <w:szCs w:val="20"/>
                                    </w:rPr>
                                    <w:t>,</w:t>
                                  </w:r>
                                  <w:r w:rsidRPr="00454003">
                                    <w:rPr>
                                      <w:rFonts w:ascii="標楷體" w:eastAsia="標楷體" w:hAnsi="標楷體" w:cs="新細明體" w:hint="eastAsia"/>
                                      <w:color w:val="000000"/>
                                      <w:kern w:val="0"/>
                                      <w:sz w:val="20"/>
                                      <w:szCs w:val="20"/>
                                    </w:rPr>
                                    <w:t>811</w:t>
                                  </w:r>
                                </w:p>
                              </w:tc>
                            </w:tr>
                            <w:tr w:rsidR="002521A5" w:rsidRPr="00454003" w14:paraId="43E43F5D" w14:textId="77777777" w:rsidTr="00772428">
                              <w:trPr>
                                <w:trHeight w:val="669"/>
                              </w:trPr>
                              <w:tc>
                                <w:tcPr>
                                  <w:tcW w:w="1064" w:type="dxa"/>
                                  <w:tcBorders>
                                    <w:top w:val="nil"/>
                                    <w:left w:val="single" w:sz="4" w:space="0" w:color="auto"/>
                                    <w:bottom w:val="single" w:sz="4" w:space="0" w:color="auto"/>
                                    <w:right w:val="single" w:sz="4" w:space="0" w:color="auto"/>
                                  </w:tcBorders>
                                  <w:shd w:val="clear" w:color="auto" w:fill="auto"/>
                                  <w:noWrap/>
                                  <w:vAlign w:val="center"/>
                                </w:tcPr>
                                <w:p w14:paraId="6F40EB1C" w14:textId="77777777" w:rsidR="002521A5" w:rsidRPr="00454003" w:rsidRDefault="002521A5" w:rsidP="00E12534">
                                  <w:pPr>
                                    <w:widowControl/>
                                    <w:jc w:val="center"/>
                                    <w:rPr>
                                      <w:rFonts w:ascii="標楷體" w:eastAsia="標楷體" w:hAnsi="標楷體" w:cs="新細明體"/>
                                      <w:color w:val="000000"/>
                                      <w:kern w:val="0"/>
                                      <w:sz w:val="20"/>
                                      <w:szCs w:val="20"/>
                                    </w:rPr>
                                  </w:pPr>
                                  <w:r w:rsidRPr="00454003">
                                    <w:rPr>
                                      <w:rFonts w:ascii="標楷體" w:eastAsia="標楷體" w:hAnsi="標楷體" w:cs="新細明體" w:hint="eastAsia"/>
                                      <w:color w:val="000000"/>
                                      <w:kern w:val="0"/>
                                      <w:sz w:val="20"/>
                                      <w:szCs w:val="20"/>
                                    </w:rPr>
                                    <w:t>111</w:t>
                                  </w:r>
                                </w:p>
                              </w:tc>
                              <w:tc>
                                <w:tcPr>
                                  <w:tcW w:w="1000" w:type="dxa"/>
                                  <w:tcBorders>
                                    <w:top w:val="nil"/>
                                    <w:left w:val="nil"/>
                                    <w:bottom w:val="single" w:sz="4" w:space="0" w:color="auto"/>
                                    <w:right w:val="single" w:sz="4" w:space="0" w:color="auto"/>
                                  </w:tcBorders>
                                  <w:shd w:val="clear" w:color="auto" w:fill="auto"/>
                                  <w:noWrap/>
                                  <w:vAlign w:val="center"/>
                                </w:tcPr>
                                <w:p w14:paraId="28887979" w14:textId="77777777" w:rsidR="002521A5" w:rsidRPr="002C0367" w:rsidRDefault="002521A5" w:rsidP="00E12534">
                                  <w:pPr>
                                    <w:widowControl/>
                                    <w:jc w:val="right"/>
                                    <w:rPr>
                                      <w:rFonts w:ascii="標楷體" w:eastAsia="標楷體" w:hAnsi="標楷體" w:cs="新細明體"/>
                                      <w:b/>
                                      <w:color w:val="000000"/>
                                      <w:kern w:val="0"/>
                                      <w:sz w:val="20"/>
                                      <w:szCs w:val="20"/>
                                    </w:rPr>
                                  </w:pPr>
                                  <w:r w:rsidRPr="002C0367">
                                    <w:rPr>
                                      <w:rFonts w:ascii="標楷體" w:eastAsia="標楷體" w:hAnsi="標楷體" w:cs="新細明體" w:hint="eastAsia"/>
                                      <w:b/>
                                      <w:color w:val="000000"/>
                                      <w:kern w:val="0"/>
                                      <w:sz w:val="20"/>
                                      <w:szCs w:val="20"/>
                                    </w:rPr>
                                    <w:t>21</w:t>
                                  </w:r>
                                  <w:r w:rsidRPr="002C0367">
                                    <w:rPr>
                                      <w:rFonts w:ascii="標楷體" w:eastAsia="標楷體" w:hAnsi="標楷體" w:cs="新細明體"/>
                                      <w:b/>
                                      <w:color w:val="000000"/>
                                      <w:kern w:val="0"/>
                                      <w:sz w:val="20"/>
                                      <w:szCs w:val="20"/>
                                    </w:rPr>
                                    <w:t>,</w:t>
                                  </w:r>
                                  <w:r w:rsidRPr="002C0367">
                                    <w:rPr>
                                      <w:rFonts w:ascii="標楷體" w:eastAsia="標楷體" w:hAnsi="標楷體" w:cs="新細明體" w:hint="eastAsia"/>
                                      <w:b/>
                                      <w:color w:val="000000"/>
                                      <w:kern w:val="0"/>
                                      <w:sz w:val="20"/>
                                      <w:szCs w:val="20"/>
                                    </w:rPr>
                                    <w:t>280</w:t>
                                  </w:r>
                                </w:p>
                              </w:tc>
                              <w:tc>
                                <w:tcPr>
                                  <w:tcW w:w="1060" w:type="dxa"/>
                                  <w:tcBorders>
                                    <w:top w:val="nil"/>
                                    <w:left w:val="nil"/>
                                    <w:bottom w:val="single" w:sz="4" w:space="0" w:color="auto"/>
                                    <w:right w:val="single" w:sz="4" w:space="0" w:color="auto"/>
                                  </w:tcBorders>
                                  <w:shd w:val="clear" w:color="auto" w:fill="auto"/>
                                  <w:noWrap/>
                                  <w:vAlign w:val="center"/>
                                </w:tcPr>
                                <w:p w14:paraId="16A8EACE" w14:textId="77777777" w:rsidR="002521A5" w:rsidRPr="00454003" w:rsidRDefault="002521A5" w:rsidP="00E12534">
                                  <w:pPr>
                                    <w:widowControl/>
                                    <w:jc w:val="right"/>
                                    <w:rPr>
                                      <w:rFonts w:ascii="標楷體" w:eastAsia="標楷體" w:hAnsi="標楷體" w:cs="新細明體"/>
                                      <w:color w:val="000000"/>
                                      <w:kern w:val="0"/>
                                      <w:sz w:val="20"/>
                                      <w:szCs w:val="20"/>
                                    </w:rPr>
                                  </w:pPr>
                                  <w:r w:rsidRPr="00454003">
                                    <w:rPr>
                                      <w:rFonts w:ascii="標楷體" w:eastAsia="標楷體" w:hAnsi="標楷體" w:cs="新細明體" w:hint="eastAsia"/>
                                      <w:color w:val="000000"/>
                                      <w:kern w:val="0"/>
                                      <w:sz w:val="20"/>
                                      <w:szCs w:val="20"/>
                                    </w:rPr>
                                    <w:t>5</w:t>
                                  </w:r>
                                  <w:r w:rsidRPr="00454003">
                                    <w:rPr>
                                      <w:rFonts w:ascii="標楷體" w:eastAsia="標楷體" w:hAnsi="標楷體" w:cs="新細明體"/>
                                      <w:color w:val="000000"/>
                                      <w:kern w:val="0"/>
                                      <w:sz w:val="20"/>
                                      <w:szCs w:val="20"/>
                                    </w:rPr>
                                    <w:t>,</w:t>
                                  </w:r>
                                  <w:r w:rsidRPr="00454003">
                                    <w:rPr>
                                      <w:rFonts w:ascii="標楷體" w:eastAsia="標楷體" w:hAnsi="標楷體" w:cs="新細明體" w:hint="eastAsia"/>
                                      <w:color w:val="000000"/>
                                      <w:kern w:val="0"/>
                                      <w:sz w:val="20"/>
                                      <w:szCs w:val="20"/>
                                    </w:rPr>
                                    <w:t>214</w:t>
                                  </w:r>
                                </w:p>
                              </w:tc>
                              <w:tc>
                                <w:tcPr>
                                  <w:tcW w:w="992" w:type="dxa"/>
                                  <w:tcBorders>
                                    <w:top w:val="nil"/>
                                    <w:left w:val="nil"/>
                                    <w:bottom w:val="single" w:sz="4" w:space="0" w:color="auto"/>
                                    <w:right w:val="single" w:sz="4" w:space="0" w:color="auto"/>
                                  </w:tcBorders>
                                  <w:shd w:val="clear" w:color="auto" w:fill="auto"/>
                                  <w:noWrap/>
                                  <w:vAlign w:val="center"/>
                                </w:tcPr>
                                <w:p w14:paraId="69449E20" w14:textId="77777777" w:rsidR="002521A5" w:rsidRPr="00454003" w:rsidRDefault="002521A5" w:rsidP="00E12534">
                                  <w:pPr>
                                    <w:widowControl/>
                                    <w:jc w:val="right"/>
                                    <w:rPr>
                                      <w:rFonts w:ascii="標楷體" w:eastAsia="標楷體" w:hAnsi="標楷體" w:cs="新細明體"/>
                                      <w:color w:val="000000"/>
                                      <w:kern w:val="0"/>
                                      <w:sz w:val="20"/>
                                      <w:szCs w:val="20"/>
                                    </w:rPr>
                                  </w:pPr>
                                  <w:r w:rsidRPr="00454003">
                                    <w:rPr>
                                      <w:rFonts w:ascii="標楷體" w:eastAsia="標楷體" w:hAnsi="標楷體" w:cs="新細明體" w:hint="eastAsia"/>
                                      <w:color w:val="000000"/>
                                      <w:kern w:val="0"/>
                                      <w:sz w:val="20"/>
                                      <w:szCs w:val="20"/>
                                    </w:rPr>
                                    <w:t>8</w:t>
                                  </w:r>
                                  <w:r w:rsidRPr="00454003">
                                    <w:rPr>
                                      <w:rFonts w:ascii="標楷體" w:eastAsia="標楷體" w:hAnsi="標楷體" w:cs="新細明體"/>
                                      <w:color w:val="000000"/>
                                      <w:kern w:val="0"/>
                                      <w:sz w:val="20"/>
                                      <w:szCs w:val="20"/>
                                    </w:rPr>
                                    <w:t>,</w:t>
                                  </w:r>
                                  <w:r w:rsidRPr="00454003">
                                    <w:rPr>
                                      <w:rFonts w:ascii="標楷體" w:eastAsia="標楷體" w:hAnsi="標楷體" w:cs="新細明體" w:hint="eastAsia"/>
                                      <w:color w:val="000000"/>
                                      <w:kern w:val="0"/>
                                      <w:sz w:val="20"/>
                                      <w:szCs w:val="20"/>
                                    </w:rPr>
                                    <w:t>560</w:t>
                                  </w:r>
                                </w:p>
                              </w:tc>
                              <w:tc>
                                <w:tcPr>
                                  <w:tcW w:w="993" w:type="dxa"/>
                                  <w:tcBorders>
                                    <w:top w:val="nil"/>
                                    <w:left w:val="nil"/>
                                    <w:bottom w:val="single" w:sz="4" w:space="0" w:color="auto"/>
                                    <w:right w:val="single" w:sz="4" w:space="0" w:color="auto"/>
                                  </w:tcBorders>
                                  <w:shd w:val="clear" w:color="auto" w:fill="auto"/>
                                  <w:noWrap/>
                                  <w:vAlign w:val="center"/>
                                </w:tcPr>
                                <w:p w14:paraId="087321CC" w14:textId="77777777" w:rsidR="002521A5" w:rsidRPr="00454003" w:rsidRDefault="002521A5" w:rsidP="00E12534">
                                  <w:pPr>
                                    <w:widowControl/>
                                    <w:jc w:val="right"/>
                                    <w:rPr>
                                      <w:rFonts w:ascii="標楷體" w:eastAsia="標楷體" w:hAnsi="標楷體" w:cs="新細明體"/>
                                      <w:color w:val="000000"/>
                                      <w:kern w:val="0"/>
                                      <w:sz w:val="20"/>
                                      <w:szCs w:val="20"/>
                                    </w:rPr>
                                  </w:pPr>
                                  <w:r w:rsidRPr="00454003">
                                    <w:rPr>
                                      <w:rFonts w:ascii="標楷體" w:eastAsia="標楷體" w:hAnsi="標楷體" w:cs="新細明體" w:hint="eastAsia"/>
                                      <w:color w:val="000000"/>
                                      <w:kern w:val="0"/>
                                      <w:sz w:val="20"/>
                                      <w:szCs w:val="20"/>
                                    </w:rPr>
                                    <w:t>7</w:t>
                                  </w:r>
                                  <w:r w:rsidRPr="00454003">
                                    <w:rPr>
                                      <w:rFonts w:ascii="標楷體" w:eastAsia="標楷體" w:hAnsi="標楷體" w:cs="新細明體"/>
                                      <w:color w:val="000000"/>
                                      <w:kern w:val="0"/>
                                      <w:sz w:val="20"/>
                                      <w:szCs w:val="20"/>
                                    </w:rPr>
                                    <w:t>,</w:t>
                                  </w:r>
                                  <w:r w:rsidRPr="00454003">
                                    <w:rPr>
                                      <w:rFonts w:ascii="標楷體" w:eastAsia="標楷體" w:hAnsi="標楷體" w:cs="新細明體" w:hint="eastAsia"/>
                                      <w:color w:val="000000"/>
                                      <w:kern w:val="0"/>
                                      <w:sz w:val="20"/>
                                      <w:szCs w:val="20"/>
                                    </w:rPr>
                                    <w:t>506</w:t>
                                  </w:r>
                                </w:p>
                              </w:tc>
                            </w:tr>
                          </w:tbl>
                          <w:p w14:paraId="265FABBA" w14:textId="77777777" w:rsidR="002521A5" w:rsidRDefault="002521A5" w:rsidP="00D3424B">
                            <w:pPr>
                              <w:spacing w:line="240" w:lineRule="exact"/>
                              <w:ind w:leftChars="-59" w:left="-142"/>
                            </w:pPr>
                            <w:r w:rsidRPr="00454003">
                              <w:rPr>
                                <w:rFonts w:ascii="標楷體" w:eastAsia="標楷體" w:hAnsi="標楷體" w:cs="新細明體" w:hint="eastAsia"/>
                                <w:color w:val="000000"/>
                                <w:kern w:val="0"/>
                                <w:sz w:val="18"/>
                                <w:szCs w:val="18"/>
                              </w:rPr>
                              <w:t>資料來源</w:t>
                            </w:r>
                            <w:r>
                              <w:rPr>
                                <w:rFonts w:ascii="標楷體" w:eastAsia="標楷體" w:hAnsi="標楷體" w:cs="新細明體" w:hint="eastAsia"/>
                                <w:color w:val="000000"/>
                                <w:kern w:val="0"/>
                                <w:sz w:val="18"/>
                                <w:szCs w:val="18"/>
                              </w:rPr>
                              <w:t>：</w:t>
                            </w:r>
                            <w:r w:rsidRPr="00454003">
                              <w:rPr>
                                <w:rFonts w:ascii="標楷體" w:eastAsia="標楷體" w:hAnsi="標楷體" w:cs="新細明體" w:hint="eastAsia"/>
                                <w:color w:val="000000"/>
                                <w:kern w:val="0"/>
                                <w:sz w:val="18"/>
                                <w:szCs w:val="18"/>
                              </w:rPr>
                              <w:t>整理自國防部提供資料</w:t>
                            </w:r>
                            <w:r>
                              <w:rPr>
                                <w:rFonts w:ascii="標楷體" w:eastAsia="標楷體" w:hAnsi="標楷體" w:cs="新細明體" w:hint="eastAsia"/>
                                <w:color w:val="000000"/>
                                <w:kern w:val="0"/>
                                <w:sz w:val="18"/>
                                <w:szCs w:val="18"/>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9783FCF" id="文字方塊 2" o:spid="_x0000_s1036" type="#_x0000_t202" style="position:absolute;left:0;text-align:left;margin-left:237.7pt;margin-top:478.9pt;width:263.6pt;height:220.5pt;z-index:251766784;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" stroked="f">
                <v:textbox>
                  <w:txbxContent>
                    <w:p w14:paraId="7E5E7B7D" w14:textId="77777777" w:rsidR="002521A5" w:rsidRDefault="002521A5" w:rsidP="006E7E6B">
                      <w:pPr>
                        <w:spacing w:line="240" w:lineRule="exact"/>
                        <w:jc w:val="center"/>
                      </w:pPr>
                      <w:r w:rsidRPr="005D6BE4">
                        <w:rPr>
                          <w:rFonts w:ascii="標楷體" w:eastAsia="標楷體" w:hAnsi="標楷體" w:cs="新細明體" w:hint="eastAsia"/>
                          <w:b/>
                          <w:color w:val="000000"/>
                          <w:kern w:val="0"/>
                          <w:szCs w:val="24"/>
                        </w:rPr>
                        <w:t>表</w:t>
                      </w:r>
                      <w:r>
                        <w:rPr>
                          <w:rFonts w:ascii="標楷體" w:eastAsia="標楷體" w:hAnsi="標楷體" w:cs="新細明體"/>
                          <w:b/>
                          <w:color w:val="000000"/>
                          <w:kern w:val="0"/>
                          <w:szCs w:val="24"/>
                        </w:rPr>
                        <w:t>3</w:t>
                      </w:r>
                      <w:r w:rsidRPr="005D6BE4">
                        <w:rPr>
                          <w:rFonts w:ascii="標楷體" w:eastAsia="標楷體" w:hAnsi="標楷體" w:cs="新細明體" w:hint="eastAsia"/>
                          <w:b/>
                          <w:color w:val="000000"/>
                          <w:kern w:val="0"/>
                          <w:szCs w:val="24"/>
                        </w:rPr>
                        <w:t xml:space="preserve">　</w:t>
                      </w:r>
                      <w:r w:rsidRPr="00132FF7">
                        <w:rPr>
                          <w:rFonts w:ascii="標楷體" w:eastAsia="標楷體" w:hAnsi="標楷體" w:cs="新細明體" w:hint="eastAsia"/>
                          <w:b/>
                          <w:color w:val="000000"/>
                          <w:kern w:val="0"/>
                          <w:szCs w:val="24"/>
                        </w:rPr>
                        <w:t>國軍官兵受懲罰人次</w:t>
                      </w:r>
                    </w:p>
                    <w:p w14:paraId="09B45F87" w14:textId="77777777" w:rsidR="002521A5" w:rsidRDefault="002521A5" w:rsidP="006E7E6B">
                      <w:pPr>
                        <w:spacing w:line="240" w:lineRule="exact"/>
                        <w:jc w:val="right"/>
                      </w:pPr>
                      <w:r w:rsidRPr="00454003">
                        <w:rPr>
                          <w:rFonts w:ascii="標楷體" w:eastAsia="標楷體" w:hAnsi="標楷體" w:cs="新細明體" w:hint="eastAsia"/>
                          <w:color w:val="000000"/>
                          <w:kern w:val="0"/>
                          <w:sz w:val="20"/>
                          <w:szCs w:val="20"/>
                        </w:rPr>
                        <w:t>單位</w:t>
                      </w:r>
                      <w:r>
                        <w:rPr>
                          <w:rFonts w:ascii="標楷體" w:eastAsia="標楷體" w:hAnsi="標楷體" w:cs="新細明體" w:hint="eastAsia"/>
                          <w:color w:val="000000"/>
                          <w:kern w:val="0"/>
                          <w:sz w:val="20"/>
                          <w:szCs w:val="20"/>
                        </w:rPr>
                        <w:t>：</w:t>
                      </w:r>
                      <w:r w:rsidRPr="00454003">
                        <w:rPr>
                          <w:rFonts w:ascii="標楷體" w:eastAsia="標楷體" w:hAnsi="標楷體" w:cs="新細明體" w:hint="eastAsia"/>
                          <w:color w:val="000000"/>
                          <w:kern w:val="0"/>
                          <w:sz w:val="20"/>
                          <w:szCs w:val="20"/>
                        </w:rPr>
                        <w:t>人次</w:t>
                      </w:r>
                    </w:p>
                    <w:tbl>
                      <w:tblPr>
                        <w:tblW w:w="5109" w:type="dxa"/>
                        <w:tblInd w:w="-147" w:type="dxa"/>
                        <w:tblCellMar>
                          <w:left w:w="28" w:type="dxa"/>
                          <w:right w:w="28" w:type="dxa"/>
                        </w:tblCellMar>
                        <w:tblLook w:val="04A0" w:firstRow="1" w:lastRow="0" w:firstColumn="1" w:lastColumn="0" w:noHBand="0" w:noVBand="1"/>
                      </w:tblPr>
                      <w:tblGrid>
                        <w:gridCol w:w="1064"/>
                        <w:gridCol w:w="1000"/>
                        <w:gridCol w:w="1060"/>
                        <w:gridCol w:w="992"/>
                        <w:gridCol w:w="993"/>
                      </w:tblGrid>
                      <w:tr w:rsidR="002521A5" w:rsidRPr="00454003" w14:paraId="1A992342" w14:textId="77777777" w:rsidTr="005B4017">
                        <w:trPr>
                          <w:trHeight w:val="467"/>
                        </w:trPr>
                        <w:tc>
                          <w:tcPr>
                            <w:tcW w:w="1064" w:type="dxa"/>
                            <w:tcBorders>
                              <w:top w:val="single" w:sz="4" w:space="0" w:color="auto"/>
                              <w:left w:val="single" w:sz="4" w:space="0" w:color="auto"/>
                              <w:bottom w:val="single" w:sz="4" w:space="0" w:color="auto"/>
                              <w:right w:val="single" w:sz="4" w:space="0" w:color="auto"/>
                              <w:tl2br w:val="single" w:sz="4" w:space="0" w:color="auto"/>
                            </w:tcBorders>
                            <w:vAlign w:val="center"/>
                            <w:hideMark/>
                          </w:tcPr>
                          <w:p w14:paraId="67C16DEC" w14:textId="77777777" w:rsidR="002521A5" w:rsidRDefault="002521A5" w:rsidP="00AE3A41">
                            <w:pPr>
                              <w:widowControl/>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階級</w:t>
                            </w:r>
                          </w:p>
                          <w:p w14:paraId="02A2D333" w14:textId="77777777" w:rsidR="002521A5" w:rsidRPr="00454003" w:rsidRDefault="002521A5" w:rsidP="00E12534">
                            <w:pPr>
                              <w:widowControl/>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年度</w:t>
                            </w:r>
                          </w:p>
                        </w:tc>
                        <w:tc>
                          <w:tcPr>
                            <w:tcW w:w="1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B8D048C" w14:textId="77777777" w:rsidR="002521A5" w:rsidRPr="00454003" w:rsidRDefault="002521A5" w:rsidP="00E12534">
                            <w:pPr>
                              <w:widowControl/>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合</w:t>
                            </w:r>
                            <w:r w:rsidRPr="00454003">
                              <w:rPr>
                                <w:rFonts w:ascii="標楷體" w:eastAsia="標楷體" w:hAnsi="標楷體" w:cs="新細明體" w:hint="eastAsia"/>
                                <w:color w:val="000000"/>
                                <w:kern w:val="0"/>
                                <w:sz w:val="20"/>
                                <w:szCs w:val="20"/>
                              </w:rPr>
                              <w:t>計</w:t>
                            </w:r>
                          </w:p>
                        </w:tc>
                        <w:tc>
                          <w:tcPr>
                            <w:tcW w:w="1060" w:type="dxa"/>
                            <w:tcBorders>
                              <w:top w:val="single" w:sz="4" w:space="0" w:color="auto"/>
                              <w:left w:val="nil"/>
                              <w:bottom w:val="single" w:sz="4" w:space="0" w:color="auto"/>
                              <w:right w:val="single" w:sz="4" w:space="0" w:color="auto"/>
                            </w:tcBorders>
                            <w:shd w:val="clear" w:color="auto" w:fill="auto"/>
                            <w:noWrap/>
                            <w:vAlign w:val="center"/>
                            <w:hideMark/>
                          </w:tcPr>
                          <w:p w14:paraId="2BF45178" w14:textId="77777777" w:rsidR="002521A5" w:rsidRPr="00454003" w:rsidRDefault="002521A5" w:rsidP="00E12534">
                            <w:pPr>
                              <w:widowControl/>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軍</w:t>
                            </w:r>
                            <w:r w:rsidRPr="00454003">
                              <w:rPr>
                                <w:rFonts w:ascii="標楷體" w:eastAsia="標楷體" w:hAnsi="標楷體" w:cs="新細明體" w:hint="eastAsia"/>
                                <w:color w:val="000000"/>
                                <w:kern w:val="0"/>
                                <w:sz w:val="20"/>
                                <w:szCs w:val="20"/>
                              </w:rPr>
                              <w:t>官</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14:paraId="56E63492" w14:textId="77777777" w:rsidR="002521A5" w:rsidRPr="00454003" w:rsidRDefault="002521A5" w:rsidP="00E12534">
                            <w:pPr>
                              <w:widowControl/>
                              <w:jc w:val="center"/>
                              <w:rPr>
                                <w:rFonts w:ascii="標楷體" w:eastAsia="標楷體" w:hAnsi="標楷體" w:cs="新細明體"/>
                                <w:color w:val="000000"/>
                                <w:kern w:val="0"/>
                                <w:sz w:val="20"/>
                                <w:szCs w:val="20"/>
                              </w:rPr>
                            </w:pPr>
                            <w:r w:rsidRPr="00454003">
                              <w:rPr>
                                <w:rFonts w:ascii="標楷體" w:eastAsia="標楷體" w:hAnsi="標楷體" w:cs="新細明體" w:hint="eastAsia"/>
                                <w:color w:val="000000"/>
                                <w:kern w:val="0"/>
                                <w:sz w:val="20"/>
                                <w:szCs w:val="20"/>
                              </w:rPr>
                              <w:t>士</w:t>
                            </w:r>
                            <w:r>
                              <w:rPr>
                                <w:rFonts w:ascii="標楷體" w:eastAsia="標楷體" w:hAnsi="標楷體" w:cs="新細明體" w:hint="eastAsia"/>
                                <w:color w:val="000000"/>
                                <w:kern w:val="0"/>
                                <w:sz w:val="20"/>
                                <w:szCs w:val="20"/>
                              </w:rPr>
                              <w:t>官</w:t>
                            </w:r>
                          </w:p>
                        </w:tc>
                        <w:tc>
                          <w:tcPr>
                            <w:tcW w:w="993" w:type="dxa"/>
                            <w:tcBorders>
                              <w:top w:val="single" w:sz="4" w:space="0" w:color="auto"/>
                              <w:left w:val="nil"/>
                              <w:bottom w:val="single" w:sz="4" w:space="0" w:color="auto"/>
                              <w:right w:val="single" w:sz="4" w:space="0" w:color="auto"/>
                            </w:tcBorders>
                            <w:shd w:val="clear" w:color="auto" w:fill="auto"/>
                            <w:noWrap/>
                            <w:vAlign w:val="center"/>
                            <w:hideMark/>
                          </w:tcPr>
                          <w:p w14:paraId="587BA5EC" w14:textId="77777777" w:rsidR="002521A5" w:rsidRPr="00454003" w:rsidRDefault="002521A5" w:rsidP="00E12534">
                            <w:pPr>
                              <w:widowControl/>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士</w:t>
                            </w:r>
                            <w:r w:rsidRPr="00454003">
                              <w:rPr>
                                <w:rFonts w:ascii="標楷體" w:eastAsia="標楷體" w:hAnsi="標楷體" w:cs="新細明體" w:hint="eastAsia"/>
                                <w:color w:val="000000"/>
                                <w:kern w:val="0"/>
                                <w:sz w:val="20"/>
                                <w:szCs w:val="20"/>
                              </w:rPr>
                              <w:t>兵</w:t>
                            </w:r>
                          </w:p>
                        </w:tc>
                      </w:tr>
                      <w:tr w:rsidR="002521A5" w:rsidRPr="00686B45" w14:paraId="51FB83C8" w14:textId="77777777" w:rsidTr="00772428">
                        <w:trPr>
                          <w:trHeight w:val="669"/>
                        </w:trPr>
                        <w:tc>
                          <w:tcPr>
                            <w:tcW w:w="1064" w:type="dxa"/>
                            <w:tcBorders>
                              <w:top w:val="nil"/>
                              <w:left w:val="single" w:sz="4" w:space="0" w:color="auto"/>
                              <w:bottom w:val="single" w:sz="4" w:space="0" w:color="auto"/>
                              <w:right w:val="single" w:sz="4" w:space="0" w:color="auto"/>
                            </w:tcBorders>
                            <w:shd w:val="clear" w:color="auto" w:fill="auto"/>
                            <w:noWrap/>
                            <w:vAlign w:val="center"/>
                          </w:tcPr>
                          <w:p w14:paraId="7FEA4A41" w14:textId="77777777" w:rsidR="002521A5" w:rsidRPr="00686B45" w:rsidRDefault="002521A5" w:rsidP="00E12534">
                            <w:pPr>
                              <w:widowControl/>
                              <w:jc w:val="center"/>
                              <w:rPr>
                                <w:rFonts w:ascii="標楷體" w:eastAsia="標楷體" w:hAnsi="標楷體" w:cs="新細明體"/>
                                <w:b/>
                                <w:color w:val="000000"/>
                                <w:kern w:val="0"/>
                                <w:sz w:val="20"/>
                                <w:szCs w:val="20"/>
                              </w:rPr>
                            </w:pPr>
                            <w:r>
                              <w:rPr>
                                <w:rFonts w:ascii="標楷體" w:eastAsia="標楷體" w:hAnsi="標楷體" w:cs="新細明體" w:hint="eastAsia"/>
                                <w:b/>
                                <w:color w:val="000000"/>
                                <w:kern w:val="0"/>
                                <w:sz w:val="20"/>
                                <w:szCs w:val="20"/>
                              </w:rPr>
                              <w:t>合</w:t>
                            </w:r>
                            <w:r w:rsidRPr="00686B45">
                              <w:rPr>
                                <w:rFonts w:ascii="標楷體" w:eastAsia="標楷體" w:hAnsi="標楷體" w:cs="新細明體" w:hint="eastAsia"/>
                                <w:b/>
                                <w:color w:val="000000"/>
                                <w:kern w:val="0"/>
                                <w:sz w:val="20"/>
                                <w:szCs w:val="20"/>
                              </w:rPr>
                              <w:t>計</w:t>
                            </w:r>
                          </w:p>
                        </w:tc>
                        <w:tc>
                          <w:tcPr>
                            <w:tcW w:w="1000" w:type="dxa"/>
                            <w:tcBorders>
                              <w:top w:val="nil"/>
                              <w:left w:val="nil"/>
                              <w:bottom w:val="single" w:sz="4" w:space="0" w:color="auto"/>
                              <w:right w:val="single" w:sz="4" w:space="0" w:color="auto"/>
                            </w:tcBorders>
                            <w:shd w:val="clear" w:color="auto" w:fill="auto"/>
                            <w:noWrap/>
                            <w:vAlign w:val="center"/>
                          </w:tcPr>
                          <w:p w14:paraId="5A2F910E" w14:textId="77777777" w:rsidR="002521A5" w:rsidRPr="002C0367" w:rsidRDefault="002521A5" w:rsidP="00E12534">
                            <w:pPr>
                              <w:widowControl/>
                              <w:jc w:val="right"/>
                              <w:rPr>
                                <w:rFonts w:ascii="標楷體" w:eastAsia="標楷體" w:hAnsi="標楷體" w:cs="新細明體"/>
                                <w:b/>
                                <w:color w:val="000000"/>
                                <w:kern w:val="0"/>
                                <w:sz w:val="20"/>
                                <w:szCs w:val="20"/>
                              </w:rPr>
                            </w:pPr>
                            <w:r w:rsidRPr="002C0367">
                              <w:rPr>
                                <w:rFonts w:ascii="標楷體" w:eastAsia="標楷體" w:hAnsi="標楷體" w:cs="新細明體" w:hint="eastAsia"/>
                                <w:b/>
                                <w:color w:val="000000"/>
                                <w:kern w:val="0"/>
                                <w:sz w:val="20"/>
                                <w:szCs w:val="20"/>
                              </w:rPr>
                              <w:t>7</w:t>
                            </w:r>
                            <w:r w:rsidRPr="002C0367">
                              <w:rPr>
                                <w:rFonts w:ascii="標楷體" w:eastAsia="標楷體" w:hAnsi="標楷體" w:cs="新細明體"/>
                                <w:b/>
                                <w:color w:val="000000"/>
                                <w:kern w:val="0"/>
                                <w:sz w:val="20"/>
                                <w:szCs w:val="20"/>
                              </w:rPr>
                              <w:t>3,447</w:t>
                            </w:r>
                          </w:p>
                        </w:tc>
                        <w:tc>
                          <w:tcPr>
                            <w:tcW w:w="1060" w:type="dxa"/>
                            <w:tcBorders>
                              <w:top w:val="nil"/>
                              <w:left w:val="nil"/>
                              <w:bottom w:val="single" w:sz="4" w:space="0" w:color="auto"/>
                              <w:right w:val="single" w:sz="4" w:space="0" w:color="auto"/>
                            </w:tcBorders>
                            <w:shd w:val="clear" w:color="auto" w:fill="auto"/>
                            <w:noWrap/>
                            <w:vAlign w:val="center"/>
                          </w:tcPr>
                          <w:p w14:paraId="6DDCA039" w14:textId="77777777" w:rsidR="002521A5" w:rsidRPr="00686B45" w:rsidRDefault="002521A5" w:rsidP="00E12534">
                            <w:pPr>
                              <w:widowControl/>
                              <w:jc w:val="right"/>
                              <w:rPr>
                                <w:rFonts w:ascii="標楷體" w:eastAsia="標楷體" w:hAnsi="標楷體" w:cs="新細明體"/>
                                <w:b/>
                                <w:color w:val="000000"/>
                                <w:kern w:val="0"/>
                                <w:sz w:val="20"/>
                                <w:szCs w:val="20"/>
                              </w:rPr>
                            </w:pPr>
                            <w:r w:rsidRPr="00686B45">
                              <w:rPr>
                                <w:rFonts w:ascii="標楷體" w:eastAsia="標楷體" w:hAnsi="標楷體" w:cs="新細明體" w:hint="eastAsia"/>
                                <w:b/>
                                <w:color w:val="000000"/>
                                <w:kern w:val="0"/>
                                <w:sz w:val="20"/>
                                <w:szCs w:val="20"/>
                              </w:rPr>
                              <w:t>1</w:t>
                            </w:r>
                            <w:r w:rsidRPr="00686B45">
                              <w:rPr>
                                <w:rFonts w:ascii="標楷體" w:eastAsia="標楷體" w:hAnsi="標楷體" w:cs="新細明體"/>
                                <w:b/>
                                <w:color w:val="000000"/>
                                <w:kern w:val="0"/>
                                <w:sz w:val="20"/>
                                <w:szCs w:val="20"/>
                              </w:rPr>
                              <w:t>4,480</w:t>
                            </w:r>
                          </w:p>
                        </w:tc>
                        <w:tc>
                          <w:tcPr>
                            <w:tcW w:w="992" w:type="dxa"/>
                            <w:tcBorders>
                              <w:top w:val="nil"/>
                              <w:left w:val="nil"/>
                              <w:bottom w:val="single" w:sz="4" w:space="0" w:color="auto"/>
                              <w:right w:val="single" w:sz="4" w:space="0" w:color="auto"/>
                            </w:tcBorders>
                            <w:shd w:val="clear" w:color="auto" w:fill="auto"/>
                            <w:noWrap/>
                            <w:vAlign w:val="center"/>
                          </w:tcPr>
                          <w:p w14:paraId="43FB9841" w14:textId="77777777" w:rsidR="002521A5" w:rsidRPr="00686B45" w:rsidRDefault="002521A5" w:rsidP="00E12534">
                            <w:pPr>
                              <w:widowControl/>
                              <w:jc w:val="right"/>
                              <w:rPr>
                                <w:rFonts w:ascii="標楷體" w:eastAsia="標楷體" w:hAnsi="標楷體" w:cs="新細明體"/>
                                <w:b/>
                                <w:color w:val="000000"/>
                                <w:kern w:val="0"/>
                                <w:sz w:val="20"/>
                                <w:szCs w:val="20"/>
                              </w:rPr>
                            </w:pPr>
                            <w:r w:rsidRPr="00686B45">
                              <w:rPr>
                                <w:rFonts w:ascii="標楷體" w:eastAsia="標楷體" w:hAnsi="標楷體" w:cs="新細明體" w:hint="eastAsia"/>
                                <w:b/>
                                <w:color w:val="000000"/>
                                <w:kern w:val="0"/>
                                <w:sz w:val="20"/>
                                <w:szCs w:val="20"/>
                              </w:rPr>
                              <w:t>3</w:t>
                            </w:r>
                            <w:r w:rsidRPr="00686B45">
                              <w:rPr>
                                <w:rFonts w:ascii="標楷體" w:eastAsia="標楷體" w:hAnsi="標楷體" w:cs="新細明體"/>
                                <w:b/>
                                <w:color w:val="000000"/>
                                <w:kern w:val="0"/>
                                <w:sz w:val="20"/>
                                <w:szCs w:val="20"/>
                              </w:rPr>
                              <w:t>0,027</w:t>
                            </w:r>
                          </w:p>
                        </w:tc>
                        <w:tc>
                          <w:tcPr>
                            <w:tcW w:w="993" w:type="dxa"/>
                            <w:tcBorders>
                              <w:top w:val="nil"/>
                              <w:left w:val="nil"/>
                              <w:bottom w:val="single" w:sz="4" w:space="0" w:color="auto"/>
                              <w:right w:val="single" w:sz="4" w:space="0" w:color="auto"/>
                            </w:tcBorders>
                            <w:shd w:val="clear" w:color="auto" w:fill="auto"/>
                            <w:noWrap/>
                            <w:vAlign w:val="center"/>
                          </w:tcPr>
                          <w:p w14:paraId="260CBEAC" w14:textId="77777777" w:rsidR="002521A5" w:rsidRPr="00686B45" w:rsidRDefault="002521A5" w:rsidP="00E12534">
                            <w:pPr>
                              <w:widowControl/>
                              <w:jc w:val="right"/>
                              <w:rPr>
                                <w:rFonts w:ascii="標楷體" w:eastAsia="標楷體" w:hAnsi="標楷體" w:cs="新細明體"/>
                                <w:b/>
                                <w:color w:val="000000"/>
                                <w:kern w:val="0"/>
                                <w:sz w:val="20"/>
                                <w:szCs w:val="20"/>
                              </w:rPr>
                            </w:pPr>
                            <w:r w:rsidRPr="00686B45">
                              <w:rPr>
                                <w:rFonts w:ascii="標楷體" w:eastAsia="標楷體" w:hAnsi="標楷體" w:cs="新細明體" w:hint="eastAsia"/>
                                <w:b/>
                                <w:color w:val="000000"/>
                                <w:kern w:val="0"/>
                                <w:sz w:val="20"/>
                                <w:szCs w:val="20"/>
                              </w:rPr>
                              <w:t>2</w:t>
                            </w:r>
                            <w:r w:rsidRPr="00686B45">
                              <w:rPr>
                                <w:rFonts w:ascii="標楷體" w:eastAsia="標楷體" w:hAnsi="標楷體" w:cs="新細明體"/>
                                <w:b/>
                                <w:color w:val="000000"/>
                                <w:kern w:val="0"/>
                                <w:sz w:val="20"/>
                                <w:szCs w:val="20"/>
                              </w:rPr>
                              <w:t>8,940</w:t>
                            </w:r>
                          </w:p>
                        </w:tc>
                      </w:tr>
                      <w:tr w:rsidR="002521A5" w:rsidRPr="00454003" w14:paraId="0D4AAF26" w14:textId="77777777" w:rsidTr="00772428">
                        <w:trPr>
                          <w:trHeight w:val="669"/>
                        </w:trPr>
                        <w:tc>
                          <w:tcPr>
                            <w:tcW w:w="1064" w:type="dxa"/>
                            <w:tcBorders>
                              <w:top w:val="nil"/>
                              <w:left w:val="single" w:sz="4" w:space="0" w:color="auto"/>
                              <w:bottom w:val="single" w:sz="4" w:space="0" w:color="auto"/>
                              <w:right w:val="single" w:sz="4" w:space="0" w:color="auto"/>
                            </w:tcBorders>
                            <w:shd w:val="clear" w:color="auto" w:fill="auto"/>
                            <w:noWrap/>
                            <w:vAlign w:val="center"/>
                          </w:tcPr>
                          <w:p w14:paraId="38FB6B72" w14:textId="77777777" w:rsidR="002521A5" w:rsidRPr="00454003" w:rsidRDefault="002521A5" w:rsidP="00E12534">
                            <w:pPr>
                              <w:widowControl/>
                              <w:jc w:val="center"/>
                              <w:rPr>
                                <w:rFonts w:ascii="標楷體" w:eastAsia="標楷體" w:hAnsi="標楷體" w:cs="新細明體"/>
                                <w:color w:val="000000"/>
                                <w:kern w:val="0"/>
                                <w:sz w:val="20"/>
                                <w:szCs w:val="20"/>
                              </w:rPr>
                            </w:pPr>
                            <w:r w:rsidRPr="00454003">
                              <w:rPr>
                                <w:rFonts w:ascii="標楷體" w:eastAsia="標楷體" w:hAnsi="標楷體" w:cs="新細明體" w:hint="eastAsia"/>
                                <w:color w:val="000000"/>
                                <w:kern w:val="0"/>
                                <w:sz w:val="20"/>
                                <w:szCs w:val="20"/>
                              </w:rPr>
                              <w:t>109</w:t>
                            </w:r>
                          </w:p>
                        </w:tc>
                        <w:tc>
                          <w:tcPr>
                            <w:tcW w:w="1000" w:type="dxa"/>
                            <w:tcBorders>
                              <w:top w:val="nil"/>
                              <w:left w:val="nil"/>
                              <w:bottom w:val="single" w:sz="4" w:space="0" w:color="auto"/>
                              <w:right w:val="single" w:sz="4" w:space="0" w:color="auto"/>
                            </w:tcBorders>
                            <w:shd w:val="clear" w:color="auto" w:fill="auto"/>
                            <w:noWrap/>
                            <w:vAlign w:val="center"/>
                          </w:tcPr>
                          <w:p w14:paraId="2055BB73" w14:textId="77777777" w:rsidR="002521A5" w:rsidRPr="002C0367" w:rsidRDefault="002521A5" w:rsidP="00E12534">
                            <w:pPr>
                              <w:widowControl/>
                              <w:jc w:val="right"/>
                              <w:rPr>
                                <w:rFonts w:ascii="標楷體" w:eastAsia="標楷體" w:hAnsi="標楷體" w:cs="新細明體"/>
                                <w:b/>
                                <w:color w:val="000000"/>
                                <w:kern w:val="0"/>
                                <w:sz w:val="20"/>
                                <w:szCs w:val="20"/>
                              </w:rPr>
                            </w:pPr>
                            <w:r w:rsidRPr="002C0367">
                              <w:rPr>
                                <w:rFonts w:ascii="標楷體" w:eastAsia="標楷體" w:hAnsi="標楷體" w:cs="新細明體" w:hint="eastAsia"/>
                                <w:b/>
                                <w:color w:val="000000"/>
                                <w:kern w:val="0"/>
                                <w:sz w:val="20"/>
                                <w:szCs w:val="20"/>
                              </w:rPr>
                              <w:t>27</w:t>
                            </w:r>
                            <w:r w:rsidRPr="002C0367">
                              <w:rPr>
                                <w:rFonts w:ascii="標楷體" w:eastAsia="標楷體" w:hAnsi="標楷體" w:cs="新細明體"/>
                                <w:b/>
                                <w:color w:val="000000"/>
                                <w:kern w:val="0"/>
                                <w:sz w:val="20"/>
                                <w:szCs w:val="20"/>
                              </w:rPr>
                              <w:t>,</w:t>
                            </w:r>
                            <w:r w:rsidRPr="002C0367">
                              <w:rPr>
                                <w:rFonts w:ascii="標楷體" w:eastAsia="標楷體" w:hAnsi="標楷體" w:cs="新細明體" w:hint="eastAsia"/>
                                <w:b/>
                                <w:color w:val="000000"/>
                                <w:kern w:val="0"/>
                                <w:sz w:val="20"/>
                                <w:szCs w:val="20"/>
                              </w:rPr>
                              <w:t>269</w:t>
                            </w:r>
                          </w:p>
                        </w:tc>
                        <w:tc>
                          <w:tcPr>
                            <w:tcW w:w="1060" w:type="dxa"/>
                            <w:tcBorders>
                              <w:top w:val="nil"/>
                              <w:left w:val="nil"/>
                              <w:bottom w:val="single" w:sz="4" w:space="0" w:color="auto"/>
                              <w:right w:val="single" w:sz="4" w:space="0" w:color="auto"/>
                            </w:tcBorders>
                            <w:shd w:val="clear" w:color="auto" w:fill="auto"/>
                            <w:noWrap/>
                            <w:vAlign w:val="center"/>
                          </w:tcPr>
                          <w:p w14:paraId="1404E5C0" w14:textId="77777777" w:rsidR="002521A5" w:rsidRPr="00454003" w:rsidRDefault="002521A5" w:rsidP="00E12534">
                            <w:pPr>
                              <w:widowControl/>
                              <w:jc w:val="right"/>
                              <w:rPr>
                                <w:rFonts w:ascii="標楷體" w:eastAsia="標楷體" w:hAnsi="標楷體" w:cs="新細明體"/>
                                <w:color w:val="000000"/>
                                <w:kern w:val="0"/>
                                <w:sz w:val="20"/>
                                <w:szCs w:val="20"/>
                              </w:rPr>
                            </w:pPr>
                            <w:r w:rsidRPr="00454003">
                              <w:rPr>
                                <w:rFonts w:ascii="標楷體" w:eastAsia="標楷體" w:hAnsi="標楷體" w:cs="新細明體" w:hint="eastAsia"/>
                                <w:color w:val="000000"/>
                                <w:kern w:val="0"/>
                                <w:sz w:val="20"/>
                                <w:szCs w:val="20"/>
                              </w:rPr>
                              <w:t>4</w:t>
                            </w:r>
                            <w:r w:rsidRPr="00454003">
                              <w:rPr>
                                <w:rFonts w:ascii="標楷體" w:eastAsia="標楷體" w:hAnsi="標楷體" w:cs="新細明體"/>
                                <w:color w:val="000000"/>
                                <w:kern w:val="0"/>
                                <w:sz w:val="20"/>
                                <w:szCs w:val="20"/>
                              </w:rPr>
                              <w:t>,</w:t>
                            </w:r>
                            <w:r w:rsidRPr="00454003">
                              <w:rPr>
                                <w:rFonts w:ascii="標楷體" w:eastAsia="標楷體" w:hAnsi="標楷體" w:cs="新細明體" w:hint="eastAsia"/>
                                <w:color w:val="000000"/>
                                <w:kern w:val="0"/>
                                <w:sz w:val="20"/>
                                <w:szCs w:val="20"/>
                              </w:rPr>
                              <w:t>550</w:t>
                            </w:r>
                          </w:p>
                        </w:tc>
                        <w:tc>
                          <w:tcPr>
                            <w:tcW w:w="992" w:type="dxa"/>
                            <w:tcBorders>
                              <w:top w:val="nil"/>
                              <w:left w:val="nil"/>
                              <w:bottom w:val="single" w:sz="4" w:space="0" w:color="auto"/>
                              <w:right w:val="single" w:sz="4" w:space="0" w:color="auto"/>
                            </w:tcBorders>
                            <w:shd w:val="clear" w:color="auto" w:fill="auto"/>
                            <w:noWrap/>
                            <w:vAlign w:val="center"/>
                          </w:tcPr>
                          <w:p w14:paraId="1AEEA85B" w14:textId="77777777" w:rsidR="002521A5" w:rsidRPr="00454003" w:rsidRDefault="002521A5" w:rsidP="00E12534">
                            <w:pPr>
                              <w:widowControl/>
                              <w:jc w:val="right"/>
                              <w:rPr>
                                <w:rFonts w:ascii="標楷體" w:eastAsia="標楷體" w:hAnsi="標楷體" w:cs="新細明體"/>
                                <w:color w:val="000000"/>
                                <w:kern w:val="0"/>
                                <w:sz w:val="20"/>
                                <w:szCs w:val="20"/>
                              </w:rPr>
                            </w:pPr>
                            <w:r w:rsidRPr="00454003">
                              <w:rPr>
                                <w:rFonts w:ascii="標楷體" w:eastAsia="標楷體" w:hAnsi="標楷體" w:cs="新細明體" w:hint="eastAsia"/>
                                <w:color w:val="000000"/>
                                <w:kern w:val="0"/>
                                <w:sz w:val="20"/>
                                <w:szCs w:val="20"/>
                              </w:rPr>
                              <w:t>11</w:t>
                            </w:r>
                            <w:r w:rsidRPr="00454003">
                              <w:rPr>
                                <w:rFonts w:ascii="標楷體" w:eastAsia="標楷體" w:hAnsi="標楷體" w:cs="新細明體"/>
                                <w:color w:val="000000"/>
                                <w:kern w:val="0"/>
                                <w:sz w:val="20"/>
                                <w:szCs w:val="20"/>
                              </w:rPr>
                              <w:t>,</w:t>
                            </w:r>
                            <w:r w:rsidRPr="00454003">
                              <w:rPr>
                                <w:rFonts w:ascii="標楷體" w:eastAsia="標楷體" w:hAnsi="標楷體" w:cs="新細明體" w:hint="eastAsia"/>
                                <w:color w:val="000000"/>
                                <w:kern w:val="0"/>
                                <w:sz w:val="20"/>
                                <w:szCs w:val="20"/>
                              </w:rPr>
                              <w:t>096</w:t>
                            </w:r>
                          </w:p>
                        </w:tc>
                        <w:tc>
                          <w:tcPr>
                            <w:tcW w:w="993" w:type="dxa"/>
                            <w:tcBorders>
                              <w:top w:val="nil"/>
                              <w:left w:val="nil"/>
                              <w:bottom w:val="single" w:sz="4" w:space="0" w:color="auto"/>
                              <w:right w:val="single" w:sz="4" w:space="0" w:color="auto"/>
                            </w:tcBorders>
                            <w:shd w:val="clear" w:color="auto" w:fill="auto"/>
                            <w:noWrap/>
                            <w:vAlign w:val="center"/>
                          </w:tcPr>
                          <w:p w14:paraId="50BD67F9" w14:textId="77777777" w:rsidR="002521A5" w:rsidRPr="00454003" w:rsidRDefault="002521A5" w:rsidP="00E12534">
                            <w:pPr>
                              <w:widowControl/>
                              <w:jc w:val="right"/>
                              <w:rPr>
                                <w:rFonts w:ascii="標楷體" w:eastAsia="標楷體" w:hAnsi="標楷體" w:cs="新細明體"/>
                                <w:color w:val="000000"/>
                                <w:kern w:val="0"/>
                                <w:sz w:val="20"/>
                                <w:szCs w:val="20"/>
                              </w:rPr>
                            </w:pPr>
                            <w:r w:rsidRPr="00454003">
                              <w:rPr>
                                <w:rFonts w:ascii="標楷體" w:eastAsia="標楷體" w:hAnsi="標楷體" w:cs="新細明體" w:hint="eastAsia"/>
                                <w:color w:val="000000"/>
                                <w:kern w:val="0"/>
                                <w:sz w:val="20"/>
                                <w:szCs w:val="20"/>
                              </w:rPr>
                              <w:t>11</w:t>
                            </w:r>
                            <w:r w:rsidRPr="00454003">
                              <w:rPr>
                                <w:rFonts w:ascii="標楷體" w:eastAsia="標楷體" w:hAnsi="標楷體" w:cs="新細明體"/>
                                <w:color w:val="000000"/>
                                <w:kern w:val="0"/>
                                <w:sz w:val="20"/>
                                <w:szCs w:val="20"/>
                              </w:rPr>
                              <w:t>,</w:t>
                            </w:r>
                            <w:r w:rsidRPr="00454003">
                              <w:rPr>
                                <w:rFonts w:ascii="標楷體" w:eastAsia="標楷體" w:hAnsi="標楷體" w:cs="新細明體" w:hint="eastAsia"/>
                                <w:color w:val="000000"/>
                                <w:kern w:val="0"/>
                                <w:sz w:val="20"/>
                                <w:szCs w:val="20"/>
                              </w:rPr>
                              <w:t>623</w:t>
                            </w:r>
                          </w:p>
                        </w:tc>
                      </w:tr>
                      <w:tr w:rsidR="002521A5" w:rsidRPr="00454003" w14:paraId="10DC51F5" w14:textId="77777777" w:rsidTr="00772428">
                        <w:trPr>
                          <w:trHeight w:val="669"/>
                        </w:trPr>
                        <w:tc>
                          <w:tcPr>
                            <w:tcW w:w="1064" w:type="dxa"/>
                            <w:tcBorders>
                              <w:top w:val="nil"/>
                              <w:left w:val="single" w:sz="4" w:space="0" w:color="auto"/>
                              <w:bottom w:val="single" w:sz="4" w:space="0" w:color="auto"/>
                              <w:right w:val="single" w:sz="4" w:space="0" w:color="auto"/>
                            </w:tcBorders>
                            <w:shd w:val="clear" w:color="auto" w:fill="auto"/>
                            <w:noWrap/>
                            <w:vAlign w:val="center"/>
                          </w:tcPr>
                          <w:p w14:paraId="052E09AB" w14:textId="77777777" w:rsidR="002521A5" w:rsidRPr="00454003" w:rsidRDefault="002521A5" w:rsidP="00E12534">
                            <w:pPr>
                              <w:widowControl/>
                              <w:jc w:val="center"/>
                              <w:rPr>
                                <w:rFonts w:ascii="標楷體" w:eastAsia="標楷體" w:hAnsi="標楷體" w:cs="新細明體"/>
                                <w:color w:val="000000"/>
                                <w:kern w:val="0"/>
                                <w:sz w:val="20"/>
                                <w:szCs w:val="20"/>
                              </w:rPr>
                            </w:pPr>
                            <w:r w:rsidRPr="00454003">
                              <w:rPr>
                                <w:rFonts w:ascii="標楷體" w:eastAsia="標楷體" w:hAnsi="標楷體" w:cs="新細明體" w:hint="eastAsia"/>
                                <w:color w:val="000000"/>
                                <w:kern w:val="0"/>
                                <w:sz w:val="20"/>
                                <w:szCs w:val="20"/>
                              </w:rPr>
                              <w:t>110</w:t>
                            </w:r>
                          </w:p>
                        </w:tc>
                        <w:tc>
                          <w:tcPr>
                            <w:tcW w:w="1000" w:type="dxa"/>
                            <w:tcBorders>
                              <w:top w:val="nil"/>
                              <w:left w:val="nil"/>
                              <w:bottom w:val="single" w:sz="4" w:space="0" w:color="auto"/>
                              <w:right w:val="single" w:sz="4" w:space="0" w:color="auto"/>
                            </w:tcBorders>
                            <w:shd w:val="clear" w:color="auto" w:fill="auto"/>
                            <w:noWrap/>
                            <w:vAlign w:val="center"/>
                          </w:tcPr>
                          <w:p w14:paraId="523595D3" w14:textId="77777777" w:rsidR="002521A5" w:rsidRPr="002C0367" w:rsidRDefault="002521A5" w:rsidP="00E12534">
                            <w:pPr>
                              <w:widowControl/>
                              <w:jc w:val="right"/>
                              <w:rPr>
                                <w:rFonts w:ascii="標楷體" w:eastAsia="標楷體" w:hAnsi="標楷體" w:cs="新細明體"/>
                                <w:b/>
                                <w:color w:val="000000"/>
                                <w:kern w:val="0"/>
                                <w:sz w:val="20"/>
                                <w:szCs w:val="20"/>
                              </w:rPr>
                            </w:pPr>
                            <w:r w:rsidRPr="002C0367">
                              <w:rPr>
                                <w:rFonts w:ascii="標楷體" w:eastAsia="標楷體" w:hAnsi="標楷體" w:cs="新細明體" w:hint="eastAsia"/>
                                <w:b/>
                                <w:color w:val="000000"/>
                                <w:kern w:val="0"/>
                                <w:sz w:val="20"/>
                                <w:szCs w:val="20"/>
                              </w:rPr>
                              <w:t>24</w:t>
                            </w:r>
                            <w:r w:rsidRPr="002C0367">
                              <w:rPr>
                                <w:rFonts w:ascii="標楷體" w:eastAsia="標楷體" w:hAnsi="標楷體" w:cs="新細明體"/>
                                <w:b/>
                                <w:color w:val="000000"/>
                                <w:kern w:val="0"/>
                                <w:sz w:val="20"/>
                                <w:szCs w:val="20"/>
                              </w:rPr>
                              <w:t>,</w:t>
                            </w:r>
                            <w:r w:rsidRPr="002C0367">
                              <w:rPr>
                                <w:rFonts w:ascii="標楷體" w:eastAsia="標楷體" w:hAnsi="標楷體" w:cs="新細明體" w:hint="eastAsia"/>
                                <w:b/>
                                <w:color w:val="000000"/>
                                <w:kern w:val="0"/>
                                <w:sz w:val="20"/>
                                <w:szCs w:val="20"/>
                              </w:rPr>
                              <w:t>898</w:t>
                            </w:r>
                          </w:p>
                        </w:tc>
                        <w:tc>
                          <w:tcPr>
                            <w:tcW w:w="1060" w:type="dxa"/>
                            <w:tcBorders>
                              <w:top w:val="nil"/>
                              <w:left w:val="nil"/>
                              <w:bottom w:val="single" w:sz="4" w:space="0" w:color="auto"/>
                              <w:right w:val="single" w:sz="4" w:space="0" w:color="auto"/>
                            </w:tcBorders>
                            <w:shd w:val="clear" w:color="auto" w:fill="auto"/>
                            <w:noWrap/>
                            <w:vAlign w:val="center"/>
                          </w:tcPr>
                          <w:p w14:paraId="6CC19C09" w14:textId="77777777" w:rsidR="002521A5" w:rsidRPr="00454003" w:rsidRDefault="002521A5" w:rsidP="00E12534">
                            <w:pPr>
                              <w:widowControl/>
                              <w:jc w:val="right"/>
                              <w:rPr>
                                <w:rFonts w:ascii="標楷體" w:eastAsia="標楷體" w:hAnsi="標楷體" w:cs="新細明體"/>
                                <w:color w:val="000000"/>
                                <w:kern w:val="0"/>
                                <w:sz w:val="20"/>
                                <w:szCs w:val="20"/>
                              </w:rPr>
                            </w:pPr>
                            <w:r w:rsidRPr="00454003">
                              <w:rPr>
                                <w:rFonts w:ascii="標楷體" w:eastAsia="標楷體" w:hAnsi="標楷體" w:cs="新細明體" w:hint="eastAsia"/>
                                <w:color w:val="000000"/>
                                <w:kern w:val="0"/>
                                <w:sz w:val="20"/>
                                <w:szCs w:val="20"/>
                              </w:rPr>
                              <w:t>4</w:t>
                            </w:r>
                            <w:r w:rsidRPr="00454003">
                              <w:rPr>
                                <w:rFonts w:ascii="標楷體" w:eastAsia="標楷體" w:hAnsi="標楷體" w:cs="新細明體"/>
                                <w:color w:val="000000"/>
                                <w:kern w:val="0"/>
                                <w:sz w:val="20"/>
                                <w:szCs w:val="20"/>
                              </w:rPr>
                              <w:t>,</w:t>
                            </w:r>
                            <w:r w:rsidRPr="00454003">
                              <w:rPr>
                                <w:rFonts w:ascii="標楷體" w:eastAsia="標楷體" w:hAnsi="標楷體" w:cs="新細明體" w:hint="eastAsia"/>
                                <w:color w:val="000000"/>
                                <w:kern w:val="0"/>
                                <w:sz w:val="20"/>
                                <w:szCs w:val="20"/>
                              </w:rPr>
                              <w:t>716</w:t>
                            </w:r>
                          </w:p>
                        </w:tc>
                        <w:tc>
                          <w:tcPr>
                            <w:tcW w:w="992" w:type="dxa"/>
                            <w:tcBorders>
                              <w:top w:val="nil"/>
                              <w:left w:val="nil"/>
                              <w:bottom w:val="single" w:sz="4" w:space="0" w:color="auto"/>
                              <w:right w:val="single" w:sz="4" w:space="0" w:color="auto"/>
                            </w:tcBorders>
                            <w:shd w:val="clear" w:color="auto" w:fill="auto"/>
                            <w:noWrap/>
                            <w:vAlign w:val="center"/>
                          </w:tcPr>
                          <w:p w14:paraId="5A8C040C" w14:textId="77777777" w:rsidR="002521A5" w:rsidRPr="00454003" w:rsidRDefault="002521A5" w:rsidP="00E12534">
                            <w:pPr>
                              <w:widowControl/>
                              <w:jc w:val="right"/>
                              <w:rPr>
                                <w:rFonts w:ascii="標楷體" w:eastAsia="標楷體" w:hAnsi="標楷體" w:cs="新細明體"/>
                                <w:color w:val="000000"/>
                                <w:kern w:val="0"/>
                                <w:sz w:val="20"/>
                                <w:szCs w:val="20"/>
                              </w:rPr>
                            </w:pPr>
                            <w:r w:rsidRPr="00454003">
                              <w:rPr>
                                <w:rFonts w:ascii="標楷體" w:eastAsia="標楷體" w:hAnsi="標楷體" w:cs="新細明體" w:hint="eastAsia"/>
                                <w:color w:val="000000"/>
                                <w:kern w:val="0"/>
                                <w:sz w:val="20"/>
                                <w:szCs w:val="20"/>
                              </w:rPr>
                              <w:t>10</w:t>
                            </w:r>
                            <w:r w:rsidRPr="00454003">
                              <w:rPr>
                                <w:rFonts w:ascii="標楷體" w:eastAsia="標楷體" w:hAnsi="標楷體" w:cs="新細明體"/>
                                <w:color w:val="000000"/>
                                <w:kern w:val="0"/>
                                <w:sz w:val="20"/>
                                <w:szCs w:val="20"/>
                              </w:rPr>
                              <w:t>,</w:t>
                            </w:r>
                            <w:r w:rsidRPr="00454003">
                              <w:rPr>
                                <w:rFonts w:ascii="標楷體" w:eastAsia="標楷體" w:hAnsi="標楷體" w:cs="新細明體" w:hint="eastAsia"/>
                                <w:color w:val="000000"/>
                                <w:kern w:val="0"/>
                                <w:sz w:val="20"/>
                                <w:szCs w:val="20"/>
                              </w:rPr>
                              <w:t>371</w:t>
                            </w:r>
                          </w:p>
                        </w:tc>
                        <w:tc>
                          <w:tcPr>
                            <w:tcW w:w="993" w:type="dxa"/>
                            <w:tcBorders>
                              <w:top w:val="nil"/>
                              <w:left w:val="nil"/>
                              <w:bottom w:val="single" w:sz="4" w:space="0" w:color="auto"/>
                              <w:right w:val="single" w:sz="4" w:space="0" w:color="auto"/>
                            </w:tcBorders>
                            <w:shd w:val="clear" w:color="auto" w:fill="auto"/>
                            <w:noWrap/>
                            <w:vAlign w:val="center"/>
                          </w:tcPr>
                          <w:p w14:paraId="48842716" w14:textId="77777777" w:rsidR="002521A5" w:rsidRPr="00454003" w:rsidRDefault="002521A5" w:rsidP="00E12534">
                            <w:pPr>
                              <w:widowControl/>
                              <w:jc w:val="right"/>
                              <w:rPr>
                                <w:rFonts w:ascii="標楷體" w:eastAsia="標楷體" w:hAnsi="標楷體" w:cs="新細明體"/>
                                <w:color w:val="000000"/>
                                <w:kern w:val="0"/>
                                <w:sz w:val="20"/>
                                <w:szCs w:val="20"/>
                              </w:rPr>
                            </w:pPr>
                            <w:r w:rsidRPr="00454003">
                              <w:rPr>
                                <w:rFonts w:ascii="標楷體" w:eastAsia="標楷體" w:hAnsi="標楷體" w:cs="新細明體" w:hint="eastAsia"/>
                                <w:color w:val="000000"/>
                                <w:kern w:val="0"/>
                                <w:sz w:val="20"/>
                                <w:szCs w:val="20"/>
                              </w:rPr>
                              <w:t>9</w:t>
                            </w:r>
                            <w:r w:rsidRPr="00454003">
                              <w:rPr>
                                <w:rFonts w:ascii="標楷體" w:eastAsia="標楷體" w:hAnsi="標楷體" w:cs="新細明體"/>
                                <w:color w:val="000000"/>
                                <w:kern w:val="0"/>
                                <w:sz w:val="20"/>
                                <w:szCs w:val="20"/>
                              </w:rPr>
                              <w:t>,</w:t>
                            </w:r>
                            <w:r w:rsidRPr="00454003">
                              <w:rPr>
                                <w:rFonts w:ascii="標楷體" w:eastAsia="標楷體" w:hAnsi="標楷體" w:cs="新細明體" w:hint="eastAsia"/>
                                <w:color w:val="000000"/>
                                <w:kern w:val="0"/>
                                <w:sz w:val="20"/>
                                <w:szCs w:val="20"/>
                              </w:rPr>
                              <w:t>811</w:t>
                            </w:r>
                          </w:p>
                        </w:tc>
                      </w:tr>
                      <w:tr w:rsidR="002521A5" w:rsidRPr="00454003" w14:paraId="43E43F5D" w14:textId="77777777" w:rsidTr="00772428">
                        <w:trPr>
                          <w:trHeight w:val="669"/>
                        </w:trPr>
                        <w:tc>
                          <w:tcPr>
                            <w:tcW w:w="1064" w:type="dxa"/>
                            <w:tcBorders>
                              <w:top w:val="nil"/>
                              <w:left w:val="single" w:sz="4" w:space="0" w:color="auto"/>
                              <w:bottom w:val="single" w:sz="4" w:space="0" w:color="auto"/>
                              <w:right w:val="single" w:sz="4" w:space="0" w:color="auto"/>
                            </w:tcBorders>
                            <w:shd w:val="clear" w:color="auto" w:fill="auto"/>
                            <w:noWrap/>
                            <w:vAlign w:val="center"/>
                          </w:tcPr>
                          <w:p w14:paraId="6F40EB1C" w14:textId="77777777" w:rsidR="002521A5" w:rsidRPr="00454003" w:rsidRDefault="002521A5" w:rsidP="00E12534">
                            <w:pPr>
                              <w:widowControl/>
                              <w:jc w:val="center"/>
                              <w:rPr>
                                <w:rFonts w:ascii="標楷體" w:eastAsia="標楷體" w:hAnsi="標楷體" w:cs="新細明體"/>
                                <w:color w:val="000000"/>
                                <w:kern w:val="0"/>
                                <w:sz w:val="20"/>
                                <w:szCs w:val="20"/>
                              </w:rPr>
                            </w:pPr>
                            <w:r w:rsidRPr="00454003">
                              <w:rPr>
                                <w:rFonts w:ascii="標楷體" w:eastAsia="標楷體" w:hAnsi="標楷體" w:cs="新細明體" w:hint="eastAsia"/>
                                <w:color w:val="000000"/>
                                <w:kern w:val="0"/>
                                <w:sz w:val="20"/>
                                <w:szCs w:val="20"/>
                              </w:rPr>
                              <w:t>111</w:t>
                            </w:r>
                          </w:p>
                        </w:tc>
                        <w:tc>
                          <w:tcPr>
                            <w:tcW w:w="1000" w:type="dxa"/>
                            <w:tcBorders>
                              <w:top w:val="nil"/>
                              <w:left w:val="nil"/>
                              <w:bottom w:val="single" w:sz="4" w:space="0" w:color="auto"/>
                              <w:right w:val="single" w:sz="4" w:space="0" w:color="auto"/>
                            </w:tcBorders>
                            <w:shd w:val="clear" w:color="auto" w:fill="auto"/>
                            <w:noWrap/>
                            <w:vAlign w:val="center"/>
                          </w:tcPr>
                          <w:p w14:paraId="28887979" w14:textId="77777777" w:rsidR="002521A5" w:rsidRPr="002C0367" w:rsidRDefault="002521A5" w:rsidP="00E12534">
                            <w:pPr>
                              <w:widowControl/>
                              <w:jc w:val="right"/>
                              <w:rPr>
                                <w:rFonts w:ascii="標楷體" w:eastAsia="標楷體" w:hAnsi="標楷體" w:cs="新細明體"/>
                                <w:b/>
                                <w:color w:val="000000"/>
                                <w:kern w:val="0"/>
                                <w:sz w:val="20"/>
                                <w:szCs w:val="20"/>
                              </w:rPr>
                            </w:pPr>
                            <w:r w:rsidRPr="002C0367">
                              <w:rPr>
                                <w:rFonts w:ascii="標楷體" w:eastAsia="標楷體" w:hAnsi="標楷體" w:cs="新細明體" w:hint="eastAsia"/>
                                <w:b/>
                                <w:color w:val="000000"/>
                                <w:kern w:val="0"/>
                                <w:sz w:val="20"/>
                                <w:szCs w:val="20"/>
                              </w:rPr>
                              <w:t>21</w:t>
                            </w:r>
                            <w:r w:rsidRPr="002C0367">
                              <w:rPr>
                                <w:rFonts w:ascii="標楷體" w:eastAsia="標楷體" w:hAnsi="標楷體" w:cs="新細明體"/>
                                <w:b/>
                                <w:color w:val="000000"/>
                                <w:kern w:val="0"/>
                                <w:sz w:val="20"/>
                                <w:szCs w:val="20"/>
                              </w:rPr>
                              <w:t>,</w:t>
                            </w:r>
                            <w:r w:rsidRPr="002C0367">
                              <w:rPr>
                                <w:rFonts w:ascii="標楷體" w:eastAsia="標楷體" w:hAnsi="標楷體" w:cs="新細明體" w:hint="eastAsia"/>
                                <w:b/>
                                <w:color w:val="000000"/>
                                <w:kern w:val="0"/>
                                <w:sz w:val="20"/>
                                <w:szCs w:val="20"/>
                              </w:rPr>
                              <w:t>280</w:t>
                            </w:r>
                          </w:p>
                        </w:tc>
                        <w:tc>
                          <w:tcPr>
                            <w:tcW w:w="1060" w:type="dxa"/>
                            <w:tcBorders>
                              <w:top w:val="nil"/>
                              <w:left w:val="nil"/>
                              <w:bottom w:val="single" w:sz="4" w:space="0" w:color="auto"/>
                              <w:right w:val="single" w:sz="4" w:space="0" w:color="auto"/>
                            </w:tcBorders>
                            <w:shd w:val="clear" w:color="auto" w:fill="auto"/>
                            <w:noWrap/>
                            <w:vAlign w:val="center"/>
                          </w:tcPr>
                          <w:p w14:paraId="16A8EACE" w14:textId="77777777" w:rsidR="002521A5" w:rsidRPr="00454003" w:rsidRDefault="002521A5" w:rsidP="00E12534">
                            <w:pPr>
                              <w:widowControl/>
                              <w:jc w:val="right"/>
                              <w:rPr>
                                <w:rFonts w:ascii="標楷體" w:eastAsia="標楷體" w:hAnsi="標楷體" w:cs="新細明體"/>
                                <w:color w:val="000000"/>
                                <w:kern w:val="0"/>
                                <w:sz w:val="20"/>
                                <w:szCs w:val="20"/>
                              </w:rPr>
                            </w:pPr>
                            <w:r w:rsidRPr="00454003">
                              <w:rPr>
                                <w:rFonts w:ascii="標楷體" w:eastAsia="標楷體" w:hAnsi="標楷體" w:cs="新細明體" w:hint="eastAsia"/>
                                <w:color w:val="000000"/>
                                <w:kern w:val="0"/>
                                <w:sz w:val="20"/>
                                <w:szCs w:val="20"/>
                              </w:rPr>
                              <w:t>5</w:t>
                            </w:r>
                            <w:r w:rsidRPr="00454003">
                              <w:rPr>
                                <w:rFonts w:ascii="標楷體" w:eastAsia="標楷體" w:hAnsi="標楷體" w:cs="新細明體"/>
                                <w:color w:val="000000"/>
                                <w:kern w:val="0"/>
                                <w:sz w:val="20"/>
                                <w:szCs w:val="20"/>
                              </w:rPr>
                              <w:t>,</w:t>
                            </w:r>
                            <w:r w:rsidRPr="00454003">
                              <w:rPr>
                                <w:rFonts w:ascii="標楷體" w:eastAsia="標楷體" w:hAnsi="標楷體" w:cs="新細明體" w:hint="eastAsia"/>
                                <w:color w:val="000000"/>
                                <w:kern w:val="0"/>
                                <w:sz w:val="20"/>
                                <w:szCs w:val="20"/>
                              </w:rPr>
                              <w:t>214</w:t>
                            </w:r>
                          </w:p>
                        </w:tc>
                        <w:tc>
                          <w:tcPr>
                            <w:tcW w:w="992" w:type="dxa"/>
                            <w:tcBorders>
                              <w:top w:val="nil"/>
                              <w:left w:val="nil"/>
                              <w:bottom w:val="single" w:sz="4" w:space="0" w:color="auto"/>
                              <w:right w:val="single" w:sz="4" w:space="0" w:color="auto"/>
                            </w:tcBorders>
                            <w:shd w:val="clear" w:color="auto" w:fill="auto"/>
                            <w:noWrap/>
                            <w:vAlign w:val="center"/>
                          </w:tcPr>
                          <w:p w14:paraId="69449E20" w14:textId="77777777" w:rsidR="002521A5" w:rsidRPr="00454003" w:rsidRDefault="002521A5" w:rsidP="00E12534">
                            <w:pPr>
                              <w:widowControl/>
                              <w:jc w:val="right"/>
                              <w:rPr>
                                <w:rFonts w:ascii="標楷體" w:eastAsia="標楷體" w:hAnsi="標楷體" w:cs="新細明體"/>
                                <w:color w:val="000000"/>
                                <w:kern w:val="0"/>
                                <w:sz w:val="20"/>
                                <w:szCs w:val="20"/>
                              </w:rPr>
                            </w:pPr>
                            <w:r w:rsidRPr="00454003">
                              <w:rPr>
                                <w:rFonts w:ascii="標楷體" w:eastAsia="標楷體" w:hAnsi="標楷體" w:cs="新細明體" w:hint="eastAsia"/>
                                <w:color w:val="000000"/>
                                <w:kern w:val="0"/>
                                <w:sz w:val="20"/>
                                <w:szCs w:val="20"/>
                              </w:rPr>
                              <w:t>8</w:t>
                            </w:r>
                            <w:r w:rsidRPr="00454003">
                              <w:rPr>
                                <w:rFonts w:ascii="標楷體" w:eastAsia="標楷體" w:hAnsi="標楷體" w:cs="新細明體"/>
                                <w:color w:val="000000"/>
                                <w:kern w:val="0"/>
                                <w:sz w:val="20"/>
                                <w:szCs w:val="20"/>
                              </w:rPr>
                              <w:t>,</w:t>
                            </w:r>
                            <w:r w:rsidRPr="00454003">
                              <w:rPr>
                                <w:rFonts w:ascii="標楷體" w:eastAsia="標楷體" w:hAnsi="標楷體" w:cs="新細明體" w:hint="eastAsia"/>
                                <w:color w:val="000000"/>
                                <w:kern w:val="0"/>
                                <w:sz w:val="20"/>
                                <w:szCs w:val="20"/>
                              </w:rPr>
                              <w:t>560</w:t>
                            </w:r>
                          </w:p>
                        </w:tc>
                        <w:tc>
                          <w:tcPr>
                            <w:tcW w:w="993" w:type="dxa"/>
                            <w:tcBorders>
                              <w:top w:val="nil"/>
                              <w:left w:val="nil"/>
                              <w:bottom w:val="single" w:sz="4" w:space="0" w:color="auto"/>
                              <w:right w:val="single" w:sz="4" w:space="0" w:color="auto"/>
                            </w:tcBorders>
                            <w:shd w:val="clear" w:color="auto" w:fill="auto"/>
                            <w:noWrap/>
                            <w:vAlign w:val="center"/>
                          </w:tcPr>
                          <w:p w14:paraId="087321CC" w14:textId="77777777" w:rsidR="002521A5" w:rsidRPr="00454003" w:rsidRDefault="002521A5" w:rsidP="00E12534">
                            <w:pPr>
                              <w:widowControl/>
                              <w:jc w:val="right"/>
                              <w:rPr>
                                <w:rFonts w:ascii="標楷體" w:eastAsia="標楷體" w:hAnsi="標楷體" w:cs="新細明體"/>
                                <w:color w:val="000000"/>
                                <w:kern w:val="0"/>
                                <w:sz w:val="20"/>
                                <w:szCs w:val="20"/>
                              </w:rPr>
                            </w:pPr>
                            <w:r w:rsidRPr="00454003">
                              <w:rPr>
                                <w:rFonts w:ascii="標楷體" w:eastAsia="標楷體" w:hAnsi="標楷體" w:cs="新細明體" w:hint="eastAsia"/>
                                <w:color w:val="000000"/>
                                <w:kern w:val="0"/>
                                <w:sz w:val="20"/>
                                <w:szCs w:val="20"/>
                              </w:rPr>
                              <w:t>7</w:t>
                            </w:r>
                            <w:r w:rsidRPr="00454003">
                              <w:rPr>
                                <w:rFonts w:ascii="標楷體" w:eastAsia="標楷體" w:hAnsi="標楷體" w:cs="新細明體"/>
                                <w:color w:val="000000"/>
                                <w:kern w:val="0"/>
                                <w:sz w:val="20"/>
                                <w:szCs w:val="20"/>
                              </w:rPr>
                              <w:t>,</w:t>
                            </w:r>
                            <w:r w:rsidRPr="00454003">
                              <w:rPr>
                                <w:rFonts w:ascii="標楷體" w:eastAsia="標楷體" w:hAnsi="標楷體" w:cs="新細明體" w:hint="eastAsia"/>
                                <w:color w:val="000000"/>
                                <w:kern w:val="0"/>
                                <w:sz w:val="20"/>
                                <w:szCs w:val="20"/>
                              </w:rPr>
                              <w:t>506</w:t>
                            </w:r>
                          </w:p>
                        </w:tc>
                      </w:tr>
                    </w:tbl>
                    <w:p w14:paraId="265FABBA" w14:textId="77777777" w:rsidR="002521A5" w:rsidRDefault="002521A5" w:rsidP="00D3424B">
                      <w:pPr>
                        <w:spacing w:line="240" w:lineRule="exact"/>
                        <w:ind w:leftChars="-59" w:left="-142"/>
                      </w:pPr>
                      <w:r w:rsidRPr="00454003">
                        <w:rPr>
                          <w:rFonts w:ascii="標楷體" w:eastAsia="標楷體" w:hAnsi="標楷體" w:cs="新細明體" w:hint="eastAsia"/>
                          <w:color w:val="000000"/>
                          <w:kern w:val="0"/>
                          <w:sz w:val="18"/>
                          <w:szCs w:val="18"/>
                        </w:rPr>
                        <w:t>資料來源</w:t>
                      </w:r>
                      <w:r>
                        <w:rPr>
                          <w:rFonts w:ascii="標楷體" w:eastAsia="標楷體" w:hAnsi="標楷體" w:cs="新細明體" w:hint="eastAsia"/>
                          <w:color w:val="000000"/>
                          <w:kern w:val="0"/>
                          <w:sz w:val="18"/>
                          <w:szCs w:val="18"/>
                        </w:rPr>
                        <w:t>：</w:t>
                      </w:r>
                      <w:r w:rsidRPr="00454003">
                        <w:rPr>
                          <w:rFonts w:ascii="標楷體" w:eastAsia="標楷體" w:hAnsi="標楷體" w:cs="新細明體" w:hint="eastAsia"/>
                          <w:color w:val="000000"/>
                          <w:kern w:val="0"/>
                          <w:sz w:val="18"/>
                          <w:szCs w:val="18"/>
                        </w:rPr>
                        <w:t>整理自國防部提供資料</w:t>
                      </w:r>
                      <w:r>
                        <w:rPr>
                          <w:rFonts w:ascii="標楷體" w:eastAsia="標楷體" w:hAnsi="標楷體" w:cs="新細明體" w:hint="eastAsia"/>
                          <w:color w:val="000000"/>
                          <w:kern w:val="0"/>
                          <w:sz w:val="18"/>
                          <w:szCs w:val="18"/>
                        </w:rPr>
                        <w:t>。</w:t>
                      </w:r>
                    </w:p>
                  </w:txbxContent>
                </v:textbox>
                <w10:wrap type="square" anchorx="margin" anchory="margin"/>
              </v:shape>
            </w:pict>
          </mc:Fallback>
        </mc:AlternateContent>
      </w:r>
      <w:r w:rsidR="006753FD">
        <w:rPr>
          <w:rFonts w:ascii="標楷體" w:eastAsia="標楷體" w:hAnsi="標楷體" w:hint="eastAsia"/>
          <w:b/>
          <w:szCs w:val="32"/>
        </w:rPr>
        <w:t>1</w:t>
      </w:r>
      <w:r w:rsidR="006753FD" w:rsidRPr="0091752A">
        <w:rPr>
          <w:rFonts w:ascii="標楷體" w:eastAsia="標楷體" w:hAnsi="標楷體" w:hint="eastAsia"/>
          <w:b/>
          <w:szCs w:val="32"/>
        </w:rPr>
        <w:t xml:space="preserve">.　</w:t>
      </w:r>
      <w:r w:rsidR="00125CA7" w:rsidRPr="00125CA7">
        <w:rPr>
          <w:rFonts w:ascii="標楷體" w:eastAsia="標楷體" w:hAnsi="標楷體" w:hint="eastAsia"/>
          <w:b/>
          <w:szCs w:val="32"/>
        </w:rPr>
        <w:t>軍官因怠忽職守、行為</w:t>
      </w:r>
      <w:proofErr w:type="gramStart"/>
      <w:r w:rsidR="00125CA7" w:rsidRPr="00125CA7">
        <w:rPr>
          <w:rFonts w:ascii="標楷體" w:eastAsia="標楷體" w:hAnsi="標楷體" w:hint="eastAsia"/>
          <w:b/>
          <w:szCs w:val="32"/>
        </w:rPr>
        <w:t>不</w:t>
      </w:r>
      <w:proofErr w:type="gramEnd"/>
      <w:r w:rsidR="00125CA7" w:rsidRPr="00125CA7">
        <w:rPr>
          <w:rFonts w:ascii="標楷體" w:eastAsia="標楷體" w:hAnsi="標楷體" w:hint="eastAsia"/>
          <w:b/>
          <w:szCs w:val="32"/>
        </w:rPr>
        <w:t>檢等受懲罰案件增加</w:t>
      </w:r>
      <w:r w:rsidR="00E65D88">
        <w:rPr>
          <w:rFonts w:ascii="標楷體" w:eastAsia="標楷體" w:hAnsi="標楷體" w:hint="eastAsia"/>
          <w:b/>
          <w:szCs w:val="32"/>
        </w:rPr>
        <w:t>，</w:t>
      </w:r>
      <w:r w:rsidR="00F00329">
        <w:rPr>
          <w:rFonts w:ascii="標楷體" w:eastAsia="標楷體" w:hAnsi="標楷體" w:hint="eastAsia"/>
          <w:b/>
          <w:szCs w:val="32"/>
        </w:rPr>
        <w:t>允宜</w:t>
      </w:r>
      <w:r w:rsidR="00125CA7" w:rsidRPr="00125CA7">
        <w:rPr>
          <w:rFonts w:ascii="標楷體" w:eastAsia="標楷體" w:hAnsi="標楷體" w:hint="eastAsia"/>
          <w:b/>
          <w:szCs w:val="32"/>
        </w:rPr>
        <w:t>強化防範應處措施</w:t>
      </w:r>
      <w:r w:rsidR="00590943">
        <w:rPr>
          <w:rFonts w:ascii="標楷體" w:eastAsia="標楷體" w:hAnsi="標楷體" w:hint="eastAsia"/>
          <w:b/>
          <w:szCs w:val="32"/>
        </w:rPr>
        <w:t>：</w:t>
      </w:r>
      <w:r w:rsidR="00125CA7" w:rsidRPr="00125CA7">
        <w:rPr>
          <w:rFonts w:ascii="標楷體" w:eastAsia="標楷體" w:hAnsi="標楷體" w:hint="eastAsia"/>
          <w:szCs w:val="32"/>
        </w:rPr>
        <w:t>依國防部統計</w:t>
      </w:r>
      <w:r w:rsidR="00E65D88">
        <w:rPr>
          <w:rFonts w:ascii="標楷體" w:eastAsia="標楷體" w:hAnsi="標楷體" w:hint="eastAsia"/>
          <w:szCs w:val="32"/>
        </w:rPr>
        <w:t>，</w:t>
      </w:r>
      <w:r w:rsidR="00125CA7" w:rsidRPr="00125CA7">
        <w:rPr>
          <w:rFonts w:ascii="標楷體" w:eastAsia="標楷體" w:hAnsi="標楷體" w:hint="eastAsia"/>
          <w:szCs w:val="32"/>
        </w:rPr>
        <w:t>109至111年度軍紀案件中</w:t>
      </w:r>
      <w:r w:rsidR="00E65D88">
        <w:rPr>
          <w:rFonts w:ascii="標楷體" w:eastAsia="標楷體" w:hAnsi="標楷體" w:hint="eastAsia"/>
          <w:szCs w:val="32"/>
        </w:rPr>
        <w:t>，</w:t>
      </w:r>
      <w:r w:rsidR="00125CA7" w:rsidRPr="00125CA7">
        <w:rPr>
          <w:rFonts w:ascii="標楷體" w:eastAsia="標楷體" w:hAnsi="標楷體" w:hint="eastAsia"/>
          <w:szCs w:val="32"/>
        </w:rPr>
        <w:t>各年度違法案件占比均近</w:t>
      </w:r>
      <w:proofErr w:type="gramStart"/>
      <w:r w:rsidR="00125CA7" w:rsidRPr="00125CA7">
        <w:rPr>
          <w:rFonts w:ascii="標楷體" w:eastAsia="標楷體" w:hAnsi="標楷體" w:hint="eastAsia"/>
          <w:szCs w:val="32"/>
        </w:rPr>
        <w:t>7成</w:t>
      </w:r>
      <w:proofErr w:type="gramEnd"/>
      <w:r w:rsidR="00E65D88">
        <w:rPr>
          <w:rFonts w:ascii="標楷體" w:eastAsia="標楷體" w:hAnsi="標楷體" w:hint="eastAsia"/>
          <w:szCs w:val="32"/>
        </w:rPr>
        <w:t>，</w:t>
      </w:r>
      <w:r w:rsidR="00125CA7" w:rsidRPr="00125CA7">
        <w:rPr>
          <w:rFonts w:ascii="標楷體" w:eastAsia="標楷體" w:hAnsi="標楷體" w:hint="eastAsia"/>
          <w:szCs w:val="32"/>
        </w:rPr>
        <w:t>人員受傷案件、人員損失案件及違紀案件占比各約</w:t>
      </w:r>
      <w:proofErr w:type="gramStart"/>
      <w:r w:rsidR="00125CA7" w:rsidRPr="00125CA7">
        <w:rPr>
          <w:rFonts w:ascii="標楷體" w:eastAsia="標楷體" w:hAnsi="標楷體" w:hint="eastAsia"/>
          <w:szCs w:val="32"/>
        </w:rPr>
        <w:t>1成</w:t>
      </w:r>
      <w:proofErr w:type="gramEnd"/>
      <w:r w:rsidR="00E65D88">
        <w:rPr>
          <w:rFonts w:ascii="標楷體" w:eastAsia="標楷體" w:hAnsi="標楷體" w:hint="eastAsia"/>
          <w:szCs w:val="32"/>
        </w:rPr>
        <w:t>，</w:t>
      </w:r>
      <w:proofErr w:type="gramStart"/>
      <w:r w:rsidR="00125CA7" w:rsidRPr="00125CA7">
        <w:rPr>
          <w:rFonts w:ascii="標楷體" w:eastAsia="標楷體" w:hAnsi="標楷體" w:hint="eastAsia"/>
          <w:szCs w:val="32"/>
        </w:rPr>
        <w:t>111</w:t>
      </w:r>
      <w:proofErr w:type="gramEnd"/>
      <w:r w:rsidR="00125CA7" w:rsidRPr="00125CA7">
        <w:rPr>
          <w:rFonts w:ascii="標楷體" w:eastAsia="標楷體" w:hAnsi="標楷體" w:hint="eastAsia"/>
          <w:szCs w:val="32"/>
        </w:rPr>
        <w:t>年度案件數較</w:t>
      </w:r>
      <w:proofErr w:type="gramStart"/>
      <w:r w:rsidR="00125CA7" w:rsidRPr="00125CA7">
        <w:rPr>
          <w:rFonts w:ascii="標楷體" w:eastAsia="標楷體" w:hAnsi="標楷體" w:hint="eastAsia"/>
          <w:szCs w:val="32"/>
        </w:rPr>
        <w:t>109</w:t>
      </w:r>
      <w:proofErr w:type="gramEnd"/>
      <w:r w:rsidR="00125CA7" w:rsidRPr="00125CA7">
        <w:rPr>
          <w:rFonts w:ascii="標楷體" w:eastAsia="標楷體" w:hAnsi="標楷體" w:hint="eastAsia"/>
          <w:szCs w:val="32"/>
        </w:rPr>
        <w:t>年度減少約5％</w:t>
      </w:r>
      <w:r w:rsidR="00E65D88">
        <w:rPr>
          <w:rFonts w:ascii="標楷體" w:eastAsia="標楷體" w:hAnsi="標楷體" w:hint="eastAsia"/>
          <w:szCs w:val="32"/>
        </w:rPr>
        <w:t>，</w:t>
      </w:r>
      <w:r w:rsidR="00125CA7" w:rsidRPr="00125CA7">
        <w:rPr>
          <w:rFonts w:ascii="標楷體" w:eastAsia="標楷體" w:hAnsi="標楷體" w:hint="eastAsia"/>
          <w:szCs w:val="32"/>
        </w:rPr>
        <w:t>如以軍官、士官及士兵等階級分析</w:t>
      </w:r>
      <w:r w:rsidR="00E65D88">
        <w:rPr>
          <w:rFonts w:ascii="標楷體" w:eastAsia="標楷體" w:hAnsi="標楷體" w:hint="eastAsia"/>
          <w:szCs w:val="32"/>
        </w:rPr>
        <w:t>，</w:t>
      </w:r>
      <w:proofErr w:type="gramStart"/>
      <w:r w:rsidR="00125CA7" w:rsidRPr="00125CA7">
        <w:rPr>
          <w:rFonts w:ascii="標楷體" w:eastAsia="標楷體" w:hAnsi="標楷體" w:hint="eastAsia"/>
          <w:szCs w:val="32"/>
        </w:rPr>
        <w:t>111</w:t>
      </w:r>
      <w:proofErr w:type="gramEnd"/>
      <w:r w:rsidR="00125CA7" w:rsidRPr="00125CA7">
        <w:rPr>
          <w:rFonts w:ascii="標楷體" w:eastAsia="標楷體" w:hAnsi="標楷體" w:hint="eastAsia"/>
          <w:szCs w:val="32"/>
        </w:rPr>
        <w:t>年度</w:t>
      </w:r>
      <w:proofErr w:type="gramStart"/>
      <w:r w:rsidR="00125CA7" w:rsidRPr="00125CA7">
        <w:rPr>
          <w:rFonts w:ascii="標楷體" w:eastAsia="標楷體" w:hAnsi="標楷體" w:hint="eastAsia"/>
          <w:szCs w:val="32"/>
        </w:rPr>
        <w:t>士兵肇案人次</w:t>
      </w:r>
      <w:proofErr w:type="gramEnd"/>
      <w:r w:rsidR="00125CA7" w:rsidRPr="00125CA7">
        <w:rPr>
          <w:rFonts w:ascii="標楷體" w:eastAsia="標楷體" w:hAnsi="標楷體" w:hint="eastAsia"/>
          <w:szCs w:val="32"/>
        </w:rPr>
        <w:t>較前2年度減少近</w:t>
      </w:r>
      <w:proofErr w:type="gramStart"/>
      <w:r w:rsidR="00125CA7" w:rsidRPr="00125CA7">
        <w:rPr>
          <w:rFonts w:ascii="標楷體" w:eastAsia="標楷體" w:hAnsi="標楷體" w:hint="eastAsia"/>
          <w:szCs w:val="32"/>
        </w:rPr>
        <w:t>2成</w:t>
      </w:r>
      <w:proofErr w:type="gramEnd"/>
      <w:r w:rsidR="00E65D88">
        <w:rPr>
          <w:rFonts w:ascii="標楷體" w:eastAsia="標楷體" w:hAnsi="標楷體" w:hint="eastAsia"/>
          <w:szCs w:val="32"/>
        </w:rPr>
        <w:t>，</w:t>
      </w:r>
      <w:proofErr w:type="gramStart"/>
      <w:r w:rsidR="00125CA7" w:rsidRPr="00125CA7">
        <w:rPr>
          <w:rFonts w:ascii="標楷體" w:eastAsia="標楷體" w:hAnsi="標楷體" w:hint="eastAsia"/>
          <w:szCs w:val="32"/>
        </w:rPr>
        <w:t>主要係涉毒品</w:t>
      </w:r>
      <w:proofErr w:type="gramEnd"/>
      <w:r w:rsidR="00125CA7" w:rsidRPr="00125CA7">
        <w:rPr>
          <w:rFonts w:ascii="標楷體" w:eastAsia="標楷體" w:hAnsi="標楷體" w:hint="eastAsia"/>
          <w:szCs w:val="32"/>
        </w:rPr>
        <w:t>危害防制條例案件減少</w:t>
      </w:r>
      <w:r w:rsidR="00E65D88">
        <w:rPr>
          <w:rFonts w:ascii="標楷體" w:eastAsia="標楷體" w:hAnsi="標楷體" w:hint="eastAsia"/>
          <w:szCs w:val="32"/>
        </w:rPr>
        <w:t>，</w:t>
      </w:r>
      <w:proofErr w:type="gramStart"/>
      <w:r w:rsidR="00125CA7" w:rsidRPr="00125CA7">
        <w:rPr>
          <w:rFonts w:ascii="標楷體" w:eastAsia="標楷體" w:hAnsi="標楷體" w:hint="eastAsia"/>
          <w:szCs w:val="32"/>
        </w:rPr>
        <w:t>惟軍</w:t>
      </w:r>
      <w:proofErr w:type="gramEnd"/>
      <w:r w:rsidR="00125CA7" w:rsidRPr="00125CA7">
        <w:rPr>
          <w:rFonts w:ascii="標楷體" w:eastAsia="標楷體" w:hAnsi="標楷體" w:hint="eastAsia"/>
          <w:szCs w:val="32"/>
        </w:rPr>
        <w:t>、</w:t>
      </w:r>
      <w:proofErr w:type="gramStart"/>
      <w:r w:rsidR="00125CA7" w:rsidRPr="00125CA7">
        <w:rPr>
          <w:rFonts w:ascii="標楷體" w:eastAsia="標楷體" w:hAnsi="標楷體" w:hint="eastAsia"/>
          <w:szCs w:val="32"/>
        </w:rPr>
        <w:t>士官肇案人次</w:t>
      </w:r>
      <w:proofErr w:type="gramEnd"/>
      <w:r w:rsidR="00125CA7" w:rsidRPr="00125CA7">
        <w:rPr>
          <w:rFonts w:ascii="標楷體" w:eastAsia="標楷體" w:hAnsi="標楷體" w:hint="eastAsia"/>
          <w:szCs w:val="32"/>
        </w:rPr>
        <w:t>則增加</w:t>
      </w:r>
      <w:r w:rsidR="00E65D88">
        <w:rPr>
          <w:rFonts w:ascii="標楷體" w:eastAsia="標楷體" w:hAnsi="標楷體" w:hint="eastAsia"/>
          <w:szCs w:val="32"/>
        </w:rPr>
        <w:t>，</w:t>
      </w:r>
      <w:r w:rsidR="00125CA7" w:rsidRPr="00125CA7">
        <w:rPr>
          <w:rFonts w:ascii="標楷體" w:eastAsia="標楷體" w:hAnsi="標楷體" w:hint="eastAsia"/>
          <w:szCs w:val="32"/>
        </w:rPr>
        <w:t>增加之案件類型包括擅離勤務所在地、偽造文書等</w:t>
      </w:r>
      <w:r w:rsidR="00E65D88">
        <w:rPr>
          <w:rFonts w:ascii="標楷體" w:eastAsia="標楷體" w:hAnsi="標楷體" w:hint="eastAsia"/>
          <w:szCs w:val="32"/>
        </w:rPr>
        <w:t>。</w:t>
      </w:r>
      <w:proofErr w:type="gramStart"/>
      <w:r w:rsidR="00125CA7" w:rsidRPr="00125CA7">
        <w:rPr>
          <w:rFonts w:ascii="標楷體" w:eastAsia="標楷體" w:hAnsi="標楷體" w:hint="eastAsia"/>
          <w:szCs w:val="32"/>
        </w:rPr>
        <w:t>次依國防部</w:t>
      </w:r>
      <w:proofErr w:type="gramEnd"/>
      <w:r w:rsidR="00125CA7" w:rsidRPr="00125CA7">
        <w:rPr>
          <w:rFonts w:ascii="標楷體" w:eastAsia="標楷體" w:hAnsi="標楷體" w:hint="eastAsia"/>
          <w:szCs w:val="32"/>
        </w:rPr>
        <w:t>統計109至111年度國軍官兵受懲罰情形</w:t>
      </w:r>
      <w:r w:rsidR="0006788D">
        <w:rPr>
          <w:rFonts w:ascii="標楷體" w:eastAsia="標楷體" w:hAnsi="標楷體" w:hint="eastAsia"/>
          <w:szCs w:val="32"/>
        </w:rPr>
        <w:t>（</w:t>
      </w:r>
      <w:r w:rsidR="00125CA7" w:rsidRPr="00125CA7">
        <w:rPr>
          <w:rFonts w:ascii="標楷體" w:eastAsia="標楷體" w:hAnsi="標楷體" w:hint="eastAsia"/>
          <w:szCs w:val="32"/>
        </w:rPr>
        <w:t>表</w:t>
      </w:r>
      <w:r w:rsidR="00E12534">
        <w:rPr>
          <w:rFonts w:ascii="標楷體" w:eastAsia="標楷體" w:hAnsi="標楷體" w:hint="eastAsia"/>
          <w:szCs w:val="32"/>
        </w:rPr>
        <w:t>3</w:t>
      </w:r>
      <w:r w:rsidR="0006788D">
        <w:rPr>
          <w:rFonts w:ascii="標楷體" w:eastAsia="標楷體" w:hAnsi="標楷體" w:hint="eastAsia"/>
          <w:szCs w:val="32"/>
        </w:rPr>
        <w:t>）</w:t>
      </w:r>
      <w:r w:rsidR="00E65D88">
        <w:rPr>
          <w:rFonts w:ascii="標楷體" w:eastAsia="標楷體" w:hAnsi="標楷體" w:hint="eastAsia"/>
          <w:szCs w:val="32"/>
        </w:rPr>
        <w:t>，</w:t>
      </w:r>
      <w:r w:rsidR="00125CA7" w:rsidRPr="00125CA7">
        <w:rPr>
          <w:rFonts w:ascii="標楷體" w:eastAsia="標楷體" w:hAnsi="標楷體" w:hint="eastAsia"/>
          <w:szCs w:val="32"/>
        </w:rPr>
        <w:t>共計7萬3,447人次</w:t>
      </w:r>
      <w:r w:rsidR="00E65D88">
        <w:rPr>
          <w:rFonts w:ascii="標楷體" w:eastAsia="標楷體" w:hAnsi="標楷體" w:hint="eastAsia"/>
          <w:szCs w:val="32"/>
        </w:rPr>
        <w:t>，</w:t>
      </w:r>
      <w:r w:rsidR="00125CA7" w:rsidRPr="00125CA7">
        <w:rPr>
          <w:rFonts w:ascii="標楷體" w:eastAsia="標楷體" w:hAnsi="標楷體" w:hint="eastAsia"/>
          <w:szCs w:val="32"/>
        </w:rPr>
        <w:t>經以各階級受懲罰情形分析</w:t>
      </w:r>
      <w:r w:rsidR="00E65D88">
        <w:rPr>
          <w:rFonts w:ascii="標楷體" w:eastAsia="標楷體" w:hAnsi="標楷體" w:hint="eastAsia"/>
          <w:szCs w:val="32"/>
        </w:rPr>
        <w:t>，</w:t>
      </w:r>
      <w:r w:rsidR="00125CA7" w:rsidRPr="00125CA7">
        <w:rPr>
          <w:rFonts w:ascii="標楷體" w:eastAsia="標楷體" w:hAnsi="標楷體" w:hint="eastAsia"/>
          <w:szCs w:val="32"/>
        </w:rPr>
        <w:t>軍官受懲罰人次逐年增加</w:t>
      </w:r>
      <w:r w:rsidR="00E65D88">
        <w:rPr>
          <w:rFonts w:ascii="標楷體" w:eastAsia="標楷體" w:hAnsi="標楷體" w:hint="eastAsia"/>
          <w:szCs w:val="32"/>
        </w:rPr>
        <w:t>，</w:t>
      </w:r>
      <w:r w:rsidR="00125CA7" w:rsidRPr="00125CA7">
        <w:rPr>
          <w:rFonts w:ascii="標楷體" w:eastAsia="標楷體" w:hAnsi="標楷體" w:hint="eastAsia"/>
          <w:szCs w:val="32"/>
        </w:rPr>
        <w:t>成長約</w:t>
      </w:r>
      <w:proofErr w:type="gramStart"/>
      <w:r w:rsidR="00125CA7" w:rsidRPr="00125CA7">
        <w:rPr>
          <w:rFonts w:ascii="標楷體" w:eastAsia="標楷體" w:hAnsi="標楷體" w:hint="eastAsia"/>
          <w:szCs w:val="32"/>
        </w:rPr>
        <w:t>1成</w:t>
      </w:r>
      <w:proofErr w:type="gramEnd"/>
      <w:r w:rsidR="00125CA7" w:rsidRPr="00125CA7">
        <w:rPr>
          <w:rFonts w:ascii="標楷體" w:eastAsia="標楷體" w:hAnsi="標楷體" w:hint="eastAsia"/>
          <w:szCs w:val="32"/>
        </w:rPr>
        <w:t>5</w:t>
      </w:r>
      <w:r w:rsidR="00E65D88">
        <w:rPr>
          <w:rFonts w:ascii="標楷體" w:eastAsia="標楷體" w:hAnsi="標楷體" w:hint="eastAsia"/>
          <w:szCs w:val="32"/>
        </w:rPr>
        <w:t>，</w:t>
      </w:r>
      <w:r w:rsidR="00125CA7" w:rsidRPr="00125CA7">
        <w:rPr>
          <w:rFonts w:ascii="標楷體" w:eastAsia="標楷體" w:hAnsi="標楷體" w:hint="eastAsia"/>
          <w:szCs w:val="32"/>
        </w:rPr>
        <w:t>主要係因怠忽職守及行為</w:t>
      </w:r>
      <w:proofErr w:type="gramStart"/>
      <w:r w:rsidR="00125CA7" w:rsidRPr="00125CA7">
        <w:rPr>
          <w:rFonts w:ascii="標楷體" w:eastAsia="標楷體" w:hAnsi="標楷體" w:hint="eastAsia"/>
          <w:szCs w:val="32"/>
        </w:rPr>
        <w:t>不</w:t>
      </w:r>
      <w:proofErr w:type="gramEnd"/>
      <w:r w:rsidR="00125CA7" w:rsidRPr="00125CA7">
        <w:rPr>
          <w:rFonts w:ascii="標楷體" w:eastAsia="標楷體" w:hAnsi="標楷體" w:hint="eastAsia"/>
          <w:szCs w:val="32"/>
        </w:rPr>
        <w:t>檢等受懲罰人次增加</w:t>
      </w:r>
      <w:r w:rsidR="00E65D88">
        <w:rPr>
          <w:rFonts w:ascii="標楷體" w:eastAsia="標楷體" w:hAnsi="標楷體" w:hint="eastAsia"/>
          <w:szCs w:val="32"/>
        </w:rPr>
        <w:t>，</w:t>
      </w:r>
      <w:r w:rsidR="00125CA7" w:rsidRPr="00125CA7">
        <w:rPr>
          <w:rFonts w:ascii="標楷體" w:eastAsia="標楷體" w:hAnsi="標楷體" w:hint="eastAsia"/>
          <w:szCs w:val="32"/>
        </w:rPr>
        <w:t>士官及士兵受懲罰人次則呈逐年減少</w:t>
      </w:r>
      <w:r w:rsidR="00E65D88">
        <w:rPr>
          <w:rFonts w:ascii="標楷體" w:eastAsia="標楷體" w:hAnsi="標楷體" w:hint="eastAsia"/>
          <w:szCs w:val="32"/>
        </w:rPr>
        <w:t>，</w:t>
      </w:r>
      <w:r w:rsidR="00125CA7" w:rsidRPr="00125CA7">
        <w:rPr>
          <w:rFonts w:ascii="標楷體" w:eastAsia="標楷體" w:hAnsi="標楷體" w:hint="eastAsia"/>
          <w:szCs w:val="32"/>
        </w:rPr>
        <w:t>顯示</w:t>
      </w:r>
      <w:proofErr w:type="gramStart"/>
      <w:r w:rsidR="00125CA7" w:rsidRPr="00125CA7">
        <w:rPr>
          <w:rFonts w:ascii="標楷體" w:eastAsia="標楷體" w:hAnsi="標楷體" w:hint="eastAsia"/>
          <w:szCs w:val="32"/>
        </w:rPr>
        <w:t>軍官肇案風險</w:t>
      </w:r>
      <w:proofErr w:type="gramEnd"/>
      <w:r w:rsidR="00125CA7" w:rsidRPr="00125CA7">
        <w:rPr>
          <w:rFonts w:ascii="標楷體" w:eastAsia="標楷體" w:hAnsi="標楷體" w:hint="eastAsia"/>
          <w:szCs w:val="32"/>
        </w:rPr>
        <w:t>上升</w:t>
      </w:r>
      <w:r w:rsidR="00E65D88">
        <w:rPr>
          <w:rFonts w:ascii="標楷體" w:eastAsia="標楷體" w:hAnsi="標楷體" w:hint="eastAsia"/>
          <w:szCs w:val="32"/>
        </w:rPr>
        <w:t>。</w:t>
      </w:r>
      <w:r w:rsidR="00125CA7" w:rsidRPr="00125CA7">
        <w:rPr>
          <w:rFonts w:ascii="標楷體" w:eastAsia="標楷體" w:hAnsi="標楷體" w:hint="eastAsia"/>
          <w:szCs w:val="32"/>
        </w:rPr>
        <w:t>經查國軍軍官109至111年度受懲罰之前5大事由</w:t>
      </w:r>
      <w:r w:rsidR="00E65D88">
        <w:rPr>
          <w:rFonts w:ascii="標楷體" w:eastAsia="標楷體" w:hAnsi="標楷體" w:hint="eastAsia"/>
          <w:szCs w:val="32"/>
        </w:rPr>
        <w:t>，</w:t>
      </w:r>
      <w:r w:rsidR="00125CA7" w:rsidRPr="00125CA7">
        <w:rPr>
          <w:rFonts w:ascii="標楷體" w:eastAsia="標楷體" w:hAnsi="標楷體" w:hint="eastAsia"/>
          <w:szCs w:val="32"/>
        </w:rPr>
        <w:t>依序為</w:t>
      </w:r>
      <w:r w:rsidR="00E12534">
        <w:rPr>
          <w:rFonts w:ascii="標楷體" w:eastAsia="標楷體" w:hAnsi="標楷體" w:hint="eastAsia"/>
          <w:szCs w:val="32"/>
        </w:rPr>
        <w:t>「</w:t>
      </w:r>
      <w:r w:rsidR="00125CA7" w:rsidRPr="00125CA7">
        <w:rPr>
          <w:rFonts w:ascii="標楷體" w:eastAsia="標楷體" w:hAnsi="標楷體" w:hint="eastAsia"/>
          <w:szCs w:val="32"/>
        </w:rPr>
        <w:t>怠忽職守</w:t>
      </w:r>
      <w:r w:rsidR="00E12534">
        <w:rPr>
          <w:rFonts w:ascii="標楷體" w:eastAsia="標楷體" w:hAnsi="標楷體" w:hint="eastAsia"/>
          <w:szCs w:val="32"/>
        </w:rPr>
        <w:t>」</w:t>
      </w:r>
      <w:r w:rsidR="00125CA7" w:rsidRPr="00125CA7">
        <w:rPr>
          <w:rFonts w:ascii="標楷體" w:eastAsia="標楷體" w:hAnsi="標楷體" w:hint="eastAsia"/>
          <w:szCs w:val="32"/>
        </w:rPr>
        <w:t>、</w:t>
      </w:r>
      <w:r w:rsidR="00E12534">
        <w:rPr>
          <w:rFonts w:ascii="標楷體" w:eastAsia="標楷體" w:hAnsi="標楷體" w:hint="eastAsia"/>
          <w:szCs w:val="32"/>
        </w:rPr>
        <w:t>「</w:t>
      </w:r>
      <w:r w:rsidR="00125CA7" w:rsidRPr="00125CA7">
        <w:rPr>
          <w:rFonts w:ascii="標楷體" w:eastAsia="標楷體" w:hAnsi="標楷體" w:hint="eastAsia"/>
          <w:szCs w:val="32"/>
        </w:rPr>
        <w:t>行為</w:t>
      </w:r>
      <w:proofErr w:type="gramStart"/>
      <w:r w:rsidR="00125CA7" w:rsidRPr="00125CA7">
        <w:rPr>
          <w:rFonts w:ascii="標楷體" w:eastAsia="標楷體" w:hAnsi="標楷體" w:hint="eastAsia"/>
          <w:szCs w:val="32"/>
        </w:rPr>
        <w:t>不</w:t>
      </w:r>
      <w:proofErr w:type="gramEnd"/>
      <w:r w:rsidR="00125CA7" w:rsidRPr="00125CA7">
        <w:rPr>
          <w:rFonts w:ascii="標楷體" w:eastAsia="標楷體" w:hAnsi="標楷體" w:hint="eastAsia"/>
          <w:szCs w:val="32"/>
        </w:rPr>
        <w:t>檢</w:t>
      </w:r>
      <w:r w:rsidR="00E12534">
        <w:rPr>
          <w:rFonts w:ascii="標楷體" w:eastAsia="標楷體" w:hAnsi="標楷體" w:hint="eastAsia"/>
          <w:szCs w:val="32"/>
        </w:rPr>
        <w:t>」</w:t>
      </w:r>
      <w:r w:rsidR="00125CA7" w:rsidRPr="00125CA7">
        <w:rPr>
          <w:rFonts w:ascii="標楷體" w:eastAsia="標楷體" w:hAnsi="標楷體" w:hint="eastAsia"/>
          <w:szCs w:val="32"/>
        </w:rPr>
        <w:t>、</w:t>
      </w:r>
      <w:r w:rsidR="00E12534">
        <w:rPr>
          <w:rFonts w:ascii="標楷體" w:eastAsia="標楷體" w:hAnsi="標楷體" w:hint="eastAsia"/>
          <w:szCs w:val="32"/>
        </w:rPr>
        <w:t>「</w:t>
      </w:r>
      <w:r w:rsidR="00125CA7" w:rsidRPr="00125CA7">
        <w:rPr>
          <w:rFonts w:ascii="標楷體" w:eastAsia="標楷體" w:hAnsi="標楷體" w:hint="eastAsia"/>
          <w:szCs w:val="32"/>
        </w:rPr>
        <w:t>領導疏忽</w:t>
      </w:r>
      <w:r w:rsidR="00E12534">
        <w:rPr>
          <w:rFonts w:ascii="標楷體" w:eastAsia="標楷體" w:hAnsi="標楷體" w:hint="eastAsia"/>
          <w:szCs w:val="32"/>
        </w:rPr>
        <w:t>」</w:t>
      </w:r>
      <w:r w:rsidR="00125CA7" w:rsidRPr="00125CA7">
        <w:rPr>
          <w:rFonts w:ascii="標楷體" w:eastAsia="標楷體" w:hAnsi="標楷體" w:hint="eastAsia"/>
          <w:szCs w:val="32"/>
        </w:rPr>
        <w:t>、</w:t>
      </w:r>
      <w:r w:rsidR="00E12534">
        <w:rPr>
          <w:rFonts w:ascii="標楷體" w:eastAsia="標楷體" w:hAnsi="標楷體" w:hint="eastAsia"/>
          <w:szCs w:val="32"/>
        </w:rPr>
        <w:t>「</w:t>
      </w:r>
      <w:r w:rsidR="00125CA7" w:rsidRPr="00125CA7">
        <w:rPr>
          <w:rFonts w:ascii="標楷體" w:eastAsia="標楷體" w:hAnsi="標楷體" w:hint="eastAsia"/>
          <w:szCs w:val="32"/>
        </w:rPr>
        <w:t>品德操守不良</w:t>
      </w:r>
      <w:r w:rsidR="00E12534">
        <w:rPr>
          <w:rFonts w:ascii="標楷體" w:eastAsia="標楷體" w:hAnsi="標楷體" w:hint="eastAsia"/>
          <w:szCs w:val="32"/>
        </w:rPr>
        <w:t>」</w:t>
      </w:r>
      <w:r w:rsidR="00125CA7" w:rsidRPr="00125CA7">
        <w:rPr>
          <w:rFonts w:ascii="標楷體" w:eastAsia="標楷體" w:hAnsi="標楷體" w:hint="eastAsia"/>
          <w:szCs w:val="32"/>
        </w:rPr>
        <w:t>、</w:t>
      </w:r>
      <w:r w:rsidR="00E12534">
        <w:rPr>
          <w:rFonts w:ascii="標楷體" w:eastAsia="標楷體" w:hAnsi="標楷體" w:hint="eastAsia"/>
          <w:szCs w:val="32"/>
        </w:rPr>
        <w:t>「</w:t>
      </w:r>
      <w:r w:rsidR="00125CA7" w:rsidRPr="00125CA7">
        <w:rPr>
          <w:rFonts w:ascii="標楷體" w:eastAsia="標楷體" w:hAnsi="標楷體" w:hint="eastAsia"/>
          <w:szCs w:val="32"/>
        </w:rPr>
        <w:t>違</w:t>
      </w:r>
      <w:r w:rsidR="006E7E6B" w:rsidRPr="005B4017">
        <w:rPr>
          <w:noProof/>
        </w:rPr>
        <w:lastRenderedPageBreak/>
        <mc:AlternateContent>
          <mc:Choice Requires="wps">
            <w:drawing>
              <wp:anchor distT="0" distB="0" distL="114300" distR="114300" simplePos="0" relativeHeight="251768832" behindDoc="0" locked="0" layoutInCell="1" allowOverlap="1" wp14:anchorId="5625E398" wp14:editId="75D8916E">
                <wp:simplePos x="0" y="0"/>
                <wp:positionH relativeFrom="margin">
                  <wp:posOffset>3079750</wp:posOffset>
                </wp:positionH>
                <wp:positionV relativeFrom="margin">
                  <wp:posOffset>38735</wp:posOffset>
                </wp:positionV>
                <wp:extent cx="3246120" cy="2692400"/>
                <wp:effectExtent l="0" t="0" r="0" b="0"/>
                <wp:wrapSquare wrapText="bothSides"/>
                <wp:docPr id="4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46120" cy="2692400"/>
                        </a:xfrm>
                        <a:prstGeom prst="rect">
                          <a:avLst/>
                        </a:prstGeom>
                        <a:solidFill>
                          <a:srgbClr val="FFFFFF"/>
                        </a:solidFill>
                        <a:ln w="9525">
                          <a:noFill/>
                          <a:miter lim="800000"/>
                          <a:headEnd/>
                          <a:tailEnd/>
                        </a:ln>
                      </wps:spPr>
                      <wps:txbx>
                        <w:txbxContent>
                          <w:p w14:paraId="14E8D3F5" w14:textId="77777777" w:rsidR="002521A5" w:rsidRDefault="002521A5" w:rsidP="006E7E6B">
                            <w:pPr>
                              <w:spacing w:line="240" w:lineRule="exact"/>
                              <w:ind w:leftChars="-52" w:left="-125"/>
                              <w:jc w:val="center"/>
                            </w:pPr>
                            <w:r w:rsidRPr="00675EF6">
                              <w:rPr>
                                <w:rFonts w:ascii="標楷體" w:eastAsia="標楷體" w:hAnsi="標楷體" w:cs="新細明體" w:hint="eastAsia"/>
                                <w:b/>
                                <w:color w:val="000000"/>
                                <w:kern w:val="0"/>
                                <w:szCs w:val="24"/>
                              </w:rPr>
                              <w:t>表</w:t>
                            </w:r>
                            <w:r>
                              <w:rPr>
                                <w:rFonts w:ascii="標楷體" w:eastAsia="標楷體" w:hAnsi="標楷體" w:cs="新細明體"/>
                                <w:b/>
                                <w:color w:val="000000"/>
                                <w:kern w:val="0"/>
                                <w:szCs w:val="24"/>
                              </w:rPr>
                              <w:t>4</w:t>
                            </w:r>
                            <w:r w:rsidRPr="00675EF6">
                              <w:rPr>
                                <w:rFonts w:ascii="標楷體" w:eastAsia="標楷體" w:hAnsi="標楷體" w:cs="新細明體" w:hint="eastAsia"/>
                                <w:b/>
                                <w:color w:val="000000"/>
                                <w:kern w:val="0"/>
                                <w:szCs w:val="24"/>
                              </w:rPr>
                              <w:t xml:space="preserve">　109至111年度國軍軍官前5大懲處事由</w:t>
                            </w:r>
                          </w:p>
                          <w:p w14:paraId="431812D4" w14:textId="77777777" w:rsidR="002521A5" w:rsidRDefault="002521A5" w:rsidP="006E7E6B">
                            <w:pPr>
                              <w:spacing w:line="240" w:lineRule="exact"/>
                              <w:jc w:val="right"/>
                            </w:pPr>
                            <w:r w:rsidRPr="00454003">
                              <w:rPr>
                                <w:rFonts w:ascii="標楷體" w:eastAsia="標楷體" w:hAnsi="標楷體" w:cs="新細明體" w:hint="eastAsia"/>
                                <w:color w:val="000000"/>
                                <w:kern w:val="0"/>
                                <w:sz w:val="20"/>
                                <w:szCs w:val="20"/>
                              </w:rPr>
                              <w:t>單位</w:t>
                            </w:r>
                            <w:r>
                              <w:rPr>
                                <w:rFonts w:ascii="標楷體" w:eastAsia="標楷體" w:hAnsi="標楷體" w:cs="新細明體" w:hint="eastAsia"/>
                                <w:color w:val="000000"/>
                                <w:kern w:val="0"/>
                                <w:sz w:val="20"/>
                                <w:szCs w:val="20"/>
                              </w:rPr>
                              <w:t>：</w:t>
                            </w:r>
                            <w:r w:rsidRPr="00454003">
                              <w:rPr>
                                <w:rFonts w:ascii="標楷體" w:eastAsia="標楷體" w:hAnsi="標楷體" w:cs="新細明體" w:hint="eastAsia"/>
                                <w:color w:val="000000"/>
                                <w:kern w:val="0"/>
                                <w:sz w:val="20"/>
                                <w:szCs w:val="20"/>
                              </w:rPr>
                              <w:t>人次</w:t>
                            </w:r>
                          </w:p>
                          <w:tbl>
                            <w:tblPr>
                              <w:tblW w:w="4957" w:type="dxa"/>
                              <w:tblInd w:w="-142" w:type="dxa"/>
                              <w:tblLayout w:type="fixed"/>
                              <w:tblCellMar>
                                <w:left w:w="28" w:type="dxa"/>
                                <w:right w:w="28" w:type="dxa"/>
                              </w:tblCellMar>
                              <w:tblLook w:val="04A0" w:firstRow="1" w:lastRow="0" w:firstColumn="1" w:lastColumn="0" w:noHBand="0" w:noVBand="1"/>
                            </w:tblPr>
                            <w:tblGrid>
                              <w:gridCol w:w="2547"/>
                              <w:gridCol w:w="2410"/>
                            </w:tblGrid>
                            <w:tr w:rsidR="002521A5" w:rsidRPr="00843EE4" w14:paraId="5B0C4EA7" w14:textId="77777777" w:rsidTr="00105B76">
                              <w:trPr>
                                <w:trHeight w:val="545"/>
                              </w:trPr>
                              <w:tc>
                                <w:tcPr>
                                  <w:tcW w:w="254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D972B08" w14:textId="77777777" w:rsidR="002521A5" w:rsidRPr="00843EE4" w:rsidRDefault="002521A5" w:rsidP="00E12534">
                                  <w:pPr>
                                    <w:widowControl/>
                                    <w:spacing w:line="240" w:lineRule="exact"/>
                                    <w:jc w:val="center"/>
                                    <w:rPr>
                                      <w:rFonts w:ascii="標楷體" w:eastAsia="標楷體" w:hAnsi="標楷體" w:cs="新細明體"/>
                                      <w:color w:val="000000"/>
                                      <w:kern w:val="0"/>
                                      <w:sz w:val="20"/>
                                      <w:szCs w:val="24"/>
                                    </w:rPr>
                                  </w:pPr>
                                  <w:r w:rsidRPr="00843EE4">
                                    <w:rPr>
                                      <w:rFonts w:ascii="標楷體" w:eastAsia="標楷體" w:hAnsi="標楷體" w:cs="新細明體" w:hint="eastAsia"/>
                                      <w:color w:val="000000"/>
                                      <w:kern w:val="0"/>
                                      <w:sz w:val="20"/>
                                      <w:szCs w:val="24"/>
                                    </w:rPr>
                                    <w:t>類別</w:t>
                                  </w:r>
                                </w:p>
                              </w:tc>
                              <w:tc>
                                <w:tcPr>
                                  <w:tcW w:w="2410" w:type="dxa"/>
                                  <w:tcBorders>
                                    <w:top w:val="single" w:sz="4" w:space="0" w:color="auto"/>
                                    <w:left w:val="nil"/>
                                    <w:bottom w:val="single" w:sz="4" w:space="0" w:color="auto"/>
                                    <w:right w:val="single" w:sz="4" w:space="0" w:color="auto"/>
                                  </w:tcBorders>
                                  <w:shd w:val="clear" w:color="auto" w:fill="auto"/>
                                  <w:noWrap/>
                                  <w:vAlign w:val="center"/>
                                  <w:hideMark/>
                                </w:tcPr>
                                <w:p w14:paraId="7B5A877A" w14:textId="77777777" w:rsidR="002521A5" w:rsidRPr="00843EE4" w:rsidRDefault="002521A5" w:rsidP="00E12534">
                                  <w:pPr>
                                    <w:widowControl/>
                                    <w:spacing w:line="240" w:lineRule="exact"/>
                                    <w:jc w:val="center"/>
                                    <w:rPr>
                                      <w:rFonts w:ascii="標楷體" w:eastAsia="標楷體" w:hAnsi="標楷體" w:cs="新細明體"/>
                                      <w:color w:val="000000"/>
                                      <w:kern w:val="0"/>
                                      <w:sz w:val="20"/>
                                      <w:szCs w:val="24"/>
                                    </w:rPr>
                                  </w:pPr>
                                  <w:r w:rsidRPr="00843EE4">
                                    <w:rPr>
                                      <w:rFonts w:ascii="標楷體" w:eastAsia="標楷體" w:hAnsi="標楷體" w:cs="新細明體" w:hint="eastAsia"/>
                                      <w:color w:val="000000"/>
                                      <w:kern w:val="0"/>
                                      <w:sz w:val="20"/>
                                      <w:szCs w:val="24"/>
                                    </w:rPr>
                                    <w:t>懲處人次</w:t>
                                  </w:r>
                                </w:p>
                              </w:tc>
                            </w:tr>
                            <w:tr w:rsidR="002521A5" w:rsidRPr="00843EE4" w14:paraId="644A03D2" w14:textId="77777777" w:rsidTr="00105B76">
                              <w:trPr>
                                <w:trHeight w:val="545"/>
                              </w:trPr>
                              <w:tc>
                                <w:tcPr>
                                  <w:tcW w:w="2547" w:type="dxa"/>
                                  <w:tcBorders>
                                    <w:top w:val="nil"/>
                                    <w:left w:val="single" w:sz="4" w:space="0" w:color="auto"/>
                                    <w:bottom w:val="single" w:sz="4" w:space="0" w:color="auto"/>
                                    <w:right w:val="single" w:sz="4" w:space="0" w:color="auto"/>
                                  </w:tcBorders>
                                  <w:shd w:val="clear" w:color="auto" w:fill="auto"/>
                                  <w:noWrap/>
                                  <w:vAlign w:val="center"/>
                                  <w:hideMark/>
                                </w:tcPr>
                                <w:p w14:paraId="023235E9" w14:textId="77777777" w:rsidR="002521A5" w:rsidRPr="00843EE4" w:rsidRDefault="002521A5" w:rsidP="00E12534">
                                  <w:pPr>
                                    <w:widowControl/>
                                    <w:spacing w:line="240" w:lineRule="exact"/>
                                    <w:jc w:val="center"/>
                                    <w:rPr>
                                      <w:rFonts w:ascii="標楷體" w:eastAsia="標楷體" w:hAnsi="標楷體" w:cs="新細明體"/>
                                      <w:color w:val="000000"/>
                                      <w:kern w:val="0"/>
                                      <w:sz w:val="20"/>
                                      <w:szCs w:val="24"/>
                                    </w:rPr>
                                  </w:pPr>
                                  <w:r w:rsidRPr="00843EE4">
                                    <w:rPr>
                                      <w:rFonts w:ascii="標楷體" w:eastAsia="標楷體" w:hAnsi="標楷體" w:cs="新細明體" w:hint="eastAsia"/>
                                      <w:color w:val="000000"/>
                                      <w:kern w:val="0"/>
                                      <w:sz w:val="20"/>
                                      <w:szCs w:val="24"/>
                                    </w:rPr>
                                    <w:t>怠忽職守</w:t>
                                  </w:r>
                                </w:p>
                              </w:tc>
                              <w:tc>
                                <w:tcPr>
                                  <w:tcW w:w="2410" w:type="dxa"/>
                                  <w:tcBorders>
                                    <w:top w:val="nil"/>
                                    <w:left w:val="nil"/>
                                    <w:bottom w:val="single" w:sz="4" w:space="0" w:color="auto"/>
                                    <w:right w:val="single" w:sz="4" w:space="0" w:color="auto"/>
                                  </w:tcBorders>
                                  <w:shd w:val="clear" w:color="auto" w:fill="auto"/>
                                  <w:noWrap/>
                                  <w:vAlign w:val="center"/>
                                  <w:hideMark/>
                                </w:tcPr>
                                <w:p w14:paraId="5B4AEBEF" w14:textId="77777777" w:rsidR="002521A5" w:rsidRPr="00843EE4" w:rsidRDefault="002521A5" w:rsidP="00E12534">
                                  <w:pPr>
                                    <w:widowControl/>
                                    <w:spacing w:line="240" w:lineRule="exact"/>
                                    <w:jc w:val="right"/>
                                    <w:rPr>
                                      <w:rFonts w:ascii="標楷體" w:eastAsia="標楷體" w:hAnsi="標楷體" w:cs="新細明體"/>
                                      <w:color w:val="000000"/>
                                      <w:kern w:val="0"/>
                                      <w:sz w:val="20"/>
                                      <w:szCs w:val="24"/>
                                    </w:rPr>
                                  </w:pPr>
                                  <w:r w:rsidRPr="00843EE4">
                                    <w:rPr>
                                      <w:rFonts w:ascii="標楷體" w:eastAsia="標楷體" w:hAnsi="標楷體" w:cs="新細明體"/>
                                      <w:color w:val="000000"/>
                                      <w:kern w:val="0"/>
                                      <w:sz w:val="20"/>
                                      <w:szCs w:val="24"/>
                                    </w:rPr>
                                    <w:t>9,139</w:t>
                                  </w:r>
                                </w:p>
                              </w:tc>
                            </w:tr>
                            <w:tr w:rsidR="002521A5" w:rsidRPr="00843EE4" w14:paraId="4F7AC88A" w14:textId="77777777" w:rsidTr="00105B76">
                              <w:trPr>
                                <w:trHeight w:val="545"/>
                              </w:trPr>
                              <w:tc>
                                <w:tcPr>
                                  <w:tcW w:w="2547" w:type="dxa"/>
                                  <w:tcBorders>
                                    <w:top w:val="nil"/>
                                    <w:left w:val="single" w:sz="4" w:space="0" w:color="auto"/>
                                    <w:bottom w:val="single" w:sz="4" w:space="0" w:color="auto"/>
                                    <w:right w:val="single" w:sz="4" w:space="0" w:color="auto"/>
                                  </w:tcBorders>
                                  <w:shd w:val="clear" w:color="auto" w:fill="auto"/>
                                  <w:noWrap/>
                                  <w:vAlign w:val="center"/>
                                </w:tcPr>
                                <w:p w14:paraId="06817186" w14:textId="77777777" w:rsidR="002521A5" w:rsidRPr="00843EE4" w:rsidRDefault="002521A5" w:rsidP="00E12534">
                                  <w:pPr>
                                    <w:widowControl/>
                                    <w:spacing w:line="240" w:lineRule="exact"/>
                                    <w:jc w:val="center"/>
                                    <w:rPr>
                                      <w:rFonts w:ascii="標楷體" w:eastAsia="標楷體" w:hAnsi="標楷體" w:cs="新細明體"/>
                                      <w:color w:val="000000"/>
                                      <w:kern w:val="0"/>
                                      <w:sz w:val="20"/>
                                      <w:szCs w:val="24"/>
                                    </w:rPr>
                                  </w:pPr>
                                  <w:r w:rsidRPr="00843EE4">
                                    <w:rPr>
                                      <w:rFonts w:ascii="標楷體" w:eastAsia="標楷體" w:hAnsi="標楷體" w:cs="新細明體" w:hint="eastAsia"/>
                                      <w:color w:val="000000"/>
                                      <w:kern w:val="0"/>
                                      <w:sz w:val="20"/>
                                      <w:szCs w:val="24"/>
                                    </w:rPr>
                                    <w:t>行為</w:t>
                                  </w:r>
                                  <w:proofErr w:type="gramStart"/>
                                  <w:r w:rsidRPr="00843EE4">
                                    <w:rPr>
                                      <w:rFonts w:ascii="標楷體" w:eastAsia="標楷體" w:hAnsi="標楷體" w:cs="新細明體" w:hint="eastAsia"/>
                                      <w:color w:val="000000"/>
                                      <w:kern w:val="0"/>
                                      <w:sz w:val="20"/>
                                      <w:szCs w:val="24"/>
                                    </w:rPr>
                                    <w:t>不</w:t>
                                  </w:r>
                                  <w:proofErr w:type="gramEnd"/>
                                  <w:r w:rsidRPr="00843EE4">
                                    <w:rPr>
                                      <w:rFonts w:ascii="標楷體" w:eastAsia="標楷體" w:hAnsi="標楷體" w:cs="新細明體" w:hint="eastAsia"/>
                                      <w:color w:val="000000"/>
                                      <w:kern w:val="0"/>
                                      <w:sz w:val="20"/>
                                      <w:szCs w:val="24"/>
                                    </w:rPr>
                                    <w:t>檢</w:t>
                                  </w:r>
                                </w:p>
                              </w:tc>
                              <w:tc>
                                <w:tcPr>
                                  <w:tcW w:w="2410" w:type="dxa"/>
                                  <w:tcBorders>
                                    <w:top w:val="nil"/>
                                    <w:left w:val="nil"/>
                                    <w:bottom w:val="single" w:sz="4" w:space="0" w:color="auto"/>
                                    <w:right w:val="single" w:sz="4" w:space="0" w:color="auto"/>
                                  </w:tcBorders>
                                  <w:shd w:val="clear" w:color="auto" w:fill="auto"/>
                                  <w:noWrap/>
                                  <w:vAlign w:val="center"/>
                                </w:tcPr>
                                <w:p w14:paraId="2EECDA2D" w14:textId="77777777" w:rsidR="002521A5" w:rsidRPr="00843EE4" w:rsidRDefault="002521A5" w:rsidP="00E12534">
                                  <w:pPr>
                                    <w:widowControl/>
                                    <w:spacing w:line="240" w:lineRule="exact"/>
                                    <w:jc w:val="right"/>
                                    <w:rPr>
                                      <w:rFonts w:ascii="標楷體" w:eastAsia="標楷體" w:hAnsi="標楷體" w:cs="新細明體"/>
                                      <w:color w:val="000000"/>
                                      <w:kern w:val="0"/>
                                      <w:sz w:val="20"/>
                                      <w:szCs w:val="24"/>
                                    </w:rPr>
                                  </w:pPr>
                                  <w:r w:rsidRPr="00843EE4">
                                    <w:rPr>
                                      <w:rFonts w:ascii="標楷體" w:eastAsia="標楷體" w:hAnsi="標楷體" w:cs="新細明體"/>
                                      <w:color w:val="000000"/>
                                      <w:kern w:val="0"/>
                                      <w:sz w:val="20"/>
                                      <w:szCs w:val="24"/>
                                    </w:rPr>
                                    <w:t>768</w:t>
                                  </w:r>
                                </w:p>
                              </w:tc>
                            </w:tr>
                            <w:tr w:rsidR="002521A5" w:rsidRPr="00843EE4" w14:paraId="6E89CA13" w14:textId="77777777" w:rsidTr="00105B76">
                              <w:trPr>
                                <w:trHeight w:val="545"/>
                              </w:trPr>
                              <w:tc>
                                <w:tcPr>
                                  <w:tcW w:w="2547" w:type="dxa"/>
                                  <w:tcBorders>
                                    <w:top w:val="nil"/>
                                    <w:left w:val="single" w:sz="4" w:space="0" w:color="auto"/>
                                    <w:bottom w:val="single" w:sz="4" w:space="0" w:color="auto"/>
                                    <w:right w:val="single" w:sz="4" w:space="0" w:color="auto"/>
                                  </w:tcBorders>
                                  <w:shd w:val="clear" w:color="auto" w:fill="auto"/>
                                  <w:noWrap/>
                                  <w:vAlign w:val="center"/>
                                </w:tcPr>
                                <w:p w14:paraId="346C27F5" w14:textId="77777777" w:rsidR="002521A5" w:rsidRPr="00843EE4" w:rsidRDefault="002521A5" w:rsidP="00E12534">
                                  <w:pPr>
                                    <w:widowControl/>
                                    <w:spacing w:line="240" w:lineRule="exact"/>
                                    <w:jc w:val="center"/>
                                    <w:rPr>
                                      <w:rFonts w:ascii="標楷體" w:eastAsia="標楷體" w:hAnsi="標楷體" w:cs="新細明體"/>
                                      <w:color w:val="000000"/>
                                      <w:kern w:val="0"/>
                                      <w:sz w:val="20"/>
                                      <w:szCs w:val="24"/>
                                    </w:rPr>
                                  </w:pPr>
                                  <w:r w:rsidRPr="00843EE4">
                                    <w:rPr>
                                      <w:rFonts w:ascii="標楷體" w:eastAsia="標楷體" w:hAnsi="標楷體" w:cs="新細明體" w:hint="eastAsia"/>
                                      <w:color w:val="000000"/>
                                      <w:kern w:val="0"/>
                                      <w:sz w:val="20"/>
                                      <w:szCs w:val="24"/>
                                    </w:rPr>
                                    <w:t>領導疏忽</w:t>
                                  </w:r>
                                </w:p>
                              </w:tc>
                              <w:tc>
                                <w:tcPr>
                                  <w:tcW w:w="2410" w:type="dxa"/>
                                  <w:tcBorders>
                                    <w:top w:val="nil"/>
                                    <w:left w:val="nil"/>
                                    <w:bottom w:val="single" w:sz="4" w:space="0" w:color="auto"/>
                                    <w:right w:val="single" w:sz="4" w:space="0" w:color="auto"/>
                                  </w:tcBorders>
                                  <w:shd w:val="clear" w:color="auto" w:fill="auto"/>
                                  <w:noWrap/>
                                  <w:vAlign w:val="center"/>
                                </w:tcPr>
                                <w:p w14:paraId="3445A2F8" w14:textId="77777777" w:rsidR="002521A5" w:rsidRPr="00843EE4" w:rsidRDefault="002521A5" w:rsidP="00E12534">
                                  <w:pPr>
                                    <w:widowControl/>
                                    <w:spacing w:line="240" w:lineRule="exact"/>
                                    <w:jc w:val="right"/>
                                    <w:rPr>
                                      <w:rFonts w:ascii="標楷體" w:eastAsia="標楷體" w:hAnsi="標楷體" w:cs="新細明體"/>
                                      <w:color w:val="000000"/>
                                      <w:kern w:val="0"/>
                                      <w:sz w:val="20"/>
                                      <w:szCs w:val="24"/>
                                    </w:rPr>
                                  </w:pPr>
                                  <w:r w:rsidRPr="00843EE4">
                                    <w:rPr>
                                      <w:rFonts w:ascii="標楷體" w:eastAsia="標楷體" w:hAnsi="標楷體" w:cs="新細明體"/>
                                      <w:color w:val="000000"/>
                                      <w:kern w:val="0"/>
                                      <w:sz w:val="20"/>
                                      <w:szCs w:val="24"/>
                                    </w:rPr>
                                    <w:t>304</w:t>
                                  </w:r>
                                </w:p>
                              </w:tc>
                            </w:tr>
                            <w:tr w:rsidR="002521A5" w:rsidRPr="00843EE4" w14:paraId="6A422367" w14:textId="77777777" w:rsidTr="00105B76">
                              <w:trPr>
                                <w:trHeight w:val="545"/>
                              </w:trPr>
                              <w:tc>
                                <w:tcPr>
                                  <w:tcW w:w="2547" w:type="dxa"/>
                                  <w:tcBorders>
                                    <w:top w:val="nil"/>
                                    <w:left w:val="single" w:sz="4" w:space="0" w:color="auto"/>
                                    <w:bottom w:val="single" w:sz="4" w:space="0" w:color="auto"/>
                                    <w:right w:val="single" w:sz="4" w:space="0" w:color="auto"/>
                                  </w:tcBorders>
                                  <w:shd w:val="clear" w:color="auto" w:fill="auto"/>
                                  <w:noWrap/>
                                  <w:vAlign w:val="center"/>
                                  <w:hideMark/>
                                </w:tcPr>
                                <w:p w14:paraId="371A2DC5" w14:textId="77777777" w:rsidR="002521A5" w:rsidRPr="00843EE4" w:rsidRDefault="002521A5" w:rsidP="00E12534">
                                  <w:pPr>
                                    <w:widowControl/>
                                    <w:spacing w:line="240" w:lineRule="exact"/>
                                    <w:jc w:val="center"/>
                                    <w:rPr>
                                      <w:rFonts w:ascii="標楷體" w:eastAsia="標楷體" w:hAnsi="標楷體" w:cs="新細明體"/>
                                      <w:color w:val="000000"/>
                                      <w:kern w:val="0"/>
                                      <w:sz w:val="20"/>
                                      <w:szCs w:val="24"/>
                                    </w:rPr>
                                  </w:pPr>
                                  <w:r w:rsidRPr="00843EE4">
                                    <w:rPr>
                                      <w:rFonts w:ascii="標楷體" w:eastAsia="標楷體" w:hAnsi="標楷體" w:cs="新細明體" w:hint="eastAsia"/>
                                      <w:color w:val="000000"/>
                                      <w:kern w:val="0"/>
                                      <w:sz w:val="20"/>
                                      <w:szCs w:val="24"/>
                                    </w:rPr>
                                    <w:t>品德操守不良</w:t>
                                  </w:r>
                                </w:p>
                              </w:tc>
                              <w:tc>
                                <w:tcPr>
                                  <w:tcW w:w="2410" w:type="dxa"/>
                                  <w:tcBorders>
                                    <w:top w:val="nil"/>
                                    <w:left w:val="nil"/>
                                    <w:bottom w:val="single" w:sz="4" w:space="0" w:color="auto"/>
                                    <w:right w:val="single" w:sz="4" w:space="0" w:color="auto"/>
                                  </w:tcBorders>
                                  <w:shd w:val="clear" w:color="auto" w:fill="auto"/>
                                  <w:noWrap/>
                                  <w:vAlign w:val="center"/>
                                  <w:hideMark/>
                                </w:tcPr>
                                <w:p w14:paraId="025AA394" w14:textId="77777777" w:rsidR="002521A5" w:rsidRPr="00843EE4" w:rsidRDefault="002521A5" w:rsidP="00E12534">
                                  <w:pPr>
                                    <w:widowControl/>
                                    <w:spacing w:line="240" w:lineRule="exact"/>
                                    <w:jc w:val="right"/>
                                    <w:rPr>
                                      <w:rFonts w:ascii="標楷體" w:eastAsia="標楷體" w:hAnsi="標楷體" w:cs="新細明體"/>
                                      <w:color w:val="000000"/>
                                      <w:kern w:val="0"/>
                                      <w:sz w:val="20"/>
                                      <w:szCs w:val="24"/>
                                    </w:rPr>
                                  </w:pPr>
                                  <w:r w:rsidRPr="00843EE4">
                                    <w:rPr>
                                      <w:rFonts w:ascii="標楷體" w:eastAsia="標楷體" w:hAnsi="標楷體" w:cs="新細明體"/>
                                      <w:color w:val="000000"/>
                                      <w:kern w:val="0"/>
                                      <w:sz w:val="20"/>
                                      <w:szCs w:val="24"/>
                                    </w:rPr>
                                    <w:t>169</w:t>
                                  </w:r>
                                </w:p>
                              </w:tc>
                            </w:tr>
                            <w:tr w:rsidR="002521A5" w:rsidRPr="00843EE4" w14:paraId="5E5F4B52" w14:textId="77777777" w:rsidTr="00105B76">
                              <w:trPr>
                                <w:trHeight w:val="545"/>
                              </w:trPr>
                              <w:tc>
                                <w:tcPr>
                                  <w:tcW w:w="2547" w:type="dxa"/>
                                  <w:tcBorders>
                                    <w:top w:val="nil"/>
                                    <w:left w:val="single" w:sz="4" w:space="0" w:color="auto"/>
                                    <w:bottom w:val="single" w:sz="4" w:space="0" w:color="auto"/>
                                    <w:right w:val="single" w:sz="4" w:space="0" w:color="auto"/>
                                  </w:tcBorders>
                                  <w:shd w:val="clear" w:color="auto" w:fill="auto"/>
                                  <w:noWrap/>
                                  <w:vAlign w:val="center"/>
                                  <w:hideMark/>
                                </w:tcPr>
                                <w:p w14:paraId="065520EF" w14:textId="77777777" w:rsidR="002521A5" w:rsidRPr="00843EE4" w:rsidRDefault="002521A5" w:rsidP="00E12534">
                                  <w:pPr>
                                    <w:widowControl/>
                                    <w:spacing w:line="240" w:lineRule="exact"/>
                                    <w:jc w:val="center"/>
                                    <w:rPr>
                                      <w:rFonts w:ascii="標楷體" w:eastAsia="標楷體" w:hAnsi="標楷體" w:cs="新細明體"/>
                                      <w:color w:val="000000"/>
                                      <w:kern w:val="0"/>
                                      <w:sz w:val="20"/>
                                      <w:szCs w:val="24"/>
                                    </w:rPr>
                                  </w:pPr>
                                  <w:r w:rsidRPr="00843EE4">
                                    <w:rPr>
                                      <w:rFonts w:ascii="標楷體" w:eastAsia="標楷體" w:hAnsi="標楷體" w:cs="新細明體" w:hint="eastAsia"/>
                                      <w:color w:val="000000"/>
                                      <w:kern w:val="0"/>
                                      <w:sz w:val="20"/>
                                      <w:szCs w:val="24"/>
                                    </w:rPr>
                                    <w:t>違反男女分際</w:t>
                                  </w:r>
                                </w:p>
                              </w:tc>
                              <w:tc>
                                <w:tcPr>
                                  <w:tcW w:w="2410" w:type="dxa"/>
                                  <w:tcBorders>
                                    <w:top w:val="nil"/>
                                    <w:left w:val="nil"/>
                                    <w:bottom w:val="single" w:sz="4" w:space="0" w:color="auto"/>
                                    <w:right w:val="single" w:sz="4" w:space="0" w:color="auto"/>
                                  </w:tcBorders>
                                  <w:shd w:val="clear" w:color="auto" w:fill="auto"/>
                                  <w:noWrap/>
                                  <w:vAlign w:val="center"/>
                                  <w:hideMark/>
                                </w:tcPr>
                                <w:p w14:paraId="0ADD1445" w14:textId="77777777" w:rsidR="002521A5" w:rsidRPr="00843EE4" w:rsidRDefault="002521A5" w:rsidP="00E12534">
                                  <w:pPr>
                                    <w:widowControl/>
                                    <w:spacing w:line="240" w:lineRule="exact"/>
                                    <w:jc w:val="right"/>
                                    <w:rPr>
                                      <w:rFonts w:ascii="標楷體" w:eastAsia="標楷體" w:hAnsi="標楷體" w:cs="新細明體"/>
                                      <w:color w:val="000000"/>
                                      <w:kern w:val="0"/>
                                      <w:sz w:val="20"/>
                                      <w:szCs w:val="24"/>
                                    </w:rPr>
                                  </w:pPr>
                                  <w:r w:rsidRPr="00843EE4">
                                    <w:rPr>
                                      <w:rFonts w:ascii="標楷體" w:eastAsia="標楷體" w:hAnsi="標楷體" w:cs="新細明體"/>
                                      <w:color w:val="000000"/>
                                      <w:kern w:val="0"/>
                                      <w:sz w:val="20"/>
                                      <w:szCs w:val="24"/>
                                    </w:rPr>
                                    <w:t>73</w:t>
                                  </w:r>
                                </w:p>
                              </w:tc>
                            </w:tr>
                          </w:tbl>
                          <w:p w14:paraId="08D961BC" w14:textId="77777777" w:rsidR="002521A5" w:rsidRDefault="002521A5" w:rsidP="006E7E6B">
                            <w:pPr>
                              <w:spacing w:line="240" w:lineRule="exact"/>
                              <w:ind w:leftChars="-58" w:left="-139"/>
                            </w:pPr>
                            <w:r w:rsidRPr="00454003">
                              <w:rPr>
                                <w:rFonts w:ascii="標楷體" w:eastAsia="標楷體" w:hAnsi="標楷體" w:cs="新細明體" w:hint="eastAsia"/>
                                <w:color w:val="000000"/>
                                <w:kern w:val="0"/>
                                <w:sz w:val="18"/>
                                <w:szCs w:val="18"/>
                              </w:rPr>
                              <w:t>資料來源</w:t>
                            </w:r>
                            <w:r>
                              <w:rPr>
                                <w:rFonts w:ascii="標楷體" w:eastAsia="標楷體" w:hAnsi="標楷體" w:cs="新細明體" w:hint="eastAsia"/>
                                <w:color w:val="000000"/>
                                <w:kern w:val="0"/>
                                <w:sz w:val="18"/>
                                <w:szCs w:val="18"/>
                              </w:rPr>
                              <w:t>：</w:t>
                            </w:r>
                            <w:r w:rsidRPr="00454003">
                              <w:rPr>
                                <w:rFonts w:ascii="標楷體" w:eastAsia="標楷體" w:hAnsi="標楷體" w:cs="新細明體" w:hint="eastAsia"/>
                                <w:color w:val="000000"/>
                                <w:kern w:val="0"/>
                                <w:sz w:val="18"/>
                                <w:szCs w:val="18"/>
                              </w:rPr>
                              <w:t>整理自國防部提供資料</w:t>
                            </w:r>
                            <w:r>
                              <w:rPr>
                                <w:rFonts w:ascii="標楷體" w:eastAsia="標楷體" w:hAnsi="標楷體" w:cs="新細明體" w:hint="eastAsia"/>
                                <w:color w:val="000000"/>
                                <w:kern w:val="0"/>
                                <w:sz w:val="18"/>
                                <w:szCs w:val="18"/>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625E398" id="_x0000_s1037" type="#_x0000_t202" style="position:absolute;left:0;text-align:left;margin-left:242.5pt;margin-top:3.05pt;width:255.6pt;height:212pt;z-index:251768832;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" stroked="f">
                <v:textbox>
                  <w:txbxContent>
                    <w:p w14:paraId="14E8D3F5" w14:textId="77777777" w:rsidR="002521A5" w:rsidRDefault="002521A5" w:rsidP="006E7E6B">
                      <w:pPr>
                        <w:spacing w:line="240" w:lineRule="exact"/>
                        <w:ind w:leftChars="-52" w:left="-125"/>
                        <w:jc w:val="center"/>
                      </w:pPr>
                      <w:r w:rsidRPr="00675EF6">
                        <w:rPr>
                          <w:rFonts w:ascii="標楷體" w:eastAsia="標楷體" w:hAnsi="標楷體" w:cs="新細明體" w:hint="eastAsia"/>
                          <w:b/>
                          <w:color w:val="000000"/>
                          <w:kern w:val="0"/>
                          <w:szCs w:val="24"/>
                        </w:rPr>
                        <w:t>表</w:t>
                      </w:r>
                      <w:r>
                        <w:rPr>
                          <w:rFonts w:ascii="標楷體" w:eastAsia="標楷體" w:hAnsi="標楷體" w:cs="新細明體"/>
                          <w:b/>
                          <w:color w:val="000000"/>
                          <w:kern w:val="0"/>
                          <w:szCs w:val="24"/>
                        </w:rPr>
                        <w:t>4</w:t>
                      </w:r>
                      <w:r w:rsidRPr="00675EF6">
                        <w:rPr>
                          <w:rFonts w:ascii="標楷體" w:eastAsia="標楷體" w:hAnsi="標楷體" w:cs="新細明體" w:hint="eastAsia"/>
                          <w:b/>
                          <w:color w:val="000000"/>
                          <w:kern w:val="0"/>
                          <w:szCs w:val="24"/>
                        </w:rPr>
                        <w:t xml:space="preserve">　109至111年度國軍軍官前5大懲處事由</w:t>
                      </w:r>
                    </w:p>
                    <w:p w14:paraId="431812D4" w14:textId="77777777" w:rsidR="002521A5" w:rsidRDefault="002521A5" w:rsidP="006E7E6B">
                      <w:pPr>
                        <w:spacing w:line="240" w:lineRule="exact"/>
                        <w:jc w:val="right"/>
                      </w:pPr>
                      <w:r w:rsidRPr="00454003">
                        <w:rPr>
                          <w:rFonts w:ascii="標楷體" w:eastAsia="標楷體" w:hAnsi="標楷體" w:cs="新細明體" w:hint="eastAsia"/>
                          <w:color w:val="000000"/>
                          <w:kern w:val="0"/>
                          <w:sz w:val="20"/>
                          <w:szCs w:val="20"/>
                        </w:rPr>
                        <w:t>單位</w:t>
                      </w:r>
                      <w:r>
                        <w:rPr>
                          <w:rFonts w:ascii="標楷體" w:eastAsia="標楷體" w:hAnsi="標楷體" w:cs="新細明體" w:hint="eastAsia"/>
                          <w:color w:val="000000"/>
                          <w:kern w:val="0"/>
                          <w:sz w:val="20"/>
                          <w:szCs w:val="20"/>
                        </w:rPr>
                        <w:t>：</w:t>
                      </w:r>
                      <w:r w:rsidRPr="00454003">
                        <w:rPr>
                          <w:rFonts w:ascii="標楷體" w:eastAsia="標楷體" w:hAnsi="標楷體" w:cs="新細明體" w:hint="eastAsia"/>
                          <w:color w:val="000000"/>
                          <w:kern w:val="0"/>
                          <w:sz w:val="20"/>
                          <w:szCs w:val="20"/>
                        </w:rPr>
                        <w:t>人次</w:t>
                      </w:r>
                    </w:p>
                    <w:tbl>
                      <w:tblPr>
                        <w:tblW w:w="4957" w:type="dxa"/>
                        <w:tblInd w:w="-142" w:type="dxa"/>
                        <w:tblLayout w:type="fixed"/>
                        <w:tblCellMar>
                          <w:left w:w="28" w:type="dxa"/>
                          <w:right w:w="28" w:type="dxa"/>
                        </w:tblCellMar>
                        <w:tblLook w:val="04A0" w:firstRow="1" w:lastRow="0" w:firstColumn="1" w:lastColumn="0" w:noHBand="0" w:noVBand="1"/>
                      </w:tblPr>
                      <w:tblGrid>
                        <w:gridCol w:w="2547"/>
                        <w:gridCol w:w="2410"/>
                      </w:tblGrid>
                      <w:tr w:rsidR="002521A5" w:rsidRPr="00843EE4" w14:paraId="5B0C4EA7" w14:textId="77777777" w:rsidTr="00105B76">
                        <w:trPr>
                          <w:trHeight w:val="545"/>
                        </w:trPr>
                        <w:tc>
                          <w:tcPr>
                            <w:tcW w:w="254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D972B08" w14:textId="77777777" w:rsidR="002521A5" w:rsidRPr="00843EE4" w:rsidRDefault="002521A5" w:rsidP="00E12534">
                            <w:pPr>
                              <w:widowControl/>
                              <w:spacing w:line="240" w:lineRule="exact"/>
                              <w:jc w:val="center"/>
                              <w:rPr>
                                <w:rFonts w:ascii="標楷體" w:eastAsia="標楷體" w:hAnsi="標楷體" w:cs="新細明體"/>
                                <w:color w:val="000000"/>
                                <w:kern w:val="0"/>
                                <w:sz w:val="20"/>
                                <w:szCs w:val="24"/>
                              </w:rPr>
                            </w:pPr>
                            <w:r w:rsidRPr="00843EE4">
                              <w:rPr>
                                <w:rFonts w:ascii="標楷體" w:eastAsia="標楷體" w:hAnsi="標楷體" w:cs="新細明體" w:hint="eastAsia"/>
                                <w:color w:val="000000"/>
                                <w:kern w:val="0"/>
                                <w:sz w:val="20"/>
                                <w:szCs w:val="24"/>
                              </w:rPr>
                              <w:t>類別</w:t>
                            </w:r>
                          </w:p>
                        </w:tc>
                        <w:tc>
                          <w:tcPr>
                            <w:tcW w:w="2410" w:type="dxa"/>
                            <w:tcBorders>
                              <w:top w:val="single" w:sz="4" w:space="0" w:color="auto"/>
                              <w:left w:val="nil"/>
                              <w:bottom w:val="single" w:sz="4" w:space="0" w:color="auto"/>
                              <w:right w:val="single" w:sz="4" w:space="0" w:color="auto"/>
                            </w:tcBorders>
                            <w:shd w:val="clear" w:color="auto" w:fill="auto"/>
                            <w:noWrap/>
                            <w:vAlign w:val="center"/>
                            <w:hideMark/>
                          </w:tcPr>
                          <w:p w14:paraId="7B5A877A" w14:textId="77777777" w:rsidR="002521A5" w:rsidRPr="00843EE4" w:rsidRDefault="002521A5" w:rsidP="00E12534">
                            <w:pPr>
                              <w:widowControl/>
                              <w:spacing w:line="240" w:lineRule="exact"/>
                              <w:jc w:val="center"/>
                              <w:rPr>
                                <w:rFonts w:ascii="標楷體" w:eastAsia="標楷體" w:hAnsi="標楷體" w:cs="新細明體"/>
                                <w:color w:val="000000"/>
                                <w:kern w:val="0"/>
                                <w:sz w:val="20"/>
                                <w:szCs w:val="24"/>
                              </w:rPr>
                            </w:pPr>
                            <w:r w:rsidRPr="00843EE4">
                              <w:rPr>
                                <w:rFonts w:ascii="標楷體" w:eastAsia="標楷體" w:hAnsi="標楷體" w:cs="新細明體" w:hint="eastAsia"/>
                                <w:color w:val="000000"/>
                                <w:kern w:val="0"/>
                                <w:sz w:val="20"/>
                                <w:szCs w:val="24"/>
                              </w:rPr>
                              <w:t>懲處人次</w:t>
                            </w:r>
                          </w:p>
                        </w:tc>
                      </w:tr>
                      <w:tr w:rsidR="002521A5" w:rsidRPr="00843EE4" w14:paraId="644A03D2" w14:textId="77777777" w:rsidTr="00105B76">
                        <w:trPr>
                          <w:trHeight w:val="545"/>
                        </w:trPr>
                        <w:tc>
                          <w:tcPr>
                            <w:tcW w:w="2547" w:type="dxa"/>
                            <w:tcBorders>
                              <w:top w:val="nil"/>
                              <w:left w:val="single" w:sz="4" w:space="0" w:color="auto"/>
                              <w:bottom w:val="single" w:sz="4" w:space="0" w:color="auto"/>
                              <w:right w:val="single" w:sz="4" w:space="0" w:color="auto"/>
                            </w:tcBorders>
                            <w:shd w:val="clear" w:color="auto" w:fill="auto"/>
                            <w:noWrap/>
                            <w:vAlign w:val="center"/>
                            <w:hideMark/>
                          </w:tcPr>
                          <w:p w14:paraId="023235E9" w14:textId="77777777" w:rsidR="002521A5" w:rsidRPr="00843EE4" w:rsidRDefault="002521A5" w:rsidP="00E12534">
                            <w:pPr>
                              <w:widowControl/>
                              <w:spacing w:line="240" w:lineRule="exact"/>
                              <w:jc w:val="center"/>
                              <w:rPr>
                                <w:rFonts w:ascii="標楷體" w:eastAsia="標楷體" w:hAnsi="標楷體" w:cs="新細明體"/>
                                <w:color w:val="000000"/>
                                <w:kern w:val="0"/>
                                <w:sz w:val="20"/>
                                <w:szCs w:val="24"/>
                              </w:rPr>
                            </w:pPr>
                            <w:r w:rsidRPr="00843EE4">
                              <w:rPr>
                                <w:rFonts w:ascii="標楷體" w:eastAsia="標楷體" w:hAnsi="標楷體" w:cs="新細明體" w:hint="eastAsia"/>
                                <w:color w:val="000000"/>
                                <w:kern w:val="0"/>
                                <w:sz w:val="20"/>
                                <w:szCs w:val="24"/>
                              </w:rPr>
                              <w:t>怠忽職守</w:t>
                            </w:r>
                          </w:p>
                        </w:tc>
                        <w:tc>
                          <w:tcPr>
                            <w:tcW w:w="2410" w:type="dxa"/>
                            <w:tcBorders>
                              <w:top w:val="nil"/>
                              <w:left w:val="nil"/>
                              <w:bottom w:val="single" w:sz="4" w:space="0" w:color="auto"/>
                              <w:right w:val="single" w:sz="4" w:space="0" w:color="auto"/>
                            </w:tcBorders>
                            <w:shd w:val="clear" w:color="auto" w:fill="auto"/>
                            <w:noWrap/>
                            <w:vAlign w:val="center"/>
                            <w:hideMark/>
                          </w:tcPr>
                          <w:p w14:paraId="5B4AEBEF" w14:textId="77777777" w:rsidR="002521A5" w:rsidRPr="00843EE4" w:rsidRDefault="002521A5" w:rsidP="00E12534">
                            <w:pPr>
                              <w:widowControl/>
                              <w:spacing w:line="240" w:lineRule="exact"/>
                              <w:jc w:val="right"/>
                              <w:rPr>
                                <w:rFonts w:ascii="標楷體" w:eastAsia="標楷體" w:hAnsi="標楷體" w:cs="新細明體"/>
                                <w:color w:val="000000"/>
                                <w:kern w:val="0"/>
                                <w:sz w:val="20"/>
                                <w:szCs w:val="24"/>
                              </w:rPr>
                            </w:pPr>
                            <w:r w:rsidRPr="00843EE4">
                              <w:rPr>
                                <w:rFonts w:ascii="標楷體" w:eastAsia="標楷體" w:hAnsi="標楷體" w:cs="新細明體"/>
                                <w:color w:val="000000"/>
                                <w:kern w:val="0"/>
                                <w:sz w:val="20"/>
                                <w:szCs w:val="24"/>
                              </w:rPr>
                              <w:t>9,139</w:t>
                            </w:r>
                          </w:p>
                        </w:tc>
                      </w:tr>
                      <w:tr w:rsidR="002521A5" w:rsidRPr="00843EE4" w14:paraId="4F7AC88A" w14:textId="77777777" w:rsidTr="00105B76">
                        <w:trPr>
                          <w:trHeight w:val="545"/>
                        </w:trPr>
                        <w:tc>
                          <w:tcPr>
                            <w:tcW w:w="2547" w:type="dxa"/>
                            <w:tcBorders>
                              <w:top w:val="nil"/>
                              <w:left w:val="single" w:sz="4" w:space="0" w:color="auto"/>
                              <w:bottom w:val="single" w:sz="4" w:space="0" w:color="auto"/>
                              <w:right w:val="single" w:sz="4" w:space="0" w:color="auto"/>
                            </w:tcBorders>
                            <w:shd w:val="clear" w:color="auto" w:fill="auto"/>
                            <w:noWrap/>
                            <w:vAlign w:val="center"/>
                          </w:tcPr>
                          <w:p w14:paraId="06817186" w14:textId="77777777" w:rsidR="002521A5" w:rsidRPr="00843EE4" w:rsidRDefault="002521A5" w:rsidP="00E12534">
                            <w:pPr>
                              <w:widowControl/>
                              <w:spacing w:line="240" w:lineRule="exact"/>
                              <w:jc w:val="center"/>
                              <w:rPr>
                                <w:rFonts w:ascii="標楷體" w:eastAsia="標楷體" w:hAnsi="標楷體" w:cs="新細明體"/>
                                <w:color w:val="000000"/>
                                <w:kern w:val="0"/>
                                <w:sz w:val="20"/>
                                <w:szCs w:val="24"/>
                              </w:rPr>
                            </w:pPr>
                            <w:r w:rsidRPr="00843EE4">
                              <w:rPr>
                                <w:rFonts w:ascii="標楷體" w:eastAsia="標楷體" w:hAnsi="標楷體" w:cs="新細明體" w:hint="eastAsia"/>
                                <w:color w:val="000000"/>
                                <w:kern w:val="0"/>
                                <w:sz w:val="20"/>
                                <w:szCs w:val="24"/>
                              </w:rPr>
                              <w:t>行為</w:t>
                            </w:r>
                            <w:proofErr w:type="gramStart"/>
                            <w:r w:rsidRPr="00843EE4">
                              <w:rPr>
                                <w:rFonts w:ascii="標楷體" w:eastAsia="標楷體" w:hAnsi="標楷體" w:cs="新細明體" w:hint="eastAsia"/>
                                <w:color w:val="000000"/>
                                <w:kern w:val="0"/>
                                <w:sz w:val="20"/>
                                <w:szCs w:val="24"/>
                              </w:rPr>
                              <w:t>不</w:t>
                            </w:r>
                            <w:proofErr w:type="gramEnd"/>
                            <w:r w:rsidRPr="00843EE4">
                              <w:rPr>
                                <w:rFonts w:ascii="標楷體" w:eastAsia="標楷體" w:hAnsi="標楷體" w:cs="新細明體" w:hint="eastAsia"/>
                                <w:color w:val="000000"/>
                                <w:kern w:val="0"/>
                                <w:sz w:val="20"/>
                                <w:szCs w:val="24"/>
                              </w:rPr>
                              <w:t>檢</w:t>
                            </w:r>
                          </w:p>
                        </w:tc>
                        <w:tc>
                          <w:tcPr>
                            <w:tcW w:w="2410" w:type="dxa"/>
                            <w:tcBorders>
                              <w:top w:val="nil"/>
                              <w:left w:val="nil"/>
                              <w:bottom w:val="single" w:sz="4" w:space="0" w:color="auto"/>
                              <w:right w:val="single" w:sz="4" w:space="0" w:color="auto"/>
                            </w:tcBorders>
                            <w:shd w:val="clear" w:color="auto" w:fill="auto"/>
                            <w:noWrap/>
                            <w:vAlign w:val="center"/>
                          </w:tcPr>
                          <w:p w14:paraId="2EECDA2D" w14:textId="77777777" w:rsidR="002521A5" w:rsidRPr="00843EE4" w:rsidRDefault="002521A5" w:rsidP="00E12534">
                            <w:pPr>
                              <w:widowControl/>
                              <w:spacing w:line="240" w:lineRule="exact"/>
                              <w:jc w:val="right"/>
                              <w:rPr>
                                <w:rFonts w:ascii="標楷體" w:eastAsia="標楷體" w:hAnsi="標楷體" w:cs="新細明體"/>
                                <w:color w:val="000000"/>
                                <w:kern w:val="0"/>
                                <w:sz w:val="20"/>
                                <w:szCs w:val="24"/>
                              </w:rPr>
                            </w:pPr>
                            <w:r w:rsidRPr="00843EE4">
                              <w:rPr>
                                <w:rFonts w:ascii="標楷體" w:eastAsia="標楷體" w:hAnsi="標楷體" w:cs="新細明體"/>
                                <w:color w:val="000000"/>
                                <w:kern w:val="0"/>
                                <w:sz w:val="20"/>
                                <w:szCs w:val="24"/>
                              </w:rPr>
                              <w:t>768</w:t>
                            </w:r>
                          </w:p>
                        </w:tc>
                      </w:tr>
                      <w:tr w:rsidR="002521A5" w:rsidRPr="00843EE4" w14:paraId="6E89CA13" w14:textId="77777777" w:rsidTr="00105B76">
                        <w:trPr>
                          <w:trHeight w:val="545"/>
                        </w:trPr>
                        <w:tc>
                          <w:tcPr>
                            <w:tcW w:w="2547" w:type="dxa"/>
                            <w:tcBorders>
                              <w:top w:val="nil"/>
                              <w:left w:val="single" w:sz="4" w:space="0" w:color="auto"/>
                              <w:bottom w:val="single" w:sz="4" w:space="0" w:color="auto"/>
                              <w:right w:val="single" w:sz="4" w:space="0" w:color="auto"/>
                            </w:tcBorders>
                            <w:shd w:val="clear" w:color="auto" w:fill="auto"/>
                            <w:noWrap/>
                            <w:vAlign w:val="center"/>
                          </w:tcPr>
                          <w:p w14:paraId="346C27F5" w14:textId="77777777" w:rsidR="002521A5" w:rsidRPr="00843EE4" w:rsidRDefault="002521A5" w:rsidP="00E12534">
                            <w:pPr>
                              <w:widowControl/>
                              <w:spacing w:line="240" w:lineRule="exact"/>
                              <w:jc w:val="center"/>
                              <w:rPr>
                                <w:rFonts w:ascii="標楷體" w:eastAsia="標楷體" w:hAnsi="標楷體" w:cs="新細明體"/>
                                <w:color w:val="000000"/>
                                <w:kern w:val="0"/>
                                <w:sz w:val="20"/>
                                <w:szCs w:val="24"/>
                              </w:rPr>
                            </w:pPr>
                            <w:r w:rsidRPr="00843EE4">
                              <w:rPr>
                                <w:rFonts w:ascii="標楷體" w:eastAsia="標楷體" w:hAnsi="標楷體" w:cs="新細明體" w:hint="eastAsia"/>
                                <w:color w:val="000000"/>
                                <w:kern w:val="0"/>
                                <w:sz w:val="20"/>
                                <w:szCs w:val="24"/>
                              </w:rPr>
                              <w:t>領導疏忽</w:t>
                            </w:r>
                          </w:p>
                        </w:tc>
                        <w:tc>
                          <w:tcPr>
                            <w:tcW w:w="2410" w:type="dxa"/>
                            <w:tcBorders>
                              <w:top w:val="nil"/>
                              <w:left w:val="nil"/>
                              <w:bottom w:val="single" w:sz="4" w:space="0" w:color="auto"/>
                              <w:right w:val="single" w:sz="4" w:space="0" w:color="auto"/>
                            </w:tcBorders>
                            <w:shd w:val="clear" w:color="auto" w:fill="auto"/>
                            <w:noWrap/>
                            <w:vAlign w:val="center"/>
                          </w:tcPr>
                          <w:p w14:paraId="3445A2F8" w14:textId="77777777" w:rsidR="002521A5" w:rsidRPr="00843EE4" w:rsidRDefault="002521A5" w:rsidP="00E12534">
                            <w:pPr>
                              <w:widowControl/>
                              <w:spacing w:line="240" w:lineRule="exact"/>
                              <w:jc w:val="right"/>
                              <w:rPr>
                                <w:rFonts w:ascii="標楷體" w:eastAsia="標楷體" w:hAnsi="標楷體" w:cs="新細明體"/>
                                <w:color w:val="000000"/>
                                <w:kern w:val="0"/>
                                <w:sz w:val="20"/>
                                <w:szCs w:val="24"/>
                              </w:rPr>
                            </w:pPr>
                            <w:r w:rsidRPr="00843EE4">
                              <w:rPr>
                                <w:rFonts w:ascii="標楷體" w:eastAsia="標楷體" w:hAnsi="標楷體" w:cs="新細明體"/>
                                <w:color w:val="000000"/>
                                <w:kern w:val="0"/>
                                <w:sz w:val="20"/>
                                <w:szCs w:val="24"/>
                              </w:rPr>
                              <w:t>304</w:t>
                            </w:r>
                          </w:p>
                        </w:tc>
                      </w:tr>
                      <w:tr w:rsidR="002521A5" w:rsidRPr="00843EE4" w14:paraId="6A422367" w14:textId="77777777" w:rsidTr="00105B76">
                        <w:trPr>
                          <w:trHeight w:val="545"/>
                        </w:trPr>
                        <w:tc>
                          <w:tcPr>
                            <w:tcW w:w="2547" w:type="dxa"/>
                            <w:tcBorders>
                              <w:top w:val="nil"/>
                              <w:left w:val="single" w:sz="4" w:space="0" w:color="auto"/>
                              <w:bottom w:val="single" w:sz="4" w:space="0" w:color="auto"/>
                              <w:right w:val="single" w:sz="4" w:space="0" w:color="auto"/>
                            </w:tcBorders>
                            <w:shd w:val="clear" w:color="auto" w:fill="auto"/>
                            <w:noWrap/>
                            <w:vAlign w:val="center"/>
                            <w:hideMark/>
                          </w:tcPr>
                          <w:p w14:paraId="371A2DC5" w14:textId="77777777" w:rsidR="002521A5" w:rsidRPr="00843EE4" w:rsidRDefault="002521A5" w:rsidP="00E12534">
                            <w:pPr>
                              <w:widowControl/>
                              <w:spacing w:line="240" w:lineRule="exact"/>
                              <w:jc w:val="center"/>
                              <w:rPr>
                                <w:rFonts w:ascii="標楷體" w:eastAsia="標楷體" w:hAnsi="標楷體" w:cs="新細明體"/>
                                <w:color w:val="000000"/>
                                <w:kern w:val="0"/>
                                <w:sz w:val="20"/>
                                <w:szCs w:val="24"/>
                              </w:rPr>
                            </w:pPr>
                            <w:r w:rsidRPr="00843EE4">
                              <w:rPr>
                                <w:rFonts w:ascii="標楷體" w:eastAsia="標楷體" w:hAnsi="標楷體" w:cs="新細明體" w:hint="eastAsia"/>
                                <w:color w:val="000000"/>
                                <w:kern w:val="0"/>
                                <w:sz w:val="20"/>
                                <w:szCs w:val="24"/>
                              </w:rPr>
                              <w:t>品德操守不良</w:t>
                            </w:r>
                          </w:p>
                        </w:tc>
                        <w:tc>
                          <w:tcPr>
                            <w:tcW w:w="2410" w:type="dxa"/>
                            <w:tcBorders>
                              <w:top w:val="nil"/>
                              <w:left w:val="nil"/>
                              <w:bottom w:val="single" w:sz="4" w:space="0" w:color="auto"/>
                              <w:right w:val="single" w:sz="4" w:space="0" w:color="auto"/>
                            </w:tcBorders>
                            <w:shd w:val="clear" w:color="auto" w:fill="auto"/>
                            <w:noWrap/>
                            <w:vAlign w:val="center"/>
                            <w:hideMark/>
                          </w:tcPr>
                          <w:p w14:paraId="025AA394" w14:textId="77777777" w:rsidR="002521A5" w:rsidRPr="00843EE4" w:rsidRDefault="002521A5" w:rsidP="00E12534">
                            <w:pPr>
                              <w:widowControl/>
                              <w:spacing w:line="240" w:lineRule="exact"/>
                              <w:jc w:val="right"/>
                              <w:rPr>
                                <w:rFonts w:ascii="標楷體" w:eastAsia="標楷體" w:hAnsi="標楷體" w:cs="新細明體"/>
                                <w:color w:val="000000"/>
                                <w:kern w:val="0"/>
                                <w:sz w:val="20"/>
                                <w:szCs w:val="24"/>
                              </w:rPr>
                            </w:pPr>
                            <w:r w:rsidRPr="00843EE4">
                              <w:rPr>
                                <w:rFonts w:ascii="標楷體" w:eastAsia="標楷體" w:hAnsi="標楷體" w:cs="新細明體"/>
                                <w:color w:val="000000"/>
                                <w:kern w:val="0"/>
                                <w:sz w:val="20"/>
                                <w:szCs w:val="24"/>
                              </w:rPr>
                              <w:t>169</w:t>
                            </w:r>
                          </w:p>
                        </w:tc>
                      </w:tr>
                      <w:tr w:rsidR="002521A5" w:rsidRPr="00843EE4" w14:paraId="5E5F4B52" w14:textId="77777777" w:rsidTr="00105B76">
                        <w:trPr>
                          <w:trHeight w:val="545"/>
                        </w:trPr>
                        <w:tc>
                          <w:tcPr>
                            <w:tcW w:w="2547" w:type="dxa"/>
                            <w:tcBorders>
                              <w:top w:val="nil"/>
                              <w:left w:val="single" w:sz="4" w:space="0" w:color="auto"/>
                              <w:bottom w:val="single" w:sz="4" w:space="0" w:color="auto"/>
                              <w:right w:val="single" w:sz="4" w:space="0" w:color="auto"/>
                            </w:tcBorders>
                            <w:shd w:val="clear" w:color="auto" w:fill="auto"/>
                            <w:noWrap/>
                            <w:vAlign w:val="center"/>
                            <w:hideMark/>
                          </w:tcPr>
                          <w:p w14:paraId="065520EF" w14:textId="77777777" w:rsidR="002521A5" w:rsidRPr="00843EE4" w:rsidRDefault="002521A5" w:rsidP="00E12534">
                            <w:pPr>
                              <w:widowControl/>
                              <w:spacing w:line="240" w:lineRule="exact"/>
                              <w:jc w:val="center"/>
                              <w:rPr>
                                <w:rFonts w:ascii="標楷體" w:eastAsia="標楷體" w:hAnsi="標楷體" w:cs="新細明體"/>
                                <w:color w:val="000000"/>
                                <w:kern w:val="0"/>
                                <w:sz w:val="20"/>
                                <w:szCs w:val="24"/>
                              </w:rPr>
                            </w:pPr>
                            <w:r w:rsidRPr="00843EE4">
                              <w:rPr>
                                <w:rFonts w:ascii="標楷體" w:eastAsia="標楷體" w:hAnsi="標楷體" w:cs="新細明體" w:hint="eastAsia"/>
                                <w:color w:val="000000"/>
                                <w:kern w:val="0"/>
                                <w:sz w:val="20"/>
                                <w:szCs w:val="24"/>
                              </w:rPr>
                              <w:t>違反男女分際</w:t>
                            </w:r>
                          </w:p>
                        </w:tc>
                        <w:tc>
                          <w:tcPr>
                            <w:tcW w:w="2410" w:type="dxa"/>
                            <w:tcBorders>
                              <w:top w:val="nil"/>
                              <w:left w:val="nil"/>
                              <w:bottom w:val="single" w:sz="4" w:space="0" w:color="auto"/>
                              <w:right w:val="single" w:sz="4" w:space="0" w:color="auto"/>
                            </w:tcBorders>
                            <w:shd w:val="clear" w:color="auto" w:fill="auto"/>
                            <w:noWrap/>
                            <w:vAlign w:val="center"/>
                            <w:hideMark/>
                          </w:tcPr>
                          <w:p w14:paraId="0ADD1445" w14:textId="77777777" w:rsidR="002521A5" w:rsidRPr="00843EE4" w:rsidRDefault="002521A5" w:rsidP="00E12534">
                            <w:pPr>
                              <w:widowControl/>
                              <w:spacing w:line="240" w:lineRule="exact"/>
                              <w:jc w:val="right"/>
                              <w:rPr>
                                <w:rFonts w:ascii="標楷體" w:eastAsia="標楷體" w:hAnsi="標楷體" w:cs="新細明體"/>
                                <w:color w:val="000000"/>
                                <w:kern w:val="0"/>
                                <w:sz w:val="20"/>
                                <w:szCs w:val="24"/>
                              </w:rPr>
                            </w:pPr>
                            <w:r w:rsidRPr="00843EE4">
                              <w:rPr>
                                <w:rFonts w:ascii="標楷體" w:eastAsia="標楷體" w:hAnsi="標楷體" w:cs="新細明體"/>
                                <w:color w:val="000000"/>
                                <w:kern w:val="0"/>
                                <w:sz w:val="20"/>
                                <w:szCs w:val="24"/>
                              </w:rPr>
                              <w:t>73</w:t>
                            </w:r>
                          </w:p>
                        </w:tc>
                      </w:tr>
                    </w:tbl>
                    <w:p w14:paraId="08D961BC" w14:textId="77777777" w:rsidR="002521A5" w:rsidRDefault="002521A5" w:rsidP="006E7E6B">
                      <w:pPr>
                        <w:spacing w:line="240" w:lineRule="exact"/>
                        <w:ind w:leftChars="-58" w:left="-139"/>
                      </w:pPr>
                      <w:r w:rsidRPr="00454003">
                        <w:rPr>
                          <w:rFonts w:ascii="標楷體" w:eastAsia="標楷體" w:hAnsi="標楷體" w:cs="新細明體" w:hint="eastAsia"/>
                          <w:color w:val="000000"/>
                          <w:kern w:val="0"/>
                          <w:sz w:val="18"/>
                          <w:szCs w:val="18"/>
                        </w:rPr>
                        <w:t>資料來源</w:t>
                      </w:r>
                      <w:r>
                        <w:rPr>
                          <w:rFonts w:ascii="標楷體" w:eastAsia="標楷體" w:hAnsi="標楷體" w:cs="新細明體" w:hint="eastAsia"/>
                          <w:color w:val="000000"/>
                          <w:kern w:val="0"/>
                          <w:sz w:val="18"/>
                          <w:szCs w:val="18"/>
                        </w:rPr>
                        <w:t>：</w:t>
                      </w:r>
                      <w:r w:rsidRPr="00454003">
                        <w:rPr>
                          <w:rFonts w:ascii="標楷體" w:eastAsia="標楷體" w:hAnsi="標楷體" w:cs="新細明體" w:hint="eastAsia"/>
                          <w:color w:val="000000"/>
                          <w:kern w:val="0"/>
                          <w:sz w:val="18"/>
                          <w:szCs w:val="18"/>
                        </w:rPr>
                        <w:t>整理自國防部提供資料</w:t>
                      </w:r>
                      <w:r>
                        <w:rPr>
                          <w:rFonts w:ascii="標楷體" w:eastAsia="標楷體" w:hAnsi="標楷體" w:cs="新細明體" w:hint="eastAsia"/>
                          <w:color w:val="000000"/>
                          <w:kern w:val="0"/>
                          <w:sz w:val="18"/>
                          <w:szCs w:val="18"/>
                        </w:rPr>
                        <w:t>。</w:t>
                      </w:r>
                    </w:p>
                  </w:txbxContent>
                </v:textbox>
                <w10:wrap type="square" anchorx="margin" anchory="margin"/>
              </v:shape>
            </w:pict>
          </mc:Fallback>
        </mc:AlternateContent>
      </w:r>
      <w:r w:rsidR="00125CA7" w:rsidRPr="00125CA7">
        <w:rPr>
          <w:rFonts w:ascii="標楷體" w:eastAsia="標楷體" w:hAnsi="標楷體" w:hint="eastAsia"/>
          <w:szCs w:val="32"/>
        </w:rPr>
        <w:t>反男女分際</w:t>
      </w:r>
      <w:r w:rsidR="00E12534">
        <w:rPr>
          <w:rFonts w:ascii="標楷體" w:eastAsia="標楷體" w:hAnsi="標楷體" w:hint="eastAsia"/>
          <w:szCs w:val="32"/>
        </w:rPr>
        <w:t>」</w:t>
      </w:r>
      <w:r w:rsidR="00125CA7" w:rsidRPr="00125CA7">
        <w:rPr>
          <w:rFonts w:ascii="標楷體" w:eastAsia="標楷體" w:hAnsi="標楷體" w:hint="eastAsia"/>
          <w:szCs w:val="32"/>
        </w:rPr>
        <w:t>（表</w:t>
      </w:r>
      <w:r w:rsidR="00E12534">
        <w:rPr>
          <w:rFonts w:ascii="標楷體" w:eastAsia="標楷體" w:hAnsi="標楷體" w:hint="eastAsia"/>
          <w:szCs w:val="32"/>
        </w:rPr>
        <w:t>4</w:t>
      </w:r>
      <w:r w:rsidR="00125CA7" w:rsidRPr="00125CA7">
        <w:rPr>
          <w:rFonts w:ascii="標楷體" w:eastAsia="標楷體" w:hAnsi="標楷體" w:hint="eastAsia"/>
          <w:szCs w:val="32"/>
        </w:rPr>
        <w:t>）</w:t>
      </w:r>
      <w:r w:rsidR="00E65D88">
        <w:rPr>
          <w:rFonts w:ascii="標楷體" w:eastAsia="標楷體" w:hAnsi="標楷體" w:hint="eastAsia"/>
          <w:szCs w:val="32"/>
        </w:rPr>
        <w:t>，</w:t>
      </w:r>
      <w:r w:rsidR="00125CA7" w:rsidRPr="00125CA7">
        <w:rPr>
          <w:rFonts w:ascii="標楷體" w:eastAsia="標楷體" w:hAnsi="標楷體" w:hint="eastAsia"/>
          <w:szCs w:val="32"/>
        </w:rPr>
        <w:t>惟國防部現行軍紀改革計畫係以預防毒品、</w:t>
      </w:r>
      <w:proofErr w:type="gramStart"/>
      <w:r w:rsidR="00125CA7" w:rsidRPr="00125CA7">
        <w:rPr>
          <w:rFonts w:ascii="標楷體" w:eastAsia="標楷體" w:hAnsi="標楷體" w:hint="eastAsia"/>
          <w:szCs w:val="32"/>
        </w:rPr>
        <w:t>酒駕</w:t>
      </w:r>
      <w:proofErr w:type="gramEnd"/>
      <w:r w:rsidR="00125CA7" w:rsidRPr="00125CA7">
        <w:rPr>
          <w:rFonts w:ascii="標楷體" w:eastAsia="標楷體" w:hAnsi="標楷體" w:hint="eastAsia"/>
          <w:szCs w:val="32"/>
        </w:rPr>
        <w:t>、性騷擾、賭博等為宣導教育重點</w:t>
      </w:r>
      <w:r w:rsidR="00E65D88">
        <w:rPr>
          <w:rFonts w:ascii="標楷體" w:eastAsia="標楷體" w:hAnsi="標楷體" w:hint="eastAsia"/>
          <w:szCs w:val="32"/>
        </w:rPr>
        <w:t>，</w:t>
      </w:r>
      <w:r w:rsidR="00125CA7" w:rsidRPr="00125CA7">
        <w:rPr>
          <w:rFonts w:ascii="標楷體" w:eastAsia="標楷體" w:hAnsi="標楷體" w:hint="eastAsia"/>
          <w:szCs w:val="32"/>
        </w:rPr>
        <w:t>未針對軍官怠忽職守、行為</w:t>
      </w:r>
      <w:proofErr w:type="gramStart"/>
      <w:r w:rsidR="00125CA7" w:rsidRPr="00125CA7">
        <w:rPr>
          <w:rFonts w:ascii="標楷體" w:eastAsia="標楷體" w:hAnsi="標楷體" w:hint="eastAsia"/>
          <w:szCs w:val="32"/>
        </w:rPr>
        <w:t>不</w:t>
      </w:r>
      <w:proofErr w:type="gramEnd"/>
      <w:r w:rsidR="00125CA7" w:rsidRPr="00125CA7">
        <w:rPr>
          <w:rFonts w:ascii="標楷體" w:eastAsia="標楷體" w:hAnsi="標楷體" w:hint="eastAsia"/>
          <w:szCs w:val="32"/>
        </w:rPr>
        <w:t>檢及領導疏忽等違法（紀）高風險事項加強教育宣導及督導考核</w:t>
      </w:r>
      <w:r w:rsidR="00E65D88">
        <w:rPr>
          <w:rFonts w:ascii="標楷體" w:eastAsia="標楷體" w:hAnsi="標楷體" w:hint="eastAsia"/>
          <w:szCs w:val="32"/>
        </w:rPr>
        <w:t>，</w:t>
      </w:r>
      <w:r w:rsidR="00125CA7" w:rsidRPr="00125CA7">
        <w:rPr>
          <w:rFonts w:ascii="標楷體" w:eastAsia="標楷體" w:hAnsi="標楷體" w:hint="eastAsia"/>
          <w:szCs w:val="32"/>
        </w:rPr>
        <w:t>經函請國防部檢討改善</w:t>
      </w:r>
      <w:r w:rsidR="00E65D88">
        <w:rPr>
          <w:rFonts w:ascii="標楷體" w:eastAsia="標楷體" w:hAnsi="標楷體" w:hint="eastAsia"/>
          <w:szCs w:val="32"/>
        </w:rPr>
        <w:t>。</w:t>
      </w:r>
      <w:r w:rsidR="00125CA7" w:rsidRPr="00125CA7">
        <w:rPr>
          <w:rFonts w:ascii="標楷體" w:eastAsia="標楷體" w:hAnsi="標楷體" w:hint="eastAsia"/>
          <w:szCs w:val="32"/>
        </w:rPr>
        <w:t>據復</w:t>
      </w:r>
      <w:r w:rsidR="00590943">
        <w:rPr>
          <w:rFonts w:ascii="標楷體" w:eastAsia="標楷體" w:hAnsi="標楷體" w:hint="eastAsia"/>
          <w:szCs w:val="32"/>
        </w:rPr>
        <w:t>：</w:t>
      </w:r>
      <w:r w:rsidR="00125CA7" w:rsidRPr="00125CA7">
        <w:rPr>
          <w:rFonts w:ascii="標楷體" w:eastAsia="標楷體" w:hAnsi="標楷體" w:hint="eastAsia"/>
          <w:szCs w:val="32"/>
        </w:rPr>
        <w:t>將加強各級軍官幹部未善盡職責之檢討力度</w:t>
      </w:r>
      <w:r w:rsidR="00E65D88">
        <w:rPr>
          <w:rFonts w:ascii="標楷體" w:eastAsia="標楷體" w:hAnsi="標楷體" w:hint="eastAsia"/>
          <w:szCs w:val="32"/>
        </w:rPr>
        <w:t>，</w:t>
      </w:r>
      <w:r w:rsidR="00125CA7" w:rsidRPr="00125CA7">
        <w:rPr>
          <w:rFonts w:ascii="標楷體" w:eastAsia="標楷體" w:hAnsi="標楷體" w:hint="eastAsia"/>
          <w:szCs w:val="32"/>
        </w:rPr>
        <w:t>涉品德</w:t>
      </w:r>
      <w:proofErr w:type="gramStart"/>
      <w:r w:rsidR="00125CA7" w:rsidRPr="00125CA7">
        <w:rPr>
          <w:rFonts w:ascii="標楷體" w:eastAsia="標楷體" w:hAnsi="標楷體" w:hint="eastAsia"/>
          <w:szCs w:val="32"/>
        </w:rPr>
        <w:t>違失者按</w:t>
      </w:r>
      <w:proofErr w:type="gramEnd"/>
      <w:r w:rsidR="00E12534">
        <w:rPr>
          <w:rFonts w:ascii="標楷體" w:eastAsia="標楷體" w:hAnsi="標楷體" w:hint="eastAsia"/>
          <w:szCs w:val="32"/>
        </w:rPr>
        <w:t>「</w:t>
      </w:r>
      <w:r w:rsidR="00125CA7" w:rsidRPr="00125CA7">
        <w:rPr>
          <w:rFonts w:ascii="標楷體" w:eastAsia="標楷體" w:hAnsi="標楷體" w:hint="eastAsia"/>
          <w:szCs w:val="32"/>
        </w:rPr>
        <w:t>嚴考核、嚴淘汰</w:t>
      </w:r>
      <w:r w:rsidR="00E12534">
        <w:rPr>
          <w:rFonts w:ascii="標楷體" w:eastAsia="標楷體" w:hAnsi="標楷體" w:hint="eastAsia"/>
          <w:szCs w:val="32"/>
        </w:rPr>
        <w:t>」</w:t>
      </w:r>
      <w:r w:rsidR="00125CA7" w:rsidRPr="00125CA7">
        <w:rPr>
          <w:rFonts w:ascii="標楷體" w:eastAsia="標楷體" w:hAnsi="標楷體" w:hint="eastAsia"/>
          <w:szCs w:val="32"/>
        </w:rPr>
        <w:t>政策檢討懲處</w:t>
      </w:r>
      <w:r w:rsidR="00E65D88">
        <w:rPr>
          <w:rFonts w:ascii="標楷體" w:eastAsia="標楷體" w:hAnsi="標楷體" w:hint="eastAsia"/>
          <w:szCs w:val="32"/>
        </w:rPr>
        <w:t>，</w:t>
      </w:r>
      <w:r w:rsidR="00125CA7" w:rsidRPr="00125CA7">
        <w:rPr>
          <w:rFonts w:ascii="標楷體" w:eastAsia="標楷體" w:hAnsi="標楷體" w:hint="eastAsia"/>
          <w:szCs w:val="32"/>
        </w:rPr>
        <w:t>並將近期各項違反內部管理及軍紀案件高風險事項納入宣導重點</w:t>
      </w:r>
      <w:r w:rsidR="00E65D88">
        <w:rPr>
          <w:rFonts w:ascii="標楷體" w:eastAsia="標楷體" w:hAnsi="標楷體" w:hint="eastAsia"/>
          <w:szCs w:val="32"/>
        </w:rPr>
        <w:t>，</w:t>
      </w:r>
      <w:r w:rsidR="00125CA7" w:rsidRPr="00125CA7">
        <w:rPr>
          <w:rFonts w:ascii="標楷體" w:eastAsia="標楷體" w:hAnsi="標楷體" w:hint="eastAsia"/>
          <w:szCs w:val="32"/>
        </w:rPr>
        <w:t>以端正部隊軍風紀律</w:t>
      </w:r>
      <w:r w:rsidR="00E65D88">
        <w:rPr>
          <w:rFonts w:ascii="標楷體" w:eastAsia="標楷體" w:hAnsi="標楷體" w:hint="eastAsia"/>
          <w:szCs w:val="32"/>
        </w:rPr>
        <w:t>。</w:t>
      </w:r>
    </w:p>
    <w:p w14:paraId="0A6B624A" w14:textId="1376CFE0" w:rsidR="006753FD" w:rsidRDefault="006753FD" w:rsidP="00105B76">
      <w:pPr>
        <w:overflowPunct w:val="0"/>
        <w:spacing w:line="412" w:lineRule="exact"/>
        <w:ind w:firstLineChars="450" w:firstLine="1081"/>
        <w:jc w:val="both"/>
        <w:rPr>
          <w:rFonts w:ascii="標楷體" w:eastAsia="標楷體" w:hAnsi="標楷體"/>
          <w:szCs w:val="32"/>
        </w:rPr>
      </w:pPr>
      <w:r>
        <w:rPr>
          <w:rFonts w:ascii="標楷體" w:eastAsia="標楷體" w:hAnsi="標楷體" w:hint="eastAsia"/>
          <w:b/>
          <w:szCs w:val="32"/>
        </w:rPr>
        <w:t>2</w:t>
      </w:r>
      <w:r w:rsidRPr="0091752A">
        <w:rPr>
          <w:rFonts w:ascii="標楷體" w:eastAsia="標楷體" w:hAnsi="標楷體" w:hint="eastAsia"/>
          <w:b/>
          <w:szCs w:val="32"/>
        </w:rPr>
        <w:t xml:space="preserve">.　</w:t>
      </w:r>
      <w:r w:rsidR="00125CA7" w:rsidRPr="00125CA7">
        <w:rPr>
          <w:rFonts w:ascii="標楷體" w:eastAsia="標楷體" w:hAnsi="標楷體" w:hint="eastAsia"/>
          <w:b/>
          <w:szCs w:val="32"/>
        </w:rPr>
        <w:t>部分涉法案件未</w:t>
      </w:r>
      <w:r w:rsidR="00F00329">
        <w:rPr>
          <w:rFonts w:ascii="標楷體" w:eastAsia="標楷體" w:hAnsi="標楷體" w:hint="eastAsia"/>
          <w:b/>
          <w:szCs w:val="32"/>
        </w:rPr>
        <w:t>及</w:t>
      </w:r>
      <w:r w:rsidR="00125CA7" w:rsidRPr="00125CA7">
        <w:rPr>
          <w:rFonts w:ascii="標楷體" w:eastAsia="標楷體" w:hAnsi="標楷體" w:hint="eastAsia"/>
          <w:b/>
          <w:szCs w:val="32"/>
        </w:rPr>
        <w:t>時納入軍風紀維護考核評分</w:t>
      </w:r>
      <w:r w:rsidR="00E65D88">
        <w:rPr>
          <w:rFonts w:ascii="標楷體" w:eastAsia="標楷體" w:hAnsi="標楷體" w:hint="eastAsia"/>
          <w:b/>
          <w:szCs w:val="32"/>
        </w:rPr>
        <w:t>，</w:t>
      </w:r>
      <w:r w:rsidR="00125CA7" w:rsidRPr="00125CA7">
        <w:rPr>
          <w:rFonts w:ascii="標楷體" w:eastAsia="標楷體" w:hAnsi="標楷體" w:hint="eastAsia"/>
          <w:b/>
          <w:szCs w:val="32"/>
        </w:rPr>
        <w:t>未能發揮</w:t>
      </w:r>
      <w:r w:rsidR="00F00329">
        <w:rPr>
          <w:rFonts w:ascii="標楷體" w:eastAsia="標楷體" w:hAnsi="標楷體" w:hint="eastAsia"/>
          <w:b/>
          <w:szCs w:val="32"/>
        </w:rPr>
        <w:t>及</w:t>
      </w:r>
      <w:r w:rsidR="00125CA7" w:rsidRPr="00125CA7">
        <w:rPr>
          <w:rFonts w:ascii="標楷體" w:eastAsia="標楷體" w:hAnsi="標楷體" w:hint="eastAsia"/>
          <w:b/>
          <w:szCs w:val="32"/>
        </w:rPr>
        <w:t>時獎懲效果</w:t>
      </w:r>
      <w:r w:rsidR="00E65D88">
        <w:rPr>
          <w:rFonts w:ascii="標楷體" w:eastAsia="標楷體" w:hAnsi="標楷體" w:hint="eastAsia"/>
          <w:b/>
          <w:szCs w:val="32"/>
        </w:rPr>
        <w:t>，</w:t>
      </w:r>
      <w:r w:rsidR="00125CA7" w:rsidRPr="00125CA7">
        <w:rPr>
          <w:rFonts w:ascii="標楷體" w:eastAsia="標楷體" w:hAnsi="標楷體" w:hint="eastAsia"/>
          <w:b/>
          <w:szCs w:val="32"/>
        </w:rPr>
        <w:t>亦未落實執行督導工作</w:t>
      </w:r>
      <w:r w:rsidR="00590943">
        <w:rPr>
          <w:rFonts w:ascii="標楷體" w:eastAsia="標楷體" w:hAnsi="標楷體" w:hint="eastAsia"/>
          <w:b/>
          <w:szCs w:val="32"/>
        </w:rPr>
        <w:t>：</w:t>
      </w:r>
      <w:r w:rsidR="00125CA7" w:rsidRPr="00125CA7">
        <w:rPr>
          <w:rFonts w:ascii="標楷體" w:eastAsia="標楷體" w:hAnsi="標楷體" w:hint="eastAsia"/>
          <w:szCs w:val="32"/>
        </w:rPr>
        <w:t>109年10月1日至112年6月30日止</w:t>
      </w:r>
      <w:r w:rsidR="00E65D88">
        <w:rPr>
          <w:rFonts w:ascii="標楷體" w:eastAsia="標楷體" w:hAnsi="標楷體" w:hint="eastAsia"/>
          <w:szCs w:val="32"/>
        </w:rPr>
        <w:t>，</w:t>
      </w:r>
      <w:r w:rsidR="00125CA7" w:rsidRPr="00125CA7">
        <w:rPr>
          <w:rFonts w:ascii="標楷體" w:eastAsia="標楷體" w:hAnsi="標楷體" w:hint="eastAsia"/>
          <w:szCs w:val="32"/>
        </w:rPr>
        <w:t>國防部</w:t>
      </w:r>
      <w:r w:rsidR="00702B6F" w:rsidRPr="00125CA7">
        <w:rPr>
          <w:rFonts w:ascii="標楷體" w:eastAsia="標楷體" w:hAnsi="標楷體" w:hint="eastAsia"/>
          <w:szCs w:val="32"/>
        </w:rPr>
        <w:t>法律事務司</w:t>
      </w:r>
      <w:r w:rsidR="00125CA7" w:rsidRPr="00125CA7">
        <w:rPr>
          <w:rFonts w:ascii="標楷體" w:eastAsia="標楷體" w:hAnsi="標楷體" w:hint="eastAsia"/>
          <w:szCs w:val="32"/>
        </w:rPr>
        <w:t>（</w:t>
      </w:r>
      <w:r w:rsidR="00702B6F">
        <w:rPr>
          <w:rFonts w:ascii="標楷體" w:eastAsia="標楷體" w:hAnsi="標楷體" w:hint="eastAsia"/>
          <w:szCs w:val="32"/>
        </w:rPr>
        <w:t>下稱</w:t>
      </w:r>
      <w:r w:rsidR="00125CA7" w:rsidRPr="00125CA7">
        <w:rPr>
          <w:rFonts w:ascii="標楷體" w:eastAsia="標楷體" w:hAnsi="標楷體" w:hint="eastAsia"/>
          <w:szCs w:val="32"/>
        </w:rPr>
        <w:t>法律事務司）法紀案件系統列管涉有違法經立案調查案件數2,026件</w:t>
      </w:r>
      <w:r w:rsidR="00E65D88">
        <w:rPr>
          <w:rFonts w:ascii="標楷體" w:eastAsia="標楷體" w:hAnsi="標楷體" w:hint="eastAsia"/>
          <w:szCs w:val="32"/>
        </w:rPr>
        <w:t>，</w:t>
      </w:r>
      <w:r w:rsidR="00125CA7" w:rsidRPr="00125CA7">
        <w:rPr>
          <w:rFonts w:ascii="標楷體" w:eastAsia="標楷體" w:hAnsi="標楷體" w:hint="eastAsia"/>
          <w:szCs w:val="32"/>
        </w:rPr>
        <w:t>與</w:t>
      </w:r>
      <w:r w:rsidR="009A468D">
        <w:rPr>
          <w:rFonts w:ascii="標楷體" w:eastAsia="標楷體" w:hAnsi="標楷體" w:hint="eastAsia"/>
          <w:szCs w:val="32"/>
        </w:rPr>
        <w:t>國防部</w:t>
      </w:r>
      <w:r w:rsidR="00125CA7" w:rsidRPr="00125CA7">
        <w:rPr>
          <w:rFonts w:ascii="標楷體" w:eastAsia="標楷體" w:hAnsi="標楷體" w:hint="eastAsia"/>
          <w:szCs w:val="32"/>
        </w:rPr>
        <w:t>總督察長室</w:t>
      </w:r>
      <w:r w:rsidR="009A468D" w:rsidRPr="00125CA7">
        <w:rPr>
          <w:rFonts w:ascii="標楷體" w:eastAsia="標楷體" w:hAnsi="標楷體" w:hint="eastAsia"/>
          <w:szCs w:val="32"/>
        </w:rPr>
        <w:t>（</w:t>
      </w:r>
      <w:r w:rsidR="009A468D">
        <w:rPr>
          <w:rFonts w:ascii="標楷體" w:eastAsia="標楷體" w:hAnsi="標楷體" w:hint="eastAsia"/>
          <w:szCs w:val="32"/>
        </w:rPr>
        <w:t>下稱總督察長室</w:t>
      </w:r>
      <w:r w:rsidR="009A468D" w:rsidRPr="00125CA7">
        <w:rPr>
          <w:rFonts w:ascii="標楷體" w:eastAsia="標楷體" w:hAnsi="標楷體" w:hint="eastAsia"/>
          <w:szCs w:val="32"/>
        </w:rPr>
        <w:t>）</w:t>
      </w:r>
      <w:proofErr w:type="gramStart"/>
      <w:r w:rsidR="00125CA7" w:rsidRPr="00125CA7">
        <w:rPr>
          <w:rFonts w:ascii="標楷體" w:eastAsia="標楷體" w:hAnsi="標楷體" w:hint="eastAsia"/>
          <w:szCs w:val="32"/>
        </w:rPr>
        <w:t>列管據以</w:t>
      </w:r>
      <w:proofErr w:type="gramEnd"/>
      <w:r w:rsidR="00125CA7" w:rsidRPr="00125CA7">
        <w:rPr>
          <w:rFonts w:ascii="標楷體" w:eastAsia="標楷體" w:hAnsi="標楷體" w:hint="eastAsia"/>
          <w:szCs w:val="32"/>
        </w:rPr>
        <w:t>辦理軍紀安全評核之違法案件數844件</w:t>
      </w:r>
      <w:r w:rsidR="00E65D88">
        <w:rPr>
          <w:rFonts w:ascii="標楷體" w:eastAsia="標楷體" w:hAnsi="標楷體" w:hint="eastAsia"/>
          <w:szCs w:val="32"/>
        </w:rPr>
        <w:t>，</w:t>
      </w:r>
      <w:r w:rsidR="00125CA7" w:rsidRPr="00125CA7">
        <w:rPr>
          <w:rFonts w:ascii="標楷體" w:eastAsia="標楷體" w:hAnsi="標楷體" w:hint="eastAsia"/>
          <w:szCs w:val="32"/>
        </w:rPr>
        <w:t>相差1,182件</w:t>
      </w:r>
      <w:r w:rsidR="00E65D88">
        <w:rPr>
          <w:rFonts w:ascii="標楷體" w:eastAsia="標楷體" w:hAnsi="標楷體" w:hint="eastAsia"/>
          <w:szCs w:val="32"/>
        </w:rPr>
        <w:t>，</w:t>
      </w:r>
      <w:r w:rsidR="00125CA7" w:rsidRPr="00125CA7">
        <w:rPr>
          <w:rFonts w:ascii="標楷體" w:eastAsia="標楷體" w:hAnsi="標楷體" w:hint="eastAsia"/>
          <w:szCs w:val="32"/>
        </w:rPr>
        <w:t>其差異原因包括涉案人員已遭</w:t>
      </w:r>
      <w:proofErr w:type="gramStart"/>
      <w:r w:rsidR="00125CA7" w:rsidRPr="00125CA7">
        <w:rPr>
          <w:rFonts w:ascii="標楷體" w:eastAsia="標楷體" w:hAnsi="標楷體" w:hint="eastAsia"/>
          <w:szCs w:val="32"/>
        </w:rPr>
        <w:t>汰</w:t>
      </w:r>
      <w:proofErr w:type="gramEnd"/>
      <w:r w:rsidR="00125CA7" w:rsidRPr="00125CA7">
        <w:rPr>
          <w:rFonts w:ascii="標楷體" w:eastAsia="標楷體" w:hAnsi="標楷體" w:hint="eastAsia"/>
          <w:szCs w:val="32"/>
        </w:rPr>
        <w:t>除</w:t>
      </w:r>
      <w:r w:rsidR="00E65D88">
        <w:rPr>
          <w:rFonts w:ascii="標楷體" w:eastAsia="標楷體" w:hAnsi="標楷體" w:hint="eastAsia"/>
          <w:szCs w:val="32"/>
        </w:rPr>
        <w:t>，</w:t>
      </w:r>
      <w:r w:rsidR="00125CA7" w:rsidRPr="00125CA7">
        <w:rPr>
          <w:rFonts w:ascii="標楷體" w:eastAsia="標楷體" w:hAnsi="標楷體" w:hint="eastAsia"/>
          <w:szCs w:val="32"/>
        </w:rPr>
        <w:t>或因司法機關尚未確認刑事責任</w:t>
      </w:r>
      <w:r w:rsidR="00E65D88">
        <w:rPr>
          <w:rFonts w:ascii="標楷體" w:eastAsia="標楷體" w:hAnsi="標楷體" w:hint="eastAsia"/>
          <w:szCs w:val="32"/>
        </w:rPr>
        <w:t>，</w:t>
      </w:r>
      <w:r w:rsidR="00125CA7" w:rsidRPr="00125CA7">
        <w:rPr>
          <w:rFonts w:ascii="標楷體" w:eastAsia="標楷體" w:hAnsi="標楷體" w:hint="eastAsia"/>
          <w:szCs w:val="32"/>
        </w:rPr>
        <w:t>依</w:t>
      </w:r>
      <w:r w:rsidR="00FB2850">
        <w:rPr>
          <w:rFonts w:ascii="標楷體" w:eastAsia="標楷體" w:hAnsi="標楷體" w:hint="eastAsia"/>
          <w:szCs w:val="32"/>
        </w:rPr>
        <w:t>國軍</w:t>
      </w:r>
      <w:r w:rsidR="00125CA7" w:rsidRPr="00125CA7">
        <w:rPr>
          <w:rFonts w:ascii="標楷體" w:eastAsia="標楷體" w:hAnsi="標楷體" w:hint="eastAsia"/>
          <w:szCs w:val="32"/>
        </w:rPr>
        <w:t>軍風紀維護實施規定第50點規定</w:t>
      </w:r>
      <w:r w:rsidR="00E65D88">
        <w:rPr>
          <w:rFonts w:ascii="標楷體" w:eastAsia="標楷體" w:hAnsi="標楷體" w:hint="eastAsia"/>
          <w:szCs w:val="32"/>
        </w:rPr>
        <w:t>，</w:t>
      </w:r>
      <w:r w:rsidR="00125CA7" w:rsidRPr="00125CA7">
        <w:rPr>
          <w:rFonts w:ascii="標楷體" w:eastAsia="標楷體" w:hAnsi="標楷體" w:hint="eastAsia"/>
          <w:szCs w:val="32"/>
        </w:rPr>
        <w:t>尚未結案部分得暫緩扣分</w:t>
      </w:r>
      <w:r w:rsidR="00E65D88">
        <w:rPr>
          <w:rFonts w:ascii="標楷體" w:eastAsia="標楷體" w:hAnsi="標楷體" w:hint="eastAsia"/>
          <w:szCs w:val="32"/>
        </w:rPr>
        <w:t>，</w:t>
      </w:r>
      <w:proofErr w:type="gramStart"/>
      <w:r w:rsidR="00125CA7" w:rsidRPr="00125CA7">
        <w:rPr>
          <w:rFonts w:ascii="標楷體" w:eastAsia="標楷體" w:hAnsi="標楷體" w:hint="eastAsia"/>
          <w:szCs w:val="32"/>
        </w:rPr>
        <w:t>俟</w:t>
      </w:r>
      <w:proofErr w:type="gramEnd"/>
      <w:r w:rsidR="00125CA7" w:rsidRPr="00125CA7">
        <w:rPr>
          <w:rFonts w:ascii="標楷體" w:eastAsia="標楷體" w:hAnsi="標楷體" w:hint="eastAsia"/>
          <w:szCs w:val="32"/>
        </w:rPr>
        <w:t>結案後納入下次評核時檢討</w:t>
      </w:r>
      <w:r w:rsidR="00E65D88">
        <w:rPr>
          <w:rFonts w:ascii="標楷體" w:eastAsia="標楷體" w:hAnsi="標楷體" w:hint="eastAsia"/>
          <w:szCs w:val="32"/>
        </w:rPr>
        <w:t>，</w:t>
      </w:r>
      <w:proofErr w:type="gramStart"/>
      <w:r w:rsidR="00125CA7" w:rsidRPr="00125CA7">
        <w:rPr>
          <w:rFonts w:ascii="標楷體" w:eastAsia="標楷體" w:hAnsi="標楷體" w:hint="eastAsia"/>
          <w:szCs w:val="32"/>
        </w:rPr>
        <w:t>爰</w:t>
      </w:r>
      <w:proofErr w:type="gramEnd"/>
      <w:r w:rsidR="00125CA7" w:rsidRPr="00125CA7">
        <w:rPr>
          <w:rFonts w:ascii="標楷體" w:eastAsia="標楷體" w:hAnsi="標楷體" w:hint="eastAsia"/>
          <w:szCs w:val="32"/>
        </w:rPr>
        <w:t>未納入評核統計等所致</w:t>
      </w:r>
      <w:r w:rsidR="00E65D88">
        <w:rPr>
          <w:rFonts w:ascii="標楷體" w:eastAsia="標楷體" w:hAnsi="標楷體" w:hint="eastAsia"/>
          <w:szCs w:val="32"/>
        </w:rPr>
        <w:t>，</w:t>
      </w:r>
      <w:proofErr w:type="gramStart"/>
      <w:r w:rsidR="00125CA7" w:rsidRPr="00125CA7">
        <w:rPr>
          <w:rFonts w:ascii="標楷體" w:eastAsia="標楷體" w:hAnsi="標楷體" w:hint="eastAsia"/>
          <w:szCs w:val="32"/>
        </w:rPr>
        <w:t>惟前揭</w:t>
      </w:r>
      <w:proofErr w:type="gramEnd"/>
      <w:r w:rsidR="00125CA7" w:rsidRPr="00125CA7">
        <w:rPr>
          <w:rFonts w:ascii="標楷體" w:eastAsia="標楷體" w:hAnsi="標楷體" w:hint="eastAsia"/>
          <w:szCs w:val="32"/>
        </w:rPr>
        <w:t>暫緩扣分規定</w:t>
      </w:r>
      <w:r w:rsidR="00E65D88">
        <w:rPr>
          <w:rFonts w:ascii="標楷體" w:eastAsia="標楷體" w:hAnsi="標楷體" w:hint="eastAsia"/>
          <w:szCs w:val="32"/>
        </w:rPr>
        <w:t>，</w:t>
      </w:r>
      <w:r w:rsidR="00125CA7" w:rsidRPr="00125CA7">
        <w:rPr>
          <w:rFonts w:ascii="標楷體" w:eastAsia="標楷體" w:hAnsi="標楷體" w:hint="eastAsia"/>
          <w:szCs w:val="32"/>
        </w:rPr>
        <w:t>不僅未納列當年度案件予以扣</w:t>
      </w:r>
      <w:proofErr w:type="gramStart"/>
      <w:r w:rsidR="00125CA7" w:rsidRPr="00125CA7">
        <w:rPr>
          <w:rFonts w:ascii="標楷體" w:eastAsia="標楷體" w:hAnsi="標楷體" w:hint="eastAsia"/>
          <w:szCs w:val="32"/>
        </w:rPr>
        <w:t>分課責</w:t>
      </w:r>
      <w:proofErr w:type="gramEnd"/>
      <w:r w:rsidR="00E65D88">
        <w:rPr>
          <w:rFonts w:ascii="標楷體" w:eastAsia="標楷體" w:hAnsi="標楷體" w:hint="eastAsia"/>
          <w:szCs w:val="32"/>
        </w:rPr>
        <w:t>，</w:t>
      </w:r>
      <w:r w:rsidR="00125CA7" w:rsidRPr="00125CA7">
        <w:rPr>
          <w:rFonts w:ascii="標楷體" w:eastAsia="標楷體" w:hAnsi="標楷體" w:hint="eastAsia"/>
          <w:szCs w:val="32"/>
        </w:rPr>
        <w:t>且常</w:t>
      </w:r>
      <w:proofErr w:type="gramStart"/>
      <w:r w:rsidR="00125CA7" w:rsidRPr="00125CA7">
        <w:rPr>
          <w:rFonts w:ascii="標楷體" w:eastAsia="標楷體" w:hAnsi="標楷體" w:hint="eastAsia"/>
          <w:szCs w:val="32"/>
        </w:rPr>
        <w:t>因肇案相關</w:t>
      </w:r>
      <w:proofErr w:type="gramEnd"/>
      <w:r w:rsidR="00125CA7" w:rsidRPr="00125CA7">
        <w:rPr>
          <w:rFonts w:ascii="標楷體" w:eastAsia="標楷體" w:hAnsi="標楷體" w:hint="eastAsia"/>
          <w:szCs w:val="32"/>
        </w:rPr>
        <w:t>人員業經懲罰</w:t>
      </w:r>
      <w:proofErr w:type="gramStart"/>
      <w:r w:rsidR="00125CA7" w:rsidRPr="00125CA7">
        <w:rPr>
          <w:rFonts w:ascii="標楷體" w:eastAsia="標楷體" w:hAnsi="標楷體" w:hint="eastAsia"/>
          <w:szCs w:val="32"/>
        </w:rPr>
        <w:t>汰</w:t>
      </w:r>
      <w:proofErr w:type="gramEnd"/>
      <w:r w:rsidR="00125CA7" w:rsidRPr="00125CA7">
        <w:rPr>
          <w:rFonts w:ascii="標楷體" w:eastAsia="標楷體" w:hAnsi="標楷體" w:hint="eastAsia"/>
          <w:szCs w:val="32"/>
        </w:rPr>
        <w:t>除、司法審判期間人員已退役、人為管制疏失等因素</w:t>
      </w:r>
      <w:r w:rsidR="00E65D88">
        <w:rPr>
          <w:rFonts w:ascii="標楷體" w:eastAsia="標楷體" w:hAnsi="標楷體" w:hint="eastAsia"/>
          <w:szCs w:val="32"/>
        </w:rPr>
        <w:t>，</w:t>
      </w:r>
      <w:r w:rsidR="00125CA7" w:rsidRPr="00125CA7">
        <w:rPr>
          <w:rFonts w:ascii="標楷體" w:eastAsia="標楷體" w:hAnsi="標楷體" w:hint="eastAsia"/>
          <w:szCs w:val="32"/>
        </w:rPr>
        <w:t>導致案件</w:t>
      </w:r>
      <w:proofErr w:type="gramStart"/>
      <w:r w:rsidR="00125CA7" w:rsidRPr="00125CA7">
        <w:rPr>
          <w:rFonts w:ascii="標楷體" w:eastAsia="標楷體" w:hAnsi="標楷體" w:hint="eastAsia"/>
          <w:szCs w:val="32"/>
        </w:rPr>
        <w:t>自肇案</w:t>
      </w:r>
      <w:proofErr w:type="gramEnd"/>
      <w:r w:rsidR="00125CA7" w:rsidRPr="00125CA7">
        <w:rPr>
          <w:rFonts w:ascii="標楷體" w:eastAsia="標楷體" w:hAnsi="標楷體" w:hint="eastAsia"/>
          <w:szCs w:val="32"/>
        </w:rPr>
        <w:t>、經調查確認違失事實至司法判決確定</w:t>
      </w:r>
      <w:r w:rsidR="00E65D88">
        <w:rPr>
          <w:rFonts w:ascii="標楷體" w:eastAsia="標楷體" w:hAnsi="標楷體" w:hint="eastAsia"/>
          <w:szCs w:val="32"/>
        </w:rPr>
        <w:t>，</w:t>
      </w:r>
      <w:proofErr w:type="gramStart"/>
      <w:r w:rsidR="00125CA7" w:rsidRPr="00125CA7">
        <w:rPr>
          <w:rFonts w:ascii="標楷體" w:eastAsia="標楷體" w:hAnsi="標楷體" w:hint="eastAsia"/>
          <w:szCs w:val="32"/>
        </w:rPr>
        <w:t>均未納列</w:t>
      </w:r>
      <w:proofErr w:type="gramEnd"/>
      <w:r w:rsidR="00125CA7" w:rsidRPr="00125CA7">
        <w:rPr>
          <w:rFonts w:ascii="標楷體" w:eastAsia="標楷體" w:hAnsi="標楷體" w:hint="eastAsia"/>
          <w:szCs w:val="32"/>
        </w:rPr>
        <w:t>軍紀案件管制</w:t>
      </w:r>
      <w:r w:rsidR="00E65D88">
        <w:rPr>
          <w:rFonts w:ascii="標楷體" w:eastAsia="標楷體" w:hAnsi="標楷體" w:hint="eastAsia"/>
          <w:szCs w:val="32"/>
        </w:rPr>
        <w:t>，</w:t>
      </w:r>
      <w:r w:rsidR="00125CA7" w:rsidRPr="00125CA7">
        <w:rPr>
          <w:rFonts w:ascii="標楷體" w:eastAsia="標楷體" w:hAnsi="標楷體" w:hint="eastAsia"/>
          <w:szCs w:val="32"/>
        </w:rPr>
        <w:t>致未能</w:t>
      </w:r>
      <w:r w:rsidR="00F00329">
        <w:rPr>
          <w:rFonts w:ascii="標楷體" w:eastAsia="標楷體" w:hAnsi="標楷體" w:hint="eastAsia"/>
          <w:szCs w:val="32"/>
        </w:rPr>
        <w:t>及</w:t>
      </w:r>
      <w:r w:rsidR="00125CA7" w:rsidRPr="00125CA7">
        <w:rPr>
          <w:rFonts w:ascii="標楷體" w:eastAsia="標楷體" w:hAnsi="標楷體" w:hint="eastAsia"/>
          <w:szCs w:val="32"/>
        </w:rPr>
        <w:t>時對時任權責主官（管）</w:t>
      </w:r>
      <w:proofErr w:type="gramStart"/>
      <w:r w:rsidR="00125CA7" w:rsidRPr="00125CA7">
        <w:rPr>
          <w:rFonts w:ascii="標楷體" w:eastAsia="標楷體" w:hAnsi="標楷體" w:hint="eastAsia"/>
          <w:szCs w:val="32"/>
        </w:rPr>
        <w:t>課責</w:t>
      </w:r>
      <w:proofErr w:type="gramEnd"/>
      <w:r w:rsidR="00E65D88">
        <w:rPr>
          <w:rFonts w:ascii="標楷體" w:eastAsia="標楷體" w:hAnsi="標楷體" w:hint="eastAsia"/>
          <w:szCs w:val="32"/>
        </w:rPr>
        <w:t>。</w:t>
      </w:r>
      <w:proofErr w:type="gramStart"/>
      <w:r w:rsidR="00125CA7" w:rsidRPr="00125CA7">
        <w:rPr>
          <w:rFonts w:ascii="標楷體" w:eastAsia="標楷體" w:hAnsi="標楷體" w:hint="eastAsia"/>
          <w:szCs w:val="32"/>
        </w:rPr>
        <w:t>次依</w:t>
      </w:r>
      <w:r w:rsidR="00FB2850">
        <w:rPr>
          <w:rFonts w:ascii="標楷體" w:eastAsia="標楷體" w:hAnsi="標楷體" w:hint="eastAsia"/>
          <w:szCs w:val="32"/>
        </w:rPr>
        <w:t>國軍</w:t>
      </w:r>
      <w:proofErr w:type="gramEnd"/>
      <w:r w:rsidR="00125CA7" w:rsidRPr="00125CA7">
        <w:rPr>
          <w:rFonts w:ascii="標楷體" w:eastAsia="標楷體" w:hAnsi="標楷體" w:hint="eastAsia"/>
          <w:szCs w:val="32"/>
        </w:rPr>
        <w:t>軍風紀維護實施規定第60點第2款規定</w:t>
      </w:r>
      <w:r w:rsidR="00E65D88">
        <w:rPr>
          <w:rFonts w:ascii="標楷體" w:eastAsia="標楷體" w:hAnsi="標楷體" w:hint="eastAsia"/>
          <w:szCs w:val="32"/>
        </w:rPr>
        <w:t>，</w:t>
      </w:r>
      <w:r w:rsidR="00125CA7" w:rsidRPr="00125CA7">
        <w:rPr>
          <w:rFonts w:ascii="標楷體" w:eastAsia="標楷體" w:hAnsi="標楷體" w:hint="eastAsia"/>
          <w:szCs w:val="32"/>
        </w:rPr>
        <w:t>國防部每年應對國軍各單位實施</w:t>
      </w:r>
      <w:r w:rsidR="00E12534">
        <w:rPr>
          <w:rFonts w:ascii="標楷體" w:eastAsia="標楷體" w:hAnsi="標楷體" w:hint="eastAsia"/>
          <w:szCs w:val="32"/>
        </w:rPr>
        <w:t>「</w:t>
      </w:r>
      <w:r w:rsidR="00125CA7" w:rsidRPr="00125CA7">
        <w:rPr>
          <w:rFonts w:ascii="標楷體" w:eastAsia="標楷體" w:hAnsi="標楷體" w:hint="eastAsia"/>
          <w:szCs w:val="32"/>
        </w:rPr>
        <w:t>專案督導</w:t>
      </w:r>
      <w:r w:rsidR="00E12534">
        <w:rPr>
          <w:rFonts w:ascii="標楷體" w:eastAsia="標楷體" w:hAnsi="標楷體" w:hint="eastAsia"/>
          <w:szCs w:val="32"/>
        </w:rPr>
        <w:t>」</w:t>
      </w:r>
      <w:r w:rsidR="00E65D88">
        <w:rPr>
          <w:rFonts w:ascii="標楷體" w:eastAsia="標楷體" w:hAnsi="標楷體" w:hint="eastAsia"/>
          <w:szCs w:val="32"/>
        </w:rPr>
        <w:t>，</w:t>
      </w:r>
      <w:r w:rsidR="00125CA7" w:rsidRPr="00125CA7">
        <w:rPr>
          <w:rFonts w:ascii="標楷體" w:eastAsia="標楷體" w:hAnsi="標楷體" w:hint="eastAsia"/>
          <w:szCs w:val="32"/>
        </w:rPr>
        <w:t>抽查驗證各單位執行成效</w:t>
      </w:r>
      <w:r w:rsidR="00E65D88">
        <w:rPr>
          <w:rFonts w:ascii="標楷體" w:eastAsia="標楷體" w:hAnsi="標楷體" w:hint="eastAsia"/>
          <w:szCs w:val="32"/>
        </w:rPr>
        <w:t>，</w:t>
      </w:r>
      <w:r w:rsidR="00125CA7" w:rsidRPr="00125CA7">
        <w:rPr>
          <w:rFonts w:ascii="標楷體" w:eastAsia="標楷體" w:hAnsi="標楷體" w:hint="eastAsia"/>
          <w:szCs w:val="32"/>
        </w:rPr>
        <w:t>各單位亦應比照逐級實施督導檢查</w:t>
      </w:r>
      <w:r w:rsidR="00E65D88">
        <w:rPr>
          <w:rFonts w:ascii="標楷體" w:eastAsia="標楷體" w:hAnsi="標楷體" w:hint="eastAsia"/>
          <w:szCs w:val="32"/>
        </w:rPr>
        <w:t>。</w:t>
      </w:r>
      <w:r w:rsidR="00125CA7" w:rsidRPr="00125CA7">
        <w:rPr>
          <w:rFonts w:ascii="標楷體" w:eastAsia="標楷體" w:hAnsi="標楷體" w:hint="eastAsia"/>
          <w:szCs w:val="32"/>
        </w:rPr>
        <w:t>經查國軍部隊因任務屬性差異</w:t>
      </w:r>
      <w:r w:rsidR="00E65D88">
        <w:rPr>
          <w:rFonts w:ascii="標楷體" w:eastAsia="標楷體" w:hAnsi="標楷體" w:hint="eastAsia"/>
          <w:szCs w:val="32"/>
        </w:rPr>
        <w:t>，</w:t>
      </w:r>
      <w:r w:rsidR="00125CA7" w:rsidRPr="00125CA7">
        <w:rPr>
          <w:rFonts w:ascii="標楷體" w:eastAsia="標楷體" w:hAnsi="標楷體" w:hint="eastAsia"/>
          <w:szCs w:val="32"/>
        </w:rPr>
        <w:t>駐防部隊或採集中營區或分散駐點方式部署</w:t>
      </w:r>
      <w:r w:rsidR="00E65D88">
        <w:rPr>
          <w:rFonts w:ascii="標楷體" w:eastAsia="標楷體" w:hAnsi="標楷體" w:hint="eastAsia"/>
          <w:szCs w:val="32"/>
        </w:rPr>
        <w:t>，</w:t>
      </w:r>
      <w:r w:rsidR="00125CA7" w:rsidRPr="00125CA7">
        <w:rPr>
          <w:rFonts w:ascii="標楷體" w:eastAsia="標楷體" w:hAnsi="標楷體" w:hint="eastAsia"/>
          <w:szCs w:val="32"/>
        </w:rPr>
        <w:t>其肇生軍紀案件風險不同</w:t>
      </w:r>
      <w:r w:rsidR="00E65D88">
        <w:rPr>
          <w:rFonts w:ascii="標楷體" w:eastAsia="標楷體" w:hAnsi="標楷體" w:hint="eastAsia"/>
          <w:szCs w:val="32"/>
        </w:rPr>
        <w:t>，</w:t>
      </w:r>
      <w:r w:rsidR="00125CA7" w:rsidRPr="00125CA7">
        <w:rPr>
          <w:rFonts w:ascii="標楷體" w:eastAsia="標楷體" w:hAnsi="標楷體" w:hint="eastAsia"/>
          <w:szCs w:val="32"/>
        </w:rPr>
        <w:t>以</w:t>
      </w:r>
      <w:proofErr w:type="gramStart"/>
      <w:r w:rsidR="00125CA7" w:rsidRPr="00125CA7">
        <w:rPr>
          <w:rFonts w:ascii="標楷體" w:eastAsia="標楷體" w:hAnsi="標楷體" w:hint="eastAsia"/>
          <w:szCs w:val="32"/>
        </w:rPr>
        <w:t>112</w:t>
      </w:r>
      <w:proofErr w:type="gramEnd"/>
      <w:r w:rsidR="00125CA7" w:rsidRPr="00125CA7">
        <w:rPr>
          <w:rFonts w:ascii="標楷體" w:eastAsia="標楷體" w:hAnsi="標楷體" w:hint="eastAsia"/>
          <w:szCs w:val="32"/>
        </w:rPr>
        <w:t>年度媒體揭露海軍海洋監偵指揮部所屬雷達站之主官擅離職守、經民眾檢舉營區周圍有國軍人員拋棄之大量酒瓶及廢棄物等違紀事件為例</w:t>
      </w:r>
      <w:r w:rsidR="00E65D88">
        <w:rPr>
          <w:rFonts w:ascii="標楷體" w:eastAsia="標楷體" w:hAnsi="標楷體" w:hint="eastAsia"/>
          <w:szCs w:val="32"/>
        </w:rPr>
        <w:t>，</w:t>
      </w:r>
      <w:r w:rsidR="00125CA7" w:rsidRPr="00125CA7">
        <w:rPr>
          <w:rFonts w:ascii="標楷體" w:eastAsia="標楷體" w:hAnsi="標楷體" w:hint="eastAsia"/>
          <w:szCs w:val="32"/>
        </w:rPr>
        <w:t>均發生於分散駐點單位</w:t>
      </w:r>
      <w:r w:rsidR="0006788D">
        <w:rPr>
          <w:rFonts w:ascii="標楷體" w:eastAsia="標楷體" w:hAnsi="標楷體" w:hint="eastAsia"/>
          <w:szCs w:val="32"/>
        </w:rPr>
        <w:t>（</w:t>
      </w:r>
      <w:r w:rsidR="00125CA7" w:rsidRPr="00125CA7">
        <w:rPr>
          <w:rFonts w:ascii="標楷體" w:eastAsia="標楷體" w:hAnsi="標楷體" w:hint="eastAsia"/>
          <w:szCs w:val="32"/>
        </w:rPr>
        <w:t>宜蘭烏石鼻雷達站、花蓮加路蘭雷達站</w:t>
      </w:r>
      <w:r w:rsidR="0006788D">
        <w:rPr>
          <w:rFonts w:ascii="標楷體" w:eastAsia="標楷體" w:hAnsi="標楷體" w:hint="eastAsia"/>
          <w:szCs w:val="32"/>
        </w:rPr>
        <w:t>）</w:t>
      </w:r>
      <w:r w:rsidR="00E65D88">
        <w:rPr>
          <w:rFonts w:ascii="標楷體" w:eastAsia="標楷體" w:hAnsi="標楷體" w:hint="eastAsia"/>
          <w:szCs w:val="32"/>
        </w:rPr>
        <w:t>，</w:t>
      </w:r>
      <w:proofErr w:type="gramStart"/>
      <w:r w:rsidR="00125CA7" w:rsidRPr="00125CA7">
        <w:rPr>
          <w:rFonts w:ascii="標楷體" w:eastAsia="標楷體" w:hAnsi="標楷體" w:hint="eastAsia"/>
          <w:szCs w:val="32"/>
        </w:rPr>
        <w:t>惟查海軍海洋監偵指揮部</w:t>
      </w:r>
      <w:proofErr w:type="gramEnd"/>
      <w:r w:rsidR="00125CA7" w:rsidRPr="00125CA7">
        <w:rPr>
          <w:rFonts w:ascii="標楷體" w:eastAsia="標楷體" w:hAnsi="標楷體" w:hint="eastAsia"/>
          <w:szCs w:val="32"/>
        </w:rPr>
        <w:t>111及</w:t>
      </w:r>
      <w:proofErr w:type="gramStart"/>
      <w:r w:rsidR="00125CA7" w:rsidRPr="00125CA7">
        <w:rPr>
          <w:rFonts w:ascii="標楷體" w:eastAsia="標楷體" w:hAnsi="標楷體" w:hint="eastAsia"/>
          <w:szCs w:val="32"/>
        </w:rPr>
        <w:t>112</w:t>
      </w:r>
      <w:proofErr w:type="gramEnd"/>
      <w:r w:rsidR="00125CA7" w:rsidRPr="00125CA7">
        <w:rPr>
          <w:rFonts w:ascii="標楷體" w:eastAsia="標楷體" w:hAnsi="標楷體" w:hint="eastAsia"/>
          <w:szCs w:val="32"/>
        </w:rPr>
        <w:t>年度辦理督導檢查所屬軍紀維護工作情形</w:t>
      </w:r>
      <w:r w:rsidR="00E65D88">
        <w:rPr>
          <w:rFonts w:ascii="標楷體" w:eastAsia="標楷體" w:hAnsi="標楷體" w:hint="eastAsia"/>
          <w:szCs w:val="32"/>
        </w:rPr>
        <w:t>，</w:t>
      </w:r>
      <w:r w:rsidR="00125CA7" w:rsidRPr="00125CA7">
        <w:rPr>
          <w:rFonts w:ascii="標楷體" w:eastAsia="標楷體" w:hAnsi="標楷體" w:hint="eastAsia"/>
          <w:szCs w:val="32"/>
        </w:rPr>
        <w:t>2年間僅辦理5次</w:t>
      </w:r>
      <w:r w:rsidR="00E65D88">
        <w:rPr>
          <w:rFonts w:ascii="標楷體" w:eastAsia="標楷體" w:hAnsi="標楷體" w:hint="eastAsia"/>
          <w:szCs w:val="32"/>
        </w:rPr>
        <w:t>，</w:t>
      </w:r>
      <w:r w:rsidR="00125CA7" w:rsidRPr="00125CA7">
        <w:rPr>
          <w:rFonts w:ascii="標楷體" w:eastAsia="標楷體" w:hAnsi="標楷體" w:hint="eastAsia"/>
          <w:szCs w:val="32"/>
        </w:rPr>
        <w:t>不僅</w:t>
      </w:r>
      <w:proofErr w:type="gramStart"/>
      <w:r w:rsidR="00125CA7" w:rsidRPr="00125CA7">
        <w:rPr>
          <w:rFonts w:ascii="標楷體" w:eastAsia="標楷體" w:hAnsi="標楷體" w:hint="eastAsia"/>
          <w:szCs w:val="32"/>
        </w:rPr>
        <w:t>與旅級單位</w:t>
      </w:r>
      <w:proofErr w:type="gramEnd"/>
      <w:r w:rsidR="00125CA7" w:rsidRPr="00125CA7">
        <w:rPr>
          <w:rFonts w:ascii="標楷體" w:eastAsia="標楷體" w:hAnsi="標楷體" w:hint="eastAsia"/>
          <w:szCs w:val="32"/>
        </w:rPr>
        <w:t>須每月辦理督導檢查之規定不符</w:t>
      </w:r>
      <w:r w:rsidR="00E65D88">
        <w:rPr>
          <w:rFonts w:ascii="標楷體" w:eastAsia="標楷體" w:hAnsi="標楷體" w:hint="eastAsia"/>
          <w:szCs w:val="32"/>
        </w:rPr>
        <w:t>，</w:t>
      </w:r>
      <w:r w:rsidR="00125CA7" w:rsidRPr="00125CA7">
        <w:rPr>
          <w:rFonts w:ascii="標楷體" w:eastAsia="標楷體" w:hAnsi="標楷體" w:hint="eastAsia"/>
          <w:szCs w:val="32"/>
        </w:rPr>
        <w:t>且其督導所屬單位亦以指揮部附近之雷達站為主</w:t>
      </w:r>
      <w:r w:rsidR="00E65D88">
        <w:rPr>
          <w:rFonts w:ascii="標楷體" w:eastAsia="標楷體" w:hAnsi="標楷體" w:hint="eastAsia"/>
          <w:szCs w:val="32"/>
        </w:rPr>
        <w:t>，</w:t>
      </w:r>
      <w:r w:rsidR="00125CA7" w:rsidRPr="00125CA7">
        <w:rPr>
          <w:rFonts w:ascii="標楷體" w:eastAsia="標楷體" w:hAnsi="標楷體" w:hint="eastAsia"/>
          <w:szCs w:val="32"/>
        </w:rPr>
        <w:t>至於位於偏遠地區之雷達站</w:t>
      </w:r>
      <w:r w:rsidR="00E65D88">
        <w:rPr>
          <w:rFonts w:ascii="標楷體" w:eastAsia="標楷體" w:hAnsi="標楷體" w:hint="eastAsia"/>
          <w:szCs w:val="32"/>
        </w:rPr>
        <w:t>，</w:t>
      </w:r>
      <w:proofErr w:type="gramStart"/>
      <w:r w:rsidR="00125CA7" w:rsidRPr="00125CA7">
        <w:rPr>
          <w:rFonts w:ascii="標楷體" w:eastAsia="標楷體" w:hAnsi="標楷體" w:hint="eastAsia"/>
          <w:szCs w:val="32"/>
        </w:rPr>
        <w:t>均查無</w:t>
      </w:r>
      <w:proofErr w:type="gramEnd"/>
      <w:r w:rsidR="00125CA7" w:rsidRPr="00125CA7">
        <w:rPr>
          <w:rFonts w:ascii="標楷體" w:eastAsia="標楷體" w:hAnsi="標楷體" w:hint="eastAsia"/>
          <w:szCs w:val="32"/>
        </w:rPr>
        <w:t>督導紀錄</w:t>
      </w:r>
      <w:r w:rsidR="00E65D88">
        <w:rPr>
          <w:rFonts w:ascii="標楷體" w:eastAsia="標楷體" w:hAnsi="標楷體" w:hint="eastAsia"/>
          <w:szCs w:val="32"/>
        </w:rPr>
        <w:t>，</w:t>
      </w:r>
      <w:r w:rsidR="00125CA7" w:rsidRPr="00125CA7">
        <w:rPr>
          <w:rFonts w:ascii="標楷體" w:eastAsia="標楷體" w:hAnsi="標楷體" w:hint="eastAsia"/>
          <w:szCs w:val="32"/>
        </w:rPr>
        <w:t>且督導重點僅在於軍紀通報、教育宣導等紀錄有無完成批示備查及驗尿小組有無依</w:t>
      </w:r>
      <w:proofErr w:type="gramStart"/>
      <w:r w:rsidR="00125CA7" w:rsidRPr="00125CA7">
        <w:rPr>
          <w:rFonts w:ascii="標楷體" w:eastAsia="標楷體" w:hAnsi="標楷體" w:hint="eastAsia"/>
          <w:szCs w:val="32"/>
        </w:rPr>
        <w:t>規</w:t>
      </w:r>
      <w:proofErr w:type="gramEnd"/>
      <w:r w:rsidR="00125CA7" w:rsidRPr="00125CA7">
        <w:rPr>
          <w:rFonts w:ascii="標楷體" w:eastAsia="標楷體" w:hAnsi="標楷體" w:hint="eastAsia"/>
          <w:szCs w:val="32"/>
        </w:rPr>
        <w:t>抽驗等</w:t>
      </w:r>
      <w:r w:rsidR="00E65D88">
        <w:rPr>
          <w:rFonts w:ascii="標楷體" w:eastAsia="標楷體" w:hAnsi="標楷體" w:hint="eastAsia"/>
          <w:szCs w:val="32"/>
        </w:rPr>
        <w:t>，</w:t>
      </w:r>
      <w:r w:rsidR="00125CA7" w:rsidRPr="00125CA7">
        <w:rPr>
          <w:rFonts w:ascii="標楷體" w:eastAsia="標楷體" w:hAnsi="標楷體" w:hint="eastAsia"/>
          <w:szCs w:val="32"/>
        </w:rPr>
        <w:t>未能針對分散駐點單位之軍紀風險調整強化督導重點</w:t>
      </w:r>
      <w:r w:rsidR="00F00329">
        <w:rPr>
          <w:rFonts w:ascii="標楷體" w:eastAsia="標楷體" w:hAnsi="標楷體" w:hint="eastAsia"/>
          <w:szCs w:val="32"/>
        </w:rPr>
        <w:t>。</w:t>
      </w:r>
      <w:r w:rsidR="00125CA7" w:rsidRPr="00125CA7">
        <w:rPr>
          <w:rFonts w:ascii="標楷體" w:eastAsia="標楷體" w:hAnsi="標楷體" w:hint="eastAsia"/>
          <w:szCs w:val="32"/>
        </w:rPr>
        <w:t>經函請國防部確實督導所屬落實執行分層督導</w:t>
      </w:r>
      <w:r w:rsidR="00E65D88">
        <w:rPr>
          <w:rFonts w:ascii="標楷體" w:eastAsia="標楷體" w:hAnsi="標楷體" w:hint="eastAsia"/>
          <w:szCs w:val="32"/>
        </w:rPr>
        <w:t>，</w:t>
      </w:r>
      <w:r w:rsidR="00125CA7" w:rsidRPr="00125CA7">
        <w:rPr>
          <w:rFonts w:ascii="標楷體" w:eastAsia="標楷體" w:hAnsi="標楷體" w:hint="eastAsia"/>
          <w:szCs w:val="32"/>
        </w:rPr>
        <w:t>並衡酌部隊駐防特性妥適規劃抽查頻次及查核重點</w:t>
      </w:r>
      <w:r w:rsidR="00E65D88">
        <w:rPr>
          <w:rFonts w:ascii="標楷體" w:eastAsia="標楷體" w:hAnsi="標楷體" w:hint="eastAsia"/>
          <w:szCs w:val="32"/>
        </w:rPr>
        <w:t>。</w:t>
      </w:r>
      <w:r w:rsidR="00125CA7" w:rsidRPr="00125CA7">
        <w:rPr>
          <w:rFonts w:ascii="標楷體" w:eastAsia="標楷體" w:hAnsi="標楷體" w:hint="eastAsia"/>
          <w:szCs w:val="32"/>
        </w:rPr>
        <w:t>據復</w:t>
      </w:r>
      <w:r w:rsidR="00590943">
        <w:rPr>
          <w:rFonts w:ascii="標楷體" w:eastAsia="標楷體" w:hAnsi="標楷體" w:hint="eastAsia"/>
          <w:szCs w:val="32"/>
        </w:rPr>
        <w:t>：</w:t>
      </w:r>
      <w:r w:rsidR="00125CA7" w:rsidRPr="00125CA7">
        <w:rPr>
          <w:rFonts w:ascii="標楷體" w:eastAsia="標楷體" w:hAnsi="標楷體" w:hint="eastAsia"/>
          <w:szCs w:val="32"/>
        </w:rPr>
        <w:t>後續將通令各級單位</w:t>
      </w:r>
      <w:r w:rsidR="00E65D88">
        <w:rPr>
          <w:rFonts w:ascii="標楷體" w:eastAsia="標楷體" w:hAnsi="標楷體" w:hint="eastAsia"/>
          <w:szCs w:val="32"/>
        </w:rPr>
        <w:t>，</w:t>
      </w:r>
      <w:r w:rsidR="00125CA7" w:rsidRPr="00125CA7">
        <w:rPr>
          <w:rFonts w:ascii="標楷體" w:eastAsia="標楷體" w:hAnsi="標楷體" w:hint="eastAsia"/>
          <w:szCs w:val="32"/>
        </w:rPr>
        <w:t>凡涉法人員因案</w:t>
      </w:r>
      <w:proofErr w:type="gramStart"/>
      <w:r w:rsidR="00125CA7" w:rsidRPr="00125CA7">
        <w:rPr>
          <w:rFonts w:ascii="標楷體" w:eastAsia="標楷體" w:hAnsi="標楷體" w:hint="eastAsia"/>
          <w:szCs w:val="32"/>
        </w:rPr>
        <w:t>汰</w:t>
      </w:r>
      <w:proofErr w:type="gramEnd"/>
      <w:r w:rsidR="00125CA7" w:rsidRPr="00125CA7">
        <w:rPr>
          <w:rFonts w:ascii="標楷體" w:eastAsia="標楷體" w:hAnsi="標楷體" w:hint="eastAsia"/>
          <w:szCs w:val="32"/>
        </w:rPr>
        <w:t>除仍應完備移送程序並逐級回報</w:t>
      </w:r>
      <w:r w:rsidR="00E65D88">
        <w:rPr>
          <w:rFonts w:ascii="標楷體" w:eastAsia="標楷體" w:hAnsi="標楷體" w:hint="eastAsia"/>
          <w:szCs w:val="32"/>
        </w:rPr>
        <w:t>，</w:t>
      </w:r>
      <w:r w:rsidR="00125CA7" w:rsidRPr="00125CA7">
        <w:rPr>
          <w:rFonts w:ascii="標楷體" w:eastAsia="標楷體" w:hAnsi="標楷體" w:hint="eastAsia"/>
          <w:szCs w:val="32"/>
        </w:rPr>
        <w:t>同時建立案件核校機制</w:t>
      </w:r>
      <w:r w:rsidR="00E65D88">
        <w:rPr>
          <w:rFonts w:ascii="標楷體" w:eastAsia="標楷體" w:hAnsi="標楷體" w:hint="eastAsia"/>
          <w:szCs w:val="32"/>
        </w:rPr>
        <w:t>，</w:t>
      </w:r>
      <w:r w:rsidR="00125CA7" w:rsidRPr="00125CA7">
        <w:rPr>
          <w:rFonts w:ascii="標楷體" w:eastAsia="標楷體" w:hAnsi="標楷體" w:hint="eastAsia"/>
          <w:szCs w:val="32"/>
        </w:rPr>
        <w:t>每月由總督察長室與法律</w:t>
      </w:r>
      <w:proofErr w:type="gramStart"/>
      <w:r w:rsidR="00125CA7" w:rsidRPr="00125CA7">
        <w:rPr>
          <w:rFonts w:ascii="標楷體" w:eastAsia="標楷體" w:hAnsi="標楷體" w:hint="eastAsia"/>
          <w:szCs w:val="32"/>
        </w:rPr>
        <w:t>事務司納管</w:t>
      </w:r>
      <w:proofErr w:type="gramEnd"/>
      <w:r w:rsidR="00125CA7" w:rsidRPr="00125CA7">
        <w:rPr>
          <w:rFonts w:ascii="標楷體" w:eastAsia="標楷體" w:hAnsi="標楷體" w:hint="eastAsia"/>
          <w:szCs w:val="32"/>
        </w:rPr>
        <w:t>法紀調查案件比對稽核</w:t>
      </w:r>
      <w:r w:rsidR="00E65D88">
        <w:rPr>
          <w:rFonts w:ascii="標楷體" w:eastAsia="標楷體" w:hAnsi="標楷體" w:hint="eastAsia"/>
          <w:szCs w:val="32"/>
        </w:rPr>
        <w:t>，</w:t>
      </w:r>
      <w:proofErr w:type="gramStart"/>
      <w:r w:rsidR="00125CA7" w:rsidRPr="00125CA7">
        <w:rPr>
          <w:rFonts w:ascii="標楷體" w:eastAsia="標楷體" w:hAnsi="標楷體" w:hint="eastAsia"/>
          <w:szCs w:val="32"/>
        </w:rPr>
        <w:t>俾</w:t>
      </w:r>
      <w:proofErr w:type="gramEnd"/>
      <w:r w:rsidR="00125CA7" w:rsidRPr="00125CA7">
        <w:rPr>
          <w:rFonts w:ascii="標楷體" w:eastAsia="標楷體" w:hAnsi="標楷體" w:hint="eastAsia"/>
          <w:szCs w:val="32"/>
        </w:rPr>
        <w:t>完善整體案件管制與軍紀安全評核獎懲作為</w:t>
      </w:r>
      <w:r w:rsidR="00E65D88">
        <w:rPr>
          <w:rFonts w:ascii="標楷體" w:eastAsia="標楷體" w:hAnsi="標楷體" w:hint="eastAsia"/>
          <w:szCs w:val="32"/>
        </w:rPr>
        <w:t>，</w:t>
      </w:r>
      <w:r w:rsidR="00125CA7" w:rsidRPr="00125CA7">
        <w:rPr>
          <w:rFonts w:ascii="標楷體" w:eastAsia="標楷體" w:hAnsi="標楷體" w:hint="eastAsia"/>
          <w:szCs w:val="32"/>
        </w:rPr>
        <w:t>並要求軍種及各作戰區等戰略層級單位增強一級督導一級作為</w:t>
      </w:r>
      <w:r w:rsidR="00E65D88">
        <w:rPr>
          <w:rFonts w:ascii="標楷體" w:eastAsia="標楷體" w:hAnsi="標楷體" w:hint="eastAsia"/>
          <w:szCs w:val="32"/>
        </w:rPr>
        <w:t>，</w:t>
      </w:r>
      <w:r w:rsidR="00125CA7" w:rsidRPr="00125CA7">
        <w:rPr>
          <w:rFonts w:ascii="標楷體" w:eastAsia="標楷體" w:hAnsi="標楷體" w:hint="eastAsia"/>
          <w:szCs w:val="32"/>
        </w:rPr>
        <w:t>配合定期督導時機驗證各單位執行情形</w:t>
      </w:r>
      <w:r w:rsidR="00E65D88">
        <w:rPr>
          <w:rFonts w:ascii="標楷體" w:eastAsia="標楷體" w:hAnsi="標楷體" w:hint="eastAsia"/>
          <w:szCs w:val="32"/>
        </w:rPr>
        <w:t>。</w:t>
      </w:r>
    </w:p>
    <w:p w14:paraId="54A67A50" w14:textId="43AB4971" w:rsidR="006753FD" w:rsidRDefault="006753FD" w:rsidP="00C50FD1">
      <w:pPr>
        <w:overflowPunct w:val="0"/>
        <w:spacing w:line="444" w:lineRule="exact"/>
        <w:ind w:firstLineChars="450" w:firstLine="1081"/>
        <w:jc w:val="both"/>
        <w:rPr>
          <w:rFonts w:ascii="標楷體" w:eastAsia="標楷體" w:hAnsi="標楷體"/>
          <w:szCs w:val="32"/>
        </w:rPr>
      </w:pPr>
      <w:r>
        <w:rPr>
          <w:rFonts w:ascii="標楷體" w:eastAsia="標楷體" w:hAnsi="標楷體" w:hint="eastAsia"/>
          <w:b/>
          <w:szCs w:val="32"/>
        </w:rPr>
        <w:lastRenderedPageBreak/>
        <w:t>3</w:t>
      </w:r>
      <w:r w:rsidRPr="0091752A">
        <w:rPr>
          <w:rFonts w:ascii="標楷體" w:eastAsia="標楷體" w:hAnsi="標楷體" w:hint="eastAsia"/>
          <w:b/>
          <w:szCs w:val="32"/>
        </w:rPr>
        <w:t xml:space="preserve">.　</w:t>
      </w:r>
      <w:r w:rsidR="00125CA7" w:rsidRPr="00125CA7">
        <w:rPr>
          <w:rFonts w:ascii="標楷體" w:eastAsia="標楷體" w:hAnsi="標楷體" w:hint="eastAsia"/>
          <w:b/>
          <w:szCs w:val="32"/>
        </w:rPr>
        <w:t>國防部所屬定期實施國軍人員軍法紀教育宣導</w:t>
      </w:r>
      <w:r w:rsidR="00E65D88">
        <w:rPr>
          <w:rFonts w:ascii="標楷體" w:eastAsia="標楷體" w:hAnsi="標楷體" w:hint="eastAsia"/>
          <w:b/>
          <w:szCs w:val="32"/>
        </w:rPr>
        <w:t>，</w:t>
      </w:r>
      <w:proofErr w:type="gramStart"/>
      <w:r w:rsidR="00125CA7" w:rsidRPr="00125CA7">
        <w:rPr>
          <w:rFonts w:ascii="標楷體" w:eastAsia="標楷體" w:hAnsi="標楷體" w:hint="eastAsia"/>
          <w:b/>
          <w:szCs w:val="32"/>
        </w:rPr>
        <w:t>允宜審酌</w:t>
      </w:r>
      <w:proofErr w:type="gramEnd"/>
      <w:r w:rsidR="00125CA7" w:rsidRPr="00125CA7">
        <w:rPr>
          <w:rFonts w:ascii="標楷體" w:eastAsia="標楷體" w:hAnsi="標楷體" w:hint="eastAsia"/>
          <w:b/>
          <w:szCs w:val="32"/>
        </w:rPr>
        <w:t>單位及</w:t>
      </w:r>
      <w:proofErr w:type="gramStart"/>
      <w:r w:rsidR="00125CA7" w:rsidRPr="00125CA7">
        <w:rPr>
          <w:rFonts w:ascii="標楷體" w:eastAsia="標楷體" w:hAnsi="標楷體" w:hint="eastAsia"/>
          <w:b/>
          <w:szCs w:val="32"/>
        </w:rPr>
        <w:t>人員肇案風險</w:t>
      </w:r>
      <w:proofErr w:type="gramEnd"/>
      <w:r w:rsidR="00125CA7" w:rsidRPr="00125CA7">
        <w:rPr>
          <w:rFonts w:ascii="標楷體" w:eastAsia="標楷體" w:hAnsi="標楷體" w:hint="eastAsia"/>
          <w:b/>
          <w:szCs w:val="32"/>
        </w:rPr>
        <w:t>態樣異同情形</w:t>
      </w:r>
      <w:r w:rsidR="00E65D88">
        <w:rPr>
          <w:rFonts w:ascii="標楷體" w:eastAsia="標楷體" w:hAnsi="標楷體" w:hint="eastAsia"/>
          <w:b/>
          <w:szCs w:val="32"/>
        </w:rPr>
        <w:t>，</w:t>
      </w:r>
      <w:r w:rsidR="00125CA7" w:rsidRPr="00125CA7">
        <w:rPr>
          <w:rFonts w:ascii="標楷體" w:eastAsia="標楷體" w:hAnsi="標楷體" w:hint="eastAsia"/>
          <w:b/>
          <w:szCs w:val="32"/>
        </w:rPr>
        <w:t>區分宣導教育重點</w:t>
      </w:r>
      <w:r w:rsidR="00E65D88">
        <w:rPr>
          <w:rFonts w:ascii="標楷體" w:eastAsia="標楷體" w:hAnsi="標楷體" w:hint="eastAsia"/>
          <w:b/>
          <w:szCs w:val="32"/>
        </w:rPr>
        <w:t>，</w:t>
      </w:r>
      <w:r w:rsidR="00125CA7" w:rsidRPr="00125CA7">
        <w:rPr>
          <w:rFonts w:ascii="標楷體" w:eastAsia="標楷體" w:hAnsi="標楷體" w:hint="eastAsia"/>
          <w:b/>
          <w:szCs w:val="32"/>
        </w:rPr>
        <w:t>以提高宣導教育成效</w:t>
      </w:r>
      <w:r w:rsidR="00590943">
        <w:rPr>
          <w:rFonts w:ascii="標楷體" w:eastAsia="標楷體" w:hAnsi="標楷體" w:hint="eastAsia"/>
          <w:b/>
          <w:szCs w:val="32"/>
        </w:rPr>
        <w:t>：</w:t>
      </w:r>
      <w:r w:rsidR="00125CA7" w:rsidRPr="00125CA7">
        <w:rPr>
          <w:rFonts w:ascii="標楷體" w:eastAsia="標楷體" w:hAnsi="標楷體" w:hint="eastAsia"/>
          <w:szCs w:val="32"/>
        </w:rPr>
        <w:t>國防部現行實施軍法紀教育宣導重點及教案內容</w:t>
      </w:r>
      <w:r w:rsidR="00E65D88">
        <w:rPr>
          <w:rFonts w:ascii="標楷體" w:eastAsia="標楷體" w:hAnsi="標楷體" w:hint="eastAsia"/>
          <w:szCs w:val="32"/>
        </w:rPr>
        <w:t>，</w:t>
      </w:r>
      <w:r w:rsidR="00125CA7" w:rsidRPr="00125CA7">
        <w:rPr>
          <w:rFonts w:ascii="標楷體" w:eastAsia="標楷體" w:hAnsi="標楷體" w:hint="eastAsia"/>
          <w:szCs w:val="32"/>
        </w:rPr>
        <w:t>主要係依所屬單位提報之違法（紀）案件數、類型進行統計分析</w:t>
      </w:r>
      <w:r w:rsidR="00E65D88">
        <w:rPr>
          <w:rFonts w:ascii="標楷體" w:eastAsia="標楷體" w:hAnsi="標楷體" w:hint="eastAsia"/>
          <w:szCs w:val="32"/>
        </w:rPr>
        <w:t>，</w:t>
      </w:r>
      <w:r w:rsidR="00125CA7" w:rsidRPr="00125CA7">
        <w:rPr>
          <w:rFonts w:ascii="標楷體" w:eastAsia="標楷體" w:hAnsi="標楷體" w:hint="eastAsia"/>
          <w:szCs w:val="32"/>
        </w:rPr>
        <w:t>就全軍發生違法（紀）案件總數較高之類別作為教育重點</w:t>
      </w:r>
      <w:r w:rsidR="00E65D88">
        <w:rPr>
          <w:rFonts w:ascii="標楷體" w:eastAsia="標楷體" w:hAnsi="標楷體" w:hint="eastAsia"/>
          <w:szCs w:val="32"/>
        </w:rPr>
        <w:t>，</w:t>
      </w:r>
      <w:r w:rsidR="00125CA7" w:rsidRPr="00125CA7">
        <w:rPr>
          <w:rFonts w:ascii="標楷體" w:eastAsia="標楷體" w:hAnsi="標楷體" w:hint="eastAsia"/>
          <w:szCs w:val="32"/>
        </w:rPr>
        <w:t>及進行軍法紀教案之製作</w:t>
      </w:r>
      <w:r w:rsidR="00E65D88">
        <w:rPr>
          <w:rFonts w:ascii="標楷體" w:eastAsia="標楷體" w:hAnsi="標楷體" w:hint="eastAsia"/>
          <w:szCs w:val="32"/>
        </w:rPr>
        <w:t>，</w:t>
      </w:r>
      <w:r w:rsidR="00125CA7" w:rsidRPr="00125CA7">
        <w:rPr>
          <w:rFonts w:ascii="標楷體" w:eastAsia="標楷體" w:hAnsi="標楷體" w:hint="eastAsia"/>
          <w:szCs w:val="32"/>
        </w:rPr>
        <w:t>據以分送所屬各單位作為共通性軍紀防治宣教參考</w:t>
      </w:r>
      <w:r w:rsidR="00E65D88">
        <w:rPr>
          <w:rFonts w:ascii="標楷體" w:eastAsia="標楷體" w:hAnsi="標楷體" w:hint="eastAsia"/>
          <w:szCs w:val="32"/>
        </w:rPr>
        <w:t>。</w:t>
      </w:r>
      <w:r w:rsidR="00125CA7" w:rsidRPr="00125CA7">
        <w:rPr>
          <w:rFonts w:ascii="標楷體" w:eastAsia="標楷體" w:hAnsi="標楷體" w:hint="eastAsia"/>
          <w:szCs w:val="32"/>
        </w:rPr>
        <w:t>由於各軍種司令部及其所屬各層級單位核心職能及其工作、生活環境多有不同</w:t>
      </w:r>
      <w:r w:rsidR="00E65D88">
        <w:rPr>
          <w:rFonts w:ascii="標楷體" w:eastAsia="標楷體" w:hAnsi="標楷體" w:hint="eastAsia"/>
          <w:szCs w:val="32"/>
        </w:rPr>
        <w:t>，</w:t>
      </w:r>
      <w:r w:rsidR="00125CA7" w:rsidRPr="00125CA7">
        <w:rPr>
          <w:rFonts w:ascii="標楷體" w:eastAsia="標楷體" w:hAnsi="標楷體" w:hint="eastAsia"/>
          <w:szCs w:val="32"/>
        </w:rPr>
        <w:t>如海軍海洋監偵指揮部其所屬各雷達站多位於偏遠地區</w:t>
      </w:r>
      <w:r w:rsidR="00E65D88">
        <w:rPr>
          <w:rFonts w:ascii="標楷體" w:eastAsia="標楷體" w:hAnsi="標楷體" w:hint="eastAsia"/>
          <w:szCs w:val="32"/>
        </w:rPr>
        <w:t>，</w:t>
      </w:r>
      <w:r w:rsidR="00125CA7" w:rsidRPr="00125CA7">
        <w:rPr>
          <w:rFonts w:ascii="標楷體" w:eastAsia="標楷體" w:hAnsi="標楷體" w:hint="eastAsia"/>
          <w:szCs w:val="32"/>
        </w:rPr>
        <w:t>其</w:t>
      </w:r>
      <w:r w:rsidR="00125CA7" w:rsidRPr="001B6120">
        <w:rPr>
          <w:rFonts w:ascii="標楷體" w:eastAsia="標楷體" w:hAnsi="標楷體" w:hint="eastAsia"/>
          <w:szCs w:val="32"/>
        </w:rPr>
        <w:t>108</w:t>
      </w:r>
      <w:r w:rsidR="00125CA7" w:rsidRPr="00B20FED">
        <w:rPr>
          <w:rFonts w:ascii="標楷體" w:eastAsia="標楷體" w:hAnsi="標楷體" w:hint="eastAsia"/>
          <w:szCs w:val="32"/>
        </w:rPr>
        <w:t>年</w:t>
      </w:r>
      <w:r w:rsidR="00125CA7" w:rsidRPr="001B6120">
        <w:rPr>
          <w:rFonts w:ascii="標楷體" w:eastAsia="標楷體" w:hAnsi="標楷體" w:hint="eastAsia"/>
          <w:szCs w:val="32"/>
        </w:rPr>
        <w:t>至112年上半年</w:t>
      </w:r>
      <w:r w:rsidR="00125CA7" w:rsidRPr="00125CA7">
        <w:rPr>
          <w:rFonts w:ascii="標楷體" w:eastAsia="標楷體" w:hAnsi="標楷體" w:hint="eastAsia"/>
          <w:szCs w:val="32"/>
        </w:rPr>
        <w:t>發生未落實值更紀律及雷情作業情事即有20件</w:t>
      </w:r>
      <w:r w:rsidR="00E65D88">
        <w:rPr>
          <w:rFonts w:ascii="標楷體" w:eastAsia="標楷體" w:hAnsi="標楷體" w:hint="eastAsia"/>
          <w:szCs w:val="32"/>
        </w:rPr>
        <w:t>，</w:t>
      </w:r>
      <w:r w:rsidR="00125CA7" w:rsidRPr="00125CA7">
        <w:rPr>
          <w:rFonts w:ascii="標楷體" w:eastAsia="標楷體" w:hAnsi="標楷體" w:hint="eastAsia"/>
          <w:szCs w:val="32"/>
        </w:rPr>
        <w:t>高於同屬海軍旅級單位之</w:t>
      </w:r>
      <w:r w:rsidR="001951B1" w:rsidRPr="001951B1">
        <w:rPr>
          <w:rFonts w:ascii="標楷體" w:eastAsia="標楷體" w:hAnsi="標楷體" w:hint="eastAsia"/>
          <w:szCs w:val="32"/>
        </w:rPr>
        <w:t>海軍陸戰隊六六旅</w:t>
      </w:r>
      <w:r w:rsidR="00125CA7" w:rsidRPr="00125CA7">
        <w:rPr>
          <w:rFonts w:ascii="標楷體" w:eastAsia="標楷體" w:hAnsi="標楷體" w:hint="eastAsia"/>
          <w:szCs w:val="32"/>
        </w:rPr>
        <w:t>5件</w:t>
      </w:r>
      <w:r w:rsidR="00E12534">
        <w:rPr>
          <w:rFonts w:ascii="標楷體" w:eastAsia="標楷體" w:hAnsi="標楷體" w:hint="eastAsia"/>
          <w:szCs w:val="32"/>
        </w:rPr>
        <w:t>；</w:t>
      </w:r>
      <w:r w:rsidR="00125CA7" w:rsidRPr="00125CA7">
        <w:rPr>
          <w:rFonts w:ascii="標楷體" w:eastAsia="標楷體" w:hAnsi="標楷體" w:hint="eastAsia"/>
          <w:szCs w:val="32"/>
        </w:rPr>
        <w:t>又如陸軍</w:t>
      </w:r>
      <w:r w:rsidR="00CB1B3F">
        <w:rPr>
          <w:rFonts w:ascii="標楷體" w:eastAsia="標楷體" w:hAnsi="標楷體" w:hint="eastAsia"/>
          <w:szCs w:val="32"/>
        </w:rPr>
        <w:t>第</w:t>
      </w:r>
      <w:r w:rsidR="00125CA7" w:rsidRPr="001B6120">
        <w:rPr>
          <w:rFonts w:ascii="標楷體" w:eastAsia="標楷體" w:hAnsi="標楷體" w:hint="eastAsia"/>
          <w:szCs w:val="32"/>
        </w:rPr>
        <w:t>六軍團及</w:t>
      </w:r>
      <w:r w:rsidR="001A10AF" w:rsidRPr="001B6120">
        <w:rPr>
          <w:rFonts w:ascii="標楷體" w:eastAsia="標楷體" w:hAnsi="標楷體" w:hint="eastAsia"/>
          <w:szCs w:val="32"/>
        </w:rPr>
        <w:t>第</w:t>
      </w:r>
      <w:r w:rsidR="00125CA7" w:rsidRPr="001B6120">
        <w:rPr>
          <w:rFonts w:ascii="標楷體" w:eastAsia="標楷體" w:hAnsi="標楷體" w:hint="eastAsia"/>
          <w:szCs w:val="32"/>
        </w:rPr>
        <w:t>十軍團</w:t>
      </w:r>
      <w:r w:rsidR="001A10AF" w:rsidRPr="001B6120">
        <w:rPr>
          <w:rFonts w:ascii="標楷體" w:eastAsia="標楷體" w:hAnsi="標楷體" w:hint="eastAsia"/>
          <w:szCs w:val="32"/>
        </w:rPr>
        <w:t>指揮部</w:t>
      </w:r>
      <w:r w:rsidR="00125CA7" w:rsidRPr="00125CA7">
        <w:rPr>
          <w:rFonts w:ascii="標楷體" w:eastAsia="標楷體" w:hAnsi="標楷體" w:hint="eastAsia"/>
          <w:szCs w:val="32"/>
        </w:rPr>
        <w:t>違紀案件最高為賭博（分別計有10件、12件）及詐欺（分別計有13件、22件）</w:t>
      </w:r>
      <w:r w:rsidR="00E65D88">
        <w:rPr>
          <w:rFonts w:ascii="標楷體" w:eastAsia="標楷體" w:hAnsi="標楷體" w:hint="eastAsia"/>
          <w:szCs w:val="32"/>
        </w:rPr>
        <w:t>，</w:t>
      </w:r>
      <w:r w:rsidR="00125CA7" w:rsidRPr="00125CA7">
        <w:rPr>
          <w:rFonts w:ascii="標楷體" w:eastAsia="標楷體" w:hAnsi="標楷體" w:hint="eastAsia"/>
          <w:szCs w:val="32"/>
        </w:rPr>
        <w:t>且詐欺案又以官兵遭騙</w:t>
      </w:r>
      <w:r w:rsidR="00E65D88">
        <w:rPr>
          <w:rFonts w:ascii="標楷體" w:eastAsia="標楷體" w:hAnsi="標楷體" w:hint="eastAsia"/>
          <w:szCs w:val="32"/>
        </w:rPr>
        <w:t>，</w:t>
      </w:r>
      <w:r w:rsidR="00125CA7" w:rsidRPr="00125CA7">
        <w:rPr>
          <w:rFonts w:ascii="標楷體" w:eastAsia="標楷體" w:hAnsi="標楷體" w:hint="eastAsia"/>
          <w:szCs w:val="32"/>
        </w:rPr>
        <w:t>致成為幫助詐欺犯為主</w:t>
      </w:r>
      <w:r w:rsidR="00E65D88">
        <w:rPr>
          <w:rFonts w:ascii="標楷體" w:eastAsia="標楷體" w:hAnsi="標楷體" w:hint="eastAsia"/>
          <w:szCs w:val="32"/>
        </w:rPr>
        <w:t>，</w:t>
      </w:r>
      <w:r w:rsidR="00125CA7" w:rsidRPr="00125CA7">
        <w:rPr>
          <w:rFonts w:ascii="標楷體" w:eastAsia="標楷體" w:hAnsi="標楷體" w:hint="eastAsia"/>
          <w:szCs w:val="32"/>
        </w:rPr>
        <w:t>高於同屬陸軍軍團級單位之陸軍後勤指揮部及陸軍花東防衛指揮部（賭博分別計有1件、1件</w:t>
      </w:r>
      <w:r w:rsidR="00E65D88">
        <w:rPr>
          <w:rFonts w:ascii="標楷體" w:eastAsia="標楷體" w:hAnsi="標楷體" w:hint="eastAsia"/>
          <w:szCs w:val="32"/>
        </w:rPr>
        <w:t>，</w:t>
      </w:r>
      <w:r w:rsidR="00125CA7" w:rsidRPr="00125CA7">
        <w:rPr>
          <w:rFonts w:ascii="標楷體" w:eastAsia="標楷體" w:hAnsi="標楷體" w:hint="eastAsia"/>
          <w:szCs w:val="32"/>
        </w:rPr>
        <w:t>詐欺分別計有1件、0件）</w:t>
      </w:r>
      <w:r w:rsidR="00E65D88">
        <w:rPr>
          <w:rFonts w:ascii="標楷體" w:eastAsia="標楷體" w:hAnsi="標楷體" w:hint="eastAsia"/>
          <w:szCs w:val="32"/>
        </w:rPr>
        <w:t>，</w:t>
      </w:r>
      <w:r w:rsidR="00125CA7" w:rsidRPr="00125CA7">
        <w:rPr>
          <w:rFonts w:ascii="標楷體" w:eastAsia="標楷體" w:hAnsi="標楷體" w:hint="eastAsia"/>
          <w:szCs w:val="32"/>
        </w:rPr>
        <w:t>顯示各部隊因工作、生活環境不同</w:t>
      </w:r>
      <w:r w:rsidR="00E65D88">
        <w:rPr>
          <w:rFonts w:ascii="標楷體" w:eastAsia="標楷體" w:hAnsi="標楷體" w:hint="eastAsia"/>
          <w:szCs w:val="32"/>
        </w:rPr>
        <w:t>，</w:t>
      </w:r>
      <w:r w:rsidR="00125CA7" w:rsidRPr="00125CA7">
        <w:rPr>
          <w:rFonts w:ascii="標楷體" w:eastAsia="標楷體" w:hAnsi="標楷體" w:hint="eastAsia"/>
          <w:szCs w:val="32"/>
        </w:rPr>
        <w:t>實際面臨之軍紀案件風險因子存有差異性</w:t>
      </w:r>
      <w:r w:rsidR="00E65D88">
        <w:rPr>
          <w:rFonts w:ascii="標楷體" w:eastAsia="標楷體" w:hAnsi="標楷體" w:hint="eastAsia"/>
          <w:szCs w:val="32"/>
        </w:rPr>
        <w:t>。</w:t>
      </w:r>
      <w:r w:rsidR="00125CA7" w:rsidRPr="00125CA7">
        <w:rPr>
          <w:rFonts w:ascii="標楷體" w:eastAsia="標楷體" w:hAnsi="標楷體" w:hint="eastAsia"/>
          <w:szCs w:val="32"/>
        </w:rPr>
        <w:t>次查</w:t>
      </w:r>
      <w:r w:rsidR="00125CA7" w:rsidRPr="001B6120">
        <w:rPr>
          <w:rFonts w:ascii="標楷體" w:eastAsia="標楷體" w:hAnsi="標楷體" w:hint="eastAsia"/>
          <w:szCs w:val="32"/>
        </w:rPr>
        <w:t>108</w:t>
      </w:r>
      <w:r w:rsidR="00125CA7" w:rsidRPr="002855D8">
        <w:rPr>
          <w:rFonts w:ascii="標楷體" w:eastAsia="標楷體" w:hAnsi="標楷體" w:hint="eastAsia"/>
          <w:color w:val="000000" w:themeColor="text1"/>
          <w:szCs w:val="32"/>
        </w:rPr>
        <w:t>年至112</w:t>
      </w:r>
      <w:r w:rsidR="001B6120" w:rsidRPr="002855D8">
        <w:rPr>
          <w:rFonts w:ascii="標楷體" w:eastAsia="標楷體" w:hAnsi="標楷體" w:hint="eastAsia"/>
          <w:color w:val="000000" w:themeColor="text1"/>
          <w:szCs w:val="32"/>
        </w:rPr>
        <w:t>年</w:t>
      </w:r>
      <w:r w:rsidR="00125CA7" w:rsidRPr="002855D8">
        <w:rPr>
          <w:rFonts w:ascii="標楷體" w:eastAsia="標楷體" w:hAnsi="標楷體" w:hint="eastAsia"/>
          <w:color w:val="000000" w:themeColor="text1"/>
          <w:szCs w:val="32"/>
        </w:rPr>
        <w:t>上半年全軍軍紀案件總數（含違法、違紀、傷、損）</w:t>
      </w:r>
      <w:r w:rsidR="00E65D88" w:rsidRPr="002855D8">
        <w:rPr>
          <w:rFonts w:ascii="標楷體" w:eastAsia="標楷體" w:hAnsi="標楷體" w:hint="eastAsia"/>
          <w:color w:val="000000" w:themeColor="text1"/>
          <w:szCs w:val="32"/>
        </w:rPr>
        <w:t>，</w:t>
      </w:r>
      <w:r w:rsidR="00125CA7" w:rsidRPr="002855D8">
        <w:rPr>
          <w:rFonts w:ascii="標楷體" w:eastAsia="標楷體" w:hAnsi="標楷體" w:hint="eastAsia"/>
          <w:color w:val="000000" w:themeColor="text1"/>
          <w:szCs w:val="32"/>
        </w:rPr>
        <w:t>計有女性89件</w:t>
      </w:r>
      <w:r w:rsidR="00E65D88" w:rsidRPr="002855D8">
        <w:rPr>
          <w:rFonts w:ascii="標楷體" w:eastAsia="標楷體" w:hAnsi="標楷體" w:hint="eastAsia"/>
          <w:color w:val="000000" w:themeColor="text1"/>
          <w:szCs w:val="32"/>
        </w:rPr>
        <w:t>，</w:t>
      </w:r>
      <w:r w:rsidR="00125CA7" w:rsidRPr="002855D8">
        <w:rPr>
          <w:rFonts w:ascii="標楷體" w:eastAsia="標楷體" w:hAnsi="標楷體" w:hint="eastAsia"/>
          <w:color w:val="000000" w:themeColor="text1"/>
          <w:szCs w:val="32"/>
        </w:rPr>
        <w:t>男性2,011件</w:t>
      </w:r>
      <w:r w:rsidR="00E65D88" w:rsidRPr="002855D8">
        <w:rPr>
          <w:rFonts w:ascii="標楷體" w:eastAsia="標楷體" w:hAnsi="標楷體" w:hint="eastAsia"/>
          <w:color w:val="000000" w:themeColor="text1"/>
          <w:szCs w:val="32"/>
        </w:rPr>
        <w:t>，</w:t>
      </w:r>
      <w:r w:rsidR="00125CA7" w:rsidRPr="002855D8">
        <w:rPr>
          <w:rFonts w:ascii="標楷體" w:eastAsia="標楷體" w:hAnsi="標楷體" w:hint="eastAsia"/>
          <w:color w:val="000000" w:themeColor="text1"/>
          <w:szCs w:val="32"/>
        </w:rPr>
        <w:t>如以截至111年底男女官兵人數為基準（女性29,284人</w:t>
      </w:r>
      <w:r w:rsidR="00E65D88" w:rsidRPr="002855D8">
        <w:rPr>
          <w:rFonts w:ascii="標楷體" w:eastAsia="標楷體" w:hAnsi="標楷體" w:hint="eastAsia"/>
          <w:color w:val="000000" w:themeColor="text1"/>
          <w:szCs w:val="32"/>
        </w:rPr>
        <w:t>，</w:t>
      </w:r>
      <w:r w:rsidR="00125CA7" w:rsidRPr="002855D8">
        <w:rPr>
          <w:rFonts w:ascii="標楷體" w:eastAsia="標楷體" w:hAnsi="標楷體" w:hint="eastAsia"/>
          <w:color w:val="000000" w:themeColor="text1"/>
          <w:szCs w:val="32"/>
        </w:rPr>
        <w:t>男性166,557人）</w:t>
      </w:r>
      <w:r w:rsidR="00E65D88" w:rsidRPr="002855D8">
        <w:rPr>
          <w:rFonts w:ascii="標楷體" w:eastAsia="標楷體" w:hAnsi="標楷體" w:hint="eastAsia"/>
          <w:color w:val="000000" w:themeColor="text1"/>
          <w:szCs w:val="32"/>
        </w:rPr>
        <w:t>，</w:t>
      </w:r>
      <w:proofErr w:type="gramStart"/>
      <w:r w:rsidR="00125CA7" w:rsidRPr="002855D8">
        <w:rPr>
          <w:rFonts w:ascii="標楷體" w:eastAsia="標楷體" w:hAnsi="標楷體" w:hint="eastAsia"/>
          <w:color w:val="000000" w:themeColor="text1"/>
          <w:szCs w:val="32"/>
        </w:rPr>
        <w:t>女性肇案率</w:t>
      </w:r>
      <w:proofErr w:type="gramEnd"/>
      <w:r w:rsidR="00125CA7" w:rsidRPr="002855D8">
        <w:rPr>
          <w:rFonts w:ascii="標楷體" w:eastAsia="標楷體" w:hAnsi="標楷體" w:hint="eastAsia"/>
          <w:color w:val="000000" w:themeColor="text1"/>
          <w:szCs w:val="32"/>
        </w:rPr>
        <w:t>為0.30％</w:t>
      </w:r>
      <w:r w:rsidR="00E12534" w:rsidRPr="002855D8">
        <w:rPr>
          <w:rFonts w:ascii="標楷體" w:eastAsia="標楷體" w:hAnsi="標楷體" w:hint="eastAsia"/>
          <w:color w:val="000000" w:themeColor="text1"/>
          <w:szCs w:val="32"/>
        </w:rPr>
        <w:t>；</w:t>
      </w:r>
      <w:proofErr w:type="gramStart"/>
      <w:r w:rsidR="00125CA7" w:rsidRPr="002855D8">
        <w:rPr>
          <w:rFonts w:ascii="標楷體" w:eastAsia="標楷體" w:hAnsi="標楷體" w:hint="eastAsia"/>
          <w:color w:val="000000" w:themeColor="text1"/>
          <w:szCs w:val="32"/>
        </w:rPr>
        <w:t>男性肇案率</w:t>
      </w:r>
      <w:proofErr w:type="gramEnd"/>
      <w:r w:rsidR="00125CA7" w:rsidRPr="002855D8">
        <w:rPr>
          <w:rFonts w:ascii="標楷體" w:eastAsia="標楷體" w:hAnsi="標楷體" w:hint="eastAsia"/>
          <w:color w:val="000000" w:themeColor="text1"/>
          <w:szCs w:val="32"/>
        </w:rPr>
        <w:t>為1.21％</w:t>
      </w:r>
      <w:r w:rsidR="00E65D88" w:rsidRPr="002855D8">
        <w:rPr>
          <w:rFonts w:ascii="標楷體" w:eastAsia="標楷體" w:hAnsi="標楷體" w:hint="eastAsia"/>
          <w:color w:val="000000" w:themeColor="text1"/>
          <w:szCs w:val="32"/>
        </w:rPr>
        <w:t>，</w:t>
      </w:r>
      <w:r w:rsidR="00125CA7" w:rsidRPr="002855D8">
        <w:rPr>
          <w:rFonts w:ascii="標楷體" w:eastAsia="標楷體" w:hAnsi="標楷體" w:hint="eastAsia"/>
          <w:color w:val="000000" w:themeColor="text1"/>
          <w:szCs w:val="32"/>
        </w:rPr>
        <w:t>顯示男性官兵肇生軍紀案件比率較女性官兵高</w:t>
      </w:r>
      <w:r w:rsidR="00E12534" w:rsidRPr="002855D8">
        <w:rPr>
          <w:rFonts w:ascii="標楷體" w:eastAsia="標楷體" w:hAnsi="標楷體" w:hint="eastAsia"/>
          <w:color w:val="000000" w:themeColor="text1"/>
          <w:szCs w:val="32"/>
        </w:rPr>
        <w:t>；</w:t>
      </w:r>
      <w:r w:rsidR="00125CA7" w:rsidRPr="002855D8">
        <w:rPr>
          <w:rFonts w:ascii="標楷體" w:eastAsia="標楷體" w:hAnsi="標楷體" w:hint="eastAsia"/>
          <w:color w:val="000000" w:themeColor="text1"/>
          <w:szCs w:val="32"/>
        </w:rPr>
        <w:t>如以階級分析有損軍譽之違法、違紀案件總數（不含傷損統計）</w:t>
      </w:r>
      <w:r w:rsidR="00E65D88" w:rsidRPr="002855D8">
        <w:rPr>
          <w:rFonts w:ascii="標楷體" w:eastAsia="標楷體" w:hAnsi="標楷體" w:hint="eastAsia"/>
          <w:color w:val="000000" w:themeColor="text1"/>
          <w:szCs w:val="32"/>
        </w:rPr>
        <w:t>，</w:t>
      </w:r>
      <w:r w:rsidR="00125CA7" w:rsidRPr="002855D8">
        <w:rPr>
          <w:rFonts w:ascii="標楷體" w:eastAsia="標楷體" w:hAnsi="標楷體" w:hint="eastAsia"/>
          <w:color w:val="000000" w:themeColor="text1"/>
          <w:szCs w:val="32"/>
        </w:rPr>
        <w:t>士官、</w:t>
      </w:r>
      <w:proofErr w:type="gramStart"/>
      <w:r w:rsidR="00125CA7" w:rsidRPr="002855D8">
        <w:rPr>
          <w:rFonts w:ascii="標楷體" w:eastAsia="標楷體" w:hAnsi="標楷體" w:hint="eastAsia"/>
          <w:color w:val="000000" w:themeColor="text1"/>
          <w:szCs w:val="32"/>
        </w:rPr>
        <w:t>兵肇案</w:t>
      </w:r>
      <w:proofErr w:type="gramEnd"/>
      <w:r w:rsidR="00125CA7" w:rsidRPr="002855D8">
        <w:rPr>
          <w:rFonts w:ascii="標楷體" w:eastAsia="標楷體" w:hAnsi="標楷體" w:hint="eastAsia"/>
          <w:color w:val="000000" w:themeColor="text1"/>
          <w:szCs w:val="32"/>
        </w:rPr>
        <w:t>類別主要</w:t>
      </w:r>
      <w:proofErr w:type="gramStart"/>
      <w:r w:rsidR="00125CA7" w:rsidRPr="002855D8">
        <w:rPr>
          <w:rFonts w:ascii="標楷體" w:eastAsia="標楷體" w:hAnsi="標楷體" w:hint="eastAsia"/>
          <w:color w:val="000000" w:themeColor="text1"/>
          <w:szCs w:val="32"/>
        </w:rPr>
        <w:t>為酒駕</w:t>
      </w:r>
      <w:proofErr w:type="gramEnd"/>
      <w:r w:rsidR="00E65D88" w:rsidRPr="002855D8">
        <w:rPr>
          <w:rFonts w:ascii="標楷體" w:eastAsia="標楷體" w:hAnsi="標楷體" w:hint="eastAsia"/>
          <w:color w:val="000000" w:themeColor="text1"/>
          <w:szCs w:val="32"/>
        </w:rPr>
        <w:t>，</w:t>
      </w:r>
      <w:r w:rsidR="00125CA7" w:rsidRPr="002855D8">
        <w:rPr>
          <w:rFonts w:ascii="標楷體" w:eastAsia="標楷體" w:hAnsi="標楷體" w:hint="eastAsia"/>
          <w:color w:val="000000" w:themeColor="text1"/>
          <w:szCs w:val="32"/>
        </w:rPr>
        <w:t>分別計有445件及284件</w:t>
      </w:r>
      <w:r w:rsidR="00E65D88" w:rsidRPr="002855D8">
        <w:rPr>
          <w:rFonts w:ascii="標楷體" w:eastAsia="標楷體" w:hAnsi="標楷體" w:hint="eastAsia"/>
          <w:color w:val="000000" w:themeColor="text1"/>
          <w:szCs w:val="32"/>
        </w:rPr>
        <w:t>，</w:t>
      </w:r>
      <w:proofErr w:type="gramStart"/>
      <w:r w:rsidR="00125CA7" w:rsidRPr="002855D8">
        <w:rPr>
          <w:rFonts w:ascii="標楷體" w:eastAsia="標楷體" w:hAnsi="標楷體" w:hint="eastAsia"/>
          <w:color w:val="000000" w:themeColor="text1"/>
          <w:szCs w:val="32"/>
        </w:rPr>
        <w:t>尉</w:t>
      </w:r>
      <w:proofErr w:type="gramEnd"/>
      <w:r w:rsidR="00125CA7" w:rsidRPr="002855D8">
        <w:rPr>
          <w:rFonts w:ascii="標楷體" w:eastAsia="標楷體" w:hAnsi="標楷體" w:hint="eastAsia"/>
          <w:color w:val="000000" w:themeColor="text1"/>
          <w:szCs w:val="32"/>
        </w:rPr>
        <w:t>級及校級軍官則為性騷擾</w:t>
      </w:r>
      <w:r w:rsidR="00E65D88" w:rsidRPr="002855D8">
        <w:rPr>
          <w:rFonts w:ascii="標楷體" w:eastAsia="標楷體" w:hAnsi="標楷體" w:hint="eastAsia"/>
          <w:color w:val="000000" w:themeColor="text1"/>
          <w:szCs w:val="32"/>
        </w:rPr>
        <w:t>，</w:t>
      </w:r>
      <w:r w:rsidR="00125CA7" w:rsidRPr="002855D8">
        <w:rPr>
          <w:rFonts w:ascii="標楷體" w:eastAsia="標楷體" w:hAnsi="標楷體" w:hint="eastAsia"/>
          <w:color w:val="000000" w:themeColor="text1"/>
          <w:szCs w:val="32"/>
        </w:rPr>
        <w:t>分別計有28件及46件</w:t>
      </w:r>
      <w:r w:rsidR="00E12534" w:rsidRPr="002855D8">
        <w:rPr>
          <w:rFonts w:ascii="標楷體" w:eastAsia="標楷體" w:hAnsi="標楷體" w:hint="eastAsia"/>
          <w:color w:val="000000" w:themeColor="text1"/>
          <w:szCs w:val="32"/>
        </w:rPr>
        <w:t>；</w:t>
      </w:r>
      <w:r w:rsidR="00125CA7" w:rsidRPr="002855D8">
        <w:rPr>
          <w:rFonts w:ascii="標楷體" w:eastAsia="標楷體" w:hAnsi="標楷體" w:hint="eastAsia"/>
          <w:color w:val="000000" w:themeColor="text1"/>
          <w:szCs w:val="32"/>
        </w:rPr>
        <w:t>又據陸軍司令部108年至112年</w:t>
      </w:r>
      <w:r w:rsidR="00125CA7" w:rsidRPr="001B6120">
        <w:rPr>
          <w:rFonts w:ascii="標楷體" w:eastAsia="標楷體" w:hAnsi="標楷體" w:hint="eastAsia"/>
          <w:szCs w:val="32"/>
        </w:rPr>
        <w:t>6月底</w:t>
      </w:r>
      <w:proofErr w:type="gramStart"/>
      <w:r w:rsidR="00125CA7" w:rsidRPr="001B6120">
        <w:rPr>
          <w:rFonts w:ascii="標楷體" w:eastAsia="標楷體" w:hAnsi="標楷體" w:hint="eastAsia"/>
          <w:szCs w:val="32"/>
        </w:rPr>
        <w:t>止</w:t>
      </w:r>
      <w:proofErr w:type="gramEnd"/>
      <w:r w:rsidR="00125CA7" w:rsidRPr="00125CA7">
        <w:rPr>
          <w:rFonts w:ascii="標楷體" w:eastAsia="標楷體" w:hAnsi="標楷體" w:hint="eastAsia"/>
          <w:szCs w:val="32"/>
        </w:rPr>
        <w:t>懲罰案件統計</w:t>
      </w:r>
      <w:r w:rsidR="00E65D88">
        <w:rPr>
          <w:rFonts w:ascii="標楷體" w:eastAsia="標楷體" w:hAnsi="標楷體" w:hint="eastAsia"/>
          <w:szCs w:val="32"/>
        </w:rPr>
        <w:t>，</w:t>
      </w:r>
      <w:r w:rsidR="00125CA7" w:rsidRPr="00125CA7">
        <w:rPr>
          <w:rFonts w:ascii="標楷體" w:eastAsia="標楷體" w:hAnsi="標楷體" w:hint="eastAsia"/>
          <w:szCs w:val="32"/>
        </w:rPr>
        <w:t>其中屬詐欺案件計有211</w:t>
      </w:r>
      <w:r w:rsidR="001B6120" w:rsidRPr="00125CA7">
        <w:rPr>
          <w:rFonts w:ascii="標楷體" w:eastAsia="標楷體" w:hAnsi="標楷體" w:hint="eastAsia"/>
          <w:szCs w:val="32"/>
        </w:rPr>
        <w:t>件</w:t>
      </w:r>
      <w:r w:rsidR="00E65D88">
        <w:rPr>
          <w:rFonts w:ascii="標楷體" w:eastAsia="標楷體" w:hAnsi="標楷體" w:hint="eastAsia"/>
          <w:szCs w:val="32"/>
        </w:rPr>
        <w:t>，</w:t>
      </w:r>
      <w:r w:rsidR="00125CA7" w:rsidRPr="00125CA7">
        <w:rPr>
          <w:rFonts w:ascii="標楷體" w:eastAsia="標楷體" w:hAnsi="標楷體" w:hint="eastAsia"/>
          <w:szCs w:val="32"/>
        </w:rPr>
        <w:t>且基層士兵以投資型及貸款型詐欺案居多</w:t>
      </w:r>
      <w:r w:rsidR="00E65D88">
        <w:rPr>
          <w:rFonts w:ascii="標楷體" w:eastAsia="標楷體" w:hAnsi="標楷體" w:hint="eastAsia"/>
          <w:szCs w:val="32"/>
        </w:rPr>
        <w:t>，</w:t>
      </w:r>
      <w:r w:rsidR="00125CA7" w:rsidRPr="00125CA7">
        <w:rPr>
          <w:rFonts w:ascii="標楷體" w:eastAsia="標楷體" w:hAnsi="標楷體" w:hint="eastAsia"/>
          <w:szCs w:val="32"/>
        </w:rPr>
        <w:t>高階軍官則以網路購物詐欺案為主</w:t>
      </w:r>
      <w:r w:rsidR="00E65D88">
        <w:rPr>
          <w:rFonts w:ascii="標楷體" w:eastAsia="標楷體" w:hAnsi="標楷體" w:hint="eastAsia"/>
          <w:szCs w:val="32"/>
        </w:rPr>
        <w:t>，</w:t>
      </w:r>
      <w:r w:rsidR="00125CA7" w:rsidRPr="00125CA7">
        <w:rPr>
          <w:rFonts w:ascii="標楷體" w:eastAsia="標楷體" w:hAnsi="標楷體" w:hint="eastAsia"/>
          <w:szCs w:val="32"/>
        </w:rPr>
        <w:t>顯示國軍不同性別、階級（官、士、兵）</w:t>
      </w:r>
      <w:proofErr w:type="gramStart"/>
      <w:r w:rsidR="00125CA7" w:rsidRPr="00125CA7">
        <w:rPr>
          <w:rFonts w:ascii="標楷體" w:eastAsia="標楷體" w:hAnsi="標楷體" w:hint="eastAsia"/>
          <w:szCs w:val="32"/>
        </w:rPr>
        <w:t>之肇案原因</w:t>
      </w:r>
      <w:proofErr w:type="gramEnd"/>
      <w:r w:rsidR="00125CA7" w:rsidRPr="00125CA7">
        <w:rPr>
          <w:rFonts w:ascii="標楷體" w:eastAsia="標楷體" w:hAnsi="標楷體" w:hint="eastAsia"/>
          <w:szCs w:val="32"/>
        </w:rPr>
        <w:t>及應注意事項未盡相同</w:t>
      </w:r>
      <w:r w:rsidR="00E65D88">
        <w:rPr>
          <w:rFonts w:ascii="標楷體" w:eastAsia="標楷體" w:hAnsi="標楷體" w:hint="eastAsia"/>
          <w:szCs w:val="32"/>
        </w:rPr>
        <w:t>。</w:t>
      </w:r>
      <w:proofErr w:type="gramStart"/>
      <w:r w:rsidR="00125CA7" w:rsidRPr="00125CA7">
        <w:rPr>
          <w:rFonts w:ascii="標楷體" w:eastAsia="標楷體" w:hAnsi="標楷體" w:hint="eastAsia"/>
          <w:szCs w:val="32"/>
        </w:rPr>
        <w:t>惟</w:t>
      </w:r>
      <w:proofErr w:type="gramEnd"/>
      <w:r w:rsidR="00125CA7" w:rsidRPr="00125CA7">
        <w:rPr>
          <w:rFonts w:ascii="標楷體" w:eastAsia="標楷體" w:hAnsi="標楷體" w:hint="eastAsia"/>
          <w:szCs w:val="32"/>
        </w:rPr>
        <w:t>現行國軍對於軍紀安全維護座談形式</w:t>
      </w:r>
      <w:r w:rsidR="00E65D88">
        <w:rPr>
          <w:rFonts w:ascii="標楷體" w:eastAsia="標楷體" w:hAnsi="標楷體" w:hint="eastAsia"/>
          <w:szCs w:val="32"/>
        </w:rPr>
        <w:t>，</w:t>
      </w:r>
      <w:r w:rsidR="00125CA7" w:rsidRPr="00125CA7">
        <w:rPr>
          <w:rFonts w:ascii="標楷體" w:eastAsia="標楷體" w:hAnsi="標楷體" w:hint="eastAsia"/>
          <w:szCs w:val="32"/>
        </w:rPr>
        <w:t>除新進人員、嗜酒人員特別予以加強宣導外</w:t>
      </w:r>
      <w:r w:rsidR="00E65D88">
        <w:rPr>
          <w:rFonts w:ascii="標楷體" w:eastAsia="標楷體" w:hAnsi="標楷體" w:hint="eastAsia"/>
          <w:szCs w:val="32"/>
        </w:rPr>
        <w:t>，</w:t>
      </w:r>
      <w:r w:rsidR="00125CA7" w:rsidRPr="00125CA7">
        <w:rPr>
          <w:rFonts w:ascii="標楷體" w:eastAsia="標楷體" w:hAnsi="標楷體" w:hint="eastAsia"/>
          <w:szCs w:val="32"/>
        </w:rPr>
        <w:t>仍以例行性及統一座談方式進行</w:t>
      </w:r>
      <w:r w:rsidR="00E4636A">
        <w:rPr>
          <w:rFonts w:ascii="標楷體" w:eastAsia="標楷體" w:hAnsi="標楷體" w:hint="eastAsia"/>
          <w:szCs w:val="32"/>
        </w:rPr>
        <w:t>。</w:t>
      </w:r>
      <w:r w:rsidR="00125CA7" w:rsidRPr="00125CA7">
        <w:rPr>
          <w:rFonts w:ascii="標楷體" w:eastAsia="標楷體" w:hAnsi="標楷體" w:hint="eastAsia"/>
          <w:szCs w:val="32"/>
        </w:rPr>
        <w:t>經函請國防部審酌單位及</w:t>
      </w:r>
      <w:proofErr w:type="gramStart"/>
      <w:r w:rsidR="00125CA7" w:rsidRPr="00125CA7">
        <w:rPr>
          <w:rFonts w:ascii="標楷體" w:eastAsia="標楷體" w:hAnsi="標楷體" w:hint="eastAsia"/>
          <w:szCs w:val="32"/>
        </w:rPr>
        <w:t>人員肇案風險</w:t>
      </w:r>
      <w:proofErr w:type="gramEnd"/>
      <w:r w:rsidR="00125CA7" w:rsidRPr="00125CA7">
        <w:rPr>
          <w:rFonts w:ascii="標楷體" w:eastAsia="標楷體" w:hAnsi="標楷體" w:hint="eastAsia"/>
          <w:szCs w:val="32"/>
        </w:rPr>
        <w:t>態樣異同情形</w:t>
      </w:r>
      <w:r w:rsidR="00E65D88">
        <w:rPr>
          <w:rFonts w:ascii="標楷體" w:eastAsia="標楷體" w:hAnsi="標楷體" w:hint="eastAsia"/>
          <w:szCs w:val="32"/>
        </w:rPr>
        <w:t>，</w:t>
      </w:r>
      <w:r w:rsidR="00125CA7" w:rsidRPr="00125CA7">
        <w:rPr>
          <w:rFonts w:ascii="標楷體" w:eastAsia="標楷體" w:hAnsi="標楷體" w:hint="eastAsia"/>
          <w:szCs w:val="32"/>
        </w:rPr>
        <w:t>區分宣導教育重點</w:t>
      </w:r>
      <w:r w:rsidR="00E65D88">
        <w:rPr>
          <w:rFonts w:ascii="標楷體" w:eastAsia="標楷體" w:hAnsi="標楷體" w:hint="eastAsia"/>
          <w:szCs w:val="32"/>
        </w:rPr>
        <w:t>，</w:t>
      </w:r>
      <w:r w:rsidR="00125CA7" w:rsidRPr="00125CA7">
        <w:rPr>
          <w:rFonts w:ascii="標楷體" w:eastAsia="標楷體" w:hAnsi="標楷體" w:hint="eastAsia"/>
          <w:szCs w:val="32"/>
        </w:rPr>
        <w:t>以提高宣導教育成效</w:t>
      </w:r>
      <w:r w:rsidR="00E65D88">
        <w:rPr>
          <w:rFonts w:ascii="標楷體" w:eastAsia="標楷體" w:hAnsi="標楷體" w:hint="eastAsia"/>
          <w:szCs w:val="32"/>
        </w:rPr>
        <w:t>。</w:t>
      </w:r>
      <w:r w:rsidR="00125CA7" w:rsidRPr="00125CA7">
        <w:rPr>
          <w:rFonts w:ascii="標楷體" w:eastAsia="標楷體" w:hAnsi="標楷體" w:hint="eastAsia"/>
          <w:szCs w:val="32"/>
        </w:rPr>
        <w:t>據復</w:t>
      </w:r>
      <w:r w:rsidR="00590943">
        <w:rPr>
          <w:rFonts w:ascii="標楷體" w:eastAsia="標楷體" w:hAnsi="標楷體" w:hint="eastAsia"/>
          <w:szCs w:val="32"/>
        </w:rPr>
        <w:t>：</w:t>
      </w:r>
      <w:r w:rsidR="00125CA7" w:rsidRPr="00125CA7">
        <w:rPr>
          <w:rFonts w:ascii="標楷體" w:eastAsia="標楷體" w:hAnsi="標楷體" w:hint="eastAsia"/>
          <w:szCs w:val="32"/>
        </w:rPr>
        <w:t>將於國軍軍風紀專案巡迴宣教時機要求各級單位</w:t>
      </w:r>
      <w:proofErr w:type="gramStart"/>
      <w:r w:rsidR="00125CA7" w:rsidRPr="00125CA7">
        <w:rPr>
          <w:rFonts w:ascii="標楷體" w:eastAsia="標楷體" w:hAnsi="標楷體" w:hint="eastAsia"/>
          <w:szCs w:val="32"/>
        </w:rPr>
        <w:t>將肇案率</w:t>
      </w:r>
      <w:proofErr w:type="gramEnd"/>
      <w:r w:rsidR="00125CA7" w:rsidRPr="00125CA7">
        <w:rPr>
          <w:rFonts w:ascii="標楷體" w:eastAsia="標楷體" w:hAnsi="標楷體" w:hint="eastAsia"/>
          <w:szCs w:val="32"/>
        </w:rPr>
        <w:t>較高之相關階層人員</w:t>
      </w:r>
      <w:r w:rsidR="00E65D88">
        <w:rPr>
          <w:rFonts w:ascii="標楷體" w:eastAsia="標楷體" w:hAnsi="標楷體" w:hint="eastAsia"/>
          <w:szCs w:val="32"/>
        </w:rPr>
        <w:t>，</w:t>
      </w:r>
      <w:r w:rsidR="00125CA7" w:rsidRPr="00125CA7">
        <w:rPr>
          <w:rFonts w:ascii="標楷體" w:eastAsia="標楷體" w:hAnsi="標楷體" w:hint="eastAsia"/>
          <w:szCs w:val="32"/>
        </w:rPr>
        <w:t>實施高風險重點教育課程</w:t>
      </w:r>
      <w:r w:rsidR="00E65D88">
        <w:rPr>
          <w:rFonts w:ascii="標楷體" w:eastAsia="標楷體" w:hAnsi="標楷體" w:hint="eastAsia"/>
          <w:szCs w:val="32"/>
        </w:rPr>
        <w:t>。</w:t>
      </w:r>
    </w:p>
    <w:p w14:paraId="2CB740B1" w14:textId="2C79C46B" w:rsidR="00125CA7" w:rsidRDefault="00125CA7" w:rsidP="00C50FD1">
      <w:pPr>
        <w:overflowPunct w:val="0"/>
        <w:spacing w:line="446" w:lineRule="exact"/>
        <w:ind w:firstLineChars="450" w:firstLine="1081"/>
        <w:jc w:val="both"/>
        <w:rPr>
          <w:rFonts w:ascii="標楷體" w:eastAsia="標楷體" w:hAnsi="標楷體"/>
          <w:szCs w:val="32"/>
        </w:rPr>
      </w:pPr>
      <w:r>
        <w:rPr>
          <w:rFonts w:ascii="標楷體" w:eastAsia="標楷體" w:hAnsi="標楷體" w:hint="eastAsia"/>
          <w:b/>
          <w:szCs w:val="32"/>
        </w:rPr>
        <w:t xml:space="preserve">4.　</w:t>
      </w:r>
      <w:r w:rsidRPr="00125CA7">
        <w:rPr>
          <w:rFonts w:ascii="標楷體" w:eastAsia="標楷體" w:hAnsi="標楷體" w:hint="eastAsia"/>
          <w:b/>
          <w:szCs w:val="32"/>
        </w:rPr>
        <w:t>軍紀狀況統計未真實</w:t>
      </w:r>
      <w:proofErr w:type="gramStart"/>
      <w:r w:rsidRPr="00125CA7">
        <w:rPr>
          <w:rFonts w:ascii="標楷體" w:eastAsia="標楷體" w:hAnsi="標楷體" w:hint="eastAsia"/>
          <w:b/>
          <w:szCs w:val="32"/>
        </w:rPr>
        <w:t>反映械</w:t>
      </w:r>
      <w:proofErr w:type="gramEnd"/>
      <w:r w:rsidRPr="00125CA7">
        <w:rPr>
          <w:rFonts w:ascii="標楷體" w:eastAsia="標楷體" w:hAnsi="標楷體" w:hint="eastAsia"/>
          <w:b/>
          <w:szCs w:val="32"/>
        </w:rPr>
        <w:t>彈管理風險</w:t>
      </w:r>
      <w:r w:rsidR="00E65D88">
        <w:rPr>
          <w:rFonts w:ascii="標楷體" w:eastAsia="標楷體" w:hAnsi="標楷體" w:hint="eastAsia"/>
          <w:b/>
          <w:szCs w:val="32"/>
        </w:rPr>
        <w:t>，</w:t>
      </w:r>
      <w:r w:rsidRPr="00125CA7">
        <w:rPr>
          <w:rFonts w:ascii="標楷體" w:eastAsia="標楷體" w:hAnsi="標楷體" w:hint="eastAsia"/>
          <w:b/>
          <w:szCs w:val="32"/>
        </w:rPr>
        <w:t>並有未落實執行軍械管理肇生軍械遺失情事單位</w:t>
      </w:r>
      <w:r w:rsidR="00E65D88">
        <w:rPr>
          <w:rFonts w:ascii="標楷體" w:eastAsia="標楷體" w:hAnsi="標楷體" w:hint="eastAsia"/>
          <w:b/>
          <w:szCs w:val="32"/>
        </w:rPr>
        <w:t>，</w:t>
      </w:r>
      <w:r w:rsidRPr="00125CA7">
        <w:rPr>
          <w:rFonts w:ascii="標楷體" w:eastAsia="標楷體" w:hAnsi="標楷體" w:hint="eastAsia"/>
          <w:b/>
          <w:szCs w:val="32"/>
        </w:rPr>
        <w:t>事後仍未確實依照改進措施落實逐級督導機制</w:t>
      </w:r>
      <w:r w:rsidR="00590943">
        <w:rPr>
          <w:rFonts w:ascii="標楷體" w:eastAsia="標楷體" w:hAnsi="標楷體" w:hint="eastAsia"/>
          <w:b/>
          <w:szCs w:val="32"/>
        </w:rPr>
        <w:t>：</w:t>
      </w:r>
      <w:r w:rsidRPr="00125CA7">
        <w:rPr>
          <w:rFonts w:ascii="標楷體" w:eastAsia="標楷體" w:hAnsi="標楷體" w:hint="eastAsia"/>
          <w:szCs w:val="32"/>
        </w:rPr>
        <w:t>國防部為防範國軍械、彈、</w:t>
      </w:r>
      <w:proofErr w:type="gramStart"/>
      <w:r w:rsidRPr="00125CA7">
        <w:rPr>
          <w:rFonts w:ascii="標楷體" w:eastAsia="標楷體" w:hAnsi="標楷體" w:hint="eastAsia"/>
          <w:szCs w:val="32"/>
        </w:rPr>
        <w:t>爆材及</w:t>
      </w:r>
      <w:proofErr w:type="gramEnd"/>
      <w:r w:rsidRPr="00125CA7">
        <w:rPr>
          <w:rFonts w:ascii="標楷體" w:eastAsia="標楷體" w:hAnsi="標楷體" w:hint="eastAsia"/>
          <w:szCs w:val="32"/>
        </w:rPr>
        <w:t>其主要組成零件遺失或遭竊取、外流</w:t>
      </w:r>
      <w:r w:rsidR="00E65D88">
        <w:rPr>
          <w:rFonts w:ascii="標楷體" w:eastAsia="標楷體" w:hAnsi="標楷體" w:hint="eastAsia"/>
          <w:szCs w:val="32"/>
        </w:rPr>
        <w:t>，</w:t>
      </w:r>
      <w:r w:rsidRPr="00125CA7">
        <w:rPr>
          <w:rFonts w:ascii="標楷體" w:eastAsia="標楷體" w:hAnsi="標楷體" w:hint="eastAsia"/>
          <w:szCs w:val="32"/>
        </w:rPr>
        <w:t>衍生不良後遺</w:t>
      </w:r>
      <w:r w:rsidR="00E65D88">
        <w:rPr>
          <w:rFonts w:ascii="標楷體" w:eastAsia="標楷體" w:hAnsi="標楷體" w:hint="eastAsia"/>
          <w:szCs w:val="32"/>
        </w:rPr>
        <w:t>，</w:t>
      </w:r>
      <w:r w:rsidRPr="00125CA7">
        <w:rPr>
          <w:rFonts w:ascii="標楷體" w:eastAsia="標楷體" w:hAnsi="標楷體" w:hint="eastAsia"/>
          <w:szCs w:val="32"/>
        </w:rPr>
        <w:t>訂有國軍械</w:t>
      </w:r>
      <w:proofErr w:type="gramStart"/>
      <w:r w:rsidRPr="00125CA7">
        <w:rPr>
          <w:rFonts w:ascii="標楷體" w:eastAsia="標楷體" w:hAnsi="標楷體" w:hint="eastAsia"/>
          <w:szCs w:val="32"/>
        </w:rPr>
        <w:t>彈爆材</w:t>
      </w:r>
      <w:proofErr w:type="gramEnd"/>
      <w:r w:rsidRPr="00125CA7">
        <w:rPr>
          <w:rFonts w:ascii="標楷體" w:eastAsia="標楷體" w:hAnsi="標楷體" w:hint="eastAsia"/>
          <w:szCs w:val="32"/>
        </w:rPr>
        <w:t>管理</w:t>
      </w:r>
      <w:proofErr w:type="gramStart"/>
      <w:r w:rsidRPr="00125CA7">
        <w:rPr>
          <w:rFonts w:ascii="標楷體" w:eastAsia="標楷體" w:hAnsi="標楷體" w:hint="eastAsia"/>
          <w:szCs w:val="32"/>
        </w:rPr>
        <w:t>指導要綱</w:t>
      </w:r>
      <w:proofErr w:type="gramEnd"/>
      <w:r w:rsidR="00E65D88">
        <w:rPr>
          <w:rFonts w:ascii="標楷體" w:eastAsia="標楷體" w:hAnsi="標楷體" w:hint="eastAsia"/>
          <w:szCs w:val="32"/>
        </w:rPr>
        <w:t>，</w:t>
      </w:r>
      <w:r w:rsidRPr="00125CA7">
        <w:rPr>
          <w:rFonts w:ascii="標楷體" w:eastAsia="標楷體" w:hAnsi="標楷體" w:hint="eastAsia"/>
          <w:szCs w:val="32"/>
        </w:rPr>
        <w:t>並由陸、海、空軍司令部</w:t>
      </w:r>
      <w:proofErr w:type="gramStart"/>
      <w:r w:rsidRPr="00125CA7">
        <w:rPr>
          <w:rFonts w:ascii="標楷體" w:eastAsia="標楷體" w:hAnsi="標楷體" w:hint="eastAsia"/>
          <w:szCs w:val="32"/>
        </w:rPr>
        <w:t>令頒其</w:t>
      </w:r>
      <w:proofErr w:type="gramEnd"/>
      <w:r w:rsidRPr="00125CA7">
        <w:rPr>
          <w:rFonts w:ascii="標楷體" w:eastAsia="標楷體" w:hAnsi="標楷體" w:hint="eastAsia"/>
          <w:szCs w:val="32"/>
        </w:rPr>
        <w:t>個別軍種</w:t>
      </w:r>
      <w:proofErr w:type="gramStart"/>
      <w:r w:rsidRPr="00125CA7">
        <w:rPr>
          <w:rFonts w:ascii="標楷體" w:eastAsia="標楷體" w:hAnsi="標楷體" w:hint="eastAsia"/>
          <w:szCs w:val="32"/>
        </w:rPr>
        <w:t>之械彈爆材</w:t>
      </w:r>
      <w:proofErr w:type="gramEnd"/>
      <w:r w:rsidRPr="00125CA7">
        <w:rPr>
          <w:rFonts w:ascii="標楷體" w:eastAsia="標楷體" w:hAnsi="標楷體" w:hint="eastAsia"/>
          <w:szCs w:val="32"/>
        </w:rPr>
        <w:t>管理規定</w:t>
      </w:r>
      <w:r w:rsidR="00E65D88">
        <w:rPr>
          <w:rFonts w:ascii="標楷體" w:eastAsia="標楷體" w:hAnsi="標楷體" w:hint="eastAsia"/>
          <w:szCs w:val="32"/>
        </w:rPr>
        <w:t>，</w:t>
      </w:r>
      <w:r w:rsidRPr="00125CA7">
        <w:rPr>
          <w:rFonts w:ascii="標楷體" w:eastAsia="標楷體" w:hAnsi="標楷體" w:hint="eastAsia"/>
          <w:szCs w:val="32"/>
        </w:rPr>
        <w:t>及由指揮部</w:t>
      </w:r>
      <w:proofErr w:type="gramStart"/>
      <w:r w:rsidRPr="00125CA7">
        <w:rPr>
          <w:rFonts w:ascii="標楷體" w:eastAsia="標楷體" w:hAnsi="標楷體" w:hint="eastAsia"/>
          <w:szCs w:val="32"/>
        </w:rPr>
        <w:t>令頒械彈爆材</w:t>
      </w:r>
      <w:proofErr w:type="gramEnd"/>
      <w:r w:rsidRPr="00125CA7">
        <w:rPr>
          <w:rFonts w:ascii="標楷體" w:eastAsia="標楷體" w:hAnsi="標楷體" w:hint="eastAsia"/>
          <w:szCs w:val="32"/>
        </w:rPr>
        <w:t>管理規定施行細則等以供所屬單位遵循</w:t>
      </w:r>
      <w:r w:rsidR="00E65D88">
        <w:rPr>
          <w:rFonts w:ascii="標楷體" w:eastAsia="標楷體" w:hAnsi="標楷體" w:hint="eastAsia"/>
          <w:szCs w:val="32"/>
        </w:rPr>
        <w:t>，</w:t>
      </w:r>
      <w:r w:rsidRPr="00125CA7">
        <w:rPr>
          <w:rFonts w:ascii="標楷體" w:eastAsia="標楷體" w:hAnsi="標楷體" w:hint="eastAsia"/>
          <w:szCs w:val="32"/>
        </w:rPr>
        <w:t>並由總督察長室依各年度軍紀案件統計據以檢討分析及研判國軍各單位械彈管理維護情形之良</w:t>
      </w:r>
      <w:proofErr w:type="gramStart"/>
      <w:r w:rsidRPr="00125CA7">
        <w:rPr>
          <w:rFonts w:ascii="標楷體" w:eastAsia="標楷體" w:hAnsi="標楷體" w:hint="eastAsia"/>
          <w:szCs w:val="32"/>
        </w:rPr>
        <w:t>莠</w:t>
      </w:r>
      <w:proofErr w:type="gramEnd"/>
      <w:r w:rsidR="00E65D88">
        <w:rPr>
          <w:rFonts w:ascii="標楷體" w:eastAsia="標楷體" w:hAnsi="標楷體" w:hint="eastAsia"/>
          <w:szCs w:val="32"/>
        </w:rPr>
        <w:t>。</w:t>
      </w:r>
      <w:r w:rsidRPr="00125CA7">
        <w:rPr>
          <w:rFonts w:ascii="標楷體" w:eastAsia="標楷體" w:hAnsi="標楷體" w:hint="eastAsia"/>
          <w:szCs w:val="32"/>
        </w:rPr>
        <w:t>經查國防部參謀本部後勤參謀次長室（下稱後次室）為國軍械彈管理幕僚主管單位</w:t>
      </w:r>
      <w:r w:rsidR="00E65D88">
        <w:rPr>
          <w:rFonts w:ascii="標楷體" w:eastAsia="標楷體" w:hAnsi="標楷體" w:hint="eastAsia"/>
          <w:szCs w:val="32"/>
        </w:rPr>
        <w:t>，</w:t>
      </w:r>
      <w:r w:rsidRPr="00125CA7">
        <w:rPr>
          <w:rFonts w:ascii="標楷體" w:eastAsia="標楷體" w:hAnsi="標楷體" w:hint="eastAsia"/>
          <w:szCs w:val="32"/>
        </w:rPr>
        <w:t>其列管統計108至111年度及112年上半年度（1至6月）械彈遺失案件</w:t>
      </w:r>
      <w:r w:rsidR="00E65D88">
        <w:rPr>
          <w:rFonts w:ascii="標楷體" w:eastAsia="標楷體" w:hAnsi="標楷體" w:hint="eastAsia"/>
          <w:szCs w:val="32"/>
        </w:rPr>
        <w:t>，</w:t>
      </w:r>
      <w:r w:rsidRPr="00125CA7">
        <w:rPr>
          <w:rFonts w:ascii="標楷體" w:eastAsia="標楷體" w:hAnsi="標楷體" w:hint="eastAsia"/>
          <w:szCs w:val="32"/>
        </w:rPr>
        <w:t>分別為2件、0件、3件、3件、4件</w:t>
      </w:r>
      <w:r w:rsidR="00E65D88">
        <w:rPr>
          <w:rFonts w:ascii="標楷體" w:eastAsia="標楷體" w:hAnsi="標楷體" w:hint="eastAsia"/>
          <w:szCs w:val="32"/>
        </w:rPr>
        <w:t>，</w:t>
      </w:r>
      <w:r w:rsidRPr="00125CA7">
        <w:rPr>
          <w:rFonts w:ascii="標楷體" w:eastAsia="標楷體" w:hAnsi="標楷體" w:hint="eastAsia"/>
          <w:szCs w:val="32"/>
        </w:rPr>
        <w:t>共計12件</w:t>
      </w:r>
      <w:r w:rsidR="00E65D88">
        <w:rPr>
          <w:rFonts w:ascii="標楷體" w:eastAsia="標楷體" w:hAnsi="標楷體" w:hint="eastAsia"/>
          <w:szCs w:val="32"/>
        </w:rPr>
        <w:t>，</w:t>
      </w:r>
      <w:proofErr w:type="gramStart"/>
      <w:r w:rsidRPr="00125CA7">
        <w:rPr>
          <w:rFonts w:ascii="標楷體" w:eastAsia="標楷體" w:hAnsi="標楷體" w:hint="eastAsia"/>
          <w:szCs w:val="32"/>
        </w:rPr>
        <w:t>惟查總</w:t>
      </w:r>
      <w:proofErr w:type="gramEnd"/>
      <w:r w:rsidRPr="00125CA7">
        <w:rPr>
          <w:rFonts w:ascii="標楷體" w:eastAsia="標楷體" w:hAnsi="標楷體" w:hint="eastAsia"/>
          <w:szCs w:val="32"/>
        </w:rPr>
        <w:t>督察</w:t>
      </w:r>
      <w:proofErr w:type="gramStart"/>
      <w:r w:rsidRPr="00125CA7">
        <w:rPr>
          <w:rFonts w:ascii="標楷體" w:eastAsia="標楷體" w:hAnsi="標楷體" w:hint="eastAsia"/>
          <w:szCs w:val="32"/>
        </w:rPr>
        <w:t>長室列管</w:t>
      </w:r>
      <w:proofErr w:type="gramEnd"/>
      <w:r w:rsidRPr="00125CA7">
        <w:rPr>
          <w:rFonts w:ascii="標楷體" w:eastAsia="標楷體" w:hAnsi="標楷體" w:hint="eastAsia"/>
          <w:szCs w:val="32"/>
        </w:rPr>
        <w:t>統計同</w:t>
      </w:r>
      <w:proofErr w:type="gramStart"/>
      <w:r w:rsidRPr="00125CA7">
        <w:rPr>
          <w:rFonts w:ascii="標楷體" w:eastAsia="標楷體" w:hAnsi="標楷體" w:hint="eastAsia"/>
          <w:szCs w:val="32"/>
        </w:rPr>
        <w:t>期間之械彈</w:t>
      </w:r>
      <w:proofErr w:type="gramEnd"/>
      <w:r w:rsidRPr="00125CA7">
        <w:rPr>
          <w:rFonts w:ascii="標楷體" w:eastAsia="標楷體" w:hAnsi="標楷體" w:hint="eastAsia"/>
          <w:szCs w:val="32"/>
        </w:rPr>
        <w:t>遺失案件</w:t>
      </w:r>
      <w:r w:rsidR="00E65D88">
        <w:rPr>
          <w:rFonts w:ascii="標楷體" w:eastAsia="標楷體" w:hAnsi="標楷體" w:hint="eastAsia"/>
          <w:szCs w:val="32"/>
        </w:rPr>
        <w:t>，</w:t>
      </w:r>
      <w:r w:rsidRPr="00125CA7">
        <w:rPr>
          <w:rFonts w:ascii="標楷體" w:eastAsia="標楷體" w:hAnsi="標楷體" w:hint="eastAsia"/>
          <w:szCs w:val="32"/>
        </w:rPr>
        <w:t>僅分別為1件、0件、2件、2件、3件</w:t>
      </w:r>
      <w:r w:rsidR="00E65D88">
        <w:rPr>
          <w:rFonts w:ascii="標楷體" w:eastAsia="標楷體" w:hAnsi="標楷體" w:hint="eastAsia"/>
          <w:szCs w:val="32"/>
        </w:rPr>
        <w:t>，</w:t>
      </w:r>
      <w:r w:rsidRPr="00125CA7">
        <w:rPr>
          <w:rFonts w:ascii="標楷體" w:eastAsia="標楷體" w:hAnsi="標楷體" w:hint="eastAsia"/>
          <w:szCs w:val="32"/>
        </w:rPr>
        <w:t>共計8件</w:t>
      </w:r>
      <w:r w:rsidR="00E65D88">
        <w:rPr>
          <w:rFonts w:ascii="標楷體" w:eastAsia="標楷體" w:hAnsi="標楷體" w:hint="eastAsia"/>
          <w:szCs w:val="32"/>
        </w:rPr>
        <w:t>，</w:t>
      </w:r>
      <w:r w:rsidRPr="00125CA7">
        <w:rPr>
          <w:rFonts w:ascii="標楷體" w:eastAsia="標楷體" w:hAnsi="標楷體" w:hint="eastAsia"/>
          <w:szCs w:val="32"/>
        </w:rPr>
        <w:t>統計案件數量僅為</w:t>
      </w:r>
      <w:proofErr w:type="gramStart"/>
      <w:r w:rsidRPr="00125CA7">
        <w:rPr>
          <w:rFonts w:ascii="標楷體" w:eastAsia="標楷體" w:hAnsi="標楷體" w:hint="eastAsia"/>
          <w:szCs w:val="32"/>
        </w:rPr>
        <w:t>後次室統計</w:t>
      </w:r>
      <w:proofErr w:type="gramEnd"/>
      <w:r w:rsidRPr="00125CA7">
        <w:rPr>
          <w:rFonts w:ascii="標楷體" w:eastAsia="標楷體" w:hAnsi="標楷體" w:hint="eastAsia"/>
          <w:szCs w:val="32"/>
        </w:rPr>
        <w:t>數3分</w:t>
      </w:r>
      <w:r w:rsidRPr="00125CA7">
        <w:rPr>
          <w:rFonts w:ascii="標楷體" w:eastAsia="標楷體" w:hAnsi="標楷體" w:hint="eastAsia"/>
          <w:szCs w:val="32"/>
        </w:rPr>
        <w:lastRenderedPageBreak/>
        <w:t>之2</w:t>
      </w:r>
      <w:r w:rsidR="00E65D88">
        <w:rPr>
          <w:rFonts w:ascii="標楷體" w:eastAsia="標楷體" w:hAnsi="標楷體" w:hint="eastAsia"/>
          <w:szCs w:val="32"/>
        </w:rPr>
        <w:t>。</w:t>
      </w:r>
      <w:r w:rsidRPr="00125CA7">
        <w:rPr>
          <w:rFonts w:ascii="標楷體" w:eastAsia="標楷體" w:hAnsi="標楷體" w:hint="eastAsia"/>
          <w:szCs w:val="32"/>
        </w:rPr>
        <w:t>次查後</w:t>
      </w:r>
      <w:proofErr w:type="gramStart"/>
      <w:r w:rsidRPr="00125CA7">
        <w:rPr>
          <w:rFonts w:ascii="標楷體" w:eastAsia="標楷體" w:hAnsi="標楷體" w:hint="eastAsia"/>
          <w:szCs w:val="32"/>
        </w:rPr>
        <w:t>次室列</w:t>
      </w:r>
      <w:proofErr w:type="gramEnd"/>
      <w:r w:rsidRPr="00125CA7">
        <w:rPr>
          <w:rFonts w:ascii="標楷體" w:eastAsia="標楷體" w:hAnsi="標楷體" w:hint="eastAsia"/>
          <w:szCs w:val="32"/>
        </w:rPr>
        <w:t>管案件中</w:t>
      </w:r>
      <w:r w:rsidR="00E65D88">
        <w:rPr>
          <w:rFonts w:ascii="標楷體" w:eastAsia="標楷體" w:hAnsi="標楷體" w:hint="eastAsia"/>
          <w:szCs w:val="32"/>
        </w:rPr>
        <w:t>，</w:t>
      </w:r>
      <w:r w:rsidRPr="00125CA7">
        <w:rPr>
          <w:rFonts w:ascii="標楷體" w:eastAsia="標楷體" w:hAnsi="標楷體" w:hint="eastAsia"/>
          <w:szCs w:val="32"/>
        </w:rPr>
        <w:t>如</w:t>
      </w:r>
      <w:proofErr w:type="gramStart"/>
      <w:r w:rsidRPr="00125CA7">
        <w:rPr>
          <w:rFonts w:ascii="標楷體" w:eastAsia="標楷體" w:hAnsi="標楷體" w:hint="eastAsia"/>
          <w:szCs w:val="32"/>
        </w:rPr>
        <w:t>108</w:t>
      </w:r>
      <w:proofErr w:type="gramEnd"/>
      <w:r w:rsidRPr="00125CA7">
        <w:rPr>
          <w:rFonts w:ascii="標楷體" w:eastAsia="標楷體" w:hAnsi="標楷體" w:hint="eastAsia"/>
          <w:szCs w:val="32"/>
        </w:rPr>
        <w:t>年度</w:t>
      </w:r>
      <w:r w:rsidR="009A468D" w:rsidRPr="009A468D">
        <w:rPr>
          <w:rFonts w:ascii="標楷體" w:eastAsia="標楷體" w:hAnsi="標楷體" w:hint="eastAsia"/>
          <w:szCs w:val="32"/>
        </w:rPr>
        <w:t>陸軍軍官學校</w:t>
      </w:r>
      <w:r w:rsidRPr="00125CA7">
        <w:rPr>
          <w:rFonts w:ascii="標楷體" w:eastAsia="標楷體" w:hAnsi="標楷體" w:hint="eastAsia"/>
          <w:szCs w:val="32"/>
        </w:rPr>
        <w:t>短少步槍</w:t>
      </w:r>
      <w:proofErr w:type="gramStart"/>
      <w:r w:rsidRPr="00125CA7">
        <w:rPr>
          <w:rFonts w:ascii="標楷體" w:eastAsia="標楷體" w:hAnsi="標楷體" w:hint="eastAsia"/>
          <w:szCs w:val="32"/>
        </w:rPr>
        <w:t>槍</w:t>
      </w:r>
      <w:proofErr w:type="gramEnd"/>
      <w:r w:rsidRPr="00125CA7">
        <w:rPr>
          <w:rFonts w:ascii="標楷體" w:eastAsia="標楷體" w:hAnsi="標楷體" w:hint="eastAsia"/>
          <w:szCs w:val="32"/>
        </w:rPr>
        <w:t>機</w:t>
      </w:r>
      <w:proofErr w:type="gramStart"/>
      <w:r w:rsidRPr="00125CA7">
        <w:rPr>
          <w:rFonts w:ascii="標楷體" w:eastAsia="標楷體" w:hAnsi="標楷體" w:hint="eastAsia"/>
          <w:szCs w:val="32"/>
        </w:rPr>
        <w:t>及擊針等</w:t>
      </w:r>
      <w:proofErr w:type="gramEnd"/>
      <w:r w:rsidRPr="00125CA7">
        <w:rPr>
          <w:rFonts w:ascii="標楷體" w:eastAsia="標楷體" w:hAnsi="標楷體" w:hint="eastAsia"/>
          <w:szCs w:val="32"/>
        </w:rPr>
        <w:t>2件、</w:t>
      </w:r>
      <w:proofErr w:type="gramStart"/>
      <w:r w:rsidRPr="00125CA7">
        <w:rPr>
          <w:rFonts w:ascii="標楷體" w:eastAsia="標楷體" w:hAnsi="標楷體" w:hint="eastAsia"/>
          <w:szCs w:val="32"/>
        </w:rPr>
        <w:t>111</w:t>
      </w:r>
      <w:proofErr w:type="gramEnd"/>
      <w:r w:rsidRPr="00125CA7">
        <w:rPr>
          <w:rFonts w:ascii="標楷體" w:eastAsia="標楷體" w:hAnsi="標楷體" w:hint="eastAsia"/>
          <w:szCs w:val="32"/>
        </w:rPr>
        <w:t>年度</w:t>
      </w:r>
      <w:r w:rsidR="009A468D" w:rsidRPr="009A468D">
        <w:rPr>
          <w:rFonts w:ascii="標楷體" w:eastAsia="標楷體" w:hAnsi="標楷體" w:hint="eastAsia"/>
          <w:szCs w:val="32"/>
        </w:rPr>
        <w:t>陸軍機械化步兵第二六九旅</w:t>
      </w:r>
      <w:r w:rsidRPr="00125CA7">
        <w:rPr>
          <w:rFonts w:ascii="標楷體" w:eastAsia="標楷體" w:hAnsi="標楷體" w:hint="eastAsia"/>
          <w:szCs w:val="32"/>
        </w:rPr>
        <w:t>短少手槍1支及手槍彈匣3個、</w:t>
      </w:r>
      <w:r w:rsidR="009A468D" w:rsidRPr="009A468D">
        <w:rPr>
          <w:rFonts w:ascii="標楷體" w:eastAsia="標楷體" w:hAnsi="標楷體" w:hint="eastAsia"/>
          <w:szCs w:val="32"/>
        </w:rPr>
        <w:t>陸軍第十軍團指揮部</w:t>
      </w:r>
      <w:r w:rsidRPr="00125CA7">
        <w:rPr>
          <w:rFonts w:ascii="標楷體" w:eastAsia="標楷體" w:hAnsi="標楷體" w:hint="eastAsia"/>
          <w:szCs w:val="32"/>
        </w:rPr>
        <w:t>發現短少機槍備用槍管2支等案</w:t>
      </w:r>
      <w:r w:rsidR="00E65D88">
        <w:rPr>
          <w:rFonts w:ascii="標楷體" w:eastAsia="標楷體" w:hAnsi="標楷體" w:hint="eastAsia"/>
          <w:szCs w:val="32"/>
        </w:rPr>
        <w:t>，</w:t>
      </w:r>
      <w:r w:rsidRPr="00125CA7">
        <w:rPr>
          <w:rFonts w:ascii="標楷體" w:eastAsia="標楷體" w:hAnsi="標楷體" w:hint="eastAsia"/>
          <w:szCs w:val="32"/>
        </w:rPr>
        <w:t>總督察長室於軍紀案件統計中</w:t>
      </w:r>
      <w:r w:rsidR="00E65D88">
        <w:rPr>
          <w:rFonts w:ascii="標楷體" w:eastAsia="標楷體" w:hAnsi="標楷體" w:hint="eastAsia"/>
          <w:szCs w:val="32"/>
        </w:rPr>
        <w:t>，</w:t>
      </w:r>
      <w:r w:rsidRPr="00125CA7">
        <w:rPr>
          <w:rFonts w:ascii="標楷體" w:eastAsia="標楷體" w:hAnsi="標楷體" w:hint="eastAsia"/>
          <w:szCs w:val="32"/>
        </w:rPr>
        <w:t>僅歸類於一般竊案</w:t>
      </w:r>
      <w:r w:rsidR="00E65D88">
        <w:rPr>
          <w:rFonts w:ascii="標楷體" w:eastAsia="標楷體" w:hAnsi="標楷體" w:hint="eastAsia"/>
          <w:szCs w:val="32"/>
        </w:rPr>
        <w:t>，</w:t>
      </w:r>
      <w:r w:rsidRPr="00125CA7">
        <w:rPr>
          <w:rFonts w:ascii="標楷體" w:eastAsia="標楷體" w:hAnsi="標楷體" w:hint="eastAsia"/>
          <w:szCs w:val="32"/>
        </w:rPr>
        <w:t>有</w:t>
      </w:r>
      <w:proofErr w:type="gramStart"/>
      <w:r w:rsidRPr="00125CA7">
        <w:rPr>
          <w:rFonts w:ascii="標楷體" w:eastAsia="標楷體" w:hAnsi="標楷體" w:hint="eastAsia"/>
          <w:szCs w:val="32"/>
        </w:rPr>
        <w:t>低估械</w:t>
      </w:r>
      <w:proofErr w:type="gramEnd"/>
      <w:r w:rsidRPr="00125CA7">
        <w:rPr>
          <w:rFonts w:ascii="標楷體" w:eastAsia="標楷體" w:hAnsi="標楷體" w:hint="eastAsia"/>
          <w:szCs w:val="32"/>
        </w:rPr>
        <w:t>彈遺失管理風險</w:t>
      </w:r>
      <w:r w:rsidR="00E65D88">
        <w:rPr>
          <w:rFonts w:ascii="標楷體" w:eastAsia="標楷體" w:hAnsi="標楷體" w:hint="eastAsia"/>
          <w:szCs w:val="32"/>
        </w:rPr>
        <w:t>，</w:t>
      </w:r>
      <w:r w:rsidRPr="00125CA7">
        <w:rPr>
          <w:rFonts w:ascii="標楷體" w:eastAsia="標楷體" w:hAnsi="標楷體" w:hint="eastAsia"/>
          <w:szCs w:val="32"/>
        </w:rPr>
        <w:t>而未能及早洞察管理疏漏惡化趨勢之虞</w:t>
      </w:r>
      <w:r w:rsidR="00E65D88">
        <w:rPr>
          <w:rFonts w:ascii="標楷體" w:eastAsia="標楷體" w:hAnsi="標楷體" w:hint="eastAsia"/>
          <w:szCs w:val="32"/>
        </w:rPr>
        <w:t>。</w:t>
      </w:r>
      <w:r w:rsidRPr="00125CA7">
        <w:rPr>
          <w:rFonts w:ascii="標楷體" w:eastAsia="標楷體" w:hAnsi="標楷體" w:hint="eastAsia"/>
          <w:szCs w:val="32"/>
        </w:rPr>
        <w:t>另海軍112年上半</w:t>
      </w:r>
      <w:proofErr w:type="gramStart"/>
      <w:r w:rsidRPr="00125CA7">
        <w:rPr>
          <w:rFonts w:ascii="標楷體" w:eastAsia="標楷體" w:hAnsi="標楷體" w:hint="eastAsia"/>
          <w:szCs w:val="32"/>
        </w:rPr>
        <w:t>年迭經媒體</w:t>
      </w:r>
      <w:proofErr w:type="gramEnd"/>
      <w:r w:rsidRPr="00125CA7">
        <w:rPr>
          <w:rFonts w:ascii="標楷體" w:eastAsia="標楷體" w:hAnsi="標楷體" w:hint="eastAsia"/>
          <w:szCs w:val="32"/>
        </w:rPr>
        <w:t>揭露</w:t>
      </w:r>
      <w:proofErr w:type="gramStart"/>
      <w:r w:rsidRPr="00125CA7">
        <w:rPr>
          <w:rFonts w:ascii="標楷體" w:eastAsia="標楷體" w:hAnsi="標楷體" w:hint="eastAsia"/>
          <w:szCs w:val="32"/>
        </w:rPr>
        <w:t>遺失械</w:t>
      </w:r>
      <w:proofErr w:type="gramEnd"/>
      <w:r w:rsidRPr="00125CA7">
        <w:rPr>
          <w:rFonts w:ascii="標楷體" w:eastAsia="標楷體" w:hAnsi="標楷體" w:hint="eastAsia"/>
          <w:szCs w:val="32"/>
        </w:rPr>
        <w:t>彈事件</w:t>
      </w:r>
      <w:r w:rsidR="00E65D88">
        <w:rPr>
          <w:rFonts w:ascii="標楷體" w:eastAsia="標楷體" w:hAnsi="標楷體" w:hint="eastAsia"/>
          <w:szCs w:val="32"/>
        </w:rPr>
        <w:t>，</w:t>
      </w:r>
      <w:r w:rsidRPr="00125CA7">
        <w:rPr>
          <w:rFonts w:ascii="標楷體" w:eastAsia="標楷體" w:hAnsi="標楷體" w:hint="eastAsia"/>
          <w:szCs w:val="32"/>
        </w:rPr>
        <w:t>經本部函請海軍司令部</w:t>
      </w:r>
      <w:proofErr w:type="gramStart"/>
      <w:r w:rsidRPr="00125CA7">
        <w:rPr>
          <w:rFonts w:ascii="標楷體" w:eastAsia="標楷體" w:hAnsi="標楷體" w:hint="eastAsia"/>
          <w:szCs w:val="32"/>
        </w:rPr>
        <w:t>研</w:t>
      </w:r>
      <w:proofErr w:type="gramEnd"/>
      <w:r w:rsidRPr="00125CA7">
        <w:rPr>
          <w:rFonts w:ascii="標楷體" w:eastAsia="標楷體" w:hAnsi="標楷體" w:hint="eastAsia"/>
          <w:szCs w:val="32"/>
        </w:rPr>
        <w:t>謀具體改善措施</w:t>
      </w:r>
      <w:r w:rsidR="00E65D88">
        <w:rPr>
          <w:rFonts w:ascii="標楷體" w:eastAsia="標楷體" w:hAnsi="標楷體" w:hint="eastAsia"/>
          <w:szCs w:val="32"/>
        </w:rPr>
        <w:t>，</w:t>
      </w:r>
      <w:r w:rsidRPr="00125CA7">
        <w:rPr>
          <w:rFonts w:ascii="標楷體" w:eastAsia="標楷體" w:hAnsi="標楷體" w:hint="eastAsia"/>
          <w:szCs w:val="32"/>
        </w:rPr>
        <w:t>據復已於112年3月令示所屬單位</w:t>
      </w:r>
      <w:r w:rsidRPr="00665CEC">
        <w:rPr>
          <w:rFonts w:ascii="標楷體" w:eastAsia="標楷體" w:hAnsi="標楷體" w:hint="eastAsia"/>
          <w:szCs w:val="32"/>
        </w:rPr>
        <w:t>依</w:t>
      </w:r>
      <w:proofErr w:type="gramStart"/>
      <w:r w:rsidRPr="00665CEC">
        <w:rPr>
          <w:rFonts w:ascii="標楷體" w:eastAsia="標楷體" w:hAnsi="標楷體" w:hint="eastAsia"/>
          <w:szCs w:val="32"/>
        </w:rPr>
        <w:t>規</w:t>
      </w:r>
      <w:proofErr w:type="gramEnd"/>
      <w:r w:rsidRPr="00125CA7">
        <w:rPr>
          <w:rFonts w:ascii="標楷體" w:eastAsia="標楷體" w:hAnsi="標楷體" w:hint="eastAsia"/>
          <w:szCs w:val="32"/>
        </w:rPr>
        <w:t>落實一級督導一級制度</w:t>
      </w:r>
      <w:r w:rsidR="00E65D88">
        <w:rPr>
          <w:rFonts w:ascii="標楷體" w:eastAsia="標楷體" w:hAnsi="標楷體" w:hint="eastAsia"/>
          <w:szCs w:val="32"/>
        </w:rPr>
        <w:t>。</w:t>
      </w:r>
      <w:proofErr w:type="gramStart"/>
      <w:r w:rsidRPr="00125CA7">
        <w:rPr>
          <w:rFonts w:ascii="標楷體" w:eastAsia="標楷體" w:hAnsi="標楷體" w:hint="eastAsia"/>
          <w:szCs w:val="32"/>
        </w:rPr>
        <w:t>惟</w:t>
      </w:r>
      <w:proofErr w:type="gramEnd"/>
      <w:r w:rsidRPr="00125CA7">
        <w:rPr>
          <w:rFonts w:ascii="標楷體" w:eastAsia="標楷體" w:hAnsi="標楷體" w:hint="eastAsia"/>
          <w:szCs w:val="32"/>
        </w:rPr>
        <w:t>嗣後經本部抽查</w:t>
      </w:r>
      <w:r w:rsidR="001951B1" w:rsidRPr="001951B1">
        <w:rPr>
          <w:rFonts w:ascii="標楷體" w:eastAsia="標楷體" w:hAnsi="標楷體" w:hint="eastAsia"/>
          <w:szCs w:val="32"/>
        </w:rPr>
        <w:t>海軍陸戰隊六六旅</w:t>
      </w:r>
      <w:r w:rsidRPr="00125CA7">
        <w:rPr>
          <w:rFonts w:ascii="標楷體" w:eastAsia="標楷體" w:hAnsi="標楷體" w:hint="eastAsia"/>
          <w:szCs w:val="32"/>
        </w:rPr>
        <w:t>、海洋監</w:t>
      </w:r>
      <w:proofErr w:type="gramStart"/>
      <w:r w:rsidRPr="00125CA7">
        <w:rPr>
          <w:rFonts w:ascii="標楷體" w:eastAsia="標楷體" w:hAnsi="標楷體" w:hint="eastAsia"/>
          <w:szCs w:val="32"/>
        </w:rPr>
        <w:t>偵</w:t>
      </w:r>
      <w:proofErr w:type="gramEnd"/>
      <w:r w:rsidRPr="00125CA7">
        <w:rPr>
          <w:rFonts w:ascii="標楷體" w:eastAsia="標楷體" w:hAnsi="標楷體" w:hint="eastAsia"/>
          <w:szCs w:val="32"/>
        </w:rPr>
        <w:t>指揮部、海軍陸戰隊新兵訓練中心等3個單位部分連隊</w:t>
      </w:r>
      <w:proofErr w:type="gramStart"/>
      <w:r w:rsidRPr="00125CA7">
        <w:rPr>
          <w:rFonts w:ascii="標楷體" w:eastAsia="標楷體" w:hAnsi="標楷體" w:hint="eastAsia"/>
          <w:szCs w:val="32"/>
        </w:rPr>
        <w:t>每月械</w:t>
      </w:r>
      <w:proofErr w:type="gramEnd"/>
      <w:r w:rsidRPr="00125CA7">
        <w:rPr>
          <w:rFonts w:ascii="標楷體" w:eastAsia="標楷體" w:hAnsi="標楷體" w:hint="eastAsia"/>
          <w:szCs w:val="32"/>
        </w:rPr>
        <w:t>彈清點執行情形</w:t>
      </w:r>
      <w:r w:rsidR="00E65D88">
        <w:rPr>
          <w:rFonts w:ascii="標楷體" w:eastAsia="標楷體" w:hAnsi="標楷體" w:hint="eastAsia"/>
          <w:szCs w:val="32"/>
        </w:rPr>
        <w:t>，</w:t>
      </w:r>
      <w:r w:rsidRPr="00125CA7">
        <w:rPr>
          <w:rFonts w:ascii="標楷體" w:eastAsia="標楷體" w:hAnsi="標楷體" w:hint="eastAsia"/>
          <w:szCs w:val="32"/>
        </w:rPr>
        <w:t>發現</w:t>
      </w:r>
      <w:r w:rsidR="009104E1">
        <w:rPr>
          <w:rFonts w:ascii="標楷體" w:eastAsia="標楷體" w:hAnsi="標楷體" w:hint="eastAsia"/>
          <w:szCs w:val="32"/>
        </w:rPr>
        <w:t>相同編制聯隊單位</w:t>
      </w:r>
      <w:r w:rsidRPr="00125CA7">
        <w:rPr>
          <w:rFonts w:ascii="標楷體" w:eastAsia="標楷體" w:hAnsi="標楷體" w:hint="eastAsia"/>
          <w:szCs w:val="32"/>
        </w:rPr>
        <w:t>各月執行清點時間為6至80分鐘、3至48分鐘、2至48分鐘</w:t>
      </w:r>
      <w:r w:rsidR="00E65D88">
        <w:rPr>
          <w:rFonts w:ascii="標楷體" w:eastAsia="標楷體" w:hAnsi="標楷體" w:hint="eastAsia"/>
          <w:szCs w:val="32"/>
        </w:rPr>
        <w:t>，</w:t>
      </w:r>
      <w:r w:rsidRPr="00125CA7">
        <w:rPr>
          <w:rFonts w:ascii="標楷體" w:eastAsia="標楷體" w:hAnsi="標楷體" w:hint="eastAsia"/>
          <w:szCs w:val="32"/>
        </w:rPr>
        <w:t>差異逾10倍</w:t>
      </w:r>
      <w:r w:rsidR="00E65D88">
        <w:rPr>
          <w:rFonts w:ascii="標楷體" w:eastAsia="標楷體" w:hAnsi="標楷體" w:hint="eastAsia"/>
          <w:szCs w:val="32"/>
        </w:rPr>
        <w:t>，</w:t>
      </w:r>
      <w:proofErr w:type="gramStart"/>
      <w:r w:rsidRPr="00125CA7">
        <w:rPr>
          <w:rFonts w:ascii="標楷體" w:eastAsia="標楷體" w:hAnsi="標楷體" w:hint="eastAsia"/>
          <w:szCs w:val="32"/>
        </w:rPr>
        <w:t>且間有未</w:t>
      </w:r>
      <w:proofErr w:type="gramEnd"/>
      <w:r w:rsidRPr="00125CA7">
        <w:rPr>
          <w:rFonts w:ascii="標楷體" w:eastAsia="標楷體" w:hAnsi="標楷體" w:hint="eastAsia"/>
          <w:szCs w:val="32"/>
        </w:rPr>
        <w:t>依規定保存軍械室進出紀錄簿、未依海軍械彈管理作業檢查表</w:t>
      </w:r>
      <w:proofErr w:type="gramStart"/>
      <w:r w:rsidRPr="00125CA7">
        <w:rPr>
          <w:rFonts w:ascii="標楷體" w:eastAsia="標楷體" w:hAnsi="標楷體" w:hint="eastAsia"/>
          <w:szCs w:val="32"/>
        </w:rPr>
        <w:t>式樣查填督導</w:t>
      </w:r>
      <w:proofErr w:type="gramEnd"/>
      <w:r w:rsidRPr="00125CA7">
        <w:rPr>
          <w:rFonts w:ascii="標楷體" w:eastAsia="標楷體" w:hAnsi="標楷體" w:hint="eastAsia"/>
          <w:szCs w:val="32"/>
        </w:rPr>
        <w:t>結果、</w:t>
      </w:r>
      <w:proofErr w:type="gramStart"/>
      <w:r w:rsidRPr="00125CA7">
        <w:rPr>
          <w:rFonts w:ascii="標楷體" w:eastAsia="標楷體" w:hAnsi="標楷體" w:hint="eastAsia"/>
          <w:szCs w:val="32"/>
        </w:rPr>
        <w:t>督檢官</w:t>
      </w:r>
      <w:proofErr w:type="gramEnd"/>
      <w:r w:rsidRPr="00125CA7">
        <w:rPr>
          <w:rFonts w:ascii="標楷體" w:eastAsia="標楷體" w:hAnsi="標楷體" w:hint="eastAsia"/>
          <w:szCs w:val="32"/>
        </w:rPr>
        <w:t>未核章、未依檢查表評定各項分數、督導紀錄未</w:t>
      </w:r>
      <w:proofErr w:type="gramStart"/>
      <w:r w:rsidRPr="00125CA7">
        <w:rPr>
          <w:rFonts w:ascii="標楷體" w:eastAsia="標楷體" w:hAnsi="標楷體" w:hint="eastAsia"/>
          <w:szCs w:val="32"/>
        </w:rPr>
        <w:t>呈核至單位</w:t>
      </w:r>
      <w:proofErr w:type="gramEnd"/>
      <w:r w:rsidRPr="00125CA7">
        <w:rPr>
          <w:rFonts w:ascii="標楷體" w:eastAsia="標楷體" w:hAnsi="標楷體" w:hint="eastAsia"/>
          <w:szCs w:val="32"/>
        </w:rPr>
        <w:t>主官（管）或其</w:t>
      </w:r>
      <w:proofErr w:type="gramStart"/>
      <w:r w:rsidRPr="00125CA7">
        <w:rPr>
          <w:rFonts w:ascii="標楷體" w:eastAsia="標楷體" w:hAnsi="標楷體" w:hint="eastAsia"/>
          <w:szCs w:val="32"/>
        </w:rPr>
        <w:t>授權人批核</w:t>
      </w:r>
      <w:proofErr w:type="gramEnd"/>
      <w:r w:rsidRPr="00125CA7">
        <w:rPr>
          <w:rFonts w:ascii="標楷體" w:eastAsia="標楷體" w:hAnsi="標楷體" w:hint="eastAsia"/>
          <w:szCs w:val="32"/>
        </w:rPr>
        <w:t>等情</w:t>
      </w:r>
      <w:r w:rsidR="00E65D88">
        <w:rPr>
          <w:rFonts w:ascii="標楷體" w:eastAsia="標楷體" w:hAnsi="標楷體" w:hint="eastAsia"/>
          <w:szCs w:val="32"/>
        </w:rPr>
        <w:t>，</w:t>
      </w:r>
      <w:r w:rsidRPr="00125CA7">
        <w:rPr>
          <w:rFonts w:ascii="標楷體" w:eastAsia="標楷體" w:hAnsi="標楷體" w:hint="eastAsia"/>
          <w:szCs w:val="32"/>
        </w:rPr>
        <w:t>顯未落實</w:t>
      </w:r>
      <w:proofErr w:type="gramStart"/>
      <w:r w:rsidRPr="00125CA7">
        <w:rPr>
          <w:rFonts w:ascii="標楷體" w:eastAsia="標楷體" w:hAnsi="標楷體" w:hint="eastAsia"/>
          <w:szCs w:val="32"/>
        </w:rPr>
        <w:t>執行械</w:t>
      </w:r>
      <w:proofErr w:type="gramEnd"/>
      <w:r w:rsidRPr="00125CA7">
        <w:rPr>
          <w:rFonts w:ascii="標楷體" w:eastAsia="標楷體" w:hAnsi="標楷體" w:hint="eastAsia"/>
          <w:szCs w:val="32"/>
        </w:rPr>
        <w:t>彈例行性清點作業</w:t>
      </w:r>
      <w:r w:rsidR="00E65D88">
        <w:rPr>
          <w:rFonts w:ascii="標楷體" w:eastAsia="標楷體" w:hAnsi="標楷體" w:hint="eastAsia"/>
          <w:szCs w:val="32"/>
        </w:rPr>
        <w:t>，</w:t>
      </w:r>
      <w:r w:rsidRPr="00125CA7">
        <w:rPr>
          <w:rFonts w:ascii="標楷體" w:eastAsia="標楷體" w:hAnsi="標楷體" w:hint="eastAsia"/>
          <w:szCs w:val="32"/>
        </w:rPr>
        <w:t>及未落實一級督導一級工作</w:t>
      </w:r>
      <w:r w:rsidR="00E65D88">
        <w:rPr>
          <w:rFonts w:ascii="標楷體" w:eastAsia="標楷體" w:hAnsi="標楷體" w:hint="eastAsia"/>
          <w:szCs w:val="32"/>
        </w:rPr>
        <w:t>，</w:t>
      </w:r>
      <w:r w:rsidRPr="00125CA7">
        <w:rPr>
          <w:rFonts w:ascii="標楷體" w:eastAsia="標楷體" w:hAnsi="標楷體" w:hint="eastAsia"/>
          <w:szCs w:val="32"/>
        </w:rPr>
        <w:t>經函請國防部督促確實檢討改善</w:t>
      </w:r>
      <w:r w:rsidR="00E65D88">
        <w:rPr>
          <w:rFonts w:ascii="標楷體" w:eastAsia="標楷體" w:hAnsi="標楷體" w:hint="eastAsia"/>
          <w:szCs w:val="32"/>
        </w:rPr>
        <w:t>。</w:t>
      </w:r>
      <w:r w:rsidRPr="00125CA7">
        <w:rPr>
          <w:rFonts w:ascii="標楷體" w:eastAsia="標楷體" w:hAnsi="標楷體" w:hint="eastAsia"/>
          <w:szCs w:val="32"/>
        </w:rPr>
        <w:t>據復</w:t>
      </w:r>
      <w:r w:rsidR="00590943">
        <w:rPr>
          <w:rFonts w:ascii="標楷體" w:eastAsia="標楷體" w:hAnsi="標楷體" w:hint="eastAsia"/>
          <w:szCs w:val="32"/>
        </w:rPr>
        <w:t>：</w:t>
      </w:r>
      <w:r w:rsidRPr="00125CA7">
        <w:rPr>
          <w:rFonts w:ascii="標楷體" w:eastAsia="標楷體" w:hAnsi="標楷體" w:hint="eastAsia"/>
          <w:szCs w:val="32"/>
        </w:rPr>
        <w:t>後續將針對統計案件數建立核校機制</w:t>
      </w:r>
      <w:r w:rsidR="00E65D88">
        <w:rPr>
          <w:rFonts w:ascii="標楷體" w:eastAsia="標楷體" w:hAnsi="標楷體" w:hint="eastAsia"/>
          <w:szCs w:val="32"/>
        </w:rPr>
        <w:t>，</w:t>
      </w:r>
      <w:r w:rsidRPr="00125CA7">
        <w:rPr>
          <w:rFonts w:ascii="標楷體" w:eastAsia="標楷體" w:hAnsi="標楷體" w:hint="eastAsia"/>
          <w:szCs w:val="32"/>
        </w:rPr>
        <w:t>由總督察長室每月與業管</w:t>
      </w:r>
      <w:proofErr w:type="gramStart"/>
      <w:r w:rsidRPr="00125CA7">
        <w:rPr>
          <w:rFonts w:ascii="標楷體" w:eastAsia="標楷體" w:hAnsi="標楷體" w:hint="eastAsia"/>
          <w:szCs w:val="32"/>
        </w:rPr>
        <w:t>後次室比對</w:t>
      </w:r>
      <w:proofErr w:type="gramEnd"/>
      <w:r w:rsidRPr="00125CA7">
        <w:rPr>
          <w:rFonts w:ascii="標楷體" w:eastAsia="標楷體" w:hAnsi="標楷體" w:hint="eastAsia"/>
          <w:szCs w:val="32"/>
        </w:rPr>
        <w:t>軍品短缺案件</w:t>
      </w:r>
      <w:r w:rsidR="00E65D88">
        <w:rPr>
          <w:rFonts w:ascii="標楷體" w:eastAsia="標楷體" w:hAnsi="標楷體" w:hint="eastAsia"/>
          <w:szCs w:val="32"/>
        </w:rPr>
        <w:t>，</w:t>
      </w:r>
      <w:proofErr w:type="gramStart"/>
      <w:r w:rsidRPr="00125CA7">
        <w:rPr>
          <w:rFonts w:ascii="標楷體" w:eastAsia="標楷體" w:hAnsi="標楷體" w:hint="eastAsia"/>
          <w:szCs w:val="32"/>
        </w:rPr>
        <w:t>另後次室業</w:t>
      </w:r>
      <w:proofErr w:type="gramEnd"/>
      <w:r w:rsidRPr="00125CA7">
        <w:rPr>
          <w:rFonts w:ascii="標楷體" w:eastAsia="標楷體" w:hAnsi="標楷體" w:hint="eastAsia"/>
          <w:szCs w:val="32"/>
        </w:rPr>
        <w:t>配合各項會議時機要求各單位</w:t>
      </w:r>
      <w:proofErr w:type="gramStart"/>
      <w:r w:rsidRPr="00125CA7">
        <w:rPr>
          <w:rFonts w:ascii="標楷體" w:eastAsia="標楷體" w:hAnsi="標楷體" w:hint="eastAsia"/>
          <w:szCs w:val="32"/>
        </w:rPr>
        <w:t>發生械</w:t>
      </w:r>
      <w:proofErr w:type="gramEnd"/>
      <w:r w:rsidRPr="00125CA7">
        <w:rPr>
          <w:rFonts w:ascii="標楷體" w:eastAsia="標楷體" w:hAnsi="標楷體" w:hint="eastAsia"/>
          <w:szCs w:val="32"/>
        </w:rPr>
        <w:t>彈失竊、遺失、短少、劫奪及災損等情事時</w:t>
      </w:r>
      <w:r w:rsidR="00E65D88">
        <w:rPr>
          <w:rFonts w:ascii="標楷體" w:eastAsia="標楷體" w:hAnsi="標楷體" w:hint="eastAsia"/>
          <w:szCs w:val="32"/>
        </w:rPr>
        <w:t>，</w:t>
      </w:r>
      <w:r w:rsidRPr="00125CA7">
        <w:rPr>
          <w:rFonts w:ascii="標楷體" w:eastAsia="標楷體" w:hAnsi="標楷體" w:hint="eastAsia"/>
          <w:szCs w:val="32"/>
        </w:rPr>
        <w:t>應迅速將事件發生內容</w:t>
      </w:r>
      <w:proofErr w:type="gramStart"/>
      <w:r w:rsidRPr="00125CA7">
        <w:rPr>
          <w:rFonts w:ascii="標楷體" w:eastAsia="標楷體" w:hAnsi="標楷體" w:hint="eastAsia"/>
          <w:szCs w:val="32"/>
        </w:rPr>
        <w:t>循</w:t>
      </w:r>
      <w:proofErr w:type="gramEnd"/>
      <w:r w:rsidRPr="00125CA7">
        <w:rPr>
          <w:rFonts w:ascii="標楷體" w:eastAsia="標楷體" w:hAnsi="標楷體" w:hint="eastAsia"/>
          <w:szCs w:val="32"/>
        </w:rPr>
        <w:t>管道據實回報</w:t>
      </w:r>
      <w:r w:rsidR="00E65D88">
        <w:rPr>
          <w:rFonts w:ascii="標楷體" w:eastAsia="標楷體" w:hAnsi="標楷體" w:hint="eastAsia"/>
          <w:szCs w:val="32"/>
        </w:rPr>
        <w:t>，</w:t>
      </w:r>
      <w:r w:rsidRPr="00125CA7">
        <w:rPr>
          <w:rFonts w:ascii="標楷體" w:eastAsia="標楷體" w:hAnsi="標楷體" w:hint="eastAsia"/>
          <w:szCs w:val="32"/>
        </w:rPr>
        <w:t>以周延案件處置</w:t>
      </w:r>
      <w:r w:rsidR="00E12534">
        <w:rPr>
          <w:rFonts w:ascii="標楷體" w:eastAsia="標楷體" w:hAnsi="標楷體" w:hint="eastAsia"/>
          <w:szCs w:val="32"/>
        </w:rPr>
        <w:t>；</w:t>
      </w:r>
      <w:r w:rsidRPr="00125CA7">
        <w:rPr>
          <w:rFonts w:ascii="標楷體" w:eastAsia="標楷體" w:hAnsi="標楷體" w:hint="eastAsia"/>
          <w:szCs w:val="32"/>
        </w:rPr>
        <w:t>海軍司令部業針對前述督導未落實情事分赴各地區執行督導</w:t>
      </w:r>
      <w:r w:rsidR="00E65D88">
        <w:rPr>
          <w:rFonts w:ascii="標楷體" w:eastAsia="標楷體" w:hAnsi="標楷體" w:hint="eastAsia"/>
          <w:szCs w:val="32"/>
        </w:rPr>
        <w:t>。</w:t>
      </w:r>
    </w:p>
    <w:p w14:paraId="7AB41CEB" w14:textId="230DFF95" w:rsidR="00125CA7" w:rsidRPr="00125CA7" w:rsidRDefault="00CB323F" w:rsidP="00B2691A">
      <w:pPr>
        <w:overflowPunct w:val="0"/>
        <w:spacing w:line="440" w:lineRule="exact"/>
        <w:ind w:firstLineChars="450" w:firstLine="1080"/>
        <w:jc w:val="both"/>
        <w:rPr>
          <w:rFonts w:ascii="標楷體" w:eastAsia="標楷體" w:hAnsi="標楷體"/>
          <w:szCs w:val="32"/>
        </w:rPr>
      </w:pPr>
      <w:r>
        <w:rPr>
          <w:noProof/>
        </w:rPr>
        <mc:AlternateContent>
          <mc:Choice Requires="wps">
            <w:drawing>
              <wp:anchor distT="0" distB="0" distL="114300" distR="114300" simplePos="0" relativeHeight="251661312" behindDoc="1" locked="0" layoutInCell="1" allowOverlap="1" wp14:anchorId="00562F41" wp14:editId="10501948">
                <wp:simplePos x="0" y="0"/>
                <wp:positionH relativeFrom="margin">
                  <wp:posOffset>2294255</wp:posOffset>
                </wp:positionH>
                <wp:positionV relativeFrom="margin">
                  <wp:posOffset>6483350</wp:posOffset>
                </wp:positionV>
                <wp:extent cx="4030345" cy="2184400"/>
                <wp:effectExtent l="0" t="0" r="8255" b="6350"/>
                <wp:wrapSquare wrapText="bothSides"/>
                <wp:docPr id="2"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30345" cy="2184400"/>
                        </a:xfrm>
                        <a:prstGeom prst="rect">
                          <a:avLst/>
                        </a:prstGeom>
                        <a:solidFill>
                          <a:srgbClr val="FFFFFF"/>
                        </a:solidFill>
                        <a:ln w="9525">
                          <a:noFill/>
                          <a:miter lim="800000"/>
                          <a:headEnd/>
                          <a:tailEnd/>
                        </a:ln>
                      </wps:spPr>
                      <wps:txbx>
                        <w:txbxContent>
                          <w:p w14:paraId="763F7301" w14:textId="0C81545E" w:rsidR="002521A5" w:rsidRDefault="002521A5" w:rsidP="00AE3A41">
                            <w:pPr>
                              <w:spacing w:line="240" w:lineRule="exact"/>
                              <w:ind w:leftChars="-52" w:left="567" w:rightChars="-47" w:right="-113" w:hangingChars="288" w:hanging="692"/>
                              <w:jc w:val="center"/>
                            </w:pPr>
                            <w:r w:rsidRPr="006A3680">
                              <w:rPr>
                                <w:rFonts w:ascii="標楷體" w:eastAsia="標楷體" w:hAnsi="標楷體" w:cs="新細明體" w:hint="eastAsia"/>
                                <w:b/>
                                <w:color w:val="000000"/>
                                <w:kern w:val="0"/>
                                <w:szCs w:val="24"/>
                              </w:rPr>
                              <w:t>表</w:t>
                            </w:r>
                            <w:r>
                              <w:rPr>
                                <w:rFonts w:ascii="標楷體" w:eastAsia="標楷體" w:hAnsi="標楷體" w:cs="新細明體"/>
                                <w:b/>
                                <w:color w:val="000000"/>
                                <w:kern w:val="0"/>
                                <w:szCs w:val="24"/>
                              </w:rPr>
                              <w:t>5</w:t>
                            </w:r>
                            <w:r w:rsidRPr="006A3680">
                              <w:rPr>
                                <w:rFonts w:ascii="標楷體" w:eastAsia="標楷體" w:hAnsi="標楷體" w:cs="新細明體" w:hint="eastAsia"/>
                                <w:b/>
                                <w:color w:val="000000"/>
                                <w:kern w:val="0"/>
                                <w:szCs w:val="24"/>
                              </w:rPr>
                              <w:t xml:space="preserve">　</w:t>
                            </w:r>
                            <w:r w:rsidRPr="00AE3A41">
                              <w:rPr>
                                <w:rFonts w:ascii="標楷體" w:eastAsia="標楷體" w:hAnsi="標楷體" w:cs="新細明體" w:hint="eastAsia"/>
                                <w:b/>
                                <w:color w:val="000000"/>
                                <w:kern w:val="0"/>
                                <w:szCs w:val="24"/>
                              </w:rPr>
                              <w:t>108年至112年6月國軍貪污</w:t>
                            </w:r>
                            <w:proofErr w:type="gramStart"/>
                            <w:r w:rsidRPr="00AE3A41">
                              <w:rPr>
                                <w:rFonts w:ascii="標楷體" w:eastAsia="標楷體" w:hAnsi="標楷體" w:cs="新細明體" w:hint="eastAsia"/>
                                <w:b/>
                                <w:color w:val="000000"/>
                                <w:kern w:val="0"/>
                                <w:szCs w:val="24"/>
                              </w:rPr>
                              <w:t>案件肇案人員</w:t>
                            </w:r>
                            <w:proofErr w:type="gramEnd"/>
                            <w:r w:rsidRPr="00AE3A41">
                              <w:rPr>
                                <w:rFonts w:ascii="標楷體" w:eastAsia="標楷體" w:hAnsi="標楷體" w:cs="新細明體" w:hint="eastAsia"/>
                                <w:b/>
                                <w:color w:val="000000"/>
                                <w:kern w:val="0"/>
                                <w:szCs w:val="24"/>
                              </w:rPr>
                              <w:t>軍階情形</w:t>
                            </w:r>
                          </w:p>
                          <w:p w14:paraId="7B2BD9B5" w14:textId="6B390C04" w:rsidR="002521A5" w:rsidRDefault="002521A5" w:rsidP="00AE3A41">
                            <w:pPr>
                              <w:spacing w:line="280" w:lineRule="exact"/>
                              <w:ind w:rightChars="-27" w:right="-65"/>
                              <w:jc w:val="right"/>
                            </w:pPr>
                            <w:r w:rsidRPr="00454003">
                              <w:rPr>
                                <w:rFonts w:ascii="標楷體" w:eastAsia="標楷體" w:hAnsi="標楷體" w:cs="新細明體" w:hint="eastAsia"/>
                                <w:color w:val="000000"/>
                                <w:kern w:val="0"/>
                                <w:sz w:val="20"/>
                                <w:szCs w:val="20"/>
                              </w:rPr>
                              <w:t>單位</w:t>
                            </w:r>
                            <w:r>
                              <w:rPr>
                                <w:rFonts w:ascii="標楷體" w:eastAsia="標楷體" w:hAnsi="標楷體" w:cs="新細明體" w:hint="eastAsia"/>
                                <w:color w:val="000000"/>
                                <w:kern w:val="0"/>
                                <w:sz w:val="20"/>
                                <w:szCs w:val="20"/>
                              </w:rPr>
                              <w:t>：</w:t>
                            </w:r>
                            <w:r w:rsidRPr="00454003">
                              <w:rPr>
                                <w:rFonts w:ascii="標楷體" w:eastAsia="標楷體" w:hAnsi="標楷體" w:cs="新細明體" w:hint="eastAsia"/>
                                <w:color w:val="000000"/>
                                <w:kern w:val="0"/>
                                <w:sz w:val="20"/>
                                <w:szCs w:val="20"/>
                              </w:rPr>
                              <w:t>人次</w:t>
                            </w:r>
                          </w:p>
                          <w:tbl>
                            <w:tblPr>
                              <w:tblW w:w="6233" w:type="dxa"/>
                              <w:tblInd w:w="-142" w:type="dxa"/>
                              <w:tblLayout w:type="fixed"/>
                              <w:tblCellMar>
                                <w:left w:w="28" w:type="dxa"/>
                                <w:right w:w="28" w:type="dxa"/>
                              </w:tblCellMar>
                              <w:tblLook w:val="04A0" w:firstRow="1" w:lastRow="0" w:firstColumn="1" w:lastColumn="0" w:noHBand="0" w:noVBand="1"/>
                            </w:tblPr>
                            <w:tblGrid>
                              <w:gridCol w:w="1038"/>
                              <w:gridCol w:w="1039"/>
                              <w:gridCol w:w="1039"/>
                              <w:gridCol w:w="1039"/>
                              <w:gridCol w:w="1039"/>
                              <w:gridCol w:w="1039"/>
                            </w:tblGrid>
                            <w:tr w:rsidR="002521A5" w:rsidRPr="00B90DB0" w14:paraId="7490BE30" w14:textId="77777777" w:rsidTr="00AE3A41">
                              <w:trPr>
                                <w:trHeight w:val="393"/>
                              </w:trPr>
                              <w:tc>
                                <w:tcPr>
                                  <w:tcW w:w="10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C4BE7C4" w14:textId="77777777" w:rsidR="002521A5" w:rsidRPr="00B90DB0" w:rsidRDefault="002521A5" w:rsidP="00E12534">
                                  <w:pPr>
                                    <w:widowControl/>
                                    <w:spacing w:line="240" w:lineRule="exact"/>
                                    <w:jc w:val="center"/>
                                    <w:rPr>
                                      <w:rFonts w:ascii="標楷體" w:eastAsia="標楷體" w:hAnsi="標楷體" w:cs="新細明體"/>
                                      <w:color w:val="000000"/>
                                      <w:kern w:val="0"/>
                                      <w:sz w:val="20"/>
                                      <w:szCs w:val="24"/>
                                    </w:rPr>
                                  </w:pPr>
                                  <w:r w:rsidRPr="00B90DB0">
                                    <w:rPr>
                                      <w:rFonts w:ascii="標楷體" w:eastAsia="標楷體" w:hAnsi="標楷體" w:cs="新細明體" w:hint="eastAsia"/>
                                      <w:color w:val="000000"/>
                                      <w:kern w:val="0"/>
                                      <w:sz w:val="20"/>
                                      <w:szCs w:val="24"/>
                                    </w:rPr>
                                    <w:t>軍階</w:t>
                                  </w:r>
                                </w:p>
                              </w:tc>
                              <w:tc>
                                <w:tcPr>
                                  <w:tcW w:w="1039" w:type="dxa"/>
                                  <w:tcBorders>
                                    <w:top w:val="single" w:sz="4" w:space="0" w:color="auto"/>
                                    <w:left w:val="nil"/>
                                    <w:bottom w:val="single" w:sz="4" w:space="0" w:color="auto"/>
                                    <w:right w:val="single" w:sz="4" w:space="0" w:color="auto"/>
                                  </w:tcBorders>
                                  <w:shd w:val="clear" w:color="auto" w:fill="auto"/>
                                  <w:noWrap/>
                                  <w:vAlign w:val="center"/>
                                </w:tcPr>
                                <w:p w14:paraId="67074383" w14:textId="77777777" w:rsidR="002521A5" w:rsidRPr="00B90DB0" w:rsidRDefault="002521A5" w:rsidP="00E12534">
                                  <w:pPr>
                                    <w:widowControl/>
                                    <w:spacing w:line="240" w:lineRule="exact"/>
                                    <w:jc w:val="center"/>
                                    <w:rPr>
                                      <w:rFonts w:ascii="標楷體" w:eastAsia="標楷體" w:hAnsi="標楷體" w:cs="新細明體"/>
                                      <w:color w:val="000000"/>
                                      <w:kern w:val="0"/>
                                      <w:sz w:val="20"/>
                                      <w:szCs w:val="24"/>
                                    </w:rPr>
                                  </w:pPr>
                                  <w:r>
                                    <w:rPr>
                                      <w:rFonts w:ascii="標楷體" w:eastAsia="標楷體" w:hAnsi="標楷體" w:cs="新細明體" w:hint="eastAsia"/>
                                      <w:color w:val="000000"/>
                                      <w:kern w:val="0"/>
                                      <w:sz w:val="20"/>
                                      <w:szCs w:val="24"/>
                                    </w:rPr>
                                    <w:t>合計</w:t>
                                  </w:r>
                                </w:p>
                              </w:tc>
                              <w:tc>
                                <w:tcPr>
                                  <w:tcW w:w="1039" w:type="dxa"/>
                                  <w:tcBorders>
                                    <w:top w:val="single" w:sz="4" w:space="0" w:color="auto"/>
                                    <w:left w:val="nil"/>
                                    <w:bottom w:val="single" w:sz="4" w:space="0" w:color="auto"/>
                                    <w:right w:val="single" w:sz="4" w:space="0" w:color="auto"/>
                                  </w:tcBorders>
                                  <w:shd w:val="clear" w:color="auto" w:fill="auto"/>
                                  <w:noWrap/>
                                  <w:vAlign w:val="center"/>
                                  <w:hideMark/>
                                </w:tcPr>
                                <w:p w14:paraId="1CB5D55B" w14:textId="77777777" w:rsidR="002521A5" w:rsidRPr="00B90DB0" w:rsidRDefault="002521A5" w:rsidP="00E12534">
                                  <w:pPr>
                                    <w:widowControl/>
                                    <w:spacing w:line="240" w:lineRule="exact"/>
                                    <w:jc w:val="center"/>
                                    <w:rPr>
                                      <w:rFonts w:ascii="標楷體" w:eastAsia="標楷體" w:hAnsi="標楷體" w:cs="新細明體"/>
                                      <w:color w:val="000000"/>
                                      <w:kern w:val="0"/>
                                      <w:sz w:val="20"/>
                                      <w:szCs w:val="24"/>
                                    </w:rPr>
                                  </w:pPr>
                                  <w:r w:rsidRPr="00B90DB0">
                                    <w:rPr>
                                      <w:rFonts w:ascii="標楷體" w:eastAsia="標楷體" w:hAnsi="標楷體" w:cs="新細明體" w:hint="eastAsia"/>
                                      <w:color w:val="000000"/>
                                      <w:kern w:val="0"/>
                                      <w:sz w:val="20"/>
                                      <w:szCs w:val="24"/>
                                    </w:rPr>
                                    <w:t>直屬單位</w:t>
                                  </w:r>
                                </w:p>
                              </w:tc>
                              <w:tc>
                                <w:tcPr>
                                  <w:tcW w:w="1039" w:type="dxa"/>
                                  <w:tcBorders>
                                    <w:top w:val="single" w:sz="4" w:space="0" w:color="auto"/>
                                    <w:left w:val="nil"/>
                                    <w:bottom w:val="single" w:sz="4" w:space="0" w:color="auto"/>
                                    <w:right w:val="single" w:sz="4" w:space="0" w:color="auto"/>
                                  </w:tcBorders>
                                  <w:shd w:val="clear" w:color="auto" w:fill="auto"/>
                                  <w:noWrap/>
                                  <w:vAlign w:val="center"/>
                                  <w:hideMark/>
                                </w:tcPr>
                                <w:p w14:paraId="06C6B298" w14:textId="77777777" w:rsidR="002521A5" w:rsidRPr="00B90DB0" w:rsidRDefault="002521A5" w:rsidP="00E12534">
                                  <w:pPr>
                                    <w:widowControl/>
                                    <w:spacing w:line="240" w:lineRule="exact"/>
                                    <w:jc w:val="center"/>
                                    <w:rPr>
                                      <w:rFonts w:ascii="標楷體" w:eastAsia="標楷體" w:hAnsi="標楷體" w:cs="新細明體"/>
                                      <w:color w:val="000000"/>
                                      <w:kern w:val="0"/>
                                      <w:sz w:val="20"/>
                                      <w:szCs w:val="24"/>
                                    </w:rPr>
                                  </w:pPr>
                                  <w:r w:rsidRPr="00B90DB0">
                                    <w:rPr>
                                      <w:rFonts w:ascii="標楷體" w:eastAsia="標楷體" w:hAnsi="標楷體" w:cs="新細明體" w:hint="eastAsia"/>
                                      <w:color w:val="000000"/>
                                      <w:kern w:val="0"/>
                                      <w:sz w:val="20"/>
                                      <w:szCs w:val="24"/>
                                    </w:rPr>
                                    <w:t>空軍</w:t>
                                  </w:r>
                                </w:p>
                              </w:tc>
                              <w:tc>
                                <w:tcPr>
                                  <w:tcW w:w="1039" w:type="dxa"/>
                                  <w:tcBorders>
                                    <w:top w:val="single" w:sz="4" w:space="0" w:color="auto"/>
                                    <w:left w:val="nil"/>
                                    <w:bottom w:val="single" w:sz="4" w:space="0" w:color="auto"/>
                                    <w:right w:val="single" w:sz="4" w:space="0" w:color="auto"/>
                                  </w:tcBorders>
                                  <w:shd w:val="clear" w:color="auto" w:fill="auto"/>
                                  <w:noWrap/>
                                  <w:vAlign w:val="center"/>
                                  <w:hideMark/>
                                </w:tcPr>
                                <w:p w14:paraId="0FBE1CFB" w14:textId="77777777" w:rsidR="002521A5" w:rsidRPr="00B90DB0" w:rsidRDefault="002521A5" w:rsidP="00E12534">
                                  <w:pPr>
                                    <w:widowControl/>
                                    <w:spacing w:line="240" w:lineRule="exact"/>
                                    <w:jc w:val="center"/>
                                    <w:rPr>
                                      <w:rFonts w:ascii="標楷體" w:eastAsia="標楷體" w:hAnsi="標楷體" w:cs="新細明體"/>
                                      <w:color w:val="000000"/>
                                      <w:kern w:val="0"/>
                                      <w:sz w:val="20"/>
                                      <w:szCs w:val="24"/>
                                    </w:rPr>
                                  </w:pPr>
                                  <w:r w:rsidRPr="00B90DB0">
                                    <w:rPr>
                                      <w:rFonts w:ascii="標楷體" w:eastAsia="標楷體" w:hAnsi="標楷體" w:cs="新細明體" w:hint="eastAsia"/>
                                      <w:color w:val="000000"/>
                                      <w:kern w:val="0"/>
                                      <w:sz w:val="20"/>
                                      <w:szCs w:val="24"/>
                                    </w:rPr>
                                    <w:t>海軍</w:t>
                                  </w:r>
                                </w:p>
                              </w:tc>
                              <w:tc>
                                <w:tcPr>
                                  <w:tcW w:w="1039" w:type="dxa"/>
                                  <w:tcBorders>
                                    <w:top w:val="single" w:sz="4" w:space="0" w:color="auto"/>
                                    <w:left w:val="nil"/>
                                    <w:bottom w:val="single" w:sz="4" w:space="0" w:color="auto"/>
                                    <w:right w:val="single" w:sz="4" w:space="0" w:color="auto"/>
                                  </w:tcBorders>
                                  <w:shd w:val="clear" w:color="auto" w:fill="auto"/>
                                  <w:noWrap/>
                                  <w:vAlign w:val="center"/>
                                  <w:hideMark/>
                                </w:tcPr>
                                <w:p w14:paraId="0B6A7FA9" w14:textId="77777777" w:rsidR="002521A5" w:rsidRPr="00B90DB0" w:rsidRDefault="002521A5" w:rsidP="00E12534">
                                  <w:pPr>
                                    <w:widowControl/>
                                    <w:spacing w:line="240" w:lineRule="exact"/>
                                    <w:jc w:val="center"/>
                                    <w:rPr>
                                      <w:rFonts w:ascii="標楷體" w:eastAsia="標楷體" w:hAnsi="標楷體" w:cs="新細明體"/>
                                      <w:color w:val="000000"/>
                                      <w:kern w:val="0"/>
                                      <w:sz w:val="20"/>
                                      <w:szCs w:val="24"/>
                                    </w:rPr>
                                  </w:pPr>
                                  <w:r w:rsidRPr="00B90DB0">
                                    <w:rPr>
                                      <w:rFonts w:ascii="標楷體" w:eastAsia="標楷體" w:hAnsi="標楷體" w:cs="新細明體" w:hint="eastAsia"/>
                                      <w:color w:val="000000"/>
                                      <w:kern w:val="0"/>
                                      <w:sz w:val="20"/>
                                      <w:szCs w:val="24"/>
                                    </w:rPr>
                                    <w:t>陸軍</w:t>
                                  </w:r>
                                </w:p>
                                <w:p w14:paraId="0FB02BE6" w14:textId="77777777" w:rsidR="002521A5" w:rsidRPr="00B90DB0" w:rsidRDefault="002521A5" w:rsidP="00E12534">
                                  <w:pPr>
                                    <w:widowControl/>
                                    <w:spacing w:line="240" w:lineRule="exact"/>
                                    <w:jc w:val="center"/>
                                    <w:rPr>
                                      <w:rFonts w:ascii="標楷體" w:eastAsia="標楷體" w:hAnsi="標楷體" w:cs="新細明體"/>
                                      <w:color w:val="000000"/>
                                      <w:kern w:val="0"/>
                                      <w:sz w:val="20"/>
                                      <w:szCs w:val="24"/>
                                    </w:rPr>
                                  </w:pPr>
                                  <w:r>
                                    <w:rPr>
                                      <w:rFonts w:ascii="標楷體" w:eastAsia="標楷體" w:hAnsi="標楷體" w:cs="新細明體" w:hint="eastAsia"/>
                                      <w:color w:val="000000"/>
                                      <w:kern w:val="0"/>
                                      <w:sz w:val="18"/>
                                      <w:szCs w:val="24"/>
                                    </w:rPr>
                                    <w:t>（</w:t>
                                  </w:r>
                                  <w:r w:rsidRPr="00B90DB0">
                                    <w:rPr>
                                      <w:rFonts w:ascii="標楷體" w:eastAsia="標楷體" w:hAnsi="標楷體" w:cs="新細明體" w:hint="eastAsia"/>
                                      <w:color w:val="000000"/>
                                      <w:kern w:val="0"/>
                                      <w:sz w:val="18"/>
                                      <w:szCs w:val="24"/>
                                    </w:rPr>
                                    <w:t>含後備</w:t>
                                  </w:r>
                                  <w:r>
                                    <w:rPr>
                                      <w:rFonts w:ascii="標楷體" w:eastAsia="標楷體" w:hAnsi="標楷體" w:cs="新細明體" w:hint="eastAsia"/>
                                      <w:color w:val="000000"/>
                                      <w:kern w:val="0"/>
                                      <w:sz w:val="18"/>
                                      <w:szCs w:val="24"/>
                                    </w:rPr>
                                    <w:t>）</w:t>
                                  </w:r>
                                </w:p>
                              </w:tc>
                            </w:tr>
                            <w:tr w:rsidR="002521A5" w:rsidRPr="0089294C" w14:paraId="17203574" w14:textId="77777777" w:rsidTr="00AE3A41">
                              <w:trPr>
                                <w:trHeight w:val="393"/>
                              </w:trPr>
                              <w:tc>
                                <w:tcPr>
                                  <w:tcW w:w="1038" w:type="dxa"/>
                                  <w:tcBorders>
                                    <w:top w:val="nil"/>
                                    <w:left w:val="single" w:sz="4" w:space="0" w:color="auto"/>
                                    <w:bottom w:val="single" w:sz="4" w:space="0" w:color="auto"/>
                                    <w:right w:val="single" w:sz="4" w:space="0" w:color="auto"/>
                                  </w:tcBorders>
                                  <w:shd w:val="clear" w:color="auto" w:fill="auto"/>
                                  <w:noWrap/>
                                  <w:vAlign w:val="center"/>
                                </w:tcPr>
                                <w:p w14:paraId="6FDD3B02" w14:textId="77777777" w:rsidR="002521A5" w:rsidRPr="0089294C" w:rsidRDefault="002521A5" w:rsidP="00E12534">
                                  <w:pPr>
                                    <w:widowControl/>
                                    <w:spacing w:line="240" w:lineRule="exact"/>
                                    <w:jc w:val="center"/>
                                    <w:rPr>
                                      <w:rFonts w:ascii="標楷體" w:eastAsia="標楷體" w:hAnsi="標楷體" w:cs="新細明體"/>
                                      <w:b/>
                                      <w:color w:val="000000"/>
                                      <w:kern w:val="0"/>
                                      <w:sz w:val="20"/>
                                      <w:szCs w:val="24"/>
                                    </w:rPr>
                                  </w:pPr>
                                  <w:r w:rsidRPr="0089294C">
                                    <w:rPr>
                                      <w:rFonts w:ascii="標楷體" w:eastAsia="標楷體" w:hAnsi="標楷體" w:cs="新細明體" w:hint="eastAsia"/>
                                      <w:b/>
                                      <w:color w:val="000000"/>
                                      <w:kern w:val="0"/>
                                      <w:sz w:val="20"/>
                                      <w:szCs w:val="24"/>
                                    </w:rPr>
                                    <w:t>合計</w:t>
                                  </w:r>
                                </w:p>
                              </w:tc>
                              <w:tc>
                                <w:tcPr>
                                  <w:tcW w:w="1039" w:type="dxa"/>
                                  <w:tcBorders>
                                    <w:top w:val="nil"/>
                                    <w:left w:val="nil"/>
                                    <w:bottom w:val="single" w:sz="4" w:space="0" w:color="auto"/>
                                    <w:right w:val="single" w:sz="4" w:space="0" w:color="auto"/>
                                  </w:tcBorders>
                                  <w:shd w:val="clear" w:color="auto" w:fill="auto"/>
                                  <w:noWrap/>
                                  <w:vAlign w:val="center"/>
                                </w:tcPr>
                                <w:p w14:paraId="152DBA6F" w14:textId="77777777" w:rsidR="002521A5" w:rsidRPr="00546B62" w:rsidRDefault="002521A5" w:rsidP="00E12534">
                                  <w:pPr>
                                    <w:widowControl/>
                                    <w:spacing w:line="240" w:lineRule="exact"/>
                                    <w:jc w:val="right"/>
                                    <w:rPr>
                                      <w:rFonts w:ascii="標楷體" w:eastAsia="標楷體" w:hAnsi="標楷體" w:cs="新細明體"/>
                                      <w:b/>
                                      <w:color w:val="000000"/>
                                      <w:kern w:val="0"/>
                                      <w:sz w:val="20"/>
                                      <w:szCs w:val="24"/>
                                    </w:rPr>
                                  </w:pPr>
                                  <w:r w:rsidRPr="00546B62">
                                    <w:rPr>
                                      <w:rFonts w:ascii="標楷體" w:eastAsia="標楷體" w:hAnsi="標楷體" w:cs="新細明體" w:hint="eastAsia"/>
                                      <w:b/>
                                      <w:color w:val="000000"/>
                                      <w:kern w:val="0"/>
                                      <w:sz w:val="20"/>
                                      <w:szCs w:val="24"/>
                                    </w:rPr>
                                    <w:t>1</w:t>
                                  </w:r>
                                  <w:r w:rsidRPr="00546B62">
                                    <w:rPr>
                                      <w:rFonts w:ascii="標楷體" w:eastAsia="標楷體" w:hAnsi="標楷體" w:cs="新細明體"/>
                                      <w:b/>
                                      <w:color w:val="000000"/>
                                      <w:kern w:val="0"/>
                                      <w:sz w:val="20"/>
                                      <w:szCs w:val="24"/>
                                    </w:rPr>
                                    <w:t>8</w:t>
                                  </w:r>
                                </w:p>
                              </w:tc>
                              <w:tc>
                                <w:tcPr>
                                  <w:tcW w:w="1039" w:type="dxa"/>
                                  <w:tcBorders>
                                    <w:top w:val="nil"/>
                                    <w:left w:val="nil"/>
                                    <w:bottom w:val="single" w:sz="4" w:space="0" w:color="auto"/>
                                    <w:right w:val="single" w:sz="4" w:space="0" w:color="auto"/>
                                  </w:tcBorders>
                                  <w:shd w:val="clear" w:color="auto" w:fill="auto"/>
                                  <w:noWrap/>
                                  <w:vAlign w:val="center"/>
                                </w:tcPr>
                                <w:p w14:paraId="1655EDCC" w14:textId="77777777" w:rsidR="002521A5" w:rsidRPr="0089294C" w:rsidRDefault="002521A5" w:rsidP="00E12534">
                                  <w:pPr>
                                    <w:widowControl/>
                                    <w:spacing w:line="240" w:lineRule="exact"/>
                                    <w:jc w:val="right"/>
                                    <w:rPr>
                                      <w:rFonts w:ascii="標楷體" w:eastAsia="標楷體" w:hAnsi="標楷體" w:cs="新細明體"/>
                                      <w:b/>
                                      <w:color w:val="000000"/>
                                      <w:kern w:val="0"/>
                                      <w:sz w:val="20"/>
                                      <w:szCs w:val="24"/>
                                    </w:rPr>
                                  </w:pPr>
                                  <w:r w:rsidRPr="0089294C">
                                    <w:rPr>
                                      <w:rFonts w:ascii="標楷體" w:eastAsia="標楷體" w:hAnsi="標楷體" w:cs="新細明體" w:hint="eastAsia"/>
                                      <w:b/>
                                      <w:color w:val="000000"/>
                                      <w:kern w:val="0"/>
                                      <w:sz w:val="20"/>
                                      <w:szCs w:val="24"/>
                                    </w:rPr>
                                    <w:t>6</w:t>
                                  </w:r>
                                </w:p>
                              </w:tc>
                              <w:tc>
                                <w:tcPr>
                                  <w:tcW w:w="1039" w:type="dxa"/>
                                  <w:tcBorders>
                                    <w:top w:val="nil"/>
                                    <w:left w:val="nil"/>
                                    <w:bottom w:val="single" w:sz="4" w:space="0" w:color="auto"/>
                                    <w:right w:val="single" w:sz="4" w:space="0" w:color="auto"/>
                                  </w:tcBorders>
                                  <w:shd w:val="clear" w:color="auto" w:fill="auto"/>
                                  <w:noWrap/>
                                  <w:vAlign w:val="center"/>
                                </w:tcPr>
                                <w:p w14:paraId="79906ACC" w14:textId="77777777" w:rsidR="002521A5" w:rsidRPr="0089294C" w:rsidRDefault="002521A5" w:rsidP="00E12534">
                                  <w:pPr>
                                    <w:widowControl/>
                                    <w:spacing w:line="240" w:lineRule="exact"/>
                                    <w:jc w:val="right"/>
                                    <w:rPr>
                                      <w:rFonts w:ascii="標楷體" w:eastAsia="標楷體" w:hAnsi="標楷體" w:cs="新細明體"/>
                                      <w:b/>
                                      <w:color w:val="000000"/>
                                      <w:kern w:val="0"/>
                                      <w:sz w:val="20"/>
                                      <w:szCs w:val="24"/>
                                    </w:rPr>
                                  </w:pPr>
                                  <w:r w:rsidRPr="0089294C">
                                    <w:rPr>
                                      <w:rFonts w:ascii="標楷體" w:eastAsia="標楷體" w:hAnsi="標楷體" w:cs="新細明體" w:hint="eastAsia"/>
                                      <w:b/>
                                      <w:color w:val="000000"/>
                                      <w:kern w:val="0"/>
                                      <w:sz w:val="20"/>
                                      <w:szCs w:val="24"/>
                                    </w:rPr>
                                    <w:t>1</w:t>
                                  </w:r>
                                </w:p>
                              </w:tc>
                              <w:tc>
                                <w:tcPr>
                                  <w:tcW w:w="1039" w:type="dxa"/>
                                  <w:tcBorders>
                                    <w:top w:val="nil"/>
                                    <w:left w:val="nil"/>
                                    <w:bottom w:val="single" w:sz="4" w:space="0" w:color="auto"/>
                                    <w:right w:val="single" w:sz="4" w:space="0" w:color="auto"/>
                                  </w:tcBorders>
                                  <w:shd w:val="clear" w:color="auto" w:fill="auto"/>
                                  <w:noWrap/>
                                  <w:vAlign w:val="center"/>
                                </w:tcPr>
                                <w:p w14:paraId="345DFD16" w14:textId="77777777" w:rsidR="002521A5" w:rsidRPr="0089294C" w:rsidRDefault="002521A5" w:rsidP="00E12534">
                                  <w:pPr>
                                    <w:widowControl/>
                                    <w:spacing w:line="240" w:lineRule="exact"/>
                                    <w:jc w:val="right"/>
                                    <w:rPr>
                                      <w:rFonts w:ascii="標楷體" w:eastAsia="標楷體" w:hAnsi="標楷體" w:cs="新細明體"/>
                                      <w:b/>
                                      <w:color w:val="000000"/>
                                      <w:kern w:val="0"/>
                                      <w:sz w:val="20"/>
                                      <w:szCs w:val="24"/>
                                    </w:rPr>
                                  </w:pPr>
                                  <w:r w:rsidRPr="0089294C">
                                    <w:rPr>
                                      <w:rFonts w:ascii="標楷體" w:eastAsia="標楷體" w:hAnsi="標楷體" w:cs="新細明體" w:hint="eastAsia"/>
                                      <w:b/>
                                      <w:color w:val="000000"/>
                                      <w:kern w:val="0"/>
                                      <w:sz w:val="20"/>
                                      <w:szCs w:val="24"/>
                                    </w:rPr>
                                    <w:t>3</w:t>
                                  </w:r>
                                </w:p>
                              </w:tc>
                              <w:tc>
                                <w:tcPr>
                                  <w:tcW w:w="1039" w:type="dxa"/>
                                  <w:tcBorders>
                                    <w:top w:val="nil"/>
                                    <w:left w:val="nil"/>
                                    <w:bottom w:val="single" w:sz="4" w:space="0" w:color="auto"/>
                                    <w:right w:val="single" w:sz="4" w:space="0" w:color="auto"/>
                                  </w:tcBorders>
                                  <w:shd w:val="clear" w:color="auto" w:fill="auto"/>
                                  <w:noWrap/>
                                  <w:vAlign w:val="center"/>
                                </w:tcPr>
                                <w:p w14:paraId="14C2FAE7" w14:textId="77777777" w:rsidR="002521A5" w:rsidRPr="0089294C" w:rsidRDefault="002521A5" w:rsidP="00E12534">
                                  <w:pPr>
                                    <w:widowControl/>
                                    <w:spacing w:line="240" w:lineRule="exact"/>
                                    <w:jc w:val="right"/>
                                    <w:rPr>
                                      <w:rFonts w:ascii="標楷體" w:eastAsia="標楷體" w:hAnsi="標楷體" w:cs="新細明體"/>
                                      <w:b/>
                                      <w:color w:val="000000"/>
                                      <w:kern w:val="0"/>
                                      <w:sz w:val="20"/>
                                      <w:szCs w:val="24"/>
                                    </w:rPr>
                                  </w:pPr>
                                  <w:r w:rsidRPr="0089294C">
                                    <w:rPr>
                                      <w:rFonts w:ascii="標楷體" w:eastAsia="標楷體" w:hAnsi="標楷體" w:cs="新細明體" w:hint="eastAsia"/>
                                      <w:b/>
                                      <w:color w:val="000000"/>
                                      <w:kern w:val="0"/>
                                      <w:sz w:val="20"/>
                                      <w:szCs w:val="24"/>
                                    </w:rPr>
                                    <w:t>8</w:t>
                                  </w:r>
                                </w:p>
                              </w:tc>
                            </w:tr>
                            <w:tr w:rsidR="002521A5" w:rsidRPr="00B90DB0" w14:paraId="33C10A29" w14:textId="77777777" w:rsidTr="00AE3A41">
                              <w:trPr>
                                <w:trHeight w:val="393"/>
                              </w:trPr>
                              <w:tc>
                                <w:tcPr>
                                  <w:tcW w:w="1038" w:type="dxa"/>
                                  <w:tcBorders>
                                    <w:top w:val="nil"/>
                                    <w:left w:val="single" w:sz="4" w:space="0" w:color="auto"/>
                                    <w:bottom w:val="single" w:sz="4" w:space="0" w:color="auto"/>
                                    <w:right w:val="single" w:sz="4" w:space="0" w:color="auto"/>
                                  </w:tcBorders>
                                  <w:shd w:val="clear" w:color="auto" w:fill="auto"/>
                                  <w:noWrap/>
                                  <w:vAlign w:val="center"/>
                                </w:tcPr>
                                <w:p w14:paraId="49AF6C32" w14:textId="77777777" w:rsidR="002521A5" w:rsidRPr="00B90DB0" w:rsidRDefault="002521A5" w:rsidP="00E12534">
                                  <w:pPr>
                                    <w:widowControl/>
                                    <w:spacing w:line="240" w:lineRule="exact"/>
                                    <w:jc w:val="center"/>
                                    <w:rPr>
                                      <w:rFonts w:ascii="標楷體" w:eastAsia="標楷體" w:hAnsi="標楷體" w:cs="新細明體"/>
                                      <w:color w:val="000000"/>
                                      <w:kern w:val="0"/>
                                      <w:sz w:val="20"/>
                                      <w:szCs w:val="24"/>
                                    </w:rPr>
                                  </w:pPr>
                                  <w:r w:rsidRPr="00B90DB0">
                                    <w:rPr>
                                      <w:rFonts w:ascii="標楷體" w:eastAsia="標楷體" w:hAnsi="標楷體" w:cs="新細明體" w:hint="eastAsia"/>
                                      <w:color w:val="000000"/>
                                      <w:kern w:val="0"/>
                                      <w:sz w:val="20"/>
                                      <w:szCs w:val="24"/>
                                    </w:rPr>
                                    <w:t>將級</w:t>
                                  </w:r>
                                </w:p>
                              </w:tc>
                              <w:tc>
                                <w:tcPr>
                                  <w:tcW w:w="1039" w:type="dxa"/>
                                  <w:tcBorders>
                                    <w:top w:val="nil"/>
                                    <w:left w:val="nil"/>
                                    <w:bottom w:val="single" w:sz="4" w:space="0" w:color="auto"/>
                                    <w:right w:val="single" w:sz="4" w:space="0" w:color="auto"/>
                                  </w:tcBorders>
                                  <w:shd w:val="clear" w:color="auto" w:fill="auto"/>
                                  <w:noWrap/>
                                  <w:vAlign w:val="center"/>
                                </w:tcPr>
                                <w:p w14:paraId="69D697D2" w14:textId="77777777" w:rsidR="002521A5" w:rsidRPr="00546B62" w:rsidRDefault="002521A5" w:rsidP="00E12534">
                                  <w:pPr>
                                    <w:widowControl/>
                                    <w:spacing w:line="240" w:lineRule="exact"/>
                                    <w:jc w:val="right"/>
                                    <w:rPr>
                                      <w:rFonts w:ascii="標楷體" w:eastAsia="標楷體" w:hAnsi="標楷體" w:cs="新細明體"/>
                                      <w:b/>
                                      <w:color w:val="000000"/>
                                      <w:kern w:val="0"/>
                                      <w:sz w:val="20"/>
                                      <w:szCs w:val="24"/>
                                    </w:rPr>
                                  </w:pPr>
                                  <w:r w:rsidRPr="00546B62">
                                    <w:rPr>
                                      <w:rFonts w:ascii="標楷體" w:eastAsia="標楷體" w:hAnsi="標楷體" w:cs="新細明體" w:hint="eastAsia"/>
                                      <w:b/>
                                      <w:color w:val="000000"/>
                                      <w:kern w:val="0"/>
                                      <w:sz w:val="20"/>
                                      <w:szCs w:val="24"/>
                                    </w:rPr>
                                    <w:t>1</w:t>
                                  </w:r>
                                </w:p>
                              </w:tc>
                              <w:tc>
                                <w:tcPr>
                                  <w:tcW w:w="1039" w:type="dxa"/>
                                  <w:tcBorders>
                                    <w:top w:val="nil"/>
                                    <w:left w:val="nil"/>
                                    <w:bottom w:val="single" w:sz="4" w:space="0" w:color="auto"/>
                                    <w:right w:val="single" w:sz="4" w:space="0" w:color="auto"/>
                                  </w:tcBorders>
                                  <w:shd w:val="clear" w:color="auto" w:fill="auto"/>
                                  <w:noWrap/>
                                  <w:vAlign w:val="center"/>
                                </w:tcPr>
                                <w:p w14:paraId="688B5570" w14:textId="77777777" w:rsidR="002521A5" w:rsidRPr="00B90DB0" w:rsidRDefault="002521A5" w:rsidP="00E12534">
                                  <w:pPr>
                                    <w:widowControl/>
                                    <w:spacing w:line="240" w:lineRule="exact"/>
                                    <w:jc w:val="right"/>
                                    <w:rPr>
                                      <w:rFonts w:ascii="標楷體" w:eastAsia="標楷體" w:hAnsi="標楷體" w:cs="新細明體"/>
                                      <w:color w:val="000000"/>
                                      <w:kern w:val="0"/>
                                      <w:sz w:val="20"/>
                                      <w:szCs w:val="24"/>
                                    </w:rPr>
                                  </w:pPr>
                                  <w:r w:rsidRPr="00B90DB0">
                                    <w:rPr>
                                      <w:rFonts w:ascii="標楷體" w:eastAsia="標楷體" w:hAnsi="標楷體" w:cs="新細明體" w:hint="eastAsia"/>
                                      <w:color w:val="000000"/>
                                      <w:kern w:val="0"/>
                                      <w:sz w:val="20"/>
                                      <w:szCs w:val="24"/>
                                    </w:rPr>
                                    <w:t>1</w:t>
                                  </w:r>
                                </w:p>
                              </w:tc>
                              <w:tc>
                                <w:tcPr>
                                  <w:tcW w:w="1039" w:type="dxa"/>
                                  <w:tcBorders>
                                    <w:top w:val="nil"/>
                                    <w:left w:val="nil"/>
                                    <w:bottom w:val="single" w:sz="4" w:space="0" w:color="auto"/>
                                    <w:right w:val="single" w:sz="4" w:space="0" w:color="auto"/>
                                  </w:tcBorders>
                                  <w:shd w:val="clear" w:color="auto" w:fill="auto"/>
                                  <w:noWrap/>
                                  <w:vAlign w:val="center"/>
                                </w:tcPr>
                                <w:p w14:paraId="44599715" w14:textId="77777777" w:rsidR="002521A5" w:rsidRPr="00B90DB0" w:rsidRDefault="002521A5" w:rsidP="00E12534">
                                  <w:pPr>
                                    <w:widowControl/>
                                    <w:spacing w:line="240" w:lineRule="exact"/>
                                    <w:jc w:val="right"/>
                                    <w:rPr>
                                      <w:rFonts w:ascii="標楷體" w:eastAsia="標楷體" w:hAnsi="標楷體" w:cs="新細明體"/>
                                      <w:color w:val="000000"/>
                                      <w:kern w:val="0"/>
                                      <w:sz w:val="20"/>
                                      <w:szCs w:val="24"/>
                                    </w:rPr>
                                  </w:pPr>
                                  <w:r>
                                    <w:rPr>
                                      <w:rFonts w:ascii="標楷體" w:eastAsia="標楷體" w:hAnsi="標楷體" w:cs="新細明體" w:hint="eastAsia"/>
                                      <w:color w:val="000000"/>
                                      <w:kern w:val="0"/>
                                      <w:sz w:val="20"/>
                                      <w:szCs w:val="24"/>
                                    </w:rPr>
                                    <w:t>－</w:t>
                                  </w:r>
                                </w:p>
                              </w:tc>
                              <w:tc>
                                <w:tcPr>
                                  <w:tcW w:w="1039" w:type="dxa"/>
                                  <w:tcBorders>
                                    <w:top w:val="nil"/>
                                    <w:left w:val="nil"/>
                                    <w:bottom w:val="single" w:sz="4" w:space="0" w:color="auto"/>
                                    <w:right w:val="single" w:sz="4" w:space="0" w:color="auto"/>
                                  </w:tcBorders>
                                  <w:shd w:val="clear" w:color="auto" w:fill="auto"/>
                                  <w:noWrap/>
                                  <w:vAlign w:val="center"/>
                                </w:tcPr>
                                <w:p w14:paraId="3C05E1F6" w14:textId="77777777" w:rsidR="002521A5" w:rsidRPr="00B90DB0" w:rsidRDefault="002521A5" w:rsidP="00E12534">
                                  <w:pPr>
                                    <w:widowControl/>
                                    <w:spacing w:line="240" w:lineRule="exact"/>
                                    <w:jc w:val="right"/>
                                    <w:rPr>
                                      <w:rFonts w:ascii="標楷體" w:eastAsia="標楷體" w:hAnsi="標楷體" w:cs="新細明體"/>
                                      <w:color w:val="000000"/>
                                      <w:kern w:val="0"/>
                                      <w:sz w:val="20"/>
                                      <w:szCs w:val="24"/>
                                    </w:rPr>
                                  </w:pPr>
                                  <w:r>
                                    <w:rPr>
                                      <w:rFonts w:ascii="標楷體" w:eastAsia="標楷體" w:hAnsi="標楷體" w:cs="新細明體" w:hint="eastAsia"/>
                                      <w:color w:val="000000"/>
                                      <w:kern w:val="0"/>
                                      <w:sz w:val="20"/>
                                      <w:szCs w:val="24"/>
                                    </w:rPr>
                                    <w:t>－</w:t>
                                  </w:r>
                                </w:p>
                              </w:tc>
                              <w:tc>
                                <w:tcPr>
                                  <w:tcW w:w="1039" w:type="dxa"/>
                                  <w:tcBorders>
                                    <w:top w:val="nil"/>
                                    <w:left w:val="nil"/>
                                    <w:bottom w:val="single" w:sz="4" w:space="0" w:color="auto"/>
                                    <w:right w:val="single" w:sz="4" w:space="0" w:color="auto"/>
                                  </w:tcBorders>
                                  <w:shd w:val="clear" w:color="auto" w:fill="auto"/>
                                  <w:noWrap/>
                                  <w:vAlign w:val="center"/>
                                </w:tcPr>
                                <w:p w14:paraId="48BA7255" w14:textId="77777777" w:rsidR="002521A5" w:rsidRPr="00B90DB0" w:rsidRDefault="002521A5" w:rsidP="00E12534">
                                  <w:pPr>
                                    <w:widowControl/>
                                    <w:spacing w:line="240" w:lineRule="exact"/>
                                    <w:jc w:val="right"/>
                                    <w:rPr>
                                      <w:rFonts w:ascii="標楷體" w:eastAsia="標楷體" w:hAnsi="標楷體" w:cs="新細明體"/>
                                      <w:color w:val="000000"/>
                                      <w:kern w:val="0"/>
                                      <w:sz w:val="20"/>
                                      <w:szCs w:val="24"/>
                                    </w:rPr>
                                  </w:pPr>
                                  <w:r>
                                    <w:rPr>
                                      <w:rFonts w:ascii="標楷體" w:eastAsia="標楷體" w:hAnsi="標楷體" w:cs="新細明體" w:hint="eastAsia"/>
                                      <w:color w:val="000000"/>
                                      <w:kern w:val="0"/>
                                      <w:sz w:val="20"/>
                                      <w:szCs w:val="24"/>
                                    </w:rPr>
                                    <w:t>－</w:t>
                                  </w:r>
                                </w:p>
                              </w:tc>
                            </w:tr>
                            <w:tr w:rsidR="002521A5" w:rsidRPr="00B90DB0" w14:paraId="5BFE6A92" w14:textId="77777777" w:rsidTr="00AE3A41">
                              <w:trPr>
                                <w:trHeight w:val="393"/>
                              </w:trPr>
                              <w:tc>
                                <w:tcPr>
                                  <w:tcW w:w="1038" w:type="dxa"/>
                                  <w:tcBorders>
                                    <w:top w:val="nil"/>
                                    <w:left w:val="single" w:sz="4" w:space="0" w:color="auto"/>
                                    <w:bottom w:val="single" w:sz="4" w:space="0" w:color="auto"/>
                                    <w:right w:val="single" w:sz="4" w:space="0" w:color="auto"/>
                                  </w:tcBorders>
                                  <w:shd w:val="clear" w:color="auto" w:fill="auto"/>
                                  <w:noWrap/>
                                  <w:vAlign w:val="center"/>
                                </w:tcPr>
                                <w:p w14:paraId="0FAF9439" w14:textId="77777777" w:rsidR="002521A5" w:rsidRPr="00B90DB0" w:rsidRDefault="002521A5" w:rsidP="00E12534">
                                  <w:pPr>
                                    <w:widowControl/>
                                    <w:spacing w:line="240" w:lineRule="exact"/>
                                    <w:jc w:val="center"/>
                                    <w:rPr>
                                      <w:rFonts w:ascii="標楷體" w:eastAsia="標楷體" w:hAnsi="標楷體" w:cs="新細明體"/>
                                      <w:color w:val="000000"/>
                                      <w:kern w:val="0"/>
                                      <w:sz w:val="20"/>
                                      <w:szCs w:val="24"/>
                                    </w:rPr>
                                  </w:pPr>
                                  <w:r w:rsidRPr="00B90DB0">
                                    <w:rPr>
                                      <w:rFonts w:ascii="標楷體" w:eastAsia="標楷體" w:hAnsi="標楷體" w:cs="新細明體" w:hint="eastAsia"/>
                                      <w:color w:val="000000"/>
                                      <w:kern w:val="0"/>
                                      <w:sz w:val="20"/>
                                      <w:szCs w:val="24"/>
                                    </w:rPr>
                                    <w:t>校級</w:t>
                                  </w:r>
                                </w:p>
                              </w:tc>
                              <w:tc>
                                <w:tcPr>
                                  <w:tcW w:w="1039" w:type="dxa"/>
                                  <w:tcBorders>
                                    <w:top w:val="nil"/>
                                    <w:left w:val="nil"/>
                                    <w:bottom w:val="single" w:sz="4" w:space="0" w:color="auto"/>
                                    <w:right w:val="single" w:sz="4" w:space="0" w:color="auto"/>
                                  </w:tcBorders>
                                  <w:shd w:val="clear" w:color="auto" w:fill="auto"/>
                                  <w:noWrap/>
                                  <w:vAlign w:val="center"/>
                                </w:tcPr>
                                <w:p w14:paraId="5DD61391" w14:textId="77777777" w:rsidR="002521A5" w:rsidRPr="00546B62" w:rsidRDefault="002521A5" w:rsidP="00E12534">
                                  <w:pPr>
                                    <w:widowControl/>
                                    <w:spacing w:line="240" w:lineRule="exact"/>
                                    <w:jc w:val="right"/>
                                    <w:rPr>
                                      <w:rFonts w:ascii="標楷體" w:eastAsia="標楷體" w:hAnsi="標楷體" w:cs="新細明體"/>
                                      <w:b/>
                                      <w:color w:val="000000"/>
                                      <w:kern w:val="0"/>
                                      <w:sz w:val="20"/>
                                      <w:szCs w:val="24"/>
                                    </w:rPr>
                                  </w:pPr>
                                  <w:r w:rsidRPr="00546B62">
                                    <w:rPr>
                                      <w:rFonts w:ascii="標楷體" w:eastAsia="標楷體" w:hAnsi="標楷體" w:cs="新細明體" w:hint="eastAsia"/>
                                      <w:b/>
                                      <w:color w:val="000000"/>
                                      <w:kern w:val="0"/>
                                      <w:sz w:val="20"/>
                                      <w:szCs w:val="24"/>
                                    </w:rPr>
                                    <w:t>7</w:t>
                                  </w:r>
                                </w:p>
                              </w:tc>
                              <w:tc>
                                <w:tcPr>
                                  <w:tcW w:w="1039" w:type="dxa"/>
                                  <w:tcBorders>
                                    <w:top w:val="nil"/>
                                    <w:left w:val="nil"/>
                                    <w:bottom w:val="single" w:sz="4" w:space="0" w:color="auto"/>
                                    <w:right w:val="single" w:sz="4" w:space="0" w:color="auto"/>
                                  </w:tcBorders>
                                  <w:shd w:val="clear" w:color="auto" w:fill="auto"/>
                                  <w:noWrap/>
                                  <w:vAlign w:val="center"/>
                                </w:tcPr>
                                <w:p w14:paraId="78B978BD" w14:textId="77777777" w:rsidR="002521A5" w:rsidRPr="00B90DB0" w:rsidRDefault="002521A5" w:rsidP="00E12534">
                                  <w:pPr>
                                    <w:widowControl/>
                                    <w:spacing w:line="240" w:lineRule="exact"/>
                                    <w:jc w:val="right"/>
                                    <w:rPr>
                                      <w:rFonts w:ascii="標楷體" w:eastAsia="標楷體" w:hAnsi="標楷體" w:cs="新細明體"/>
                                      <w:color w:val="000000"/>
                                      <w:kern w:val="0"/>
                                      <w:sz w:val="20"/>
                                      <w:szCs w:val="24"/>
                                    </w:rPr>
                                  </w:pPr>
                                  <w:r w:rsidRPr="00B90DB0">
                                    <w:rPr>
                                      <w:rFonts w:ascii="標楷體" w:eastAsia="標楷體" w:hAnsi="標楷體" w:cs="新細明體" w:hint="eastAsia"/>
                                      <w:color w:val="000000"/>
                                      <w:kern w:val="0"/>
                                      <w:sz w:val="20"/>
                                      <w:szCs w:val="24"/>
                                    </w:rPr>
                                    <w:t>4</w:t>
                                  </w:r>
                                </w:p>
                              </w:tc>
                              <w:tc>
                                <w:tcPr>
                                  <w:tcW w:w="1039" w:type="dxa"/>
                                  <w:tcBorders>
                                    <w:top w:val="nil"/>
                                    <w:left w:val="nil"/>
                                    <w:bottom w:val="single" w:sz="4" w:space="0" w:color="auto"/>
                                    <w:right w:val="single" w:sz="4" w:space="0" w:color="auto"/>
                                  </w:tcBorders>
                                  <w:shd w:val="clear" w:color="auto" w:fill="auto"/>
                                  <w:noWrap/>
                                  <w:vAlign w:val="center"/>
                                </w:tcPr>
                                <w:p w14:paraId="7E59ED68" w14:textId="77777777" w:rsidR="002521A5" w:rsidRPr="00B90DB0" w:rsidRDefault="002521A5" w:rsidP="00E12534">
                                  <w:pPr>
                                    <w:widowControl/>
                                    <w:spacing w:line="240" w:lineRule="exact"/>
                                    <w:jc w:val="right"/>
                                    <w:rPr>
                                      <w:rFonts w:ascii="標楷體" w:eastAsia="標楷體" w:hAnsi="標楷體" w:cs="新細明體"/>
                                      <w:color w:val="000000"/>
                                      <w:kern w:val="0"/>
                                      <w:sz w:val="20"/>
                                      <w:szCs w:val="24"/>
                                    </w:rPr>
                                  </w:pPr>
                                  <w:r>
                                    <w:rPr>
                                      <w:rFonts w:ascii="標楷體" w:eastAsia="標楷體" w:hAnsi="標楷體" w:cs="新細明體" w:hint="eastAsia"/>
                                      <w:color w:val="000000"/>
                                      <w:kern w:val="0"/>
                                      <w:sz w:val="20"/>
                                      <w:szCs w:val="24"/>
                                    </w:rPr>
                                    <w:t>－</w:t>
                                  </w:r>
                                </w:p>
                              </w:tc>
                              <w:tc>
                                <w:tcPr>
                                  <w:tcW w:w="1039" w:type="dxa"/>
                                  <w:tcBorders>
                                    <w:top w:val="nil"/>
                                    <w:left w:val="nil"/>
                                    <w:bottom w:val="single" w:sz="4" w:space="0" w:color="auto"/>
                                    <w:right w:val="single" w:sz="4" w:space="0" w:color="auto"/>
                                  </w:tcBorders>
                                  <w:shd w:val="clear" w:color="auto" w:fill="auto"/>
                                  <w:noWrap/>
                                  <w:vAlign w:val="center"/>
                                </w:tcPr>
                                <w:p w14:paraId="5AF5ADA2" w14:textId="77777777" w:rsidR="002521A5" w:rsidRPr="00B90DB0" w:rsidRDefault="002521A5" w:rsidP="00E12534">
                                  <w:pPr>
                                    <w:widowControl/>
                                    <w:spacing w:line="240" w:lineRule="exact"/>
                                    <w:jc w:val="right"/>
                                    <w:rPr>
                                      <w:rFonts w:ascii="標楷體" w:eastAsia="標楷體" w:hAnsi="標楷體" w:cs="新細明體"/>
                                      <w:color w:val="000000"/>
                                      <w:kern w:val="0"/>
                                      <w:sz w:val="20"/>
                                      <w:szCs w:val="24"/>
                                    </w:rPr>
                                  </w:pPr>
                                  <w:r>
                                    <w:rPr>
                                      <w:rFonts w:ascii="標楷體" w:eastAsia="標楷體" w:hAnsi="標楷體" w:cs="新細明體" w:hint="eastAsia"/>
                                      <w:color w:val="000000"/>
                                      <w:kern w:val="0"/>
                                      <w:sz w:val="20"/>
                                      <w:szCs w:val="24"/>
                                    </w:rPr>
                                    <w:t>－</w:t>
                                  </w:r>
                                </w:p>
                              </w:tc>
                              <w:tc>
                                <w:tcPr>
                                  <w:tcW w:w="1039" w:type="dxa"/>
                                  <w:tcBorders>
                                    <w:top w:val="nil"/>
                                    <w:left w:val="nil"/>
                                    <w:bottom w:val="single" w:sz="4" w:space="0" w:color="auto"/>
                                    <w:right w:val="single" w:sz="4" w:space="0" w:color="auto"/>
                                  </w:tcBorders>
                                  <w:shd w:val="clear" w:color="auto" w:fill="auto"/>
                                  <w:noWrap/>
                                  <w:vAlign w:val="center"/>
                                </w:tcPr>
                                <w:p w14:paraId="1E130DA0" w14:textId="77777777" w:rsidR="002521A5" w:rsidRPr="00B90DB0" w:rsidRDefault="002521A5" w:rsidP="00E12534">
                                  <w:pPr>
                                    <w:widowControl/>
                                    <w:spacing w:line="240" w:lineRule="exact"/>
                                    <w:jc w:val="right"/>
                                    <w:rPr>
                                      <w:rFonts w:ascii="標楷體" w:eastAsia="標楷體" w:hAnsi="標楷體" w:cs="新細明體"/>
                                      <w:color w:val="000000"/>
                                      <w:kern w:val="0"/>
                                      <w:sz w:val="20"/>
                                      <w:szCs w:val="24"/>
                                    </w:rPr>
                                  </w:pPr>
                                  <w:r w:rsidRPr="00B90DB0">
                                    <w:rPr>
                                      <w:rFonts w:ascii="標楷體" w:eastAsia="標楷體" w:hAnsi="標楷體" w:cs="新細明體" w:hint="eastAsia"/>
                                      <w:color w:val="000000"/>
                                      <w:kern w:val="0"/>
                                      <w:sz w:val="20"/>
                                      <w:szCs w:val="24"/>
                                    </w:rPr>
                                    <w:t>3</w:t>
                                  </w:r>
                                </w:p>
                              </w:tc>
                            </w:tr>
                            <w:tr w:rsidR="002521A5" w:rsidRPr="00B90DB0" w14:paraId="68B6EAF6" w14:textId="77777777" w:rsidTr="00AE3A41">
                              <w:trPr>
                                <w:trHeight w:val="393"/>
                              </w:trPr>
                              <w:tc>
                                <w:tcPr>
                                  <w:tcW w:w="1038" w:type="dxa"/>
                                  <w:tcBorders>
                                    <w:top w:val="nil"/>
                                    <w:left w:val="single" w:sz="4" w:space="0" w:color="auto"/>
                                    <w:bottom w:val="single" w:sz="4" w:space="0" w:color="auto"/>
                                    <w:right w:val="single" w:sz="4" w:space="0" w:color="auto"/>
                                  </w:tcBorders>
                                  <w:shd w:val="clear" w:color="auto" w:fill="auto"/>
                                  <w:noWrap/>
                                  <w:vAlign w:val="center"/>
                                </w:tcPr>
                                <w:p w14:paraId="4A4B4CC3" w14:textId="77777777" w:rsidR="002521A5" w:rsidRPr="00B90DB0" w:rsidRDefault="002521A5" w:rsidP="00E12534">
                                  <w:pPr>
                                    <w:widowControl/>
                                    <w:spacing w:line="240" w:lineRule="exact"/>
                                    <w:jc w:val="center"/>
                                    <w:rPr>
                                      <w:rFonts w:ascii="標楷體" w:eastAsia="標楷體" w:hAnsi="標楷體" w:cs="新細明體"/>
                                      <w:color w:val="000000"/>
                                      <w:kern w:val="0"/>
                                      <w:sz w:val="20"/>
                                      <w:szCs w:val="24"/>
                                    </w:rPr>
                                  </w:pPr>
                                  <w:proofErr w:type="gramStart"/>
                                  <w:r w:rsidRPr="00B90DB0">
                                    <w:rPr>
                                      <w:rFonts w:ascii="標楷體" w:eastAsia="標楷體" w:hAnsi="標楷體" w:cs="新細明體" w:hint="eastAsia"/>
                                      <w:color w:val="000000"/>
                                      <w:kern w:val="0"/>
                                      <w:sz w:val="20"/>
                                      <w:szCs w:val="24"/>
                                    </w:rPr>
                                    <w:t>尉</w:t>
                                  </w:r>
                                  <w:proofErr w:type="gramEnd"/>
                                  <w:r w:rsidRPr="00B90DB0">
                                    <w:rPr>
                                      <w:rFonts w:ascii="標楷體" w:eastAsia="標楷體" w:hAnsi="標楷體" w:cs="新細明體" w:hint="eastAsia"/>
                                      <w:color w:val="000000"/>
                                      <w:kern w:val="0"/>
                                      <w:sz w:val="20"/>
                                      <w:szCs w:val="24"/>
                                    </w:rPr>
                                    <w:t>級</w:t>
                                  </w:r>
                                </w:p>
                              </w:tc>
                              <w:tc>
                                <w:tcPr>
                                  <w:tcW w:w="1039" w:type="dxa"/>
                                  <w:tcBorders>
                                    <w:top w:val="nil"/>
                                    <w:left w:val="nil"/>
                                    <w:bottom w:val="single" w:sz="4" w:space="0" w:color="auto"/>
                                    <w:right w:val="single" w:sz="4" w:space="0" w:color="auto"/>
                                  </w:tcBorders>
                                  <w:shd w:val="clear" w:color="auto" w:fill="auto"/>
                                  <w:noWrap/>
                                  <w:vAlign w:val="center"/>
                                </w:tcPr>
                                <w:p w14:paraId="45CCB9FE" w14:textId="77777777" w:rsidR="002521A5" w:rsidRPr="00546B62" w:rsidRDefault="002521A5" w:rsidP="00E12534">
                                  <w:pPr>
                                    <w:widowControl/>
                                    <w:spacing w:line="240" w:lineRule="exact"/>
                                    <w:jc w:val="right"/>
                                    <w:rPr>
                                      <w:rFonts w:ascii="標楷體" w:eastAsia="標楷體" w:hAnsi="標楷體" w:cs="新細明體"/>
                                      <w:b/>
                                      <w:color w:val="000000"/>
                                      <w:kern w:val="0"/>
                                      <w:sz w:val="20"/>
                                      <w:szCs w:val="24"/>
                                    </w:rPr>
                                  </w:pPr>
                                  <w:r w:rsidRPr="00546B62">
                                    <w:rPr>
                                      <w:rFonts w:ascii="標楷體" w:eastAsia="標楷體" w:hAnsi="標楷體" w:cs="新細明體" w:hint="eastAsia"/>
                                      <w:b/>
                                      <w:color w:val="000000"/>
                                      <w:kern w:val="0"/>
                                      <w:sz w:val="20"/>
                                      <w:szCs w:val="24"/>
                                    </w:rPr>
                                    <w:t>3</w:t>
                                  </w:r>
                                </w:p>
                              </w:tc>
                              <w:tc>
                                <w:tcPr>
                                  <w:tcW w:w="1039" w:type="dxa"/>
                                  <w:tcBorders>
                                    <w:top w:val="nil"/>
                                    <w:left w:val="nil"/>
                                    <w:bottom w:val="single" w:sz="4" w:space="0" w:color="auto"/>
                                    <w:right w:val="single" w:sz="4" w:space="0" w:color="auto"/>
                                  </w:tcBorders>
                                  <w:shd w:val="clear" w:color="auto" w:fill="auto"/>
                                  <w:noWrap/>
                                  <w:vAlign w:val="center"/>
                                </w:tcPr>
                                <w:p w14:paraId="5A08275A" w14:textId="77777777" w:rsidR="002521A5" w:rsidRPr="00B90DB0" w:rsidRDefault="002521A5" w:rsidP="00E12534">
                                  <w:pPr>
                                    <w:widowControl/>
                                    <w:spacing w:line="240" w:lineRule="exact"/>
                                    <w:jc w:val="right"/>
                                    <w:rPr>
                                      <w:rFonts w:ascii="標楷體" w:eastAsia="標楷體" w:hAnsi="標楷體" w:cs="新細明體"/>
                                      <w:color w:val="000000"/>
                                      <w:kern w:val="0"/>
                                      <w:sz w:val="20"/>
                                      <w:szCs w:val="24"/>
                                    </w:rPr>
                                  </w:pPr>
                                  <w:r>
                                    <w:rPr>
                                      <w:rFonts w:ascii="標楷體" w:eastAsia="標楷體" w:hAnsi="標楷體" w:cs="新細明體" w:hint="eastAsia"/>
                                      <w:color w:val="000000"/>
                                      <w:kern w:val="0"/>
                                      <w:sz w:val="20"/>
                                      <w:szCs w:val="24"/>
                                    </w:rPr>
                                    <w:t>－</w:t>
                                  </w:r>
                                </w:p>
                              </w:tc>
                              <w:tc>
                                <w:tcPr>
                                  <w:tcW w:w="1039" w:type="dxa"/>
                                  <w:tcBorders>
                                    <w:top w:val="nil"/>
                                    <w:left w:val="nil"/>
                                    <w:bottom w:val="single" w:sz="4" w:space="0" w:color="auto"/>
                                    <w:right w:val="single" w:sz="4" w:space="0" w:color="auto"/>
                                  </w:tcBorders>
                                  <w:shd w:val="clear" w:color="auto" w:fill="auto"/>
                                  <w:noWrap/>
                                  <w:vAlign w:val="center"/>
                                </w:tcPr>
                                <w:p w14:paraId="05DA9EFC" w14:textId="77777777" w:rsidR="002521A5" w:rsidRPr="00B90DB0" w:rsidRDefault="002521A5" w:rsidP="00E12534">
                                  <w:pPr>
                                    <w:widowControl/>
                                    <w:spacing w:line="240" w:lineRule="exact"/>
                                    <w:jc w:val="right"/>
                                    <w:rPr>
                                      <w:rFonts w:ascii="標楷體" w:eastAsia="標楷體" w:hAnsi="標楷體" w:cs="新細明體"/>
                                      <w:color w:val="000000"/>
                                      <w:kern w:val="0"/>
                                      <w:sz w:val="20"/>
                                      <w:szCs w:val="24"/>
                                    </w:rPr>
                                  </w:pPr>
                                  <w:r>
                                    <w:rPr>
                                      <w:rFonts w:ascii="標楷體" w:eastAsia="標楷體" w:hAnsi="標楷體" w:cs="新細明體" w:hint="eastAsia"/>
                                      <w:color w:val="000000"/>
                                      <w:kern w:val="0"/>
                                      <w:sz w:val="20"/>
                                      <w:szCs w:val="24"/>
                                    </w:rPr>
                                    <w:t>－</w:t>
                                  </w:r>
                                </w:p>
                              </w:tc>
                              <w:tc>
                                <w:tcPr>
                                  <w:tcW w:w="1039" w:type="dxa"/>
                                  <w:tcBorders>
                                    <w:top w:val="nil"/>
                                    <w:left w:val="nil"/>
                                    <w:bottom w:val="single" w:sz="4" w:space="0" w:color="auto"/>
                                    <w:right w:val="single" w:sz="4" w:space="0" w:color="auto"/>
                                  </w:tcBorders>
                                  <w:shd w:val="clear" w:color="auto" w:fill="auto"/>
                                  <w:noWrap/>
                                  <w:vAlign w:val="center"/>
                                </w:tcPr>
                                <w:p w14:paraId="2F11E39E" w14:textId="77777777" w:rsidR="002521A5" w:rsidRPr="00B90DB0" w:rsidRDefault="002521A5" w:rsidP="00E12534">
                                  <w:pPr>
                                    <w:widowControl/>
                                    <w:spacing w:line="240" w:lineRule="exact"/>
                                    <w:jc w:val="right"/>
                                    <w:rPr>
                                      <w:rFonts w:ascii="標楷體" w:eastAsia="標楷體" w:hAnsi="標楷體" w:cs="新細明體"/>
                                      <w:color w:val="000000"/>
                                      <w:kern w:val="0"/>
                                      <w:sz w:val="20"/>
                                      <w:szCs w:val="24"/>
                                    </w:rPr>
                                  </w:pPr>
                                  <w:r>
                                    <w:rPr>
                                      <w:rFonts w:ascii="標楷體" w:eastAsia="標楷體" w:hAnsi="標楷體" w:cs="新細明體" w:hint="eastAsia"/>
                                      <w:color w:val="000000"/>
                                      <w:kern w:val="0"/>
                                      <w:sz w:val="20"/>
                                      <w:szCs w:val="24"/>
                                    </w:rPr>
                                    <w:t>－</w:t>
                                  </w:r>
                                </w:p>
                              </w:tc>
                              <w:tc>
                                <w:tcPr>
                                  <w:tcW w:w="1039" w:type="dxa"/>
                                  <w:tcBorders>
                                    <w:top w:val="nil"/>
                                    <w:left w:val="nil"/>
                                    <w:bottom w:val="single" w:sz="4" w:space="0" w:color="auto"/>
                                    <w:right w:val="single" w:sz="4" w:space="0" w:color="auto"/>
                                  </w:tcBorders>
                                  <w:shd w:val="clear" w:color="auto" w:fill="auto"/>
                                  <w:noWrap/>
                                  <w:vAlign w:val="center"/>
                                </w:tcPr>
                                <w:p w14:paraId="5C55F578" w14:textId="77777777" w:rsidR="002521A5" w:rsidRPr="00B90DB0" w:rsidRDefault="002521A5" w:rsidP="00E12534">
                                  <w:pPr>
                                    <w:widowControl/>
                                    <w:spacing w:line="240" w:lineRule="exact"/>
                                    <w:jc w:val="right"/>
                                    <w:rPr>
                                      <w:rFonts w:ascii="標楷體" w:eastAsia="標楷體" w:hAnsi="標楷體" w:cs="新細明體"/>
                                      <w:color w:val="000000"/>
                                      <w:kern w:val="0"/>
                                      <w:sz w:val="20"/>
                                      <w:szCs w:val="24"/>
                                    </w:rPr>
                                  </w:pPr>
                                  <w:r w:rsidRPr="00B90DB0">
                                    <w:rPr>
                                      <w:rFonts w:ascii="標楷體" w:eastAsia="標楷體" w:hAnsi="標楷體" w:cs="新細明體" w:hint="eastAsia"/>
                                      <w:color w:val="000000"/>
                                      <w:kern w:val="0"/>
                                      <w:sz w:val="20"/>
                                      <w:szCs w:val="24"/>
                                    </w:rPr>
                                    <w:t>3</w:t>
                                  </w:r>
                                </w:p>
                              </w:tc>
                            </w:tr>
                            <w:tr w:rsidR="002521A5" w:rsidRPr="00B90DB0" w14:paraId="32631A85" w14:textId="77777777" w:rsidTr="00AE3A41">
                              <w:trPr>
                                <w:trHeight w:val="393"/>
                              </w:trPr>
                              <w:tc>
                                <w:tcPr>
                                  <w:tcW w:w="1038" w:type="dxa"/>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4C60CE8F" w14:textId="77777777" w:rsidR="002521A5" w:rsidRPr="00B90DB0" w:rsidRDefault="002521A5" w:rsidP="00E12534">
                                  <w:pPr>
                                    <w:widowControl/>
                                    <w:spacing w:line="240" w:lineRule="exact"/>
                                    <w:jc w:val="center"/>
                                    <w:rPr>
                                      <w:rFonts w:ascii="標楷體" w:eastAsia="標楷體" w:hAnsi="標楷體" w:cs="新細明體"/>
                                      <w:color w:val="000000"/>
                                      <w:kern w:val="0"/>
                                      <w:sz w:val="20"/>
                                      <w:szCs w:val="24"/>
                                    </w:rPr>
                                  </w:pPr>
                                  <w:proofErr w:type="gramStart"/>
                                  <w:r w:rsidRPr="00B90DB0">
                                    <w:rPr>
                                      <w:rFonts w:ascii="標楷體" w:eastAsia="標楷體" w:hAnsi="標楷體" w:cs="新細明體" w:hint="eastAsia"/>
                                      <w:color w:val="000000"/>
                                      <w:kern w:val="0"/>
                                      <w:sz w:val="20"/>
                                      <w:szCs w:val="24"/>
                                    </w:rPr>
                                    <w:t>士級</w:t>
                                  </w:r>
                                  <w:proofErr w:type="gramEnd"/>
                                </w:p>
                              </w:tc>
                              <w:tc>
                                <w:tcPr>
                                  <w:tcW w:w="1039" w:type="dxa"/>
                                  <w:tcBorders>
                                    <w:top w:val="single" w:sz="4" w:space="0" w:color="auto"/>
                                    <w:left w:val="single" w:sz="4" w:space="0" w:color="auto"/>
                                    <w:bottom w:val="single" w:sz="4" w:space="0" w:color="auto"/>
                                    <w:right w:val="single" w:sz="4" w:space="0" w:color="000000"/>
                                  </w:tcBorders>
                                  <w:shd w:val="clear" w:color="auto" w:fill="auto"/>
                                  <w:vAlign w:val="center"/>
                                </w:tcPr>
                                <w:p w14:paraId="38E13312" w14:textId="77777777" w:rsidR="002521A5" w:rsidRPr="00546B62" w:rsidRDefault="002521A5" w:rsidP="00E12534">
                                  <w:pPr>
                                    <w:widowControl/>
                                    <w:spacing w:line="240" w:lineRule="exact"/>
                                    <w:jc w:val="right"/>
                                    <w:rPr>
                                      <w:rFonts w:ascii="標楷體" w:eastAsia="標楷體" w:hAnsi="標楷體" w:cs="新細明體"/>
                                      <w:b/>
                                      <w:color w:val="000000"/>
                                      <w:kern w:val="0"/>
                                      <w:sz w:val="20"/>
                                      <w:szCs w:val="24"/>
                                    </w:rPr>
                                  </w:pPr>
                                  <w:r w:rsidRPr="00546B62">
                                    <w:rPr>
                                      <w:rFonts w:ascii="標楷體" w:eastAsia="標楷體" w:hAnsi="標楷體" w:cs="新細明體" w:hint="eastAsia"/>
                                      <w:b/>
                                      <w:color w:val="000000"/>
                                      <w:kern w:val="0"/>
                                      <w:sz w:val="20"/>
                                      <w:szCs w:val="24"/>
                                    </w:rPr>
                                    <w:t>7</w:t>
                                  </w:r>
                                </w:p>
                              </w:tc>
                              <w:tc>
                                <w:tcPr>
                                  <w:tcW w:w="1039" w:type="dxa"/>
                                  <w:tcBorders>
                                    <w:top w:val="single" w:sz="4" w:space="0" w:color="auto"/>
                                    <w:left w:val="single" w:sz="4" w:space="0" w:color="auto"/>
                                    <w:bottom w:val="single" w:sz="4" w:space="0" w:color="auto"/>
                                    <w:right w:val="single" w:sz="4" w:space="0" w:color="000000"/>
                                  </w:tcBorders>
                                  <w:shd w:val="clear" w:color="auto" w:fill="auto"/>
                                  <w:vAlign w:val="center"/>
                                </w:tcPr>
                                <w:p w14:paraId="3270FB54" w14:textId="77777777" w:rsidR="002521A5" w:rsidRPr="00B90DB0" w:rsidRDefault="002521A5" w:rsidP="00E12534">
                                  <w:pPr>
                                    <w:widowControl/>
                                    <w:spacing w:line="240" w:lineRule="exact"/>
                                    <w:jc w:val="right"/>
                                    <w:rPr>
                                      <w:rFonts w:ascii="標楷體" w:eastAsia="標楷體" w:hAnsi="標楷體" w:cs="新細明體"/>
                                      <w:color w:val="000000"/>
                                      <w:kern w:val="0"/>
                                      <w:sz w:val="20"/>
                                      <w:szCs w:val="24"/>
                                    </w:rPr>
                                  </w:pPr>
                                  <w:r w:rsidRPr="00B90DB0">
                                    <w:rPr>
                                      <w:rFonts w:ascii="標楷體" w:eastAsia="標楷體" w:hAnsi="標楷體" w:cs="新細明體" w:hint="eastAsia"/>
                                      <w:color w:val="000000"/>
                                      <w:kern w:val="0"/>
                                      <w:sz w:val="20"/>
                                      <w:szCs w:val="24"/>
                                    </w:rPr>
                                    <w:t>1</w:t>
                                  </w:r>
                                </w:p>
                              </w:tc>
                              <w:tc>
                                <w:tcPr>
                                  <w:tcW w:w="1039" w:type="dxa"/>
                                  <w:tcBorders>
                                    <w:top w:val="single" w:sz="4" w:space="0" w:color="auto"/>
                                    <w:left w:val="single" w:sz="4" w:space="0" w:color="auto"/>
                                    <w:bottom w:val="single" w:sz="4" w:space="0" w:color="auto"/>
                                    <w:right w:val="single" w:sz="4" w:space="0" w:color="000000"/>
                                  </w:tcBorders>
                                  <w:shd w:val="clear" w:color="auto" w:fill="auto"/>
                                  <w:vAlign w:val="center"/>
                                </w:tcPr>
                                <w:p w14:paraId="33668B6D" w14:textId="77777777" w:rsidR="002521A5" w:rsidRPr="00B90DB0" w:rsidRDefault="002521A5" w:rsidP="00E12534">
                                  <w:pPr>
                                    <w:widowControl/>
                                    <w:spacing w:line="240" w:lineRule="exact"/>
                                    <w:jc w:val="right"/>
                                    <w:rPr>
                                      <w:rFonts w:ascii="標楷體" w:eastAsia="標楷體" w:hAnsi="標楷體" w:cs="新細明體"/>
                                      <w:color w:val="000000"/>
                                      <w:kern w:val="0"/>
                                      <w:sz w:val="20"/>
                                      <w:szCs w:val="24"/>
                                    </w:rPr>
                                  </w:pPr>
                                  <w:r w:rsidRPr="00B90DB0">
                                    <w:rPr>
                                      <w:rFonts w:ascii="標楷體" w:eastAsia="標楷體" w:hAnsi="標楷體" w:cs="新細明體" w:hint="eastAsia"/>
                                      <w:color w:val="000000"/>
                                      <w:kern w:val="0"/>
                                      <w:sz w:val="20"/>
                                      <w:szCs w:val="24"/>
                                    </w:rPr>
                                    <w:t>1</w:t>
                                  </w:r>
                                </w:p>
                              </w:tc>
                              <w:tc>
                                <w:tcPr>
                                  <w:tcW w:w="1039" w:type="dxa"/>
                                  <w:tcBorders>
                                    <w:top w:val="single" w:sz="4" w:space="0" w:color="auto"/>
                                    <w:left w:val="single" w:sz="4" w:space="0" w:color="auto"/>
                                    <w:bottom w:val="single" w:sz="4" w:space="0" w:color="auto"/>
                                    <w:right w:val="single" w:sz="4" w:space="0" w:color="000000"/>
                                  </w:tcBorders>
                                  <w:shd w:val="clear" w:color="auto" w:fill="auto"/>
                                  <w:vAlign w:val="center"/>
                                </w:tcPr>
                                <w:p w14:paraId="7FFF9A21" w14:textId="77777777" w:rsidR="002521A5" w:rsidRPr="00B90DB0" w:rsidRDefault="002521A5" w:rsidP="00E12534">
                                  <w:pPr>
                                    <w:widowControl/>
                                    <w:spacing w:line="240" w:lineRule="exact"/>
                                    <w:jc w:val="right"/>
                                    <w:rPr>
                                      <w:rFonts w:ascii="標楷體" w:eastAsia="標楷體" w:hAnsi="標楷體" w:cs="新細明體"/>
                                      <w:color w:val="000000"/>
                                      <w:kern w:val="0"/>
                                      <w:sz w:val="20"/>
                                      <w:szCs w:val="24"/>
                                    </w:rPr>
                                  </w:pPr>
                                  <w:r w:rsidRPr="00B90DB0">
                                    <w:rPr>
                                      <w:rFonts w:ascii="標楷體" w:eastAsia="標楷體" w:hAnsi="標楷體" w:cs="新細明體" w:hint="eastAsia"/>
                                      <w:color w:val="000000"/>
                                      <w:kern w:val="0"/>
                                      <w:sz w:val="20"/>
                                      <w:szCs w:val="24"/>
                                    </w:rPr>
                                    <w:t>3</w:t>
                                  </w:r>
                                </w:p>
                              </w:tc>
                              <w:tc>
                                <w:tcPr>
                                  <w:tcW w:w="1039" w:type="dxa"/>
                                  <w:tcBorders>
                                    <w:top w:val="nil"/>
                                    <w:left w:val="nil"/>
                                    <w:bottom w:val="single" w:sz="4" w:space="0" w:color="auto"/>
                                    <w:right w:val="single" w:sz="4" w:space="0" w:color="auto"/>
                                  </w:tcBorders>
                                  <w:shd w:val="clear" w:color="auto" w:fill="auto"/>
                                  <w:noWrap/>
                                  <w:vAlign w:val="center"/>
                                  <w:hideMark/>
                                </w:tcPr>
                                <w:p w14:paraId="0BC8D369" w14:textId="77777777" w:rsidR="002521A5" w:rsidRPr="00B90DB0" w:rsidRDefault="002521A5" w:rsidP="00E12534">
                                  <w:pPr>
                                    <w:widowControl/>
                                    <w:spacing w:line="240" w:lineRule="exact"/>
                                    <w:jc w:val="right"/>
                                    <w:rPr>
                                      <w:rFonts w:ascii="標楷體" w:eastAsia="標楷體" w:hAnsi="標楷體" w:cs="新細明體"/>
                                      <w:color w:val="000000"/>
                                      <w:kern w:val="0"/>
                                      <w:sz w:val="20"/>
                                      <w:szCs w:val="24"/>
                                    </w:rPr>
                                  </w:pPr>
                                  <w:r w:rsidRPr="00B90DB0">
                                    <w:rPr>
                                      <w:rFonts w:ascii="標楷體" w:eastAsia="標楷體" w:hAnsi="標楷體" w:cs="新細明體" w:hint="eastAsia"/>
                                      <w:color w:val="000000"/>
                                      <w:kern w:val="0"/>
                                      <w:sz w:val="20"/>
                                      <w:szCs w:val="24"/>
                                    </w:rPr>
                                    <w:t>2</w:t>
                                  </w:r>
                                </w:p>
                              </w:tc>
                            </w:tr>
                          </w:tbl>
                          <w:p w14:paraId="1EFD1CB6" w14:textId="318D8C95" w:rsidR="002521A5" w:rsidRDefault="002521A5" w:rsidP="00CB323F">
                            <w:pPr>
                              <w:spacing w:line="240" w:lineRule="exact"/>
                              <w:ind w:leftChars="-58" w:left="-139"/>
                            </w:pPr>
                            <w:r w:rsidRPr="00454003">
                              <w:rPr>
                                <w:rFonts w:ascii="標楷體" w:eastAsia="標楷體" w:hAnsi="標楷體" w:cs="新細明體" w:hint="eastAsia"/>
                                <w:color w:val="000000"/>
                                <w:kern w:val="0"/>
                                <w:sz w:val="18"/>
                                <w:szCs w:val="18"/>
                              </w:rPr>
                              <w:t>資料來源</w:t>
                            </w:r>
                            <w:r>
                              <w:rPr>
                                <w:rFonts w:ascii="標楷體" w:eastAsia="標楷體" w:hAnsi="標楷體" w:cs="新細明體" w:hint="eastAsia"/>
                                <w:color w:val="000000"/>
                                <w:kern w:val="0"/>
                                <w:sz w:val="18"/>
                                <w:szCs w:val="18"/>
                              </w:rPr>
                              <w:t>：</w:t>
                            </w:r>
                            <w:r w:rsidRPr="00454003">
                              <w:rPr>
                                <w:rFonts w:ascii="標楷體" w:eastAsia="標楷體" w:hAnsi="標楷體" w:cs="新細明體" w:hint="eastAsia"/>
                                <w:color w:val="000000"/>
                                <w:kern w:val="0"/>
                                <w:sz w:val="18"/>
                                <w:szCs w:val="18"/>
                              </w:rPr>
                              <w:t>整理自國防部提供資料</w:t>
                            </w:r>
                            <w:r>
                              <w:rPr>
                                <w:rFonts w:ascii="標楷體" w:eastAsia="標楷體" w:hAnsi="標楷體" w:cs="新細明體" w:hint="eastAsia"/>
                                <w:color w:val="000000"/>
                                <w:kern w:val="0"/>
                                <w:sz w:val="18"/>
                                <w:szCs w:val="18"/>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0562F41" id="_x0000_s1038" type="#_x0000_t202" style="position:absolute;left:0;text-align:left;margin-left:180.65pt;margin-top:510.5pt;width:317.35pt;height:172pt;z-index:-251655168;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" stroked="f">
                <v:textbox>
                  <w:txbxContent>
                    <w:p w14:paraId="763F7301" w14:textId="0C81545E" w:rsidR="002521A5" w:rsidRDefault="002521A5" w:rsidP="00AE3A41">
                      <w:pPr>
                        <w:spacing w:line="240" w:lineRule="exact"/>
                        <w:ind w:leftChars="-52" w:left="567" w:rightChars="-47" w:right="-113" w:hangingChars="288" w:hanging="692"/>
                        <w:jc w:val="center"/>
                      </w:pPr>
                      <w:r w:rsidRPr="006A3680">
                        <w:rPr>
                          <w:rFonts w:ascii="標楷體" w:eastAsia="標楷體" w:hAnsi="標楷體" w:cs="新細明體" w:hint="eastAsia"/>
                          <w:b/>
                          <w:color w:val="000000"/>
                          <w:kern w:val="0"/>
                          <w:szCs w:val="24"/>
                        </w:rPr>
                        <w:t>表</w:t>
                      </w:r>
                      <w:r>
                        <w:rPr>
                          <w:rFonts w:ascii="標楷體" w:eastAsia="標楷體" w:hAnsi="標楷體" w:cs="新細明體"/>
                          <w:b/>
                          <w:color w:val="000000"/>
                          <w:kern w:val="0"/>
                          <w:szCs w:val="24"/>
                        </w:rPr>
                        <w:t>5</w:t>
                      </w:r>
                      <w:r w:rsidRPr="006A3680">
                        <w:rPr>
                          <w:rFonts w:ascii="標楷體" w:eastAsia="標楷體" w:hAnsi="標楷體" w:cs="新細明體" w:hint="eastAsia"/>
                          <w:b/>
                          <w:color w:val="000000"/>
                          <w:kern w:val="0"/>
                          <w:szCs w:val="24"/>
                        </w:rPr>
                        <w:t xml:space="preserve">　</w:t>
                      </w:r>
                      <w:r w:rsidRPr="00AE3A41">
                        <w:rPr>
                          <w:rFonts w:ascii="標楷體" w:eastAsia="標楷體" w:hAnsi="標楷體" w:cs="新細明體" w:hint="eastAsia"/>
                          <w:b/>
                          <w:color w:val="000000"/>
                          <w:kern w:val="0"/>
                          <w:szCs w:val="24"/>
                        </w:rPr>
                        <w:t>108年至112年6月國軍貪污</w:t>
                      </w:r>
                      <w:proofErr w:type="gramStart"/>
                      <w:r w:rsidRPr="00AE3A41">
                        <w:rPr>
                          <w:rFonts w:ascii="標楷體" w:eastAsia="標楷體" w:hAnsi="標楷體" w:cs="新細明體" w:hint="eastAsia"/>
                          <w:b/>
                          <w:color w:val="000000"/>
                          <w:kern w:val="0"/>
                          <w:szCs w:val="24"/>
                        </w:rPr>
                        <w:t>案件肇案人員</w:t>
                      </w:r>
                      <w:proofErr w:type="gramEnd"/>
                      <w:r w:rsidRPr="00AE3A41">
                        <w:rPr>
                          <w:rFonts w:ascii="標楷體" w:eastAsia="標楷體" w:hAnsi="標楷體" w:cs="新細明體" w:hint="eastAsia"/>
                          <w:b/>
                          <w:color w:val="000000"/>
                          <w:kern w:val="0"/>
                          <w:szCs w:val="24"/>
                        </w:rPr>
                        <w:t>軍階情形</w:t>
                      </w:r>
                    </w:p>
                    <w:p w14:paraId="7B2BD9B5" w14:textId="6B390C04" w:rsidR="002521A5" w:rsidRDefault="002521A5" w:rsidP="00AE3A41">
                      <w:pPr>
                        <w:spacing w:line="280" w:lineRule="exact"/>
                        <w:ind w:rightChars="-27" w:right="-65"/>
                        <w:jc w:val="right"/>
                      </w:pPr>
                      <w:r w:rsidRPr="00454003">
                        <w:rPr>
                          <w:rFonts w:ascii="標楷體" w:eastAsia="標楷體" w:hAnsi="標楷體" w:cs="新細明體" w:hint="eastAsia"/>
                          <w:color w:val="000000"/>
                          <w:kern w:val="0"/>
                          <w:sz w:val="20"/>
                          <w:szCs w:val="20"/>
                        </w:rPr>
                        <w:t>單位</w:t>
                      </w:r>
                      <w:r>
                        <w:rPr>
                          <w:rFonts w:ascii="標楷體" w:eastAsia="標楷體" w:hAnsi="標楷體" w:cs="新細明體" w:hint="eastAsia"/>
                          <w:color w:val="000000"/>
                          <w:kern w:val="0"/>
                          <w:sz w:val="20"/>
                          <w:szCs w:val="20"/>
                        </w:rPr>
                        <w:t>：</w:t>
                      </w:r>
                      <w:r w:rsidRPr="00454003">
                        <w:rPr>
                          <w:rFonts w:ascii="標楷體" w:eastAsia="標楷體" w:hAnsi="標楷體" w:cs="新細明體" w:hint="eastAsia"/>
                          <w:color w:val="000000"/>
                          <w:kern w:val="0"/>
                          <w:sz w:val="20"/>
                          <w:szCs w:val="20"/>
                        </w:rPr>
                        <w:t>人次</w:t>
                      </w:r>
                    </w:p>
                    <w:tbl>
                      <w:tblPr>
                        <w:tblW w:w="6233" w:type="dxa"/>
                        <w:tblInd w:w="-142" w:type="dxa"/>
                        <w:tblLayout w:type="fixed"/>
                        <w:tblCellMar>
                          <w:left w:w="28" w:type="dxa"/>
                          <w:right w:w="28" w:type="dxa"/>
                        </w:tblCellMar>
                        <w:tblLook w:val="04A0" w:firstRow="1" w:lastRow="0" w:firstColumn="1" w:lastColumn="0" w:noHBand="0" w:noVBand="1"/>
                      </w:tblPr>
                      <w:tblGrid>
                        <w:gridCol w:w="1038"/>
                        <w:gridCol w:w="1039"/>
                        <w:gridCol w:w="1039"/>
                        <w:gridCol w:w="1039"/>
                        <w:gridCol w:w="1039"/>
                        <w:gridCol w:w="1039"/>
                      </w:tblGrid>
                      <w:tr w:rsidR="002521A5" w:rsidRPr="00B90DB0" w14:paraId="7490BE30" w14:textId="77777777" w:rsidTr="00AE3A41">
                        <w:trPr>
                          <w:trHeight w:val="393"/>
                        </w:trPr>
                        <w:tc>
                          <w:tcPr>
                            <w:tcW w:w="10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C4BE7C4" w14:textId="77777777" w:rsidR="002521A5" w:rsidRPr="00B90DB0" w:rsidRDefault="002521A5" w:rsidP="00E12534">
                            <w:pPr>
                              <w:widowControl/>
                              <w:spacing w:line="240" w:lineRule="exact"/>
                              <w:jc w:val="center"/>
                              <w:rPr>
                                <w:rFonts w:ascii="標楷體" w:eastAsia="標楷體" w:hAnsi="標楷體" w:cs="新細明體"/>
                                <w:color w:val="000000"/>
                                <w:kern w:val="0"/>
                                <w:sz w:val="20"/>
                                <w:szCs w:val="24"/>
                              </w:rPr>
                            </w:pPr>
                            <w:r w:rsidRPr="00B90DB0">
                              <w:rPr>
                                <w:rFonts w:ascii="標楷體" w:eastAsia="標楷體" w:hAnsi="標楷體" w:cs="新細明體" w:hint="eastAsia"/>
                                <w:color w:val="000000"/>
                                <w:kern w:val="0"/>
                                <w:sz w:val="20"/>
                                <w:szCs w:val="24"/>
                              </w:rPr>
                              <w:t>軍階</w:t>
                            </w:r>
                          </w:p>
                        </w:tc>
                        <w:tc>
                          <w:tcPr>
                            <w:tcW w:w="1039" w:type="dxa"/>
                            <w:tcBorders>
                              <w:top w:val="single" w:sz="4" w:space="0" w:color="auto"/>
                              <w:left w:val="nil"/>
                              <w:bottom w:val="single" w:sz="4" w:space="0" w:color="auto"/>
                              <w:right w:val="single" w:sz="4" w:space="0" w:color="auto"/>
                            </w:tcBorders>
                            <w:shd w:val="clear" w:color="auto" w:fill="auto"/>
                            <w:noWrap/>
                            <w:vAlign w:val="center"/>
                          </w:tcPr>
                          <w:p w14:paraId="67074383" w14:textId="77777777" w:rsidR="002521A5" w:rsidRPr="00B90DB0" w:rsidRDefault="002521A5" w:rsidP="00E12534">
                            <w:pPr>
                              <w:widowControl/>
                              <w:spacing w:line="240" w:lineRule="exact"/>
                              <w:jc w:val="center"/>
                              <w:rPr>
                                <w:rFonts w:ascii="標楷體" w:eastAsia="標楷體" w:hAnsi="標楷體" w:cs="新細明體"/>
                                <w:color w:val="000000"/>
                                <w:kern w:val="0"/>
                                <w:sz w:val="20"/>
                                <w:szCs w:val="24"/>
                              </w:rPr>
                            </w:pPr>
                            <w:r>
                              <w:rPr>
                                <w:rFonts w:ascii="標楷體" w:eastAsia="標楷體" w:hAnsi="標楷體" w:cs="新細明體" w:hint="eastAsia"/>
                                <w:color w:val="000000"/>
                                <w:kern w:val="0"/>
                                <w:sz w:val="20"/>
                                <w:szCs w:val="24"/>
                              </w:rPr>
                              <w:t>合計</w:t>
                            </w:r>
                          </w:p>
                        </w:tc>
                        <w:tc>
                          <w:tcPr>
                            <w:tcW w:w="1039" w:type="dxa"/>
                            <w:tcBorders>
                              <w:top w:val="single" w:sz="4" w:space="0" w:color="auto"/>
                              <w:left w:val="nil"/>
                              <w:bottom w:val="single" w:sz="4" w:space="0" w:color="auto"/>
                              <w:right w:val="single" w:sz="4" w:space="0" w:color="auto"/>
                            </w:tcBorders>
                            <w:shd w:val="clear" w:color="auto" w:fill="auto"/>
                            <w:noWrap/>
                            <w:vAlign w:val="center"/>
                            <w:hideMark/>
                          </w:tcPr>
                          <w:p w14:paraId="1CB5D55B" w14:textId="77777777" w:rsidR="002521A5" w:rsidRPr="00B90DB0" w:rsidRDefault="002521A5" w:rsidP="00E12534">
                            <w:pPr>
                              <w:widowControl/>
                              <w:spacing w:line="240" w:lineRule="exact"/>
                              <w:jc w:val="center"/>
                              <w:rPr>
                                <w:rFonts w:ascii="標楷體" w:eastAsia="標楷體" w:hAnsi="標楷體" w:cs="新細明體"/>
                                <w:color w:val="000000"/>
                                <w:kern w:val="0"/>
                                <w:sz w:val="20"/>
                                <w:szCs w:val="24"/>
                              </w:rPr>
                            </w:pPr>
                            <w:r w:rsidRPr="00B90DB0">
                              <w:rPr>
                                <w:rFonts w:ascii="標楷體" w:eastAsia="標楷體" w:hAnsi="標楷體" w:cs="新細明體" w:hint="eastAsia"/>
                                <w:color w:val="000000"/>
                                <w:kern w:val="0"/>
                                <w:sz w:val="20"/>
                                <w:szCs w:val="24"/>
                              </w:rPr>
                              <w:t>直屬單位</w:t>
                            </w:r>
                          </w:p>
                        </w:tc>
                        <w:tc>
                          <w:tcPr>
                            <w:tcW w:w="1039" w:type="dxa"/>
                            <w:tcBorders>
                              <w:top w:val="single" w:sz="4" w:space="0" w:color="auto"/>
                              <w:left w:val="nil"/>
                              <w:bottom w:val="single" w:sz="4" w:space="0" w:color="auto"/>
                              <w:right w:val="single" w:sz="4" w:space="0" w:color="auto"/>
                            </w:tcBorders>
                            <w:shd w:val="clear" w:color="auto" w:fill="auto"/>
                            <w:noWrap/>
                            <w:vAlign w:val="center"/>
                            <w:hideMark/>
                          </w:tcPr>
                          <w:p w14:paraId="06C6B298" w14:textId="77777777" w:rsidR="002521A5" w:rsidRPr="00B90DB0" w:rsidRDefault="002521A5" w:rsidP="00E12534">
                            <w:pPr>
                              <w:widowControl/>
                              <w:spacing w:line="240" w:lineRule="exact"/>
                              <w:jc w:val="center"/>
                              <w:rPr>
                                <w:rFonts w:ascii="標楷體" w:eastAsia="標楷體" w:hAnsi="標楷體" w:cs="新細明體"/>
                                <w:color w:val="000000"/>
                                <w:kern w:val="0"/>
                                <w:sz w:val="20"/>
                                <w:szCs w:val="24"/>
                              </w:rPr>
                            </w:pPr>
                            <w:r w:rsidRPr="00B90DB0">
                              <w:rPr>
                                <w:rFonts w:ascii="標楷體" w:eastAsia="標楷體" w:hAnsi="標楷體" w:cs="新細明體" w:hint="eastAsia"/>
                                <w:color w:val="000000"/>
                                <w:kern w:val="0"/>
                                <w:sz w:val="20"/>
                                <w:szCs w:val="24"/>
                              </w:rPr>
                              <w:t>空軍</w:t>
                            </w:r>
                          </w:p>
                        </w:tc>
                        <w:tc>
                          <w:tcPr>
                            <w:tcW w:w="1039" w:type="dxa"/>
                            <w:tcBorders>
                              <w:top w:val="single" w:sz="4" w:space="0" w:color="auto"/>
                              <w:left w:val="nil"/>
                              <w:bottom w:val="single" w:sz="4" w:space="0" w:color="auto"/>
                              <w:right w:val="single" w:sz="4" w:space="0" w:color="auto"/>
                            </w:tcBorders>
                            <w:shd w:val="clear" w:color="auto" w:fill="auto"/>
                            <w:noWrap/>
                            <w:vAlign w:val="center"/>
                            <w:hideMark/>
                          </w:tcPr>
                          <w:p w14:paraId="0FBE1CFB" w14:textId="77777777" w:rsidR="002521A5" w:rsidRPr="00B90DB0" w:rsidRDefault="002521A5" w:rsidP="00E12534">
                            <w:pPr>
                              <w:widowControl/>
                              <w:spacing w:line="240" w:lineRule="exact"/>
                              <w:jc w:val="center"/>
                              <w:rPr>
                                <w:rFonts w:ascii="標楷體" w:eastAsia="標楷體" w:hAnsi="標楷體" w:cs="新細明體"/>
                                <w:color w:val="000000"/>
                                <w:kern w:val="0"/>
                                <w:sz w:val="20"/>
                                <w:szCs w:val="24"/>
                              </w:rPr>
                            </w:pPr>
                            <w:r w:rsidRPr="00B90DB0">
                              <w:rPr>
                                <w:rFonts w:ascii="標楷體" w:eastAsia="標楷體" w:hAnsi="標楷體" w:cs="新細明體" w:hint="eastAsia"/>
                                <w:color w:val="000000"/>
                                <w:kern w:val="0"/>
                                <w:sz w:val="20"/>
                                <w:szCs w:val="24"/>
                              </w:rPr>
                              <w:t>海軍</w:t>
                            </w:r>
                          </w:p>
                        </w:tc>
                        <w:tc>
                          <w:tcPr>
                            <w:tcW w:w="1039" w:type="dxa"/>
                            <w:tcBorders>
                              <w:top w:val="single" w:sz="4" w:space="0" w:color="auto"/>
                              <w:left w:val="nil"/>
                              <w:bottom w:val="single" w:sz="4" w:space="0" w:color="auto"/>
                              <w:right w:val="single" w:sz="4" w:space="0" w:color="auto"/>
                            </w:tcBorders>
                            <w:shd w:val="clear" w:color="auto" w:fill="auto"/>
                            <w:noWrap/>
                            <w:vAlign w:val="center"/>
                            <w:hideMark/>
                          </w:tcPr>
                          <w:p w14:paraId="0B6A7FA9" w14:textId="77777777" w:rsidR="002521A5" w:rsidRPr="00B90DB0" w:rsidRDefault="002521A5" w:rsidP="00E12534">
                            <w:pPr>
                              <w:widowControl/>
                              <w:spacing w:line="240" w:lineRule="exact"/>
                              <w:jc w:val="center"/>
                              <w:rPr>
                                <w:rFonts w:ascii="標楷體" w:eastAsia="標楷體" w:hAnsi="標楷體" w:cs="新細明體"/>
                                <w:color w:val="000000"/>
                                <w:kern w:val="0"/>
                                <w:sz w:val="20"/>
                                <w:szCs w:val="24"/>
                              </w:rPr>
                            </w:pPr>
                            <w:r w:rsidRPr="00B90DB0">
                              <w:rPr>
                                <w:rFonts w:ascii="標楷體" w:eastAsia="標楷體" w:hAnsi="標楷體" w:cs="新細明體" w:hint="eastAsia"/>
                                <w:color w:val="000000"/>
                                <w:kern w:val="0"/>
                                <w:sz w:val="20"/>
                                <w:szCs w:val="24"/>
                              </w:rPr>
                              <w:t>陸軍</w:t>
                            </w:r>
                          </w:p>
                          <w:p w14:paraId="0FB02BE6" w14:textId="77777777" w:rsidR="002521A5" w:rsidRPr="00B90DB0" w:rsidRDefault="002521A5" w:rsidP="00E12534">
                            <w:pPr>
                              <w:widowControl/>
                              <w:spacing w:line="240" w:lineRule="exact"/>
                              <w:jc w:val="center"/>
                              <w:rPr>
                                <w:rFonts w:ascii="標楷體" w:eastAsia="標楷體" w:hAnsi="標楷體" w:cs="新細明體"/>
                                <w:color w:val="000000"/>
                                <w:kern w:val="0"/>
                                <w:sz w:val="20"/>
                                <w:szCs w:val="24"/>
                              </w:rPr>
                            </w:pPr>
                            <w:r>
                              <w:rPr>
                                <w:rFonts w:ascii="標楷體" w:eastAsia="標楷體" w:hAnsi="標楷體" w:cs="新細明體" w:hint="eastAsia"/>
                                <w:color w:val="000000"/>
                                <w:kern w:val="0"/>
                                <w:sz w:val="18"/>
                                <w:szCs w:val="24"/>
                              </w:rPr>
                              <w:t>（</w:t>
                            </w:r>
                            <w:r w:rsidRPr="00B90DB0">
                              <w:rPr>
                                <w:rFonts w:ascii="標楷體" w:eastAsia="標楷體" w:hAnsi="標楷體" w:cs="新細明體" w:hint="eastAsia"/>
                                <w:color w:val="000000"/>
                                <w:kern w:val="0"/>
                                <w:sz w:val="18"/>
                                <w:szCs w:val="24"/>
                              </w:rPr>
                              <w:t>含後備</w:t>
                            </w:r>
                            <w:r>
                              <w:rPr>
                                <w:rFonts w:ascii="標楷體" w:eastAsia="標楷體" w:hAnsi="標楷體" w:cs="新細明體" w:hint="eastAsia"/>
                                <w:color w:val="000000"/>
                                <w:kern w:val="0"/>
                                <w:sz w:val="18"/>
                                <w:szCs w:val="24"/>
                              </w:rPr>
                              <w:t>）</w:t>
                            </w:r>
                          </w:p>
                        </w:tc>
                      </w:tr>
                      <w:tr w:rsidR="002521A5" w:rsidRPr="0089294C" w14:paraId="17203574" w14:textId="77777777" w:rsidTr="00AE3A41">
                        <w:trPr>
                          <w:trHeight w:val="393"/>
                        </w:trPr>
                        <w:tc>
                          <w:tcPr>
                            <w:tcW w:w="1038" w:type="dxa"/>
                            <w:tcBorders>
                              <w:top w:val="nil"/>
                              <w:left w:val="single" w:sz="4" w:space="0" w:color="auto"/>
                              <w:bottom w:val="single" w:sz="4" w:space="0" w:color="auto"/>
                              <w:right w:val="single" w:sz="4" w:space="0" w:color="auto"/>
                            </w:tcBorders>
                            <w:shd w:val="clear" w:color="auto" w:fill="auto"/>
                            <w:noWrap/>
                            <w:vAlign w:val="center"/>
                          </w:tcPr>
                          <w:p w14:paraId="6FDD3B02" w14:textId="77777777" w:rsidR="002521A5" w:rsidRPr="0089294C" w:rsidRDefault="002521A5" w:rsidP="00E12534">
                            <w:pPr>
                              <w:widowControl/>
                              <w:spacing w:line="240" w:lineRule="exact"/>
                              <w:jc w:val="center"/>
                              <w:rPr>
                                <w:rFonts w:ascii="標楷體" w:eastAsia="標楷體" w:hAnsi="標楷體" w:cs="新細明體"/>
                                <w:b/>
                                <w:color w:val="000000"/>
                                <w:kern w:val="0"/>
                                <w:sz w:val="20"/>
                                <w:szCs w:val="24"/>
                              </w:rPr>
                            </w:pPr>
                            <w:r w:rsidRPr="0089294C">
                              <w:rPr>
                                <w:rFonts w:ascii="標楷體" w:eastAsia="標楷體" w:hAnsi="標楷體" w:cs="新細明體" w:hint="eastAsia"/>
                                <w:b/>
                                <w:color w:val="000000"/>
                                <w:kern w:val="0"/>
                                <w:sz w:val="20"/>
                                <w:szCs w:val="24"/>
                              </w:rPr>
                              <w:t>合計</w:t>
                            </w:r>
                          </w:p>
                        </w:tc>
                        <w:tc>
                          <w:tcPr>
                            <w:tcW w:w="1039" w:type="dxa"/>
                            <w:tcBorders>
                              <w:top w:val="nil"/>
                              <w:left w:val="nil"/>
                              <w:bottom w:val="single" w:sz="4" w:space="0" w:color="auto"/>
                              <w:right w:val="single" w:sz="4" w:space="0" w:color="auto"/>
                            </w:tcBorders>
                            <w:shd w:val="clear" w:color="auto" w:fill="auto"/>
                            <w:noWrap/>
                            <w:vAlign w:val="center"/>
                          </w:tcPr>
                          <w:p w14:paraId="152DBA6F" w14:textId="77777777" w:rsidR="002521A5" w:rsidRPr="00546B62" w:rsidRDefault="002521A5" w:rsidP="00E12534">
                            <w:pPr>
                              <w:widowControl/>
                              <w:spacing w:line="240" w:lineRule="exact"/>
                              <w:jc w:val="right"/>
                              <w:rPr>
                                <w:rFonts w:ascii="標楷體" w:eastAsia="標楷體" w:hAnsi="標楷體" w:cs="新細明體"/>
                                <w:b/>
                                <w:color w:val="000000"/>
                                <w:kern w:val="0"/>
                                <w:sz w:val="20"/>
                                <w:szCs w:val="24"/>
                              </w:rPr>
                            </w:pPr>
                            <w:r w:rsidRPr="00546B62">
                              <w:rPr>
                                <w:rFonts w:ascii="標楷體" w:eastAsia="標楷體" w:hAnsi="標楷體" w:cs="新細明體" w:hint="eastAsia"/>
                                <w:b/>
                                <w:color w:val="000000"/>
                                <w:kern w:val="0"/>
                                <w:sz w:val="20"/>
                                <w:szCs w:val="24"/>
                              </w:rPr>
                              <w:t>1</w:t>
                            </w:r>
                            <w:r w:rsidRPr="00546B62">
                              <w:rPr>
                                <w:rFonts w:ascii="標楷體" w:eastAsia="標楷體" w:hAnsi="標楷體" w:cs="新細明體"/>
                                <w:b/>
                                <w:color w:val="000000"/>
                                <w:kern w:val="0"/>
                                <w:sz w:val="20"/>
                                <w:szCs w:val="24"/>
                              </w:rPr>
                              <w:t>8</w:t>
                            </w:r>
                          </w:p>
                        </w:tc>
                        <w:tc>
                          <w:tcPr>
                            <w:tcW w:w="1039" w:type="dxa"/>
                            <w:tcBorders>
                              <w:top w:val="nil"/>
                              <w:left w:val="nil"/>
                              <w:bottom w:val="single" w:sz="4" w:space="0" w:color="auto"/>
                              <w:right w:val="single" w:sz="4" w:space="0" w:color="auto"/>
                            </w:tcBorders>
                            <w:shd w:val="clear" w:color="auto" w:fill="auto"/>
                            <w:noWrap/>
                            <w:vAlign w:val="center"/>
                          </w:tcPr>
                          <w:p w14:paraId="1655EDCC" w14:textId="77777777" w:rsidR="002521A5" w:rsidRPr="0089294C" w:rsidRDefault="002521A5" w:rsidP="00E12534">
                            <w:pPr>
                              <w:widowControl/>
                              <w:spacing w:line="240" w:lineRule="exact"/>
                              <w:jc w:val="right"/>
                              <w:rPr>
                                <w:rFonts w:ascii="標楷體" w:eastAsia="標楷體" w:hAnsi="標楷體" w:cs="新細明體"/>
                                <w:b/>
                                <w:color w:val="000000"/>
                                <w:kern w:val="0"/>
                                <w:sz w:val="20"/>
                                <w:szCs w:val="24"/>
                              </w:rPr>
                            </w:pPr>
                            <w:r w:rsidRPr="0089294C">
                              <w:rPr>
                                <w:rFonts w:ascii="標楷體" w:eastAsia="標楷體" w:hAnsi="標楷體" w:cs="新細明體" w:hint="eastAsia"/>
                                <w:b/>
                                <w:color w:val="000000"/>
                                <w:kern w:val="0"/>
                                <w:sz w:val="20"/>
                                <w:szCs w:val="24"/>
                              </w:rPr>
                              <w:t>6</w:t>
                            </w:r>
                          </w:p>
                        </w:tc>
                        <w:tc>
                          <w:tcPr>
                            <w:tcW w:w="1039" w:type="dxa"/>
                            <w:tcBorders>
                              <w:top w:val="nil"/>
                              <w:left w:val="nil"/>
                              <w:bottom w:val="single" w:sz="4" w:space="0" w:color="auto"/>
                              <w:right w:val="single" w:sz="4" w:space="0" w:color="auto"/>
                            </w:tcBorders>
                            <w:shd w:val="clear" w:color="auto" w:fill="auto"/>
                            <w:noWrap/>
                            <w:vAlign w:val="center"/>
                          </w:tcPr>
                          <w:p w14:paraId="79906ACC" w14:textId="77777777" w:rsidR="002521A5" w:rsidRPr="0089294C" w:rsidRDefault="002521A5" w:rsidP="00E12534">
                            <w:pPr>
                              <w:widowControl/>
                              <w:spacing w:line="240" w:lineRule="exact"/>
                              <w:jc w:val="right"/>
                              <w:rPr>
                                <w:rFonts w:ascii="標楷體" w:eastAsia="標楷體" w:hAnsi="標楷體" w:cs="新細明體"/>
                                <w:b/>
                                <w:color w:val="000000"/>
                                <w:kern w:val="0"/>
                                <w:sz w:val="20"/>
                                <w:szCs w:val="24"/>
                              </w:rPr>
                            </w:pPr>
                            <w:r w:rsidRPr="0089294C">
                              <w:rPr>
                                <w:rFonts w:ascii="標楷體" w:eastAsia="標楷體" w:hAnsi="標楷體" w:cs="新細明體" w:hint="eastAsia"/>
                                <w:b/>
                                <w:color w:val="000000"/>
                                <w:kern w:val="0"/>
                                <w:sz w:val="20"/>
                                <w:szCs w:val="24"/>
                              </w:rPr>
                              <w:t>1</w:t>
                            </w:r>
                          </w:p>
                        </w:tc>
                        <w:tc>
                          <w:tcPr>
                            <w:tcW w:w="1039" w:type="dxa"/>
                            <w:tcBorders>
                              <w:top w:val="nil"/>
                              <w:left w:val="nil"/>
                              <w:bottom w:val="single" w:sz="4" w:space="0" w:color="auto"/>
                              <w:right w:val="single" w:sz="4" w:space="0" w:color="auto"/>
                            </w:tcBorders>
                            <w:shd w:val="clear" w:color="auto" w:fill="auto"/>
                            <w:noWrap/>
                            <w:vAlign w:val="center"/>
                          </w:tcPr>
                          <w:p w14:paraId="345DFD16" w14:textId="77777777" w:rsidR="002521A5" w:rsidRPr="0089294C" w:rsidRDefault="002521A5" w:rsidP="00E12534">
                            <w:pPr>
                              <w:widowControl/>
                              <w:spacing w:line="240" w:lineRule="exact"/>
                              <w:jc w:val="right"/>
                              <w:rPr>
                                <w:rFonts w:ascii="標楷體" w:eastAsia="標楷體" w:hAnsi="標楷體" w:cs="新細明體"/>
                                <w:b/>
                                <w:color w:val="000000"/>
                                <w:kern w:val="0"/>
                                <w:sz w:val="20"/>
                                <w:szCs w:val="24"/>
                              </w:rPr>
                            </w:pPr>
                            <w:r w:rsidRPr="0089294C">
                              <w:rPr>
                                <w:rFonts w:ascii="標楷體" w:eastAsia="標楷體" w:hAnsi="標楷體" w:cs="新細明體" w:hint="eastAsia"/>
                                <w:b/>
                                <w:color w:val="000000"/>
                                <w:kern w:val="0"/>
                                <w:sz w:val="20"/>
                                <w:szCs w:val="24"/>
                              </w:rPr>
                              <w:t>3</w:t>
                            </w:r>
                          </w:p>
                        </w:tc>
                        <w:tc>
                          <w:tcPr>
                            <w:tcW w:w="1039" w:type="dxa"/>
                            <w:tcBorders>
                              <w:top w:val="nil"/>
                              <w:left w:val="nil"/>
                              <w:bottom w:val="single" w:sz="4" w:space="0" w:color="auto"/>
                              <w:right w:val="single" w:sz="4" w:space="0" w:color="auto"/>
                            </w:tcBorders>
                            <w:shd w:val="clear" w:color="auto" w:fill="auto"/>
                            <w:noWrap/>
                            <w:vAlign w:val="center"/>
                          </w:tcPr>
                          <w:p w14:paraId="14C2FAE7" w14:textId="77777777" w:rsidR="002521A5" w:rsidRPr="0089294C" w:rsidRDefault="002521A5" w:rsidP="00E12534">
                            <w:pPr>
                              <w:widowControl/>
                              <w:spacing w:line="240" w:lineRule="exact"/>
                              <w:jc w:val="right"/>
                              <w:rPr>
                                <w:rFonts w:ascii="標楷體" w:eastAsia="標楷體" w:hAnsi="標楷體" w:cs="新細明體"/>
                                <w:b/>
                                <w:color w:val="000000"/>
                                <w:kern w:val="0"/>
                                <w:sz w:val="20"/>
                                <w:szCs w:val="24"/>
                              </w:rPr>
                            </w:pPr>
                            <w:r w:rsidRPr="0089294C">
                              <w:rPr>
                                <w:rFonts w:ascii="標楷體" w:eastAsia="標楷體" w:hAnsi="標楷體" w:cs="新細明體" w:hint="eastAsia"/>
                                <w:b/>
                                <w:color w:val="000000"/>
                                <w:kern w:val="0"/>
                                <w:sz w:val="20"/>
                                <w:szCs w:val="24"/>
                              </w:rPr>
                              <w:t>8</w:t>
                            </w:r>
                          </w:p>
                        </w:tc>
                      </w:tr>
                      <w:tr w:rsidR="002521A5" w:rsidRPr="00B90DB0" w14:paraId="33C10A29" w14:textId="77777777" w:rsidTr="00AE3A41">
                        <w:trPr>
                          <w:trHeight w:val="393"/>
                        </w:trPr>
                        <w:tc>
                          <w:tcPr>
                            <w:tcW w:w="1038" w:type="dxa"/>
                            <w:tcBorders>
                              <w:top w:val="nil"/>
                              <w:left w:val="single" w:sz="4" w:space="0" w:color="auto"/>
                              <w:bottom w:val="single" w:sz="4" w:space="0" w:color="auto"/>
                              <w:right w:val="single" w:sz="4" w:space="0" w:color="auto"/>
                            </w:tcBorders>
                            <w:shd w:val="clear" w:color="auto" w:fill="auto"/>
                            <w:noWrap/>
                            <w:vAlign w:val="center"/>
                          </w:tcPr>
                          <w:p w14:paraId="49AF6C32" w14:textId="77777777" w:rsidR="002521A5" w:rsidRPr="00B90DB0" w:rsidRDefault="002521A5" w:rsidP="00E12534">
                            <w:pPr>
                              <w:widowControl/>
                              <w:spacing w:line="240" w:lineRule="exact"/>
                              <w:jc w:val="center"/>
                              <w:rPr>
                                <w:rFonts w:ascii="標楷體" w:eastAsia="標楷體" w:hAnsi="標楷體" w:cs="新細明體"/>
                                <w:color w:val="000000"/>
                                <w:kern w:val="0"/>
                                <w:sz w:val="20"/>
                                <w:szCs w:val="24"/>
                              </w:rPr>
                            </w:pPr>
                            <w:r w:rsidRPr="00B90DB0">
                              <w:rPr>
                                <w:rFonts w:ascii="標楷體" w:eastAsia="標楷體" w:hAnsi="標楷體" w:cs="新細明體" w:hint="eastAsia"/>
                                <w:color w:val="000000"/>
                                <w:kern w:val="0"/>
                                <w:sz w:val="20"/>
                                <w:szCs w:val="24"/>
                              </w:rPr>
                              <w:t>將級</w:t>
                            </w:r>
                          </w:p>
                        </w:tc>
                        <w:tc>
                          <w:tcPr>
                            <w:tcW w:w="1039" w:type="dxa"/>
                            <w:tcBorders>
                              <w:top w:val="nil"/>
                              <w:left w:val="nil"/>
                              <w:bottom w:val="single" w:sz="4" w:space="0" w:color="auto"/>
                              <w:right w:val="single" w:sz="4" w:space="0" w:color="auto"/>
                            </w:tcBorders>
                            <w:shd w:val="clear" w:color="auto" w:fill="auto"/>
                            <w:noWrap/>
                            <w:vAlign w:val="center"/>
                          </w:tcPr>
                          <w:p w14:paraId="69D697D2" w14:textId="77777777" w:rsidR="002521A5" w:rsidRPr="00546B62" w:rsidRDefault="002521A5" w:rsidP="00E12534">
                            <w:pPr>
                              <w:widowControl/>
                              <w:spacing w:line="240" w:lineRule="exact"/>
                              <w:jc w:val="right"/>
                              <w:rPr>
                                <w:rFonts w:ascii="標楷體" w:eastAsia="標楷體" w:hAnsi="標楷體" w:cs="新細明體"/>
                                <w:b/>
                                <w:color w:val="000000"/>
                                <w:kern w:val="0"/>
                                <w:sz w:val="20"/>
                                <w:szCs w:val="24"/>
                              </w:rPr>
                            </w:pPr>
                            <w:r w:rsidRPr="00546B62">
                              <w:rPr>
                                <w:rFonts w:ascii="標楷體" w:eastAsia="標楷體" w:hAnsi="標楷體" w:cs="新細明體" w:hint="eastAsia"/>
                                <w:b/>
                                <w:color w:val="000000"/>
                                <w:kern w:val="0"/>
                                <w:sz w:val="20"/>
                                <w:szCs w:val="24"/>
                              </w:rPr>
                              <w:t>1</w:t>
                            </w:r>
                          </w:p>
                        </w:tc>
                        <w:tc>
                          <w:tcPr>
                            <w:tcW w:w="1039" w:type="dxa"/>
                            <w:tcBorders>
                              <w:top w:val="nil"/>
                              <w:left w:val="nil"/>
                              <w:bottom w:val="single" w:sz="4" w:space="0" w:color="auto"/>
                              <w:right w:val="single" w:sz="4" w:space="0" w:color="auto"/>
                            </w:tcBorders>
                            <w:shd w:val="clear" w:color="auto" w:fill="auto"/>
                            <w:noWrap/>
                            <w:vAlign w:val="center"/>
                          </w:tcPr>
                          <w:p w14:paraId="688B5570" w14:textId="77777777" w:rsidR="002521A5" w:rsidRPr="00B90DB0" w:rsidRDefault="002521A5" w:rsidP="00E12534">
                            <w:pPr>
                              <w:widowControl/>
                              <w:spacing w:line="240" w:lineRule="exact"/>
                              <w:jc w:val="right"/>
                              <w:rPr>
                                <w:rFonts w:ascii="標楷體" w:eastAsia="標楷體" w:hAnsi="標楷體" w:cs="新細明體"/>
                                <w:color w:val="000000"/>
                                <w:kern w:val="0"/>
                                <w:sz w:val="20"/>
                                <w:szCs w:val="24"/>
                              </w:rPr>
                            </w:pPr>
                            <w:r w:rsidRPr="00B90DB0">
                              <w:rPr>
                                <w:rFonts w:ascii="標楷體" w:eastAsia="標楷體" w:hAnsi="標楷體" w:cs="新細明體" w:hint="eastAsia"/>
                                <w:color w:val="000000"/>
                                <w:kern w:val="0"/>
                                <w:sz w:val="20"/>
                                <w:szCs w:val="24"/>
                              </w:rPr>
                              <w:t>1</w:t>
                            </w:r>
                          </w:p>
                        </w:tc>
                        <w:tc>
                          <w:tcPr>
                            <w:tcW w:w="1039" w:type="dxa"/>
                            <w:tcBorders>
                              <w:top w:val="nil"/>
                              <w:left w:val="nil"/>
                              <w:bottom w:val="single" w:sz="4" w:space="0" w:color="auto"/>
                              <w:right w:val="single" w:sz="4" w:space="0" w:color="auto"/>
                            </w:tcBorders>
                            <w:shd w:val="clear" w:color="auto" w:fill="auto"/>
                            <w:noWrap/>
                            <w:vAlign w:val="center"/>
                          </w:tcPr>
                          <w:p w14:paraId="44599715" w14:textId="77777777" w:rsidR="002521A5" w:rsidRPr="00B90DB0" w:rsidRDefault="002521A5" w:rsidP="00E12534">
                            <w:pPr>
                              <w:widowControl/>
                              <w:spacing w:line="240" w:lineRule="exact"/>
                              <w:jc w:val="right"/>
                              <w:rPr>
                                <w:rFonts w:ascii="標楷體" w:eastAsia="標楷體" w:hAnsi="標楷體" w:cs="新細明體"/>
                                <w:color w:val="000000"/>
                                <w:kern w:val="0"/>
                                <w:sz w:val="20"/>
                                <w:szCs w:val="24"/>
                              </w:rPr>
                            </w:pPr>
                            <w:r>
                              <w:rPr>
                                <w:rFonts w:ascii="標楷體" w:eastAsia="標楷體" w:hAnsi="標楷體" w:cs="新細明體" w:hint="eastAsia"/>
                                <w:color w:val="000000"/>
                                <w:kern w:val="0"/>
                                <w:sz w:val="20"/>
                                <w:szCs w:val="24"/>
                              </w:rPr>
                              <w:t>－</w:t>
                            </w:r>
                          </w:p>
                        </w:tc>
                        <w:tc>
                          <w:tcPr>
                            <w:tcW w:w="1039" w:type="dxa"/>
                            <w:tcBorders>
                              <w:top w:val="nil"/>
                              <w:left w:val="nil"/>
                              <w:bottom w:val="single" w:sz="4" w:space="0" w:color="auto"/>
                              <w:right w:val="single" w:sz="4" w:space="0" w:color="auto"/>
                            </w:tcBorders>
                            <w:shd w:val="clear" w:color="auto" w:fill="auto"/>
                            <w:noWrap/>
                            <w:vAlign w:val="center"/>
                          </w:tcPr>
                          <w:p w14:paraId="3C05E1F6" w14:textId="77777777" w:rsidR="002521A5" w:rsidRPr="00B90DB0" w:rsidRDefault="002521A5" w:rsidP="00E12534">
                            <w:pPr>
                              <w:widowControl/>
                              <w:spacing w:line="240" w:lineRule="exact"/>
                              <w:jc w:val="right"/>
                              <w:rPr>
                                <w:rFonts w:ascii="標楷體" w:eastAsia="標楷體" w:hAnsi="標楷體" w:cs="新細明體"/>
                                <w:color w:val="000000"/>
                                <w:kern w:val="0"/>
                                <w:sz w:val="20"/>
                                <w:szCs w:val="24"/>
                              </w:rPr>
                            </w:pPr>
                            <w:r>
                              <w:rPr>
                                <w:rFonts w:ascii="標楷體" w:eastAsia="標楷體" w:hAnsi="標楷體" w:cs="新細明體" w:hint="eastAsia"/>
                                <w:color w:val="000000"/>
                                <w:kern w:val="0"/>
                                <w:sz w:val="20"/>
                                <w:szCs w:val="24"/>
                              </w:rPr>
                              <w:t>－</w:t>
                            </w:r>
                          </w:p>
                        </w:tc>
                        <w:tc>
                          <w:tcPr>
                            <w:tcW w:w="1039" w:type="dxa"/>
                            <w:tcBorders>
                              <w:top w:val="nil"/>
                              <w:left w:val="nil"/>
                              <w:bottom w:val="single" w:sz="4" w:space="0" w:color="auto"/>
                              <w:right w:val="single" w:sz="4" w:space="0" w:color="auto"/>
                            </w:tcBorders>
                            <w:shd w:val="clear" w:color="auto" w:fill="auto"/>
                            <w:noWrap/>
                            <w:vAlign w:val="center"/>
                          </w:tcPr>
                          <w:p w14:paraId="48BA7255" w14:textId="77777777" w:rsidR="002521A5" w:rsidRPr="00B90DB0" w:rsidRDefault="002521A5" w:rsidP="00E12534">
                            <w:pPr>
                              <w:widowControl/>
                              <w:spacing w:line="240" w:lineRule="exact"/>
                              <w:jc w:val="right"/>
                              <w:rPr>
                                <w:rFonts w:ascii="標楷體" w:eastAsia="標楷體" w:hAnsi="標楷體" w:cs="新細明體"/>
                                <w:color w:val="000000"/>
                                <w:kern w:val="0"/>
                                <w:sz w:val="20"/>
                                <w:szCs w:val="24"/>
                              </w:rPr>
                            </w:pPr>
                            <w:r>
                              <w:rPr>
                                <w:rFonts w:ascii="標楷體" w:eastAsia="標楷體" w:hAnsi="標楷體" w:cs="新細明體" w:hint="eastAsia"/>
                                <w:color w:val="000000"/>
                                <w:kern w:val="0"/>
                                <w:sz w:val="20"/>
                                <w:szCs w:val="24"/>
                              </w:rPr>
                              <w:t>－</w:t>
                            </w:r>
                          </w:p>
                        </w:tc>
                      </w:tr>
                      <w:tr w:rsidR="002521A5" w:rsidRPr="00B90DB0" w14:paraId="5BFE6A92" w14:textId="77777777" w:rsidTr="00AE3A41">
                        <w:trPr>
                          <w:trHeight w:val="393"/>
                        </w:trPr>
                        <w:tc>
                          <w:tcPr>
                            <w:tcW w:w="1038" w:type="dxa"/>
                            <w:tcBorders>
                              <w:top w:val="nil"/>
                              <w:left w:val="single" w:sz="4" w:space="0" w:color="auto"/>
                              <w:bottom w:val="single" w:sz="4" w:space="0" w:color="auto"/>
                              <w:right w:val="single" w:sz="4" w:space="0" w:color="auto"/>
                            </w:tcBorders>
                            <w:shd w:val="clear" w:color="auto" w:fill="auto"/>
                            <w:noWrap/>
                            <w:vAlign w:val="center"/>
                          </w:tcPr>
                          <w:p w14:paraId="0FAF9439" w14:textId="77777777" w:rsidR="002521A5" w:rsidRPr="00B90DB0" w:rsidRDefault="002521A5" w:rsidP="00E12534">
                            <w:pPr>
                              <w:widowControl/>
                              <w:spacing w:line="240" w:lineRule="exact"/>
                              <w:jc w:val="center"/>
                              <w:rPr>
                                <w:rFonts w:ascii="標楷體" w:eastAsia="標楷體" w:hAnsi="標楷體" w:cs="新細明體"/>
                                <w:color w:val="000000"/>
                                <w:kern w:val="0"/>
                                <w:sz w:val="20"/>
                                <w:szCs w:val="24"/>
                              </w:rPr>
                            </w:pPr>
                            <w:r w:rsidRPr="00B90DB0">
                              <w:rPr>
                                <w:rFonts w:ascii="標楷體" w:eastAsia="標楷體" w:hAnsi="標楷體" w:cs="新細明體" w:hint="eastAsia"/>
                                <w:color w:val="000000"/>
                                <w:kern w:val="0"/>
                                <w:sz w:val="20"/>
                                <w:szCs w:val="24"/>
                              </w:rPr>
                              <w:t>校級</w:t>
                            </w:r>
                          </w:p>
                        </w:tc>
                        <w:tc>
                          <w:tcPr>
                            <w:tcW w:w="1039" w:type="dxa"/>
                            <w:tcBorders>
                              <w:top w:val="nil"/>
                              <w:left w:val="nil"/>
                              <w:bottom w:val="single" w:sz="4" w:space="0" w:color="auto"/>
                              <w:right w:val="single" w:sz="4" w:space="0" w:color="auto"/>
                            </w:tcBorders>
                            <w:shd w:val="clear" w:color="auto" w:fill="auto"/>
                            <w:noWrap/>
                            <w:vAlign w:val="center"/>
                          </w:tcPr>
                          <w:p w14:paraId="5DD61391" w14:textId="77777777" w:rsidR="002521A5" w:rsidRPr="00546B62" w:rsidRDefault="002521A5" w:rsidP="00E12534">
                            <w:pPr>
                              <w:widowControl/>
                              <w:spacing w:line="240" w:lineRule="exact"/>
                              <w:jc w:val="right"/>
                              <w:rPr>
                                <w:rFonts w:ascii="標楷體" w:eastAsia="標楷體" w:hAnsi="標楷體" w:cs="新細明體"/>
                                <w:b/>
                                <w:color w:val="000000"/>
                                <w:kern w:val="0"/>
                                <w:sz w:val="20"/>
                                <w:szCs w:val="24"/>
                              </w:rPr>
                            </w:pPr>
                            <w:r w:rsidRPr="00546B62">
                              <w:rPr>
                                <w:rFonts w:ascii="標楷體" w:eastAsia="標楷體" w:hAnsi="標楷體" w:cs="新細明體" w:hint="eastAsia"/>
                                <w:b/>
                                <w:color w:val="000000"/>
                                <w:kern w:val="0"/>
                                <w:sz w:val="20"/>
                                <w:szCs w:val="24"/>
                              </w:rPr>
                              <w:t>7</w:t>
                            </w:r>
                          </w:p>
                        </w:tc>
                        <w:tc>
                          <w:tcPr>
                            <w:tcW w:w="1039" w:type="dxa"/>
                            <w:tcBorders>
                              <w:top w:val="nil"/>
                              <w:left w:val="nil"/>
                              <w:bottom w:val="single" w:sz="4" w:space="0" w:color="auto"/>
                              <w:right w:val="single" w:sz="4" w:space="0" w:color="auto"/>
                            </w:tcBorders>
                            <w:shd w:val="clear" w:color="auto" w:fill="auto"/>
                            <w:noWrap/>
                            <w:vAlign w:val="center"/>
                          </w:tcPr>
                          <w:p w14:paraId="78B978BD" w14:textId="77777777" w:rsidR="002521A5" w:rsidRPr="00B90DB0" w:rsidRDefault="002521A5" w:rsidP="00E12534">
                            <w:pPr>
                              <w:widowControl/>
                              <w:spacing w:line="240" w:lineRule="exact"/>
                              <w:jc w:val="right"/>
                              <w:rPr>
                                <w:rFonts w:ascii="標楷體" w:eastAsia="標楷體" w:hAnsi="標楷體" w:cs="新細明體"/>
                                <w:color w:val="000000"/>
                                <w:kern w:val="0"/>
                                <w:sz w:val="20"/>
                                <w:szCs w:val="24"/>
                              </w:rPr>
                            </w:pPr>
                            <w:r w:rsidRPr="00B90DB0">
                              <w:rPr>
                                <w:rFonts w:ascii="標楷體" w:eastAsia="標楷體" w:hAnsi="標楷體" w:cs="新細明體" w:hint="eastAsia"/>
                                <w:color w:val="000000"/>
                                <w:kern w:val="0"/>
                                <w:sz w:val="20"/>
                                <w:szCs w:val="24"/>
                              </w:rPr>
                              <w:t>4</w:t>
                            </w:r>
                          </w:p>
                        </w:tc>
                        <w:tc>
                          <w:tcPr>
                            <w:tcW w:w="1039" w:type="dxa"/>
                            <w:tcBorders>
                              <w:top w:val="nil"/>
                              <w:left w:val="nil"/>
                              <w:bottom w:val="single" w:sz="4" w:space="0" w:color="auto"/>
                              <w:right w:val="single" w:sz="4" w:space="0" w:color="auto"/>
                            </w:tcBorders>
                            <w:shd w:val="clear" w:color="auto" w:fill="auto"/>
                            <w:noWrap/>
                            <w:vAlign w:val="center"/>
                          </w:tcPr>
                          <w:p w14:paraId="7E59ED68" w14:textId="77777777" w:rsidR="002521A5" w:rsidRPr="00B90DB0" w:rsidRDefault="002521A5" w:rsidP="00E12534">
                            <w:pPr>
                              <w:widowControl/>
                              <w:spacing w:line="240" w:lineRule="exact"/>
                              <w:jc w:val="right"/>
                              <w:rPr>
                                <w:rFonts w:ascii="標楷體" w:eastAsia="標楷體" w:hAnsi="標楷體" w:cs="新細明體"/>
                                <w:color w:val="000000"/>
                                <w:kern w:val="0"/>
                                <w:sz w:val="20"/>
                                <w:szCs w:val="24"/>
                              </w:rPr>
                            </w:pPr>
                            <w:r>
                              <w:rPr>
                                <w:rFonts w:ascii="標楷體" w:eastAsia="標楷體" w:hAnsi="標楷體" w:cs="新細明體" w:hint="eastAsia"/>
                                <w:color w:val="000000"/>
                                <w:kern w:val="0"/>
                                <w:sz w:val="20"/>
                                <w:szCs w:val="24"/>
                              </w:rPr>
                              <w:t>－</w:t>
                            </w:r>
                          </w:p>
                        </w:tc>
                        <w:tc>
                          <w:tcPr>
                            <w:tcW w:w="1039" w:type="dxa"/>
                            <w:tcBorders>
                              <w:top w:val="nil"/>
                              <w:left w:val="nil"/>
                              <w:bottom w:val="single" w:sz="4" w:space="0" w:color="auto"/>
                              <w:right w:val="single" w:sz="4" w:space="0" w:color="auto"/>
                            </w:tcBorders>
                            <w:shd w:val="clear" w:color="auto" w:fill="auto"/>
                            <w:noWrap/>
                            <w:vAlign w:val="center"/>
                          </w:tcPr>
                          <w:p w14:paraId="5AF5ADA2" w14:textId="77777777" w:rsidR="002521A5" w:rsidRPr="00B90DB0" w:rsidRDefault="002521A5" w:rsidP="00E12534">
                            <w:pPr>
                              <w:widowControl/>
                              <w:spacing w:line="240" w:lineRule="exact"/>
                              <w:jc w:val="right"/>
                              <w:rPr>
                                <w:rFonts w:ascii="標楷體" w:eastAsia="標楷體" w:hAnsi="標楷體" w:cs="新細明體"/>
                                <w:color w:val="000000"/>
                                <w:kern w:val="0"/>
                                <w:sz w:val="20"/>
                                <w:szCs w:val="24"/>
                              </w:rPr>
                            </w:pPr>
                            <w:r>
                              <w:rPr>
                                <w:rFonts w:ascii="標楷體" w:eastAsia="標楷體" w:hAnsi="標楷體" w:cs="新細明體" w:hint="eastAsia"/>
                                <w:color w:val="000000"/>
                                <w:kern w:val="0"/>
                                <w:sz w:val="20"/>
                                <w:szCs w:val="24"/>
                              </w:rPr>
                              <w:t>－</w:t>
                            </w:r>
                          </w:p>
                        </w:tc>
                        <w:tc>
                          <w:tcPr>
                            <w:tcW w:w="1039" w:type="dxa"/>
                            <w:tcBorders>
                              <w:top w:val="nil"/>
                              <w:left w:val="nil"/>
                              <w:bottom w:val="single" w:sz="4" w:space="0" w:color="auto"/>
                              <w:right w:val="single" w:sz="4" w:space="0" w:color="auto"/>
                            </w:tcBorders>
                            <w:shd w:val="clear" w:color="auto" w:fill="auto"/>
                            <w:noWrap/>
                            <w:vAlign w:val="center"/>
                          </w:tcPr>
                          <w:p w14:paraId="1E130DA0" w14:textId="77777777" w:rsidR="002521A5" w:rsidRPr="00B90DB0" w:rsidRDefault="002521A5" w:rsidP="00E12534">
                            <w:pPr>
                              <w:widowControl/>
                              <w:spacing w:line="240" w:lineRule="exact"/>
                              <w:jc w:val="right"/>
                              <w:rPr>
                                <w:rFonts w:ascii="標楷體" w:eastAsia="標楷體" w:hAnsi="標楷體" w:cs="新細明體"/>
                                <w:color w:val="000000"/>
                                <w:kern w:val="0"/>
                                <w:sz w:val="20"/>
                                <w:szCs w:val="24"/>
                              </w:rPr>
                            </w:pPr>
                            <w:r w:rsidRPr="00B90DB0">
                              <w:rPr>
                                <w:rFonts w:ascii="標楷體" w:eastAsia="標楷體" w:hAnsi="標楷體" w:cs="新細明體" w:hint="eastAsia"/>
                                <w:color w:val="000000"/>
                                <w:kern w:val="0"/>
                                <w:sz w:val="20"/>
                                <w:szCs w:val="24"/>
                              </w:rPr>
                              <w:t>3</w:t>
                            </w:r>
                          </w:p>
                        </w:tc>
                      </w:tr>
                      <w:tr w:rsidR="002521A5" w:rsidRPr="00B90DB0" w14:paraId="68B6EAF6" w14:textId="77777777" w:rsidTr="00AE3A41">
                        <w:trPr>
                          <w:trHeight w:val="393"/>
                        </w:trPr>
                        <w:tc>
                          <w:tcPr>
                            <w:tcW w:w="1038" w:type="dxa"/>
                            <w:tcBorders>
                              <w:top w:val="nil"/>
                              <w:left w:val="single" w:sz="4" w:space="0" w:color="auto"/>
                              <w:bottom w:val="single" w:sz="4" w:space="0" w:color="auto"/>
                              <w:right w:val="single" w:sz="4" w:space="0" w:color="auto"/>
                            </w:tcBorders>
                            <w:shd w:val="clear" w:color="auto" w:fill="auto"/>
                            <w:noWrap/>
                            <w:vAlign w:val="center"/>
                          </w:tcPr>
                          <w:p w14:paraId="4A4B4CC3" w14:textId="77777777" w:rsidR="002521A5" w:rsidRPr="00B90DB0" w:rsidRDefault="002521A5" w:rsidP="00E12534">
                            <w:pPr>
                              <w:widowControl/>
                              <w:spacing w:line="240" w:lineRule="exact"/>
                              <w:jc w:val="center"/>
                              <w:rPr>
                                <w:rFonts w:ascii="標楷體" w:eastAsia="標楷體" w:hAnsi="標楷體" w:cs="新細明體"/>
                                <w:color w:val="000000"/>
                                <w:kern w:val="0"/>
                                <w:sz w:val="20"/>
                                <w:szCs w:val="24"/>
                              </w:rPr>
                            </w:pPr>
                            <w:proofErr w:type="gramStart"/>
                            <w:r w:rsidRPr="00B90DB0">
                              <w:rPr>
                                <w:rFonts w:ascii="標楷體" w:eastAsia="標楷體" w:hAnsi="標楷體" w:cs="新細明體" w:hint="eastAsia"/>
                                <w:color w:val="000000"/>
                                <w:kern w:val="0"/>
                                <w:sz w:val="20"/>
                                <w:szCs w:val="24"/>
                              </w:rPr>
                              <w:t>尉</w:t>
                            </w:r>
                            <w:proofErr w:type="gramEnd"/>
                            <w:r w:rsidRPr="00B90DB0">
                              <w:rPr>
                                <w:rFonts w:ascii="標楷體" w:eastAsia="標楷體" w:hAnsi="標楷體" w:cs="新細明體" w:hint="eastAsia"/>
                                <w:color w:val="000000"/>
                                <w:kern w:val="0"/>
                                <w:sz w:val="20"/>
                                <w:szCs w:val="24"/>
                              </w:rPr>
                              <w:t>級</w:t>
                            </w:r>
                          </w:p>
                        </w:tc>
                        <w:tc>
                          <w:tcPr>
                            <w:tcW w:w="1039" w:type="dxa"/>
                            <w:tcBorders>
                              <w:top w:val="nil"/>
                              <w:left w:val="nil"/>
                              <w:bottom w:val="single" w:sz="4" w:space="0" w:color="auto"/>
                              <w:right w:val="single" w:sz="4" w:space="0" w:color="auto"/>
                            </w:tcBorders>
                            <w:shd w:val="clear" w:color="auto" w:fill="auto"/>
                            <w:noWrap/>
                            <w:vAlign w:val="center"/>
                          </w:tcPr>
                          <w:p w14:paraId="45CCB9FE" w14:textId="77777777" w:rsidR="002521A5" w:rsidRPr="00546B62" w:rsidRDefault="002521A5" w:rsidP="00E12534">
                            <w:pPr>
                              <w:widowControl/>
                              <w:spacing w:line="240" w:lineRule="exact"/>
                              <w:jc w:val="right"/>
                              <w:rPr>
                                <w:rFonts w:ascii="標楷體" w:eastAsia="標楷體" w:hAnsi="標楷體" w:cs="新細明體"/>
                                <w:b/>
                                <w:color w:val="000000"/>
                                <w:kern w:val="0"/>
                                <w:sz w:val="20"/>
                                <w:szCs w:val="24"/>
                              </w:rPr>
                            </w:pPr>
                            <w:r w:rsidRPr="00546B62">
                              <w:rPr>
                                <w:rFonts w:ascii="標楷體" w:eastAsia="標楷體" w:hAnsi="標楷體" w:cs="新細明體" w:hint="eastAsia"/>
                                <w:b/>
                                <w:color w:val="000000"/>
                                <w:kern w:val="0"/>
                                <w:sz w:val="20"/>
                                <w:szCs w:val="24"/>
                              </w:rPr>
                              <w:t>3</w:t>
                            </w:r>
                          </w:p>
                        </w:tc>
                        <w:tc>
                          <w:tcPr>
                            <w:tcW w:w="1039" w:type="dxa"/>
                            <w:tcBorders>
                              <w:top w:val="nil"/>
                              <w:left w:val="nil"/>
                              <w:bottom w:val="single" w:sz="4" w:space="0" w:color="auto"/>
                              <w:right w:val="single" w:sz="4" w:space="0" w:color="auto"/>
                            </w:tcBorders>
                            <w:shd w:val="clear" w:color="auto" w:fill="auto"/>
                            <w:noWrap/>
                            <w:vAlign w:val="center"/>
                          </w:tcPr>
                          <w:p w14:paraId="5A08275A" w14:textId="77777777" w:rsidR="002521A5" w:rsidRPr="00B90DB0" w:rsidRDefault="002521A5" w:rsidP="00E12534">
                            <w:pPr>
                              <w:widowControl/>
                              <w:spacing w:line="240" w:lineRule="exact"/>
                              <w:jc w:val="right"/>
                              <w:rPr>
                                <w:rFonts w:ascii="標楷體" w:eastAsia="標楷體" w:hAnsi="標楷體" w:cs="新細明體"/>
                                <w:color w:val="000000"/>
                                <w:kern w:val="0"/>
                                <w:sz w:val="20"/>
                                <w:szCs w:val="24"/>
                              </w:rPr>
                            </w:pPr>
                            <w:r>
                              <w:rPr>
                                <w:rFonts w:ascii="標楷體" w:eastAsia="標楷體" w:hAnsi="標楷體" w:cs="新細明體" w:hint="eastAsia"/>
                                <w:color w:val="000000"/>
                                <w:kern w:val="0"/>
                                <w:sz w:val="20"/>
                                <w:szCs w:val="24"/>
                              </w:rPr>
                              <w:t>－</w:t>
                            </w:r>
                          </w:p>
                        </w:tc>
                        <w:tc>
                          <w:tcPr>
                            <w:tcW w:w="1039" w:type="dxa"/>
                            <w:tcBorders>
                              <w:top w:val="nil"/>
                              <w:left w:val="nil"/>
                              <w:bottom w:val="single" w:sz="4" w:space="0" w:color="auto"/>
                              <w:right w:val="single" w:sz="4" w:space="0" w:color="auto"/>
                            </w:tcBorders>
                            <w:shd w:val="clear" w:color="auto" w:fill="auto"/>
                            <w:noWrap/>
                            <w:vAlign w:val="center"/>
                          </w:tcPr>
                          <w:p w14:paraId="05DA9EFC" w14:textId="77777777" w:rsidR="002521A5" w:rsidRPr="00B90DB0" w:rsidRDefault="002521A5" w:rsidP="00E12534">
                            <w:pPr>
                              <w:widowControl/>
                              <w:spacing w:line="240" w:lineRule="exact"/>
                              <w:jc w:val="right"/>
                              <w:rPr>
                                <w:rFonts w:ascii="標楷體" w:eastAsia="標楷體" w:hAnsi="標楷體" w:cs="新細明體"/>
                                <w:color w:val="000000"/>
                                <w:kern w:val="0"/>
                                <w:sz w:val="20"/>
                                <w:szCs w:val="24"/>
                              </w:rPr>
                            </w:pPr>
                            <w:r>
                              <w:rPr>
                                <w:rFonts w:ascii="標楷體" w:eastAsia="標楷體" w:hAnsi="標楷體" w:cs="新細明體" w:hint="eastAsia"/>
                                <w:color w:val="000000"/>
                                <w:kern w:val="0"/>
                                <w:sz w:val="20"/>
                                <w:szCs w:val="24"/>
                              </w:rPr>
                              <w:t>－</w:t>
                            </w:r>
                          </w:p>
                        </w:tc>
                        <w:tc>
                          <w:tcPr>
                            <w:tcW w:w="1039" w:type="dxa"/>
                            <w:tcBorders>
                              <w:top w:val="nil"/>
                              <w:left w:val="nil"/>
                              <w:bottom w:val="single" w:sz="4" w:space="0" w:color="auto"/>
                              <w:right w:val="single" w:sz="4" w:space="0" w:color="auto"/>
                            </w:tcBorders>
                            <w:shd w:val="clear" w:color="auto" w:fill="auto"/>
                            <w:noWrap/>
                            <w:vAlign w:val="center"/>
                          </w:tcPr>
                          <w:p w14:paraId="2F11E39E" w14:textId="77777777" w:rsidR="002521A5" w:rsidRPr="00B90DB0" w:rsidRDefault="002521A5" w:rsidP="00E12534">
                            <w:pPr>
                              <w:widowControl/>
                              <w:spacing w:line="240" w:lineRule="exact"/>
                              <w:jc w:val="right"/>
                              <w:rPr>
                                <w:rFonts w:ascii="標楷體" w:eastAsia="標楷體" w:hAnsi="標楷體" w:cs="新細明體"/>
                                <w:color w:val="000000"/>
                                <w:kern w:val="0"/>
                                <w:sz w:val="20"/>
                                <w:szCs w:val="24"/>
                              </w:rPr>
                            </w:pPr>
                            <w:r>
                              <w:rPr>
                                <w:rFonts w:ascii="標楷體" w:eastAsia="標楷體" w:hAnsi="標楷體" w:cs="新細明體" w:hint="eastAsia"/>
                                <w:color w:val="000000"/>
                                <w:kern w:val="0"/>
                                <w:sz w:val="20"/>
                                <w:szCs w:val="24"/>
                              </w:rPr>
                              <w:t>－</w:t>
                            </w:r>
                          </w:p>
                        </w:tc>
                        <w:tc>
                          <w:tcPr>
                            <w:tcW w:w="1039" w:type="dxa"/>
                            <w:tcBorders>
                              <w:top w:val="nil"/>
                              <w:left w:val="nil"/>
                              <w:bottom w:val="single" w:sz="4" w:space="0" w:color="auto"/>
                              <w:right w:val="single" w:sz="4" w:space="0" w:color="auto"/>
                            </w:tcBorders>
                            <w:shd w:val="clear" w:color="auto" w:fill="auto"/>
                            <w:noWrap/>
                            <w:vAlign w:val="center"/>
                          </w:tcPr>
                          <w:p w14:paraId="5C55F578" w14:textId="77777777" w:rsidR="002521A5" w:rsidRPr="00B90DB0" w:rsidRDefault="002521A5" w:rsidP="00E12534">
                            <w:pPr>
                              <w:widowControl/>
                              <w:spacing w:line="240" w:lineRule="exact"/>
                              <w:jc w:val="right"/>
                              <w:rPr>
                                <w:rFonts w:ascii="標楷體" w:eastAsia="標楷體" w:hAnsi="標楷體" w:cs="新細明體"/>
                                <w:color w:val="000000"/>
                                <w:kern w:val="0"/>
                                <w:sz w:val="20"/>
                                <w:szCs w:val="24"/>
                              </w:rPr>
                            </w:pPr>
                            <w:r w:rsidRPr="00B90DB0">
                              <w:rPr>
                                <w:rFonts w:ascii="標楷體" w:eastAsia="標楷體" w:hAnsi="標楷體" w:cs="新細明體" w:hint="eastAsia"/>
                                <w:color w:val="000000"/>
                                <w:kern w:val="0"/>
                                <w:sz w:val="20"/>
                                <w:szCs w:val="24"/>
                              </w:rPr>
                              <w:t>3</w:t>
                            </w:r>
                          </w:p>
                        </w:tc>
                      </w:tr>
                      <w:tr w:rsidR="002521A5" w:rsidRPr="00B90DB0" w14:paraId="32631A85" w14:textId="77777777" w:rsidTr="00AE3A41">
                        <w:trPr>
                          <w:trHeight w:val="393"/>
                        </w:trPr>
                        <w:tc>
                          <w:tcPr>
                            <w:tcW w:w="1038" w:type="dxa"/>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4C60CE8F" w14:textId="77777777" w:rsidR="002521A5" w:rsidRPr="00B90DB0" w:rsidRDefault="002521A5" w:rsidP="00E12534">
                            <w:pPr>
                              <w:widowControl/>
                              <w:spacing w:line="240" w:lineRule="exact"/>
                              <w:jc w:val="center"/>
                              <w:rPr>
                                <w:rFonts w:ascii="標楷體" w:eastAsia="標楷體" w:hAnsi="標楷體" w:cs="新細明體"/>
                                <w:color w:val="000000"/>
                                <w:kern w:val="0"/>
                                <w:sz w:val="20"/>
                                <w:szCs w:val="24"/>
                              </w:rPr>
                            </w:pPr>
                            <w:proofErr w:type="gramStart"/>
                            <w:r w:rsidRPr="00B90DB0">
                              <w:rPr>
                                <w:rFonts w:ascii="標楷體" w:eastAsia="標楷體" w:hAnsi="標楷體" w:cs="新細明體" w:hint="eastAsia"/>
                                <w:color w:val="000000"/>
                                <w:kern w:val="0"/>
                                <w:sz w:val="20"/>
                                <w:szCs w:val="24"/>
                              </w:rPr>
                              <w:t>士級</w:t>
                            </w:r>
                            <w:proofErr w:type="gramEnd"/>
                          </w:p>
                        </w:tc>
                        <w:tc>
                          <w:tcPr>
                            <w:tcW w:w="1039" w:type="dxa"/>
                            <w:tcBorders>
                              <w:top w:val="single" w:sz="4" w:space="0" w:color="auto"/>
                              <w:left w:val="single" w:sz="4" w:space="0" w:color="auto"/>
                              <w:bottom w:val="single" w:sz="4" w:space="0" w:color="auto"/>
                              <w:right w:val="single" w:sz="4" w:space="0" w:color="000000"/>
                            </w:tcBorders>
                            <w:shd w:val="clear" w:color="auto" w:fill="auto"/>
                            <w:vAlign w:val="center"/>
                          </w:tcPr>
                          <w:p w14:paraId="38E13312" w14:textId="77777777" w:rsidR="002521A5" w:rsidRPr="00546B62" w:rsidRDefault="002521A5" w:rsidP="00E12534">
                            <w:pPr>
                              <w:widowControl/>
                              <w:spacing w:line="240" w:lineRule="exact"/>
                              <w:jc w:val="right"/>
                              <w:rPr>
                                <w:rFonts w:ascii="標楷體" w:eastAsia="標楷體" w:hAnsi="標楷體" w:cs="新細明體"/>
                                <w:b/>
                                <w:color w:val="000000"/>
                                <w:kern w:val="0"/>
                                <w:sz w:val="20"/>
                                <w:szCs w:val="24"/>
                              </w:rPr>
                            </w:pPr>
                            <w:r w:rsidRPr="00546B62">
                              <w:rPr>
                                <w:rFonts w:ascii="標楷體" w:eastAsia="標楷體" w:hAnsi="標楷體" w:cs="新細明體" w:hint="eastAsia"/>
                                <w:b/>
                                <w:color w:val="000000"/>
                                <w:kern w:val="0"/>
                                <w:sz w:val="20"/>
                                <w:szCs w:val="24"/>
                              </w:rPr>
                              <w:t>7</w:t>
                            </w:r>
                          </w:p>
                        </w:tc>
                        <w:tc>
                          <w:tcPr>
                            <w:tcW w:w="1039" w:type="dxa"/>
                            <w:tcBorders>
                              <w:top w:val="single" w:sz="4" w:space="0" w:color="auto"/>
                              <w:left w:val="single" w:sz="4" w:space="0" w:color="auto"/>
                              <w:bottom w:val="single" w:sz="4" w:space="0" w:color="auto"/>
                              <w:right w:val="single" w:sz="4" w:space="0" w:color="000000"/>
                            </w:tcBorders>
                            <w:shd w:val="clear" w:color="auto" w:fill="auto"/>
                            <w:vAlign w:val="center"/>
                          </w:tcPr>
                          <w:p w14:paraId="3270FB54" w14:textId="77777777" w:rsidR="002521A5" w:rsidRPr="00B90DB0" w:rsidRDefault="002521A5" w:rsidP="00E12534">
                            <w:pPr>
                              <w:widowControl/>
                              <w:spacing w:line="240" w:lineRule="exact"/>
                              <w:jc w:val="right"/>
                              <w:rPr>
                                <w:rFonts w:ascii="標楷體" w:eastAsia="標楷體" w:hAnsi="標楷體" w:cs="新細明體"/>
                                <w:color w:val="000000"/>
                                <w:kern w:val="0"/>
                                <w:sz w:val="20"/>
                                <w:szCs w:val="24"/>
                              </w:rPr>
                            </w:pPr>
                            <w:r w:rsidRPr="00B90DB0">
                              <w:rPr>
                                <w:rFonts w:ascii="標楷體" w:eastAsia="標楷體" w:hAnsi="標楷體" w:cs="新細明體" w:hint="eastAsia"/>
                                <w:color w:val="000000"/>
                                <w:kern w:val="0"/>
                                <w:sz w:val="20"/>
                                <w:szCs w:val="24"/>
                              </w:rPr>
                              <w:t>1</w:t>
                            </w:r>
                          </w:p>
                        </w:tc>
                        <w:tc>
                          <w:tcPr>
                            <w:tcW w:w="1039" w:type="dxa"/>
                            <w:tcBorders>
                              <w:top w:val="single" w:sz="4" w:space="0" w:color="auto"/>
                              <w:left w:val="single" w:sz="4" w:space="0" w:color="auto"/>
                              <w:bottom w:val="single" w:sz="4" w:space="0" w:color="auto"/>
                              <w:right w:val="single" w:sz="4" w:space="0" w:color="000000"/>
                            </w:tcBorders>
                            <w:shd w:val="clear" w:color="auto" w:fill="auto"/>
                            <w:vAlign w:val="center"/>
                          </w:tcPr>
                          <w:p w14:paraId="33668B6D" w14:textId="77777777" w:rsidR="002521A5" w:rsidRPr="00B90DB0" w:rsidRDefault="002521A5" w:rsidP="00E12534">
                            <w:pPr>
                              <w:widowControl/>
                              <w:spacing w:line="240" w:lineRule="exact"/>
                              <w:jc w:val="right"/>
                              <w:rPr>
                                <w:rFonts w:ascii="標楷體" w:eastAsia="標楷體" w:hAnsi="標楷體" w:cs="新細明體"/>
                                <w:color w:val="000000"/>
                                <w:kern w:val="0"/>
                                <w:sz w:val="20"/>
                                <w:szCs w:val="24"/>
                              </w:rPr>
                            </w:pPr>
                            <w:r w:rsidRPr="00B90DB0">
                              <w:rPr>
                                <w:rFonts w:ascii="標楷體" w:eastAsia="標楷體" w:hAnsi="標楷體" w:cs="新細明體" w:hint="eastAsia"/>
                                <w:color w:val="000000"/>
                                <w:kern w:val="0"/>
                                <w:sz w:val="20"/>
                                <w:szCs w:val="24"/>
                              </w:rPr>
                              <w:t>1</w:t>
                            </w:r>
                          </w:p>
                        </w:tc>
                        <w:tc>
                          <w:tcPr>
                            <w:tcW w:w="1039" w:type="dxa"/>
                            <w:tcBorders>
                              <w:top w:val="single" w:sz="4" w:space="0" w:color="auto"/>
                              <w:left w:val="single" w:sz="4" w:space="0" w:color="auto"/>
                              <w:bottom w:val="single" w:sz="4" w:space="0" w:color="auto"/>
                              <w:right w:val="single" w:sz="4" w:space="0" w:color="000000"/>
                            </w:tcBorders>
                            <w:shd w:val="clear" w:color="auto" w:fill="auto"/>
                            <w:vAlign w:val="center"/>
                          </w:tcPr>
                          <w:p w14:paraId="7FFF9A21" w14:textId="77777777" w:rsidR="002521A5" w:rsidRPr="00B90DB0" w:rsidRDefault="002521A5" w:rsidP="00E12534">
                            <w:pPr>
                              <w:widowControl/>
                              <w:spacing w:line="240" w:lineRule="exact"/>
                              <w:jc w:val="right"/>
                              <w:rPr>
                                <w:rFonts w:ascii="標楷體" w:eastAsia="標楷體" w:hAnsi="標楷體" w:cs="新細明體"/>
                                <w:color w:val="000000"/>
                                <w:kern w:val="0"/>
                                <w:sz w:val="20"/>
                                <w:szCs w:val="24"/>
                              </w:rPr>
                            </w:pPr>
                            <w:r w:rsidRPr="00B90DB0">
                              <w:rPr>
                                <w:rFonts w:ascii="標楷體" w:eastAsia="標楷體" w:hAnsi="標楷體" w:cs="新細明體" w:hint="eastAsia"/>
                                <w:color w:val="000000"/>
                                <w:kern w:val="0"/>
                                <w:sz w:val="20"/>
                                <w:szCs w:val="24"/>
                              </w:rPr>
                              <w:t>3</w:t>
                            </w:r>
                          </w:p>
                        </w:tc>
                        <w:tc>
                          <w:tcPr>
                            <w:tcW w:w="1039" w:type="dxa"/>
                            <w:tcBorders>
                              <w:top w:val="nil"/>
                              <w:left w:val="nil"/>
                              <w:bottom w:val="single" w:sz="4" w:space="0" w:color="auto"/>
                              <w:right w:val="single" w:sz="4" w:space="0" w:color="auto"/>
                            </w:tcBorders>
                            <w:shd w:val="clear" w:color="auto" w:fill="auto"/>
                            <w:noWrap/>
                            <w:vAlign w:val="center"/>
                            <w:hideMark/>
                          </w:tcPr>
                          <w:p w14:paraId="0BC8D369" w14:textId="77777777" w:rsidR="002521A5" w:rsidRPr="00B90DB0" w:rsidRDefault="002521A5" w:rsidP="00E12534">
                            <w:pPr>
                              <w:widowControl/>
                              <w:spacing w:line="240" w:lineRule="exact"/>
                              <w:jc w:val="right"/>
                              <w:rPr>
                                <w:rFonts w:ascii="標楷體" w:eastAsia="標楷體" w:hAnsi="標楷體" w:cs="新細明體"/>
                                <w:color w:val="000000"/>
                                <w:kern w:val="0"/>
                                <w:sz w:val="20"/>
                                <w:szCs w:val="24"/>
                              </w:rPr>
                            </w:pPr>
                            <w:r w:rsidRPr="00B90DB0">
                              <w:rPr>
                                <w:rFonts w:ascii="標楷體" w:eastAsia="標楷體" w:hAnsi="標楷體" w:cs="新細明體" w:hint="eastAsia"/>
                                <w:color w:val="000000"/>
                                <w:kern w:val="0"/>
                                <w:sz w:val="20"/>
                                <w:szCs w:val="24"/>
                              </w:rPr>
                              <w:t>2</w:t>
                            </w:r>
                          </w:p>
                        </w:tc>
                      </w:tr>
                    </w:tbl>
                    <w:p w14:paraId="1EFD1CB6" w14:textId="318D8C95" w:rsidR="002521A5" w:rsidRDefault="002521A5" w:rsidP="00CB323F">
                      <w:pPr>
                        <w:spacing w:line="240" w:lineRule="exact"/>
                        <w:ind w:leftChars="-58" w:left="-139"/>
                      </w:pPr>
                      <w:r w:rsidRPr="00454003">
                        <w:rPr>
                          <w:rFonts w:ascii="標楷體" w:eastAsia="標楷體" w:hAnsi="標楷體" w:cs="新細明體" w:hint="eastAsia"/>
                          <w:color w:val="000000"/>
                          <w:kern w:val="0"/>
                          <w:sz w:val="18"/>
                          <w:szCs w:val="18"/>
                        </w:rPr>
                        <w:t>資料來源</w:t>
                      </w:r>
                      <w:r>
                        <w:rPr>
                          <w:rFonts w:ascii="標楷體" w:eastAsia="標楷體" w:hAnsi="標楷體" w:cs="新細明體" w:hint="eastAsia"/>
                          <w:color w:val="000000"/>
                          <w:kern w:val="0"/>
                          <w:sz w:val="18"/>
                          <w:szCs w:val="18"/>
                        </w:rPr>
                        <w:t>：</w:t>
                      </w:r>
                      <w:r w:rsidRPr="00454003">
                        <w:rPr>
                          <w:rFonts w:ascii="標楷體" w:eastAsia="標楷體" w:hAnsi="標楷體" w:cs="新細明體" w:hint="eastAsia"/>
                          <w:color w:val="000000"/>
                          <w:kern w:val="0"/>
                          <w:sz w:val="18"/>
                          <w:szCs w:val="18"/>
                        </w:rPr>
                        <w:t>整理自國防部提供資料</w:t>
                      </w:r>
                      <w:r>
                        <w:rPr>
                          <w:rFonts w:ascii="標楷體" w:eastAsia="標楷體" w:hAnsi="標楷體" w:cs="新細明體" w:hint="eastAsia"/>
                          <w:color w:val="000000"/>
                          <w:kern w:val="0"/>
                          <w:sz w:val="18"/>
                          <w:szCs w:val="18"/>
                        </w:rPr>
                        <w:t>。</w:t>
                      </w:r>
                    </w:p>
                  </w:txbxContent>
                </v:textbox>
                <w10:wrap type="square" anchorx="margin" anchory="margin"/>
              </v:shape>
            </w:pict>
          </mc:Fallback>
        </mc:AlternateContent>
      </w:r>
      <w:r w:rsidR="00125CA7">
        <w:rPr>
          <w:rFonts w:ascii="標楷體" w:eastAsia="標楷體" w:hAnsi="標楷體" w:hint="eastAsia"/>
          <w:b/>
          <w:szCs w:val="32"/>
        </w:rPr>
        <w:t xml:space="preserve">5.　</w:t>
      </w:r>
      <w:r w:rsidR="00125CA7" w:rsidRPr="00125CA7">
        <w:rPr>
          <w:rFonts w:ascii="標楷體" w:eastAsia="標楷體" w:hAnsi="標楷體" w:hint="eastAsia"/>
          <w:b/>
          <w:szCs w:val="32"/>
        </w:rPr>
        <w:t>國軍各型態貪瀆案件經常伴隨偽造文書發生</w:t>
      </w:r>
      <w:r w:rsidR="00E65D88">
        <w:rPr>
          <w:rFonts w:ascii="標楷體" w:eastAsia="標楷體" w:hAnsi="標楷體" w:hint="eastAsia"/>
          <w:b/>
          <w:szCs w:val="32"/>
        </w:rPr>
        <w:t>，</w:t>
      </w:r>
      <w:r w:rsidR="00125CA7" w:rsidRPr="00125CA7">
        <w:rPr>
          <w:rFonts w:ascii="標楷體" w:eastAsia="標楷體" w:hAnsi="標楷體" w:hint="eastAsia"/>
          <w:b/>
          <w:szCs w:val="32"/>
        </w:rPr>
        <w:t>且近年偽造文書案件增加幅度甚巨</w:t>
      </w:r>
      <w:r w:rsidR="00E65D88">
        <w:rPr>
          <w:rFonts w:ascii="標楷體" w:eastAsia="標楷體" w:hAnsi="標楷體" w:hint="eastAsia"/>
          <w:b/>
          <w:szCs w:val="32"/>
        </w:rPr>
        <w:t>，</w:t>
      </w:r>
      <w:r w:rsidR="00125CA7" w:rsidRPr="00125CA7">
        <w:rPr>
          <w:rFonts w:ascii="標楷體" w:eastAsia="標楷體" w:hAnsi="標楷體" w:hint="eastAsia"/>
          <w:b/>
          <w:szCs w:val="32"/>
        </w:rPr>
        <w:t>允宜</w:t>
      </w:r>
      <w:proofErr w:type="gramStart"/>
      <w:r w:rsidR="00125CA7" w:rsidRPr="00125CA7">
        <w:rPr>
          <w:rFonts w:ascii="標楷體" w:eastAsia="標楷體" w:hAnsi="標楷體" w:hint="eastAsia"/>
          <w:b/>
          <w:szCs w:val="32"/>
        </w:rPr>
        <w:t>研</w:t>
      </w:r>
      <w:proofErr w:type="gramEnd"/>
      <w:r w:rsidR="00125CA7" w:rsidRPr="00125CA7">
        <w:rPr>
          <w:rFonts w:ascii="標楷體" w:eastAsia="標楷體" w:hAnsi="標楷體" w:hint="eastAsia"/>
          <w:b/>
          <w:szCs w:val="32"/>
        </w:rPr>
        <w:t>謀強化高風險業務標準作業流程相關內控及教育宣導</w:t>
      </w:r>
      <w:r w:rsidR="00590943">
        <w:rPr>
          <w:rFonts w:ascii="標楷體" w:eastAsia="標楷體" w:hAnsi="標楷體" w:hint="eastAsia"/>
          <w:b/>
          <w:szCs w:val="32"/>
        </w:rPr>
        <w:t>：</w:t>
      </w:r>
      <w:r w:rsidR="00125CA7" w:rsidRPr="00125CA7">
        <w:rPr>
          <w:rFonts w:ascii="標楷體" w:eastAsia="標楷體" w:hAnsi="標楷體" w:hint="eastAsia"/>
          <w:szCs w:val="32"/>
        </w:rPr>
        <w:t>國防部為使國軍人員執行職務能廉潔自持</w:t>
      </w:r>
      <w:r w:rsidR="00E65D88">
        <w:rPr>
          <w:rFonts w:ascii="標楷體" w:eastAsia="標楷體" w:hAnsi="標楷體" w:hint="eastAsia"/>
          <w:szCs w:val="32"/>
        </w:rPr>
        <w:t>，</w:t>
      </w:r>
      <w:r w:rsidR="00125CA7" w:rsidRPr="00125CA7">
        <w:rPr>
          <w:rFonts w:ascii="標楷體" w:eastAsia="標楷體" w:hAnsi="標楷體" w:hint="eastAsia"/>
          <w:szCs w:val="32"/>
        </w:rPr>
        <w:t>於國軍軍風紀維護實施規定內訂有貪污、向不法機構質押借貸、官兵在營內、外兼職等應逐級回報態樣</w:t>
      </w:r>
      <w:r w:rsidR="00E65D88">
        <w:rPr>
          <w:rFonts w:ascii="標楷體" w:eastAsia="標楷體" w:hAnsi="標楷體" w:hint="eastAsia"/>
          <w:szCs w:val="32"/>
        </w:rPr>
        <w:t>，</w:t>
      </w:r>
      <w:r w:rsidR="00125CA7" w:rsidRPr="00125CA7">
        <w:rPr>
          <w:rFonts w:ascii="標楷體" w:eastAsia="標楷體" w:hAnsi="標楷體" w:hint="eastAsia"/>
          <w:szCs w:val="32"/>
        </w:rPr>
        <w:t>以掌握是類案件肇生及檢討處理情形</w:t>
      </w:r>
      <w:r w:rsidR="00E65D88">
        <w:rPr>
          <w:rFonts w:ascii="標楷體" w:eastAsia="標楷體" w:hAnsi="標楷體" w:hint="eastAsia"/>
          <w:szCs w:val="32"/>
        </w:rPr>
        <w:t>。</w:t>
      </w:r>
      <w:r w:rsidR="00125CA7" w:rsidRPr="00125CA7">
        <w:rPr>
          <w:rFonts w:ascii="標楷體" w:eastAsia="標楷體" w:hAnsi="標楷體" w:hint="eastAsia"/>
          <w:szCs w:val="32"/>
        </w:rPr>
        <w:t>經查108</w:t>
      </w:r>
      <w:r w:rsidR="00125CA7" w:rsidRPr="00DA32D5">
        <w:rPr>
          <w:rFonts w:ascii="標楷體" w:eastAsia="標楷體" w:hAnsi="標楷體" w:hint="eastAsia"/>
          <w:color w:val="000000" w:themeColor="text1"/>
          <w:szCs w:val="32"/>
        </w:rPr>
        <w:t>年</w:t>
      </w:r>
      <w:r w:rsidR="00125CA7" w:rsidRPr="00125CA7">
        <w:rPr>
          <w:rFonts w:ascii="標楷體" w:eastAsia="標楷體" w:hAnsi="標楷體" w:hint="eastAsia"/>
          <w:szCs w:val="32"/>
        </w:rPr>
        <w:t>至112年6月國軍肇生貪污案件人數共計18人</w:t>
      </w:r>
      <w:r w:rsidR="00E65D88">
        <w:rPr>
          <w:rFonts w:ascii="標楷體" w:eastAsia="標楷體" w:hAnsi="標楷體" w:hint="eastAsia"/>
          <w:szCs w:val="32"/>
        </w:rPr>
        <w:t>，</w:t>
      </w:r>
      <w:r w:rsidR="00125CA7" w:rsidRPr="00125CA7">
        <w:rPr>
          <w:rFonts w:ascii="標楷體" w:eastAsia="標楷體" w:hAnsi="標楷體" w:hint="eastAsia"/>
          <w:szCs w:val="32"/>
        </w:rPr>
        <w:t>以陸軍人數最多、國防部直屬單位次之</w:t>
      </w:r>
      <w:r w:rsidR="00E65D88">
        <w:rPr>
          <w:rFonts w:ascii="標楷體" w:eastAsia="標楷體" w:hAnsi="標楷體" w:hint="eastAsia"/>
          <w:szCs w:val="32"/>
        </w:rPr>
        <w:t>。</w:t>
      </w:r>
      <w:r w:rsidR="00125CA7" w:rsidRPr="00125CA7">
        <w:rPr>
          <w:rFonts w:ascii="標楷體" w:eastAsia="標楷體" w:hAnsi="標楷體" w:hint="eastAsia"/>
          <w:szCs w:val="32"/>
        </w:rPr>
        <w:t>又各軍種貪污</w:t>
      </w:r>
      <w:proofErr w:type="gramStart"/>
      <w:r w:rsidR="00125CA7" w:rsidRPr="00125CA7">
        <w:rPr>
          <w:rFonts w:ascii="標楷體" w:eastAsia="標楷體" w:hAnsi="標楷體" w:hint="eastAsia"/>
          <w:szCs w:val="32"/>
        </w:rPr>
        <w:t>案件肇案人員</w:t>
      </w:r>
      <w:proofErr w:type="gramEnd"/>
      <w:r w:rsidR="00125CA7" w:rsidRPr="00125CA7">
        <w:rPr>
          <w:rFonts w:ascii="標楷體" w:eastAsia="標楷體" w:hAnsi="標楷體" w:hint="eastAsia"/>
          <w:szCs w:val="32"/>
        </w:rPr>
        <w:t>階級分布（表</w:t>
      </w:r>
      <w:r w:rsidR="00E12534">
        <w:rPr>
          <w:rFonts w:ascii="標楷體" w:eastAsia="標楷體" w:hAnsi="標楷體" w:hint="eastAsia"/>
          <w:szCs w:val="32"/>
        </w:rPr>
        <w:t>5</w:t>
      </w:r>
      <w:r w:rsidR="00125CA7" w:rsidRPr="00125CA7">
        <w:rPr>
          <w:rFonts w:ascii="標楷體" w:eastAsia="標楷體" w:hAnsi="標楷體" w:hint="eastAsia"/>
          <w:szCs w:val="32"/>
        </w:rPr>
        <w:t>）</w:t>
      </w:r>
      <w:r w:rsidR="00E65D88">
        <w:rPr>
          <w:rFonts w:ascii="標楷體" w:eastAsia="標楷體" w:hAnsi="標楷體" w:hint="eastAsia"/>
          <w:szCs w:val="32"/>
        </w:rPr>
        <w:t>，</w:t>
      </w:r>
      <w:r w:rsidR="00125CA7" w:rsidRPr="00125CA7">
        <w:rPr>
          <w:rFonts w:ascii="標楷體" w:eastAsia="標楷體" w:hAnsi="標楷體" w:hint="eastAsia"/>
          <w:szCs w:val="32"/>
        </w:rPr>
        <w:t>國軍貪污</w:t>
      </w:r>
      <w:proofErr w:type="gramStart"/>
      <w:r w:rsidR="00125CA7" w:rsidRPr="00125CA7">
        <w:rPr>
          <w:rFonts w:ascii="標楷體" w:eastAsia="標楷體" w:hAnsi="標楷體" w:hint="eastAsia"/>
          <w:szCs w:val="32"/>
        </w:rPr>
        <w:t>案件肇案人員</w:t>
      </w:r>
      <w:proofErr w:type="gramEnd"/>
      <w:r w:rsidR="00125CA7" w:rsidRPr="00125CA7">
        <w:rPr>
          <w:rFonts w:ascii="標楷體" w:eastAsia="標楷體" w:hAnsi="標楷體" w:hint="eastAsia"/>
          <w:szCs w:val="32"/>
        </w:rPr>
        <w:t>主要為軍官階級（將、校、</w:t>
      </w:r>
      <w:proofErr w:type="gramStart"/>
      <w:r w:rsidR="00125CA7" w:rsidRPr="00125CA7">
        <w:rPr>
          <w:rFonts w:ascii="標楷體" w:eastAsia="標楷體" w:hAnsi="標楷體" w:hint="eastAsia"/>
          <w:szCs w:val="32"/>
        </w:rPr>
        <w:t>尉</w:t>
      </w:r>
      <w:proofErr w:type="gramEnd"/>
      <w:r w:rsidR="00125CA7" w:rsidRPr="00125CA7">
        <w:rPr>
          <w:rFonts w:ascii="標楷體" w:eastAsia="標楷體" w:hAnsi="標楷體" w:hint="eastAsia"/>
          <w:szCs w:val="32"/>
        </w:rPr>
        <w:t>級）</w:t>
      </w:r>
      <w:r w:rsidR="00E65D88">
        <w:rPr>
          <w:rFonts w:ascii="標楷體" w:eastAsia="標楷體" w:hAnsi="標楷體" w:hint="eastAsia"/>
          <w:szCs w:val="32"/>
        </w:rPr>
        <w:t>，</w:t>
      </w:r>
      <w:r w:rsidR="00125CA7" w:rsidRPr="00125CA7">
        <w:rPr>
          <w:rFonts w:ascii="標楷體" w:eastAsia="標楷體" w:hAnsi="標楷體" w:hint="eastAsia"/>
          <w:szCs w:val="32"/>
        </w:rPr>
        <w:t>占61.11％</w:t>
      </w:r>
      <w:r w:rsidR="00E65D88">
        <w:rPr>
          <w:rFonts w:ascii="標楷體" w:eastAsia="標楷體" w:hAnsi="標楷體" w:hint="eastAsia"/>
          <w:szCs w:val="32"/>
        </w:rPr>
        <w:t>，</w:t>
      </w:r>
      <w:r w:rsidR="00125CA7" w:rsidRPr="00125CA7">
        <w:rPr>
          <w:rFonts w:ascii="標楷體" w:eastAsia="標楷體" w:hAnsi="標楷體" w:hint="eastAsia"/>
          <w:szCs w:val="32"/>
        </w:rPr>
        <w:t>其中陸軍平均發生於校、</w:t>
      </w:r>
      <w:proofErr w:type="gramStart"/>
      <w:r w:rsidR="00125CA7" w:rsidRPr="00125CA7">
        <w:rPr>
          <w:rFonts w:ascii="標楷體" w:eastAsia="標楷體" w:hAnsi="標楷體" w:hint="eastAsia"/>
          <w:szCs w:val="32"/>
        </w:rPr>
        <w:t>尉</w:t>
      </w:r>
      <w:proofErr w:type="gramEnd"/>
      <w:r w:rsidR="00125CA7" w:rsidRPr="00125CA7">
        <w:rPr>
          <w:rFonts w:ascii="標楷體" w:eastAsia="標楷體" w:hAnsi="標楷體" w:hint="eastAsia"/>
          <w:szCs w:val="32"/>
        </w:rPr>
        <w:t>、</w:t>
      </w:r>
      <w:proofErr w:type="gramStart"/>
      <w:r w:rsidR="00125CA7" w:rsidRPr="00125CA7">
        <w:rPr>
          <w:rFonts w:ascii="標楷體" w:eastAsia="標楷體" w:hAnsi="標楷體" w:hint="eastAsia"/>
          <w:szCs w:val="32"/>
        </w:rPr>
        <w:t>士級人員</w:t>
      </w:r>
      <w:proofErr w:type="gramEnd"/>
      <w:r w:rsidR="00E65D88">
        <w:rPr>
          <w:rFonts w:ascii="標楷體" w:eastAsia="標楷體" w:hAnsi="標楷體" w:hint="eastAsia"/>
          <w:szCs w:val="32"/>
        </w:rPr>
        <w:t>，</w:t>
      </w:r>
      <w:r w:rsidR="00125CA7" w:rsidRPr="00125CA7">
        <w:rPr>
          <w:rFonts w:ascii="標楷體" w:eastAsia="標楷體" w:hAnsi="標楷體" w:hint="eastAsia"/>
          <w:szCs w:val="32"/>
        </w:rPr>
        <w:t>國防部直屬單位主要發生於校級以上高階幹部</w:t>
      </w:r>
      <w:r w:rsidR="00E65D88">
        <w:rPr>
          <w:rFonts w:ascii="標楷體" w:eastAsia="標楷體" w:hAnsi="標楷體" w:hint="eastAsia"/>
          <w:szCs w:val="32"/>
        </w:rPr>
        <w:t>，</w:t>
      </w:r>
      <w:r w:rsidR="00125CA7" w:rsidRPr="00125CA7">
        <w:rPr>
          <w:rFonts w:ascii="標楷體" w:eastAsia="標楷體" w:hAnsi="標楷體" w:hint="eastAsia"/>
          <w:szCs w:val="32"/>
        </w:rPr>
        <w:t>海、空軍則發生</w:t>
      </w:r>
      <w:proofErr w:type="gramStart"/>
      <w:r w:rsidR="00125CA7" w:rsidRPr="00125CA7">
        <w:rPr>
          <w:rFonts w:ascii="標楷體" w:eastAsia="標楷體" w:hAnsi="標楷體" w:hint="eastAsia"/>
          <w:szCs w:val="32"/>
        </w:rPr>
        <w:t>在士級人員</w:t>
      </w:r>
      <w:proofErr w:type="gramEnd"/>
      <w:r w:rsidR="00E65D88">
        <w:rPr>
          <w:rFonts w:ascii="標楷體" w:eastAsia="標楷體" w:hAnsi="標楷體" w:hint="eastAsia"/>
          <w:szCs w:val="32"/>
        </w:rPr>
        <w:t>，</w:t>
      </w:r>
      <w:r w:rsidR="00125CA7" w:rsidRPr="00125CA7">
        <w:rPr>
          <w:rFonts w:ascii="標楷體" w:eastAsia="標楷體" w:hAnsi="標楷體" w:hint="eastAsia"/>
          <w:szCs w:val="32"/>
        </w:rPr>
        <w:t>且校級以上人員涉犯貪污案以裝（設）備採購案件或工程案件收賄為主</w:t>
      </w:r>
      <w:r w:rsidR="00E65D88">
        <w:rPr>
          <w:rFonts w:ascii="標楷體" w:eastAsia="標楷體" w:hAnsi="標楷體" w:hint="eastAsia"/>
          <w:szCs w:val="32"/>
        </w:rPr>
        <w:t>，</w:t>
      </w:r>
      <w:r w:rsidR="00125CA7" w:rsidRPr="00125CA7">
        <w:rPr>
          <w:rFonts w:ascii="標楷體" w:eastAsia="標楷體" w:hAnsi="標楷體" w:hint="eastAsia"/>
          <w:szCs w:val="32"/>
        </w:rPr>
        <w:t>顯示各軍種高風險族群及各軍階犯案類型有別</w:t>
      </w:r>
      <w:r w:rsidR="00E65D88">
        <w:rPr>
          <w:rFonts w:ascii="標楷體" w:eastAsia="標楷體" w:hAnsi="標楷體" w:hint="eastAsia"/>
          <w:szCs w:val="32"/>
        </w:rPr>
        <w:t>，</w:t>
      </w:r>
      <w:r w:rsidR="00125CA7" w:rsidRPr="00125CA7">
        <w:rPr>
          <w:rFonts w:ascii="標楷體" w:eastAsia="標楷體" w:hAnsi="標楷體" w:hint="eastAsia"/>
          <w:szCs w:val="32"/>
        </w:rPr>
        <w:t>復查國軍近年貪污案例犯罪手法</w:t>
      </w:r>
      <w:r w:rsidR="00E65D88">
        <w:rPr>
          <w:rFonts w:ascii="標楷體" w:eastAsia="標楷體" w:hAnsi="標楷體" w:hint="eastAsia"/>
          <w:szCs w:val="32"/>
        </w:rPr>
        <w:t>，</w:t>
      </w:r>
      <w:r w:rsidR="00125CA7" w:rsidRPr="00125CA7">
        <w:rPr>
          <w:rFonts w:ascii="標楷體" w:eastAsia="標楷體" w:hAnsi="標楷體" w:hint="eastAsia"/>
          <w:szCs w:val="32"/>
        </w:rPr>
        <w:t>均</w:t>
      </w:r>
      <w:proofErr w:type="gramStart"/>
      <w:r w:rsidR="00125CA7" w:rsidRPr="00125CA7">
        <w:rPr>
          <w:rFonts w:ascii="標楷體" w:eastAsia="標楷體" w:hAnsi="標楷體" w:hint="eastAsia"/>
          <w:szCs w:val="32"/>
        </w:rPr>
        <w:t>伴隨肇案人</w:t>
      </w:r>
      <w:proofErr w:type="gramEnd"/>
      <w:r w:rsidR="00125CA7" w:rsidRPr="00125CA7">
        <w:rPr>
          <w:rFonts w:ascii="標楷體" w:eastAsia="標楷體" w:hAnsi="標楷體" w:hint="eastAsia"/>
          <w:szCs w:val="32"/>
        </w:rPr>
        <w:t>於執行相關業務時</w:t>
      </w:r>
      <w:r w:rsidR="00E65D88">
        <w:rPr>
          <w:rFonts w:ascii="標楷體" w:eastAsia="標楷體" w:hAnsi="標楷體" w:hint="eastAsia"/>
          <w:szCs w:val="32"/>
        </w:rPr>
        <w:t>，</w:t>
      </w:r>
      <w:r w:rsidR="00125CA7" w:rsidRPr="00125CA7">
        <w:rPr>
          <w:rFonts w:ascii="標楷體" w:eastAsia="標楷體" w:hAnsi="標楷體" w:hint="eastAsia"/>
          <w:szCs w:val="32"/>
        </w:rPr>
        <w:t>對標準作業程序內應提供之文件進行變造、偽製或盜用職章</w:t>
      </w:r>
      <w:r w:rsidR="00E65D88">
        <w:rPr>
          <w:rFonts w:ascii="標楷體" w:eastAsia="標楷體" w:hAnsi="標楷體" w:hint="eastAsia"/>
          <w:szCs w:val="32"/>
        </w:rPr>
        <w:t>，</w:t>
      </w:r>
      <w:r w:rsidR="00125CA7" w:rsidRPr="00125CA7">
        <w:rPr>
          <w:rFonts w:ascii="標楷體" w:eastAsia="標楷體" w:hAnsi="標楷體" w:hint="eastAsia"/>
          <w:szCs w:val="32"/>
        </w:rPr>
        <w:t>使業務處理流程內之其他作業人員陷於錯誤</w:t>
      </w:r>
      <w:r w:rsidR="00E65D88">
        <w:rPr>
          <w:rFonts w:ascii="標楷體" w:eastAsia="標楷體" w:hAnsi="標楷體" w:hint="eastAsia"/>
          <w:szCs w:val="32"/>
        </w:rPr>
        <w:t>，</w:t>
      </w:r>
      <w:r w:rsidR="00125CA7" w:rsidRPr="00125CA7">
        <w:rPr>
          <w:rFonts w:ascii="標楷體" w:eastAsia="標楷體" w:hAnsi="標楷體" w:hint="eastAsia"/>
          <w:szCs w:val="32"/>
        </w:rPr>
        <w:t>誤以為案件</w:t>
      </w:r>
      <w:proofErr w:type="gramStart"/>
      <w:r w:rsidR="00125CA7" w:rsidRPr="00125CA7">
        <w:rPr>
          <w:rFonts w:ascii="標楷體" w:eastAsia="標楷體" w:hAnsi="標楷體" w:hint="eastAsia"/>
          <w:szCs w:val="32"/>
        </w:rPr>
        <w:t>循</w:t>
      </w:r>
      <w:proofErr w:type="gramEnd"/>
      <w:r w:rsidR="00125CA7" w:rsidRPr="00125CA7">
        <w:rPr>
          <w:rFonts w:ascii="標楷體" w:eastAsia="標楷體" w:hAnsi="標楷體" w:hint="eastAsia"/>
          <w:szCs w:val="32"/>
        </w:rPr>
        <w:t>正常程序辦理</w:t>
      </w:r>
      <w:r w:rsidR="00E65D88">
        <w:rPr>
          <w:rFonts w:ascii="標楷體" w:eastAsia="標楷體" w:hAnsi="標楷體" w:hint="eastAsia"/>
          <w:szCs w:val="32"/>
        </w:rPr>
        <w:t>，</w:t>
      </w:r>
      <w:r w:rsidR="00125CA7" w:rsidRPr="00125CA7">
        <w:rPr>
          <w:rFonts w:ascii="標楷體" w:eastAsia="標楷體" w:hAnsi="標楷體" w:hint="eastAsia"/>
          <w:szCs w:val="32"/>
        </w:rPr>
        <w:t>乃至批</w:t>
      </w:r>
      <w:proofErr w:type="gramStart"/>
      <w:r w:rsidR="00125CA7" w:rsidRPr="00125CA7">
        <w:rPr>
          <w:rFonts w:ascii="標楷體" w:eastAsia="標楷體" w:hAnsi="標楷體" w:hint="eastAsia"/>
          <w:szCs w:val="32"/>
        </w:rPr>
        <w:t>核並使肇案</w:t>
      </w:r>
      <w:proofErr w:type="gramEnd"/>
      <w:r w:rsidR="00125CA7" w:rsidRPr="00125CA7">
        <w:rPr>
          <w:rFonts w:ascii="標楷體" w:eastAsia="標楷體" w:hAnsi="標楷體" w:hint="eastAsia"/>
          <w:szCs w:val="32"/>
        </w:rPr>
        <w:t>人利用職務上之機會獲得不當利益</w:t>
      </w:r>
      <w:r w:rsidR="00E65D88">
        <w:rPr>
          <w:rFonts w:ascii="標楷體" w:eastAsia="標楷體" w:hAnsi="標楷體" w:hint="eastAsia"/>
          <w:szCs w:val="32"/>
        </w:rPr>
        <w:t>。</w:t>
      </w:r>
      <w:r w:rsidR="00125CA7" w:rsidRPr="00125CA7">
        <w:rPr>
          <w:rFonts w:ascii="標楷體" w:eastAsia="標楷體" w:hAnsi="標楷體" w:hint="eastAsia"/>
          <w:szCs w:val="32"/>
        </w:rPr>
        <w:t>次查國防部統計108</w:t>
      </w:r>
      <w:r w:rsidR="00125CA7" w:rsidRPr="00A24C13">
        <w:rPr>
          <w:rFonts w:ascii="標楷體" w:eastAsia="標楷體" w:hAnsi="標楷體" w:hint="eastAsia"/>
          <w:color w:val="000000" w:themeColor="text1"/>
          <w:szCs w:val="32"/>
        </w:rPr>
        <w:t>年</w:t>
      </w:r>
      <w:r w:rsidR="00125CA7" w:rsidRPr="00125CA7">
        <w:rPr>
          <w:rFonts w:ascii="標楷體" w:eastAsia="標楷體" w:hAnsi="標楷體" w:hint="eastAsia"/>
          <w:szCs w:val="32"/>
        </w:rPr>
        <w:t>至112年6月</w:t>
      </w:r>
      <w:r w:rsidR="00A24C13">
        <w:rPr>
          <w:rFonts w:ascii="標楷體" w:eastAsia="標楷體" w:hAnsi="標楷體" w:hint="eastAsia"/>
          <w:szCs w:val="32"/>
        </w:rPr>
        <w:t>涉犯</w:t>
      </w:r>
      <w:r w:rsidR="00125CA7" w:rsidRPr="00125CA7">
        <w:rPr>
          <w:rFonts w:ascii="標楷體" w:eastAsia="標楷體" w:hAnsi="標楷體" w:hint="eastAsia"/>
          <w:szCs w:val="32"/>
        </w:rPr>
        <w:lastRenderedPageBreak/>
        <w:t>偽造文書案件人數共計23人</w:t>
      </w:r>
      <w:r w:rsidR="00E65D88">
        <w:rPr>
          <w:rFonts w:ascii="標楷體" w:eastAsia="標楷體" w:hAnsi="標楷體" w:hint="eastAsia"/>
          <w:szCs w:val="32"/>
        </w:rPr>
        <w:t>，</w:t>
      </w:r>
      <w:r w:rsidR="00125CA7" w:rsidRPr="00125CA7">
        <w:rPr>
          <w:rFonts w:ascii="標楷體" w:eastAsia="標楷體" w:hAnsi="標楷體" w:hint="eastAsia"/>
          <w:szCs w:val="32"/>
        </w:rPr>
        <w:t>且自</w:t>
      </w:r>
      <w:proofErr w:type="gramStart"/>
      <w:r w:rsidR="00125CA7" w:rsidRPr="00125CA7">
        <w:rPr>
          <w:rFonts w:ascii="標楷體" w:eastAsia="標楷體" w:hAnsi="標楷體" w:hint="eastAsia"/>
          <w:szCs w:val="32"/>
        </w:rPr>
        <w:t>110</w:t>
      </w:r>
      <w:proofErr w:type="gramEnd"/>
      <w:r w:rsidR="00125CA7" w:rsidRPr="00125CA7">
        <w:rPr>
          <w:rFonts w:ascii="標楷體" w:eastAsia="標楷體" w:hAnsi="標楷體" w:hint="eastAsia"/>
          <w:szCs w:val="32"/>
        </w:rPr>
        <w:t>年度起逐年攀升</w:t>
      </w:r>
      <w:r w:rsidR="00E65D88">
        <w:rPr>
          <w:rFonts w:ascii="標楷體" w:eastAsia="標楷體" w:hAnsi="標楷體" w:hint="eastAsia"/>
          <w:szCs w:val="32"/>
        </w:rPr>
        <w:t>，</w:t>
      </w:r>
      <w:r w:rsidR="00125CA7" w:rsidRPr="00125CA7">
        <w:rPr>
          <w:rFonts w:ascii="標楷體" w:eastAsia="標楷體" w:hAnsi="標楷體" w:hint="eastAsia"/>
          <w:szCs w:val="32"/>
        </w:rPr>
        <w:t>112上半年度</w:t>
      </w:r>
      <w:proofErr w:type="gramStart"/>
      <w:r w:rsidR="00125CA7" w:rsidRPr="00125CA7">
        <w:rPr>
          <w:rFonts w:ascii="標楷體" w:eastAsia="標楷體" w:hAnsi="標楷體" w:hint="eastAsia"/>
          <w:szCs w:val="32"/>
        </w:rPr>
        <w:t>之肇案人數</w:t>
      </w:r>
      <w:proofErr w:type="gramEnd"/>
      <w:r w:rsidR="00125CA7" w:rsidRPr="00125CA7">
        <w:rPr>
          <w:rFonts w:ascii="標楷體" w:eastAsia="標楷體" w:hAnsi="標楷體" w:hint="eastAsia"/>
          <w:szCs w:val="32"/>
        </w:rPr>
        <w:t>為</w:t>
      </w:r>
      <w:proofErr w:type="gramStart"/>
      <w:r w:rsidR="00125CA7" w:rsidRPr="00125CA7">
        <w:rPr>
          <w:rFonts w:ascii="標楷體" w:eastAsia="標楷體" w:hAnsi="標楷體" w:hint="eastAsia"/>
          <w:szCs w:val="32"/>
        </w:rPr>
        <w:t>110年度肇案人數</w:t>
      </w:r>
      <w:proofErr w:type="gramEnd"/>
      <w:r w:rsidR="00125CA7" w:rsidRPr="00125CA7">
        <w:rPr>
          <w:rFonts w:ascii="標楷體" w:eastAsia="標楷體" w:hAnsi="標楷體" w:hint="eastAsia"/>
          <w:szCs w:val="32"/>
        </w:rPr>
        <w:t>之2.5倍</w:t>
      </w:r>
      <w:r w:rsidR="00E65D88">
        <w:rPr>
          <w:rFonts w:ascii="標楷體" w:eastAsia="標楷體" w:hAnsi="標楷體" w:hint="eastAsia"/>
          <w:szCs w:val="32"/>
        </w:rPr>
        <w:t>，</w:t>
      </w:r>
      <w:r w:rsidR="00125CA7" w:rsidRPr="00125CA7">
        <w:rPr>
          <w:rFonts w:ascii="標楷體" w:eastAsia="標楷體" w:hAnsi="標楷體" w:hint="eastAsia"/>
          <w:szCs w:val="32"/>
        </w:rPr>
        <w:t>增加</w:t>
      </w:r>
      <w:proofErr w:type="gramStart"/>
      <w:r w:rsidR="00125CA7" w:rsidRPr="00125CA7">
        <w:rPr>
          <w:rFonts w:ascii="標楷體" w:eastAsia="標楷體" w:hAnsi="標楷體" w:hint="eastAsia"/>
          <w:szCs w:val="32"/>
        </w:rPr>
        <w:t>幅度頗巨</w:t>
      </w:r>
      <w:proofErr w:type="gramEnd"/>
      <w:r w:rsidR="00E65D88">
        <w:rPr>
          <w:rFonts w:ascii="標楷體" w:eastAsia="標楷體" w:hAnsi="標楷體" w:hint="eastAsia"/>
          <w:szCs w:val="32"/>
        </w:rPr>
        <w:t>，</w:t>
      </w:r>
      <w:r w:rsidR="00125CA7" w:rsidRPr="00125CA7">
        <w:rPr>
          <w:rFonts w:ascii="標楷體" w:eastAsia="標楷體" w:hAnsi="標楷體" w:hint="eastAsia"/>
          <w:szCs w:val="32"/>
        </w:rPr>
        <w:t>又各軍種涉犯偽造文書</w:t>
      </w:r>
      <w:r w:rsidR="00E65D88">
        <w:rPr>
          <w:rFonts w:ascii="標楷體" w:eastAsia="標楷體" w:hAnsi="標楷體" w:hint="eastAsia"/>
          <w:szCs w:val="32"/>
        </w:rPr>
        <w:t>，</w:t>
      </w:r>
      <w:r w:rsidR="00125CA7" w:rsidRPr="00125CA7">
        <w:rPr>
          <w:rFonts w:ascii="標楷體" w:eastAsia="標楷體" w:hAnsi="標楷體" w:hint="eastAsia"/>
          <w:szCs w:val="32"/>
        </w:rPr>
        <w:t>主要係透過不實登載公文書、偽造及變造公、私文書</w:t>
      </w:r>
      <w:proofErr w:type="gramStart"/>
      <w:r w:rsidR="00125CA7" w:rsidRPr="00125CA7">
        <w:rPr>
          <w:rFonts w:ascii="標楷體" w:eastAsia="標楷體" w:hAnsi="標楷體" w:hint="eastAsia"/>
          <w:szCs w:val="32"/>
        </w:rPr>
        <w:t>及私刻同仁</w:t>
      </w:r>
      <w:proofErr w:type="gramEnd"/>
      <w:r w:rsidR="00125CA7" w:rsidRPr="00125CA7">
        <w:rPr>
          <w:rFonts w:ascii="標楷體" w:eastAsia="標楷體" w:hAnsi="標楷體" w:hint="eastAsia"/>
          <w:szCs w:val="32"/>
        </w:rPr>
        <w:t>、上屬、</w:t>
      </w:r>
      <w:proofErr w:type="gramStart"/>
      <w:r w:rsidR="00125CA7" w:rsidRPr="00125CA7">
        <w:rPr>
          <w:rFonts w:ascii="標楷體" w:eastAsia="標楷體" w:hAnsi="標楷體" w:hint="eastAsia"/>
          <w:szCs w:val="32"/>
        </w:rPr>
        <w:t>機關官章等</w:t>
      </w:r>
      <w:proofErr w:type="gramEnd"/>
      <w:r w:rsidR="00125CA7" w:rsidRPr="00125CA7">
        <w:rPr>
          <w:rFonts w:ascii="標楷體" w:eastAsia="標楷體" w:hAnsi="標楷體" w:hint="eastAsia"/>
          <w:szCs w:val="32"/>
        </w:rPr>
        <w:t>手段</w:t>
      </w:r>
      <w:r w:rsidR="00E65D88">
        <w:rPr>
          <w:rFonts w:ascii="標楷體" w:eastAsia="標楷體" w:hAnsi="標楷體" w:hint="eastAsia"/>
          <w:szCs w:val="32"/>
        </w:rPr>
        <w:t>，</w:t>
      </w:r>
      <w:r w:rsidR="00125CA7" w:rsidRPr="00125CA7">
        <w:rPr>
          <w:rFonts w:ascii="標楷體" w:eastAsia="標楷體" w:hAnsi="標楷體" w:hint="eastAsia"/>
          <w:szCs w:val="32"/>
        </w:rPr>
        <w:t>貪圖公文業務便宜行事及取得不當利益</w:t>
      </w:r>
      <w:r w:rsidR="00E65D88">
        <w:rPr>
          <w:rFonts w:ascii="標楷體" w:eastAsia="標楷體" w:hAnsi="標楷體" w:hint="eastAsia"/>
          <w:szCs w:val="32"/>
        </w:rPr>
        <w:t>，</w:t>
      </w:r>
      <w:r w:rsidR="00125CA7" w:rsidRPr="00125CA7">
        <w:rPr>
          <w:rFonts w:ascii="標楷體" w:eastAsia="標楷體" w:hAnsi="標楷體" w:hint="eastAsia"/>
          <w:szCs w:val="32"/>
        </w:rPr>
        <w:t>且頻有</w:t>
      </w:r>
      <w:proofErr w:type="gramStart"/>
      <w:r w:rsidR="00125CA7" w:rsidRPr="00125CA7">
        <w:rPr>
          <w:rFonts w:ascii="標楷體" w:eastAsia="標楷體" w:hAnsi="標楷體" w:hint="eastAsia"/>
          <w:szCs w:val="32"/>
        </w:rPr>
        <w:t>不實結報</w:t>
      </w:r>
      <w:proofErr w:type="gramEnd"/>
      <w:r w:rsidR="00125CA7" w:rsidRPr="00125CA7">
        <w:rPr>
          <w:rFonts w:ascii="標楷體" w:eastAsia="標楷體" w:hAnsi="標楷體" w:hint="eastAsia"/>
          <w:szCs w:val="32"/>
        </w:rPr>
        <w:t>差旅費、誤餐費及休假補助費等情事</w:t>
      </w:r>
      <w:r w:rsidR="00E65D88">
        <w:rPr>
          <w:rFonts w:ascii="標楷體" w:eastAsia="標楷體" w:hAnsi="標楷體" w:hint="eastAsia"/>
          <w:szCs w:val="32"/>
        </w:rPr>
        <w:t>，</w:t>
      </w:r>
      <w:r w:rsidR="00125CA7" w:rsidRPr="00125CA7">
        <w:rPr>
          <w:rFonts w:ascii="標楷體" w:eastAsia="標楷體" w:hAnsi="標楷體" w:hint="eastAsia"/>
          <w:szCs w:val="32"/>
        </w:rPr>
        <w:t>渠等違法</w:t>
      </w:r>
      <w:proofErr w:type="gramStart"/>
      <w:r w:rsidR="00125CA7" w:rsidRPr="00125CA7">
        <w:rPr>
          <w:rFonts w:ascii="標楷體" w:eastAsia="標楷體" w:hAnsi="標楷體" w:hint="eastAsia"/>
          <w:szCs w:val="32"/>
        </w:rPr>
        <w:t>態樣雖經</w:t>
      </w:r>
      <w:proofErr w:type="gramEnd"/>
      <w:r w:rsidR="00125CA7" w:rsidRPr="00125CA7">
        <w:rPr>
          <w:rFonts w:ascii="標楷體" w:eastAsia="標楷體" w:hAnsi="標楷體" w:hint="eastAsia"/>
          <w:szCs w:val="32"/>
        </w:rPr>
        <w:t>認列為偽造文書</w:t>
      </w:r>
      <w:r w:rsidR="00E65D88">
        <w:rPr>
          <w:rFonts w:ascii="標楷體" w:eastAsia="標楷體" w:hAnsi="標楷體" w:hint="eastAsia"/>
          <w:szCs w:val="32"/>
        </w:rPr>
        <w:t>，</w:t>
      </w:r>
      <w:r w:rsidR="00125CA7" w:rsidRPr="00125CA7">
        <w:rPr>
          <w:rFonts w:ascii="標楷體" w:eastAsia="標楷體" w:hAnsi="標楷體" w:hint="eastAsia"/>
          <w:szCs w:val="32"/>
        </w:rPr>
        <w:t>但實質上仍有取得不當利益之犯意</w:t>
      </w:r>
      <w:r w:rsidR="00E65D88">
        <w:rPr>
          <w:rFonts w:ascii="標楷體" w:eastAsia="標楷體" w:hAnsi="標楷體" w:hint="eastAsia"/>
          <w:szCs w:val="32"/>
        </w:rPr>
        <w:t>，</w:t>
      </w:r>
      <w:proofErr w:type="gramStart"/>
      <w:r w:rsidR="00125CA7" w:rsidRPr="00125CA7">
        <w:rPr>
          <w:rFonts w:ascii="標楷體" w:eastAsia="標楷體" w:hAnsi="標楷體" w:hint="eastAsia"/>
          <w:szCs w:val="32"/>
        </w:rPr>
        <w:t>顯示肇案人</w:t>
      </w:r>
      <w:proofErr w:type="gramEnd"/>
      <w:r w:rsidR="00125CA7" w:rsidRPr="00125CA7">
        <w:rPr>
          <w:rFonts w:ascii="標楷體" w:eastAsia="標楷體" w:hAnsi="標楷體" w:hint="eastAsia"/>
          <w:szCs w:val="32"/>
        </w:rPr>
        <w:t>或為貪圖取得不當利益或辦理業務便宜行事</w:t>
      </w:r>
      <w:r w:rsidR="00E65D88">
        <w:rPr>
          <w:rFonts w:ascii="標楷體" w:eastAsia="標楷體" w:hAnsi="標楷體" w:hint="eastAsia"/>
          <w:szCs w:val="32"/>
        </w:rPr>
        <w:t>，</w:t>
      </w:r>
      <w:r w:rsidR="00125CA7" w:rsidRPr="00125CA7">
        <w:rPr>
          <w:rFonts w:ascii="標楷體" w:eastAsia="標楷體" w:hAnsi="標楷體" w:hint="eastAsia"/>
          <w:szCs w:val="32"/>
        </w:rPr>
        <w:t>藉由相關業務審核人員缺乏承辦經驗</w:t>
      </w:r>
      <w:r w:rsidR="00E65D88">
        <w:rPr>
          <w:rFonts w:ascii="標楷體" w:eastAsia="標楷體" w:hAnsi="標楷體" w:hint="eastAsia"/>
          <w:szCs w:val="32"/>
        </w:rPr>
        <w:t>，</w:t>
      </w:r>
      <w:r w:rsidR="00125CA7" w:rsidRPr="00125CA7">
        <w:rPr>
          <w:rFonts w:ascii="標楷體" w:eastAsia="標楷體" w:hAnsi="標楷體" w:hint="eastAsia"/>
          <w:szCs w:val="32"/>
        </w:rPr>
        <w:t>對標準作業程序</w:t>
      </w:r>
      <w:proofErr w:type="gramStart"/>
      <w:r w:rsidR="00125CA7" w:rsidRPr="00125CA7">
        <w:rPr>
          <w:rFonts w:ascii="標楷體" w:eastAsia="標楷體" w:hAnsi="標楷體" w:hint="eastAsia"/>
          <w:szCs w:val="32"/>
        </w:rPr>
        <w:t>不</w:t>
      </w:r>
      <w:proofErr w:type="gramEnd"/>
      <w:r w:rsidR="00125CA7" w:rsidRPr="00125CA7">
        <w:rPr>
          <w:rFonts w:ascii="標楷體" w:eastAsia="標楷體" w:hAnsi="標楷體" w:hint="eastAsia"/>
          <w:szCs w:val="32"/>
        </w:rPr>
        <w:t>熟</w:t>
      </w:r>
      <w:r w:rsidR="00105B76">
        <w:rPr>
          <w:rFonts w:ascii="標楷體" w:eastAsia="標楷體" w:hAnsi="標楷體" w:hint="eastAsia"/>
          <w:szCs w:val="32"/>
        </w:rPr>
        <w:t>稔</w:t>
      </w:r>
      <w:r w:rsidR="00E65D88">
        <w:rPr>
          <w:rFonts w:ascii="標楷體" w:eastAsia="標楷體" w:hAnsi="標楷體" w:hint="eastAsia"/>
          <w:szCs w:val="32"/>
        </w:rPr>
        <w:t>，</w:t>
      </w:r>
      <w:r w:rsidR="00125CA7" w:rsidRPr="00125CA7">
        <w:rPr>
          <w:rFonts w:ascii="標楷體" w:eastAsia="標楷體" w:hAnsi="標楷體" w:hint="eastAsia"/>
          <w:szCs w:val="32"/>
        </w:rPr>
        <w:t>及對異常徵兆可能導致之舞弊結果未有所警惕察覺</w:t>
      </w:r>
      <w:r w:rsidR="00E65D88">
        <w:rPr>
          <w:rFonts w:ascii="標楷體" w:eastAsia="標楷體" w:hAnsi="標楷體" w:hint="eastAsia"/>
          <w:szCs w:val="32"/>
        </w:rPr>
        <w:t>，</w:t>
      </w:r>
      <w:r w:rsidR="00125CA7" w:rsidRPr="00125CA7">
        <w:rPr>
          <w:rFonts w:ascii="標楷體" w:eastAsia="標楷體" w:hAnsi="標楷體" w:hint="eastAsia"/>
          <w:szCs w:val="32"/>
        </w:rPr>
        <w:t>相關作業內部控制環境亟待檢討加強</w:t>
      </w:r>
      <w:r w:rsidR="00E65D88">
        <w:rPr>
          <w:rFonts w:ascii="標楷體" w:eastAsia="標楷體" w:hAnsi="標楷體" w:hint="eastAsia"/>
          <w:szCs w:val="32"/>
        </w:rPr>
        <w:t>，</w:t>
      </w:r>
      <w:r w:rsidR="00125CA7" w:rsidRPr="00125CA7">
        <w:rPr>
          <w:rFonts w:ascii="標楷體" w:eastAsia="標楷體" w:hAnsi="標楷體" w:hint="eastAsia"/>
          <w:szCs w:val="32"/>
        </w:rPr>
        <w:t>經函請國防部督促檢討改善</w:t>
      </w:r>
      <w:r w:rsidR="00E65D88">
        <w:rPr>
          <w:rFonts w:ascii="標楷體" w:eastAsia="標楷體" w:hAnsi="標楷體" w:hint="eastAsia"/>
          <w:szCs w:val="32"/>
        </w:rPr>
        <w:t>。</w:t>
      </w:r>
      <w:r w:rsidR="00125CA7" w:rsidRPr="00125CA7">
        <w:rPr>
          <w:rFonts w:ascii="標楷體" w:eastAsia="標楷體" w:hAnsi="標楷體" w:hint="eastAsia"/>
          <w:szCs w:val="32"/>
        </w:rPr>
        <w:t>據復</w:t>
      </w:r>
      <w:r w:rsidR="00590943">
        <w:rPr>
          <w:rFonts w:ascii="標楷體" w:eastAsia="標楷體" w:hAnsi="標楷體" w:hint="eastAsia"/>
          <w:szCs w:val="32"/>
        </w:rPr>
        <w:t>：</w:t>
      </w:r>
      <w:r w:rsidR="00125CA7" w:rsidRPr="00125CA7">
        <w:rPr>
          <w:rFonts w:ascii="標楷體" w:eastAsia="標楷體" w:hAnsi="標楷體" w:hint="eastAsia"/>
          <w:szCs w:val="32"/>
        </w:rPr>
        <w:t>將依層級特性及職務風險擇選代表性案例製作教材</w:t>
      </w:r>
      <w:r w:rsidR="00E65D88">
        <w:rPr>
          <w:rFonts w:ascii="標楷體" w:eastAsia="標楷體" w:hAnsi="標楷體" w:hint="eastAsia"/>
          <w:szCs w:val="32"/>
        </w:rPr>
        <w:t>，</w:t>
      </w:r>
      <w:r w:rsidR="00125CA7" w:rsidRPr="00125CA7">
        <w:rPr>
          <w:rFonts w:ascii="標楷體" w:eastAsia="標楷體" w:hAnsi="標楷體" w:hint="eastAsia"/>
          <w:szCs w:val="32"/>
        </w:rPr>
        <w:t>對各軍種、各層級實施反貪訓練</w:t>
      </w:r>
      <w:r w:rsidR="00E65D88">
        <w:rPr>
          <w:rFonts w:ascii="標楷體" w:eastAsia="標楷體" w:hAnsi="標楷體" w:hint="eastAsia"/>
          <w:szCs w:val="32"/>
        </w:rPr>
        <w:t>，</w:t>
      </w:r>
      <w:r w:rsidR="00125CA7" w:rsidRPr="00125CA7">
        <w:rPr>
          <w:rFonts w:ascii="標楷體" w:eastAsia="標楷體" w:hAnsi="標楷體" w:hint="eastAsia"/>
          <w:szCs w:val="32"/>
        </w:rPr>
        <w:t>並針對反覆發生之貪瀆弊案類型</w:t>
      </w:r>
      <w:r w:rsidR="00E65D88">
        <w:rPr>
          <w:rFonts w:ascii="標楷體" w:eastAsia="標楷體" w:hAnsi="標楷體" w:hint="eastAsia"/>
          <w:szCs w:val="32"/>
        </w:rPr>
        <w:t>，</w:t>
      </w:r>
      <w:r w:rsidR="00125CA7" w:rsidRPr="00125CA7">
        <w:rPr>
          <w:rFonts w:ascii="標楷體" w:eastAsia="標楷體" w:hAnsi="標楷體" w:hint="eastAsia"/>
          <w:szCs w:val="32"/>
        </w:rPr>
        <w:t>透過研討方式深入檢討肇因及應處之道</w:t>
      </w:r>
      <w:r w:rsidR="00E65D88">
        <w:rPr>
          <w:rFonts w:ascii="標楷體" w:eastAsia="標楷體" w:hAnsi="標楷體" w:hint="eastAsia"/>
          <w:szCs w:val="32"/>
        </w:rPr>
        <w:t>。</w:t>
      </w:r>
    </w:p>
    <w:p w14:paraId="29E3CA20" w14:textId="0DF60FF2" w:rsidR="00066D9D" w:rsidRPr="00066D9D" w:rsidRDefault="00066D9D" w:rsidP="00066D9D">
      <w:pPr>
        <w:adjustRightInd w:val="0"/>
        <w:spacing w:beforeLines="20" w:before="72" w:afterLines="20" w:after="72" w:line="460" w:lineRule="exact"/>
        <w:ind w:firstLineChars="200" w:firstLine="561"/>
        <w:jc w:val="both"/>
        <w:outlineLvl w:val="2"/>
        <w:rPr>
          <w:rFonts w:ascii="標楷體" w:eastAsia="標楷體" w:hAnsi="標楷體"/>
          <w:b/>
          <w:sz w:val="28"/>
          <w:szCs w:val="28"/>
        </w:rPr>
      </w:pPr>
      <w:r w:rsidRPr="00066D9D">
        <w:rPr>
          <w:rFonts w:ascii="標楷體" w:eastAsia="標楷體" w:hAnsi="標楷體" w:hint="eastAsia"/>
          <w:b/>
          <w:sz w:val="28"/>
          <w:szCs w:val="28"/>
        </w:rPr>
        <w:t>（</w:t>
      </w:r>
      <w:r w:rsidR="000A34D3">
        <w:rPr>
          <w:rFonts w:ascii="標楷體" w:eastAsia="標楷體" w:hAnsi="標楷體" w:hint="eastAsia"/>
          <w:b/>
          <w:sz w:val="28"/>
          <w:szCs w:val="28"/>
        </w:rPr>
        <w:t>三</w:t>
      </w:r>
      <w:r w:rsidRPr="00066D9D">
        <w:rPr>
          <w:rFonts w:ascii="標楷體" w:eastAsia="標楷體" w:hAnsi="標楷體" w:hint="eastAsia"/>
          <w:b/>
          <w:sz w:val="28"/>
          <w:szCs w:val="28"/>
        </w:rPr>
        <w:t>）　政府制定國防產業發展條例</w:t>
      </w:r>
      <w:r w:rsidR="00E65D88">
        <w:rPr>
          <w:rFonts w:ascii="標楷體" w:eastAsia="標楷體" w:hAnsi="標楷體" w:hint="eastAsia"/>
          <w:b/>
          <w:sz w:val="28"/>
          <w:szCs w:val="28"/>
        </w:rPr>
        <w:t>，</w:t>
      </w:r>
      <w:r w:rsidRPr="00066D9D">
        <w:rPr>
          <w:rFonts w:ascii="標楷體" w:eastAsia="標楷體" w:hAnsi="標楷體" w:hint="eastAsia"/>
          <w:b/>
          <w:sz w:val="28"/>
          <w:szCs w:val="28"/>
        </w:rPr>
        <w:t>期以軍用需求帶動國內廠商參與發展國防產業</w:t>
      </w:r>
      <w:r w:rsidR="00E65D88">
        <w:rPr>
          <w:rFonts w:ascii="標楷體" w:eastAsia="標楷體" w:hAnsi="標楷體" w:hint="eastAsia"/>
          <w:b/>
          <w:sz w:val="28"/>
          <w:szCs w:val="28"/>
        </w:rPr>
        <w:t>，</w:t>
      </w:r>
      <w:r w:rsidRPr="00066D9D">
        <w:rPr>
          <w:rFonts w:ascii="標楷體" w:eastAsia="標楷體" w:hAnsi="標楷體" w:hint="eastAsia"/>
          <w:b/>
          <w:sz w:val="28"/>
          <w:szCs w:val="28"/>
        </w:rPr>
        <w:t>惟公告之列管軍品未能扣合國防</w:t>
      </w:r>
      <w:proofErr w:type="gramStart"/>
      <w:r w:rsidRPr="00066D9D">
        <w:rPr>
          <w:rFonts w:ascii="標楷體" w:eastAsia="標楷體" w:hAnsi="標楷體" w:hint="eastAsia"/>
          <w:b/>
          <w:sz w:val="28"/>
          <w:szCs w:val="28"/>
        </w:rPr>
        <w:t>資源釋商</w:t>
      </w:r>
      <w:proofErr w:type="gramEnd"/>
      <w:r w:rsidR="00E65D88">
        <w:rPr>
          <w:rFonts w:ascii="標楷體" w:eastAsia="標楷體" w:hAnsi="標楷體" w:hint="eastAsia"/>
          <w:b/>
          <w:sz w:val="28"/>
          <w:szCs w:val="28"/>
        </w:rPr>
        <w:t>，</w:t>
      </w:r>
      <w:r w:rsidRPr="00066D9D">
        <w:rPr>
          <w:rFonts w:ascii="標楷體" w:eastAsia="標楷體" w:hAnsi="標楷體" w:hint="eastAsia"/>
          <w:b/>
          <w:sz w:val="28"/>
          <w:szCs w:val="28"/>
        </w:rPr>
        <w:t>且獎勵廠商參與之配套措施尚欠完備</w:t>
      </w:r>
      <w:r w:rsidR="00E65D88">
        <w:rPr>
          <w:rFonts w:ascii="標楷體" w:eastAsia="標楷體" w:hAnsi="標楷體" w:hint="eastAsia"/>
          <w:b/>
          <w:sz w:val="28"/>
          <w:szCs w:val="28"/>
        </w:rPr>
        <w:t>，</w:t>
      </w:r>
      <w:r w:rsidRPr="00066D9D">
        <w:rPr>
          <w:rFonts w:ascii="標楷體" w:eastAsia="標楷體" w:hAnsi="標楷體" w:hint="eastAsia"/>
          <w:b/>
          <w:sz w:val="28"/>
          <w:szCs w:val="28"/>
        </w:rPr>
        <w:t>復未能與執行海空戰力提升計畫採購特別預算緊密結合</w:t>
      </w:r>
      <w:r w:rsidR="00E65D88">
        <w:rPr>
          <w:rFonts w:ascii="標楷體" w:eastAsia="標楷體" w:hAnsi="標楷體" w:hint="eastAsia"/>
          <w:b/>
          <w:sz w:val="28"/>
          <w:szCs w:val="28"/>
        </w:rPr>
        <w:t>，</w:t>
      </w:r>
      <w:r w:rsidRPr="00066D9D">
        <w:rPr>
          <w:rFonts w:ascii="標楷體" w:eastAsia="標楷體" w:hAnsi="標楷體" w:hint="eastAsia"/>
          <w:b/>
          <w:sz w:val="28"/>
          <w:szCs w:val="28"/>
        </w:rPr>
        <w:t>均影響廠商參與意願</w:t>
      </w:r>
      <w:r w:rsidR="00E65D88">
        <w:rPr>
          <w:rFonts w:ascii="標楷體" w:eastAsia="標楷體" w:hAnsi="標楷體" w:hint="eastAsia"/>
          <w:b/>
          <w:sz w:val="28"/>
          <w:szCs w:val="28"/>
        </w:rPr>
        <w:t>，</w:t>
      </w:r>
      <w:r w:rsidRPr="00066D9D">
        <w:rPr>
          <w:rFonts w:ascii="標楷體" w:eastAsia="標楷體" w:hAnsi="標楷體" w:hint="eastAsia"/>
          <w:b/>
          <w:sz w:val="28"/>
          <w:szCs w:val="28"/>
        </w:rPr>
        <w:t>允宜督促權責機關積極</w:t>
      </w:r>
      <w:proofErr w:type="gramStart"/>
      <w:r w:rsidRPr="00066D9D">
        <w:rPr>
          <w:rFonts w:ascii="標楷體" w:eastAsia="標楷體" w:hAnsi="標楷體" w:hint="eastAsia"/>
          <w:b/>
          <w:sz w:val="28"/>
          <w:szCs w:val="28"/>
        </w:rPr>
        <w:t>研</w:t>
      </w:r>
      <w:proofErr w:type="gramEnd"/>
      <w:r w:rsidRPr="00066D9D">
        <w:rPr>
          <w:rFonts w:ascii="標楷體" w:eastAsia="標楷體" w:hAnsi="標楷體" w:hint="eastAsia"/>
          <w:b/>
          <w:sz w:val="28"/>
          <w:szCs w:val="28"/>
        </w:rPr>
        <w:t>謀改善</w:t>
      </w:r>
      <w:r w:rsidR="00E65D88">
        <w:rPr>
          <w:rFonts w:ascii="標楷體" w:eastAsia="標楷體" w:hAnsi="標楷體" w:hint="eastAsia"/>
          <w:b/>
          <w:sz w:val="28"/>
          <w:szCs w:val="28"/>
        </w:rPr>
        <w:t>，</w:t>
      </w:r>
      <w:r w:rsidRPr="00066D9D">
        <w:rPr>
          <w:rFonts w:ascii="標楷體" w:eastAsia="標楷體" w:hAnsi="標楷體" w:hint="eastAsia"/>
          <w:b/>
          <w:sz w:val="28"/>
          <w:szCs w:val="28"/>
        </w:rPr>
        <w:t>以達成國防自主之目標</w:t>
      </w:r>
      <w:r w:rsidR="00E65D88">
        <w:rPr>
          <w:rFonts w:ascii="標楷體" w:eastAsia="標楷體" w:hAnsi="標楷體" w:hint="eastAsia"/>
          <w:b/>
          <w:sz w:val="28"/>
          <w:szCs w:val="28"/>
        </w:rPr>
        <w:t>。</w:t>
      </w:r>
    </w:p>
    <w:p w14:paraId="7469E438" w14:textId="5D64404D" w:rsidR="00066D9D" w:rsidRDefault="00066D9D" w:rsidP="00B1734A">
      <w:pPr>
        <w:adjustRightInd w:val="0"/>
        <w:spacing w:beforeLines="20" w:before="72" w:afterLines="20" w:after="72" w:line="440" w:lineRule="exact"/>
        <w:ind w:firstLineChars="200" w:firstLine="480"/>
        <w:jc w:val="both"/>
        <w:rPr>
          <w:rFonts w:ascii="標楷體" w:eastAsia="標楷體" w:hAnsi="標楷體"/>
        </w:rPr>
      </w:pPr>
      <w:r w:rsidRPr="00066D9D">
        <w:rPr>
          <w:rFonts w:ascii="標楷體" w:eastAsia="標楷體" w:hAnsi="標楷體" w:hint="eastAsia"/>
        </w:rPr>
        <w:t>政府為有效結合民間力量</w:t>
      </w:r>
      <w:r w:rsidR="00E65D88">
        <w:rPr>
          <w:rFonts w:ascii="標楷體" w:eastAsia="標楷體" w:hAnsi="標楷體" w:hint="eastAsia"/>
        </w:rPr>
        <w:t>，</w:t>
      </w:r>
      <w:r w:rsidRPr="00066D9D">
        <w:rPr>
          <w:rFonts w:ascii="標楷體" w:eastAsia="標楷體" w:hAnsi="標楷體" w:hint="eastAsia"/>
        </w:rPr>
        <w:t>發展國防產業</w:t>
      </w:r>
      <w:r w:rsidR="00E65D88">
        <w:rPr>
          <w:rFonts w:ascii="標楷體" w:eastAsia="標楷體" w:hAnsi="標楷體" w:hint="eastAsia"/>
        </w:rPr>
        <w:t>，</w:t>
      </w:r>
      <w:r w:rsidRPr="00066D9D">
        <w:rPr>
          <w:rFonts w:ascii="標楷體" w:eastAsia="標楷體" w:hAnsi="標楷體" w:hint="eastAsia"/>
        </w:rPr>
        <w:t>達成國內研發、產製武器裝備及後勤支援為優先之目標</w:t>
      </w:r>
      <w:r w:rsidR="00E65D88">
        <w:rPr>
          <w:rFonts w:ascii="標楷體" w:eastAsia="標楷體" w:hAnsi="標楷體" w:hint="eastAsia"/>
        </w:rPr>
        <w:t>，</w:t>
      </w:r>
      <w:r w:rsidRPr="00066D9D">
        <w:rPr>
          <w:rFonts w:ascii="標楷體" w:eastAsia="標楷體" w:hAnsi="標楷體" w:hint="eastAsia"/>
        </w:rPr>
        <w:t>以落實國防獨立自主之基本方針</w:t>
      </w:r>
      <w:r w:rsidR="00E65D88">
        <w:rPr>
          <w:rFonts w:ascii="標楷體" w:eastAsia="標楷體" w:hAnsi="標楷體" w:hint="eastAsia"/>
        </w:rPr>
        <w:t>，</w:t>
      </w:r>
      <w:r w:rsidRPr="00066D9D">
        <w:rPr>
          <w:rFonts w:ascii="標楷體" w:eastAsia="標楷體" w:hAnsi="標楷體" w:hint="eastAsia"/>
        </w:rPr>
        <w:t>於108年6月19日制定公布國防產業發展條例（下稱產發條例）</w:t>
      </w:r>
      <w:r w:rsidR="00E65D88">
        <w:rPr>
          <w:rFonts w:ascii="標楷體" w:eastAsia="標楷體" w:hAnsi="標楷體" w:hint="eastAsia"/>
        </w:rPr>
        <w:t>，</w:t>
      </w:r>
      <w:r w:rsidRPr="00066D9D">
        <w:rPr>
          <w:rFonts w:ascii="標楷體" w:eastAsia="標楷體" w:hAnsi="標楷體" w:hint="eastAsia"/>
        </w:rPr>
        <w:t>並自110年6月18日施行</w:t>
      </w:r>
      <w:r w:rsidR="00E65D88">
        <w:rPr>
          <w:rFonts w:ascii="標楷體" w:eastAsia="標楷體" w:hAnsi="標楷體" w:hint="eastAsia"/>
        </w:rPr>
        <w:t>，</w:t>
      </w:r>
      <w:r w:rsidRPr="00066D9D">
        <w:rPr>
          <w:rFonts w:ascii="標楷體" w:eastAsia="標楷體" w:hAnsi="標楷體" w:hint="eastAsia"/>
        </w:rPr>
        <w:t>期以列管軍品分等、廠商管理認證</w:t>
      </w:r>
      <w:r w:rsidR="00E65D88">
        <w:rPr>
          <w:rFonts w:ascii="標楷體" w:eastAsia="標楷體" w:hAnsi="標楷體" w:hint="eastAsia"/>
        </w:rPr>
        <w:t>，</w:t>
      </w:r>
      <w:r w:rsidRPr="00066D9D">
        <w:rPr>
          <w:rFonts w:ascii="標楷體" w:eastAsia="標楷體" w:hAnsi="標楷體" w:hint="eastAsia"/>
        </w:rPr>
        <w:t>佐以獎勵措施等作法發展國防產業</w:t>
      </w:r>
      <w:r w:rsidR="00E65D88">
        <w:rPr>
          <w:rFonts w:ascii="標楷體" w:eastAsia="標楷體" w:hAnsi="標楷體" w:hint="eastAsia"/>
        </w:rPr>
        <w:t>。</w:t>
      </w:r>
      <w:r w:rsidRPr="00066D9D">
        <w:rPr>
          <w:rFonts w:ascii="標楷體" w:eastAsia="標楷體" w:hAnsi="標楷體" w:hint="eastAsia"/>
        </w:rPr>
        <w:t>國防部為推動國防產業</w:t>
      </w:r>
      <w:r w:rsidR="00E65D88">
        <w:rPr>
          <w:rFonts w:ascii="標楷體" w:eastAsia="標楷體" w:hAnsi="標楷體" w:hint="eastAsia"/>
        </w:rPr>
        <w:t>，</w:t>
      </w:r>
      <w:r w:rsidRPr="00066D9D">
        <w:rPr>
          <w:rFonts w:ascii="標楷體" w:eastAsia="標楷體" w:hAnsi="標楷體" w:hint="eastAsia"/>
        </w:rPr>
        <w:t>於該部全球資訊網設置產發條例專區</w:t>
      </w:r>
      <w:r w:rsidR="00E65D88">
        <w:rPr>
          <w:rFonts w:ascii="標楷體" w:eastAsia="標楷體" w:hAnsi="標楷體" w:hint="eastAsia"/>
        </w:rPr>
        <w:t>，</w:t>
      </w:r>
      <w:r w:rsidRPr="00066D9D">
        <w:rPr>
          <w:rFonts w:ascii="標楷體" w:eastAsia="標楷體" w:hAnsi="標楷體" w:hint="eastAsia"/>
        </w:rPr>
        <w:t>公告列管軍品清單及相關資訊</w:t>
      </w:r>
      <w:r w:rsidR="00E65D88">
        <w:rPr>
          <w:rFonts w:ascii="標楷體" w:eastAsia="標楷體" w:hAnsi="標楷體" w:hint="eastAsia"/>
        </w:rPr>
        <w:t>，</w:t>
      </w:r>
      <w:r w:rsidRPr="00066D9D">
        <w:rPr>
          <w:rFonts w:ascii="標楷體" w:eastAsia="標楷體" w:hAnsi="標楷體" w:hint="eastAsia"/>
        </w:rPr>
        <w:t>提供國內廠商參與列管軍品研製修之擇選方向</w:t>
      </w:r>
      <w:r w:rsidR="00E65D88">
        <w:rPr>
          <w:rFonts w:ascii="標楷體" w:eastAsia="標楷體" w:hAnsi="標楷體" w:hint="eastAsia"/>
        </w:rPr>
        <w:t>，</w:t>
      </w:r>
      <w:r w:rsidRPr="00066D9D">
        <w:rPr>
          <w:rFonts w:ascii="標楷體" w:eastAsia="標楷體" w:hAnsi="標楷體" w:hint="eastAsia"/>
        </w:rPr>
        <w:t>並實施廠商資格級別認證</w:t>
      </w:r>
      <w:r w:rsidR="00E65D88">
        <w:rPr>
          <w:rFonts w:ascii="標楷體" w:eastAsia="標楷體" w:hAnsi="標楷體" w:hint="eastAsia"/>
        </w:rPr>
        <w:t>，</w:t>
      </w:r>
      <w:r w:rsidRPr="00066D9D">
        <w:rPr>
          <w:rFonts w:ascii="標楷體" w:eastAsia="標楷體" w:hAnsi="標楷體" w:hint="eastAsia"/>
        </w:rPr>
        <w:t>作為合格廠商取得列管軍品採購案與相關協助及獎勵之依據</w:t>
      </w:r>
      <w:r w:rsidR="00E65D88">
        <w:rPr>
          <w:rFonts w:ascii="標楷體" w:eastAsia="標楷體" w:hAnsi="標楷體" w:hint="eastAsia"/>
        </w:rPr>
        <w:t>。</w:t>
      </w:r>
      <w:r w:rsidRPr="00066D9D">
        <w:rPr>
          <w:rFonts w:ascii="標楷體" w:eastAsia="標楷體" w:hAnsi="標楷體" w:hint="eastAsia"/>
        </w:rPr>
        <w:t>經查國防部推動國防產業發展條例執行情形</w:t>
      </w:r>
      <w:r w:rsidR="00E65D88">
        <w:rPr>
          <w:rFonts w:ascii="標楷體" w:eastAsia="標楷體" w:hAnsi="標楷體" w:hint="eastAsia"/>
        </w:rPr>
        <w:t>，</w:t>
      </w:r>
      <w:r w:rsidRPr="00066D9D">
        <w:rPr>
          <w:rFonts w:ascii="標楷體" w:eastAsia="標楷體" w:hAnsi="標楷體" w:hint="eastAsia"/>
        </w:rPr>
        <w:t>核有下列事項</w:t>
      </w:r>
      <w:r w:rsidR="00590943">
        <w:rPr>
          <w:rFonts w:ascii="標楷體" w:eastAsia="標楷體" w:hAnsi="標楷體" w:hint="eastAsia"/>
        </w:rPr>
        <w:t>：</w:t>
      </w:r>
    </w:p>
    <w:p w14:paraId="1A00B50A" w14:textId="3B04E151" w:rsidR="00066D9D" w:rsidRDefault="00066D9D" w:rsidP="00066D9D">
      <w:pPr>
        <w:adjustRightInd w:val="0"/>
        <w:spacing w:line="440" w:lineRule="exact"/>
        <w:ind w:firstLineChars="450" w:firstLine="1081"/>
        <w:jc w:val="both"/>
        <w:rPr>
          <w:rFonts w:ascii="標楷體" w:eastAsia="標楷體" w:hAnsi="標楷體"/>
          <w:szCs w:val="32"/>
        </w:rPr>
      </w:pPr>
      <w:r>
        <w:rPr>
          <w:rFonts w:ascii="標楷體" w:eastAsia="標楷體" w:hAnsi="標楷體" w:hint="eastAsia"/>
          <w:b/>
          <w:szCs w:val="32"/>
        </w:rPr>
        <w:t xml:space="preserve">1.　</w:t>
      </w:r>
      <w:proofErr w:type="gramStart"/>
      <w:r w:rsidRPr="00233C3A">
        <w:rPr>
          <w:rFonts w:ascii="標楷體" w:eastAsia="標楷體" w:hAnsi="標楷體" w:hint="eastAsia"/>
          <w:b/>
          <w:szCs w:val="32"/>
        </w:rPr>
        <w:t>產發條例</w:t>
      </w:r>
      <w:proofErr w:type="gramEnd"/>
      <w:r w:rsidRPr="00233C3A">
        <w:rPr>
          <w:rFonts w:ascii="標楷體" w:eastAsia="標楷體" w:hAnsi="標楷體" w:hint="eastAsia"/>
          <w:b/>
          <w:szCs w:val="32"/>
        </w:rPr>
        <w:t>與國防</w:t>
      </w:r>
      <w:proofErr w:type="gramStart"/>
      <w:r w:rsidRPr="00233C3A">
        <w:rPr>
          <w:rFonts w:ascii="標楷體" w:eastAsia="標楷體" w:hAnsi="標楷體" w:hint="eastAsia"/>
          <w:b/>
          <w:szCs w:val="32"/>
        </w:rPr>
        <w:t>資源釋商規劃</w:t>
      </w:r>
      <w:proofErr w:type="gramEnd"/>
      <w:r w:rsidRPr="00233C3A">
        <w:rPr>
          <w:rFonts w:ascii="標楷體" w:eastAsia="標楷體" w:hAnsi="標楷體" w:hint="eastAsia"/>
          <w:b/>
          <w:szCs w:val="32"/>
        </w:rPr>
        <w:t>扣合度不足</w:t>
      </w:r>
      <w:r w:rsidR="00E65D88">
        <w:rPr>
          <w:rFonts w:ascii="標楷體" w:eastAsia="標楷體" w:hAnsi="標楷體" w:hint="eastAsia"/>
          <w:b/>
          <w:szCs w:val="32"/>
        </w:rPr>
        <w:t>，</w:t>
      </w:r>
      <w:r w:rsidRPr="00233C3A">
        <w:rPr>
          <w:rFonts w:ascii="標楷體" w:eastAsia="標楷體" w:hAnsi="標楷體" w:hint="eastAsia"/>
          <w:b/>
          <w:szCs w:val="32"/>
        </w:rPr>
        <w:t>允宜配合軍品獲得時程規劃</w:t>
      </w:r>
      <w:r w:rsidR="00E65D88">
        <w:rPr>
          <w:rFonts w:ascii="標楷體" w:eastAsia="標楷體" w:hAnsi="標楷體" w:hint="eastAsia"/>
          <w:b/>
          <w:szCs w:val="32"/>
        </w:rPr>
        <w:t>，</w:t>
      </w:r>
      <w:r w:rsidRPr="00233C3A">
        <w:rPr>
          <w:rFonts w:ascii="標楷體" w:eastAsia="標楷體" w:hAnsi="標楷體" w:hint="eastAsia"/>
          <w:b/>
          <w:szCs w:val="32"/>
        </w:rPr>
        <w:t>前瞻未來武器研製與</w:t>
      </w:r>
      <w:proofErr w:type="gramStart"/>
      <w:r w:rsidRPr="00233C3A">
        <w:rPr>
          <w:rFonts w:ascii="標楷體" w:eastAsia="標楷體" w:hAnsi="標楷體" w:hint="eastAsia"/>
          <w:b/>
          <w:szCs w:val="32"/>
        </w:rPr>
        <w:t>釋商產</w:t>
      </w:r>
      <w:proofErr w:type="gramEnd"/>
      <w:r w:rsidRPr="00233C3A">
        <w:rPr>
          <w:rFonts w:ascii="標楷體" w:eastAsia="標楷體" w:hAnsi="標楷體" w:hint="eastAsia"/>
          <w:b/>
          <w:szCs w:val="32"/>
        </w:rPr>
        <w:t>製需求</w:t>
      </w:r>
      <w:r w:rsidR="00590943">
        <w:rPr>
          <w:rFonts w:ascii="標楷體" w:eastAsia="標楷體" w:hAnsi="標楷體" w:hint="eastAsia"/>
          <w:b/>
          <w:szCs w:val="32"/>
        </w:rPr>
        <w:t>：</w:t>
      </w:r>
      <w:proofErr w:type="gramStart"/>
      <w:r w:rsidRPr="00514921">
        <w:rPr>
          <w:rFonts w:ascii="標楷體" w:eastAsia="標楷體" w:hAnsi="標楷體" w:hint="eastAsia"/>
          <w:szCs w:val="32"/>
        </w:rPr>
        <w:t>產發條例</w:t>
      </w:r>
      <w:proofErr w:type="gramEnd"/>
      <w:r w:rsidRPr="00514921">
        <w:rPr>
          <w:rFonts w:ascii="標楷體" w:eastAsia="標楷體" w:hAnsi="標楷體" w:hint="eastAsia"/>
          <w:szCs w:val="32"/>
        </w:rPr>
        <w:t>制定公布後</w:t>
      </w:r>
      <w:r w:rsidR="00E65D88">
        <w:rPr>
          <w:rFonts w:ascii="標楷體" w:eastAsia="標楷體" w:hAnsi="標楷體" w:hint="eastAsia"/>
          <w:szCs w:val="32"/>
        </w:rPr>
        <w:t>，</w:t>
      </w:r>
      <w:r>
        <w:rPr>
          <w:rFonts w:ascii="標楷體" w:eastAsia="標楷體" w:hAnsi="標楷體" w:hint="eastAsia"/>
          <w:szCs w:val="32"/>
        </w:rPr>
        <w:t>國防部逐年增加</w:t>
      </w:r>
      <w:proofErr w:type="gramStart"/>
      <w:r>
        <w:rPr>
          <w:rFonts w:ascii="標楷體" w:eastAsia="標楷體" w:hAnsi="標楷體" w:hint="eastAsia"/>
          <w:szCs w:val="32"/>
        </w:rPr>
        <w:t>國內釋商預算</w:t>
      </w:r>
      <w:proofErr w:type="gramEnd"/>
      <w:r>
        <w:rPr>
          <w:rFonts w:ascii="標楷體" w:eastAsia="標楷體" w:hAnsi="標楷體" w:hint="eastAsia"/>
          <w:szCs w:val="32"/>
        </w:rPr>
        <w:t>規模</w:t>
      </w:r>
      <w:r w:rsidR="00E65D88">
        <w:rPr>
          <w:rFonts w:ascii="標楷體" w:eastAsia="標楷體" w:hAnsi="標楷體" w:hint="eastAsia"/>
          <w:szCs w:val="32"/>
        </w:rPr>
        <w:t>，</w:t>
      </w:r>
      <w:r>
        <w:rPr>
          <w:rFonts w:ascii="標楷體" w:eastAsia="標楷體" w:hAnsi="標楷體" w:hint="eastAsia"/>
          <w:szCs w:val="32"/>
        </w:rPr>
        <w:t>自</w:t>
      </w:r>
      <w:proofErr w:type="gramStart"/>
      <w:r>
        <w:rPr>
          <w:rFonts w:ascii="標楷體" w:eastAsia="標楷體" w:hAnsi="標楷體" w:hint="eastAsia"/>
          <w:szCs w:val="32"/>
        </w:rPr>
        <w:t>109</w:t>
      </w:r>
      <w:proofErr w:type="gramEnd"/>
      <w:r>
        <w:rPr>
          <w:rFonts w:ascii="標楷體" w:eastAsia="標楷體" w:hAnsi="標楷體" w:hint="eastAsia"/>
          <w:szCs w:val="32"/>
        </w:rPr>
        <w:t>年度之1</w:t>
      </w:r>
      <w:r>
        <w:rPr>
          <w:rFonts w:ascii="標楷體" w:eastAsia="標楷體" w:hAnsi="標楷體"/>
          <w:szCs w:val="32"/>
        </w:rPr>
        <w:t>,</w:t>
      </w:r>
      <w:r>
        <w:rPr>
          <w:rFonts w:ascii="標楷體" w:eastAsia="標楷體" w:hAnsi="標楷體" w:hint="eastAsia"/>
          <w:szCs w:val="32"/>
        </w:rPr>
        <w:t>287億餘元成長至</w:t>
      </w:r>
      <w:proofErr w:type="gramStart"/>
      <w:r>
        <w:rPr>
          <w:rFonts w:ascii="標楷體" w:eastAsia="標楷體" w:hAnsi="標楷體" w:hint="eastAsia"/>
          <w:szCs w:val="32"/>
        </w:rPr>
        <w:t>111</w:t>
      </w:r>
      <w:proofErr w:type="gramEnd"/>
      <w:r>
        <w:rPr>
          <w:rFonts w:ascii="標楷體" w:eastAsia="標楷體" w:hAnsi="標楷體" w:hint="eastAsia"/>
          <w:szCs w:val="32"/>
        </w:rPr>
        <w:t>年度之1</w:t>
      </w:r>
      <w:r>
        <w:rPr>
          <w:rFonts w:ascii="標楷體" w:eastAsia="標楷體" w:hAnsi="標楷體"/>
          <w:szCs w:val="32"/>
        </w:rPr>
        <w:t>,</w:t>
      </w:r>
      <w:r>
        <w:rPr>
          <w:rFonts w:ascii="標楷體" w:eastAsia="標楷體" w:hAnsi="標楷體" w:hint="eastAsia"/>
          <w:szCs w:val="32"/>
        </w:rPr>
        <w:t>730億餘元</w:t>
      </w:r>
      <w:r w:rsidR="00E65D88">
        <w:rPr>
          <w:rFonts w:ascii="標楷體" w:eastAsia="標楷體" w:hAnsi="標楷體" w:hint="eastAsia"/>
          <w:szCs w:val="32"/>
        </w:rPr>
        <w:t>，</w:t>
      </w:r>
      <w:r>
        <w:rPr>
          <w:rFonts w:ascii="標楷體" w:eastAsia="標楷體" w:hAnsi="標楷體" w:hint="eastAsia"/>
          <w:szCs w:val="32"/>
        </w:rPr>
        <w:t>增加443億餘元</w:t>
      </w:r>
      <w:r w:rsidR="00E65D88">
        <w:rPr>
          <w:rFonts w:ascii="標楷體" w:eastAsia="標楷體" w:hAnsi="標楷體" w:hint="eastAsia"/>
          <w:szCs w:val="32"/>
        </w:rPr>
        <w:t>，</w:t>
      </w:r>
      <w:r>
        <w:rPr>
          <w:rFonts w:ascii="標楷體" w:eastAsia="標楷體" w:hAnsi="標楷體" w:hint="eastAsia"/>
          <w:szCs w:val="32"/>
        </w:rPr>
        <w:t>成長率達34</w:t>
      </w:r>
      <w:r w:rsidR="00796674">
        <w:rPr>
          <w:rFonts w:ascii="標楷體" w:eastAsia="標楷體" w:hAnsi="標楷體" w:hint="eastAsia"/>
          <w:szCs w:val="32"/>
        </w:rPr>
        <w:t>.42</w:t>
      </w:r>
      <w:r>
        <w:rPr>
          <w:rFonts w:ascii="標楷體" w:eastAsia="標楷體" w:hAnsi="標楷體" w:hint="eastAsia"/>
          <w:szCs w:val="32"/>
        </w:rPr>
        <w:t>％</w:t>
      </w:r>
      <w:r w:rsidR="00E65D88">
        <w:rPr>
          <w:rFonts w:ascii="標楷體" w:eastAsia="標楷體" w:hAnsi="標楷體" w:hint="eastAsia"/>
          <w:szCs w:val="32"/>
        </w:rPr>
        <w:t>，</w:t>
      </w:r>
      <w:r>
        <w:rPr>
          <w:rFonts w:ascii="標楷體" w:eastAsia="標楷體" w:hAnsi="標楷體" w:hint="eastAsia"/>
          <w:szCs w:val="32"/>
        </w:rPr>
        <w:t>惟上述</w:t>
      </w:r>
      <w:proofErr w:type="gramStart"/>
      <w:r>
        <w:rPr>
          <w:rFonts w:ascii="標楷體" w:eastAsia="標楷體" w:hAnsi="標楷體" w:hint="eastAsia"/>
          <w:szCs w:val="32"/>
        </w:rPr>
        <w:t>國內釋商採購</w:t>
      </w:r>
      <w:proofErr w:type="gramEnd"/>
      <w:r>
        <w:rPr>
          <w:rFonts w:ascii="標楷體" w:eastAsia="標楷體" w:hAnsi="標楷體" w:hint="eastAsia"/>
          <w:szCs w:val="32"/>
        </w:rPr>
        <w:t>品項</w:t>
      </w:r>
      <w:proofErr w:type="gramStart"/>
      <w:r w:rsidRPr="00233C3A">
        <w:rPr>
          <w:rFonts w:ascii="標楷體" w:eastAsia="標楷體" w:hAnsi="標楷體" w:hint="eastAsia"/>
          <w:szCs w:val="32"/>
        </w:rPr>
        <w:t>均未含括依產發</w:t>
      </w:r>
      <w:proofErr w:type="gramEnd"/>
      <w:r w:rsidRPr="00233C3A">
        <w:rPr>
          <w:rFonts w:ascii="標楷體" w:eastAsia="標楷體" w:hAnsi="標楷體" w:hint="eastAsia"/>
          <w:szCs w:val="32"/>
        </w:rPr>
        <w:t>條例規定取得認證之列管軍品</w:t>
      </w:r>
      <w:r w:rsidR="00E65D88">
        <w:rPr>
          <w:rFonts w:ascii="標楷體" w:eastAsia="標楷體" w:hAnsi="標楷體" w:hint="eastAsia"/>
          <w:szCs w:val="32"/>
        </w:rPr>
        <w:t>，</w:t>
      </w:r>
      <w:proofErr w:type="gramStart"/>
      <w:r>
        <w:rPr>
          <w:rFonts w:ascii="標楷體" w:eastAsia="標楷體" w:hAnsi="標楷體" w:hint="eastAsia"/>
          <w:szCs w:val="32"/>
        </w:rPr>
        <w:t>致</w:t>
      </w:r>
      <w:r w:rsidRPr="00A851FA">
        <w:rPr>
          <w:rFonts w:ascii="標楷體" w:eastAsia="標楷體" w:hAnsi="標楷體" w:hint="eastAsia"/>
          <w:szCs w:val="32"/>
        </w:rPr>
        <w:t>產發條例</w:t>
      </w:r>
      <w:proofErr w:type="gramEnd"/>
      <w:r w:rsidRPr="00A851FA">
        <w:rPr>
          <w:rFonts w:ascii="標楷體" w:eastAsia="標楷體" w:hAnsi="標楷體" w:hint="eastAsia"/>
          <w:szCs w:val="32"/>
        </w:rPr>
        <w:t>第</w:t>
      </w:r>
      <w:r>
        <w:rPr>
          <w:rFonts w:ascii="標楷體" w:eastAsia="標楷體" w:hAnsi="標楷體" w:hint="eastAsia"/>
          <w:szCs w:val="32"/>
        </w:rPr>
        <w:t>12</w:t>
      </w:r>
      <w:r w:rsidRPr="00A851FA">
        <w:rPr>
          <w:rFonts w:ascii="標楷體" w:eastAsia="標楷體" w:hAnsi="標楷體" w:hint="eastAsia"/>
          <w:szCs w:val="32"/>
        </w:rPr>
        <w:t>條及列管軍品合格廠商獎勵辦法第11條雖訂有採購列管</w:t>
      </w:r>
      <w:proofErr w:type="gramStart"/>
      <w:r w:rsidRPr="00A851FA">
        <w:rPr>
          <w:rFonts w:ascii="標楷體" w:eastAsia="標楷體" w:hAnsi="標楷體" w:hint="eastAsia"/>
          <w:szCs w:val="32"/>
        </w:rPr>
        <w:t>軍品得優先</w:t>
      </w:r>
      <w:proofErr w:type="gramEnd"/>
      <w:r w:rsidRPr="00A851FA">
        <w:rPr>
          <w:rFonts w:ascii="標楷體" w:eastAsia="標楷體" w:hAnsi="標楷體" w:hint="eastAsia"/>
          <w:szCs w:val="32"/>
        </w:rPr>
        <w:t>決</w:t>
      </w:r>
      <w:proofErr w:type="gramStart"/>
      <w:r w:rsidRPr="00A851FA">
        <w:rPr>
          <w:rFonts w:ascii="標楷體" w:eastAsia="標楷體" w:hAnsi="標楷體" w:hint="eastAsia"/>
          <w:szCs w:val="32"/>
        </w:rPr>
        <w:t>標予經</w:t>
      </w:r>
      <w:proofErr w:type="gramEnd"/>
      <w:r w:rsidRPr="00A851FA">
        <w:rPr>
          <w:rFonts w:ascii="標楷體" w:eastAsia="標楷體" w:hAnsi="標楷體" w:hint="eastAsia"/>
          <w:szCs w:val="32"/>
        </w:rPr>
        <w:t>認證合格廠商之規定</w:t>
      </w:r>
      <w:r w:rsidR="00E65D88">
        <w:rPr>
          <w:rFonts w:ascii="標楷體" w:eastAsia="標楷體" w:hAnsi="標楷體" w:hint="eastAsia"/>
          <w:szCs w:val="32"/>
        </w:rPr>
        <w:t>，</w:t>
      </w:r>
      <w:r w:rsidRPr="00A851FA">
        <w:rPr>
          <w:rFonts w:ascii="標楷體" w:eastAsia="標楷體" w:hAnsi="標楷體" w:hint="eastAsia"/>
          <w:szCs w:val="32"/>
        </w:rPr>
        <w:t>惟因取得認證列管軍品短期並無採購需求</w:t>
      </w:r>
      <w:r w:rsidR="00E65D88">
        <w:rPr>
          <w:rFonts w:ascii="標楷體" w:eastAsia="標楷體" w:hAnsi="標楷體" w:hint="eastAsia"/>
          <w:szCs w:val="32"/>
        </w:rPr>
        <w:t>，</w:t>
      </w:r>
      <w:r w:rsidRPr="00A851FA">
        <w:rPr>
          <w:rFonts w:ascii="標楷體" w:eastAsia="標楷體" w:hAnsi="標楷體" w:hint="eastAsia"/>
          <w:szCs w:val="32"/>
        </w:rPr>
        <w:t>而使獲證廠商無法獲得實質營業利益</w:t>
      </w:r>
      <w:r w:rsidR="00F00329">
        <w:rPr>
          <w:rFonts w:ascii="標楷體" w:eastAsia="標楷體" w:hAnsi="標楷體" w:hint="eastAsia"/>
          <w:szCs w:val="32"/>
        </w:rPr>
        <w:t>。</w:t>
      </w:r>
      <w:r>
        <w:rPr>
          <w:rFonts w:ascii="標楷體" w:eastAsia="標楷體" w:hAnsi="標楷體" w:hint="eastAsia"/>
          <w:szCs w:val="32"/>
        </w:rPr>
        <w:t>又</w:t>
      </w:r>
      <w:r w:rsidRPr="00A851FA">
        <w:rPr>
          <w:rFonts w:ascii="標楷體" w:eastAsia="標楷體" w:hAnsi="標楷體" w:hint="eastAsia"/>
          <w:szCs w:val="32"/>
        </w:rPr>
        <w:t>國防部</w:t>
      </w:r>
      <w:r>
        <w:rPr>
          <w:rFonts w:ascii="標楷體" w:eastAsia="標楷體" w:hAnsi="標楷體" w:hint="eastAsia"/>
          <w:szCs w:val="32"/>
        </w:rPr>
        <w:t>自</w:t>
      </w:r>
      <w:r w:rsidRPr="00A851FA">
        <w:rPr>
          <w:rFonts w:ascii="標楷體" w:eastAsia="標楷體" w:hAnsi="標楷體" w:hint="eastAsia"/>
          <w:szCs w:val="32"/>
        </w:rPr>
        <w:t>受理國內廠商申請列管軍品廠商級別認證</w:t>
      </w:r>
      <w:r w:rsidR="00E65D88">
        <w:rPr>
          <w:rFonts w:ascii="標楷體" w:eastAsia="標楷體" w:hAnsi="標楷體" w:hint="eastAsia"/>
          <w:szCs w:val="32"/>
        </w:rPr>
        <w:t>，</w:t>
      </w:r>
      <w:r>
        <w:rPr>
          <w:rFonts w:ascii="標楷體" w:eastAsia="標楷體" w:hAnsi="標楷體" w:hint="eastAsia"/>
          <w:szCs w:val="32"/>
        </w:rPr>
        <w:t>至發給合格證明</w:t>
      </w:r>
      <w:r w:rsidR="00E65D88">
        <w:rPr>
          <w:rFonts w:ascii="標楷體" w:eastAsia="標楷體" w:hAnsi="標楷體" w:hint="eastAsia"/>
          <w:szCs w:val="32"/>
        </w:rPr>
        <w:t>，</w:t>
      </w:r>
      <w:r w:rsidRPr="00A851FA">
        <w:rPr>
          <w:rFonts w:ascii="標楷體" w:eastAsia="標楷體" w:hAnsi="標楷體" w:hint="eastAsia"/>
          <w:szCs w:val="32"/>
        </w:rPr>
        <w:t>須歷經至少10個月評鑑與查核作業期程</w:t>
      </w:r>
      <w:r w:rsidR="00E65D88">
        <w:rPr>
          <w:rFonts w:ascii="標楷體" w:eastAsia="標楷體" w:hAnsi="標楷體" w:hint="eastAsia"/>
          <w:szCs w:val="32"/>
        </w:rPr>
        <w:t>，</w:t>
      </w:r>
      <w:r>
        <w:rPr>
          <w:rFonts w:ascii="標楷體" w:eastAsia="標楷體" w:hAnsi="標楷體" w:hint="eastAsia"/>
          <w:szCs w:val="32"/>
        </w:rPr>
        <w:t>惟列管軍品後續採購</w:t>
      </w:r>
      <w:proofErr w:type="gramStart"/>
      <w:r>
        <w:rPr>
          <w:rFonts w:ascii="標楷體" w:eastAsia="標楷體" w:hAnsi="標楷體" w:hint="eastAsia"/>
          <w:szCs w:val="32"/>
        </w:rPr>
        <w:t>規劃間有未能</w:t>
      </w:r>
      <w:proofErr w:type="gramEnd"/>
      <w:r>
        <w:rPr>
          <w:rFonts w:ascii="標楷體" w:eastAsia="標楷體" w:hAnsi="標楷體" w:hint="eastAsia"/>
          <w:szCs w:val="32"/>
        </w:rPr>
        <w:t>與級別認證審查期程結合</w:t>
      </w:r>
      <w:r w:rsidR="00E65D88">
        <w:rPr>
          <w:rFonts w:ascii="標楷體" w:eastAsia="標楷體" w:hAnsi="標楷體" w:hint="eastAsia"/>
          <w:szCs w:val="32"/>
        </w:rPr>
        <w:t>，</w:t>
      </w:r>
      <w:r>
        <w:rPr>
          <w:rFonts w:ascii="標楷體" w:eastAsia="標楷體" w:hAnsi="標楷體" w:hint="eastAsia"/>
          <w:szCs w:val="32"/>
        </w:rPr>
        <w:t>恐影響</w:t>
      </w:r>
      <w:r w:rsidRPr="00A851FA">
        <w:rPr>
          <w:rFonts w:ascii="標楷體" w:eastAsia="標楷體" w:hAnsi="標楷體" w:hint="eastAsia"/>
          <w:szCs w:val="32"/>
        </w:rPr>
        <w:t>國內廠商申請列管軍品廠商級別認證</w:t>
      </w:r>
      <w:r>
        <w:rPr>
          <w:rFonts w:ascii="標楷體" w:eastAsia="標楷體" w:hAnsi="標楷體" w:hint="eastAsia"/>
          <w:szCs w:val="32"/>
        </w:rPr>
        <w:t>之意願</w:t>
      </w:r>
      <w:r w:rsidR="00E65D88">
        <w:rPr>
          <w:rFonts w:ascii="標楷體" w:eastAsia="標楷體" w:hAnsi="標楷體" w:hint="eastAsia"/>
          <w:szCs w:val="32"/>
        </w:rPr>
        <w:t>。</w:t>
      </w:r>
      <w:r>
        <w:rPr>
          <w:rFonts w:ascii="標楷體" w:eastAsia="標楷體" w:hAnsi="標楷體" w:hint="eastAsia"/>
          <w:szCs w:val="32"/>
        </w:rPr>
        <w:t>經函請國防部</w:t>
      </w:r>
      <w:r w:rsidRPr="00A851FA">
        <w:rPr>
          <w:rFonts w:ascii="標楷體" w:eastAsia="標楷體" w:hAnsi="標楷體" w:hint="eastAsia"/>
          <w:szCs w:val="32"/>
        </w:rPr>
        <w:t>配合軍品獲得時程之規劃</w:t>
      </w:r>
      <w:r w:rsidR="00E65D88">
        <w:rPr>
          <w:rFonts w:ascii="標楷體" w:eastAsia="標楷體" w:hAnsi="標楷體" w:hint="eastAsia"/>
          <w:szCs w:val="32"/>
        </w:rPr>
        <w:t>，</w:t>
      </w:r>
      <w:r w:rsidRPr="00A851FA">
        <w:rPr>
          <w:rFonts w:ascii="標楷體" w:eastAsia="標楷體" w:hAnsi="標楷體" w:hint="eastAsia"/>
          <w:szCs w:val="32"/>
        </w:rPr>
        <w:t>前瞻未來武器研製與</w:t>
      </w:r>
      <w:proofErr w:type="gramStart"/>
      <w:r w:rsidRPr="00A851FA">
        <w:rPr>
          <w:rFonts w:ascii="標楷體" w:eastAsia="標楷體" w:hAnsi="標楷體" w:hint="eastAsia"/>
          <w:szCs w:val="32"/>
        </w:rPr>
        <w:t>釋商產</w:t>
      </w:r>
      <w:proofErr w:type="gramEnd"/>
      <w:r w:rsidRPr="00A851FA">
        <w:rPr>
          <w:rFonts w:ascii="標楷體" w:eastAsia="標楷體" w:hAnsi="標楷體" w:hint="eastAsia"/>
          <w:szCs w:val="32"/>
        </w:rPr>
        <w:t>製需求</w:t>
      </w:r>
      <w:r w:rsidR="00E65D88">
        <w:rPr>
          <w:rFonts w:ascii="標楷體" w:eastAsia="標楷體" w:hAnsi="標楷體" w:hint="eastAsia"/>
          <w:szCs w:val="32"/>
        </w:rPr>
        <w:t>，</w:t>
      </w:r>
      <w:r w:rsidRPr="00A851FA">
        <w:rPr>
          <w:rFonts w:ascii="標楷體" w:eastAsia="標楷體" w:hAnsi="標楷體" w:hint="eastAsia"/>
          <w:szCs w:val="32"/>
        </w:rPr>
        <w:t>並考量受理評鑑與審查所須作業期程</w:t>
      </w:r>
      <w:r w:rsidR="00E65D88">
        <w:rPr>
          <w:rFonts w:ascii="標楷體" w:eastAsia="標楷體" w:hAnsi="標楷體" w:hint="eastAsia"/>
          <w:szCs w:val="32"/>
        </w:rPr>
        <w:t>，</w:t>
      </w:r>
      <w:r w:rsidRPr="00A851FA">
        <w:rPr>
          <w:rFonts w:ascii="標楷體" w:eastAsia="標楷體" w:hAnsi="標楷體" w:hint="eastAsia"/>
          <w:szCs w:val="32"/>
        </w:rPr>
        <w:t>適時納入列管軍品清單</w:t>
      </w:r>
      <w:r w:rsidR="00E65D88">
        <w:rPr>
          <w:rFonts w:ascii="標楷體" w:eastAsia="標楷體" w:hAnsi="標楷體" w:hint="eastAsia"/>
          <w:szCs w:val="32"/>
        </w:rPr>
        <w:t>，</w:t>
      </w:r>
      <w:r w:rsidRPr="00A851FA">
        <w:rPr>
          <w:rFonts w:ascii="標楷體" w:eastAsia="標楷體" w:hAnsi="標楷體" w:hint="eastAsia"/>
          <w:szCs w:val="32"/>
        </w:rPr>
        <w:t>以利國內廠商配合政府推動各項國防自主政策</w:t>
      </w:r>
      <w:r w:rsidR="00E65D88">
        <w:rPr>
          <w:rFonts w:ascii="標楷體" w:eastAsia="標楷體" w:hAnsi="標楷體" w:hint="eastAsia"/>
          <w:szCs w:val="32"/>
        </w:rPr>
        <w:t>，</w:t>
      </w:r>
      <w:r w:rsidRPr="00A851FA">
        <w:rPr>
          <w:rFonts w:ascii="標楷體" w:eastAsia="標楷體" w:hAnsi="標楷體" w:hint="eastAsia"/>
          <w:szCs w:val="32"/>
        </w:rPr>
        <w:t>及時參與列管軍品研製修</w:t>
      </w:r>
      <w:r w:rsidR="00E65D88">
        <w:rPr>
          <w:rFonts w:ascii="標楷體" w:eastAsia="標楷體" w:hAnsi="標楷體" w:hint="eastAsia"/>
          <w:szCs w:val="32"/>
        </w:rPr>
        <w:t>。</w:t>
      </w:r>
      <w:r>
        <w:rPr>
          <w:rFonts w:ascii="標楷體" w:eastAsia="標楷體" w:hAnsi="標楷體" w:hint="eastAsia"/>
          <w:szCs w:val="32"/>
        </w:rPr>
        <w:t>據復</w:t>
      </w:r>
      <w:r w:rsidR="00590943">
        <w:rPr>
          <w:rFonts w:ascii="標楷體" w:eastAsia="標楷體" w:hAnsi="標楷體" w:hint="eastAsia"/>
          <w:szCs w:val="32"/>
        </w:rPr>
        <w:t>：</w:t>
      </w:r>
      <w:r>
        <w:rPr>
          <w:rFonts w:ascii="標楷體" w:eastAsia="標楷體" w:hAnsi="標楷體" w:hint="eastAsia"/>
          <w:szCs w:val="32"/>
        </w:rPr>
        <w:t>公告列管軍品清單規劃以未來2至</w:t>
      </w:r>
      <w:r>
        <w:rPr>
          <w:rFonts w:ascii="標楷體" w:eastAsia="標楷體" w:hAnsi="標楷體" w:hint="eastAsia"/>
          <w:szCs w:val="32"/>
        </w:rPr>
        <w:lastRenderedPageBreak/>
        <w:t>5年內有採購需求之軍用品項為主</w:t>
      </w:r>
      <w:r w:rsidR="00E65D88">
        <w:rPr>
          <w:rFonts w:ascii="標楷體" w:eastAsia="標楷體" w:hAnsi="標楷體" w:hint="eastAsia"/>
          <w:szCs w:val="32"/>
        </w:rPr>
        <w:t>，</w:t>
      </w:r>
      <w:r>
        <w:rPr>
          <w:rFonts w:ascii="標楷體" w:eastAsia="標楷體" w:hAnsi="標楷體" w:hint="eastAsia"/>
          <w:szCs w:val="32"/>
        </w:rPr>
        <w:t>並依後續國防任務、建軍備戰需求及年度預算配賦情形</w:t>
      </w:r>
      <w:r w:rsidR="00E65D88">
        <w:rPr>
          <w:rFonts w:ascii="標楷體" w:eastAsia="標楷體" w:hAnsi="標楷體" w:hint="eastAsia"/>
          <w:szCs w:val="32"/>
        </w:rPr>
        <w:t>，</w:t>
      </w:r>
      <w:r>
        <w:rPr>
          <w:rFonts w:ascii="標楷體" w:eastAsia="標楷體" w:hAnsi="標楷體" w:hint="eastAsia"/>
          <w:szCs w:val="32"/>
        </w:rPr>
        <w:t>逐年</w:t>
      </w:r>
      <w:proofErr w:type="gramStart"/>
      <w:r>
        <w:rPr>
          <w:rFonts w:ascii="標楷體" w:eastAsia="標楷體" w:hAnsi="標楷體" w:hint="eastAsia"/>
          <w:szCs w:val="32"/>
        </w:rPr>
        <w:t>檢討釋商</w:t>
      </w:r>
      <w:proofErr w:type="gramEnd"/>
      <w:r w:rsidR="00E65D88">
        <w:rPr>
          <w:rFonts w:ascii="標楷體" w:eastAsia="標楷體" w:hAnsi="標楷體" w:hint="eastAsia"/>
          <w:szCs w:val="32"/>
        </w:rPr>
        <w:t>，</w:t>
      </w:r>
      <w:r>
        <w:rPr>
          <w:rFonts w:ascii="標楷體" w:eastAsia="標楷體" w:hAnsi="標楷體" w:hint="eastAsia"/>
          <w:szCs w:val="32"/>
        </w:rPr>
        <w:t>如採購標的</w:t>
      </w:r>
      <w:proofErr w:type="gramStart"/>
      <w:r>
        <w:rPr>
          <w:rFonts w:ascii="標楷體" w:eastAsia="標楷體" w:hAnsi="標楷體" w:hint="eastAsia"/>
          <w:szCs w:val="32"/>
        </w:rPr>
        <w:t>係屬列管軍品且有</w:t>
      </w:r>
      <w:proofErr w:type="gramEnd"/>
      <w:r>
        <w:rPr>
          <w:rFonts w:ascii="標楷體" w:eastAsia="標楷體" w:hAnsi="標楷體" w:hint="eastAsia"/>
          <w:szCs w:val="32"/>
        </w:rPr>
        <w:t>符合該項軍品級別認證之合格廠商</w:t>
      </w:r>
      <w:r w:rsidR="00E65D88">
        <w:rPr>
          <w:rFonts w:ascii="標楷體" w:eastAsia="標楷體" w:hAnsi="標楷體" w:hint="eastAsia"/>
          <w:szCs w:val="32"/>
        </w:rPr>
        <w:t>，</w:t>
      </w:r>
      <w:r>
        <w:rPr>
          <w:rFonts w:ascii="標楷體" w:eastAsia="標楷體" w:hAnsi="標楷體" w:hint="eastAsia"/>
          <w:szCs w:val="32"/>
        </w:rPr>
        <w:t>將</w:t>
      </w:r>
      <w:proofErr w:type="gramStart"/>
      <w:r>
        <w:rPr>
          <w:rFonts w:ascii="標楷體" w:eastAsia="標楷體" w:hAnsi="標楷體" w:hint="eastAsia"/>
          <w:szCs w:val="32"/>
        </w:rPr>
        <w:t>依產發條例</w:t>
      </w:r>
      <w:proofErr w:type="gramEnd"/>
      <w:r>
        <w:rPr>
          <w:rFonts w:ascii="標楷體" w:eastAsia="標楷體" w:hAnsi="標楷體" w:hint="eastAsia"/>
          <w:szCs w:val="32"/>
        </w:rPr>
        <w:t>第16</w:t>
      </w:r>
      <w:r w:rsidR="00775B89">
        <w:rPr>
          <w:rFonts w:ascii="標楷體" w:eastAsia="標楷體" w:hAnsi="標楷體" w:hint="eastAsia"/>
          <w:szCs w:val="32"/>
        </w:rPr>
        <w:t>條</w:t>
      </w:r>
      <w:r w:rsidR="00F00329">
        <w:rPr>
          <w:rFonts w:ascii="標楷體" w:eastAsia="標楷體" w:hAnsi="標楷體" w:hint="eastAsia"/>
          <w:szCs w:val="32"/>
        </w:rPr>
        <w:t>及</w:t>
      </w:r>
      <w:r w:rsidR="00775B89">
        <w:rPr>
          <w:rFonts w:ascii="標楷體" w:eastAsia="標楷體" w:hAnsi="標楷體" w:hint="eastAsia"/>
          <w:szCs w:val="32"/>
        </w:rPr>
        <w:t>第</w:t>
      </w:r>
      <w:r>
        <w:rPr>
          <w:rFonts w:ascii="標楷體" w:eastAsia="標楷體" w:hAnsi="標楷體" w:hint="eastAsia"/>
          <w:szCs w:val="32"/>
        </w:rPr>
        <w:t>17條規定辦理</w:t>
      </w:r>
      <w:r w:rsidR="00E65D88">
        <w:rPr>
          <w:rFonts w:ascii="標楷體" w:eastAsia="標楷體" w:hAnsi="標楷體" w:hint="eastAsia"/>
          <w:szCs w:val="32"/>
        </w:rPr>
        <w:t>，</w:t>
      </w:r>
      <w:r>
        <w:rPr>
          <w:rFonts w:ascii="標楷體" w:eastAsia="標楷體" w:hAnsi="標楷體" w:hint="eastAsia"/>
          <w:szCs w:val="32"/>
        </w:rPr>
        <w:t>113至114年</w:t>
      </w:r>
      <w:r w:rsidR="00775B89">
        <w:rPr>
          <w:rFonts w:ascii="標楷體" w:eastAsia="標楷體" w:hAnsi="標楷體" w:hint="eastAsia"/>
          <w:szCs w:val="32"/>
        </w:rPr>
        <w:t>度</w:t>
      </w:r>
      <w:r>
        <w:rPr>
          <w:rFonts w:ascii="標楷體" w:eastAsia="標楷體" w:hAnsi="標楷體" w:hint="eastAsia"/>
          <w:szCs w:val="32"/>
        </w:rPr>
        <w:t>預估釋出21案</w:t>
      </w:r>
      <w:r w:rsidR="00E65D88">
        <w:rPr>
          <w:rFonts w:ascii="標楷體" w:eastAsia="標楷體" w:hAnsi="標楷體" w:hint="eastAsia"/>
          <w:szCs w:val="32"/>
        </w:rPr>
        <w:t>，</w:t>
      </w:r>
      <w:r>
        <w:rPr>
          <w:rFonts w:ascii="標楷體" w:eastAsia="標楷體" w:hAnsi="標楷體" w:hint="eastAsia"/>
          <w:szCs w:val="32"/>
        </w:rPr>
        <w:t>441億元</w:t>
      </w:r>
      <w:r w:rsidR="00E65D88">
        <w:rPr>
          <w:rFonts w:ascii="標楷體" w:eastAsia="標楷體" w:hAnsi="標楷體" w:hint="eastAsia"/>
          <w:szCs w:val="32"/>
        </w:rPr>
        <w:t>，</w:t>
      </w:r>
      <w:r>
        <w:rPr>
          <w:rFonts w:ascii="標楷體" w:eastAsia="標楷體" w:hAnsi="標楷體" w:hint="eastAsia"/>
          <w:szCs w:val="32"/>
        </w:rPr>
        <w:t>使獲證廠商獲得實質營業利益</w:t>
      </w:r>
      <w:r w:rsidR="00E65D88">
        <w:rPr>
          <w:rFonts w:ascii="標楷體" w:eastAsia="標楷體" w:hAnsi="標楷體" w:hint="eastAsia"/>
          <w:szCs w:val="32"/>
        </w:rPr>
        <w:t>。</w:t>
      </w:r>
    </w:p>
    <w:p w14:paraId="282E0305" w14:textId="522B19EB" w:rsidR="00066D9D" w:rsidRPr="004F68CE" w:rsidRDefault="00066D9D" w:rsidP="006E7E6B">
      <w:pPr>
        <w:adjustRightInd w:val="0"/>
        <w:spacing w:line="460" w:lineRule="exact"/>
        <w:ind w:firstLineChars="450" w:firstLine="1081"/>
        <w:jc w:val="both"/>
        <w:rPr>
          <w:rFonts w:ascii="標楷體" w:eastAsia="標楷體" w:hAnsi="標楷體"/>
          <w:szCs w:val="32"/>
        </w:rPr>
      </w:pPr>
      <w:r>
        <w:rPr>
          <w:rFonts w:ascii="標楷體" w:eastAsia="標楷體" w:hAnsi="標楷體" w:hint="eastAsia"/>
          <w:b/>
          <w:szCs w:val="32"/>
        </w:rPr>
        <w:t xml:space="preserve">2.　</w:t>
      </w:r>
      <w:r w:rsidRPr="00B853ED">
        <w:rPr>
          <w:rFonts w:ascii="標楷體" w:eastAsia="標楷體" w:hAnsi="標楷體" w:hint="eastAsia"/>
          <w:b/>
          <w:szCs w:val="32"/>
        </w:rPr>
        <w:t>海空戰力提升計畫採購</w:t>
      </w:r>
      <w:proofErr w:type="gramStart"/>
      <w:r w:rsidRPr="00B853ED">
        <w:rPr>
          <w:rFonts w:ascii="標楷體" w:eastAsia="標楷體" w:hAnsi="標楷體" w:hint="eastAsia"/>
          <w:b/>
          <w:szCs w:val="32"/>
        </w:rPr>
        <w:t>與產發條例</w:t>
      </w:r>
      <w:proofErr w:type="gramEnd"/>
      <w:r w:rsidRPr="00B853ED">
        <w:rPr>
          <w:rFonts w:ascii="標楷體" w:eastAsia="標楷體" w:hAnsi="標楷體" w:hint="eastAsia"/>
          <w:b/>
          <w:szCs w:val="32"/>
        </w:rPr>
        <w:t>結合程度亟待檢討提升</w:t>
      </w:r>
      <w:r w:rsidR="00E65D88">
        <w:rPr>
          <w:rFonts w:ascii="標楷體" w:eastAsia="標楷體" w:hAnsi="標楷體" w:hint="eastAsia"/>
          <w:b/>
          <w:szCs w:val="32"/>
        </w:rPr>
        <w:t>，</w:t>
      </w:r>
      <w:r w:rsidRPr="00B853ED">
        <w:rPr>
          <w:rFonts w:ascii="標楷體" w:eastAsia="標楷體" w:hAnsi="標楷體" w:hint="eastAsia"/>
          <w:b/>
          <w:szCs w:val="32"/>
        </w:rPr>
        <w:t>以達成強化發展國防產業目標</w:t>
      </w:r>
      <w:r w:rsidR="00590943">
        <w:rPr>
          <w:rFonts w:ascii="標楷體" w:eastAsia="標楷體" w:hAnsi="標楷體" w:hint="eastAsia"/>
          <w:b/>
          <w:szCs w:val="32"/>
        </w:rPr>
        <w:t>：</w:t>
      </w:r>
      <w:r w:rsidRPr="00B853ED">
        <w:rPr>
          <w:rFonts w:ascii="標楷體" w:eastAsia="標楷體" w:hAnsi="標楷體" w:hint="eastAsia"/>
          <w:szCs w:val="32"/>
        </w:rPr>
        <w:t>國防部為快速提升我國防衛作戰能力</w:t>
      </w:r>
      <w:r w:rsidR="00E65D88">
        <w:rPr>
          <w:rFonts w:ascii="標楷體" w:eastAsia="標楷體" w:hAnsi="標楷體" w:hint="eastAsia"/>
          <w:szCs w:val="32"/>
        </w:rPr>
        <w:t>，</w:t>
      </w:r>
      <w:r w:rsidRPr="00B853ED">
        <w:rPr>
          <w:rFonts w:ascii="標楷體" w:eastAsia="標楷體" w:hAnsi="標楷體" w:hint="eastAsia"/>
          <w:szCs w:val="32"/>
        </w:rPr>
        <w:t>結合國防自主政策</w:t>
      </w:r>
      <w:r w:rsidR="00E65D88">
        <w:rPr>
          <w:rFonts w:ascii="標楷體" w:eastAsia="標楷體" w:hAnsi="標楷體" w:hint="eastAsia"/>
          <w:szCs w:val="32"/>
        </w:rPr>
        <w:t>，</w:t>
      </w:r>
      <w:r w:rsidRPr="00B853ED">
        <w:rPr>
          <w:rFonts w:ascii="標楷體" w:eastAsia="標楷體" w:hAnsi="標楷體" w:hint="eastAsia"/>
          <w:szCs w:val="32"/>
        </w:rPr>
        <w:t>編列海空戰力提升計畫採購特別預算2,372億元</w:t>
      </w:r>
      <w:r w:rsidR="00E65D88">
        <w:rPr>
          <w:rFonts w:ascii="標楷體" w:eastAsia="標楷體" w:hAnsi="標楷體" w:hint="eastAsia"/>
          <w:szCs w:val="32"/>
        </w:rPr>
        <w:t>，</w:t>
      </w:r>
      <w:r w:rsidRPr="00B853ED">
        <w:rPr>
          <w:rFonts w:ascii="標楷體" w:eastAsia="標楷體" w:hAnsi="標楷體" w:hint="eastAsia"/>
          <w:szCs w:val="32"/>
        </w:rPr>
        <w:t>自111至115年度委由國家中山科學研究院（下稱中科院）結合國內產業承製各式精</w:t>
      </w:r>
      <w:proofErr w:type="gramStart"/>
      <w:r w:rsidRPr="00B853ED">
        <w:rPr>
          <w:rFonts w:ascii="標楷體" w:eastAsia="標楷體" w:hAnsi="標楷體" w:hint="eastAsia"/>
          <w:szCs w:val="32"/>
        </w:rPr>
        <w:t>準</w:t>
      </w:r>
      <w:proofErr w:type="gramEnd"/>
      <w:r w:rsidRPr="00B853ED">
        <w:rPr>
          <w:rFonts w:ascii="標楷體" w:eastAsia="標楷體" w:hAnsi="標楷體" w:hint="eastAsia"/>
          <w:szCs w:val="32"/>
        </w:rPr>
        <w:t>彈藥及量產高效能艦艇</w:t>
      </w:r>
      <w:r w:rsidR="00E65D88">
        <w:rPr>
          <w:rFonts w:ascii="標楷體" w:eastAsia="標楷體" w:hAnsi="標楷體" w:hint="eastAsia"/>
          <w:szCs w:val="32"/>
        </w:rPr>
        <w:t>，</w:t>
      </w:r>
      <w:r w:rsidRPr="00B853ED">
        <w:rPr>
          <w:rFonts w:ascii="標楷體" w:eastAsia="標楷體" w:hAnsi="標楷體" w:hint="eastAsia"/>
          <w:szCs w:val="32"/>
        </w:rPr>
        <w:t>期達成強化國防安全與發展國防產業之目標</w:t>
      </w:r>
      <w:r w:rsidR="00E65D88">
        <w:rPr>
          <w:rFonts w:ascii="標楷體" w:eastAsia="標楷體" w:hAnsi="標楷體" w:hint="eastAsia"/>
          <w:szCs w:val="32"/>
        </w:rPr>
        <w:t>。</w:t>
      </w:r>
      <w:r w:rsidRPr="00B853ED">
        <w:rPr>
          <w:rFonts w:ascii="標楷體" w:eastAsia="標楷體" w:hAnsi="標楷體" w:hint="eastAsia"/>
          <w:szCs w:val="32"/>
        </w:rPr>
        <w:t>另國防部為使海空戰力提升計畫</w:t>
      </w:r>
      <w:proofErr w:type="gramStart"/>
      <w:r w:rsidRPr="00B853ED">
        <w:rPr>
          <w:rFonts w:ascii="標楷體" w:eastAsia="標楷體" w:hAnsi="標楷體" w:hint="eastAsia"/>
          <w:szCs w:val="32"/>
        </w:rPr>
        <w:t>與產發條例</w:t>
      </w:r>
      <w:proofErr w:type="gramEnd"/>
      <w:r w:rsidRPr="00B853ED">
        <w:rPr>
          <w:rFonts w:ascii="標楷體" w:eastAsia="標楷體" w:hAnsi="標楷體" w:hint="eastAsia"/>
          <w:szCs w:val="32"/>
        </w:rPr>
        <w:t>相互結合</w:t>
      </w:r>
      <w:r w:rsidR="00E65D88">
        <w:rPr>
          <w:rFonts w:ascii="標楷體" w:eastAsia="標楷體" w:hAnsi="標楷體" w:hint="eastAsia"/>
          <w:szCs w:val="32"/>
        </w:rPr>
        <w:t>，</w:t>
      </w:r>
      <w:r w:rsidRPr="00B853ED">
        <w:rPr>
          <w:rFonts w:ascii="標楷體" w:eastAsia="標楷體" w:hAnsi="標楷體" w:hint="eastAsia"/>
          <w:szCs w:val="32"/>
        </w:rPr>
        <w:t>訂定執行海空戰力提升計畫一定金額以上採購辦法</w:t>
      </w:r>
      <w:r w:rsidR="00E65D88">
        <w:rPr>
          <w:rFonts w:ascii="標楷體" w:eastAsia="標楷體" w:hAnsi="標楷體" w:hint="eastAsia"/>
          <w:szCs w:val="32"/>
        </w:rPr>
        <w:t>，</w:t>
      </w:r>
      <w:r w:rsidRPr="00B853ED">
        <w:rPr>
          <w:rFonts w:ascii="標楷體" w:eastAsia="標楷體" w:hAnsi="標楷體" w:hint="eastAsia"/>
          <w:szCs w:val="32"/>
        </w:rPr>
        <w:t>明定中科院應主動檢討國內廠商具有研發、產製及維修能力之品項</w:t>
      </w:r>
      <w:r w:rsidR="00E65D88">
        <w:rPr>
          <w:rFonts w:ascii="標楷體" w:eastAsia="標楷體" w:hAnsi="標楷體" w:hint="eastAsia"/>
          <w:szCs w:val="32"/>
        </w:rPr>
        <w:t>，</w:t>
      </w:r>
      <w:r w:rsidRPr="00B853ED">
        <w:rPr>
          <w:rFonts w:ascii="標楷體" w:eastAsia="標楷體" w:hAnsi="標楷體" w:hint="eastAsia"/>
          <w:szCs w:val="32"/>
        </w:rPr>
        <w:t>建議國防部納入列管軍品清單</w:t>
      </w:r>
      <w:r w:rsidR="00E65D88">
        <w:rPr>
          <w:rFonts w:ascii="標楷體" w:eastAsia="標楷體" w:hAnsi="標楷體" w:hint="eastAsia"/>
          <w:szCs w:val="32"/>
        </w:rPr>
        <w:t>，</w:t>
      </w:r>
      <w:r w:rsidRPr="00B853ED">
        <w:rPr>
          <w:rFonts w:ascii="標楷體" w:eastAsia="標楷體" w:hAnsi="標楷體" w:hint="eastAsia"/>
          <w:szCs w:val="32"/>
        </w:rPr>
        <w:t>及將級別認證合格廠商納入選擇性招標合格廠商名單</w:t>
      </w:r>
      <w:r w:rsidR="00E65D88">
        <w:rPr>
          <w:rFonts w:ascii="標楷體" w:eastAsia="標楷體" w:hAnsi="標楷體" w:hint="eastAsia"/>
          <w:szCs w:val="32"/>
        </w:rPr>
        <w:t>。</w:t>
      </w:r>
      <w:r w:rsidRPr="00B853ED">
        <w:rPr>
          <w:rFonts w:ascii="標楷體" w:eastAsia="標楷體" w:hAnsi="標楷體" w:hint="eastAsia"/>
          <w:szCs w:val="32"/>
        </w:rPr>
        <w:t>中科院</w:t>
      </w:r>
      <w:r w:rsidRPr="00E6606C">
        <w:rPr>
          <w:rFonts w:ascii="標楷體" w:eastAsia="標楷體" w:hAnsi="標楷體" w:hint="eastAsia"/>
          <w:szCs w:val="32"/>
        </w:rPr>
        <w:t>自111年起至112年4月底止</w:t>
      </w:r>
      <w:r w:rsidR="00E65D88">
        <w:rPr>
          <w:rFonts w:ascii="標楷體" w:eastAsia="標楷體" w:hAnsi="標楷體" w:hint="eastAsia"/>
          <w:szCs w:val="32"/>
        </w:rPr>
        <w:t>，</w:t>
      </w:r>
      <w:r w:rsidRPr="00E6606C">
        <w:rPr>
          <w:rFonts w:ascii="標楷體" w:eastAsia="標楷體" w:hAnsi="標楷體" w:hint="eastAsia"/>
          <w:szCs w:val="32"/>
        </w:rPr>
        <w:t>雖已將海空戰力提升計畫採購標的329項</w:t>
      </w:r>
      <w:proofErr w:type="gramStart"/>
      <w:r w:rsidRPr="00E6606C">
        <w:rPr>
          <w:rFonts w:ascii="標楷體" w:eastAsia="標楷體" w:hAnsi="標楷體" w:hint="eastAsia"/>
          <w:szCs w:val="32"/>
        </w:rPr>
        <w:t>納入產發條例</w:t>
      </w:r>
      <w:proofErr w:type="gramEnd"/>
      <w:r w:rsidRPr="00E6606C">
        <w:rPr>
          <w:rFonts w:ascii="標楷體" w:eastAsia="標楷體" w:hAnsi="標楷體" w:hint="eastAsia"/>
          <w:szCs w:val="32"/>
        </w:rPr>
        <w:t>列管軍品公告徵求廠商</w:t>
      </w:r>
      <w:r w:rsidR="00E65D88">
        <w:rPr>
          <w:rFonts w:ascii="標楷體" w:eastAsia="標楷體" w:hAnsi="標楷體" w:hint="eastAsia"/>
          <w:szCs w:val="32"/>
        </w:rPr>
        <w:t>，</w:t>
      </w:r>
      <w:r w:rsidRPr="00E6606C">
        <w:rPr>
          <w:rFonts w:ascii="標楷體" w:eastAsia="標楷體" w:hAnsi="標楷體" w:hint="eastAsia"/>
          <w:szCs w:val="32"/>
        </w:rPr>
        <w:t>惟僅有43項列管軍品經由廠商提出申請認證</w:t>
      </w:r>
      <w:r w:rsidR="00E65D88">
        <w:rPr>
          <w:rFonts w:ascii="標楷體" w:eastAsia="標楷體" w:hAnsi="標楷體" w:hint="eastAsia"/>
          <w:szCs w:val="32"/>
        </w:rPr>
        <w:t>，</w:t>
      </w:r>
      <w:r w:rsidRPr="00E6606C">
        <w:rPr>
          <w:rFonts w:ascii="標楷體" w:eastAsia="標楷體" w:hAnsi="標楷體" w:hint="eastAsia"/>
          <w:szCs w:val="32"/>
        </w:rPr>
        <w:t>其中5項列管軍品已有廠商取得資</w:t>
      </w:r>
      <w:r w:rsidRPr="008A788B">
        <w:rPr>
          <w:rFonts w:ascii="標楷體" w:eastAsia="標楷體" w:hAnsi="標楷體" w:hint="eastAsia"/>
          <w:szCs w:val="32"/>
        </w:rPr>
        <w:t>格級別認證</w:t>
      </w:r>
      <w:r w:rsidR="00E65D88">
        <w:rPr>
          <w:rFonts w:ascii="標楷體" w:eastAsia="標楷體" w:hAnsi="標楷體" w:hint="eastAsia"/>
          <w:szCs w:val="32"/>
        </w:rPr>
        <w:t>，</w:t>
      </w:r>
      <w:r w:rsidRPr="008A788B">
        <w:rPr>
          <w:rFonts w:ascii="標楷體" w:eastAsia="標楷體" w:hAnsi="標楷體" w:hint="eastAsia"/>
          <w:szCs w:val="32"/>
        </w:rPr>
        <w:t>中科院卻未依上述採購辦法規定</w:t>
      </w:r>
      <w:r w:rsidR="00E65D88">
        <w:rPr>
          <w:rFonts w:ascii="標楷體" w:eastAsia="標楷體" w:hAnsi="標楷體" w:hint="eastAsia"/>
          <w:szCs w:val="32"/>
        </w:rPr>
        <w:t>，</w:t>
      </w:r>
      <w:r w:rsidRPr="008A788B">
        <w:rPr>
          <w:rFonts w:ascii="標楷體" w:eastAsia="標楷體" w:hAnsi="標楷體" w:hint="eastAsia"/>
          <w:szCs w:val="32"/>
        </w:rPr>
        <w:t>將</w:t>
      </w:r>
      <w:proofErr w:type="gramStart"/>
      <w:r w:rsidRPr="008A788B">
        <w:rPr>
          <w:rFonts w:ascii="標楷體" w:eastAsia="標楷體" w:hAnsi="標楷體" w:hint="eastAsia"/>
          <w:szCs w:val="32"/>
        </w:rPr>
        <w:t>相關廠商納列該</w:t>
      </w:r>
      <w:proofErr w:type="gramEnd"/>
      <w:r w:rsidRPr="008A788B">
        <w:rPr>
          <w:rFonts w:ascii="標楷體" w:eastAsia="標楷體" w:hAnsi="標楷體" w:hint="eastAsia"/>
          <w:szCs w:val="32"/>
        </w:rPr>
        <w:t>院合格供應商</w:t>
      </w:r>
      <w:r w:rsidR="00E65D88">
        <w:rPr>
          <w:rFonts w:ascii="標楷體" w:eastAsia="標楷體" w:hAnsi="標楷體" w:hint="eastAsia"/>
          <w:szCs w:val="32"/>
        </w:rPr>
        <w:t>，</w:t>
      </w:r>
      <w:proofErr w:type="gramStart"/>
      <w:r w:rsidRPr="008A788B">
        <w:rPr>
          <w:rFonts w:ascii="標楷體" w:eastAsia="標楷體" w:hAnsi="標楷體" w:hint="eastAsia"/>
          <w:szCs w:val="32"/>
        </w:rPr>
        <w:t>致獲證</w:t>
      </w:r>
      <w:proofErr w:type="gramEnd"/>
      <w:r w:rsidRPr="008A788B">
        <w:rPr>
          <w:rFonts w:ascii="標楷體" w:eastAsia="標楷體" w:hAnsi="標楷體" w:hint="eastAsia"/>
          <w:szCs w:val="32"/>
        </w:rPr>
        <w:t>廠商未能參與該院列管軍品選擇性招標購案</w:t>
      </w:r>
      <w:r w:rsidR="00E65D88">
        <w:rPr>
          <w:rFonts w:ascii="標楷體" w:eastAsia="標楷體" w:hAnsi="標楷體" w:hint="eastAsia"/>
          <w:szCs w:val="32"/>
        </w:rPr>
        <w:t>，</w:t>
      </w:r>
      <w:r w:rsidRPr="008A788B">
        <w:rPr>
          <w:rFonts w:ascii="標楷體" w:eastAsia="標楷體" w:hAnsi="標楷體" w:hint="eastAsia"/>
          <w:szCs w:val="32"/>
        </w:rPr>
        <w:t>且上述列管軍品中尚有286項無廠商</w:t>
      </w:r>
      <w:r>
        <w:rPr>
          <w:rFonts w:ascii="標楷體" w:eastAsia="標楷體" w:hAnsi="標楷體" w:hint="eastAsia"/>
          <w:szCs w:val="32"/>
        </w:rPr>
        <w:t>申請取得列管軍品廠商資格級別認證</w:t>
      </w:r>
      <w:r w:rsidR="00E4636A">
        <w:rPr>
          <w:rFonts w:ascii="標楷體" w:eastAsia="標楷體" w:hAnsi="標楷體" w:hint="eastAsia"/>
          <w:szCs w:val="32"/>
        </w:rPr>
        <w:t>。</w:t>
      </w:r>
      <w:r>
        <w:rPr>
          <w:rFonts w:ascii="標楷體" w:eastAsia="標楷體" w:hAnsi="標楷體" w:hint="eastAsia"/>
          <w:szCs w:val="32"/>
        </w:rPr>
        <w:t>經函請國防部</w:t>
      </w:r>
      <w:proofErr w:type="gramStart"/>
      <w:r>
        <w:rPr>
          <w:rFonts w:ascii="標楷體" w:eastAsia="標楷體" w:hAnsi="標楷體" w:hint="eastAsia"/>
          <w:szCs w:val="32"/>
        </w:rPr>
        <w:t>研</w:t>
      </w:r>
      <w:proofErr w:type="gramEnd"/>
      <w:r>
        <w:rPr>
          <w:rFonts w:ascii="標楷體" w:eastAsia="標楷體" w:hAnsi="標楷體" w:hint="eastAsia"/>
          <w:szCs w:val="32"/>
        </w:rPr>
        <w:t>謀</w:t>
      </w:r>
      <w:r w:rsidRPr="008A788B">
        <w:rPr>
          <w:rFonts w:ascii="標楷體" w:eastAsia="標楷體" w:hAnsi="標楷體" w:hint="eastAsia"/>
          <w:szCs w:val="32"/>
        </w:rPr>
        <w:t>具體</w:t>
      </w:r>
      <w:r>
        <w:rPr>
          <w:rFonts w:ascii="標楷體" w:eastAsia="標楷體" w:hAnsi="標楷體" w:hint="eastAsia"/>
          <w:szCs w:val="32"/>
        </w:rPr>
        <w:t>改進</w:t>
      </w:r>
      <w:r w:rsidRPr="008A788B">
        <w:rPr>
          <w:rFonts w:ascii="標楷體" w:eastAsia="標楷體" w:hAnsi="標楷體" w:hint="eastAsia"/>
          <w:szCs w:val="32"/>
        </w:rPr>
        <w:t>措施</w:t>
      </w:r>
      <w:r w:rsidR="00E65D88">
        <w:rPr>
          <w:rFonts w:ascii="標楷體" w:eastAsia="標楷體" w:hAnsi="標楷體" w:hint="eastAsia"/>
          <w:szCs w:val="32"/>
        </w:rPr>
        <w:t>，</w:t>
      </w:r>
      <w:r w:rsidRPr="008A788B">
        <w:rPr>
          <w:rFonts w:ascii="標楷體" w:eastAsia="標楷體" w:hAnsi="標楷體" w:hint="eastAsia"/>
          <w:szCs w:val="32"/>
        </w:rPr>
        <w:t>以達成藉由該特別預算之執行</w:t>
      </w:r>
      <w:r w:rsidR="00E65D88">
        <w:rPr>
          <w:rFonts w:ascii="標楷體" w:eastAsia="標楷體" w:hAnsi="標楷體" w:hint="eastAsia"/>
          <w:szCs w:val="32"/>
        </w:rPr>
        <w:t>，</w:t>
      </w:r>
      <w:r w:rsidRPr="008A788B">
        <w:rPr>
          <w:rFonts w:ascii="標楷體" w:eastAsia="標楷體" w:hAnsi="標楷體" w:hint="eastAsia"/>
          <w:szCs w:val="32"/>
        </w:rPr>
        <w:t>強化國防安全與發展國防產業之目標</w:t>
      </w:r>
      <w:r w:rsidR="00E65D88">
        <w:rPr>
          <w:rFonts w:ascii="標楷體" w:eastAsia="標楷體" w:hAnsi="標楷體" w:hint="eastAsia"/>
          <w:szCs w:val="32"/>
        </w:rPr>
        <w:t>。</w:t>
      </w:r>
      <w:r>
        <w:rPr>
          <w:rFonts w:ascii="標楷體" w:eastAsia="標楷體" w:hAnsi="標楷體" w:hint="eastAsia"/>
          <w:szCs w:val="32"/>
        </w:rPr>
        <w:t>據復</w:t>
      </w:r>
      <w:r w:rsidR="00590943">
        <w:rPr>
          <w:rFonts w:ascii="標楷體" w:eastAsia="標楷體" w:hAnsi="標楷體" w:hint="eastAsia"/>
          <w:szCs w:val="32"/>
        </w:rPr>
        <w:t>：</w:t>
      </w:r>
      <w:r>
        <w:rPr>
          <w:rFonts w:ascii="標楷體" w:eastAsia="標楷體" w:hAnsi="標楷體" w:hint="eastAsia"/>
          <w:szCs w:val="32"/>
        </w:rPr>
        <w:t>已督促中科院藉由</w:t>
      </w:r>
      <w:proofErr w:type="gramStart"/>
      <w:r>
        <w:rPr>
          <w:rFonts w:ascii="標楷體" w:eastAsia="標楷體" w:hAnsi="標楷體" w:hint="eastAsia"/>
          <w:szCs w:val="32"/>
        </w:rPr>
        <w:t>主動邀商及</w:t>
      </w:r>
      <w:proofErr w:type="gramEnd"/>
      <w:r>
        <w:rPr>
          <w:rFonts w:ascii="標楷體" w:eastAsia="標楷體" w:hAnsi="標楷體" w:hint="eastAsia"/>
          <w:szCs w:val="32"/>
        </w:rPr>
        <w:t>提供諮詢等方式</w:t>
      </w:r>
      <w:r w:rsidR="00E65D88">
        <w:rPr>
          <w:rFonts w:ascii="標楷體" w:eastAsia="標楷體" w:hAnsi="標楷體" w:hint="eastAsia"/>
          <w:szCs w:val="32"/>
        </w:rPr>
        <w:t>，</w:t>
      </w:r>
      <w:r w:rsidRPr="00403A91">
        <w:rPr>
          <w:rFonts w:ascii="標楷體" w:eastAsia="標楷體" w:hAnsi="標楷體" w:hint="eastAsia"/>
          <w:szCs w:val="32"/>
        </w:rPr>
        <w:t>邀請業者參與列管軍品級別評鑑</w:t>
      </w:r>
      <w:r w:rsidR="00E65D88">
        <w:rPr>
          <w:rFonts w:ascii="標楷體" w:eastAsia="標楷體" w:hAnsi="標楷體" w:hint="eastAsia"/>
          <w:szCs w:val="32"/>
        </w:rPr>
        <w:t>，</w:t>
      </w:r>
      <w:proofErr w:type="gramStart"/>
      <w:r>
        <w:rPr>
          <w:rFonts w:ascii="標楷體" w:eastAsia="標楷體" w:hAnsi="標楷體" w:hint="eastAsia"/>
          <w:szCs w:val="32"/>
        </w:rPr>
        <w:t>並修頒作業</w:t>
      </w:r>
      <w:proofErr w:type="gramEnd"/>
      <w:r>
        <w:rPr>
          <w:rFonts w:ascii="標楷體" w:eastAsia="標楷體" w:hAnsi="標楷體" w:hint="eastAsia"/>
          <w:szCs w:val="32"/>
        </w:rPr>
        <w:t>規定</w:t>
      </w:r>
      <w:r w:rsidR="00E65D88">
        <w:rPr>
          <w:rFonts w:ascii="標楷體" w:eastAsia="標楷體" w:hAnsi="標楷體" w:hint="eastAsia"/>
          <w:szCs w:val="32"/>
        </w:rPr>
        <w:t>，</w:t>
      </w:r>
      <w:r>
        <w:rPr>
          <w:rFonts w:ascii="標楷體" w:eastAsia="標楷體" w:hAnsi="標楷體" w:hint="eastAsia"/>
          <w:szCs w:val="32"/>
        </w:rPr>
        <w:t>將取得</w:t>
      </w:r>
      <w:r w:rsidRPr="00403A91">
        <w:rPr>
          <w:rFonts w:ascii="標楷體" w:eastAsia="標楷體" w:hAnsi="標楷體" w:hint="eastAsia"/>
          <w:szCs w:val="32"/>
        </w:rPr>
        <w:t>列管軍品級</w:t>
      </w:r>
      <w:r>
        <w:rPr>
          <w:rFonts w:ascii="標楷體" w:eastAsia="標楷體" w:hAnsi="標楷體" w:hint="eastAsia"/>
          <w:szCs w:val="32"/>
        </w:rPr>
        <w:t>別認證合格證明</w:t>
      </w:r>
      <w:r w:rsidRPr="00403A91">
        <w:rPr>
          <w:rFonts w:ascii="標楷體" w:eastAsia="標楷體" w:hAnsi="標楷體" w:hint="eastAsia"/>
          <w:szCs w:val="32"/>
        </w:rPr>
        <w:t>之廠商納為該院合格供應商</w:t>
      </w:r>
      <w:r w:rsidR="00E65D88">
        <w:rPr>
          <w:rFonts w:ascii="標楷體" w:eastAsia="標楷體" w:hAnsi="標楷體" w:hint="eastAsia"/>
          <w:szCs w:val="32"/>
        </w:rPr>
        <w:t>，</w:t>
      </w:r>
      <w:r w:rsidRPr="00403A91">
        <w:rPr>
          <w:rFonts w:ascii="標楷體" w:eastAsia="標楷體" w:hAnsi="標楷體" w:hint="eastAsia"/>
          <w:szCs w:val="32"/>
        </w:rPr>
        <w:t>優先以選擇性招標對其進行採購</w:t>
      </w:r>
      <w:r w:rsidR="00E65D88">
        <w:rPr>
          <w:rFonts w:ascii="標楷體" w:eastAsia="標楷體" w:hAnsi="標楷體" w:hint="eastAsia"/>
          <w:szCs w:val="32"/>
        </w:rPr>
        <w:t>。</w:t>
      </w:r>
    </w:p>
    <w:p w14:paraId="0836AE1D" w14:textId="53CCE680" w:rsidR="00066D9D" w:rsidRDefault="00066D9D" w:rsidP="00066D9D">
      <w:pPr>
        <w:adjustRightInd w:val="0"/>
        <w:spacing w:line="440" w:lineRule="exact"/>
        <w:ind w:firstLineChars="450" w:firstLine="1081"/>
        <w:jc w:val="both"/>
        <w:rPr>
          <w:rFonts w:ascii="標楷體" w:eastAsia="標楷體" w:hAnsi="標楷體"/>
          <w:szCs w:val="32"/>
        </w:rPr>
      </w:pPr>
      <w:r>
        <w:rPr>
          <w:rFonts w:ascii="標楷體" w:eastAsia="標楷體" w:hAnsi="標楷體" w:hint="eastAsia"/>
          <w:b/>
          <w:szCs w:val="32"/>
        </w:rPr>
        <w:t xml:space="preserve">3.　</w:t>
      </w:r>
      <w:r w:rsidRPr="006C41B0">
        <w:rPr>
          <w:rFonts w:ascii="標楷體" w:eastAsia="標楷體" w:hAnsi="標楷體" w:hint="eastAsia"/>
          <w:b/>
          <w:szCs w:val="32"/>
        </w:rPr>
        <w:t>列管軍品清單未依產業類別歸納分類及揭露未來規劃採購規模</w:t>
      </w:r>
      <w:r w:rsidR="00E65D88">
        <w:rPr>
          <w:rFonts w:ascii="標楷體" w:eastAsia="標楷體" w:hAnsi="標楷體" w:hint="eastAsia"/>
          <w:b/>
          <w:szCs w:val="32"/>
        </w:rPr>
        <w:t>，</w:t>
      </w:r>
      <w:r w:rsidRPr="006C41B0">
        <w:rPr>
          <w:rFonts w:ascii="標楷體" w:eastAsia="標楷體" w:hAnsi="標楷體" w:hint="eastAsia"/>
          <w:b/>
          <w:szCs w:val="32"/>
        </w:rPr>
        <w:t>致國內廠商無法推估可能擔負之成本風險與投資回報</w:t>
      </w:r>
      <w:r w:rsidR="00E65D88">
        <w:rPr>
          <w:rFonts w:ascii="標楷體" w:eastAsia="標楷體" w:hAnsi="標楷體" w:hint="eastAsia"/>
          <w:b/>
          <w:szCs w:val="32"/>
        </w:rPr>
        <w:t>，</w:t>
      </w:r>
      <w:r w:rsidRPr="006C41B0">
        <w:rPr>
          <w:rFonts w:ascii="標楷體" w:eastAsia="標楷體" w:hAnsi="標楷體" w:hint="eastAsia"/>
          <w:b/>
          <w:szCs w:val="32"/>
        </w:rPr>
        <w:t>影響其參與申請認證意願</w:t>
      </w:r>
      <w:r w:rsidR="00590943">
        <w:rPr>
          <w:rFonts w:ascii="標楷體" w:eastAsia="標楷體" w:hAnsi="標楷體" w:hint="eastAsia"/>
          <w:b/>
          <w:szCs w:val="32"/>
        </w:rPr>
        <w:t>：</w:t>
      </w:r>
      <w:r w:rsidRPr="006C41B0">
        <w:rPr>
          <w:rFonts w:ascii="標楷體" w:eastAsia="標楷體" w:hAnsi="標楷體" w:hint="eastAsia"/>
          <w:szCs w:val="32"/>
        </w:rPr>
        <w:t>國防部全球</w:t>
      </w:r>
      <w:proofErr w:type="gramStart"/>
      <w:r w:rsidRPr="006C41B0">
        <w:rPr>
          <w:rFonts w:ascii="標楷體" w:eastAsia="標楷體" w:hAnsi="標楷體" w:hint="eastAsia"/>
          <w:szCs w:val="32"/>
        </w:rPr>
        <w:t>資訊網產發條例</w:t>
      </w:r>
      <w:proofErr w:type="gramEnd"/>
      <w:r w:rsidRPr="006C41B0">
        <w:rPr>
          <w:rFonts w:ascii="標楷體" w:eastAsia="標楷體" w:hAnsi="標楷體" w:hint="eastAsia"/>
          <w:szCs w:val="32"/>
        </w:rPr>
        <w:t>專區</w:t>
      </w:r>
      <w:r>
        <w:rPr>
          <w:rFonts w:ascii="標楷體" w:eastAsia="標楷體" w:hAnsi="標楷體" w:hint="eastAsia"/>
          <w:szCs w:val="32"/>
        </w:rPr>
        <w:t>公告之</w:t>
      </w:r>
      <w:r w:rsidRPr="006C41B0">
        <w:rPr>
          <w:rFonts w:ascii="標楷體" w:eastAsia="標楷體" w:hAnsi="標楷體" w:hint="eastAsia"/>
          <w:szCs w:val="32"/>
        </w:rPr>
        <w:t>列管軍品清單</w:t>
      </w:r>
      <w:r w:rsidR="00E65D88">
        <w:rPr>
          <w:rFonts w:ascii="標楷體" w:eastAsia="標楷體" w:hAnsi="標楷體" w:hint="eastAsia"/>
          <w:szCs w:val="32"/>
        </w:rPr>
        <w:t>，</w:t>
      </w:r>
      <w:r w:rsidRPr="006C41B0">
        <w:rPr>
          <w:rFonts w:ascii="標楷體" w:eastAsia="標楷體" w:hAnsi="標楷體" w:hint="eastAsia"/>
          <w:szCs w:val="32"/>
        </w:rPr>
        <w:t>係以個別</w:t>
      </w:r>
      <w:proofErr w:type="gramStart"/>
      <w:r w:rsidRPr="006C41B0">
        <w:rPr>
          <w:rFonts w:ascii="標楷體" w:eastAsia="標楷體" w:hAnsi="標楷體" w:hint="eastAsia"/>
          <w:szCs w:val="32"/>
        </w:rPr>
        <w:t>軍品逐項</w:t>
      </w:r>
      <w:proofErr w:type="gramEnd"/>
      <w:r w:rsidRPr="006C41B0">
        <w:rPr>
          <w:rFonts w:ascii="標楷體" w:eastAsia="標楷體" w:hAnsi="標楷體" w:hint="eastAsia"/>
          <w:szCs w:val="32"/>
        </w:rPr>
        <w:t>公告</w:t>
      </w:r>
      <w:r w:rsidR="00E65D88">
        <w:rPr>
          <w:rFonts w:ascii="標楷體" w:eastAsia="標楷體" w:hAnsi="標楷體" w:hint="eastAsia"/>
          <w:szCs w:val="32"/>
        </w:rPr>
        <w:t>，</w:t>
      </w:r>
      <w:r w:rsidRPr="006C41B0">
        <w:rPr>
          <w:rFonts w:ascii="標楷體" w:eastAsia="標楷體" w:hAnsi="標楷體" w:hint="eastAsia"/>
          <w:szCs w:val="32"/>
        </w:rPr>
        <w:t>並未依其列管軍品屬性範圍歸納整理</w:t>
      </w:r>
      <w:r w:rsidR="00E65D88">
        <w:rPr>
          <w:rFonts w:ascii="標楷體" w:eastAsia="標楷體" w:hAnsi="標楷體" w:hint="eastAsia"/>
          <w:szCs w:val="32"/>
        </w:rPr>
        <w:t>，</w:t>
      </w:r>
      <w:r w:rsidRPr="006C41B0">
        <w:rPr>
          <w:rFonts w:ascii="標楷體" w:eastAsia="標楷體" w:hAnsi="標楷體" w:hint="eastAsia"/>
          <w:szCs w:val="32"/>
        </w:rPr>
        <w:t>且未結合工商登記之產業類別予以分類</w:t>
      </w:r>
      <w:r w:rsidR="00E65D88">
        <w:rPr>
          <w:rFonts w:ascii="標楷體" w:eastAsia="標楷體" w:hAnsi="標楷體" w:hint="eastAsia"/>
          <w:szCs w:val="32"/>
        </w:rPr>
        <w:t>，</w:t>
      </w:r>
      <w:r w:rsidRPr="006C41B0">
        <w:rPr>
          <w:rFonts w:ascii="標楷體" w:eastAsia="標楷體" w:hAnsi="標楷體" w:hint="eastAsia"/>
          <w:szCs w:val="32"/>
        </w:rPr>
        <w:t>並揭露未來規劃採購規模及國際市場需求等資訊</w:t>
      </w:r>
      <w:r w:rsidR="00E65D88">
        <w:rPr>
          <w:rFonts w:ascii="標楷體" w:eastAsia="標楷體" w:hAnsi="標楷體" w:hint="eastAsia"/>
          <w:szCs w:val="32"/>
        </w:rPr>
        <w:t>，</w:t>
      </w:r>
      <w:r w:rsidRPr="006C41B0">
        <w:rPr>
          <w:rFonts w:ascii="標楷體" w:eastAsia="標楷體" w:hAnsi="標楷體" w:hint="eastAsia"/>
          <w:szCs w:val="32"/>
        </w:rPr>
        <w:t>不利廠商</w:t>
      </w:r>
      <w:proofErr w:type="gramStart"/>
      <w:r w:rsidRPr="006C41B0">
        <w:rPr>
          <w:rFonts w:ascii="標楷體" w:eastAsia="標楷體" w:hAnsi="標楷體" w:hint="eastAsia"/>
          <w:szCs w:val="32"/>
        </w:rPr>
        <w:t>查找擇選</w:t>
      </w:r>
      <w:proofErr w:type="gramEnd"/>
      <w:r w:rsidRPr="006C41B0">
        <w:rPr>
          <w:rFonts w:ascii="標楷體" w:eastAsia="標楷體" w:hAnsi="標楷體" w:hint="eastAsia"/>
          <w:szCs w:val="32"/>
        </w:rPr>
        <w:t>適合其投入研發之列管軍品</w:t>
      </w:r>
      <w:r w:rsidR="00E65D88">
        <w:rPr>
          <w:rFonts w:ascii="標楷體" w:eastAsia="標楷體" w:hAnsi="標楷體" w:hint="eastAsia"/>
          <w:szCs w:val="32"/>
        </w:rPr>
        <w:t>，</w:t>
      </w:r>
      <w:r w:rsidRPr="006C41B0">
        <w:rPr>
          <w:rFonts w:ascii="標楷體" w:eastAsia="標楷體" w:hAnsi="標楷體" w:hint="eastAsia"/>
          <w:szCs w:val="32"/>
        </w:rPr>
        <w:t>據以分析投入各列管軍品範圍研發、生產及維修之成本效益</w:t>
      </w:r>
      <w:r w:rsidR="00E65D88">
        <w:rPr>
          <w:rFonts w:ascii="標楷體" w:eastAsia="標楷體" w:hAnsi="標楷體" w:hint="eastAsia"/>
          <w:szCs w:val="32"/>
        </w:rPr>
        <w:t>。</w:t>
      </w:r>
      <w:r w:rsidRPr="006C41B0">
        <w:rPr>
          <w:rFonts w:ascii="標楷體" w:eastAsia="標楷體" w:hAnsi="標楷體" w:hint="eastAsia"/>
          <w:szCs w:val="32"/>
        </w:rPr>
        <w:t>另截至112年11月底止</w:t>
      </w:r>
      <w:r w:rsidR="00E65D88">
        <w:rPr>
          <w:rFonts w:ascii="標楷體" w:eastAsia="標楷體" w:hAnsi="標楷體" w:hint="eastAsia"/>
          <w:szCs w:val="32"/>
        </w:rPr>
        <w:t>，</w:t>
      </w:r>
      <w:r w:rsidRPr="006C41B0">
        <w:rPr>
          <w:rFonts w:ascii="標楷體" w:eastAsia="標楷體" w:hAnsi="標楷體" w:hint="eastAsia"/>
          <w:szCs w:val="32"/>
        </w:rPr>
        <w:t>尚有</w:t>
      </w:r>
      <w:r w:rsidR="00E12534">
        <w:rPr>
          <w:rFonts w:ascii="標楷體" w:eastAsia="標楷體" w:hAnsi="標楷體" w:hint="eastAsia"/>
          <w:szCs w:val="32"/>
        </w:rPr>
        <w:t>「</w:t>
      </w:r>
      <w:r w:rsidRPr="006C41B0">
        <w:rPr>
          <w:rFonts w:ascii="標楷體" w:eastAsia="標楷體" w:hAnsi="標楷體" w:hint="eastAsia"/>
          <w:szCs w:val="32"/>
        </w:rPr>
        <w:t>辦理列管軍品合格廠商資金、技術投資或授權作業要點</w:t>
      </w:r>
      <w:r w:rsidR="00E12534">
        <w:rPr>
          <w:rFonts w:ascii="標楷體" w:eastAsia="標楷體" w:hAnsi="標楷體" w:hint="eastAsia"/>
          <w:szCs w:val="32"/>
        </w:rPr>
        <w:t>」</w:t>
      </w:r>
      <w:r w:rsidRPr="006C41B0">
        <w:rPr>
          <w:rFonts w:ascii="標楷體" w:eastAsia="標楷體" w:hAnsi="標楷體" w:hint="eastAsia"/>
          <w:szCs w:val="32"/>
        </w:rPr>
        <w:t>1項行政規則尚未完成訂定</w:t>
      </w:r>
      <w:r w:rsidR="00E65D88">
        <w:rPr>
          <w:rFonts w:ascii="標楷體" w:eastAsia="標楷體" w:hAnsi="標楷體" w:hint="eastAsia"/>
          <w:szCs w:val="32"/>
        </w:rPr>
        <w:t>，</w:t>
      </w:r>
      <w:r w:rsidRPr="006C41B0">
        <w:rPr>
          <w:rFonts w:ascii="標楷體" w:eastAsia="標楷體" w:hAnsi="標楷體" w:hint="eastAsia"/>
          <w:szCs w:val="32"/>
        </w:rPr>
        <w:t>致國內廠商無法評估投資國防產業獎勵回饋程度</w:t>
      </w:r>
      <w:r w:rsidR="00E65D88">
        <w:rPr>
          <w:rFonts w:ascii="標楷體" w:eastAsia="標楷體" w:hAnsi="標楷體" w:hint="eastAsia"/>
          <w:szCs w:val="32"/>
        </w:rPr>
        <w:t>，</w:t>
      </w:r>
      <w:r w:rsidRPr="006C41B0">
        <w:rPr>
          <w:rFonts w:ascii="標楷體" w:eastAsia="標楷體" w:hAnsi="標楷體" w:hint="eastAsia"/>
          <w:szCs w:val="32"/>
        </w:rPr>
        <w:t>據以推估可能擔負之成本風險與投資回報</w:t>
      </w:r>
      <w:r w:rsidR="00E65D88">
        <w:rPr>
          <w:rFonts w:ascii="標楷體" w:eastAsia="標楷體" w:hAnsi="標楷體" w:hint="eastAsia"/>
          <w:szCs w:val="32"/>
        </w:rPr>
        <w:t>，</w:t>
      </w:r>
      <w:r w:rsidRPr="006C41B0">
        <w:rPr>
          <w:rFonts w:ascii="標楷體" w:eastAsia="標楷體" w:hAnsi="標楷體" w:hint="eastAsia"/>
          <w:szCs w:val="32"/>
        </w:rPr>
        <w:t>進而影響廠商參與申請認證意願</w:t>
      </w:r>
      <w:r w:rsidR="00F00329">
        <w:rPr>
          <w:rFonts w:ascii="標楷體" w:eastAsia="標楷體" w:hAnsi="標楷體" w:hint="eastAsia"/>
          <w:szCs w:val="32"/>
        </w:rPr>
        <w:t>。</w:t>
      </w:r>
      <w:r>
        <w:rPr>
          <w:rFonts w:ascii="標楷體" w:eastAsia="標楷體" w:hAnsi="標楷體" w:hint="eastAsia"/>
          <w:szCs w:val="32"/>
        </w:rPr>
        <w:t>經函請國防部</w:t>
      </w:r>
      <w:r w:rsidRPr="006C41B0">
        <w:rPr>
          <w:rFonts w:ascii="標楷體" w:eastAsia="標楷體" w:hAnsi="標楷體" w:hint="eastAsia"/>
          <w:szCs w:val="32"/>
        </w:rPr>
        <w:t>完備列管軍品清單公告資訊</w:t>
      </w:r>
      <w:r w:rsidR="00E65D88">
        <w:rPr>
          <w:rFonts w:ascii="標楷體" w:eastAsia="標楷體" w:hAnsi="標楷體" w:hint="eastAsia"/>
          <w:szCs w:val="32"/>
        </w:rPr>
        <w:t>，</w:t>
      </w:r>
      <w:r w:rsidRPr="006C41B0">
        <w:rPr>
          <w:rFonts w:ascii="標楷體" w:eastAsia="標楷體" w:hAnsi="標楷體" w:hint="eastAsia"/>
          <w:szCs w:val="32"/>
        </w:rPr>
        <w:t>並加速訂定技術投資獎勵等相關規定</w:t>
      </w:r>
      <w:r w:rsidR="00E65D88">
        <w:rPr>
          <w:rFonts w:ascii="標楷體" w:eastAsia="標楷體" w:hAnsi="標楷體" w:hint="eastAsia"/>
          <w:szCs w:val="32"/>
        </w:rPr>
        <w:t>。</w:t>
      </w:r>
      <w:r w:rsidRPr="006C41B0">
        <w:rPr>
          <w:rFonts w:ascii="標楷體" w:eastAsia="標楷體" w:hAnsi="標楷體" w:hint="eastAsia"/>
          <w:szCs w:val="32"/>
        </w:rPr>
        <w:t>據復</w:t>
      </w:r>
      <w:r w:rsidR="00590943">
        <w:rPr>
          <w:rFonts w:ascii="標楷體" w:eastAsia="標楷體" w:hAnsi="標楷體" w:hint="eastAsia"/>
          <w:szCs w:val="32"/>
        </w:rPr>
        <w:t>：</w:t>
      </w:r>
      <w:r>
        <w:rPr>
          <w:rFonts w:ascii="標楷體" w:eastAsia="標楷體" w:hAnsi="標楷體" w:hint="eastAsia"/>
          <w:szCs w:val="32"/>
        </w:rPr>
        <w:t>已將</w:t>
      </w:r>
      <w:r w:rsidRPr="006C41B0">
        <w:rPr>
          <w:rFonts w:ascii="標楷體" w:eastAsia="標楷體" w:hAnsi="標楷體" w:hint="eastAsia"/>
          <w:szCs w:val="32"/>
        </w:rPr>
        <w:t>列管軍品清單</w:t>
      </w:r>
      <w:r>
        <w:rPr>
          <w:rFonts w:ascii="標楷體" w:eastAsia="標楷體" w:hAnsi="標楷體" w:hint="eastAsia"/>
          <w:szCs w:val="32"/>
        </w:rPr>
        <w:t>新增產業類別及揭露採購規模之提案納入列管軍品審議委員會研討</w:t>
      </w:r>
      <w:r w:rsidR="00E65D88">
        <w:rPr>
          <w:rFonts w:ascii="標楷體" w:eastAsia="標楷體" w:hAnsi="標楷體" w:hint="eastAsia"/>
          <w:szCs w:val="32"/>
        </w:rPr>
        <w:t>，</w:t>
      </w:r>
      <w:r>
        <w:rPr>
          <w:rFonts w:ascii="標楷體" w:eastAsia="標楷體" w:hAnsi="標楷體" w:hint="eastAsia"/>
          <w:szCs w:val="32"/>
        </w:rPr>
        <w:t>另</w:t>
      </w:r>
      <w:r w:rsidRPr="00923EDE">
        <w:rPr>
          <w:rFonts w:ascii="標楷體" w:eastAsia="標楷體" w:hAnsi="標楷體" w:hint="eastAsia"/>
          <w:szCs w:val="32"/>
        </w:rPr>
        <w:t>列管軍品合格廠商資金、技術投資或授權作業要點</w:t>
      </w:r>
      <w:r>
        <w:rPr>
          <w:rFonts w:ascii="標楷體" w:eastAsia="標楷體" w:hAnsi="標楷體" w:hint="eastAsia"/>
          <w:szCs w:val="32"/>
        </w:rPr>
        <w:t>已於112年12月27日公告</w:t>
      </w:r>
      <w:r w:rsidR="00E65D88">
        <w:rPr>
          <w:rFonts w:ascii="標楷體" w:eastAsia="標楷體" w:hAnsi="標楷體" w:hint="eastAsia"/>
          <w:szCs w:val="32"/>
        </w:rPr>
        <w:t>。</w:t>
      </w:r>
    </w:p>
    <w:p w14:paraId="272ABB04" w14:textId="743AD382" w:rsidR="00066D9D" w:rsidRDefault="00775B89" w:rsidP="00066D9D">
      <w:pPr>
        <w:adjustRightInd w:val="0"/>
        <w:spacing w:line="440" w:lineRule="exact"/>
        <w:ind w:firstLineChars="450" w:firstLine="1081"/>
        <w:jc w:val="both"/>
        <w:rPr>
          <w:rFonts w:ascii="標楷體" w:eastAsia="標楷體" w:hAnsi="標楷體"/>
          <w:szCs w:val="32"/>
        </w:rPr>
      </w:pPr>
      <w:r>
        <w:rPr>
          <w:rFonts w:ascii="標楷體" w:eastAsia="標楷體" w:hAnsi="標楷體" w:hint="eastAsia"/>
          <w:b/>
          <w:szCs w:val="32"/>
        </w:rPr>
        <w:t>4</w:t>
      </w:r>
      <w:r w:rsidR="00066D9D">
        <w:rPr>
          <w:rFonts w:ascii="標楷體" w:eastAsia="標楷體" w:hAnsi="標楷體" w:hint="eastAsia"/>
          <w:b/>
          <w:szCs w:val="32"/>
        </w:rPr>
        <w:t xml:space="preserve">.　</w:t>
      </w:r>
      <w:r w:rsidR="00066D9D" w:rsidRPr="00307FB4">
        <w:rPr>
          <w:rFonts w:ascii="標楷體" w:eastAsia="標楷體" w:hAnsi="標楷體" w:hint="eastAsia"/>
          <w:b/>
          <w:szCs w:val="32"/>
        </w:rPr>
        <w:t>具列管軍品研製修能力之國內廠商多未申請資格級別認證</w:t>
      </w:r>
      <w:r w:rsidR="00590943">
        <w:rPr>
          <w:rFonts w:ascii="標楷體" w:eastAsia="標楷體" w:hAnsi="標楷體" w:hint="eastAsia"/>
          <w:b/>
          <w:szCs w:val="32"/>
        </w:rPr>
        <w:t>：</w:t>
      </w:r>
      <w:r w:rsidR="00066D9D" w:rsidRPr="00307FB4">
        <w:rPr>
          <w:rFonts w:ascii="標楷體" w:eastAsia="標楷體" w:hAnsi="標楷體" w:hint="eastAsia"/>
          <w:szCs w:val="32"/>
        </w:rPr>
        <w:t>國防部自110年至</w:t>
      </w:r>
      <w:r w:rsidR="00066D9D" w:rsidRPr="00307FB4">
        <w:rPr>
          <w:rFonts w:ascii="標楷體" w:eastAsia="標楷體" w:hAnsi="標楷體" w:hint="eastAsia"/>
          <w:szCs w:val="32"/>
        </w:rPr>
        <w:lastRenderedPageBreak/>
        <w:t>112年4月底止</w:t>
      </w:r>
      <w:r w:rsidR="00E65D88">
        <w:rPr>
          <w:rFonts w:ascii="標楷體" w:eastAsia="標楷體" w:hAnsi="標楷體" w:hint="eastAsia"/>
          <w:szCs w:val="32"/>
        </w:rPr>
        <w:t>，</w:t>
      </w:r>
      <w:r w:rsidR="00066D9D" w:rsidRPr="00307FB4">
        <w:rPr>
          <w:rFonts w:ascii="標楷體" w:eastAsia="標楷體" w:hAnsi="標楷體" w:hint="eastAsia"/>
          <w:szCs w:val="32"/>
        </w:rPr>
        <w:t>計辦理6場次廠商申請級別認證說明會</w:t>
      </w:r>
      <w:r w:rsidR="00E65D88">
        <w:rPr>
          <w:rFonts w:ascii="標楷體" w:eastAsia="標楷體" w:hAnsi="標楷體" w:hint="eastAsia"/>
          <w:szCs w:val="32"/>
        </w:rPr>
        <w:t>，</w:t>
      </w:r>
      <w:r w:rsidR="00066D9D" w:rsidRPr="00307FB4">
        <w:rPr>
          <w:rFonts w:ascii="標楷體" w:eastAsia="標楷體" w:hAnsi="標楷體" w:hint="eastAsia"/>
          <w:szCs w:val="32"/>
        </w:rPr>
        <w:t>共454家廠商參與</w:t>
      </w:r>
      <w:r w:rsidR="00E65D88">
        <w:rPr>
          <w:rFonts w:ascii="標楷體" w:eastAsia="標楷體" w:hAnsi="標楷體" w:hint="eastAsia"/>
          <w:szCs w:val="32"/>
        </w:rPr>
        <w:t>。</w:t>
      </w:r>
      <w:r w:rsidR="00066D9D" w:rsidRPr="00307FB4">
        <w:rPr>
          <w:rFonts w:ascii="標楷體" w:eastAsia="標楷體" w:hAnsi="標楷體" w:hint="eastAsia"/>
          <w:szCs w:val="32"/>
        </w:rPr>
        <w:t>惟僅38家廠商提出申請級別認證</w:t>
      </w:r>
      <w:r w:rsidR="00E65D88">
        <w:rPr>
          <w:rFonts w:ascii="標楷體" w:eastAsia="標楷體" w:hAnsi="標楷體" w:hint="eastAsia"/>
          <w:szCs w:val="32"/>
        </w:rPr>
        <w:t>，</w:t>
      </w:r>
      <w:r w:rsidR="00066D9D" w:rsidRPr="00307FB4">
        <w:rPr>
          <w:rFonts w:ascii="標楷體" w:eastAsia="標楷體" w:hAnsi="標楷體" w:hint="eastAsia"/>
          <w:szCs w:val="32"/>
        </w:rPr>
        <w:t>占參與說明會廠商家數8.37％</w:t>
      </w:r>
      <w:r w:rsidR="00E65D88">
        <w:rPr>
          <w:rFonts w:ascii="標楷體" w:eastAsia="標楷體" w:hAnsi="標楷體" w:hint="eastAsia"/>
          <w:szCs w:val="32"/>
        </w:rPr>
        <w:t>。</w:t>
      </w:r>
      <w:r w:rsidR="00066D9D" w:rsidRPr="00307FB4">
        <w:rPr>
          <w:rFonts w:ascii="標楷體" w:eastAsia="標楷體" w:hAnsi="標楷體" w:hint="eastAsia"/>
          <w:szCs w:val="32"/>
        </w:rPr>
        <w:t>且申請廠商家數中</w:t>
      </w:r>
      <w:r w:rsidR="00E65D88">
        <w:rPr>
          <w:rFonts w:ascii="標楷體" w:eastAsia="標楷體" w:hAnsi="標楷體" w:hint="eastAsia"/>
          <w:szCs w:val="32"/>
        </w:rPr>
        <w:t>，</w:t>
      </w:r>
      <w:r w:rsidR="00066D9D" w:rsidRPr="00307FB4">
        <w:rPr>
          <w:rFonts w:ascii="標楷體" w:eastAsia="標楷體" w:hAnsi="標楷體" w:hint="eastAsia"/>
          <w:szCs w:val="32"/>
        </w:rPr>
        <w:t>僅9家廠商取得13項列管軍品級別合格證明</w:t>
      </w:r>
      <w:r w:rsidR="00E12534">
        <w:rPr>
          <w:rFonts w:ascii="標楷體" w:eastAsia="標楷體" w:hAnsi="標楷體" w:hint="eastAsia"/>
          <w:szCs w:val="32"/>
        </w:rPr>
        <w:t>；</w:t>
      </w:r>
      <w:r w:rsidR="00066D9D" w:rsidRPr="00307FB4">
        <w:rPr>
          <w:rFonts w:ascii="標楷體" w:eastAsia="標楷體" w:hAnsi="標楷體" w:hint="eastAsia"/>
          <w:szCs w:val="32"/>
        </w:rPr>
        <w:t>2家刻正辦理評鑑中</w:t>
      </w:r>
      <w:r w:rsidR="00E12534">
        <w:rPr>
          <w:rFonts w:ascii="標楷體" w:eastAsia="標楷體" w:hAnsi="標楷體" w:hint="eastAsia"/>
          <w:szCs w:val="32"/>
        </w:rPr>
        <w:t>；</w:t>
      </w:r>
      <w:r w:rsidR="00066D9D" w:rsidRPr="00307FB4">
        <w:rPr>
          <w:rFonts w:ascii="標楷體" w:eastAsia="標楷體" w:hAnsi="標楷體" w:hint="eastAsia"/>
          <w:szCs w:val="32"/>
        </w:rPr>
        <w:t>2家未通過安全查核</w:t>
      </w:r>
      <w:r w:rsidR="00E12534">
        <w:rPr>
          <w:rFonts w:ascii="標楷體" w:eastAsia="標楷體" w:hAnsi="標楷體" w:hint="eastAsia"/>
          <w:szCs w:val="32"/>
        </w:rPr>
        <w:t>；</w:t>
      </w:r>
      <w:r w:rsidR="00066D9D" w:rsidRPr="00307FB4">
        <w:rPr>
          <w:rFonts w:ascii="標楷體" w:eastAsia="標楷體" w:hAnsi="標楷體" w:hint="eastAsia"/>
          <w:szCs w:val="32"/>
        </w:rPr>
        <w:t>4家評鑑結果未達級別標準</w:t>
      </w:r>
      <w:r w:rsidR="00E12534">
        <w:rPr>
          <w:rFonts w:ascii="標楷體" w:eastAsia="標楷體" w:hAnsi="標楷體" w:hint="eastAsia"/>
          <w:szCs w:val="32"/>
        </w:rPr>
        <w:t>；</w:t>
      </w:r>
      <w:r w:rsidR="00066D9D" w:rsidRPr="00307FB4">
        <w:rPr>
          <w:rFonts w:ascii="標楷體" w:eastAsia="標楷體" w:hAnsi="標楷體" w:hint="eastAsia"/>
          <w:szCs w:val="32"/>
        </w:rPr>
        <w:t>餘21家廠商退件後未再重新提出申請</w:t>
      </w:r>
      <w:r w:rsidR="00E65D88">
        <w:rPr>
          <w:rFonts w:ascii="標楷體" w:eastAsia="標楷體" w:hAnsi="標楷體" w:hint="eastAsia"/>
          <w:szCs w:val="32"/>
        </w:rPr>
        <w:t>，</w:t>
      </w:r>
      <w:r w:rsidR="00066D9D" w:rsidRPr="00307FB4">
        <w:rPr>
          <w:rFonts w:ascii="標楷體" w:eastAsia="標楷體" w:hAnsi="標楷體" w:hint="eastAsia"/>
          <w:szCs w:val="32"/>
        </w:rPr>
        <w:t>占比達55.26％</w:t>
      </w:r>
      <w:r w:rsidR="00E65D88">
        <w:rPr>
          <w:rFonts w:ascii="標楷體" w:eastAsia="標楷體" w:hAnsi="標楷體" w:hint="eastAsia"/>
          <w:szCs w:val="32"/>
        </w:rPr>
        <w:t>。</w:t>
      </w:r>
      <w:r w:rsidR="00066D9D" w:rsidRPr="00307FB4">
        <w:rPr>
          <w:rFonts w:ascii="標楷體" w:eastAsia="標楷體" w:hAnsi="標楷體" w:hint="eastAsia"/>
          <w:szCs w:val="32"/>
        </w:rPr>
        <w:t>又上述廠商</w:t>
      </w:r>
      <w:r w:rsidR="00066D9D">
        <w:rPr>
          <w:rFonts w:ascii="標楷體" w:eastAsia="標楷體" w:hAnsi="標楷體" w:hint="eastAsia"/>
          <w:szCs w:val="32"/>
        </w:rPr>
        <w:t>於</w:t>
      </w:r>
      <w:r w:rsidR="00066D9D" w:rsidRPr="00307FB4">
        <w:rPr>
          <w:rFonts w:ascii="標楷體" w:eastAsia="標楷體" w:hAnsi="標楷體" w:hint="eastAsia"/>
          <w:szCs w:val="32"/>
        </w:rPr>
        <w:t>110</w:t>
      </w:r>
      <w:r w:rsidR="00066D9D">
        <w:rPr>
          <w:rFonts w:ascii="標楷體" w:eastAsia="標楷體" w:hAnsi="標楷體" w:hint="eastAsia"/>
          <w:szCs w:val="32"/>
        </w:rPr>
        <w:t>及</w:t>
      </w:r>
      <w:proofErr w:type="gramStart"/>
      <w:r w:rsidR="00066D9D" w:rsidRPr="00307FB4">
        <w:rPr>
          <w:rFonts w:ascii="標楷體" w:eastAsia="標楷體" w:hAnsi="標楷體" w:hint="eastAsia"/>
          <w:szCs w:val="32"/>
        </w:rPr>
        <w:t>111</w:t>
      </w:r>
      <w:proofErr w:type="gramEnd"/>
      <w:r w:rsidR="00066D9D" w:rsidRPr="00307FB4">
        <w:rPr>
          <w:rFonts w:ascii="標楷體" w:eastAsia="標楷體" w:hAnsi="標楷體" w:hint="eastAsia"/>
          <w:szCs w:val="32"/>
        </w:rPr>
        <w:t>年</w:t>
      </w:r>
      <w:r w:rsidR="00A81578">
        <w:rPr>
          <w:rFonts w:ascii="標楷體" w:eastAsia="標楷體" w:hAnsi="標楷體" w:hint="eastAsia"/>
          <w:szCs w:val="32"/>
        </w:rPr>
        <w:t>度</w:t>
      </w:r>
      <w:r w:rsidR="00066D9D">
        <w:rPr>
          <w:rFonts w:ascii="標楷體" w:eastAsia="標楷體" w:hAnsi="標楷體" w:hint="eastAsia"/>
          <w:szCs w:val="32"/>
        </w:rPr>
        <w:t>提出申請認證者分別為20家及</w:t>
      </w:r>
      <w:r w:rsidR="00066D9D" w:rsidRPr="00307FB4">
        <w:rPr>
          <w:rFonts w:ascii="標楷體" w:eastAsia="標楷體" w:hAnsi="標楷體" w:hint="eastAsia"/>
          <w:szCs w:val="32"/>
        </w:rPr>
        <w:t>15家</w:t>
      </w:r>
      <w:r w:rsidR="00E65D88">
        <w:rPr>
          <w:rFonts w:ascii="標楷體" w:eastAsia="標楷體" w:hAnsi="標楷體" w:hint="eastAsia"/>
          <w:szCs w:val="32"/>
        </w:rPr>
        <w:t>，</w:t>
      </w:r>
      <w:r w:rsidR="00066D9D" w:rsidRPr="00307FB4">
        <w:rPr>
          <w:rFonts w:ascii="標楷體" w:eastAsia="標楷體" w:hAnsi="標楷體" w:hint="eastAsia"/>
          <w:szCs w:val="32"/>
        </w:rPr>
        <w:t>申請家數</w:t>
      </w:r>
      <w:r w:rsidR="00066D9D">
        <w:rPr>
          <w:rFonts w:ascii="標楷體" w:eastAsia="標楷體" w:hAnsi="標楷體" w:hint="eastAsia"/>
          <w:szCs w:val="32"/>
        </w:rPr>
        <w:t>有</w:t>
      </w:r>
      <w:r w:rsidR="00066D9D" w:rsidRPr="00307FB4">
        <w:rPr>
          <w:rFonts w:ascii="標楷體" w:eastAsia="標楷體" w:hAnsi="標楷體" w:hint="eastAsia"/>
          <w:szCs w:val="32"/>
        </w:rPr>
        <w:t>下滑趨勢</w:t>
      </w:r>
      <w:r w:rsidR="00E65D88">
        <w:rPr>
          <w:rFonts w:ascii="標楷體" w:eastAsia="標楷體" w:hAnsi="標楷體" w:hint="eastAsia"/>
          <w:szCs w:val="32"/>
        </w:rPr>
        <w:t>，</w:t>
      </w:r>
      <w:r w:rsidR="00066D9D" w:rsidRPr="00307FB4">
        <w:rPr>
          <w:rFonts w:ascii="標楷體" w:eastAsia="標楷體" w:hAnsi="標楷體" w:hint="eastAsia"/>
          <w:szCs w:val="32"/>
        </w:rPr>
        <w:t>另國防部公告之列管軍品清單</w:t>
      </w:r>
      <w:r w:rsidR="00E65D88">
        <w:rPr>
          <w:rFonts w:ascii="標楷體" w:eastAsia="標楷體" w:hAnsi="標楷體" w:hint="eastAsia"/>
          <w:szCs w:val="32"/>
        </w:rPr>
        <w:t>，</w:t>
      </w:r>
      <w:r w:rsidR="00066D9D" w:rsidRPr="00307FB4">
        <w:rPr>
          <w:rFonts w:ascii="標楷體" w:eastAsia="標楷體" w:hAnsi="標楷體" w:hint="eastAsia"/>
          <w:szCs w:val="32"/>
        </w:rPr>
        <w:t>計有718項屬國內廠商已具備研製修能力（已完工及合格之真實系統能通過測試與展示之水準）者</w:t>
      </w:r>
      <w:r w:rsidR="00E65D88">
        <w:rPr>
          <w:rFonts w:ascii="標楷體" w:eastAsia="標楷體" w:hAnsi="標楷體" w:hint="eastAsia"/>
          <w:szCs w:val="32"/>
        </w:rPr>
        <w:t>，</w:t>
      </w:r>
      <w:r w:rsidR="00066D9D" w:rsidRPr="00307FB4">
        <w:rPr>
          <w:rFonts w:ascii="標楷體" w:eastAsia="標楷體" w:hAnsi="標楷體" w:hint="eastAsia"/>
          <w:szCs w:val="32"/>
        </w:rPr>
        <w:t>惟其中僅92項經廠商擇選申請資格級別認證</w:t>
      </w:r>
      <w:r w:rsidR="00E65D88">
        <w:rPr>
          <w:rFonts w:ascii="標楷體" w:eastAsia="標楷體" w:hAnsi="標楷體" w:hint="eastAsia"/>
          <w:szCs w:val="32"/>
        </w:rPr>
        <w:t>，</w:t>
      </w:r>
      <w:r w:rsidR="00066D9D" w:rsidRPr="00307FB4">
        <w:rPr>
          <w:rFonts w:ascii="標楷體" w:eastAsia="標楷體" w:hAnsi="標楷體" w:hint="eastAsia"/>
          <w:szCs w:val="32"/>
        </w:rPr>
        <w:t>占12.81％</w:t>
      </w:r>
      <w:r w:rsidR="00E65D88">
        <w:rPr>
          <w:rFonts w:ascii="標楷體" w:eastAsia="標楷體" w:hAnsi="標楷體" w:hint="eastAsia"/>
          <w:szCs w:val="32"/>
        </w:rPr>
        <w:t>，</w:t>
      </w:r>
      <w:r w:rsidR="00066D9D" w:rsidRPr="00307FB4">
        <w:rPr>
          <w:rFonts w:ascii="標楷體" w:eastAsia="標楷體" w:hAnsi="標楷體" w:hint="eastAsia"/>
          <w:szCs w:val="32"/>
        </w:rPr>
        <w:t>顯示具備上述列</w:t>
      </w:r>
      <w:r w:rsidR="00066D9D">
        <w:rPr>
          <w:rFonts w:ascii="標楷體" w:eastAsia="標楷體" w:hAnsi="標楷體" w:hint="eastAsia"/>
          <w:szCs w:val="32"/>
        </w:rPr>
        <w:t>管軍品</w:t>
      </w:r>
      <w:proofErr w:type="gramStart"/>
      <w:r w:rsidR="00066D9D">
        <w:rPr>
          <w:rFonts w:ascii="標楷體" w:eastAsia="標楷體" w:hAnsi="標楷體" w:hint="eastAsia"/>
          <w:szCs w:val="32"/>
        </w:rPr>
        <w:t>品</w:t>
      </w:r>
      <w:proofErr w:type="gramEnd"/>
      <w:r w:rsidR="00066D9D">
        <w:rPr>
          <w:rFonts w:ascii="標楷體" w:eastAsia="標楷體" w:hAnsi="標楷體" w:hint="eastAsia"/>
          <w:szCs w:val="32"/>
        </w:rPr>
        <w:t>項研製修能力之國內廠商多未向國防部申請資格級別認證</w:t>
      </w:r>
      <w:r w:rsidR="00E65D88">
        <w:rPr>
          <w:rFonts w:ascii="標楷體" w:eastAsia="標楷體" w:hAnsi="標楷體" w:hint="eastAsia"/>
          <w:szCs w:val="32"/>
        </w:rPr>
        <w:t>，</w:t>
      </w:r>
      <w:r w:rsidR="00066D9D">
        <w:rPr>
          <w:rFonts w:ascii="標楷體" w:eastAsia="標楷體" w:hAnsi="標楷體" w:hint="eastAsia"/>
          <w:szCs w:val="32"/>
        </w:rPr>
        <w:t>經函請國防部</w:t>
      </w:r>
      <w:r w:rsidR="00066D9D" w:rsidRPr="00307FB4">
        <w:rPr>
          <w:rFonts w:ascii="標楷體" w:eastAsia="標楷體" w:hAnsi="標楷體" w:hint="eastAsia"/>
          <w:szCs w:val="32"/>
        </w:rPr>
        <w:t>深入</w:t>
      </w:r>
      <w:proofErr w:type="gramStart"/>
      <w:r w:rsidR="00066D9D" w:rsidRPr="00307FB4">
        <w:rPr>
          <w:rFonts w:ascii="標楷體" w:eastAsia="標楷體" w:hAnsi="標楷體" w:hint="eastAsia"/>
          <w:szCs w:val="32"/>
        </w:rPr>
        <w:t>研</w:t>
      </w:r>
      <w:proofErr w:type="gramEnd"/>
      <w:r w:rsidR="00066D9D" w:rsidRPr="00307FB4">
        <w:rPr>
          <w:rFonts w:ascii="標楷體" w:eastAsia="標楷體" w:hAnsi="標楷體" w:hint="eastAsia"/>
          <w:szCs w:val="32"/>
        </w:rPr>
        <w:t>析原因</w:t>
      </w:r>
      <w:r w:rsidR="00E65D88">
        <w:rPr>
          <w:rFonts w:ascii="標楷體" w:eastAsia="標楷體" w:hAnsi="標楷體" w:hint="eastAsia"/>
          <w:szCs w:val="32"/>
        </w:rPr>
        <w:t>，</w:t>
      </w:r>
      <w:proofErr w:type="gramStart"/>
      <w:r w:rsidR="00066D9D" w:rsidRPr="00307FB4">
        <w:rPr>
          <w:rFonts w:ascii="標楷體" w:eastAsia="標楷體" w:hAnsi="標楷體" w:hint="eastAsia"/>
          <w:szCs w:val="32"/>
        </w:rPr>
        <w:t>研</w:t>
      </w:r>
      <w:proofErr w:type="gramEnd"/>
      <w:r w:rsidR="00066D9D" w:rsidRPr="00307FB4">
        <w:rPr>
          <w:rFonts w:ascii="標楷體" w:eastAsia="標楷體" w:hAnsi="標楷體" w:hint="eastAsia"/>
          <w:szCs w:val="32"/>
        </w:rPr>
        <w:t>謀因應改善措施</w:t>
      </w:r>
      <w:r w:rsidR="00E65D88">
        <w:rPr>
          <w:rFonts w:ascii="標楷體" w:eastAsia="標楷體" w:hAnsi="標楷體" w:hint="eastAsia"/>
          <w:szCs w:val="32"/>
        </w:rPr>
        <w:t>。</w:t>
      </w:r>
      <w:r w:rsidR="00066D9D" w:rsidRPr="00931941">
        <w:rPr>
          <w:rFonts w:ascii="標楷體" w:eastAsia="標楷體" w:hAnsi="標楷體" w:hint="eastAsia"/>
          <w:szCs w:val="32"/>
        </w:rPr>
        <w:t>據復</w:t>
      </w:r>
      <w:r w:rsidR="00590943">
        <w:rPr>
          <w:rFonts w:ascii="標楷體" w:eastAsia="標楷體" w:hAnsi="標楷體" w:hint="eastAsia"/>
          <w:szCs w:val="32"/>
        </w:rPr>
        <w:t>：</w:t>
      </w:r>
      <w:r w:rsidR="00066D9D">
        <w:rPr>
          <w:rFonts w:ascii="標楷體" w:eastAsia="標楷體" w:hAnsi="標楷體" w:hint="eastAsia"/>
          <w:szCs w:val="32"/>
        </w:rPr>
        <w:t>經該部持續宣導</w:t>
      </w:r>
      <w:r w:rsidR="00E65D88">
        <w:rPr>
          <w:rFonts w:ascii="標楷體" w:eastAsia="標楷體" w:hAnsi="標楷體" w:hint="eastAsia"/>
          <w:szCs w:val="32"/>
        </w:rPr>
        <w:t>，</w:t>
      </w:r>
      <w:r w:rsidR="00066D9D">
        <w:rPr>
          <w:rFonts w:ascii="標楷體" w:eastAsia="標楷體" w:hAnsi="標楷體" w:hint="eastAsia"/>
          <w:szCs w:val="32"/>
        </w:rPr>
        <w:t>廠商申請案數漸有成長</w:t>
      </w:r>
      <w:r w:rsidR="00E65D88">
        <w:rPr>
          <w:rFonts w:ascii="標楷體" w:eastAsia="標楷體" w:hAnsi="標楷體" w:hint="eastAsia"/>
          <w:szCs w:val="32"/>
        </w:rPr>
        <w:t>，</w:t>
      </w:r>
      <w:r w:rsidR="00066D9D">
        <w:rPr>
          <w:rFonts w:ascii="標楷體" w:eastAsia="標楷體" w:hAnsi="標楷體" w:hint="eastAsia"/>
          <w:szCs w:val="32"/>
        </w:rPr>
        <w:t>且</w:t>
      </w:r>
      <w:proofErr w:type="gramStart"/>
      <w:r w:rsidR="00066D9D">
        <w:rPr>
          <w:rFonts w:ascii="標楷體" w:eastAsia="標楷體" w:hAnsi="標楷體" w:hint="eastAsia"/>
          <w:szCs w:val="32"/>
        </w:rPr>
        <w:t>113</w:t>
      </w:r>
      <w:proofErr w:type="gramEnd"/>
      <w:r w:rsidR="00066D9D">
        <w:rPr>
          <w:rFonts w:ascii="標楷體" w:eastAsia="標楷體" w:hAnsi="標楷體" w:hint="eastAsia"/>
          <w:szCs w:val="32"/>
        </w:rPr>
        <w:t>年度已陸續有新增數家廠商（如雷虎、碳基、芳興、傑</w:t>
      </w:r>
      <w:proofErr w:type="gramStart"/>
      <w:r w:rsidR="00066D9D">
        <w:rPr>
          <w:rFonts w:ascii="標楷體" w:eastAsia="標楷體" w:hAnsi="標楷體" w:hint="eastAsia"/>
          <w:szCs w:val="32"/>
        </w:rPr>
        <w:t>霖</w:t>
      </w:r>
      <w:proofErr w:type="gramEnd"/>
      <w:r w:rsidR="00066D9D">
        <w:rPr>
          <w:rFonts w:ascii="標楷體" w:eastAsia="標楷體" w:hAnsi="標楷體" w:hint="eastAsia"/>
          <w:szCs w:val="32"/>
        </w:rPr>
        <w:t>、澄茂等公司）提出申請</w:t>
      </w:r>
      <w:r w:rsidR="00E65D88">
        <w:rPr>
          <w:rFonts w:ascii="標楷體" w:eastAsia="標楷體" w:hAnsi="標楷體" w:hint="eastAsia"/>
          <w:szCs w:val="32"/>
        </w:rPr>
        <w:t>，</w:t>
      </w:r>
      <w:r w:rsidR="00066D9D">
        <w:rPr>
          <w:rFonts w:ascii="標楷體" w:eastAsia="標楷體" w:hAnsi="標楷體" w:hint="eastAsia"/>
          <w:szCs w:val="32"/>
        </w:rPr>
        <w:t>後續將</w:t>
      </w:r>
      <w:r w:rsidR="00066D9D" w:rsidRPr="00931941">
        <w:rPr>
          <w:rFonts w:ascii="標楷體" w:eastAsia="標楷體" w:hAnsi="標楷體" w:hint="eastAsia"/>
          <w:szCs w:val="32"/>
        </w:rPr>
        <w:t>參酌歷次申請案件及各界建言</w:t>
      </w:r>
      <w:r w:rsidR="00E65D88">
        <w:rPr>
          <w:rFonts w:ascii="標楷體" w:eastAsia="標楷體" w:hAnsi="標楷體" w:hint="eastAsia"/>
          <w:szCs w:val="32"/>
        </w:rPr>
        <w:t>，</w:t>
      </w:r>
      <w:r w:rsidR="00066D9D" w:rsidRPr="00931941">
        <w:rPr>
          <w:rFonts w:ascii="標楷體" w:eastAsia="標楷體" w:hAnsi="標楷體" w:hint="eastAsia"/>
          <w:szCs w:val="32"/>
        </w:rPr>
        <w:t>修正列管軍品廠商資格級別認證辦法及評分基準表</w:t>
      </w:r>
      <w:r w:rsidR="00E65D88">
        <w:rPr>
          <w:rFonts w:ascii="標楷體" w:eastAsia="標楷體" w:hAnsi="標楷體" w:hint="eastAsia"/>
          <w:szCs w:val="32"/>
        </w:rPr>
        <w:t>，</w:t>
      </w:r>
      <w:r w:rsidR="00066D9D" w:rsidRPr="00931941">
        <w:rPr>
          <w:rFonts w:ascii="標楷體" w:eastAsia="標楷體" w:hAnsi="標楷體" w:hint="eastAsia"/>
          <w:szCs w:val="32"/>
        </w:rPr>
        <w:t>以貼切廠商技術能力等業界實況</w:t>
      </w:r>
      <w:r w:rsidR="00E65D88">
        <w:rPr>
          <w:rFonts w:ascii="標楷體" w:eastAsia="標楷體" w:hAnsi="標楷體" w:hint="eastAsia"/>
          <w:szCs w:val="32"/>
        </w:rPr>
        <w:t>，</w:t>
      </w:r>
      <w:r w:rsidR="00066D9D" w:rsidRPr="00931941">
        <w:rPr>
          <w:rFonts w:ascii="標楷體" w:eastAsia="標楷體" w:hAnsi="標楷體" w:hint="eastAsia"/>
          <w:szCs w:val="32"/>
        </w:rPr>
        <w:t>提高廠商申請意願</w:t>
      </w:r>
      <w:r w:rsidR="00E65D88">
        <w:rPr>
          <w:rFonts w:ascii="標楷體" w:eastAsia="標楷體" w:hAnsi="標楷體" w:hint="eastAsia"/>
          <w:szCs w:val="32"/>
        </w:rPr>
        <w:t>。</w:t>
      </w:r>
    </w:p>
    <w:p w14:paraId="27D6CC41" w14:textId="2D9C15CE" w:rsidR="00775B89" w:rsidRDefault="00775B89" w:rsidP="00775B89">
      <w:pPr>
        <w:adjustRightInd w:val="0"/>
        <w:spacing w:line="440" w:lineRule="exact"/>
        <w:ind w:firstLineChars="450" w:firstLine="1081"/>
        <w:jc w:val="both"/>
        <w:rPr>
          <w:rFonts w:ascii="標楷體" w:eastAsia="標楷體" w:hAnsi="標楷體"/>
          <w:szCs w:val="32"/>
        </w:rPr>
      </w:pPr>
      <w:r>
        <w:rPr>
          <w:rFonts w:ascii="標楷體" w:eastAsia="標楷體" w:hAnsi="標楷體" w:hint="eastAsia"/>
          <w:b/>
          <w:szCs w:val="32"/>
        </w:rPr>
        <w:t xml:space="preserve">5.　</w:t>
      </w:r>
      <w:proofErr w:type="gramStart"/>
      <w:r w:rsidRPr="00E3378D">
        <w:rPr>
          <w:rFonts w:ascii="標楷體" w:eastAsia="標楷體" w:hAnsi="標楷體" w:hint="eastAsia"/>
          <w:b/>
          <w:szCs w:val="32"/>
        </w:rPr>
        <w:t>依產發條例</w:t>
      </w:r>
      <w:proofErr w:type="gramEnd"/>
      <w:r w:rsidRPr="00E3378D">
        <w:rPr>
          <w:rFonts w:ascii="標楷體" w:eastAsia="標楷體" w:hAnsi="標楷體" w:hint="eastAsia"/>
          <w:b/>
          <w:szCs w:val="32"/>
        </w:rPr>
        <w:t>公告核定之列管軍品清單中</w:t>
      </w:r>
      <w:r w:rsidR="00E65D88">
        <w:rPr>
          <w:rFonts w:ascii="標楷體" w:eastAsia="標楷體" w:hAnsi="標楷體" w:hint="eastAsia"/>
          <w:b/>
          <w:szCs w:val="32"/>
        </w:rPr>
        <w:t>，</w:t>
      </w:r>
      <w:r w:rsidRPr="00E3378D">
        <w:rPr>
          <w:rFonts w:ascii="標楷體" w:eastAsia="標楷體" w:hAnsi="標楷體" w:hint="eastAsia"/>
          <w:b/>
          <w:szCs w:val="32"/>
        </w:rPr>
        <w:t>具研發品項屬性者僅占</w:t>
      </w:r>
      <w:proofErr w:type="gramStart"/>
      <w:r w:rsidRPr="00E3378D">
        <w:rPr>
          <w:rFonts w:ascii="標楷體" w:eastAsia="標楷體" w:hAnsi="標楷體" w:hint="eastAsia"/>
          <w:b/>
          <w:szCs w:val="32"/>
        </w:rPr>
        <w:t>1成</w:t>
      </w:r>
      <w:proofErr w:type="gramEnd"/>
      <w:r w:rsidR="00590943">
        <w:rPr>
          <w:rFonts w:ascii="標楷體" w:eastAsia="標楷體" w:hAnsi="標楷體" w:hint="eastAsia"/>
          <w:b/>
          <w:szCs w:val="32"/>
        </w:rPr>
        <w:t>：</w:t>
      </w:r>
      <w:r w:rsidRPr="006D36A7">
        <w:rPr>
          <w:rFonts w:ascii="標楷體" w:eastAsia="標楷體" w:hAnsi="標楷體" w:hint="eastAsia"/>
          <w:szCs w:val="32"/>
        </w:rPr>
        <w:t>國防</w:t>
      </w:r>
      <w:r w:rsidRPr="00E3378D">
        <w:rPr>
          <w:rFonts w:ascii="標楷體" w:eastAsia="標楷體" w:hAnsi="標楷體" w:hint="eastAsia"/>
          <w:szCs w:val="32"/>
        </w:rPr>
        <w:t>部為提升國防產業技術</w:t>
      </w:r>
      <w:r w:rsidR="00E65D88">
        <w:rPr>
          <w:rFonts w:ascii="標楷體" w:eastAsia="標楷體" w:hAnsi="標楷體" w:hint="eastAsia"/>
          <w:szCs w:val="32"/>
        </w:rPr>
        <w:t>，</w:t>
      </w:r>
      <w:r w:rsidRPr="00E3378D">
        <w:rPr>
          <w:rFonts w:ascii="標楷體" w:eastAsia="標楷體" w:hAnsi="標楷體" w:hint="eastAsia"/>
          <w:szCs w:val="32"/>
        </w:rPr>
        <w:t>於</w:t>
      </w:r>
      <w:proofErr w:type="gramStart"/>
      <w:r w:rsidRPr="00E3378D">
        <w:rPr>
          <w:rFonts w:ascii="標楷體" w:eastAsia="標楷體" w:hAnsi="標楷體" w:hint="eastAsia"/>
          <w:szCs w:val="32"/>
        </w:rPr>
        <w:t>111年6月30日令示所屬</w:t>
      </w:r>
      <w:proofErr w:type="gramEnd"/>
      <w:r w:rsidRPr="00E3378D">
        <w:rPr>
          <w:rFonts w:ascii="標楷體" w:eastAsia="標楷體" w:hAnsi="標楷體" w:hint="eastAsia"/>
          <w:szCs w:val="32"/>
        </w:rPr>
        <w:t>單位應</w:t>
      </w:r>
      <w:proofErr w:type="gramStart"/>
      <w:r w:rsidRPr="00E3378D">
        <w:rPr>
          <w:rFonts w:ascii="標楷體" w:eastAsia="標楷體" w:hAnsi="標楷體" w:hint="eastAsia"/>
          <w:szCs w:val="32"/>
        </w:rPr>
        <w:t>依產發條例</w:t>
      </w:r>
      <w:proofErr w:type="gramEnd"/>
      <w:r>
        <w:rPr>
          <w:rFonts w:ascii="標楷體" w:eastAsia="標楷體" w:hAnsi="標楷體" w:hint="eastAsia"/>
          <w:szCs w:val="32"/>
        </w:rPr>
        <w:t>扶植國內廠商</w:t>
      </w:r>
      <w:r w:rsidRPr="00E3378D">
        <w:rPr>
          <w:rFonts w:ascii="標楷體" w:eastAsia="標楷體" w:hAnsi="標楷體" w:hint="eastAsia"/>
          <w:szCs w:val="32"/>
        </w:rPr>
        <w:t>自主研發、產製及維修</w:t>
      </w:r>
      <w:r w:rsidR="00E65D88">
        <w:rPr>
          <w:rFonts w:ascii="標楷體" w:eastAsia="標楷體" w:hAnsi="標楷體" w:hint="eastAsia"/>
          <w:szCs w:val="32"/>
        </w:rPr>
        <w:t>，</w:t>
      </w:r>
      <w:r w:rsidRPr="00E3378D">
        <w:rPr>
          <w:rFonts w:ascii="標楷體" w:eastAsia="標楷體" w:hAnsi="標楷體" w:hint="eastAsia"/>
          <w:szCs w:val="32"/>
        </w:rPr>
        <w:t>達成國防獨立自主</w:t>
      </w:r>
      <w:r>
        <w:rPr>
          <w:rFonts w:ascii="標楷體" w:eastAsia="標楷體" w:hAnsi="標楷體" w:hint="eastAsia"/>
          <w:szCs w:val="32"/>
        </w:rPr>
        <w:t>之</w:t>
      </w:r>
      <w:r w:rsidRPr="00E3378D">
        <w:rPr>
          <w:rFonts w:ascii="標楷體" w:eastAsia="標楷體" w:hAnsi="標楷體" w:hint="eastAsia"/>
          <w:szCs w:val="32"/>
        </w:rPr>
        <w:t>立法精神</w:t>
      </w:r>
      <w:r w:rsidR="00E65D88">
        <w:rPr>
          <w:rFonts w:ascii="標楷體" w:eastAsia="標楷體" w:hAnsi="標楷體" w:hint="eastAsia"/>
          <w:szCs w:val="32"/>
        </w:rPr>
        <w:t>，</w:t>
      </w:r>
      <w:r>
        <w:rPr>
          <w:rFonts w:ascii="標楷體" w:eastAsia="標楷體" w:hAnsi="標楷體" w:hint="eastAsia"/>
          <w:szCs w:val="32"/>
        </w:rPr>
        <w:t>完成</w:t>
      </w:r>
      <w:r w:rsidRPr="00E3378D">
        <w:rPr>
          <w:rFonts w:ascii="標楷體" w:eastAsia="標楷體" w:hAnsi="標楷體" w:hint="eastAsia"/>
          <w:szCs w:val="32"/>
        </w:rPr>
        <w:t>列管</w:t>
      </w:r>
      <w:proofErr w:type="gramStart"/>
      <w:r w:rsidRPr="00E3378D">
        <w:rPr>
          <w:rFonts w:ascii="標楷體" w:eastAsia="標楷體" w:hAnsi="標楷體" w:hint="eastAsia"/>
          <w:szCs w:val="32"/>
        </w:rPr>
        <w:t>軍品提列</w:t>
      </w:r>
      <w:proofErr w:type="gramEnd"/>
      <w:r w:rsidRPr="00E3378D">
        <w:rPr>
          <w:rFonts w:ascii="標楷體" w:eastAsia="標楷體" w:hAnsi="標楷體" w:hint="eastAsia"/>
          <w:szCs w:val="32"/>
        </w:rPr>
        <w:t>及審議</w:t>
      </w:r>
      <w:r w:rsidR="00E65D88">
        <w:rPr>
          <w:rFonts w:ascii="標楷體" w:eastAsia="標楷體" w:hAnsi="標楷體" w:hint="eastAsia"/>
          <w:szCs w:val="32"/>
        </w:rPr>
        <w:t>。</w:t>
      </w:r>
      <w:r w:rsidRPr="00E3378D">
        <w:rPr>
          <w:rFonts w:ascii="標楷體" w:eastAsia="標楷體" w:hAnsi="標楷體" w:hint="eastAsia"/>
          <w:szCs w:val="32"/>
        </w:rPr>
        <w:t>國防部</w:t>
      </w:r>
      <w:proofErr w:type="gramStart"/>
      <w:r w:rsidRPr="00E3378D">
        <w:rPr>
          <w:rFonts w:ascii="標楷體" w:eastAsia="標楷體" w:hAnsi="標楷體" w:hint="eastAsia"/>
          <w:szCs w:val="32"/>
        </w:rPr>
        <w:t>依產發條例</w:t>
      </w:r>
      <w:proofErr w:type="gramEnd"/>
      <w:r w:rsidRPr="00E3378D">
        <w:rPr>
          <w:rFonts w:ascii="標楷體" w:eastAsia="標楷體" w:hAnsi="標楷體" w:hint="eastAsia"/>
          <w:szCs w:val="32"/>
        </w:rPr>
        <w:t>核定公告列管軍品清單</w:t>
      </w:r>
      <w:r w:rsidR="00E65D88">
        <w:rPr>
          <w:rFonts w:ascii="標楷體" w:eastAsia="標楷體" w:hAnsi="標楷體" w:hint="eastAsia"/>
          <w:szCs w:val="32"/>
        </w:rPr>
        <w:t>，</w:t>
      </w:r>
      <w:r w:rsidRPr="00E3378D">
        <w:rPr>
          <w:rFonts w:ascii="標楷體" w:eastAsia="標楷體" w:hAnsi="標楷體" w:hint="eastAsia"/>
          <w:szCs w:val="32"/>
        </w:rPr>
        <w:t>各</w:t>
      </w:r>
      <w:r w:rsidRPr="00066D9D">
        <w:rPr>
          <w:rFonts w:ascii="標楷體" w:eastAsia="標楷體" w:hAnsi="標楷體" w:hint="eastAsia"/>
        </w:rPr>
        <w:t>需求</w:t>
      </w:r>
      <w:r w:rsidRPr="00E3378D">
        <w:rPr>
          <w:rFonts w:ascii="標楷體" w:eastAsia="標楷體" w:hAnsi="標楷體" w:hint="eastAsia"/>
          <w:szCs w:val="32"/>
        </w:rPr>
        <w:t>單位自</w:t>
      </w:r>
      <w:proofErr w:type="gramStart"/>
      <w:r w:rsidRPr="00E3378D">
        <w:rPr>
          <w:rFonts w:ascii="標楷體" w:eastAsia="標楷體" w:hAnsi="標楷體" w:hint="eastAsia"/>
          <w:szCs w:val="32"/>
        </w:rPr>
        <w:t>110</w:t>
      </w:r>
      <w:proofErr w:type="gramEnd"/>
      <w:r w:rsidRPr="00E3378D">
        <w:rPr>
          <w:rFonts w:ascii="標楷體" w:eastAsia="標楷體" w:hAnsi="標楷體" w:hint="eastAsia"/>
          <w:szCs w:val="32"/>
        </w:rPr>
        <w:t>年</w:t>
      </w:r>
      <w:r w:rsidR="0063710B">
        <w:rPr>
          <w:rFonts w:ascii="標楷體" w:eastAsia="標楷體" w:hAnsi="標楷體" w:hint="eastAsia"/>
          <w:szCs w:val="32"/>
        </w:rPr>
        <w:t>度</w:t>
      </w:r>
      <w:r w:rsidRPr="00E3378D">
        <w:rPr>
          <w:rFonts w:ascii="標楷體" w:eastAsia="標楷體" w:hAnsi="標楷體" w:hint="eastAsia"/>
          <w:szCs w:val="32"/>
        </w:rPr>
        <w:t>提列285項軍品逐年擴增至</w:t>
      </w:r>
      <w:proofErr w:type="gramStart"/>
      <w:r w:rsidRPr="00E3378D">
        <w:rPr>
          <w:rFonts w:ascii="標楷體" w:eastAsia="標楷體" w:hAnsi="標楷體" w:hint="eastAsia"/>
          <w:szCs w:val="32"/>
        </w:rPr>
        <w:t>112</w:t>
      </w:r>
      <w:proofErr w:type="gramEnd"/>
      <w:r w:rsidRPr="00E3378D">
        <w:rPr>
          <w:rFonts w:ascii="標楷體" w:eastAsia="標楷體" w:hAnsi="標楷體" w:hint="eastAsia"/>
          <w:szCs w:val="32"/>
        </w:rPr>
        <w:t>年</w:t>
      </w:r>
      <w:r w:rsidR="0063710B">
        <w:rPr>
          <w:rFonts w:ascii="標楷體" w:eastAsia="標楷體" w:hAnsi="標楷體" w:hint="eastAsia"/>
          <w:szCs w:val="32"/>
        </w:rPr>
        <w:t>度</w:t>
      </w:r>
      <w:r w:rsidRPr="00E3378D">
        <w:rPr>
          <w:rFonts w:ascii="標楷體" w:eastAsia="標楷體" w:hAnsi="標楷體" w:hint="eastAsia"/>
          <w:szCs w:val="32"/>
        </w:rPr>
        <w:t>之837項</w:t>
      </w:r>
      <w:r w:rsidR="00E65D88">
        <w:rPr>
          <w:rFonts w:ascii="標楷體" w:eastAsia="標楷體" w:hAnsi="標楷體" w:hint="eastAsia"/>
          <w:szCs w:val="32"/>
        </w:rPr>
        <w:t>，</w:t>
      </w:r>
      <w:r w:rsidRPr="00E3378D">
        <w:rPr>
          <w:rFonts w:ascii="標楷體" w:eastAsia="標楷體" w:hAnsi="標楷體" w:hint="eastAsia"/>
          <w:szCs w:val="32"/>
        </w:rPr>
        <w:t>成長近3倍</w:t>
      </w:r>
      <w:r w:rsidR="00E65D88">
        <w:rPr>
          <w:rFonts w:ascii="標楷體" w:eastAsia="標楷體" w:hAnsi="標楷體" w:hint="eastAsia"/>
          <w:szCs w:val="32"/>
        </w:rPr>
        <w:t>，</w:t>
      </w:r>
      <w:r w:rsidRPr="00E3378D">
        <w:rPr>
          <w:rFonts w:ascii="標楷體" w:eastAsia="標楷體" w:hAnsi="標楷體" w:hint="eastAsia"/>
          <w:szCs w:val="32"/>
        </w:rPr>
        <w:t>惟其中軍品屬性為研發品項者僅91項</w:t>
      </w:r>
      <w:r w:rsidR="00E65D88">
        <w:rPr>
          <w:rFonts w:ascii="標楷體" w:eastAsia="標楷體" w:hAnsi="標楷體" w:hint="eastAsia"/>
          <w:szCs w:val="32"/>
        </w:rPr>
        <w:t>，</w:t>
      </w:r>
      <w:r w:rsidRPr="00E3378D">
        <w:rPr>
          <w:rFonts w:ascii="標楷體" w:eastAsia="標楷體" w:hAnsi="標楷體" w:hint="eastAsia"/>
          <w:szCs w:val="32"/>
        </w:rPr>
        <w:t>占10.87％</w:t>
      </w:r>
      <w:r w:rsidR="00E65D88">
        <w:rPr>
          <w:rFonts w:ascii="標楷體" w:eastAsia="標楷體" w:hAnsi="標楷體" w:hint="eastAsia"/>
          <w:szCs w:val="32"/>
        </w:rPr>
        <w:t>。</w:t>
      </w:r>
      <w:r>
        <w:rPr>
          <w:rFonts w:ascii="標楷體" w:eastAsia="標楷體" w:hAnsi="標楷體" w:hint="eastAsia"/>
          <w:szCs w:val="32"/>
        </w:rPr>
        <w:t>經函請國防部</w:t>
      </w:r>
      <w:r w:rsidRPr="00E3378D">
        <w:rPr>
          <w:rFonts w:ascii="標楷體" w:eastAsia="標楷體" w:hAnsi="標楷體" w:hint="eastAsia"/>
          <w:szCs w:val="32"/>
        </w:rPr>
        <w:t>前瞻長期與穩定之國防需求</w:t>
      </w:r>
      <w:r w:rsidR="00E65D88">
        <w:rPr>
          <w:rFonts w:ascii="標楷體" w:eastAsia="標楷體" w:hAnsi="標楷體" w:hint="eastAsia"/>
          <w:szCs w:val="32"/>
        </w:rPr>
        <w:t>，</w:t>
      </w:r>
      <w:r w:rsidRPr="00E3378D">
        <w:rPr>
          <w:rFonts w:ascii="標楷體" w:eastAsia="標楷體" w:hAnsi="標楷體" w:hint="eastAsia"/>
          <w:szCs w:val="32"/>
        </w:rPr>
        <w:t>落實盤點國內關鍵技術與設備之自主研發能力</w:t>
      </w:r>
      <w:r w:rsidR="00E65D88">
        <w:rPr>
          <w:rFonts w:ascii="標楷體" w:eastAsia="標楷體" w:hAnsi="標楷體" w:hint="eastAsia"/>
          <w:szCs w:val="32"/>
        </w:rPr>
        <w:t>，</w:t>
      </w:r>
      <w:proofErr w:type="gramStart"/>
      <w:r w:rsidRPr="00E3378D">
        <w:rPr>
          <w:rFonts w:ascii="標楷體" w:eastAsia="標楷體" w:hAnsi="標楷體" w:hint="eastAsia"/>
          <w:szCs w:val="32"/>
        </w:rPr>
        <w:t>妥適提列列</w:t>
      </w:r>
      <w:proofErr w:type="gramEnd"/>
      <w:r w:rsidRPr="00E3378D">
        <w:rPr>
          <w:rFonts w:ascii="標楷體" w:eastAsia="標楷體" w:hAnsi="標楷體" w:hint="eastAsia"/>
          <w:szCs w:val="32"/>
        </w:rPr>
        <w:t>管軍品清單之研發品項</w:t>
      </w:r>
      <w:r w:rsidR="00E65D88">
        <w:rPr>
          <w:rFonts w:ascii="標楷體" w:eastAsia="標楷體" w:hAnsi="標楷體" w:hint="eastAsia"/>
          <w:szCs w:val="32"/>
        </w:rPr>
        <w:t>，</w:t>
      </w:r>
      <w:r w:rsidRPr="00E3378D">
        <w:rPr>
          <w:rFonts w:ascii="標楷體" w:eastAsia="標楷體" w:hAnsi="標楷體" w:hint="eastAsia"/>
          <w:szCs w:val="32"/>
        </w:rPr>
        <w:t>以軍用需求帶動廠商進行產品開發及技術升級</w:t>
      </w:r>
      <w:r w:rsidR="00E65D88">
        <w:rPr>
          <w:rFonts w:ascii="標楷體" w:eastAsia="標楷體" w:hAnsi="標楷體" w:hint="eastAsia"/>
          <w:szCs w:val="32"/>
        </w:rPr>
        <w:t>。</w:t>
      </w:r>
      <w:r>
        <w:rPr>
          <w:rFonts w:ascii="標楷體" w:eastAsia="標楷體" w:hAnsi="標楷體" w:hint="eastAsia"/>
          <w:szCs w:val="32"/>
        </w:rPr>
        <w:t>據復</w:t>
      </w:r>
      <w:r w:rsidR="00590943">
        <w:rPr>
          <w:rFonts w:ascii="標楷體" w:eastAsia="標楷體" w:hAnsi="標楷體" w:hint="eastAsia"/>
          <w:szCs w:val="32"/>
        </w:rPr>
        <w:t>：</w:t>
      </w:r>
      <w:r w:rsidRPr="0002263F">
        <w:rPr>
          <w:rFonts w:ascii="標楷體" w:eastAsia="標楷體" w:hAnsi="標楷體" w:hint="eastAsia"/>
          <w:szCs w:val="32"/>
        </w:rPr>
        <w:t>將鼓勵相關研發單位</w:t>
      </w:r>
      <w:r w:rsidR="00E65D88">
        <w:rPr>
          <w:rFonts w:ascii="標楷體" w:eastAsia="標楷體" w:hAnsi="標楷體" w:hint="eastAsia"/>
          <w:szCs w:val="32"/>
        </w:rPr>
        <w:t>，</w:t>
      </w:r>
      <w:r w:rsidRPr="0002263F">
        <w:rPr>
          <w:rFonts w:ascii="標楷體" w:eastAsia="標楷體" w:hAnsi="標楷體" w:hint="eastAsia"/>
          <w:szCs w:val="32"/>
        </w:rPr>
        <w:t>結合先進武器裝備研發需求</w:t>
      </w:r>
      <w:r w:rsidR="00E65D88">
        <w:rPr>
          <w:rFonts w:ascii="標楷體" w:eastAsia="標楷體" w:hAnsi="標楷體" w:hint="eastAsia"/>
          <w:szCs w:val="32"/>
        </w:rPr>
        <w:t>，</w:t>
      </w:r>
      <w:proofErr w:type="gramStart"/>
      <w:r w:rsidRPr="0002263F">
        <w:rPr>
          <w:rFonts w:ascii="標楷體" w:eastAsia="標楷體" w:hAnsi="標楷體" w:hint="eastAsia"/>
          <w:szCs w:val="32"/>
        </w:rPr>
        <w:t>提列適切</w:t>
      </w:r>
      <w:proofErr w:type="gramEnd"/>
      <w:r w:rsidRPr="0002263F">
        <w:rPr>
          <w:rFonts w:ascii="標楷體" w:eastAsia="標楷體" w:hAnsi="標楷體" w:hint="eastAsia"/>
          <w:szCs w:val="32"/>
        </w:rPr>
        <w:t>公告清單</w:t>
      </w:r>
      <w:r w:rsidR="00E65D88">
        <w:rPr>
          <w:rFonts w:ascii="標楷體" w:eastAsia="標楷體" w:hAnsi="標楷體" w:hint="eastAsia"/>
          <w:szCs w:val="32"/>
        </w:rPr>
        <w:t>，</w:t>
      </w:r>
      <w:r>
        <w:rPr>
          <w:rFonts w:ascii="標楷體" w:eastAsia="標楷體" w:hAnsi="標楷體" w:hint="eastAsia"/>
          <w:szCs w:val="32"/>
        </w:rPr>
        <w:t>以</w:t>
      </w:r>
      <w:r w:rsidRPr="0002263F">
        <w:rPr>
          <w:rFonts w:ascii="標楷體" w:eastAsia="標楷體" w:hAnsi="標楷體" w:hint="eastAsia"/>
          <w:szCs w:val="32"/>
        </w:rPr>
        <w:t>提升廠商</w:t>
      </w:r>
      <w:r>
        <w:rPr>
          <w:rFonts w:ascii="標楷體" w:eastAsia="標楷體" w:hAnsi="標楷體" w:hint="eastAsia"/>
          <w:szCs w:val="32"/>
        </w:rPr>
        <w:t>參與軍品研發之意願</w:t>
      </w:r>
      <w:r w:rsidR="00E65D88">
        <w:rPr>
          <w:rFonts w:ascii="標楷體" w:eastAsia="標楷體" w:hAnsi="標楷體" w:hint="eastAsia"/>
          <w:szCs w:val="32"/>
        </w:rPr>
        <w:t>。</w:t>
      </w:r>
    </w:p>
    <w:p w14:paraId="6A88C7BD" w14:textId="3C74E274" w:rsidR="000A34D3" w:rsidRPr="00A12926" w:rsidRDefault="000A34D3" w:rsidP="00B45901">
      <w:pPr>
        <w:adjustRightInd w:val="0"/>
        <w:spacing w:beforeLines="20" w:before="72" w:afterLines="20" w:after="72" w:line="460" w:lineRule="exact"/>
        <w:ind w:firstLineChars="200" w:firstLine="561"/>
        <w:jc w:val="both"/>
        <w:outlineLvl w:val="2"/>
        <w:rPr>
          <w:rFonts w:ascii="標楷體" w:eastAsia="標楷體" w:hAnsi="標楷體"/>
          <w:b/>
          <w:sz w:val="28"/>
          <w:szCs w:val="28"/>
        </w:rPr>
      </w:pPr>
      <w:r>
        <w:rPr>
          <w:rFonts w:ascii="標楷體" w:eastAsia="標楷體" w:hAnsi="標楷體" w:hint="eastAsia"/>
          <w:b/>
          <w:sz w:val="28"/>
          <w:szCs w:val="28"/>
        </w:rPr>
        <w:t>（四</w:t>
      </w:r>
      <w:r w:rsidRPr="00A12926">
        <w:rPr>
          <w:rFonts w:ascii="標楷體" w:eastAsia="標楷體" w:hAnsi="標楷體" w:hint="eastAsia"/>
          <w:b/>
          <w:sz w:val="28"/>
          <w:szCs w:val="28"/>
        </w:rPr>
        <w:t xml:space="preserve">）　</w:t>
      </w:r>
      <w:r w:rsidR="00165FAA" w:rsidRPr="00165FAA">
        <w:rPr>
          <w:rFonts w:ascii="標楷體" w:eastAsia="標楷體" w:hAnsi="標楷體" w:hint="eastAsia"/>
          <w:b/>
          <w:sz w:val="28"/>
          <w:szCs w:val="28"/>
        </w:rPr>
        <w:t>國防部為充實作戰部隊</w:t>
      </w:r>
      <w:proofErr w:type="gramStart"/>
      <w:r w:rsidR="00165FAA" w:rsidRPr="00165FAA">
        <w:rPr>
          <w:rFonts w:ascii="標楷體" w:eastAsia="標楷體" w:hAnsi="標楷體" w:hint="eastAsia"/>
          <w:b/>
          <w:sz w:val="28"/>
          <w:szCs w:val="28"/>
        </w:rPr>
        <w:t>偵蒐</w:t>
      </w:r>
      <w:proofErr w:type="gramEnd"/>
      <w:r w:rsidR="00165FAA" w:rsidRPr="00165FAA">
        <w:rPr>
          <w:rFonts w:ascii="標楷體" w:eastAsia="標楷體" w:hAnsi="標楷體" w:hint="eastAsia"/>
          <w:b/>
          <w:sz w:val="28"/>
          <w:szCs w:val="28"/>
        </w:rPr>
        <w:t>能力與防範商用無人機侵擾</w:t>
      </w:r>
      <w:r w:rsidR="00E65D88">
        <w:rPr>
          <w:rFonts w:ascii="標楷體" w:eastAsia="標楷體" w:hAnsi="標楷體" w:hint="eastAsia"/>
          <w:b/>
          <w:sz w:val="28"/>
          <w:szCs w:val="28"/>
        </w:rPr>
        <w:t>，</w:t>
      </w:r>
      <w:r w:rsidR="00165FAA" w:rsidRPr="00165FAA">
        <w:rPr>
          <w:rFonts w:ascii="標楷體" w:eastAsia="標楷體" w:hAnsi="標楷體" w:hint="eastAsia"/>
          <w:b/>
          <w:sz w:val="28"/>
          <w:szCs w:val="28"/>
        </w:rPr>
        <w:t>規劃籌建監</w:t>
      </w:r>
      <w:proofErr w:type="gramStart"/>
      <w:r w:rsidR="00165FAA" w:rsidRPr="00165FAA">
        <w:rPr>
          <w:rFonts w:ascii="標楷體" w:eastAsia="標楷體" w:hAnsi="標楷體" w:hint="eastAsia"/>
          <w:b/>
          <w:sz w:val="28"/>
          <w:szCs w:val="28"/>
        </w:rPr>
        <w:t>偵</w:t>
      </w:r>
      <w:proofErr w:type="gramEnd"/>
      <w:r w:rsidR="00165FAA" w:rsidRPr="00165FAA">
        <w:rPr>
          <w:rFonts w:ascii="標楷體" w:eastAsia="標楷體" w:hAnsi="標楷體" w:hint="eastAsia"/>
          <w:b/>
          <w:sz w:val="28"/>
          <w:szCs w:val="28"/>
        </w:rPr>
        <w:t>型</w:t>
      </w:r>
      <w:proofErr w:type="gramStart"/>
      <w:r w:rsidR="00165FAA" w:rsidRPr="00165FAA">
        <w:rPr>
          <w:rFonts w:ascii="標楷體" w:eastAsia="標楷體" w:hAnsi="標楷體" w:hint="eastAsia"/>
          <w:b/>
          <w:sz w:val="28"/>
          <w:szCs w:val="28"/>
        </w:rPr>
        <w:t>無人機暨相關</w:t>
      </w:r>
      <w:proofErr w:type="gramEnd"/>
      <w:r w:rsidR="00165FAA" w:rsidRPr="00165FAA">
        <w:rPr>
          <w:rFonts w:ascii="標楷體" w:eastAsia="標楷體" w:hAnsi="標楷體" w:hint="eastAsia"/>
          <w:b/>
          <w:sz w:val="28"/>
          <w:szCs w:val="28"/>
        </w:rPr>
        <w:t>防禦系統</w:t>
      </w:r>
      <w:r w:rsidR="00E65D88">
        <w:rPr>
          <w:rFonts w:ascii="標楷體" w:eastAsia="標楷體" w:hAnsi="標楷體" w:hint="eastAsia"/>
          <w:b/>
          <w:sz w:val="28"/>
          <w:szCs w:val="28"/>
        </w:rPr>
        <w:t>，</w:t>
      </w:r>
      <w:r w:rsidR="00165FAA" w:rsidRPr="00165FAA">
        <w:rPr>
          <w:rFonts w:ascii="標楷體" w:eastAsia="標楷體" w:hAnsi="標楷體" w:hint="eastAsia"/>
          <w:b/>
          <w:sz w:val="28"/>
          <w:szCs w:val="28"/>
        </w:rPr>
        <w:t>惟</w:t>
      </w:r>
      <w:r w:rsidR="002763C1">
        <w:rPr>
          <w:rFonts w:ascii="標楷體" w:eastAsia="標楷體" w:hAnsi="標楷體" w:hint="eastAsia"/>
          <w:b/>
          <w:sz w:val="28"/>
          <w:szCs w:val="28"/>
        </w:rPr>
        <w:t>相關</w:t>
      </w:r>
      <w:r w:rsidR="00165FAA" w:rsidRPr="00165FAA">
        <w:rPr>
          <w:rFonts w:ascii="標楷體" w:eastAsia="標楷體" w:hAnsi="標楷體" w:hint="eastAsia"/>
          <w:b/>
          <w:sz w:val="28"/>
          <w:szCs w:val="28"/>
        </w:rPr>
        <w:t>無人機</w:t>
      </w:r>
      <w:r w:rsidR="002763C1">
        <w:rPr>
          <w:rFonts w:ascii="標楷體" w:eastAsia="標楷體" w:hAnsi="標楷體" w:hint="eastAsia"/>
          <w:b/>
          <w:sz w:val="28"/>
          <w:szCs w:val="28"/>
        </w:rPr>
        <w:t>之</w:t>
      </w:r>
      <w:r w:rsidR="00165FAA" w:rsidRPr="00165FAA">
        <w:rPr>
          <w:rFonts w:ascii="標楷體" w:eastAsia="標楷體" w:hAnsi="標楷體" w:hint="eastAsia"/>
          <w:b/>
          <w:sz w:val="28"/>
          <w:szCs w:val="28"/>
        </w:rPr>
        <w:t>操作運用</w:t>
      </w:r>
      <w:r w:rsidR="002763C1">
        <w:rPr>
          <w:rFonts w:ascii="標楷體" w:eastAsia="標楷體" w:hAnsi="標楷體" w:hint="eastAsia"/>
          <w:b/>
          <w:sz w:val="28"/>
          <w:szCs w:val="28"/>
        </w:rPr>
        <w:t>及</w:t>
      </w:r>
      <w:r w:rsidR="00165FAA" w:rsidRPr="00165FAA">
        <w:rPr>
          <w:rFonts w:ascii="標楷體" w:eastAsia="標楷體" w:hAnsi="標楷體" w:hint="eastAsia"/>
          <w:b/>
          <w:sz w:val="28"/>
          <w:szCs w:val="28"/>
        </w:rPr>
        <w:t>防禦系統</w:t>
      </w:r>
      <w:r w:rsidR="002763C1">
        <w:rPr>
          <w:rFonts w:ascii="標楷體" w:eastAsia="標楷體" w:hAnsi="標楷體" w:hint="eastAsia"/>
          <w:b/>
          <w:sz w:val="28"/>
          <w:szCs w:val="28"/>
        </w:rPr>
        <w:t>之</w:t>
      </w:r>
      <w:r w:rsidR="00165FAA" w:rsidRPr="00165FAA">
        <w:rPr>
          <w:rFonts w:ascii="標楷體" w:eastAsia="標楷體" w:hAnsi="標楷體" w:hint="eastAsia"/>
          <w:b/>
          <w:sz w:val="28"/>
          <w:szCs w:val="28"/>
        </w:rPr>
        <w:t>規劃</w:t>
      </w:r>
      <w:r w:rsidR="002763C1">
        <w:rPr>
          <w:rFonts w:ascii="標楷體" w:eastAsia="標楷體" w:hAnsi="標楷體" w:hint="eastAsia"/>
          <w:b/>
          <w:sz w:val="28"/>
          <w:szCs w:val="28"/>
        </w:rPr>
        <w:t>建置</w:t>
      </w:r>
      <w:r w:rsidR="00254529">
        <w:rPr>
          <w:rFonts w:ascii="標楷體" w:eastAsia="標楷體" w:hAnsi="標楷體" w:hint="eastAsia"/>
          <w:b/>
          <w:sz w:val="28"/>
          <w:szCs w:val="28"/>
        </w:rPr>
        <w:t>作業</w:t>
      </w:r>
      <w:proofErr w:type="gramStart"/>
      <w:r w:rsidR="00165FAA" w:rsidRPr="00165FAA">
        <w:rPr>
          <w:rFonts w:ascii="標楷體" w:eastAsia="標楷體" w:hAnsi="標楷體" w:hint="eastAsia"/>
          <w:b/>
          <w:sz w:val="28"/>
          <w:szCs w:val="28"/>
        </w:rPr>
        <w:t>未盡周</w:t>
      </w:r>
      <w:r w:rsidR="00B45901">
        <w:rPr>
          <w:rFonts w:ascii="標楷體" w:eastAsia="標楷體" w:hAnsi="標楷體" w:hint="eastAsia"/>
          <w:b/>
          <w:sz w:val="28"/>
          <w:szCs w:val="28"/>
        </w:rPr>
        <w:t>妥</w:t>
      </w:r>
      <w:proofErr w:type="gramEnd"/>
      <w:r w:rsidR="00E65D88">
        <w:rPr>
          <w:rFonts w:ascii="標楷體" w:eastAsia="標楷體" w:hAnsi="標楷體" w:hint="eastAsia"/>
          <w:b/>
          <w:sz w:val="28"/>
          <w:szCs w:val="28"/>
        </w:rPr>
        <w:t>，</w:t>
      </w:r>
      <w:r w:rsidR="00165FAA" w:rsidRPr="00165FAA">
        <w:rPr>
          <w:rFonts w:ascii="標楷體" w:eastAsia="標楷體" w:hAnsi="標楷體" w:hint="eastAsia"/>
          <w:b/>
          <w:sz w:val="28"/>
          <w:szCs w:val="28"/>
        </w:rPr>
        <w:t>允宜檢討改善</w:t>
      </w:r>
      <w:r w:rsidR="00E65D88">
        <w:rPr>
          <w:rFonts w:ascii="標楷體" w:eastAsia="標楷體" w:hAnsi="標楷體" w:hint="eastAsia"/>
          <w:b/>
          <w:sz w:val="28"/>
          <w:szCs w:val="28"/>
        </w:rPr>
        <w:t>。</w:t>
      </w:r>
    </w:p>
    <w:p w14:paraId="55A3873D" w14:textId="2D40B534" w:rsidR="00CB41B6" w:rsidRDefault="00165FAA" w:rsidP="003516CE">
      <w:pPr>
        <w:spacing w:line="430" w:lineRule="exact"/>
        <w:ind w:firstLineChars="200" w:firstLine="480"/>
        <w:jc w:val="both"/>
        <w:rPr>
          <w:rFonts w:ascii="標楷體" w:eastAsia="標楷體" w:hAnsi="標楷體"/>
        </w:rPr>
      </w:pPr>
      <w:r w:rsidRPr="00165FAA">
        <w:rPr>
          <w:rFonts w:ascii="標楷體" w:eastAsia="標楷體" w:hAnsi="標楷體" w:hint="eastAsia"/>
        </w:rPr>
        <w:t>國軍現役戰術（含）層級以下之監</w:t>
      </w:r>
      <w:proofErr w:type="gramStart"/>
      <w:r w:rsidRPr="00165FAA">
        <w:rPr>
          <w:rFonts w:ascii="標楷體" w:eastAsia="標楷體" w:hAnsi="標楷體" w:hint="eastAsia"/>
        </w:rPr>
        <w:t>偵</w:t>
      </w:r>
      <w:proofErr w:type="gramEnd"/>
      <w:r w:rsidRPr="00165FAA">
        <w:rPr>
          <w:rFonts w:ascii="標楷體" w:eastAsia="標楷體" w:hAnsi="標楷體" w:hint="eastAsia"/>
        </w:rPr>
        <w:t>型無人機</w:t>
      </w:r>
      <w:r w:rsidR="00E65D88">
        <w:rPr>
          <w:rFonts w:ascii="標楷體" w:eastAsia="標楷體" w:hAnsi="標楷體" w:hint="eastAsia"/>
        </w:rPr>
        <w:t>，</w:t>
      </w:r>
      <w:r w:rsidRPr="00165FAA">
        <w:rPr>
          <w:rFonts w:ascii="標楷體" w:eastAsia="標楷體" w:hAnsi="標楷體" w:hint="eastAsia"/>
        </w:rPr>
        <w:t>包括海軍紅雀二型及陸軍</w:t>
      </w:r>
      <w:proofErr w:type="gramStart"/>
      <w:r w:rsidRPr="00165FAA">
        <w:rPr>
          <w:rFonts w:ascii="標楷體" w:eastAsia="標楷體" w:hAnsi="標楷體" w:hint="eastAsia"/>
        </w:rPr>
        <w:t>戰術型近程</w:t>
      </w:r>
      <w:proofErr w:type="gramEnd"/>
      <w:r w:rsidRPr="00165FAA">
        <w:rPr>
          <w:rFonts w:ascii="標楷體" w:eastAsia="標楷體" w:hAnsi="標楷體" w:hint="eastAsia"/>
        </w:rPr>
        <w:t>無人飛行載具</w:t>
      </w:r>
      <w:r w:rsidR="00E65D88">
        <w:rPr>
          <w:rFonts w:ascii="標楷體" w:eastAsia="標楷體" w:hAnsi="標楷體" w:hint="eastAsia"/>
        </w:rPr>
        <w:t>。</w:t>
      </w:r>
      <w:r w:rsidRPr="00165FAA">
        <w:rPr>
          <w:rFonts w:ascii="標楷體" w:eastAsia="標楷體" w:hAnsi="標楷體" w:hint="eastAsia"/>
        </w:rPr>
        <w:t>國防部另為防範商用無人機侵擾機敏場所</w:t>
      </w:r>
      <w:r w:rsidR="00E65D88">
        <w:rPr>
          <w:rFonts w:ascii="標楷體" w:eastAsia="標楷體" w:hAnsi="標楷體" w:hint="eastAsia"/>
        </w:rPr>
        <w:t>，</w:t>
      </w:r>
      <w:r w:rsidRPr="00165FAA">
        <w:rPr>
          <w:rFonts w:ascii="標楷體" w:eastAsia="標楷體" w:hAnsi="標楷體" w:hint="eastAsia"/>
        </w:rPr>
        <w:t>於本島軍用基地（港口）、機場、重要機敏場所</w:t>
      </w:r>
      <w:r w:rsidR="00E65D88">
        <w:rPr>
          <w:rFonts w:ascii="標楷體" w:eastAsia="標楷體" w:hAnsi="標楷體" w:hint="eastAsia"/>
        </w:rPr>
        <w:t>，</w:t>
      </w:r>
      <w:r w:rsidRPr="00165FAA">
        <w:rPr>
          <w:rFonts w:ascii="標楷體" w:eastAsia="標楷體" w:hAnsi="標楷體" w:hint="eastAsia"/>
        </w:rPr>
        <w:t>及外島金門地區</w:t>
      </w:r>
      <w:r w:rsidR="002763C1">
        <w:rPr>
          <w:rFonts w:ascii="標楷體" w:eastAsia="標楷體" w:hAnsi="標楷體" w:hint="eastAsia"/>
        </w:rPr>
        <w:t>規劃</w:t>
      </w:r>
      <w:r w:rsidRPr="00165FAA">
        <w:rPr>
          <w:rFonts w:ascii="標楷體" w:eastAsia="標楷體" w:hAnsi="標楷體" w:hint="eastAsia"/>
        </w:rPr>
        <w:t>建</w:t>
      </w:r>
      <w:r w:rsidR="00B45901">
        <w:rPr>
          <w:rFonts w:ascii="標楷體" w:eastAsia="標楷體" w:hAnsi="標楷體" w:hint="eastAsia"/>
        </w:rPr>
        <w:t>置</w:t>
      </w:r>
      <w:r w:rsidRPr="00165FAA">
        <w:rPr>
          <w:rFonts w:ascii="標楷體" w:eastAsia="標楷體" w:hAnsi="標楷體" w:hint="eastAsia"/>
        </w:rPr>
        <w:t>無人機防禦系統</w:t>
      </w:r>
      <w:r w:rsidR="00E65D88">
        <w:rPr>
          <w:rFonts w:ascii="標楷體" w:eastAsia="標楷體" w:hAnsi="標楷體" w:hint="eastAsia"/>
        </w:rPr>
        <w:t>。</w:t>
      </w:r>
      <w:r w:rsidRPr="00165FAA">
        <w:rPr>
          <w:rFonts w:ascii="標楷體" w:eastAsia="標楷體" w:hAnsi="標楷體" w:hint="eastAsia"/>
        </w:rPr>
        <w:t>經查國軍無人機操作使用暨防禦系統規劃建置情形</w:t>
      </w:r>
      <w:r w:rsidR="00E65D88">
        <w:rPr>
          <w:rFonts w:ascii="標楷體" w:eastAsia="標楷體" w:hAnsi="標楷體" w:hint="eastAsia"/>
        </w:rPr>
        <w:t>，</w:t>
      </w:r>
      <w:r w:rsidRPr="00165FAA">
        <w:rPr>
          <w:rFonts w:ascii="標楷體" w:eastAsia="標楷體" w:hAnsi="標楷體" w:hint="eastAsia"/>
        </w:rPr>
        <w:t>核有下列事項</w:t>
      </w:r>
      <w:r w:rsidR="00590943">
        <w:rPr>
          <w:rFonts w:ascii="標楷體" w:eastAsia="標楷體" w:hAnsi="標楷體" w:hint="eastAsia"/>
        </w:rPr>
        <w:t>：</w:t>
      </w:r>
    </w:p>
    <w:p w14:paraId="2FB6FA18" w14:textId="7C192398" w:rsidR="00165FAA" w:rsidRDefault="00165FAA" w:rsidP="003516CE">
      <w:pPr>
        <w:adjustRightInd w:val="0"/>
        <w:spacing w:line="430" w:lineRule="exact"/>
        <w:ind w:firstLineChars="450" w:firstLine="1081"/>
        <w:jc w:val="both"/>
        <w:rPr>
          <w:rFonts w:ascii="標楷體" w:eastAsia="標楷體" w:hAnsi="標楷體"/>
          <w:color w:val="000000" w:themeColor="text1"/>
        </w:rPr>
      </w:pPr>
      <w:r w:rsidRPr="0006788D">
        <w:rPr>
          <w:rFonts w:ascii="標楷體" w:eastAsia="標楷體" w:hAnsi="標楷體" w:hint="eastAsia"/>
          <w:b/>
          <w:color w:val="000000" w:themeColor="text1"/>
        </w:rPr>
        <w:t xml:space="preserve">1.　</w:t>
      </w:r>
      <w:r w:rsidRPr="00165FAA">
        <w:rPr>
          <w:rFonts w:ascii="標楷體" w:eastAsia="標楷體" w:hAnsi="標楷體" w:hint="eastAsia"/>
          <w:b/>
          <w:color w:val="000000" w:themeColor="text1"/>
        </w:rPr>
        <w:t>海軍已運用紅雀二型無人機執行任務及訓練多年</w:t>
      </w:r>
      <w:r w:rsidR="00E65D88">
        <w:rPr>
          <w:rFonts w:ascii="標楷體" w:eastAsia="標楷體" w:hAnsi="標楷體" w:hint="eastAsia"/>
          <w:b/>
          <w:color w:val="000000" w:themeColor="text1"/>
        </w:rPr>
        <w:t>，</w:t>
      </w:r>
      <w:r w:rsidRPr="00165FAA">
        <w:rPr>
          <w:rFonts w:ascii="標楷體" w:eastAsia="標楷體" w:hAnsi="標楷體" w:hint="eastAsia"/>
          <w:b/>
          <w:color w:val="000000" w:themeColor="text1"/>
        </w:rPr>
        <w:t>惟受限於原開發技術限制</w:t>
      </w:r>
      <w:r w:rsidR="00E65D88">
        <w:rPr>
          <w:rFonts w:ascii="標楷體" w:eastAsia="標楷體" w:hAnsi="標楷體" w:hint="eastAsia"/>
          <w:b/>
          <w:color w:val="000000" w:themeColor="text1"/>
        </w:rPr>
        <w:t>，</w:t>
      </w:r>
      <w:r w:rsidRPr="00165FAA">
        <w:rPr>
          <w:rFonts w:ascii="標楷體" w:eastAsia="標楷體" w:hAnsi="標楷體" w:hint="eastAsia"/>
          <w:b/>
          <w:color w:val="000000" w:themeColor="text1"/>
        </w:rPr>
        <w:t>且缺乏練習用無人機型供訓練使用</w:t>
      </w:r>
      <w:r w:rsidR="00E65D88">
        <w:rPr>
          <w:rFonts w:ascii="標楷體" w:eastAsia="標楷體" w:hAnsi="標楷體" w:hint="eastAsia"/>
          <w:b/>
          <w:color w:val="000000" w:themeColor="text1"/>
        </w:rPr>
        <w:t>，</w:t>
      </w:r>
      <w:r w:rsidRPr="00165FAA">
        <w:rPr>
          <w:rFonts w:ascii="標楷體" w:eastAsia="標楷體" w:hAnsi="標楷體" w:hint="eastAsia"/>
          <w:b/>
          <w:color w:val="000000" w:themeColor="text1"/>
        </w:rPr>
        <w:t>致使用成效與規劃目</w:t>
      </w:r>
      <w:r w:rsidR="00254529">
        <w:rPr>
          <w:rFonts w:ascii="標楷體" w:eastAsia="標楷體" w:hAnsi="標楷體" w:hint="eastAsia"/>
          <w:b/>
          <w:color w:val="000000" w:themeColor="text1"/>
        </w:rPr>
        <w:t>標</w:t>
      </w:r>
      <w:r w:rsidRPr="00165FAA">
        <w:rPr>
          <w:rFonts w:ascii="標楷體" w:eastAsia="標楷體" w:hAnsi="標楷體" w:hint="eastAsia"/>
          <w:b/>
          <w:color w:val="000000" w:themeColor="text1"/>
        </w:rPr>
        <w:t>存有落差</w:t>
      </w:r>
      <w:r w:rsidR="00590943">
        <w:rPr>
          <w:rFonts w:ascii="標楷體" w:eastAsia="標楷體" w:hAnsi="標楷體" w:hint="eastAsia"/>
          <w:b/>
          <w:color w:val="000000" w:themeColor="text1"/>
        </w:rPr>
        <w:t>：</w:t>
      </w:r>
      <w:r w:rsidRPr="00165FAA">
        <w:rPr>
          <w:rFonts w:ascii="標楷體" w:eastAsia="標楷體" w:hAnsi="標楷體" w:hint="eastAsia"/>
          <w:color w:val="000000" w:themeColor="text1"/>
        </w:rPr>
        <w:t>海軍司令部為強化日、夜情</w:t>
      </w:r>
      <w:proofErr w:type="gramStart"/>
      <w:r w:rsidRPr="00165FAA">
        <w:rPr>
          <w:rFonts w:ascii="標楷體" w:eastAsia="標楷體" w:hAnsi="標楷體" w:hint="eastAsia"/>
          <w:color w:val="000000" w:themeColor="text1"/>
        </w:rPr>
        <w:t>蒐</w:t>
      </w:r>
      <w:proofErr w:type="gramEnd"/>
      <w:r w:rsidRPr="00165FAA">
        <w:rPr>
          <w:rFonts w:ascii="標楷體" w:eastAsia="標楷體" w:hAnsi="標楷體" w:hint="eastAsia"/>
          <w:color w:val="000000" w:themeColor="text1"/>
        </w:rPr>
        <w:t>能力</w:t>
      </w:r>
      <w:r w:rsidR="00E65D88">
        <w:rPr>
          <w:rFonts w:ascii="標楷體" w:eastAsia="標楷體" w:hAnsi="標楷體" w:hint="eastAsia"/>
          <w:color w:val="000000" w:themeColor="text1"/>
        </w:rPr>
        <w:t>，</w:t>
      </w:r>
      <w:r w:rsidRPr="00165FAA">
        <w:rPr>
          <w:rFonts w:ascii="標楷體" w:eastAsia="標楷體" w:hAnsi="標楷體" w:hint="eastAsia"/>
          <w:color w:val="000000" w:themeColor="text1"/>
        </w:rPr>
        <w:t>於</w:t>
      </w:r>
      <w:proofErr w:type="gramStart"/>
      <w:r w:rsidRPr="00165FAA">
        <w:rPr>
          <w:rFonts w:ascii="標楷體" w:eastAsia="標楷體" w:hAnsi="標楷體" w:hint="eastAsia"/>
          <w:color w:val="000000" w:themeColor="text1"/>
        </w:rPr>
        <w:t>105</w:t>
      </w:r>
      <w:proofErr w:type="gramEnd"/>
      <w:r w:rsidRPr="00165FAA">
        <w:rPr>
          <w:rFonts w:ascii="標楷體" w:eastAsia="標楷體" w:hAnsi="標楷體" w:hint="eastAsia"/>
          <w:color w:val="000000" w:themeColor="text1"/>
        </w:rPr>
        <w:t>年</w:t>
      </w:r>
      <w:r w:rsidR="00D9760B">
        <w:rPr>
          <w:rFonts w:ascii="標楷體" w:eastAsia="標楷體" w:hAnsi="標楷體" w:hint="eastAsia"/>
          <w:color w:val="000000" w:themeColor="text1"/>
        </w:rPr>
        <w:t>度</w:t>
      </w:r>
      <w:r w:rsidRPr="00165FAA">
        <w:rPr>
          <w:rFonts w:ascii="標楷體" w:eastAsia="標楷體" w:hAnsi="標楷體" w:hint="eastAsia"/>
          <w:color w:val="000000" w:themeColor="text1"/>
        </w:rPr>
        <w:t>以4,650萬元籌購5組紅雀二型無人飛行載具</w:t>
      </w:r>
      <w:r w:rsidR="00E65D88">
        <w:rPr>
          <w:rFonts w:ascii="標楷體" w:eastAsia="標楷體" w:hAnsi="標楷體" w:hint="eastAsia"/>
          <w:color w:val="000000" w:themeColor="text1"/>
        </w:rPr>
        <w:t>，</w:t>
      </w:r>
      <w:r w:rsidRPr="00165FAA">
        <w:rPr>
          <w:rFonts w:ascii="標楷體" w:eastAsia="標楷體" w:hAnsi="標楷體" w:hint="eastAsia"/>
          <w:color w:val="000000" w:themeColor="text1"/>
        </w:rPr>
        <w:t>每組含1導控站、6架無人機及3架備份機</w:t>
      </w:r>
      <w:r w:rsidR="00E65D88">
        <w:rPr>
          <w:rFonts w:ascii="標楷體" w:eastAsia="標楷體" w:hAnsi="標楷體" w:hint="eastAsia"/>
          <w:color w:val="000000" w:themeColor="text1"/>
        </w:rPr>
        <w:t>，</w:t>
      </w:r>
      <w:r w:rsidRPr="00165FAA">
        <w:rPr>
          <w:rFonts w:ascii="標楷體" w:eastAsia="標楷體" w:hAnsi="標楷體" w:hint="eastAsia"/>
          <w:color w:val="000000" w:themeColor="text1"/>
        </w:rPr>
        <w:t>配賦於陸戰旅、兩棲</w:t>
      </w:r>
      <w:proofErr w:type="gramStart"/>
      <w:r w:rsidRPr="00165FAA">
        <w:rPr>
          <w:rFonts w:ascii="標楷體" w:eastAsia="標楷體" w:hAnsi="標楷體" w:hint="eastAsia"/>
          <w:color w:val="000000" w:themeColor="text1"/>
        </w:rPr>
        <w:t>偵</w:t>
      </w:r>
      <w:proofErr w:type="gramEnd"/>
      <w:r w:rsidRPr="00165FAA">
        <w:rPr>
          <w:rFonts w:ascii="標楷體" w:eastAsia="標楷體" w:hAnsi="標楷體" w:hint="eastAsia"/>
          <w:color w:val="000000" w:themeColor="text1"/>
        </w:rPr>
        <w:t>搜大隊及烏坵守備大隊等單位</w:t>
      </w:r>
      <w:r w:rsidR="00E65D88">
        <w:rPr>
          <w:rFonts w:ascii="標楷體" w:eastAsia="標楷體" w:hAnsi="標楷體" w:hint="eastAsia"/>
          <w:color w:val="000000" w:themeColor="text1"/>
        </w:rPr>
        <w:t>，</w:t>
      </w:r>
      <w:r w:rsidRPr="00165FAA">
        <w:rPr>
          <w:rFonts w:ascii="標楷體" w:eastAsia="標楷體" w:hAnsi="標楷體" w:hint="eastAsia"/>
          <w:color w:val="000000" w:themeColor="text1"/>
        </w:rPr>
        <w:t>經查海軍運用紅雀二</w:t>
      </w:r>
      <w:r w:rsidRPr="00165FAA">
        <w:rPr>
          <w:rFonts w:ascii="標楷體" w:eastAsia="標楷體" w:hAnsi="標楷體" w:hint="eastAsia"/>
          <w:color w:val="000000" w:themeColor="text1"/>
        </w:rPr>
        <w:lastRenderedPageBreak/>
        <w:t>型無人機執行任務情形</w:t>
      </w:r>
      <w:r w:rsidR="00E65D88">
        <w:rPr>
          <w:rFonts w:ascii="標楷體" w:eastAsia="標楷體" w:hAnsi="標楷體" w:hint="eastAsia"/>
          <w:color w:val="000000" w:themeColor="text1"/>
        </w:rPr>
        <w:t>，</w:t>
      </w:r>
      <w:r w:rsidRPr="00165FAA">
        <w:rPr>
          <w:rFonts w:ascii="標楷體" w:eastAsia="標楷體" w:hAnsi="標楷體" w:hint="eastAsia"/>
          <w:color w:val="000000" w:themeColor="text1"/>
        </w:rPr>
        <w:t>核有</w:t>
      </w:r>
      <w:r w:rsidR="00590943">
        <w:rPr>
          <w:rFonts w:ascii="標楷體" w:eastAsia="標楷體" w:hAnsi="標楷體" w:hint="eastAsia"/>
          <w:color w:val="000000" w:themeColor="text1"/>
        </w:rPr>
        <w:t>：</w:t>
      </w:r>
      <w:r>
        <w:rPr>
          <w:rFonts w:ascii="標楷體" w:eastAsia="標楷體" w:hAnsi="標楷體" w:hint="eastAsia"/>
          <w:color w:val="000000" w:themeColor="text1"/>
        </w:rPr>
        <w:t>（</w:t>
      </w:r>
      <w:r w:rsidRPr="00165FAA">
        <w:rPr>
          <w:rFonts w:ascii="標楷體" w:eastAsia="標楷體" w:hAnsi="標楷體" w:hint="eastAsia"/>
          <w:color w:val="000000" w:themeColor="text1"/>
        </w:rPr>
        <w:t>1</w:t>
      </w:r>
      <w:r>
        <w:rPr>
          <w:rFonts w:ascii="標楷體" w:eastAsia="標楷體" w:hAnsi="標楷體" w:hint="eastAsia"/>
          <w:color w:val="000000" w:themeColor="text1"/>
        </w:rPr>
        <w:t>）</w:t>
      </w:r>
      <w:r w:rsidRPr="00165FAA">
        <w:rPr>
          <w:rFonts w:ascii="標楷體" w:eastAsia="標楷體" w:hAnsi="標楷體" w:hint="eastAsia"/>
          <w:color w:val="000000" w:themeColor="text1"/>
        </w:rPr>
        <w:t>海軍紅雀二型無人機自105年接收使用迄今</w:t>
      </w:r>
      <w:r w:rsidR="00E65D88">
        <w:rPr>
          <w:rFonts w:ascii="標楷體" w:eastAsia="標楷體" w:hAnsi="標楷體" w:hint="eastAsia"/>
          <w:color w:val="000000" w:themeColor="text1"/>
        </w:rPr>
        <w:t>，</w:t>
      </w:r>
      <w:r w:rsidRPr="00165FAA">
        <w:rPr>
          <w:rFonts w:ascii="標楷體" w:eastAsia="標楷體" w:hAnsi="標楷體" w:hint="eastAsia"/>
          <w:color w:val="000000" w:themeColor="text1"/>
        </w:rPr>
        <w:t>受限於當時開發技術</w:t>
      </w:r>
      <w:r w:rsidR="00E65D88">
        <w:rPr>
          <w:rFonts w:ascii="標楷體" w:eastAsia="標楷體" w:hAnsi="標楷體" w:hint="eastAsia"/>
          <w:color w:val="000000" w:themeColor="text1"/>
        </w:rPr>
        <w:t>，</w:t>
      </w:r>
      <w:r w:rsidRPr="00165FAA">
        <w:rPr>
          <w:rFonts w:ascii="標楷體" w:eastAsia="標楷體" w:hAnsi="標楷體" w:hint="eastAsia"/>
          <w:color w:val="000000" w:themeColor="text1"/>
        </w:rPr>
        <w:t>缺乏目標定位功能、酬載之可見光鏡頭及紅外線鏡頭無法同時使用、即時切換影像</w:t>
      </w:r>
      <w:r w:rsidR="00E65D88">
        <w:rPr>
          <w:rFonts w:ascii="標楷體" w:eastAsia="標楷體" w:hAnsi="標楷體" w:hint="eastAsia"/>
          <w:color w:val="000000" w:themeColor="text1"/>
        </w:rPr>
        <w:t>，</w:t>
      </w:r>
      <w:r w:rsidRPr="00165FAA">
        <w:rPr>
          <w:rFonts w:ascii="標楷體" w:eastAsia="標楷體" w:hAnsi="標楷體" w:hint="eastAsia"/>
          <w:color w:val="000000" w:themeColor="text1"/>
        </w:rPr>
        <w:t>不利目標判讀等</w:t>
      </w:r>
      <w:r w:rsidR="00E65D88">
        <w:rPr>
          <w:rFonts w:ascii="標楷體" w:eastAsia="標楷體" w:hAnsi="標楷體" w:hint="eastAsia"/>
          <w:color w:val="000000" w:themeColor="text1"/>
        </w:rPr>
        <w:t>，</w:t>
      </w:r>
      <w:r w:rsidRPr="00165FAA">
        <w:rPr>
          <w:rFonts w:ascii="標楷體" w:eastAsia="標楷體" w:hAnsi="標楷體" w:hint="eastAsia"/>
          <w:color w:val="000000" w:themeColor="text1"/>
        </w:rPr>
        <w:t>致實際運用效果與原規劃任務需求存有差異；</w:t>
      </w:r>
      <w:r>
        <w:rPr>
          <w:rFonts w:ascii="標楷體" w:eastAsia="標楷體" w:hAnsi="標楷體" w:hint="eastAsia"/>
          <w:color w:val="000000" w:themeColor="text1"/>
        </w:rPr>
        <w:t>（</w:t>
      </w:r>
      <w:r w:rsidRPr="00165FAA">
        <w:rPr>
          <w:rFonts w:ascii="標楷體" w:eastAsia="標楷體" w:hAnsi="標楷體" w:hint="eastAsia"/>
          <w:color w:val="000000" w:themeColor="text1"/>
        </w:rPr>
        <w:t>2</w:t>
      </w:r>
      <w:r>
        <w:rPr>
          <w:rFonts w:ascii="標楷體" w:eastAsia="標楷體" w:hAnsi="標楷體" w:hint="eastAsia"/>
          <w:color w:val="000000" w:themeColor="text1"/>
        </w:rPr>
        <w:t>）</w:t>
      </w:r>
      <w:r w:rsidRPr="00165FAA">
        <w:rPr>
          <w:rFonts w:ascii="標楷體" w:eastAsia="標楷體" w:hAnsi="標楷體" w:hint="eastAsia"/>
          <w:color w:val="000000" w:themeColor="text1"/>
        </w:rPr>
        <w:t>海軍執行紅雀二型無人機基礎飛行訓練</w:t>
      </w:r>
      <w:r w:rsidR="00E65D88">
        <w:rPr>
          <w:rFonts w:ascii="標楷體" w:eastAsia="標楷體" w:hAnsi="標楷體" w:hint="eastAsia"/>
          <w:color w:val="000000" w:themeColor="text1"/>
        </w:rPr>
        <w:t>，</w:t>
      </w:r>
      <w:r w:rsidRPr="00165FAA">
        <w:rPr>
          <w:rFonts w:ascii="標楷體" w:eastAsia="標楷體" w:hAnsi="標楷體" w:hint="eastAsia"/>
          <w:color w:val="000000" w:themeColor="text1"/>
        </w:rPr>
        <w:t>係直接運用現役無人機執行訓練</w:t>
      </w:r>
      <w:r w:rsidR="00E65D88">
        <w:rPr>
          <w:rFonts w:ascii="標楷體" w:eastAsia="標楷體" w:hAnsi="標楷體" w:hint="eastAsia"/>
          <w:color w:val="000000" w:themeColor="text1"/>
        </w:rPr>
        <w:t>，</w:t>
      </w:r>
      <w:r w:rsidRPr="00165FAA">
        <w:rPr>
          <w:rFonts w:ascii="標楷體" w:eastAsia="標楷體" w:hAnsi="標楷體" w:hint="eastAsia"/>
          <w:color w:val="000000" w:themeColor="text1"/>
        </w:rPr>
        <w:t>無練習用機供訓練使用</w:t>
      </w:r>
      <w:r w:rsidR="00E65D88">
        <w:rPr>
          <w:rFonts w:ascii="標楷體" w:eastAsia="標楷體" w:hAnsi="標楷體" w:hint="eastAsia"/>
          <w:color w:val="000000" w:themeColor="text1"/>
        </w:rPr>
        <w:t>，</w:t>
      </w:r>
      <w:r w:rsidRPr="00165FAA">
        <w:rPr>
          <w:rFonts w:ascii="標楷體" w:eastAsia="標楷體" w:hAnsi="標楷體" w:hint="eastAsia"/>
          <w:color w:val="000000" w:themeColor="text1"/>
        </w:rPr>
        <w:t>以致經常因受訓學員操作經驗不足發生毀損等情事</w:t>
      </w:r>
      <w:r w:rsidR="00E65D88">
        <w:rPr>
          <w:rFonts w:ascii="標楷體" w:eastAsia="標楷體" w:hAnsi="標楷體" w:hint="eastAsia"/>
          <w:color w:val="000000" w:themeColor="text1"/>
        </w:rPr>
        <w:t>，</w:t>
      </w:r>
      <w:r w:rsidRPr="00165FAA">
        <w:rPr>
          <w:rFonts w:ascii="標楷體" w:eastAsia="標楷體" w:hAnsi="標楷體" w:hint="eastAsia"/>
          <w:color w:val="000000" w:themeColor="text1"/>
        </w:rPr>
        <w:t>經函請國防部督促檢討改進</w:t>
      </w:r>
      <w:r w:rsidR="00E65D88">
        <w:rPr>
          <w:rFonts w:ascii="標楷體" w:eastAsia="標楷體" w:hAnsi="標楷體" w:hint="eastAsia"/>
          <w:color w:val="000000" w:themeColor="text1"/>
        </w:rPr>
        <w:t>。</w:t>
      </w:r>
      <w:r w:rsidRPr="00165FAA">
        <w:rPr>
          <w:rFonts w:ascii="標楷體" w:eastAsia="標楷體" w:hAnsi="標楷體" w:hint="eastAsia"/>
          <w:color w:val="000000" w:themeColor="text1"/>
        </w:rPr>
        <w:t>據復</w:t>
      </w:r>
      <w:r w:rsidR="00590943">
        <w:rPr>
          <w:rFonts w:ascii="標楷體" w:eastAsia="標楷體" w:hAnsi="標楷體" w:hint="eastAsia"/>
          <w:color w:val="000000" w:themeColor="text1"/>
        </w:rPr>
        <w:t>：</w:t>
      </w:r>
      <w:r>
        <w:rPr>
          <w:rFonts w:ascii="標楷體" w:eastAsia="標楷體" w:hAnsi="標楷體" w:hint="eastAsia"/>
          <w:color w:val="000000" w:themeColor="text1"/>
        </w:rPr>
        <w:t>（</w:t>
      </w:r>
      <w:r w:rsidRPr="00165FAA">
        <w:rPr>
          <w:rFonts w:ascii="標楷體" w:eastAsia="標楷體" w:hAnsi="標楷體" w:hint="eastAsia"/>
          <w:color w:val="000000" w:themeColor="text1"/>
        </w:rPr>
        <w:t>1</w:t>
      </w:r>
      <w:r>
        <w:rPr>
          <w:rFonts w:ascii="標楷體" w:eastAsia="標楷體" w:hAnsi="標楷體" w:hint="eastAsia"/>
          <w:color w:val="000000" w:themeColor="text1"/>
        </w:rPr>
        <w:t>）</w:t>
      </w:r>
      <w:r w:rsidRPr="00165FAA">
        <w:rPr>
          <w:rFonts w:ascii="標楷體" w:eastAsia="標楷體" w:hAnsi="標楷體" w:hint="eastAsia"/>
          <w:color w:val="000000" w:themeColor="text1"/>
        </w:rPr>
        <w:t>已將目標定位、紅外線及可見光等作戰需求</w:t>
      </w:r>
      <w:r w:rsidR="00E65D88">
        <w:rPr>
          <w:rFonts w:ascii="標楷體" w:eastAsia="標楷體" w:hAnsi="標楷體" w:hint="eastAsia"/>
          <w:color w:val="000000" w:themeColor="text1"/>
        </w:rPr>
        <w:t>，</w:t>
      </w:r>
      <w:proofErr w:type="gramStart"/>
      <w:r w:rsidRPr="00165FAA">
        <w:rPr>
          <w:rFonts w:ascii="標楷體" w:eastAsia="標楷體" w:hAnsi="標楷體" w:hint="eastAsia"/>
          <w:color w:val="000000" w:themeColor="text1"/>
        </w:rPr>
        <w:t>納列紅</w:t>
      </w:r>
      <w:proofErr w:type="gramEnd"/>
      <w:r w:rsidRPr="00165FAA">
        <w:rPr>
          <w:rFonts w:ascii="標楷體" w:eastAsia="標楷體" w:hAnsi="標楷體" w:hint="eastAsia"/>
          <w:color w:val="000000" w:themeColor="text1"/>
        </w:rPr>
        <w:t>雀三型無人機建案規劃；</w:t>
      </w:r>
      <w:r>
        <w:rPr>
          <w:rFonts w:ascii="標楷體" w:eastAsia="標楷體" w:hAnsi="標楷體" w:hint="eastAsia"/>
          <w:color w:val="000000" w:themeColor="text1"/>
        </w:rPr>
        <w:t>（</w:t>
      </w:r>
      <w:r w:rsidRPr="00165FAA">
        <w:rPr>
          <w:rFonts w:ascii="標楷體" w:eastAsia="標楷體" w:hAnsi="標楷體" w:hint="eastAsia"/>
          <w:color w:val="000000" w:themeColor="text1"/>
        </w:rPr>
        <w:t>2</w:t>
      </w:r>
      <w:r>
        <w:rPr>
          <w:rFonts w:ascii="標楷體" w:eastAsia="標楷體" w:hAnsi="標楷體" w:hint="eastAsia"/>
          <w:color w:val="000000" w:themeColor="text1"/>
        </w:rPr>
        <w:t>）</w:t>
      </w:r>
      <w:r w:rsidRPr="00165FAA">
        <w:rPr>
          <w:rFonts w:ascii="標楷體" w:eastAsia="標楷體" w:hAnsi="標楷體" w:hint="eastAsia"/>
          <w:color w:val="000000" w:themeColor="text1"/>
        </w:rPr>
        <w:t>已將紅雀三型無人機模擬功能及訓練機等納入量產建案籌購品項</w:t>
      </w:r>
      <w:r w:rsidR="00E65D88">
        <w:rPr>
          <w:rFonts w:ascii="標楷體" w:eastAsia="標楷體" w:hAnsi="標楷體" w:hint="eastAsia"/>
          <w:color w:val="000000" w:themeColor="text1"/>
        </w:rPr>
        <w:t>。</w:t>
      </w:r>
    </w:p>
    <w:p w14:paraId="0501EA4B" w14:textId="7570E860" w:rsidR="00165FAA" w:rsidRDefault="00165FAA" w:rsidP="003516CE">
      <w:pPr>
        <w:adjustRightInd w:val="0"/>
        <w:spacing w:line="430" w:lineRule="exact"/>
        <w:ind w:firstLineChars="450" w:firstLine="1081"/>
        <w:jc w:val="both"/>
        <w:rPr>
          <w:rFonts w:ascii="標楷體" w:eastAsia="標楷體" w:hAnsi="標楷體"/>
        </w:rPr>
      </w:pPr>
      <w:r w:rsidRPr="00E6606C">
        <w:rPr>
          <w:rFonts w:ascii="標楷體" w:eastAsia="標楷體" w:hAnsi="標楷體" w:hint="eastAsia"/>
          <w:b/>
        </w:rPr>
        <w:t>2.　陸軍</w:t>
      </w:r>
      <w:proofErr w:type="gramStart"/>
      <w:r w:rsidRPr="00E6606C">
        <w:rPr>
          <w:rFonts w:ascii="標楷體" w:eastAsia="標楷體" w:hAnsi="標楷體" w:hint="eastAsia"/>
          <w:b/>
        </w:rPr>
        <w:t>戰術型近程</w:t>
      </w:r>
      <w:proofErr w:type="gramEnd"/>
      <w:r w:rsidRPr="00E6606C">
        <w:rPr>
          <w:rFonts w:ascii="標楷體" w:eastAsia="標楷體" w:hAnsi="標楷體" w:hint="eastAsia"/>
          <w:b/>
        </w:rPr>
        <w:t>無人飛行載具操作人員訓練規劃與執行未盡妥善</w:t>
      </w:r>
      <w:r w:rsidR="00590943">
        <w:rPr>
          <w:rFonts w:ascii="標楷體" w:eastAsia="標楷體" w:hAnsi="標楷體" w:hint="eastAsia"/>
          <w:b/>
        </w:rPr>
        <w:t>：</w:t>
      </w:r>
      <w:r w:rsidRPr="00165FAA">
        <w:rPr>
          <w:rFonts w:ascii="標楷體" w:eastAsia="標楷體" w:hAnsi="標楷體" w:hint="eastAsia"/>
        </w:rPr>
        <w:t>陸軍司令部為</w:t>
      </w:r>
      <w:proofErr w:type="gramStart"/>
      <w:r w:rsidRPr="00165FAA">
        <w:rPr>
          <w:rFonts w:ascii="標楷體" w:eastAsia="標楷體" w:hAnsi="標楷體" w:hint="eastAsia"/>
        </w:rPr>
        <w:t>充實旅級</w:t>
      </w:r>
      <w:proofErr w:type="gramEnd"/>
      <w:r w:rsidR="00D9760B">
        <w:rPr>
          <w:rFonts w:ascii="標楷體" w:eastAsia="標楷體" w:hAnsi="標楷體" w:hint="eastAsia"/>
        </w:rPr>
        <w:t>（</w:t>
      </w:r>
      <w:r w:rsidRPr="00165FAA">
        <w:rPr>
          <w:rFonts w:ascii="標楷體" w:eastAsia="標楷體" w:hAnsi="標楷體" w:hint="eastAsia"/>
        </w:rPr>
        <w:t>含</w:t>
      </w:r>
      <w:r w:rsidR="00D9760B">
        <w:rPr>
          <w:rFonts w:ascii="標楷體" w:eastAsia="標楷體" w:hAnsi="標楷體" w:hint="eastAsia"/>
        </w:rPr>
        <w:t>）</w:t>
      </w:r>
      <w:r w:rsidRPr="00165FAA">
        <w:rPr>
          <w:rFonts w:ascii="標楷體" w:eastAsia="標楷體" w:hAnsi="標楷體" w:hint="eastAsia"/>
        </w:rPr>
        <w:t>以下作戰部隊</w:t>
      </w:r>
      <w:proofErr w:type="gramStart"/>
      <w:r w:rsidRPr="00165FAA">
        <w:rPr>
          <w:rFonts w:ascii="標楷體" w:eastAsia="標楷體" w:hAnsi="標楷體" w:hint="eastAsia"/>
        </w:rPr>
        <w:t>偵蒐</w:t>
      </w:r>
      <w:proofErr w:type="gramEnd"/>
      <w:r w:rsidRPr="00165FAA">
        <w:rPr>
          <w:rFonts w:ascii="標楷體" w:eastAsia="標楷體" w:hAnsi="標楷體" w:hint="eastAsia"/>
        </w:rPr>
        <w:t>能力</w:t>
      </w:r>
      <w:r w:rsidR="00E65D88">
        <w:rPr>
          <w:rFonts w:ascii="標楷體" w:eastAsia="標楷體" w:hAnsi="標楷體" w:hint="eastAsia"/>
        </w:rPr>
        <w:t>，</w:t>
      </w:r>
      <w:r w:rsidRPr="00165FAA">
        <w:rPr>
          <w:rFonts w:ascii="標楷體" w:eastAsia="標楷體" w:hAnsi="標楷體" w:hint="eastAsia"/>
        </w:rPr>
        <w:t>滿足早期預警</w:t>
      </w:r>
      <w:r w:rsidR="00E65D88">
        <w:rPr>
          <w:rFonts w:ascii="標楷體" w:eastAsia="標楷體" w:hAnsi="標楷體" w:hint="eastAsia"/>
        </w:rPr>
        <w:t>，</w:t>
      </w:r>
      <w:r w:rsidRPr="00165FAA">
        <w:rPr>
          <w:rFonts w:ascii="標楷體" w:eastAsia="標楷體" w:hAnsi="標楷體" w:hint="eastAsia"/>
        </w:rPr>
        <w:t>爭取反應時間</w:t>
      </w:r>
      <w:r w:rsidR="00E65D88">
        <w:rPr>
          <w:rFonts w:ascii="標楷體" w:eastAsia="標楷體" w:hAnsi="標楷體" w:hint="eastAsia"/>
        </w:rPr>
        <w:t>，</w:t>
      </w:r>
      <w:r w:rsidRPr="00165FAA">
        <w:rPr>
          <w:rFonts w:ascii="標楷體" w:eastAsia="標楷體" w:hAnsi="標楷體" w:hint="eastAsia"/>
        </w:rPr>
        <w:t>以7億7,843萬餘元委託</w:t>
      </w:r>
      <w:r w:rsidR="003516CE" w:rsidRPr="0006788D">
        <w:rPr>
          <w:rFonts w:ascii="標楷體" w:eastAsia="標楷體" w:hAnsi="標楷體" w:hint="eastAsia"/>
          <w:color w:val="000000" w:themeColor="text1"/>
        </w:rPr>
        <w:t>國家中山科學研究院（下稱中科院）</w:t>
      </w:r>
      <w:r w:rsidRPr="00165FAA">
        <w:rPr>
          <w:rFonts w:ascii="標楷體" w:eastAsia="標楷體" w:hAnsi="標楷體" w:hint="eastAsia"/>
        </w:rPr>
        <w:t>於111至112年度產製</w:t>
      </w:r>
      <w:proofErr w:type="gramStart"/>
      <w:r w:rsidRPr="00165FAA">
        <w:rPr>
          <w:rFonts w:ascii="標楷體" w:eastAsia="標楷體" w:hAnsi="標楷體" w:hint="eastAsia"/>
        </w:rPr>
        <w:t>戰術型近程</w:t>
      </w:r>
      <w:proofErr w:type="gramEnd"/>
      <w:r w:rsidRPr="00165FAA">
        <w:rPr>
          <w:rFonts w:ascii="標楷體" w:eastAsia="標楷體" w:hAnsi="標楷體" w:hint="eastAsia"/>
        </w:rPr>
        <w:t>無人飛行載具50套</w:t>
      </w:r>
      <w:r w:rsidR="00D9760B">
        <w:rPr>
          <w:rFonts w:ascii="標楷體" w:eastAsia="標楷體" w:hAnsi="標楷體" w:hint="eastAsia"/>
        </w:rPr>
        <w:t>（</w:t>
      </w:r>
      <w:r w:rsidRPr="00165FAA">
        <w:rPr>
          <w:rFonts w:ascii="標楷體" w:eastAsia="標楷體" w:hAnsi="標楷體" w:hint="eastAsia"/>
        </w:rPr>
        <w:t>每套2架無人機</w:t>
      </w:r>
      <w:r w:rsidR="00E65D88">
        <w:rPr>
          <w:rFonts w:ascii="標楷體" w:eastAsia="標楷體" w:hAnsi="標楷體" w:hint="eastAsia"/>
        </w:rPr>
        <w:t>，</w:t>
      </w:r>
      <w:r w:rsidRPr="00165FAA">
        <w:rPr>
          <w:rFonts w:ascii="標楷體" w:eastAsia="標楷體" w:hAnsi="標楷體" w:hint="eastAsia"/>
        </w:rPr>
        <w:t>共100架</w:t>
      </w:r>
      <w:r w:rsidR="00D9760B">
        <w:rPr>
          <w:rFonts w:ascii="標楷體" w:eastAsia="標楷體" w:hAnsi="標楷體" w:hint="eastAsia"/>
        </w:rPr>
        <w:t>）</w:t>
      </w:r>
      <w:r w:rsidR="00E65D88">
        <w:rPr>
          <w:rFonts w:ascii="標楷體" w:eastAsia="標楷體" w:hAnsi="標楷體" w:hint="eastAsia"/>
        </w:rPr>
        <w:t>，</w:t>
      </w:r>
      <w:r w:rsidRPr="00165FAA">
        <w:rPr>
          <w:rFonts w:ascii="標楷體" w:eastAsia="標楷體" w:hAnsi="標楷體" w:hint="eastAsia"/>
        </w:rPr>
        <w:t>截至112年8月底止</w:t>
      </w:r>
      <w:r w:rsidR="00E65D88">
        <w:rPr>
          <w:rFonts w:ascii="標楷體" w:eastAsia="標楷體" w:hAnsi="標楷體" w:hint="eastAsia"/>
        </w:rPr>
        <w:t>，</w:t>
      </w:r>
      <w:r w:rsidRPr="00165FAA">
        <w:rPr>
          <w:rFonts w:ascii="標楷體" w:eastAsia="標楷體" w:hAnsi="標楷體" w:hint="eastAsia"/>
        </w:rPr>
        <w:t>陸軍已完成接裝32套</w:t>
      </w:r>
      <w:r w:rsidR="00E65D88">
        <w:rPr>
          <w:rFonts w:ascii="標楷體" w:eastAsia="標楷體" w:hAnsi="標楷體" w:hint="eastAsia"/>
        </w:rPr>
        <w:t>，</w:t>
      </w:r>
      <w:r w:rsidRPr="00165FAA">
        <w:rPr>
          <w:rFonts w:ascii="標楷體" w:eastAsia="標楷體" w:hAnsi="標楷體" w:hint="eastAsia"/>
        </w:rPr>
        <w:t>並實施操作人員先期培訓</w:t>
      </w:r>
      <w:r w:rsidR="00E65D88">
        <w:rPr>
          <w:rFonts w:ascii="標楷體" w:eastAsia="標楷體" w:hAnsi="標楷體" w:hint="eastAsia"/>
        </w:rPr>
        <w:t>。</w:t>
      </w:r>
      <w:r w:rsidRPr="00165FAA">
        <w:rPr>
          <w:rFonts w:ascii="標楷體" w:eastAsia="標楷體" w:hAnsi="標楷體" w:hint="eastAsia"/>
        </w:rPr>
        <w:t>經查陸軍辦理</w:t>
      </w:r>
      <w:proofErr w:type="gramStart"/>
      <w:r w:rsidRPr="00165FAA">
        <w:rPr>
          <w:rFonts w:ascii="標楷體" w:eastAsia="標楷體" w:hAnsi="標楷體" w:hint="eastAsia"/>
        </w:rPr>
        <w:t>戰術型近程</w:t>
      </w:r>
      <w:proofErr w:type="gramEnd"/>
      <w:r w:rsidRPr="00165FAA">
        <w:rPr>
          <w:rFonts w:ascii="標楷體" w:eastAsia="標楷體" w:hAnsi="標楷體" w:hint="eastAsia"/>
        </w:rPr>
        <w:t>無人飛行載具之操作人員訓練規劃及使用管理情形</w:t>
      </w:r>
      <w:r w:rsidR="00E65D88">
        <w:rPr>
          <w:rFonts w:ascii="標楷體" w:eastAsia="標楷體" w:hAnsi="標楷體" w:hint="eastAsia"/>
        </w:rPr>
        <w:t>，</w:t>
      </w:r>
      <w:r w:rsidRPr="00165FAA">
        <w:rPr>
          <w:rFonts w:ascii="標楷體" w:eastAsia="標楷體" w:hAnsi="標楷體" w:hint="eastAsia"/>
        </w:rPr>
        <w:t>核有</w:t>
      </w:r>
      <w:r w:rsidR="00590943">
        <w:rPr>
          <w:rFonts w:ascii="標楷體" w:eastAsia="標楷體" w:hAnsi="標楷體" w:hint="eastAsia"/>
        </w:rPr>
        <w:t>：</w:t>
      </w:r>
      <w:r>
        <w:rPr>
          <w:rFonts w:ascii="標楷體" w:eastAsia="標楷體" w:hAnsi="標楷體" w:hint="eastAsia"/>
        </w:rPr>
        <w:t>（</w:t>
      </w:r>
      <w:r w:rsidRPr="00165FAA">
        <w:rPr>
          <w:rFonts w:ascii="標楷體" w:eastAsia="標楷體" w:hAnsi="標楷體" w:hint="eastAsia"/>
        </w:rPr>
        <w:t>1</w:t>
      </w:r>
      <w:r>
        <w:rPr>
          <w:rFonts w:ascii="標楷體" w:eastAsia="標楷體" w:hAnsi="標楷體" w:hint="eastAsia"/>
        </w:rPr>
        <w:t>）</w:t>
      </w:r>
      <w:r w:rsidRPr="00165FAA">
        <w:rPr>
          <w:rFonts w:ascii="標楷體" w:eastAsia="標楷體" w:hAnsi="標楷體" w:hint="eastAsia"/>
        </w:rPr>
        <w:t>陸軍無人機組尚有近25％組員未取得無人機操作手資格</w:t>
      </w:r>
      <w:r w:rsidR="00E65D88">
        <w:rPr>
          <w:rFonts w:ascii="標楷體" w:eastAsia="標楷體" w:hAnsi="標楷體" w:hint="eastAsia"/>
        </w:rPr>
        <w:t>，</w:t>
      </w:r>
      <w:r w:rsidRPr="00165FAA">
        <w:rPr>
          <w:rFonts w:ascii="標楷體" w:eastAsia="標楷體" w:hAnsi="標楷體" w:hint="eastAsia"/>
        </w:rPr>
        <w:t>其中有50％為主管幹部</w:t>
      </w:r>
      <w:r w:rsidR="00E65D88">
        <w:rPr>
          <w:rFonts w:ascii="標楷體" w:eastAsia="標楷體" w:hAnsi="標楷體" w:hint="eastAsia"/>
        </w:rPr>
        <w:t>，</w:t>
      </w:r>
      <w:r w:rsidRPr="00165FAA">
        <w:rPr>
          <w:rFonts w:ascii="標楷體" w:eastAsia="標楷體" w:hAnsi="標楷體" w:hint="eastAsia"/>
        </w:rPr>
        <w:t>另有部分人員雖已取得無人機操作資格</w:t>
      </w:r>
      <w:r w:rsidR="00E65D88">
        <w:rPr>
          <w:rFonts w:ascii="標楷體" w:eastAsia="標楷體" w:hAnsi="標楷體" w:hint="eastAsia"/>
        </w:rPr>
        <w:t>，</w:t>
      </w:r>
      <w:r w:rsidRPr="00165FAA">
        <w:rPr>
          <w:rFonts w:ascii="標楷體" w:eastAsia="標楷體" w:hAnsi="標楷體" w:hint="eastAsia"/>
        </w:rPr>
        <w:t>惟其</w:t>
      </w:r>
      <w:proofErr w:type="gramStart"/>
      <w:r w:rsidRPr="00165FAA">
        <w:rPr>
          <w:rFonts w:ascii="標楷體" w:eastAsia="標楷體" w:hAnsi="標楷體" w:hint="eastAsia"/>
        </w:rPr>
        <w:t>複</w:t>
      </w:r>
      <w:proofErr w:type="gramEnd"/>
      <w:r w:rsidRPr="00165FAA">
        <w:rPr>
          <w:rFonts w:ascii="標楷體" w:eastAsia="標楷體" w:hAnsi="標楷體" w:hint="eastAsia"/>
        </w:rPr>
        <w:t>訓時數未達規定標準；</w:t>
      </w:r>
      <w:r>
        <w:rPr>
          <w:rFonts w:ascii="標楷體" w:eastAsia="標楷體" w:hAnsi="標楷體" w:hint="eastAsia"/>
        </w:rPr>
        <w:t>（</w:t>
      </w:r>
      <w:r w:rsidRPr="00165FAA">
        <w:rPr>
          <w:rFonts w:ascii="標楷體" w:eastAsia="標楷體" w:hAnsi="標楷體" w:hint="eastAsia"/>
        </w:rPr>
        <w:t>2</w:t>
      </w:r>
      <w:r>
        <w:rPr>
          <w:rFonts w:ascii="標楷體" w:eastAsia="標楷體" w:hAnsi="標楷體" w:hint="eastAsia"/>
        </w:rPr>
        <w:t>）</w:t>
      </w:r>
      <w:r w:rsidRPr="00165FAA">
        <w:rPr>
          <w:rFonts w:ascii="標楷體" w:eastAsia="標楷體" w:hAnsi="標楷體" w:hint="eastAsia"/>
        </w:rPr>
        <w:t>無人機操作班訓練重點僅為設備基礎操作</w:t>
      </w:r>
      <w:r w:rsidR="00E65D88">
        <w:rPr>
          <w:rFonts w:ascii="標楷體" w:eastAsia="標楷體" w:hAnsi="標楷體" w:hint="eastAsia"/>
        </w:rPr>
        <w:t>，</w:t>
      </w:r>
      <w:r w:rsidRPr="00165FAA">
        <w:rPr>
          <w:rFonts w:ascii="標楷體" w:eastAsia="標楷體" w:hAnsi="標楷體" w:hint="eastAsia"/>
        </w:rPr>
        <w:t>尚乏戰場</w:t>
      </w:r>
      <w:proofErr w:type="gramStart"/>
      <w:r w:rsidRPr="00165FAA">
        <w:rPr>
          <w:rFonts w:ascii="標楷體" w:eastAsia="標楷體" w:hAnsi="標楷體" w:hint="eastAsia"/>
        </w:rPr>
        <w:t>偵蒐</w:t>
      </w:r>
      <w:proofErr w:type="gramEnd"/>
      <w:r w:rsidRPr="00165FAA">
        <w:rPr>
          <w:rFonts w:ascii="標楷體" w:eastAsia="標楷體" w:hAnsi="標楷體" w:hint="eastAsia"/>
        </w:rPr>
        <w:t>等相關實務訓練課程；</w:t>
      </w:r>
      <w:r>
        <w:rPr>
          <w:rFonts w:ascii="標楷體" w:eastAsia="標楷體" w:hAnsi="標楷體" w:hint="eastAsia"/>
        </w:rPr>
        <w:t>（</w:t>
      </w:r>
      <w:r w:rsidRPr="00165FAA">
        <w:rPr>
          <w:rFonts w:ascii="標楷體" w:eastAsia="標楷體" w:hAnsi="標楷體" w:hint="eastAsia"/>
        </w:rPr>
        <w:t>3</w:t>
      </w:r>
      <w:r>
        <w:rPr>
          <w:rFonts w:ascii="標楷體" w:eastAsia="標楷體" w:hAnsi="標楷體" w:hint="eastAsia"/>
        </w:rPr>
        <w:t>）</w:t>
      </w:r>
      <w:proofErr w:type="gramStart"/>
      <w:r w:rsidRPr="00165FAA">
        <w:rPr>
          <w:rFonts w:ascii="標楷體" w:eastAsia="標楷體" w:hAnsi="標楷體" w:hint="eastAsia"/>
        </w:rPr>
        <w:t>戰術型近程</w:t>
      </w:r>
      <w:proofErr w:type="gramEnd"/>
      <w:r w:rsidRPr="00165FAA">
        <w:rPr>
          <w:rFonts w:ascii="標楷體" w:eastAsia="標楷體" w:hAnsi="標楷體" w:hint="eastAsia"/>
        </w:rPr>
        <w:t>無人飛行</w:t>
      </w:r>
      <w:proofErr w:type="gramStart"/>
      <w:r w:rsidRPr="00165FAA">
        <w:rPr>
          <w:rFonts w:ascii="標楷體" w:eastAsia="標楷體" w:hAnsi="標楷體" w:hint="eastAsia"/>
        </w:rPr>
        <w:t>載具經陸軍</w:t>
      </w:r>
      <w:proofErr w:type="gramEnd"/>
      <w:r w:rsidRPr="00165FAA">
        <w:rPr>
          <w:rFonts w:ascii="標楷體" w:eastAsia="標楷體" w:hAnsi="標楷體" w:hint="eastAsia"/>
        </w:rPr>
        <w:t>實際運用結果</w:t>
      </w:r>
      <w:r w:rsidR="00E65D88">
        <w:rPr>
          <w:rFonts w:ascii="標楷體" w:eastAsia="標楷體" w:hAnsi="標楷體" w:hint="eastAsia"/>
        </w:rPr>
        <w:t>，</w:t>
      </w:r>
      <w:proofErr w:type="gramStart"/>
      <w:r w:rsidRPr="00165FAA">
        <w:rPr>
          <w:rFonts w:ascii="標楷體" w:eastAsia="標楷體" w:hAnsi="標楷體" w:hint="eastAsia"/>
        </w:rPr>
        <w:t>偶有情資平台</w:t>
      </w:r>
      <w:proofErr w:type="gramEnd"/>
      <w:r w:rsidRPr="00165FAA">
        <w:rPr>
          <w:rFonts w:ascii="標楷體" w:eastAsia="標楷體" w:hAnsi="標楷體" w:hint="eastAsia"/>
        </w:rPr>
        <w:t>畫面不流暢、無人機操作反應延遲、訊號異常、炎熱天候降低實際可飛航時數等情事</w:t>
      </w:r>
      <w:r w:rsidR="00E65D88">
        <w:rPr>
          <w:rFonts w:ascii="標楷體" w:eastAsia="標楷體" w:hAnsi="標楷體" w:hint="eastAsia"/>
        </w:rPr>
        <w:t>，</w:t>
      </w:r>
      <w:r w:rsidRPr="00165FAA">
        <w:rPr>
          <w:rFonts w:ascii="標楷體" w:eastAsia="標楷體" w:hAnsi="標楷體" w:hint="eastAsia"/>
        </w:rPr>
        <w:t>相關功（性）</w:t>
      </w:r>
      <w:proofErr w:type="gramStart"/>
      <w:r w:rsidRPr="00165FAA">
        <w:rPr>
          <w:rFonts w:ascii="標楷體" w:eastAsia="標楷體" w:hAnsi="標楷體" w:hint="eastAsia"/>
        </w:rPr>
        <w:t>能尚待精</w:t>
      </w:r>
      <w:proofErr w:type="gramEnd"/>
      <w:r w:rsidRPr="00165FAA">
        <w:rPr>
          <w:rFonts w:ascii="標楷體" w:eastAsia="標楷體" w:hAnsi="標楷體" w:hint="eastAsia"/>
        </w:rPr>
        <w:t>進強化</w:t>
      </w:r>
      <w:r w:rsidR="00E65D88">
        <w:rPr>
          <w:rFonts w:ascii="標楷體" w:eastAsia="標楷體" w:hAnsi="標楷體" w:hint="eastAsia"/>
        </w:rPr>
        <w:t>，</w:t>
      </w:r>
      <w:r w:rsidRPr="00165FAA">
        <w:rPr>
          <w:rFonts w:ascii="標楷體" w:eastAsia="標楷體" w:hAnsi="標楷體" w:hint="eastAsia"/>
        </w:rPr>
        <w:t>經函請國防部督促檢討改進</w:t>
      </w:r>
      <w:r w:rsidR="00E65D88">
        <w:rPr>
          <w:rFonts w:ascii="標楷體" w:eastAsia="標楷體" w:hAnsi="標楷體" w:hint="eastAsia"/>
        </w:rPr>
        <w:t>。</w:t>
      </w:r>
      <w:r w:rsidRPr="00165FAA">
        <w:rPr>
          <w:rFonts w:ascii="標楷體" w:eastAsia="標楷體" w:hAnsi="標楷體" w:hint="eastAsia"/>
        </w:rPr>
        <w:t>據復</w:t>
      </w:r>
      <w:r w:rsidR="00590943">
        <w:rPr>
          <w:rFonts w:ascii="標楷體" w:eastAsia="標楷體" w:hAnsi="標楷體" w:hint="eastAsia"/>
        </w:rPr>
        <w:t>：</w:t>
      </w:r>
      <w:r>
        <w:rPr>
          <w:rFonts w:ascii="標楷體" w:eastAsia="標楷體" w:hAnsi="標楷體" w:hint="eastAsia"/>
        </w:rPr>
        <w:t>（</w:t>
      </w:r>
      <w:r w:rsidRPr="00165FAA">
        <w:rPr>
          <w:rFonts w:ascii="標楷體" w:eastAsia="標楷體" w:hAnsi="標楷體" w:hint="eastAsia"/>
        </w:rPr>
        <w:t>1</w:t>
      </w:r>
      <w:r>
        <w:rPr>
          <w:rFonts w:ascii="標楷體" w:eastAsia="標楷體" w:hAnsi="標楷體" w:hint="eastAsia"/>
        </w:rPr>
        <w:t>）</w:t>
      </w:r>
      <w:r w:rsidRPr="00165FAA">
        <w:rPr>
          <w:rFonts w:ascii="標楷體" w:eastAsia="標楷體" w:hAnsi="標楷體" w:hint="eastAsia"/>
        </w:rPr>
        <w:t>陸軍司令部已要求各單位操作手受無人機專長訓練</w:t>
      </w:r>
      <w:r w:rsidR="00E65D88">
        <w:rPr>
          <w:rFonts w:ascii="標楷體" w:eastAsia="標楷體" w:hAnsi="標楷體" w:hint="eastAsia"/>
        </w:rPr>
        <w:t>，</w:t>
      </w:r>
      <w:r w:rsidRPr="00165FAA">
        <w:rPr>
          <w:rFonts w:ascii="標楷體" w:eastAsia="標楷體" w:hAnsi="標楷體" w:hint="eastAsia"/>
        </w:rPr>
        <w:t>取得無人機專業證照</w:t>
      </w:r>
      <w:r w:rsidR="00E65D88">
        <w:rPr>
          <w:rFonts w:ascii="標楷體" w:eastAsia="標楷體" w:hAnsi="標楷體" w:hint="eastAsia"/>
        </w:rPr>
        <w:t>，</w:t>
      </w:r>
      <w:r w:rsidRPr="00165FAA">
        <w:rPr>
          <w:rFonts w:ascii="標楷體" w:eastAsia="標楷體" w:hAnsi="標楷體" w:hint="eastAsia"/>
        </w:rPr>
        <w:t>並於</w:t>
      </w:r>
      <w:proofErr w:type="gramStart"/>
      <w:r w:rsidRPr="00165FAA">
        <w:rPr>
          <w:rFonts w:ascii="標楷體" w:eastAsia="標楷體" w:hAnsi="標楷體" w:hint="eastAsia"/>
        </w:rPr>
        <w:t>113</w:t>
      </w:r>
      <w:proofErr w:type="gramEnd"/>
      <w:r w:rsidRPr="00165FAA">
        <w:rPr>
          <w:rFonts w:ascii="標楷體" w:eastAsia="標楷體" w:hAnsi="標楷體" w:hint="eastAsia"/>
        </w:rPr>
        <w:t>年度開設無人機操作手</w:t>
      </w:r>
      <w:proofErr w:type="gramStart"/>
      <w:r w:rsidRPr="00165FAA">
        <w:rPr>
          <w:rFonts w:ascii="標楷體" w:eastAsia="標楷體" w:hAnsi="標楷體" w:hint="eastAsia"/>
        </w:rPr>
        <w:t>複</w:t>
      </w:r>
      <w:proofErr w:type="gramEnd"/>
      <w:r w:rsidRPr="00165FAA">
        <w:rPr>
          <w:rFonts w:ascii="標楷體" w:eastAsia="標楷體" w:hAnsi="標楷體" w:hint="eastAsia"/>
        </w:rPr>
        <w:t>訓班隊；</w:t>
      </w:r>
      <w:r>
        <w:rPr>
          <w:rFonts w:ascii="標楷體" w:eastAsia="標楷體" w:hAnsi="標楷體" w:hint="eastAsia"/>
        </w:rPr>
        <w:t>（</w:t>
      </w:r>
      <w:r w:rsidRPr="00165FAA">
        <w:rPr>
          <w:rFonts w:ascii="標楷體" w:eastAsia="標楷體" w:hAnsi="標楷體" w:hint="eastAsia"/>
        </w:rPr>
        <w:t>2</w:t>
      </w:r>
      <w:r>
        <w:rPr>
          <w:rFonts w:ascii="標楷體" w:eastAsia="標楷體" w:hAnsi="標楷體" w:hint="eastAsia"/>
        </w:rPr>
        <w:t>）</w:t>
      </w:r>
      <w:r w:rsidRPr="00165FAA">
        <w:rPr>
          <w:rFonts w:ascii="標楷體" w:eastAsia="標楷體" w:hAnsi="標楷體" w:hint="eastAsia"/>
        </w:rPr>
        <w:t>已於</w:t>
      </w:r>
      <w:proofErr w:type="gramStart"/>
      <w:r w:rsidRPr="00165FAA">
        <w:rPr>
          <w:rFonts w:ascii="標楷體" w:eastAsia="標楷體" w:hAnsi="標楷體" w:hint="eastAsia"/>
        </w:rPr>
        <w:t>113</w:t>
      </w:r>
      <w:proofErr w:type="gramEnd"/>
      <w:r w:rsidRPr="00165FAA">
        <w:rPr>
          <w:rFonts w:ascii="標楷體" w:eastAsia="標楷體" w:hAnsi="標楷體" w:hint="eastAsia"/>
        </w:rPr>
        <w:t>年度增加無人機訓練班隊之訓期</w:t>
      </w:r>
      <w:r w:rsidR="00E65D88">
        <w:rPr>
          <w:rFonts w:ascii="標楷體" w:eastAsia="標楷體" w:hAnsi="標楷體" w:hint="eastAsia"/>
        </w:rPr>
        <w:t>，</w:t>
      </w:r>
      <w:r w:rsidRPr="00165FAA">
        <w:rPr>
          <w:rFonts w:ascii="標楷體" w:eastAsia="標楷體" w:hAnsi="標楷體" w:hint="eastAsia"/>
        </w:rPr>
        <w:t>並新增進階運用、戰術</w:t>
      </w:r>
      <w:proofErr w:type="gramStart"/>
      <w:r w:rsidRPr="00165FAA">
        <w:rPr>
          <w:rFonts w:ascii="標楷體" w:eastAsia="標楷體" w:hAnsi="標楷體" w:hint="eastAsia"/>
        </w:rPr>
        <w:t>操作等班隊</w:t>
      </w:r>
      <w:proofErr w:type="gramEnd"/>
      <w:r w:rsidR="00E65D88">
        <w:rPr>
          <w:rFonts w:ascii="標楷體" w:eastAsia="標楷體" w:hAnsi="標楷體" w:hint="eastAsia"/>
        </w:rPr>
        <w:t>，</w:t>
      </w:r>
      <w:proofErr w:type="gramStart"/>
      <w:r w:rsidRPr="00165FAA">
        <w:rPr>
          <w:rFonts w:ascii="標楷體" w:eastAsia="標楷體" w:hAnsi="標楷體" w:hint="eastAsia"/>
        </w:rPr>
        <w:t>俟</w:t>
      </w:r>
      <w:proofErr w:type="gramEnd"/>
      <w:r w:rsidRPr="00165FAA">
        <w:rPr>
          <w:rFonts w:ascii="標楷體" w:eastAsia="標楷體" w:hAnsi="標楷體" w:hint="eastAsia"/>
        </w:rPr>
        <w:t>陸軍無人機訓練中心成立後</w:t>
      </w:r>
      <w:r w:rsidR="00E65D88">
        <w:rPr>
          <w:rFonts w:ascii="標楷體" w:eastAsia="標楷體" w:hAnsi="標楷體" w:hint="eastAsia"/>
        </w:rPr>
        <w:t>，</w:t>
      </w:r>
      <w:r w:rsidRPr="00165FAA">
        <w:rPr>
          <w:rFonts w:ascii="標楷體" w:eastAsia="標楷體" w:hAnsi="標楷體" w:hint="eastAsia"/>
        </w:rPr>
        <w:t>將陸續開辦基礎、接裝、進階、師資及保修班隊；</w:t>
      </w:r>
      <w:r>
        <w:rPr>
          <w:rFonts w:ascii="標楷體" w:eastAsia="標楷體" w:hAnsi="標楷體" w:hint="eastAsia"/>
        </w:rPr>
        <w:t>（</w:t>
      </w:r>
      <w:r w:rsidRPr="00165FAA">
        <w:rPr>
          <w:rFonts w:ascii="標楷體" w:eastAsia="標楷體" w:hAnsi="標楷體" w:hint="eastAsia"/>
        </w:rPr>
        <w:t>3</w:t>
      </w:r>
      <w:r>
        <w:rPr>
          <w:rFonts w:ascii="標楷體" w:eastAsia="標楷體" w:hAnsi="標楷體" w:hint="eastAsia"/>
        </w:rPr>
        <w:t>）</w:t>
      </w:r>
      <w:r w:rsidRPr="00165FAA">
        <w:rPr>
          <w:rFonts w:ascii="標楷體" w:eastAsia="標楷體" w:hAnsi="標楷體" w:hint="eastAsia"/>
        </w:rPr>
        <w:t>已定期檢討</w:t>
      </w:r>
      <w:proofErr w:type="gramStart"/>
      <w:r w:rsidRPr="00165FAA">
        <w:rPr>
          <w:rFonts w:ascii="標楷體" w:eastAsia="標楷體" w:hAnsi="標楷體" w:hint="eastAsia"/>
        </w:rPr>
        <w:t>戰術型近程</w:t>
      </w:r>
      <w:proofErr w:type="gramEnd"/>
      <w:r w:rsidRPr="00165FAA">
        <w:rPr>
          <w:rFonts w:ascii="標楷體" w:eastAsia="標楷體" w:hAnsi="標楷體" w:hint="eastAsia"/>
        </w:rPr>
        <w:t>無人飛行載具使用效益及精進作為</w:t>
      </w:r>
      <w:r w:rsidR="00E65D88">
        <w:rPr>
          <w:rFonts w:ascii="標楷體" w:eastAsia="標楷體" w:hAnsi="標楷體" w:hint="eastAsia"/>
        </w:rPr>
        <w:t>，</w:t>
      </w:r>
      <w:r w:rsidRPr="00165FAA">
        <w:rPr>
          <w:rFonts w:ascii="標楷體" w:eastAsia="標楷體" w:hAnsi="標楷體" w:hint="eastAsia"/>
        </w:rPr>
        <w:t>裝備運用相關問題已請中科院協助改善及維護</w:t>
      </w:r>
      <w:r w:rsidR="00E65D88">
        <w:rPr>
          <w:rFonts w:ascii="標楷體" w:eastAsia="標楷體" w:hAnsi="標楷體" w:hint="eastAsia"/>
        </w:rPr>
        <w:t>。</w:t>
      </w:r>
    </w:p>
    <w:p w14:paraId="3B9AF73B" w14:textId="2E377E43" w:rsidR="00E6606C" w:rsidRPr="00B1734A" w:rsidRDefault="00E6606C" w:rsidP="003516CE">
      <w:pPr>
        <w:adjustRightInd w:val="0"/>
        <w:spacing w:line="430" w:lineRule="exact"/>
        <w:ind w:firstLineChars="450" w:firstLine="1081"/>
        <w:jc w:val="both"/>
        <w:rPr>
          <w:rFonts w:ascii="標楷體" w:eastAsia="標楷體" w:hAnsi="標楷體"/>
        </w:rPr>
      </w:pPr>
      <w:r w:rsidRPr="00E6606C">
        <w:rPr>
          <w:rFonts w:ascii="標楷體" w:eastAsia="標楷體" w:hAnsi="標楷體" w:hint="eastAsia"/>
          <w:b/>
        </w:rPr>
        <w:t>3.　國防部為防範商用無人機侵擾機敏場所</w:t>
      </w:r>
      <w:r w:rsidR="00E65D88">
        <w:rPr>
          <w:rFonts w:ascii="標楷體" w:eastAsia="標楷體" w:hAnsi="標楷體" w:hint="eastAsia"/>
          <w:b/>
        </w:rPr>
        <w:t>，</w:t>
      </w:r>
      <w:r w:rsidRPr="00E6606C">
        <w:rPr>
          <w:rFonts w:ascii="標楷體" w:eastAsia="標楷體" w:hAnsi="標楷體" w:hint="eastAsia"/>
          <w:b/>
        </w:rPr>
        <w:t>規劃建</w:t>
      </w:r>
      <w:r w:rsidR="002A079C">
        <w:rPr>
          <w:rFonts w:ascii="標楷體" w:eastAsia="標楷體" w:hAnsi="標楷體" w:hint="eastAsia"/>
          <w:b/>
        </w:rPr>
        <w:t>置</w:t>
      </w:r>
      <w:r w:rsidRPr="00E6606C">
        <w:rPr>
          <w:rFonts w:ascii="標楷體" w:eastAsia="標楷體" w:hAnsi="標楷體" w:hint="eastAsia"/>
          <w:b/>
        </w:rPr>
        <w:t>無人機防禦系統</w:t>
      </w:r>
      <w:r w:rsidR="00E65D88">
        <w:rPr>
          <w:rFonts w:ascii="標楷體" w:eastAsia="標楷體" w:hAnsi="標楷體" w:hint="eastAsia"/>
          <w:b/>
        </w:rPr>
        <w:t>，</w:t>
      </w:r>
      <w:r w:rsidRPr="00E6606C">
        <w:rPr>
          <w:rFonts w:ascii="標楷體" w:eastAsia="標楷體" w:hAnsi="標楷體" w:hint="eastAsia"/>
          <w:b/>
        </w:rPr>
        <w:t>惟規劃執行</w:t>
      </w:r>
      <w:proofErr w:type="gramStart"/>
      <w:r w:rsidRPr="00E6606C">
        <w:rPr>
          <w:rFonts w:ascii="標楷體" w:eastAsia="標楷體" w:hAnsi="標楷體" w:hint="eastAsia"/>
          <w:b/>
        </w:rPr>
        <w:t>未盡周</w:t>
      </w:r>
      <w:r w:rsidR="002A079C">
        <w:rPr>
          <w:rFonts w:ascii="標楷體" w:eastAsia="標楷體" w:hAnsi="標楷體" w:hint="eastAsia"/>
          <w:b/>
        </w:rPr>
        <w:t>妥</w:t>
      </w:r>
      <w:proofErr w:type="gramEnd"/>
      <w:r w:rsidR="00E65D88">
        <w:rPr>
          <w:rFonts w:ascii="標楷體" w:eastAsia="標楷體" w:hAnsi="標楷體" w:hint="eastAsia"/>
          <w:b/>
        </w:rPr>
        <w:t>，</w:t>
      </w:r>
      <w:r w:rsidRPr="00E6606C">
        <w:rPr>
          <w:rFonts w:ascii="標楷體" w:eastAsia="標楷體" w:hAnsi="標楷體" w:hint="eastAsia"/>
          <w:b/>
        </w:rPr>
        <w:t>影響計畫執行成效</w:t>
      </w:r>
      <w:r w:rsidR="00590943">
        <w:rPr>
          <w:rFonts w:ascii="標楷體" w:eastAsia="標楷體" w:hAnsi="標楷體" w:hint="eastAsia"/>
          <w:b/>
        </w:rPr>
        <w:t>：</w:t>
      </w:r>
      <w:r w:rsidRPr="00E6606C">
        <w:rPr>
          <w:rFonts w:ascii="標楷體" w:eastAsia="標楷體" w:hAnsi="標楷體" w:hint="eastAsia"/>
        </w:rPr>
        <w:t>國防部為防範商用無人機入侵本島軍用基地（港口）、機場、重要機敏場所</w:t>
      </w:r>
      <w:r w:rsidR="00E65D88">
        <w:rPr>
          <w:rFonts w:ascii="標楷體" w:eastAsia="標楷體" w:hAnsi="標楷體" w:hint="eastAsia"/>
        </w:rPr>
        <w:t>，</w:t>
      </w:r>
      <w:r w:rsidRPr="00E6606C">
        <w:rPr>
          <w:rFonts w:ascii="標楷體" w:eastAsia="標楷體" w:hAnsi="標楷體" w:hint="eastAsia"/>
        </w:rPr>
        <w:t>責由空軍司令部統籌各軍種需求規劃購置無人機防禦系統</w:t>
      </w:r>
      <w:r w:rsidR="00E65D88">
        <w:rPr>
          <w:rFonts w:ascii="標楷體" w:eastAsia="標楷體" w:hAnsi="標楷體" w:hint="eastAsia"/>
        </w:rPr>
        <w:t>，</w:t>
      </w:r>
      <w:r w:rsidRPr="00E6606C">
        <w:rPr>
          <w:rFonts w:ascii="標楷體" w:eastAsia="標楷體" w:hAnsi="標楷體" w:hint="eastAsia"/>
        </w:rPr>
        <w:t>其中金門地區因地理位置特殊</w:t>
      </w:r>
      <w:r w:rsidR="00E65D88">
        <w:rPr>
          <w:rFonts w:ascii="標楷體" w:eastAsia="標楷體" w:hAnsi="標楷體" w:hint="eastAsia"/>
        </w:rPr>
        <w:t>，</w:t>
      </w:r>
      <w:r w:rsidRPr="00E6606C">
        <w:rPr>
          <w:rFonts w:ascii="標楷體" w:eastAsia="標楷體" w:hAnsi="標楷體" w:hint="eastAsia"/>
        </w:rPr>
        <w:t>另責成陸軍司令部遴選合格主導廠商執行研發驗證後</w:t>
      </w:r>
      <w:r w:rsidR="00E65D88">
        <w:rPr>
          <w:rFonts w:ascii="標楷體" w:eastAsia="標楷體" w:hAnsi="標楷體" w:hint="eastAsia"/>
        </w:rPr>
        <w:t>，</w:t>
      </w:r>
      <w:r w:rsidRPr="00E6606C">
        <w:rPr>
          <w:rFonts w:ascii="標楷體" w:eastAsia="標楷體" w:hAnsi="標楷體" w:hint="eastAsia"/>
        </w:rPr>
        <w:t>再建</w:t>
      </w:r>
      <w:proofErr w:type="gramStart"/>
      <w:r w:rsidRPr="00E6606C">
        <w:rPr>
          <w:rFonts w:ascii="標楷體" w:eastAsia="標楷體" w:hAnsi="標楷體" w:hint="eastAsia"/>
        </w:rPr>
        <w:t>案獲裝</w:t>
      </w:r>
      <w:proofErr w:type="gramEnd"/>
      <w:r w:rsidR="00E65D88">
        <w:rPr>
          <w:rFonts w:ascii="標楷體" w:eastAsia="標楷體" w:hAnsi="標楷體" w:hint="eastAsia"/>
        </w:rPr>
        <w:t>。</w:t>
      </w:r>
      <w:r w:rsidRPr="00E6606C">
        <w:rPr>
          <w:rFonts w:ascii="標楷體" w:eastAsia="標楷體" w:hAnsi="標楷體" w:hint="eastAsia"/>
        </w:rPr>
        <w:t>經查各軍種辦理無人機防禦系統規劃執行情形</w:t>
      </w:r>
      <w:r w:rsidR="00E65D88">
        <w:rPr>
          <w:rFonts w:ascii="標楷體" w:eastAsia="標楷體" w:hAnsi="標楷體" w:hint="eastAsia"/>
        </w:rPr>
        <w:t>，</w:t>
      </w:r>
      <w:r w:rsidRPr="00E6606C">
        <w:rPr>
          <w:rFonts w:ascii="標楷體" w:eastAsia="標楷體" w:hAnsi="標楷體" w:hint="eastAsia"/>
        </w:rPr>
        <w:t>核有</w:t>
      </w:r>
      <w:r w:rsidR="00590943">
        <w:rPr>
          <w:rFonts w:ascii="標楷體" w:eastAsia="標楷體" w:hAnsi="標楷體" w:hint="eastAsia"/>
        </w:rPr>
        <w:t>：</w:t>
      </w:r>
      <w:r>
        <w:rPr>
          <w:rFonts w:ascii="標楷體" w:eastAsia="標楷體" w:hAnsi="標楷體" w:hint="eastAsia"/>
        </w:rPr>
        <w:t>（</w:t>
      </w:r>
      <w:r w:rsidRPr="00E6606C">
        <w:rPr>
          <w:rFonts w:ascii="標楷體" w:eastAsia="標楷體" w:hAnsi="標楷體" w:hint="eastAsia"/>
        </w:rPr>
        <w:t>1</w:t>
      </w:r>
      <w:r>
        <w:rPr>
          <w:rFonts w:ascii="標楷體" w:eastAsia="標楷體" w:hAnsi="標楷體" w:hint="eastAsia"/>
        </w:rPr>
        <w:t>）</w:t>
      </w:r>
      <w:r w:rsidRPr="00E6606C">
        <w:rPr>
          <w:rFonts w:ascii="標楷體" w:eastAsia="標楷體" w:hAnsi="標楷體" w:hint="eastAsia"/>
        </w:rPr>
        <w:t>海軍司令部未周延審酌左營基地無人機防禦區域範圍</w:t>
      </w:r>
      <w:r w:rsidR="00E65D88">
        <w:rPr>
          <w:rFonts w:ascii="標楷體" w:eastAsia="標楷體" w:hAnsi="標楷體" w:hint="eastAsia"/>
        </w:rPr>
        <w:t>，</w:t>
      </w:r>
      <w:r w:rsidRPr="00E6606C">
        <w:rPr>
          <w:rFonts w:ascii="標楷體" w:eastAsia="標楷體" w:hAnsi="標楷體" w:hint="eastAsia"/>
        </w:rPr>
        <w:t>致購買干擾槍（4支）反制範圍無法完全涵蓋左營基地內機場四周禁止釋放有礙飛航安全物體區域；</w:t>
      </w:r>
      <w:r>
        <w:rPr>
          <w:rFonts w:ascii="標楷體" w:eastAsia="標楷體" w:hAnsi="標楷體" w:hint="eastAsia"/>
        </w:rPr>
        <w:t>（</w:t>
      </w:r>
      <w:r w:rsidRPr="00E6606C">
        <w:rPr>
          <w:rFonts w:ascii="標楷體" w:eastAsia="標楷體" w:hAnsi="標楷體" w:hint="eastAsia"/>
        </w:rPr>
        <w:t>2</w:t>
      </w:r>
      <w:r>
        <w:rPr>
          <w:rFonts w:ascii="標楷體" w:eastAsia="標楷體" w:hAnsi="標楷體" w:hint="eastAsia"/>
        </w:rPr>
        <w:t>）</w:t>
      </w:r>
      <w:r w:rsidRPr="00E6606C">
        <w:rPr>
          <w:rFonts w:ascii="標楷體" w:eastAsia="標楷體" w:hAnsi="標楷體" w:hint="eastAsia"/>
        </w:rPr>
        <w:t>陸軍司令部辦理無人機防禦系統委託研究廠商遴選作業</w:t>
      </w:r>
      <w:r w:rsidR="00E65D88">
        <w:rPr>
          <w:rFonts w:ascii="標楷體" w:eastAsia="標楷體" w:hAnsi="標楷體" w:hint="eastAsia"/>
        </w:rPr>
        <w:t>，</w:t>
      </w:r>
      <w:r w:rsidRPr="00E6606C">
        <w:rPr>
          <w:rFonts w:ascii="標楷體" w:eastAsia="標楷體" w:hAnsi="標楷體" w:hint="eastAsia"/>
        </w:rPr>
        <w:t>已知主導廠商存有系統整合風險</w:t>
      </w:r>
      <w:r w:rsidR="00E65D88">
        <w:rPr>
          <w:rFonts w:ascii="標楷體" w:eastAsia="標楷體" w:hAnsi="標楷體" w:hint="eastAsia"/>
        </w:rPr>
        <w:t>，</w:t>
      </w:r>
      <w:r w:rsidRPr="00E6606C">
        <w:rPr>
          <w:rFonts w:ascii="標楷體" w:eastAsia="標楷體" w:hAnsi="標楷體" w:hint="eastAsia"/>
        </w:rPr>
        <w:t>惟未要求提供協力廠商合作意向證明文件</w:t>
      </w:r>
      <w:r w:rsidR="00E65D88">
        <w:rPr>
          <w:rFonts w:ascii="標楷體" w:eastAsia="標楷體" w:hAnsi="標楷體" w:hint="eastAsia"/>
        </w:rPr>
        <w:t>，</w:t>
      </w:r>
      <w:proofErr w:type="gramStart"/>
      <w:r w:rsidRPr="00E6606C">
        <w:rPr>
          <w:rFonts w:ascii="標楷體" w:eastAsia="標楷體" w:hAnsi="標楷體" w:hint="eastAsia"/>
        </w:rPr>
        <w:t>迨交商</w:t>
      </w:r>
      <w:proofErr w:type="gramEnd"/>
      <w:r w:rsidRPr="00E6606C">
        <w:rPr>
          <w:rFonts w:ascii="標楷體" w:eastAsia="標楷體" w:hAnsi="標楷體" w:hint="eastAsia"/>
        </w:rPr>
        <w:t>執行後</w:t>
      </w:r>
      <w:r w:rsidR="00E65D88">
        <w:rPr>
          <w:rFonts w:ascii="標楷體" w:eastAsia="標楷體" w:hAnsi="標楷體" w:hint="eastAsia"/>
        </w:rPr>
        <w:t>，</w:t>
      </w:r>
      <w:r w:rsidRPr="00E6606C">
        <w:rPr>
          <w:rFonts w:ascii="標楷體" w:eastAsia="標楷體" w:hAnsi="標楷體" w:hint="eastAsia"/>
        </w:rPr>
        <w:t>因未能整合各次系統功能而</w:t>
      </w:r>
      <w:r w:rsidR="00AA1FE8">
        <w:rPr>
          <w:rFonts w:ascii="標楷體" w:eastAsia="標楷體" w:hAnsi="標楷體" w:hint="eastAsia"/>
        </w:rPr>
        <w:t>終</w:t>
      </w:r>
      <w:r w:rsidR="00B1734A" w:rsidRPr="00B1734A">
        <w:rPr>
          <w:rFonts w:ascii="標楷體" w:eastAsia="標楷體" w:hAnsi="標楷體" w:hint="eastAsia"/>
        </w:rPr>
        <w:t>止合約，</w:t>
      </w:r>
      <w:r w:rsidR="00254529">
        <w:rPr>
          <w:rFonts w:ascii="標楷體" w:eastAsia="標楷體" w:hAnsi="標楷體" w:hint="eastAsia"/>
        </w:rPr>
        <w:t>延宕計畫執行期程</w:t>
      </w:r>
      <w:r w:rsidRPr="00E6606C">
        <w:rPr>
          <w:rFonts w:ascii="標楷體" w:eastAsia="標楷體" w:hAnsi="標楷體" w:hint="eastAsia"/>
        </w:rPr>
        <w:t>等情事</w:t>
      </w:r>
      <w:r w:rsidR="00E65D88">
        <w:rPr>
          <w:rFonts w:ascii="標楷體" w:eastAsia="標楷體" w:hAnsi="標楷體" w:hint="eastAsia"/>
        </w:rPr>
        <w:t>，</w:t>
      </w:r>
      <w:r w:rsidRPr="00E6606C">
        <w:rPr>
          <w:rFonts w:ascii="標楷體" w:eastAsia="標楷體" w:hAnsi="標楷體" w:hint="eastAsia"/>
        </w:rPr>
        <w:t>經函請國防部檢討</w:t>
      </w:r>
      <w:proofErr w:type="gramStart"/>
      <w:r w:rsidRPr="00E6606C">
        <w:rPr>
          <w:rFonts w:ascii="標楷體" w:eastAsia="標楷體" w:hAnsi="標楷體" w:hint="eastAsia"/>
        </w:rPr>
        <w:t>研</w:t>
      </w:r>
      <w:proofErr w:type="gramEnd"/>
      <w:r w:rsidRPr="00E6606C">
        <w:rPr>
          <w:rFonts w:ascii="標楷體" w:eastAsia="標楷體" w:hAnsi="標楷體" w:hint="eastAsia"/>
        </w:rPr>
        <w:t>謀改善</w:t>
      </w:r>
      <w:r w:rsidR="00E65D88">
        <w:rPr>
          <w:rFonts w:ascii="標楷體" w:eastAsia="標楷體" w:hAnsi="標楷體" w:hint="eastAsia"/>
        </w:rPr>
        <w:t>。</w:t>
      </w:r>
      <w:r w:rsidRPr="00E6606C">
        <w:rPr>
          <w:rFonts w:ascii="標楷體" w:eastAsia="標楷體" w:hAnsi="標楷體" w:hint="eastAsia"/>
        </w:rPr>
        <w:t>據復</w:t>
      </w:r>
      <w:r w:rsidR="00590943">
        <w:rPr>
          <w:rFonts w:ascii="標楷體" w:eastAsia="標楷體" w:hAnsi="標楷體" w:hint="eastAsia"/>
        </w:rPr>
        <w:t>：</w:t>
      </w:r>
      <w:r>
        <w:rPr>
          <w:rFonts w:ascii="標楷體" w:eastAsia="標楷體" w:hAnsi="標楷體" w:hint="eastAsia"/>
        </w:rPr>
        <w:t>（</w:t>
      </w:r>
      <w:r w:rsidRPr="00E6606C">
        <w:rPr>
          <w:rFonts w:ascii="標楷體" w:eastAsia="標楷體" w:hAnsi="標楷體" w:hint="eastAsia"/>
        </w:rPr>
        <w:t>1</w:t>
      </w:r>
      <w:r>
        <w:rPr>
          <w:rFonts w:ascii="標楷體" w:eastAsia="標楷體" w:hAnsi="標楷體" w:hint="eastAsia"/>
        </w:rPr>
        <w:t>）</w:t>
      </w:r>
      <w:r w:rsidRPr="00E6606C">
        <w:rPr>
          <w:rFonts w:ascii="標楷體" w:eastAsia="標楷體" w:hAnsi="標楷體" w:hint="eastAsia"/>
        </w:rPr>
        <w:t>海軍已針對港口等重要設施計37個單位配置43具干擾槍</w:t>
      </w:r>
      <w:r w:rsidR="00E65D88">
        <w:rPr>
          <w:rFonts w:ascii="標楷體" w:eastAsia="標楷體" w:hAnsi="標楷體" w:hint="eastAsia"/>
        </w:rPr>
        <w:t>，</w:t>
      </w:r>
      <w:r w:rsidRPr="00E6606C">
        <w:rPr>
          <w:rFonts w:ascii="標楷體" w:eastAsia="標楷體" w:hAnsi="標楷體" w:hint="eastAsia"/>
        </w:rPr>
        <w:t>並配合左營基地原有干擾槍部署、</w:t>
      </w:r>
      <w:proofErr w:type="gramStart"/>
      <w:r w:rsidRPr="00E6606C">
        <w:rPr>
          <w:rFonts w:ascii="標楷體" w:eastAsia="標楷體" w:hAnsi="標楷體" w:hint="eastAsia"/>
        </w:rPr>
        <w:t>營區巡管及</w:t>
      </w:r>
      <w:proofErr w:type="gramEnd"/>
      <w:r w:rsidRPr="00E6606C">
        <w:rPr>
          <w:rFonts w:ascii="標楷體" w:eastAsia="標楷體" w:hAnsi="標楷體" w:hint="eastAsia"/>
        </w:rPr>
        <w:t>區域</w:t>
      </w:r>
      <w:r w:rsidRPr="00E6606C">
        <w:rPr>
          <w:rFonts w:ascii="標楷體" w:eastAsia="標楷體" w:hAnsi="標楷體" w:hint="eastAsia"/>
        </w:rPr>
        <w:lastRenderedPageBreak/>
        <w:t>聯防等機制</w:t>
      </w:r>
      <w:r w:rsidR="00E65D88">
        <w:rPr>
          <w:rFonts w:ascii="標楷體" w:eastAsia="標楷體" w:hAnsi="標楷體" w:hint="eastAsia"/>
        </w:rPr>
        <w:t>，</w:t>
      </w:r>
      <w:r w:rsidRPr="00E6606C">
        <w:rPr>
          <w:rFonts w:ascii="標楷體" w:eastAsia="標楷體" w:hAnsi="標楷體" w:hint="eastAsia"/>
        </w:rPr>
        <w:t>形成複式防護</w:t>
      </w:r>
      <w:r w:rsidR="00E65D88">
        <w:rPr>
          <w:rFonts w:ascii="標楷體" w:eastAsia="標楷體" w:hAnsi="標楷體" w:hint="eastAsia"/>
        </w:rPr>
        <w:t>，</w:t>
      </w:r>
      <w:r w:rsidRPr="00E6606C">
        <w:rPr>
          <w:rFonts w:ascii="標楷體" w:eastAsia="標楷體" w:hAnsi="標楷體" w:hint="eastAsia"/>
        </w:rPr>
        <w:t>以防範遙控無人機入侵情事</w:t>
      </w:r>
      <w:r w:rsidR="00E65D88">
        <w:rPr>
          <w:rFonts w:ascii="標楷體" w:eastAsia="標楷體" w:hAnsi="標楷體" w:hint="eastAsia"/>
        </w:rPr>
        <w:t>，</w:t>
      </w:r>
      <w:r w:rsidRPr="00E6606C">
        <w:rPr>
          <w:rFonts w:ascii="標楷體" w:eastAsia="標楷體" w:hAnsi="標楷體" w:hint="eastAsia"/>
        </w:rPr>
        <w:t>並</w:t>
      </w:r>
      <w:proofErr w:type="gramStart"/>
      <w:r w:rsidRPr="00E6606C">
        <w:rPr>
          <w:rFonts w:ascii="標楷體" w:eastAsia="標楷體" w:hAnsi="標楷體" w:hint="eastAsia"/>
        </w:rPr>
        <w:t>賡</w:t>
      </w:r>
      <w:proofErr w:type="gramEnd"/>
      <w:r w:rsidRPr="00E6606C">
        <w:rPr>
          <w:rFonts w:ascii="標楷體" w:eastAsia="標楷體" w:hAnsi="標楷體" w:hint="eastAsia"/>
        </w:rPr>
        <w:t>續要求所屬各單位針對要港、艦艇及營區等範圍</w:t>
      </w:r>
      <w:r w:rsidR="00E65D88">
        <w:rPr>
          <w:rFonts w:ascii="標楷體" w:eastAsia="標楷體" w:hAnsi="標楷體" w:hint="eastAsia"/>
        </w:rPr>
        <w:t>，</w:t>
      </w:r>
      <w:r w:rsidRPr="00E6606C">
        <w:rPr>
          <w:rFonts w:ascii="標楷體" w:eastAsia="標楷體" w:hAnsi="標楷體" w:hint="eastAsia"/>
        </w:rPr>
        <w:t>重新檢視</w:t>
      </w:r>
      <w:proofErr w:type="gramStart"/>
      <w:r w:rsidRPr="00E6606C">
        <w:rPr>
          <w:rFonts w:ascii="標楷體" w:eastAsia="標楷體" w:hAnsi="標楷體" w:hint="eastAsia"/>
        </w:rPr>
        <w:t>無人機反制</w:t>
      </w:r>
      <w:proofErr w:type="gramEnd"/>
      <w:r w:rsidRPr="00E6606C">
        <w:rPr>
          <w:rFonts w:ascii="標楷體" w:eastAsia="標楷體" w:hAnsi="標楷體" w:hint="eastAsia"/>
        </w:rPr>
        <w:t>系統需求</w:t>
      </w:r>
      <w:r w:rsidR="00E65D88">
        <w:rPr>
          <w:rFonts w:ascii="標楷體" w:eastAsia="標楷體" w:hAnsi="標楷體" w:hint="eastAsia"/>
        </w:rPr>
        <w:t>，</w:t>
      </w:r>
      <w:r w:rsidRPr="00E6606C">
        <w:rPr>
          <w:rFonts w:ascii="標楷體" w:eastAsia="標楷體" w:hAnsi="標楷體" w:hint="eastAsia"/>
        </w:rPr>
        <w:t>後續將尋求</w:t>
      </w:r>
      <w:proofErr w:type="gramStart"/>
      <w:r w:rsidRPr="00E6606C">
        <w:rPr>
          <w:rFonts w:ascii="標楷體" w:eastAsia="標楷體" w:hAnsi="標楷體" w:hint="eastAsia"/>
        </w:rPr>
        <w:t>商源籌</w:t>
      </w:r>
      <w:proofErr w:type="gramEnd"/>
      <w:r w:rsidRPr="00E6606C">
        <w:rPr>
          <w:rFonts w:ascii="標楷體" w:eastAsia="標楷體" w:hAnsi="標楷體" w:hint="eastAsia"/>
        </w:rPr>
        <w:t>獲相關設施；</w:t>
      </w:r>
      <w:r w:rsidRPr="00B1734A">
        <w:rPr>
          <w:rFonts w:ascii="標楷體" w:eastAsia="標楷體" w:hAnsi="標楷體" w:hint="eastAsia"/>
        </w:rPr>
        <w:t>（2）</w:t>
      </w:r>
      <w:proofErr w:type="gramStart"/>
      <w:r w:rsidR="00B1734A" w:rsidRPr="00B1734A">
        <w:rPr>
          <w:rFonts w:ascii="標楷體" w:eastAsia="標楷體" w:hAnsi="標楷體" w:hint="eastAsia"/>
        </w:rPr>
        <w:t>爾後類案將</w:t>
      </w:r>
      <w:proofErr w:type="gramEnd"/>
      <w:r w:rsidR="00B1734A" w:rsidRPr="00B1734A">
        <w:rPr>
          <w:rFonts w:ascii="標楷體" w:eastAsia="標楷體" w:hAnsi="標楷體" w:hint="eastAsia"/>
        </w:rPr>
        <w:t>針對廠商履約能力各面向審慎評估，並將參與廠商提供合作證明文件納入評選須知及必要評選資格。</w:t>
      </w:r>
    </w:p>
    <w:p w14:paraId="66C282D3" w14:textId="6A2E1B0E" w:rsidR="000A34D3" w:rsidRPr="008B02B5" w:rsidRDefault="000A34D3" w:rsidP="000A34D3">
      <w:pPr>
        <w:adjustRightInd w:val="0"/>
        <w:spacing w:beforeLines="20" w:before="72" w:afterLines="20" w:after="72" w:line="420" w:lineRule="exact"/>
        <w:ind w:firstLineChars="200" w:firstLine="561"/>
        <w:jc w:val="both"/>
        <w:outlineLvl w:val="2"/>
        <w:rPr>
          <w:rFonts w:ascii="標楷體" w:eastAsia="標楷體" w:hAnsi="標楷體"/>
          <w:b/>
          <w:color w:val="000000" w:themeColor="text1"/>
          <w:sz w:val="28"/>
          <w:szCs w:val="28"/>
        </w:rPr>
      </w:pPr>
      <w:r w:rsidRPr="008B02B5">
        <w:rPr>
          <w:rFonts w:ascii="標楷體" w:eastAsia="標楷體" w:hAnsi="標楷體" w:hint="eastAsia"/>
          <w:b/>
          <w:color w:val="000000" w:themeColor="text1"/>
          <w:sz w:val="28"/>
          <w:szCs w:val="28"/>
        </w:rPr>
        <w:t xml:space="preserve">（五）　</w:t>
      </w:r>
      <w:r w:rsidR="007D2CCA" w:rsidRPr="008B02B5">
        <w:rPr>
          <w:rFonts w:ascii="標楷體" w:eastAsia="標楷體" w:hAnsi="標楷體" w:hint="eastAsia"/>
          <w:b/>
          <w:color w:val="000000" w:themeColor="text1"/>
          <w:sz w:val="28"/>
          <w:szCs w:val="28"/>
        </w:rPr>
        <w:t>國防部為</w:t>
      </w:r>
      <w:r w:rsidR="003576B6" w:rsidRPr="008B02B5">
        <w:rPr>
          <w:rFonts w:ascii="標楷體" w:eastAsia="標楷體" w:hAnsi="標楷體" w:hint="eastAsia"/>
          <w:b/>
          <w:color w:val="000000" w:themeColor="text1"/>
          <w:sz w:val="28"/>
          <w:szCs w:val="28"/>
        </w:rPr>
        <w:t>有效支援作戰需求</w:t>
      </w:r>
      <w:r w:rsidR="00E65D88">
        <w:rPr>
          <w:rFonts w:ascii="標楷體" w:eastAsia="標楷體" w:hAnsi="標楷體" w:hint="eastAsia"/>
          <w:b/>
          <w:color w:val="000000" w:themeColor="text1"/>
          <w:sz w:val="28"/>
          <w:szCs w:val="28"/>
        </w:rPr>
        <w:t>，</w:t>
      </w:r>
      <w:r w:rsidR="007D2CCA" w:rsidRPr="008B02B5">
        <w:rPr>
          <w:rFonts w:ascii="標楷體" w:eastAsia="標楷體" w:hAnsi="標楷體" w:hint="eastAsia"/>
          <w:b/>
          <w:color w:val="000000" w:themeColor="text1"/>
          <w:sz w:val="28"/>
          <w:szCs w:val="28"/>
        </w:rPr>
        <w:t>辦理各項軍事投資計畫</w:t>
      </w:r>
      <w:r w:rsidR="00E65D88">
        <w:rPr>
          <w:rFonts w:ascii="標楷體" w:eastAsia="標楷體" w:hAnsi="標楷體" w:hint="eastAsia"/>
          <w:b/>
          <w:color w:val="000000" w:themeColor="text1"/>
          <w:sz w:val="28"/>
          <w:szCs w:val="28"/>
        </w:rPr>
        <w:t>，</w:t>
      </w:r>
      <w:proofErr w:type="gramStart"/>
      <w:r w:rsidR="00F00329">
        <w:rPr>
          <w:rFonts w:ascii="標楷體" w:eastAsia="標楷體" w:hAnsi="標楷體" w:hint="eastAsia"/>
          <w:b/>
          <w:color w:val="000000" w:themeColor="text1"/>
          <w:sz w:val="28"/>
          <w:szCs w:val="28"/>
        </w:rPr>
        <w:t>間有</w:t>
      </w:r>
      <w:r w:rsidR="007D2CCA" w:rsidRPr="008B02B5">
        <w:rPr>
          <w:rFonts w:ascii="標楷體" w:eastAsia="標楷體" w:hAnsi="標楷體" w:hint="eastAsia"/>
          <w:b/>
          <w:color w:val="000000" w:themeColor="text1"/>
          <w:sz w:val="28"/>
          <w:szCs w:val="28"/>
        </w:rPr>
        <w:t>建</w:t>
      </w:r>
      <w:proofErr w:type="gramEnd"/>
      <w:r w:rsidR="007D2CCA" w:rsidRPr="008B02B5">
        <w:rPr>
          <w:rFonts w:ascii="標楷體" w:eastAsia="標楷體" w:hAnsi="標楷體" w:hint="eastAsia"/>
          <w:b/>
          <w:color w:val="000000" w:themeColor="text1"/>
          <w:sz w:val="28"/>
          <w:szCs w:val="28"/>
        </w:rPr>
        <w:t>案規劃</w:t>
      </w:r>
      <w:r w:rsidR="0030572C" w:rsidRPr="008B02B5">
        <w:rPr>
          <w:rFonts w:ascii="標楷體" w:eastAsia="標楷體" w:hAnsi="標楷體" w:hint="eastAsia"/>
          <w:b/>
          <w:color w:val="000000" w:themeColor="text1"/>
          <w:sz w:val="28"/>
          <w:szCs w:val="28"/>
        </w:rPr>
        <w:t>及</w:t>
      </w:r>
      <w:r w:rsidR="007D2CCA" w:rsidRPr="008B02B5">
        <w:rPr>
          <w:rFonts w:ascii="標楷體" w:eastAsia="標楷體" w:hAnsi="標楷體" w:hint="eastAsia"/>
          <w:b/>
          <w:color w:val="000000" w:themeColor="text1"/>
          <w:sz w:val="28"/>
          <w:szCs w:val="28"/>
        </w:rPr>
        <w:t>執行情形未</w:t>
      </w:r>
      <w:proofErr w:type="gramStart"/>
      <w:r w:rsidR="007D2CCA" w:rsidRPr="008B02B5">
        <w:rPr>
          <w:rFonts w:ascii="標楷體" w:eastAsia="標楷體" w:hAnsi="標楷體" w:hint="eastAsia"/>
          <w:b/>
          <w:color w:val="000000" w:themeColor="text1"/>
          <w:sz w:val="28"/>
          <w:szCs w:val="28"/>
        </w:rPr>
        <w:t>臻</w:t>
      </w:r>
      <w:proofErr w:type="gramEnd"/>
      <w:r w:rsidR="007D2CCA" w:rsidRPr="008B02B5">
        <w:rPr>
          <w:rFonts w:ascii="標楷體" w:eastAsia="標楷體" w:hAnsi="標楷體" w:hint="eastAsia"/>
          <w:b/>
          <w:color w:val="000000" w:themeColor="text1"/>
          <w:sz w:val="28"/>
          <w:szCs w:val="28"/>
        </w:rPr>
        <w:t>周妥</w:t>
      </w:r>
      <w:r w:rsidR="00E65D88">
        <w:rPr>
          <w:rFonts w:ascii="標楷體" w:eastAsia="標楷體" w:hAnsi="標楷體" w:hint="eastAsia"/>
          <w:b/>
          <w:color w:val="000000" w:themeColor="text1"/>
          <w:sz w:val="28"/>
          <w:szCs w:val="28"/>
        </w:rPr>
        <w:t>，</w:t>
      </w:r>
      <w:r w:rsidR="00F00329">
        <w:rPr>
          <w:rFonts w:ascii="標楷體" w:eastAsia="標楷體" w:hAnsi="標楷體" w:hint="eastAsia"/>
          <w:b/>
          <w:color w:val="000000" w:themeColor="text1"/>
          <w:sz w:val="28"/>
          <w:szCs w:val="28"/>
        </w:rPr>
        <w:t>允宜</w:t>
      </w:r>
      <w:proofErr w:type="gramStart"/>
      <w:r w:rsidR="007D2CCA" w:rsidRPr="008B02B5">
        <w:rPr>
          <w:rFonts w:ascii="標楷體" w:eastAsia="標楷體" w:hAnsi="標楷體" w:hint="eastAsia"/>
          <w:b/>
          <w:color w:val="000000" w:themeColor="text1"/>
          <w:sz w:val="28"/>
          <w:szCs w:val="28"/>
        </w:rPr>
        <w:t>研</w:t>
      </w:r>
      <w:proofErr w:type="gramEnd"/>
      <w:r w:rsidR="007D2CCA" w:rsidRPr="008B02B5">
        <w:rPr>
          <w:rFonts w:ascii="標楷體" w:eastAsia="標楷體" w:hAnsi="標楷體" w:hint="eastAsia"/>
          <w:b/>
          <w:color w:val="000000" w:themeColor="text1"/>
          <w:sz w:val="28"/>
          <w:szCs w:val="28"/>
        </w:rPr>
        <w:t>謀改善</w:t>
      </w:r>
      <w:r w:rsidR="00E65D88">
        <w:rPr>
          <w:rFonts w:ascii="標楷體" w:eastAsia="標楷體" w:hAnsi="標楷體" w:hint="eastAsia"/>
          <w:b/>
          <w:color w:val="000000" w:themeColor="text1"/>
          <w:sz w:val="28"/>
          <w:szCs w:val="28"/>
        </w:rPr>
        <w:t>。</w:t>
      </w:r>
    </w:p>
    <w:p w14:paraId="4F21D15C" w14:textId="4C5A41C1" w:rsidR="000A34D3" w:rsidRPr="008B02B5" w:rsidRDefault="007D2CCA" w:rsidP="00E6606C">
      <w:pPr>
        <w:adjustRightInd w:val="0"/>
        <w:spacing w:line="440" w:lineRule="exact"/>
        <w:ind w:firstLineChars="200" w:firstLine="480"/>
        <w:jc w:val="both"/>
        <w:rPr>
          <w:rFonts w:ascii="標楷體" w:eastAsia="標楷體" w:hAnsi="標楷體"/>
          <w:color w:val="000000" w:themeColor="text1"/>
        </w:rPr>
      </w:pPr>
      <w:r w:rsidRPr="008B02B5">
        <w:rPr>
          <w:rFonts w:ascii="標楷體" w:eastAsia="標楷體" w:hAnsi="標楷體" w:hint="eastAsia"/>
          <w:color w:val="000000" w:themeColor="text1"/>
        </w:rPr>
        <w:t>國防部</w:t>
      </w:r>
      <w:r w:rsidR="003576B6" w:rsidRPr="008B02B5">
        <w:rPr>
          <w:rFonts w:ascii="標楷體" w:eastAsia="標楷體" w:hAnsi="標楷體" w:hint="eastAsia"/>
          <w:color w:val="000000" w:themeColor="text1"/>
        </w:rPr>
        <w:t>為有效支援作戰需求</w:t>
      </w:r>
      <w:r w:rsidR="00E65D88">
        <w:rPr>
          <w:rFonts w:ascii="標楷體" w:eastAsia="標楷體" w:hAnsi="標楷體" w:hint="eastAsia"/>
          <w:color w:val="000000" w:themeColor="text1"/>
        </w:rPr>
        <w:t>，</w:t>
      </w:r>
      <w:r w:rsidR="003576B6" w:rsidRPr="008B02B5">
        <w:rPr>
          <w:rFonts w:ascii="標楷體" w:eastAsia="標楷體" w:hAnsi="標楷體" w:hint="eastAsia"/>
          <w:color w:val="000000" w:themeColor="text1"/>
        </w:rPr>
        <w:t>達成建軍備戰目標</w:t>
      </w:r>
      <w:r w:rsidR="00E65D88">
        <w:rPr>
          <w:rFonts w:ascii="標楷體" w:eastAsia="標楷體" w:hAnsi="標楷體" w:hint="eastAsia"/>
          <w:color w:val="000000" w:themeColor="text1"/>
        </w:rPr>
        <w:t>，</w:t>
      </w:r>
      <w:r w:rsidRPr="008B02B5">
        <w:rPr>
          <w:rFonts w:ascii="標楷體" w:eastAsia="標楷體" w:hAnsi="標楷體" w:hint="eastAsia"/>
          <w:color w:val="000000" w:themeColor="text1"/>
        </w:rPr>
        <w:t>依</w:t>
      </w:r>
      <w:r w:rsidR="0030572C" w:rsidRPr="008B02B5">
        <w:rPr>
          <w:rFonts w:ascii="標楷體" w:eastAsia="標楷體" w:hAnsi="標楷體" w:hint="eastAsia"/>
          <w:color w:val="000000" w:themeColor="text1"/>
        </w:rPr>
        <w:t>聯合戰力規劃要項排序</w:t>
      </w:r>
      <w:r w:rsidR="00E65D88">
        <w:rPr>
          <w:rFonts w:ascii="標楷體" w:eastAsia="標楷體" w:hAnsi="標楷體" w:hint="eastAsia"/>
          <w:color w:val="000000" w:themeColor="text1"/>
        </w:rPr>
        <w:t>，</w:t>
      </w:r>
      <w:r w:rsidRPr="008B02B5">
        <w:rPr>
          <w:rFonts w:ascii="標楷體" w:eastAsia="標楷體" w:hAnsi="標楷體" w:hint="eastAsia"/>
          <w:color w:val="000000" w:themeColor="text1"/>
        </w:rPr>
        <w:t>辦理各項</w:t>
      </w:r>
      <w:r w:rsidR="003576B6" w:rsidRPr="008B02B5">
        <w:rPr>
          <w:rFonts w:ascii="標楷體" w:eastAsia="標楷體" w:hAnsi="標楷體" w:hint="eastAsia"/>
          <w:color w:val="000000" w:themeColor="text1"/>
        </w:rPr>
        <w:t>武器獲得及設施工程</w:t>
      </w:r>
      <w:r w:rsidRPr="008B02B5">
        <w:rPr>
          <w:rFonts w:ascii="標楷體" w:eastAsia="標楷體" w:hAnsi="標楷體" w:hint="eastAsia"/>
          <w:color w:val="000000" w:themeColor="text1"/>
        </w:rPr>
        <w:t>建案作業</w:t>
      </w:r>
      <w:r w:rsidR="00E65D88">
        <w:rPr>
          <w:rFonts w:ascii="標楷體" w:eastAsia="標楷體" w:hAnsi="標楷體" w:hint="eastAsia"/>
          <w:color w:val="000000" w:themeColor="text1"/>
        </w:rPr>
        <w:t>，</w:t>
      </w:r>
      <w:r w:rsidRPr="008B02B5">
        <w:rPr>
          <w:rFonts w:ascii="標楷體" w:eastAsia="標楷體" w:hAnsi="標楷體" w:hint="eastAsia"/>
          <w:color w:val="000000" w:themeColor="text1"/>
        </w:rPr>
        <w:t>並訂頒</w:t>
      </w:r>
      <w:r w:rsidR="00E12534">
        <w:rPr>
          <w:rFonts w:ascii="標楷體" w:eastAsia="標楷體" w:hAnsi="標楷體" w:hint="eastAsia"/>
          <w:color w:val="000000" w:themeColor="text1"/>
        </w:rPr>
        <w:t>「</w:t>
      </w:r>
      <w:r w:rsidRPr="008B02B5">
        <w:rPr>
          <w:rFonts w:ascii="標楷體" w:eastAsia="標楷體" w:hAnsi="標楷體" w:hint="eastAsia"/>
          <w:color w:val="000000" w:themeColor="text1"/>
        </w:rPr>
        <w:t>國軍軍事投資作業規定</w:t>
      </w:r>
      <w:r w:rsidR="00E12534">
        <w:rPr>
          <w:rFonts w:ascii="標楷體" w:eastAsia="標楷體" w:hAnsi="標楷體" w:hint="eastAsia"/>
          <w:color w:val="000000" w:themeColor="text1"/>
        </w:rPr>
        <w:t>」</w:t>
      </w:r>
      <w:r w:rsidR="00E65D88">
        <w:rPr>
          <w:rFonts w:ascii="標楷體" w:eastAsia="標楷體" w:hAnsi="標楷體" w:hint="eastAsia"/>
          <w:color w:val="000000" w:themeColor="text1"/>
        </w:rPr>
        <w:t>，</w:t>
      </w:r>
      <w:r w:rsidRPr="008B02B5">
        <w:rPr>
          <w:rFonts w:ascii="標楷體" w:eastAsia="標楷體" w:hAnsi="標楷體" w:hint="eastAsia"/>
          <w:color w:val="000000" w:themeColor="text1"/>
        </w:rPr>
        <w:t>作為辦理建案規劃</w:t>
      </w:r>
      <w:r w:rsidR="0030572C" w:rsidRPr="008B02B5">
        <w:rPr>
          <w:rFonts w:ascii="標楷體" w:eastAsia="標楷體" w:hAnsi="標楷體" w:hint="eastAsia"/>
          <w:color w:val="000000" w:themeColor="text1"/>
        </w:rPr>
        <w:t>及</w:t>
      </w:r>
      <w:r w:rsidRPr="008B02B5">
        <w:rPr>
          <w:rFonts w:ascii="標楷體" w:eastAsia="標楷體" w:hAnsi="標楷體" w:hint="eastAsia"/>
          <w:color w:val="000000" w:themeColor="text1"/>
        </w:rPr>
        <w:t>執行之依據</w:t>
      </w:r>
      <w:r w:rsidR="00E65D88">
        <w:rPr>
          <w:rFonts w:ascii="標楷體" w:eastAsia="標楷體" w:hAnsi="標楷體" w:hint="eastAsia"/>
          <w:color w:val="000000" w:themeColor="text1"/>
        </w:rPr>
        <w:t>。</w:t>
      </w:r>
      <w:r w:rsidRPr="008B02B5">
        <w:rPr>
          <w:rFonts w:ascii="標楷體" w:eastAsia="標楷體" w:hAnsi="標楷體" w:hint="eastAsia"/>
          <w:color w:val="000000" w:themeColor="text1"/>
        </w:rPr>
        <w:t>經</w:t>
      </w:r>
      <w:r w:rsidR="003576B6" w:rsidRPr="008B02B5">
        <w:rPr>
          <w:rFonts w:ascii="標楷體" w:eastAsia="標楷體" w:hAnsi="標楷體" w:hint="eastAsia"/>
          <w:color w:val="000000" w:themeColor="text1"/>
        </w:rPr>
        <w:t>查</w:t>
      </w:r>
      <w:r w:rsidRPr="008B02B5">
        <w:rPr>
          <w:rFonts w:ascii="標楷體" w:eastAsia="標楷體" w:hAnsi="標楷體" w:hint="eastAsia"/>
          <w:color w:val="000000" w:themeColor="text1"/>
        </w:rPr>
        <w:t>執行情形</w:t>
      </w:r>
      <w:r w:rsidR="00E65D88">
        <w:rPr>
          <w:rFonts w:ascii="標楷體" w:eastAsia="標楷體" w:hAnsi="標楷體" w:hint="eastAsia"/>
          <w:color w:val="000000" w:themeColor="text1"/>
        </w:rPr>
        <w:t>，</w:t>
      </w:r>
      <w:r w:rsidRPr="008B02B5">
        <w:rPr>
          <w:rFonts w:ascii="標楷體" w:eastAsia="標楷體" w:hAnsi="標楷體" w:hint="eastAsia"/>
          <w:color w:val="000000" w:themeColor="text1"/>
        </w:rPr>
        <w:t>核有下列事項</w:t>
      </w:r>
      <w:r w:rsidR="00590943">
        <w:rPr>
          <w:rFonts w:ascii="標楷體" w:eastAsia="標楷體" w:hAnsi="標楷體" w:hint="eastAsia"/>
          <w:color w:val="000000" w:themeColor="text1"/>
        </w:rPr>
        <w:t>：</w:t>
      </w:r>
    </w:p>
    <w:p w14:paraId="5F69A829" w14:textId="06C97CA2" w:rsidR="000A34D3" w:rsidRPr="0006788D" w:rsidRDefault="000A34D3" w:rsidP="00E6606C">
      <w:pPr>
        <w:adjustRightInd w:val="0"/>
        <w:spacing w:line="440" w:lineRule="exact"/>
        <w:ind w:firstLineChars="450" w:firstLine="1081"/>
        <w:jc w:val="both"/>
        <w:rPr>
          <w:rFonts w:ascii="標楷體" w:eastAsia="標楷體" w:hAnsi="標楷體"/>
          <w:color w:val="000000" w:themeColor="text1"/>
        </w:rPr>
      </w:pPr>
      <w:r w:rsidRPr="0006788D">
        <w:rPr>
          <w:rFonts w:ascii="標楷體" w:eastAsia="標楷體" w:hAnsi="標楷體" w:hint="eastAsia"/>
          <w:b/>
          <w:color w:val="000000" w:themeColor="text1"/>
        </w:rPr>
        <w:t xml:space="preserve">1.　</w:t>
      </w:r>
      <w:r w:rsidR="00161537" w:rsidRPr="0006788D">
        <w:rPr>
          <w:rFonts w:ascii="標楷體" w:eastAsia="標楷體" w:hAnsi="標楷體" w:hint="eastAsia"/>
          <w:b/>
          <w:color w:val="000000" w:themeColor="text1"/>
        </w:rPr>
        <w:t>陸軍</w:t>
      </w:r>
      <w:r w:rsidR="00161537">
        <w:rPr>
          <w:rFonts w:ascii="標楷體" w:eastAsia="標楷體" w:hAnsi="標楷體" w:hint="eastAsia"/>
          <w:b/>
          <w:color w:val="000000" w:themeColor="text1"/>
        </w:rPr>
        <w:t>司令部</w:t>
      </w:r>
      <w:r w:rsidR="00161537" w:rsidRPr="0006788D">
        <w:rPr>
          <w:rFonts w:ascii="標楷體" w:eastAsia="標楷體" w:hAnsi="標楷體" w:hint="eastAsia"/>
          <w:b/>
          <w:color w:val="000000" w:themeColor="text1"/>
        </w:rPr>
        <w:t>未落實</w:t>
      </w:r>
      <w:r w:rsidR="0006788D" w:rsidRPr="0006788D">
        <w:rPr>
          <w:rFonts w:ascii="標楷體" w:eastAsia="標楷體" w:hAnsi="標楷體" w:hint="eastAsia"/>
          <w:b/>
          <w:color w:val="000000" w:themeColor="text1"/>
        </w:rPr>
        <w:t>自動化倉儲增設暨新科技導入物料管理示範系統履約督導管制</w:t>
      </w:r>
      <w:r w:rsidR="00E65D88">
        <w:rPr>
          <w:rFonts w:ascii="標楷體" w:eastAsia="標楷體" w:hAnsi="標楷體" w:hint="eastAsia"/>
          <w:b/>
          <w:color w:val="000000" w:themeColor="text1"/>
        </w:rPr>
        <w:t>，</w:t>
      </w:r>
      <w:r w:rsidR="0006788D" w:rsidRPr="0006788D">
        <w:rPr>
          <w:rFonts w:ascii="標楷體" w:eastAsia="標楷體" w:hAnsi="標楷體" w:hint="eastAsia"/>
          <w:b/>
          <w:color w:val="000000" w:themeColor="text1"/>
        </w:rPr>
        <w:t>致計畫執行期程大幅延宕</w:t>
      </w:r>
      <w:r w:rsidR="00590943">
        <w:rPr>
          <w:rFonts w:ascii="標楷體" w:eastAsia="標楷體" w:hAnsi="標楷體" w:hint="eastAsia"/>
          <w:b/>
          <w:color w:val="000000" w:themeColor="text1"/>
        </w:rPr>
        <w:t>：</w:t>
      </w:r>
      <w:r w:rsidR="0006788D" w:rsidRPr="0006788D">
        <w:rPr>
          <w:rFonts w:ascii="標楷體" w:eastAsia="標楷體" w:hAnsi="標楷體" w:hint="eastAsia"/>
          <w:color w:val="000000" w:themeColor="text1"/>
        </w:rPr>
        <w:t>陸軍司令部為提升陸軍後勤指揮部</w:t>
      </w:r>
      <w:r w:rsidR="0006788D">
        <w:rPr>
          <w:rFonts w:ascii="標楷體" w:eastAsia="標楷體" w:hAnsi="標楷體" w:hint="eastAsia"/>
          <w:color w:val="000000" w:themeColor="text1"/>
        </w:rPr>
        <w:t>（</w:t>
      </w:r>
      <w:r w:rsidR="0006788D" w:rsidRPr="0006788D">
        <w:rPr>
          <w:rFonts w:ascii="標楷體" w:eastAsia="標楷體" w:hAnsi="標楷體" w:hint="eastAsia"/>
          <w:color w:val="000000" w:themeColor="text1"/>
        </w:rPr>
        <w:t>下稱陸勤部</w:t>
      </w:r>
      <w:r w:rsidR="0006788D">
        <w:rPr>
          <w:rFonts w:ascii="標楷體" w:eastAsia="標楷體" w:hAnsi="標楷體" w:hint="eastAsia"/>
          <w:color w:val="000000" w:themeColor="text1"/>
        </w:rPr>
        <w:t>）</w:t>
      </w:r>
      <w:r w:rsidR="0006788D" w:rsidRPr="0006788D">
        <w:rPr>
          <w:rFonts w:ascii="標楷體" w:eastAsia="標楷體" w:hAnsi="標楷體" w:hint="eastAsia"/>
          <w:color w:val="000000" w:themeColor="text1"/>
        </w:rPr>
        <w:t>所屬兵工整備發展中心（下稱兵整中心）</w:t>
      </w:r>
      <w:proofErr w:type="gramStart"/>
      <w:r w:rsidR="0006788D" w:rsidRPr="0006788D">
        <w:rPr>
          <w:rFonts w:ascii="標楷體" w:eastAsia="標楷體" w:hAnsi="標楷體" w:hint="eastAsia"/>
          <w:color w:val="000000" w:themeColor="text1"/>
        </w:rPr>
        <w:t>庫儲管理</w:t>
      </w:r>
      <w:proofErr w:type="gramEnd"/>
      <w:r w:rsidR="0006788D" w:rsidRPr="0006788D">
        <w:rPr>
          <w:rFonts w:ascii="標楷體" w:eastAsia="標楷體" w:hAnsi="標楷體" w:hint="eastAsia"/>
          <w:color w:val="000000" w:themeColor="text1"/>
        </w:rPr>
        <w:t>作業效率及防範零附件管理罅隙</w:t>
      </w:r>
      <w:r w:rsidR="00E65D88">
        <w:rPr>
          <w:rFonts w:ascii="標楷體" w:eastAsia="標楷體" w:hAnsi="標楷體" w:hint="eastAsia"/>
          <w:color w:val="000000" w:themeColor="text1"/>
        </w:rPr>
        <w:t>，</w:t>
      </w:r>
      <w:r w:rsidR="0006788D" w:rsidRPr="0006788D">
        <w:rPr>
          <w:rFonts w:ascii="標楷體" w:eastAsia="標楷體" w:hAnsi="標楷體" w:hint="eastAsia"/>
          <w:color w:val="000000" w:themeColor="text1"/>
        </w:rPr>
        <w:t>於</w:t>
      </w:r>
      <w:proofErr w:type="gramStart"/>
      <w:r w:rsidR="0006788D" w:rsidRPr="0006788D">
        <w:rPr>
          <w:rFonts w:ascii="標楷體" w:eastAsia="標楷體" w:hAnsi="標楷體" w:hint="eastAsia"/>
          <w:color w:val="000000" w:themeColor="text1"/>
        </w:rPr>
        <w:t>107</w:t>
      </w:r>
      <w:proofErr w:type="gramEnd"/>
      <w:r w:rsidR="0006788D" w:rsidRPr="0006788D">
        <w:rPr>
          <w:rFonts w:ascii="標楷體" w:eastAsia="標楷體" w:hAnsi="標楷體" w:hint="eastAsia"/>
          <w:color w:val="000000" w:themeColor="text1"/>
        </w:rPr>
        <w:t>年</w:t>
      </w:r>
      <w:r w:rsidR="008B02B5" w:rsidRPr="00E6606C">
        <w:rPr>
          <w:rFonts w:ascii="標楷體" w:eastAsia="標楷體" w:hAnsi="標楷體" w:hint="eastAsia"/>
        </w:rPr>
        <w:t>度</w:t>
      </w:r>
      <w:r w:rsidR="0006788D" w:rsidRPr="0006788D">
        <w:rPr>
          <w:rFonts w:ascii="標楷體" w:eastAsia="標楷體" w:hAnsi="標楷體" w:hint="eastAsia"/>
          <w:color w:val="000000" w:themeColor="text1"/>
        </w:rPr>
        <w:t>委託國家中山科學研究院（下稱中科院）協助建構</w:t>
      </w:r>
      <w:r w:rsidR="00E12534">
        <w:rPr>
          <w:rFonts w:ascii="標楷體" w:eastAsia="標楷體" w:hAnsi="標楷體" w:hint="eastAsia"/>
          <w:color w:val="000000" w:themeColor="text1"/>
        </w:rPr>
        <w:t>「</w:t>
      </w:r>
      <w:r w:rsidR="0006788D" w:rsidRPr="0006788D">
        <w:rPr>
          <w:rFonts w:ascii="標楷體" w:eastAsia="標楷體" w:hAnsi="標楷體" w:hint="eastAsia"/>
          <w:color w:val="000000" w:themeColor="text1"/>
        </w:rPr>
        <w:t>自動化倉儲</w:t>
      </w:r>
      <w:proofErr w:type="gramStart"/>
      <w:r w:rsidR="0006788D" w:rsidRPr="0006788D">
        <w:rPr>
          <w:rFonts w:ascii="標楷體" w:eastAsia="標楷體" w:hAnsi="標楷體" w:hint="eastAsia"/>
          <w:color w:val="000000" w:themeColor="text1"/>
        </w:rPr>
        <w:t>設備供補作業</w:t>
      </w:r>
      <w:proofErr w:type="gramEnd"/>
      <w:r w:rsidR="0006788D" w:rsidRPr="0006788D">
        <w:rPr>
          <w:rFonts w:ascii="標楷體" w:eastAsia="標楷體" w:hAnsi="標楷體" w:hint="eastAsia"/>
          <w:color w:val="000000" w:themeColor="text1"/>
        </w:rPr>
        <w:t>導入RFID</w:t>
      </w:r>
      <w:r w:rsidR="00E12534">
        <w:rPr>
          <w:rFonts w:ascii="標楷體" w:eastAsia="標楷體" w:hAnsi="標楷體" w:hint="eastAsia"/>
          <w:color w:val="000000" w:themeColor="text1"/>
        </w:rPr>
        <w:t>」</w:t>
      </w:r>
      <w:r w:rsidR="0006788D" w:rsidRPr="0006788D">
        <w:rPr>
          <w:rFonts w:ascii="標楷體" w:eastAsia="標楷體" w:hAnsi="標楷體" w:hint="eastAsia"/>
          <w:color w:val="000000" w:themeColor="text1"/>
        </w:rPr>
        <w:t>系統</w:t>
      </w:r>
      <w:r w:rsidR="00E65D88">
        <w:rPr>
          <w:rFonts w:ascii="標楷體" w:eastAsia="標楷體" w:hAnsi="標楷體" w:hint="eastAsia"/>
          <w:color w:val="000000" w:themeColor="text1"/>
        </w:rPr>
        <w:t>，</w:t>
      </w:r>
      <w:r w:rsidR="0006788D" w:rsidRPr="0006788D">
        <w:rPr>
          <w:rFonts w:ascii="標楷體" w:eastAsia="標楷體" w:hAnsi="標楷體" w:hint="eastAsia"/>
          <w:color w:val="000000" w:themeColor="text1"/>
        </w:rPr>
        <w:t>並於108年9月25日報經</w:t>
      </w:r>
      <w:r w:rsidR="0099305E">
        <w:rPr>
          <w:rFonts w:ascii="標楷體" w:eastAsia="標楷體" w:hAnsi="標楷體" w:hint="eastAsia"/>
          <w:color w:val="000000" w:themeColor="text1"/>
        </w:rPr>
        <w:t>國防</w:t>
      </w:r>
      <w:r w:rsidR="0006788D" w:rsidRPr="0006788D">
        <w:rPr>
          <w:rFonts w:ascii="標楷體" w:eastAsia="標楷體" w:hAnsi="標楷體" w:hint="eastAsia"/>
          <w:color w:val="000000" w:themeColor="text1"/>
        </w:rPr>
        <w:t>部核定</w:t>
      </w:r>
      <w:r w:rsidR="00E12534">
        <w:rPr>
          <w:rFonts w:ascii="標楷體" w:eastAsia="標楷體" w:hAnsi="標楷體" w:hint="eastAsia"/>
          <w:color w:val="000000" w:themeColor="text1"/>
        </w:rPr>
        <w:t>「</w:t>
      </w:r>
      <w:r w:rsidR="0006788D" w:rsidRPr="0006788D">
        <w:rPr>
          <w:rFonts w:ascii="標楷體" w:eastAsia="標楷體" w:hAnsi="標楷體" w:hint="eastAsia"/>
          <w:color w:val="000000" w:themeColor="text1"/>
        </w:rPr>
        <w:t>自動化倉儲增設暨新科技導入物料管理示範系統</w:t>
      </w:r>
      <w:r w:rsidR="00E12534">
        <w:rPr>
          <w:rFonts w:ascii="標楷體" w:eastAsia="標楷體" w:hAnsi="標楷體" w:hint="eastAsia"/>
          <w:color w:val="000000" w:themeColor="text1"/>
        </w:rPr>
        <w:t>」</w:t>
      </w:r>
      <w:r w:rsidR="0006788D" w:rsidRPr="0006788D">
        <w:rPr>
          <w:rFonts w:ascii="標楷體" w:eastAsia="標楷體" w:hAnsi="標楷體" w:hint="eastAsia"/>
          <w:color w:val="000000" w:themeColor="text1"/>
        </w:rPr>
        <w:t>案</w:t>
      </w:r>
      <w:r w:rsidR="00E65D88">
        <w:rPr>
          <w:rFonts w:ascii="標楷體" w:eastAsia="標楷體" w:hAnsi="標楷體" w:hint="eastAsia"/>
          <w:color w:val="000000" w:themeColor="text1"/>
        </w:rPr>
        <w:t>，</w:t>
      </w:r>
      <w:r w:rsidR="0006788D" w:rsidRPr="0006788D">
        <w:rPr>
          <w:rFonts w:ascii="標楷體" w:eastAsia="標楷體" w:hAnsi="標楷體" w:hint="eastAsia"/>
          <w:color w:val="000000" w:themeColor="text1"/>
        </w:rPr>
        <w:t>計畫期程為</w:t>
      </w:r>
      <w:r w:rsidR="0006788D" w:rsidRPr="00667C66">
        <w:rPr>
          <w:rFonts w:ascii="標楷體" w:eastAsia="標楷體" w:hAnsi="標楷體" w:hint="eastAsia"/>
          <w:color w:val="000000" w:themeColor="text1"/>
        </w:rPr>
        <w:t>109年至110年6月</w:t>
      </w:r>
      <w:r w:rsidR="00E65D88">
        <w:rPr>
          <w:rFonts w:ascii="標楷體" w:eastAsia="標楷體" w:hAnsi="標楷體" w:hint="eastAsia"/>
          <w:color w:val="000000" w:themeColor="text1"/>
        </w:rPr>
        <w:t>，</w:t>
      </w:r>
      <w:r w:rsidR="0006788D" w:rsidRPr="0006788D">
        <w:rPr>
          <w:rFonts w:ascii="標楷體" w:eastAsia="標楷體" w:hAnsi="標楷體" w:hint="eastAsia"/>
          <w:color w:val="000000" w:themeColor="text1"/>
        </w:rPr>
        <w:t>預算1億7,820萬元</w:t>
      </w:r>
      <w:r w:rsidR="00E65D88">
        <w:rPr>
          <w:rFonts w:ascii="標楷體" w:eastAsia="標楷體" w:hAnsi="標楷體" w:hint="eastAsia"/>
          <w:color w:val="000000" w:themeColor="text1"/>
        </w:rPr>
        <w:t>，</w:t>
      </w:r>
      <w:proofErr w:type="gramStart"/>
      <w:r w:rsidR="0006788D" w:rsidRPr="0006788D">
        <w:rPr>
          <w:rFonts w:ascii="標楷體" w:eastAsia="標楷體" w:hAnsi="標楷體" w:hint="eastAsia"/>
          <w:color w:val="000000" w:themeColor="text1"/>
        </w:rPr>
        <w:t>由兵整</w:t>
      </w:r>
      <w:proofErr w:type="gramEnd"/>
      <w:r w:rsidR="0006788D" w:rsidRPr="0006788D">
        <w:rPr>
          <w:rFonts w:ascii="標楷體" w:eastAsia="標楷體" w:hAnsi="標楷體" w:hint="eastAsia"/>
          <w:color w:val="000000" w:themeColor="text1"/>
        </w:rPr>
        <w:t>中心於109年2月與中科院簽訂委製協議書</w:t>
      </w:r>
      <w:r w:rsidR="00E65D88">
        <w:rPr>
          <w:rFonts w:ascii="標楷體" w:eastAsia="標楷體" w:hAnsi="標楷體" w:hint="eastAsia"/>
          <w:color w:val="000000" w:themeColor="text1"/>
        </w:rPr>
        <w:t>，</w:t>
      </w:r>
      <w:r w:rsidR="0006788D" w:rsidRPr="0006788D">
        <w:rPr>
          <w:rFonts w:ascii="標楷體" w:eastAsia="標楷體" w:hAnsi="標楷體" w:hint="eastAsia"/>
          <w:color w:val="000000" w:themeColor="text1"/>
        </w:rPr>
        <w:t>規劃於該中心506儲備庫</w:t>
      </w:r>
      <w:r w:rsidR="00E65D88">
        <w:rPr>
          <w:rFonts w:ascii="標楷體" w:eastAsia="標楷體" w:hAnsi="標楷體" w:hint="eastAsia"/>
          <w:color w:val="000000" w:themeColor="text1"/>
        </w:rPr>
        <w:t>，</w:t>
      </w:r>
      <w:r w:rsidR="0006788D" w:rsidRPr="0006788D">
        <w:rPr>
          <w:rFonts w:ascii="標楷體" w:eastAsia="標楷體" w:hAnsi="標楷體" w:hint="eastAsia"/>
          <w:color w:val="000000" w:themeColor="text1"/>
        </w:rPr>
        <w:t>以AGV自動導引運輸車、機器手臂、RFID自動辨識技術等運作模式</w:t>
      </w:r>
      <w:r w:rsidR="00E65D88">
        <w:rPr>
          <w:rFonts w:ascii="標楷體" w:eastAsia="標楷體" w:hAnsi="標楷體" w:hint="eastAsia"/>
          <w:color w:val="000000" w:themeColor="text1"/>
        </w:rPr>
        <w:t>，</w:t>
      </w:r>
      <w:r w:rsidR="0006788D" w:rsidRPr="0006788D">
        <w:rPr>
          <w:rFonts w:ascii="標楷體" w:eastAsia="標楷體" w:hAnsi="標楷體" w:hint="eastAsia"/>
          <w:color w:val="000000" w:themeColor="text1"/>
        </w:rPr>
        <w:t>鏈結該中心</w:t>
      </w:r>
      <w:proofErr w:type="gramStart"/>
      <w:r w:rsidR="0006788D" w:rsidRPr="0006788D">
        <w:rPr>
          <w:rFonts w:ascii="標楷體" w:eastAsia="標楷體" w:hAnsi="標楷體" w:hint="eastAsia"/>
          <w:color w:val="000000" w:themeColor="text1"/>
        </w:rPr>
        <w:t>原庫儲管理</w:t>
      </w:r>
      <w:proofErr w:type="gramEnd"/>
      <w:r w:rsidR="0006788D" w:rsidRPr="0006788D">
        <w:rPr>
          <w:rFonts w:ascii="標楷體" w:eastAsia="標楷體" w:hAnsi="標楷體" w:hint="eastAsia"/>
          <w:color w:val="000000" w:themeColor="text1"/>
        </w:rPr>
        <w:t>系統CALS</w:t>
      </w:r>
      <w:r w:rsidR="00E65D88">
        <w:rPr>
          <w:rFonts w:ascii="標楷體" w:eastAsia="標楷體" w:hAnsi="標楷體" w:hint="eastAsia"/>
          <w:color w:val="000000" w:themeColor="text1"/>
        </w:rPr>
        <w:t>，</w:t>
      </w:r>
      <w:r w:rsidR="0006788D" w:rsidRPr="0006788D">
        <w:rPr>
          <w:rFonts w:ascii="標楷體" w:eastAsia="標楷體" w:hAnsi="標楷體" w:hint="eastAsia"/>
          <w:color w:val="000000" w:themeColor="text1"/>
        </w:rPr>
        <w:t>朝向自動化存取作業方式</w:t>
      </w:r>
      <w:r w:rsidR="00E65D88">
        <w:rPr>
          <w:rFonts w:ascii="標楷體" w:eastAsia="標楷體" w:hAnsi="標楷體" w:hint="eastAsia"/>
          <w:color w:val="000000" w:themeColor="text1"/>
        </w:rPr>
        <w:t>，</w:t>
      </w:r>
      <w:r w:rsidR="0006788D" w:rsidRPr="0006788D">
        <w:rPr>
          <w:rFonts w:ascii="標楷體" w:eastAsia="標楷體" w:hAnsi="標楷體" w:hint="eastAsia"/>
          <w:color w:val="000000" w:themeColor="text1"/>
        </w:rPr>
        <w:t>降低人力負荷</w:t>
      </w:r>
      <w:r w:rsidR="00E65D88">
        <w:rPr>
          <w:rFonts w:ascii="標楷體" w:eastAsia="標楷體" w:hAnsi="標楷體" w:hint="eastAsia"/>
          <w:color w:val="000000" w:themeColor="text1"/>
        </w:rPr>
        <w:t>。</w:t>
      </w:r>
      <w:proofErr w:type="gramStart"/>
      <w:r w:rsidR="0006788D" w:rsidRPr="0006788D">
        <w:rPr>
          <w:rFonts w:ascii="標楷體" w:eastAsia="標楷體" w:hAnsi="標楷體" w:hint="eastAsia"/>
          <w:color w:val="000000" w:themeColor="text1"/>
        </w:rPr>
        <w:t>嗣</w:t>
      </w:r>
      <w:proofErr w:type="gramEnd"/>
      <w:r w:rsidR="0006788D" w:rsidRPr="0006788D">
        <w:rPr>
          <w:rFonts w:ascii="標楷體" w:eastAsia="標楷體" w:hAnsi="標楷體" w:hint="eastAsia"/>
          <w:color w:val="000000" w:themeColor="text1"/>
        </w:rPr>
        <w:t>因中科院無法如期製繳</w:t>
      </w:r>
      <w:r w:rsidR="00E65D88">
        <w:rPr>
          <w:rFonts w:ascii="標楷體" w:eastAsia="標楷體" w:hAnsi="標楷體" w:hint="eastAsia"/>
          <w:color w:val="000000" w:themeColor="text1"/>
        </w:rPr>
        <w:t>，</w:t>
      </w:r>
      <w:r w:rsidR="0006788D" w:rsidRPr="0006788D">
        <w:rPr>
          <w:rFonts w:ascii="標楷體" w:eastAsia="標楷體" w:hAnsi="標楷體" w:hint="eastAsia"/>
          <w:color w:val="000000" w:themeColor="text1"/>
        </w:rPr>
        <w:t>歷經2次修訂委製協議書後預計於114年5月31日完成製繳</w:t>
      </w:r>
      <w:r w:rsidR="00E65D88">
        <w:rPr>
          <w:rFonts w:ascii="標楷體" w:eastAsia="標楷體" w:hAnsi="標楷體" w:hint="eastAsia"/>
          <w:color w:val="000000" w:themeColor="text1"/>
        </w:rPr>
        <w:t>。</w:t>
      </w:r>
      <w:r w:rsidR="0006788D" w:rsidRPr="0006788D">
        <w:rPr>
          <w:rFonts w:ascii="標楷體" w:eastAsia="標楷體" w:hAnsi="標楷體" w:hint="eastAsia"/>
          <w:color w:val="000000" w:themeColor="text1"/>
        </w:rPr>
        <w:t>經查執行情形</w:t>
      </w:r>
      <w:r w:rsidR="00E65D88">
        <w:rPr>
          <w:rFonts w:ascii="標楷體" w:eastAsia="標楷體" w:hAnsi="標楷體" w:hint="eastAsia"/>
          <w:color w:val="000000" w:themeColor="text1"/>
        </w:rPr>
        <w:t>，</w:t>
      </w:r>
      <w:r w:rsidR="0006788D" w:rsidRPr="0006788D">
        <w:rPr>
          <w:rFonts w:ascii="標楷體" w:eastAsia="標楷體" w:hAnsi="標楷體" w:hint="eastAsia"/>
          <w:color w:val="000000" w:themeColor="text1"/>
        </w:rPr>
        <w:t>核有</w:t>
      </w:r>
      <w:r w:rsidR="00590943">
        <w:rPr>
          <w:rFonts w:ascii="標楷體" w:eastAsia="標楷體" w:hAnsi="標楷體" w:hint="eastAsia"/>
          <w:color w:val="000000" w:themeColor="text1"/>
        </w:rPr>
        <w:t>：</w:t>
      </w:r>
      <w:r w:rsidR="0006788D">
        <w:rPr>
          <w:rFonts w:ascii="標楷體" w:eastAsia="標楷體" w:hAnsi="標楷體" w:hint="eastAsia"/>
          <w:color w:val="000000" w:themeColor="text1"/>
        </w:rPr>
        <w:t>（</w:t>
      </w:r>
      <w:r w:rsidR="0006788D" w:rsidRPr="0006788D">
        <w:rPr>
          <w:rFonts w:ascii="標楷體" w:eastAsia="標楷體" w:hAnsi="標楷體" w:hint="eastAsia"/>
          <w:color w:val="000000" w:themeColor="text1"/>
        </w:rPr>
        <w:t>1</w:t>
      </w:r>
      <w:r w:rsidR="0006788D">
        <w:rPr>
          <w:rFonts w:ascii="標楷體" w:eastAsia="標楷體" w:hAnsi="標楷體" w:hint="eastAsia"/>
          <w:color w:val="000000" w:themeColor="text1"/>
        </w:rPr>
        <w:t>）</w:t>
      </w:r>
      <w:r w:rsidR="0006788D" w:rsidRPr="0006788D">
        <w:rPr>
          <w:rFonts w:ascii="標楷體" w:eastAsia="標楷體" w:hAnsi="標楷體" w:hint="eastAsia"/>
          <w:color w:val="000000" w:themeColor="text1"/>
        </w:rPr>
        <w:t>中科院辦理自動化倉儲增設暨新科技導入物料管理示範系統</w:t>
      </w:r>
      <w:r w:rsidR="00E65D88">
        <w:rPr>
          <w:rFonts w:ascii="標楷體" w:eastAsia="標楷體" w:hAnsi="標楷體" w:hint="eastAsia"/>
          <w:color w:val="000000" w:themeColor="text1"/>
        </w:rPr>
        <w:t>，</w:t>
      </w:r>
      <w:r w:rsidR="0006788D" w:rsidRPr="0006788D">
        <w:rPr>
          <w:rFonts w:ascii="標楷體" w:eastAsia="標楷體" w:hAnsi="標楷體" w:hint="eastAsia"/>
          <w:color w:val="000000" w:themeColor="text1"/>
        </w:rPr>
        <w:t>未將辦理地</w:t>
      </w:r>
      <w:proofErr w:type="gramStart"/>
      <w:r w:rsidR="0006788D" w:rsidRPr="0006788D">
        <w:rPr>
          <w:rFonts w:ascii="標楷體" w:eastAsia="標楷體" w:hAnsi="標楷體" w:hint="eastAsia"/>
          <w:color w:val="000000" w:themeColor="text1"/>
        </w:rPr>
        <w:t>坪檢整工</w:t>
      </w:r>
      <w:proofErr w:type="gramEnd"/>
      <w:r w:rsidR="0006788D" w:rsidRPr="0006788D">
        <w:rPr>
          <w:rFonts w:ascii="標楷體" w:eastAsia="標楷體" w:hAnsi="標楷體" w:hint="eastAsia"/>
          <w:color w:val="000000" w:themeColor="text1"/>
        </w:rPr>
        <w:t>項事先納入委製協議書一併施作</w:t>
      </w:r>
      <w:r w:rsidR="00E65D88">
        <w:rPr>
          <w:rFonts w:ascii="標楷體" w:eastAsia="標楷體" w:hAnsi="標楷體" w:hint="eastAsia"/>
          <w:color w:val="000000" w:themeColor="text1"/>
        </w:rPr>
        <w:t>，</w:t>
      </w:r>
      <w:r w:rsidR="0006788D" w:rsidRPr="0006788D">
        <w:rPr>
          <w:rFonts w:ascii="標楷體" w:eastAsia="標楷體" w:hAnsi="標楷體" w:hint="eastAsia"/>
          <w:color w:val="000000" w:themeColor="text1"/>
        </w:rPr>
        <w:t>導致原已進場之AGV存取機等設備須撤除重作</w:t>
      </w:r>
      <w:r w:rsidR="00E65D88">
        <w:rPr>
          <w:rFonts w:ascii="標楷體" w:eastAsia="標楷體" w:hAnsi="標楷體" w:hint="eastAsia"/>
          <w:color w:val="000000" w:themeColor="text1"/>
        </w:rPr>
        <w:t>，</w:t>
      </w:r>
      <w:r w:rsidR="0006788D" w:rsidRPr="0006788D">
        <w:rPr>
          <w:rFonts w:ascii="標楷體" w:eastAsia="標楷體" w:hAnsi="標楷體" w:hint="eastAsia"/>
          <w:color w:val="000000" w:themeColor="text1"/>
        </w:rPr>
        <w:t>徒增契約修訂及整合測試不合格原因檢討等時程</w:t>
      </w:r>
      <w:r w:rsidR="00E65D88">
        <w:rPr>
          <w:rFonts w:ascii="標楷體" w:eastAsia="標楷體" w:hAnsi="標楷體" w:hint="eastAsia"/>
          <w:color w:val="000000" w:themeColor="text1"/>
        </w:rPr>
        <w:t>，</w:t>
      </w:r>
      <w:r w:rsidR="0006788D" w:rsidRPr="0006788D">
        <w:rPr>
          <w:rFonts w:ascii="標楷體" w:eastAsia="標楷體" w:hAnsi="標楷體" w:hint="eastAsia"/>
          <w:color w:val="000000" w:themeColor="text1"/>
        </w:rPr>
        <w:t>又高估自行提升設備功能技術及</w:t>
      </w:r>
      <w:proofErr w:type="gramStart"/>
      <w:r w:rsidR="0006788D" w:rsidRPr="0006788D">
        <w:rPr>
          <w:rFonts w:ascii="標楷體" w:eastAsia="標楷體" w:hAnsi="標楷體" w:hint="eastAsia"/>
          <w:color w:val="000000" w:themeColor="text1"/>
        </w:rPr>
        <w:t>承作</w:t>
      </w:r>
      <w:proofErr w:type="gramEnd"/>
      <w:r w:rsidR="0006788D" w:rsidRPr="0006788D">
        <w:rPr>
          <w:rFonts w:ascii="標楷體" w:eastAsia="標楷體" w:hAnsi="標楷體" w:hint="eastAsia"/>
          <w:color w:val="000000" w:themeColor="text1"/>
        </w:rPr>
        <w:t>能力</w:t>
      </w:r>
      <w:r w:rsidR="00E65D88">
        <w:rPr>
          <w:rFonts w:ascii="標楷體" w:eastAsia="標楷體" w:hAnsi="標楷體" w:hint="eastAsia"/>
          <w:color w:val="000000" w:themeColor="text1"/>
        </w:rPr>
        <w:t>，</w:t>
      </w:r>
      <w:r w:rsidR="0006788D" w:rsidRPr="0006788D">
        <w:rPr>
          <w:rFonts w:ascii="標楷體" w:eastAsia="標楷體" w:hAnsi="標楷體" w:hint="eastAsia"/>
          <w:color w:val="000000" w:themeColor="text1"/>
        </w:rPr>
        <w:t>以低於委製協議書需求標準採購履約設備</w:t>
      </w:r>
      <w:r w:rsidR="00E65D88">
        <w:rPr>
          <w:rFonts w:ascii="標楷體" w:eastAsia="標楷體" w:hAnsi="標楷體" w:hint="eastAsia"/>
          <w:color w:val="000000" w:themeColor="text1"/>
        </w:rPr>
        <w:t>，</w:t>
      </w:r>
      <w:r w:rsidR="0006788D" w:rsidRPr="0006788D">
        <w:rPr>
          <w:rFonts w:ascii="標楷體" w:eastAsia="標楷體" w:hAnsi="標楷體" w:hint="eastAsia"/>
          <w:color w:val="000000" w:themeColor="text1"/>
        </w:rPr>
        <w:t>擬自行</w:t>
      </w:r>
      <w:proofErr w:type="gramStart"/>
      <w:r w:rsidR="0006788D" w:rsidRPr="0006788D">
        <w:rPr>
          <w:rFonts w:ascii="標楷體" w:eastAsia="標楷體" w:hAnsi="標楷體" w:hint="eastAsia"/>
          <w:color w:val="000000" w:themeColor="text1"/>
        </w:rPr>
        <w:t>研</w:t>
      </w:r>
      <w:proofErr w:type="gramEnd"/>
      <w:r w:rsidR="0006788D" w:rsidRPr="0006788D">
        <w:rPr>
          <w:rFonts w:ascii="標楷體" w:eastAsia="標楷體" w:hAnsi="標楷體" w:hint="eastAsia"/>
          <w:color w:val="000000" w:themeColor="text1"/>
        </w:rPr>
        <w:t>改提升設備功能後交貨</w:t>
      </w:r>
      <w:r w:rsidR="00E65D88">
        <w:rPr>
          <w:rFonts w:ascii="標楷體" w:eastAsia="標楷體" w:hAnsi="標楷體" w:hint="eastAsia"/>
          <w:color w:val="000000" w:themeColor="text1"/>
        </w:rPr>
        <w:t>，</w:t>
      </w:r>
      <w:r w:rsidR="0006788D" w:rsidRPr="0006788D">
        <w:rPr>
          <w:rFonts w:ascii="標楷體" w:eastAsia="標楷體" w:hAnsi="標楷體" w:hint="eastAsia"/>
          <w:color w:val="000000" w:themeColor="text1"/>
        </w:rPr>
        <w:t>迄未成功</w:t>
      </w:r>
      <w:r w:rsidR="00E65D88">
        <w:rPr>
          <w:rFonts w:ascii="標楷體" w:eastAsia="標楷體" w:hAnsi="標楷體" w:hint="eastAsia"/>
          <w:color w:val="000000" w:themeColor="text1"/>
        </w:rPr>
        <w:t>，</w:t>
      </w:r>
      <w:r w:rsidR="0006788D" w:rsidRPr="0006788D">
        <w:rPr>
          <w:rFonts w:ascii="標楷體" w:eastAsia="標楷體" w:hAnsi="標楷體" w:hint="eastAsia"/>
          <w:color w:val="000000" w:themeColor="text1"/>
        </w:rPr>
        <w:t>以致2度</w:t>
      </w:r>
      <w:proofErr w:type="gramStart"/>
      <w:r w:rsidR="0006788D" w:rsidRPr="0006788D">
        <w:rPr>
          <w:rFonts w:ascii="標楷體" w:eastAsia="標楷體" w:hAnsi="標楷體" w:hint="eastAsia"/>
          <w:color w:val="000000" w:themeColor="text1"/>
        </w:rPr>
        <w:t>修約展延</w:t>
      </w:r>
      <w:proofErr w:type="gramEnd"/>
      <w:r w:rsidR="0006788D" w:rsidRPr="0006788D">
        <w:rPr>
          <w:rFonts w:ascii="標楷體" w:eastAsia="標楷體" w:hAnsi="標楷體" w:hint="eastAsia"/>
          <w:color w:val="000000" w:themeColor="text1"/>
        </w:rPr>
        <w:t>工期</w:t>
      </w:r>
      <w:r w:rsidR="00E65D88">
        <w:rPr>
          <w:rFonts w:ascii="標楷體" w:eastAsia="標楷體" w:hAnsi="標楷體" w:hint="eastAsia"/>
          <w:color w:val="000000" w:themeColor="text1"/>
        </w:rPr>
        <w:t>，</w:t>
      </w:r>
      <w:r w:rsidR="0006788D" w:rsidRPr="0006788D">
        <w:rPr>
          <w:rFonts w:ascii="標楷體" w:eastAsia="標楷體" w:hAnsi="標楷體" w:hint="eastAsia"/>
          <w:color w:val="000000" w:themeColor="text1"/>
        </w:rPr>
        <w:t>預計於114年5月31日始能完成製繳</w:t>
      </w:r>
      <w:r w:rsidR="00E65D88">
        <w:rPr>
          <w:rFonts w:ascii="標楷體" w:eastAsia="標楷體" w:hAnsi="標楷體" w:hint="eastAsia"/>
          <w:color w:val="000000" w:themeColor="text1"/>
        </w:rPr>
        <w:t>，</w:t>
      </w:r>
      <w:r w:rsidR="0006788D" w:rsidRPr="0006788D">
        <w:rPr>
          <w:rFonts w:ascii="標楷體" w:eastAsia="標楷體" w:hAnsi="標楷體" w:hint="eastAsia"/>
          <w:color w:val="000000" w:themeColor="text1"/>
        </w:rPr>
        <w:t>共計延誤4年2個月</w:t>
      </w:r>
      <w:r w:rsidR="00E12534">
        <w:rPr>
          <w:rFonts w:ascii="標楷體" w:eastAsia="標楷體" w:hAnsi="標楷體" w:hint="eastAsia"/>
          <w:color w:val="000000" w:themeColor="text1"/>
        </w:rPr>
        <w:t>；</w:t>
      </w:r>
      <w:r w:rsidR="0006788D">
        <w:rPr>
          <w:rFonts w:ascii="標楷體" w:eastAsia="標楷體" w:hAnsi="標楷體" w:hint="eastAsia"/>
          <w:color w:val="000000" w:themeColor="text1"/>
        </w:rPr>
        <w:t>（</w:t>
      </w:r>
      <w:r w:rsidR="0006788D" w:rsidRPr="0006788D">
        <w:rPr>
          <w:rFonts w:ascii="標楷體" w:eastAsia="標楷體" w:hAnsi="標楷體" w:hint="eastAsia"/>
          <w:color w:val="000000" w:themeColor="text1"/>
        </w:rPr>
        <w:t>2</w:t>
      </w:r>
      <w:r w:rsidR="0006788D">
        <w:rPr>
          <w:rFonts w:ascii="標楷體" w:eastAsia="標楷體" w:hAnsi="標楷體" w:hint="eastAsia"/>
          <w:color w:val="000000" w:themeColor="text1"/>
        </w:rPr>
        <w:t>）</w:t>
      </w:r>
      <w:r w:rsidR="0006788D" w:rsidRPr="0006788D">
        <w:rPr>
          <w:rFonts w:ascii="標楷體" w:eastAsia="標楷體" w:hAnsi="標楷體" w:hint="eastAsia"/>
          <w:color w:val="000000" w:themeColor="text1"/>
        </w:rPr>
        <w:t>陸勤</w:t>
      </w:r>
      <w:proofErr w:type="gramStart"/>
      <w:r w:rsidR="0006788D" w:rsidRPr="0006788D">
        <w:rPr>
          <w:rFonts w:ascii="標楷體" w:eastAsia="標楷體" w:hAnsi="標楷體" w:hint="eastAsia"/>
          <w:color w:val="000000" w:themeColor="text1"/>
        </w:rPr>
        <w:t>部及兵整</w:t>
      </w:r>
      <w:proofErr w:type="gramEnd"/>
      <w:r w:rsidR="0006788D" w:rsidRPr="0006788D">
        <w:rPr>
          <w:rFonts w:ascii="標楷體" w:eastAsia="標楷體" w:hAnsi="標楷體" w:hint="eastAsia"/>
          <w:color w:val="000000" w:themeColor="text1"/>
        </w:rPr>
        <w:t>中心對中科院交貨時程嚴重落後</w:t>
      </w:r>
      <w:r w:rsidR="00E65D88">
        <w:rPr>
          <w:rFonts w:ascii="標楷體" w:eastAsia="標楷體" w:hAnsi="標楷體" w:hint="eastAsia"/>
          <w:color w:val="000000" w:themeColor="text1"/>
        </w:rPr>
        <w:t>，</w:t>
      </w:r>
      <w:r w:rsidR="0006788D" w:rsidRPr="0006788D">
        <w:rPr>
          <w:rFonts w:ascii="標楷體" w:eastAsia="標楷體" w:hAnsi="標楷體" w:hint="eastAsia"/>
          <w:color w:val="000000" w:themeColor="text1"/>
        </w:rPr>
        <w:t>未依委製協議書規定要求該院提出後續改善因應處置作為</w:t>
      </w:r>
      <w:proofErr w:type="gramStart"/>
      <w:r w:rsidR="0006788D" w:rsidRPr="0006788D">
        <w:rPr>
          <w:rFonts w:ascii="標楷體" w:eastAsia="標楷體" w:hAnsi="標楷體" w:hint="eastAsia"/>
          <w:color w:val="000000" w:themeColor="text1"/>
        </w:rPr>
        <w:t>及違責檢討</w:t>
      </w:r>
      <w:proofErr w:type="gramEnd"/>
      <w:r w:rsidR="0006788D" w:rsidRPr="0006788D">
        <w:rPr>
          <w:rFonts w:ascii="標楷體" w:eastAsia="標楷體" w:hAnsi="標楷體" w:hint="eastAsia"/>
          <w:color w:val="000000" w:themeColor="text1"/>
        </w:rPr>
        <w:t>書面報告後再行協議</w:t>
      </w:r>
      <w:r w:rsidR="00E65D88">
        <w:rPr>
          <w:rFonts w:ascii="標楷體" w:eastAsia="標楷體" w:hAnsi="標楷體" w:hint="eastAsia"/>
          <w:color w:val="000000" w:themeColor="text1"/>
        </w:rPr>
        <w:t>，</w:t>
      </w:r>
      <w:r w:rsidR="0006788D" w:rsidRPr="0006788D">
        <w:rPr>
          <w:rFonts w:ascii="標楷體" w:eastAsia="標楷體" w:hAnsi="標楷體" w:hint="eastAsia"/>
          <w:color w:val="000000" w:themeColor="text1"/>
        </w:rPr>
        <w:t>或依現況辦理協議終止或解除</w:t>
      </w:r>
      <w:r w:rsidR="00E65D88">
        <w:rPr>
          <w:rFonts w:ascii="標楷體" w:eastAsia="標楷體" w:hAnsi="標楷體" w:hint="eastAsia"/>
          <w:color w:val="000000" w:themeColor="text1"/>
        </w:rPr>
        <w:t>，</w:t>
      </w:r>
      <w:proofErr w:type="gramStart"/>
      <w:r w:rsidR="0006788D" w:rsidRPr="0006788D">
        <w:rPr>
          <w:rFonts w:ascii="標楷體" w:eastAsia="標楷體" w:hAnsi="標楷體" w:hint="eastAsia"/>
          <w:color w:val="000000" w:themeColor="text1"/>
        </w:rPr>
        <w:t>逕</w:t>
      </w:r>
      <w:proofErr w:type="gramEnd"/>
      <w:r w:rsidR="0006788D" w:rsidRPr="0006788D">
        <w:rPr>
          <w:rFonts w:ascii="標楷體" w:eastAsia="標楷體" w:hAnsi="標楷體" w:hint="eastAsia"/>
          <w:color w:val="000000" w:themeColor="text1"/>
        </w:rPr>
        <w:t>兩度同意以</w:t>
      </w:r>
      <w:r w:rsidR="00E12534">
        <w:rPr>
          <w:rFonts w:ascii="標楷體" w:eastAsia="標楷體" w:hAnsi="標楷體" w:hint="eastAsia"/>
          <w:color w:val="000000" w:themeColor="text1"/>
        </w:rPr>
        <w:t>「</w:t>
      </w:r>
      <w:r w:rsidR="0006788D" w:rsidRPr="0006788D">
        <w:rPr>
          <w:rFonts w:ascii="標楷體" w:eastAsia="標楷體" w:hAnsi="標楷體" w:hint="eastAsia"/>
          <w:color w:val="000000" w:themeColor="text1"/>
        </w:rPr>
        <w:t>甲方如有本協議書所訂之工作項目以外之增建或擴充需求</w:t>
      </w:r>
      <w:r w:rsidR="00E12534">
        <w:rPr>
          <w:rFonts w:ascii="標楷體" w:eastAsia="標楷體" w:hAnsi="標楷體" w:hint="eastAsia"/>
          <w:color w:val="000000" w:themeColor="text1"/>
        </w:rPr>
        <w:t>」</w:t>
      </w:r>
      <w:r w:rsidR="0006788D" w:rsidRPr="0006788D">
        <w:rPr>
          <w:rFonts w:ascii="標楷體" w:eastAsia="標楷體" w:hAnsi="標楷體" w:hint="eastAsia"/>
          <w:color w:val="000000" w:themeColor="text1"/>
        </w:rPr>
        <w:t>修訂委製協議書及簽署備忘錄</w:t>
      </w:r>
      <w:r w:rsidR="00E65D88">
        <w:rPr>
          <w:rFonts w:ascii="標楷體" w:eastAsia="標楷體" w:hAnsi="標楷體" w:hint="eastAsia"/>
          <w:color w:val="000000" w:themeColor="text1"/>
        </w:rPr>
        <w:t>，</w:t>
      </w:r>
      <w:r w:rsidR="0006788D" w:rsidRPr="0006788D">
        <w:rPr>
          <w:rFonts w:ascii="標楷體" w:eastAsia="標楷體" w:hAnsi="標楷體" w:hint="eastAsia"/>
          <w:color w:val="000000" w:themeColor="text1"/>
        </w:rPr>
        <w:t>致自動化倉儲增設暨新科技導入物料管理示範系統無法如期如質發揮降低人力負荷及增加儲存空間等效能</w:t>
      </w:r>
      <w:r w:rsidR="00E65D88">
        <w:rPr>
          <w:rFonts w:ascii="標楷體" w:eastAsia="標楷體" w:hAnsi="標楷體" w:hint="eastAsia"/>
          <w:color w:val="000000" w:themeColor="text1"/>
        </w:rPr>
        <w:t>，</w:t>
      </w:r>
      <w:r w:rsidR="0006788D" w:rsidRPr="0006788D">
        <w:rPr>
          <w:rFonts w:ascii="標楷體" w:eastAsia="標楷體" w:hAnsi="標楷體" w:hint="eastAsia"/>
          <w:color w:val="000000" w:themeColor="text1"/>
        </w:rPr>
        <w:t>亦未追究中科院逾期履約責任</w:t>
      </w:r>
      <w:r w:rsidR="00F00329">
        <w:rPr>
          <w:rFonts w:ascii="標楷體" w:eastAsia="標楷體" w:hAnsi="標楷體" w:hint="eastAsia"/>
          <w:color w:val="000000" w:themeColor="text1"/>
        </w:rPr>
        <w:t>等情事</w:t>
      </w:r>
      <w:r w:rsidR="00E65D88">
        <w:rPr>
          <w:rFonts w:ascii="標楷體" w:eastAsia="標楷體" w:hAnsi="標楷體" w:hint="eastAsia"/>
          <w:color w:val="000000" w:themeColor="text1"/>
        </w:rPr>
        <w:t>，</w:t>
      </w:r>
      <w:r w:rsidR="0006788D" w:rsidRPr="0006788D">
        <w:rPr>
          <w:rFonts w:ascii="標楷體" w:eastAsia="標楷體" w:hAnsi="標楷體" w:hint="eastAsia"/>
          <w:color w:val="000000" w:themeColor="text1"/>
        </w:rPr>
        <w:t>經函請國防部查明妥適處理</w:t>
      </w:r>
      <w:r w:rsidR="00E65D88">
        <w:rPr>
          <w:rFonts w:ascii="標楷體" w:eastAsia="標楷體" w:hAnsi="標楷體" w:hint="eastAsia"/>
          <w:color w:val="000000" w:themeColor="text1"/>
        </w:rPr>
        <w:t>。</w:t>
      </w:r>
      <w:r w:rsidR="0006788D" w:rsidRPr="0006788D">
        <w:rPr>
          <w:rFonts w:ascii="標楷體" w:eastAsia="標楷體" w:hAnsi="標楷體" w:hint="eastAsia"/>
          <w:color w:val="000000" w:themeColor="text1"/>
        </w:rPr>
        <w:t>據復</w:t>
      </w:r>
      <w:r w:rsidR="00590943">
        <w:rPr>
          <w:rFonts w:ascii="標楷體" w:eastAsia="標楷體" w:hAnsi="標楷體" w:hint="eastAsia"/>
          <w:color w:val="000000" w:themeColor="text1"/>
        </w:rPr>
        <w:t>：</w:t>
      </w:r>
      <w:r w:rsidR="0006788D">
        <w:rPr>
          <w:rFonts w:ascii="標楷體" w:eastAsia="標楷體" w:hAnsi="標楷體" w:hint="eastAsia"/>
          <w:color w:val="000000" w:themeColor="text1"/>
        </w:rPr>
        <w:t>（</w:t>
      </w:r>
      <w:r w:rsidR="0006788D" w:rsidRPr="0006788D">
        <w:rPr>
          <w:rFonts w:ascii="標楷體" w:eastAsia="標楷體" w:hAnsi="標楷體" w:hint="eastAsia"/>
          <w:color w:val="000000" w:themeColor="text1"/>
        </w:rPr>
        <w:t>1</w:t>
      </w:r>
      <w:r w:rsidR="0006788D">
        <w:rPr>
          <w:rFonts w:ascii="標楷體" w:eastAsia="標楷體" w:hAnsi="標楷體" w:hint="eastAsia"/>
          <w:color w:val="000000" w:themeColor="text1"/>
        </w:rPr>
        <w:t>）</w:t>
      </w:r>
      <w:r w:rsidR="0006788D" w:rsidRPr="0006788D">
        <w:rPr>
          <w:rFonts w:ascii="標楷體" w:eastAsia="標楷體" w:hAnsi="標楷體" w:hint="eastAsia"/>
          <w:color w:val="000000" w:themeColor="text1"/>
        </w:rPr>
        <w:t>中科院已完成</w:t>
      </w:r>
      <w:proofErr w:type="gramStart"/>
      <w:r w:rsidR="0006788D" w:rsidRPr="0006788D">
        <w:rPr>
          <w:rFonts w:ascii="標楷體" w:eastAsia="標楷體" w:hAnsi="標楷體" w:hint="eastAsia"/>
          <w:color w:val="000000" w:themeColor="text1"/>
        </w:rPr>
        <w:t>地坪整建</w:t>
      </w:r>
      <w:proofErr w:type="gramEnd"/>
      <w:r w:rsidR="0006788D" w:rsidRPr="0006788D">
        <w:rPr>
          <w:rFonts w:ascii="標楷體" w:eastAsia="標楷體" w:hAnsi="標楷體" w:hint="eastAsia"/>
          <w:color w:val="000000" w:themeColor="text1"/>
        </w:rPr>
        <w:t>改善</w:t>
      </w:r>
      <w:r w:rsidR="00E65D88">
        <w:rPr>
          <w:rFonts w:ascii="標楷體" w:eastAsia="標楷體" w:hAnsi="標楷體" w:hint="eastAsia"/>
          <w:color w:val="000000" w:themeColor="text1"/>
        </w:rPr>
        <w:t>，</w:t>
      </w:r>
      <w:r w:rsidR="0006788D" w:rsidRPr="0006788D">
        <w:rPr>
          <w:rFonts w:ascii="標楷體" w:eastAsia="標楷體" w:hAnsi="標楷體" w:hint="eastAsia"/>
          <w:color w:val="000000" w:themeColor="text1"/>
        </w:rPr>
        <w:t>及懲處相關違失人員並撤換時任計畫主持人</w:t>
      </w:r>
      <w:r w:rsidR="00E65D88">
        <w:rPr>
          <w:rFonts w:ascii="標楷體" w:eastAsia="標楷體" w:hAnsi="標楷體" w:hint="eastAsia"/>
          <w:color w:val="000000" w:themeColor="text1"/>
        </w:rPr>
        <w:t>。</w:t>
      </w:r>
      <w:r w:rsidR="0006788D" w:rsidRPr="0006788D">
        <w:rPr>
          <w:rFonts w:ascii="標楷體" w:eastAsia="標楷體" w:hAnsi="標楷體" w:hint="eastAsia"/>
          <w:color w:val="000000" w:themeColor="text1"/>
        </w:rPr>
        <w:t>後續</w:t>
      </w:r>
      <w:proofErr w:type="gramStart"/>
      <w:r w:rsidR="0006788D" w:rsidRPr="0006788D">
        <w:rPr>
          <w:rFonts w:ascii="標楷體" w:eastAsia="標楷體" w:hAnsi="標楷體" w:hint="eastAsia"/>
          <w:color w:val="000000" w:themeColor="text1"/>
        </w:rPr>
        <w:t>中科院於接案</w:t>
      </w:r>
      <w:proofErr w:type="gramEnd"/>
      <w:r w:rsidR="0006788D" w:rsidRPr="0006788D">
        <w:rPr>
          <w:rFonts w:ascii="標楷體" w:eastAsia="標楷體" w:hAnsi="標楷體" w:hint="eastAsia"/>
          <w:color w:val="000000" w:themeColor="text1"/>
        </w:rPr>
        <w:t>前</w:t>
      </w:r>
      <w:r w:rsidR="00E65D88">
        <w:rPr>
          <w:rFonts w:ascii="標楷體" w:eastAsia="標楷體" w:hAnsi="標楷體" w:hint="eastAsia"/>
          <w:color w:val="000000" w:themeColor="text1"/>
        </w:rPr>
        <w:t>，</w:t>
      </w:r>
      <w:r w:rsidR="0006788D" w:rsidRPr="0006788D">
        <w:rPr>
          <w:rFonts w:ascii="標楷體" w:eastAsia="標楷體" w:hAnsi="標楷體" w:hint="eastAsia"/>
          <w:color w:val="000000" w:themeColor="text1"/>
        </w:rPr>
        <w:t>由國防部軍備局督管該院完成承製能量評估及計畫管制作為</w:t>
      </w:r>
      <w:r w:rsidR="00E65D88">
        <w:rPr>
          <w:rFonts w:ascii="標楷體" w:eastAsia="標楷體" w:hAnsi="標楷體" w:hint="eastAsia"/>
          <w:color w:val="000000" w:themeColor="text1"/>
        </w:rPr>
        <w:t>，</w:t>
      </w:r>
      <w:r w:rsidR="0006788D" w:rsidRPr="0006788D">
        <w:rPr>
          <w:rFonts w:ascii="標楷體" w:eastAsia="標楷體" w:hAnsi="標楷體" w:hint="eastAsia"/>
          <w:color w:val="000000" w:themeColor="text1"/>
        </w:rPr>
        <w:t>掌握市場最新行情及落實商情訪查</w:t>
      </w:r>
      <w:r w:rsidR="00E65D88">
        <w:rPr>
          <w:rFonts w:ascii="標楷體" w:eastAsia="標楷體" w:hAnsi="標楷體" w:hint="eastAsia"/>
          <w:color w:val="000000" w:themeColor="text1"/>
        </w:rPr>
        <w:t>，</w:t>
      </w:r>
      <w:r w:rsidR="0006788D" w:rsidRPr="0006788D">
        <w:rPr>
          <w:rFonts w:ascii="標楷體" w:eastAsia="標楷體" w:hAnsi="標楷體" w:hint="eastAsia"/>
          <w:color w:val="000000" w:themeColor="text1"/>
        </w:rPr>
        <w:t>且於計畫編定階段</w:t>
      </w:r>
      <w:r w:rsidR="00E65D88">
        <w:rPr>
          <w:rFonts w:ascii="標楷體" w:eastAsia="標楷體" w:hAnsi="標楷體" w:hint="eastAsia"/>
          <w:color w:val="000000" w:themeColor="text1"/>
        </w:rPr>
        <w:t>，</w:t>
      </w:r>
      <w:r w:rsidR="0006788D" w:rsidRPr="0006788D">
        <w:rPr>
          <w:rFonts w:ascii="標楷體" w:eastAsia="標楷體" w:hAnsi="標楷體" w:hint="eastAsia"/>
          <w:color w:val="000000" w:themeColor="text1"/>
        </w:rPr>
        <w:t>縝密訂定全程作業時間、規格、交貨方式、驗收方法及檢驗標準等</w:t>
      </w:r>
      <w:r w:rsidR="00E65D88">
        <w:rPr>
          <w:rFonts w:ascii="標楷體" w:eastAsia="標楷體" w:hAnsi="標楷體" w:hint="eastAsia"/>
          <w:color w:val="000000" w:themeColor="text1"/>
        </w:rPr>
        <w:t>，</w:t>
      </w:r>
      <w:r w:rsidR="0006788D" w:rsidRPr="0006788D">
        <w:rPr>
          <w:rFonts w:ascii="標楷體" w:eastAsia="標楷體" w:hAnsi="標楷體" w:hint="eastAsia"/>
          <w:color w:val="000000" w:themeColor="text1"/>
        </w:rPr>
        <w:t>確保</w:t>
      </w:r>
      <w:proofErr w:type="gramStart"/>
      <w:r w:rsidR="0006788D" w:rsidRPr="0006788D">
        <w:rPr>
          <w:rFonts w:ascii="標楷體" w:eastAsia="標楷體" w:hAnsi="標楷體" w:hint="eastAsia"/>
          <w:color w:val="000000" w:themeColor="text1"/>
        </w:rPr>
        <w:t>委製案合理</w:t>
      </w:r>
      <w:proofErr w:type="gramEnd"/>
      <w:r w:rsidR="0006788D" w:rsidRPr="0006788D">
        <w:rPr>
          <w:rFonts w:ascii="標楷體" w:eastAsia="標楷體" w:hAnsi="標楷體" w:hint="eastAsia"/>
          <w:color w:val="000000" w:themeColor="text1"/>
        </w:rPr>
        <w:t>可行</w:t>
      </w:r>
      <w:r w:rsidR="00E12534">
        <w:rPr>
          <w:rFonts w:ascii="標楷體" w:eastAsia="標楷體" w:hAnsi="標楷體" w:hint="eastAsia"/>
          <w:color w:val="000000" w:themeColor="text1"/>
        </w:rPr>
        <w:t>；</w:t>
      </w:r>
      <w:r w:rsidR="0006788D">
        <w:rPr>
          <w:rFonts w:ascii="標楷體" w:eastAsia="標楷體" w:hAnsi="標楷體" w:hint="eastAsia"/>
          <w:color w:val="000000" w:themeColor="text1"/>
        </w:rPr>
        <w:lastRenderedPageBreak/>
        <w:t>（</w:t>
      </w:r>
      <w:r w:rsidR="0006788D" w:rsidRPr="0006788D">
        <w:rPr>
          <w:rFonts w:ascii="標楷體" w:eastAsia="標楷體" w:hAnsi="標楷體" w:hint="eastAsia"/>
          <w:color w:val="000000" w:themeColor="text1"/>
        </w:rPr>
        <w:t>2</w:t>
      </w:r>
      <w:r w:rsidR="0006788D">
        <w:rPr>
          <w:rFonts w:ascii="標楷體" w:eastAsia="標楷體" w:hAnsi="標楷體" w:hint="eastAsia"/>
          <w:color w:val="000000" w:themeColor="text1"/>
        </w:rPr>
        <w:t>）</w:t>
      </w:r>
      <w:r w:rsidR="0006788D" w:rsidRPr="0006788D">
        <w:rPr>
          <w:rFonts w:ascii="標楷體" w:eastAsia="標楷體" w:hAnsi="標楷體" w:hint="eastAsia"/>
          <w:color w:val="000000" w:themeColor="text1"/>
        </w:rPr>
        <w:t>本案已訂定違約罰則</w:t>
      </w:r>
      <w:r w:rsidR="00E65D88">
        <w:rPr>
          <w:rFonts w:ascii="標楷體" w:eastAsia="標楷體" w:hAnsi="標楷體" w:hint="eastAsia"/>
          <w:color w:val="000000" w:themeColor="text1"/>
        </w:rPr>
        <w:t>，</w:t>
      </w:r>
      <w:r w:rsidR="0006788D" w:rsidRPr="0006788D">
        <w:rPr>
          <w:rFonts w:ascii="標楷體" w:eastAsia="標楷體" w:hAnsi="標楷體" w:hint="eastAsia"/>
          <w:color w:val="000000" w:themeColor="text1"/>
        </w:rPr>
        <w:t>後續如仍未驗收合格</w:t>
      </w:r>
      <w:r w:rsidR="00E65D88">
        <w:rPr>
          <w:rFonts w:ascii="標楷體" w:eastAsia="標楷體" w:hAnsi="標楷體" w:hint="eastAsia"/>
          <w:color w:val="000000" w:themeColor="text1"/>
        </w:rPr>
        <w:t>，</w:t>
      </w:r>
      <w:r w:rsidR="0006788D" w:rsidRPr="0006788D">
        <w:rPr>
          <w:rFonts w:ascii="標楷體" w:eastAsia="標楷體" w:hAnsi="標楷體" w:hint="eastAsia"/>
          <w:color w:val="000000" w:themeColor="text1"/>
        </w:rPr>
        <w:t>全案辦理解約</w:t>
      </w:r>
      <w:r w:rsidR="00E65D88">
        <w:rPr>
          <w:rFonts w:ascii="標楷體" w:eastAsia="標楷體" w:hAnsi="標楷體" w:hint="eastAsia"/>
          <w:color w:val="000000" w:themeColor="text1"/>
        </w:rPr>
        <w:t>，</w:t>
      </w:r>
      <w:r w:rsidR="0006788D" w:rsidRPr="0006788D">
        <w:rPr>
          <w:rFonts w:ascii="標楷體" w:eastAsia="標楷體" w:hAnsi="標楷體" w:hint="eastAsia"/>
          <w:color w:val="000000" w:themeColor="text1"/>
        </w:rPr>
        <w:t>並返還已收受之價金</w:t>
      </w:r>
      <w:r w:rsidR="00E65D88">
        <w:rPr>
          <w:rFonts w:ascii="標楷體" w:eastAsia="標楷體" w:hAnsi="標楷體" w:hint="eastAsia"/>
          <w:color w:val="000000" w:themeColor="text1"/>
        </w:rPr>
        <w:t>。</w:t>
      </w:r>
      <w:r w:rsidR="0006788D" w:rsidRPr="0006788D">
        <w:rPr>
          <w:rFonts w:ascii="標楷體" w:eastAsia="標楷體" w:hAnsi="標楷體" w:hint="eastAsia"/>
          <w:color w:val="000000" w:themeColor="text1"/>
        </w:rPr>
        <w:t>另針對本</w:t>
      </w:r>
      <w:proofErr w:type="gramStart"/>
      <w:r w:rsidR="0006788D" w:rsidRPr="0006788D">
        <w:rPr>
          <w:rFonts w:ascii="標楷體" w:eastAsia="標楷體" w:hAnsi="標楷體" w:hint="eastAsia"/>
          <w:color w:val="000000" w:themeColor="text1"/>
        </w:rPr>
        <w:t>案督管</w:t>
      </w:r>
      <w:proofErr w:type="gramEnd"/>
      <w:r w:rsidR="0006788D" w:rsidRPr="0006788D">
        <w:rPr>
          <w:rFonts w:ascii="標楷體" w:eastAsia="標楷體" w:hAnsi="標楷體" w:hint="eastAsia"/>
          <w:color w:val="000000" w:themeColor="text1"/>
        </w:rPr>
        <w:t>不力</w:t>
      </w:r>
      <w:r w:rsidR="00E65D88">
        <w:rPr>
          <w:rFonts w:ascii="標楷體" w:eastAsia="標楷體" w:hAnsi="標楷體" w:hint="eastAsia"/>
          <w:color w:val="000000" w:themeColor="text1"/>
        </w:rPr>
        <w:t>，</w:t>
      </w:r>
      <w:r w:rsidR="0006788D" w:rsidRPr="0006788D">
        <w:rPr>
          <w:rFonts w:ascii="標楷體" w:eastAsia="標楷體" w:hAnsi="標楷體" w:hint="eastAsia"/>
          <w:color w:val="000000" w:themeColor="text1"/>
        </w:rPr>
        <w:t>未落實履約管制</w:t>
      </w:r>
      <w:r w:rsidR="00E65D88">
        <w:rPr>
          <w:rFonts w:ascii="標楷體" w:eastAsia="標楷體" w:hAnsi="標楷體" w:hint="eastAsia"/>
          <w:color w:val="000000" w:themeColor="text1"/>
        </w:rPr>
        <w:t>，</w:t>
      </w:r>
      <w:r w:rsidR="0006788D" w:rsidRPr="0006788D">
        <w:rPr>
          <w:rFonts w:ascii="標楷體" w:eastAsia="標楷體" w:hAnsi="標楷體" w:hint="eastAsia"/>
          <w:color w:val="000000" w:themeColor="text1"/>
        </w:rPr>
        <w:t>陸勤</w:t>
      </w:r>
      <w:proofErr w:type="gramStart"/>
      <w:r w:rsidR="0006788D" w:rsidRPr="0006788D">
        <w:rPr>
          <w:rFonts w:ascii="標楷體" w:eastAsia="標楷體" w:hAnsi="標楷體" w:hint="eastAsia"/>
          <w:color w:val="000000" w:themeColor="text1"/>
        </w:rPr>
        <w:t>部及所屬兵整</w:t>
      </w:r>
      <w:proofErr w:type="gramEnd"/>
      <w:r w:rsidR="0006788D" w:rsidRPr="0006788D">
        <w:rPr>
          <w:rFonts w:ascii="標楷體" w:eastAsia="標楷體" w:hAnsi="標楷體" w:hint="eastAsia"/>
          <w:color w:val="000000" w:themeColor="text1"/>
        </w:rPr>
        <w:t>中心已懲處相關違失人員</w:t>
      </w:r>
      <w:r w:rsidR="00E65D88">
        <w:rPr>
          <w:rFonts w:ascii="標楷體" w:eastAsia="標楷體" w:hAnsi="標楷體" w:hint="eastAsia"/>
          <w:color w:val="000000" w:themeColor="text1"/>
        </w:rPr>
        <w:t>，</w:t>
      </w:r>
      <w:r w:rsidR="0006788D" w:rsidRPr="0006788D">
        <w:rPr>
          <w:rFonts w:ascii="標楷體" w:eastAsia="標楷體" w:hAnsi="標楷體" w:hint="eastAsia"/>
          <w:color w:val="000000" w:themeColor="text1"/>
        </w:rPr>
        <w:t>嗣後由陸軍司令部督管兵整中心每月定期召開履約進度管制會議</w:t>
      </w:r>
      <w:r w:rsidR="00E65D88">
        <w:rPr>
          <w:rFonts w:ascii="標楷體" w:eastAsia="標楷體" w:hAnsi="標楷體" w:hint="eastAsia"/>
          <w:color w:val="000000" w:themeColor="text1"/>
        </w:rPr>
        <w:t>，</w:t>
      </w:r>
      <w:r w:rsidR="0006788D" w:rsidRPr="0006788D">
        <w:rPr>
          <w:rFonts w:ascii="標楷體" w:eastAsia="標楷體" w:hAnsi="標楷體" w:hint="eastAsia"/>
          <w:color w:val="000000" w:themeColor="text1"/>
        </w:rPr>
        <w:t>每2個月實施訪廠履約督導</w:t>
      </w:r>
      <w:r w:rsidR="00E65D88">
        <w:rPr>
          <w:rFonts w:ascii="標楷體" w:eastAsia="標楷體" w:hAnsi="標楷體" w:hint="eastAsia"/>
          <w:color w:val="000000" w:themeColor="text1"/>
        </w:rPr>
        <w:t>，</w:t>
      </w:r>
      <w:r w:rsidR="0006788D" w:rsidRPr="0006788D">
        <w:rPr>
          <w:rFonts w:ascii="標楷體" w:eastAsia="標楷體" w:hAnsi="標楷體" w:hint="eastAsia"/>
          <w:color w:val="000000" w:themeColor="text1"/>
        </w:rPr>
        <w:t>確認產製進度</w:t>
      </w:r>
      <w:r w:rsidR="00E65D88">
        <w:rPr>
          <w:rFonts w:ascii="標楷體" w:eastAsia="標楷體" w:hAnsi="標楷體" w:hint="eastAsia"/>
          <w:color w:val="000000" w:themeColor="text1"/>
        </w:rPr>
        <w:t>，</w:t>
      </w:r>
      <w:proofErr w:type="gramStart"/>
      <w:r w:rsidR="0006788D" w:rsidRPr="0006788D">
        <w:rPr>
          <w:rFonts w:ascii="標楷體" w:eastAsia="標楷體" w:hAnsi="標楷體" w:hint="eastAsia"/>
          <w:color w:val="000000" w:themeColor="text1"/>
        </w:rPr>
        <w:t>並確依委</w:t>
      </w:r>
      <w:proofErr w:type="gramEnd"/>
      <w:r w:rsidR="0006788D" w:rsidRPr="0006788D">
        <w:rPr>
          <w:rFonts w:ascii="標楷體" w:eastAsia="標楷體" w:hAnsi="標楷體" w:hint="eastAsia"/>
          <w:color w:val="000000" w:themeColor="text1"/>
        </w:rPr>
        <w:t>製協議書驗收程序及期限辦理驗收作業</w:t>
      </w:r>
      <w:r w:rsidR="00E65D88">
        <w:rPr>
          <w:rFonts w:ascii="標楷體" w:eastAsia="標楷體" w:hAnsi="標楷體" w:hint="eastAsia"/>
          <w:color w:val="000000" w:themeColor="text1"/>
        </w:rPr>
        <w:t>，</w:t>
      </w:r>
      <w:proofErr w:type="gramStart"/>
      <w:r w:rsidR="0006788D" w:rsidRPr="0006788D">
        <w:rPr>
          <w:rFonts w:ascii="標楷體" w:eastAsia="標楷體" w:hAnsi="標楷體" w:hint="eastAsia"/>
          <w:color w:val="000000" w:themeColor="text1"/>
        </w:rPr>
        <w:t>俾</w:t>
      </w:r>
      <w:proofErr w:type="gramEnd"/>
      <w:r w:rsidR="0006788D" w:rsidRPr="0006788D">
        <w:rPr>
          <w:rFonts w:ascii="標楷體" w:eastAsia="標楷體" w:hAnsi="標楷體" w:hint="eastAsia"/>
          <w:color w:val="000000" w:themeColor="text1"/>
        </w:rPr>
        <w:t>周延全般程序</w:t>
      </w:r>
      <w:r w:rsidR="00E65D88">
        <w:rPr>
          <w:rFonts w:ascii="標楷體" w:eastAsia="標楷體" w:hAnsi="標楷體" w:hint="eastAsia"/>
          <w:color w:val="000000" w:themeColor="text1"/>
        </w:rPr>
        <w:t>。</w:t>
      </w:r>
    </w:p>
    <w:p w14:paraId="736522C1" w14:textId="2E35E5AE" w:rsidR="000A34D3" w:rsidRPr="0006788D" w:rsidRDefault="00E6606C" w:rsidP="00E6606C">
      <w:pPr>
        <w:adjustRightInd w:val="0"/>
        <w:spacing w:line="440" w:lineRule="exact"/>
        <w:ind w:firstLineChars="450" w:firstLine="1080"/>
        <w:jc w:val="both"/>
        <w:rPr>
          <w:rFonts w:ascii="標楷體" w:eastAsia="標楷體" w:hAnsi="標楷體"/>
          <w:color w:val="000000" w:themeColor="text1"/>
        </w:rPr>
      </w:pPr>
      <w:r w:rsidRPr="00266E05">
        <w:rPr>
          <w:noProof/>
        </w:rPr>
        <mc:AlternateContent>
          <mc:Choice Requires="wps">
            <w:drawing>
              <wp:anchor distT="0" distB="0" distL="114300" distR="114300" simplePos="0" relativeHeight="251651072" behindDoc="1" locked="0" layoutInCell="1" allowOverlap="1" wp14:anchorId="1D211422" wp14:editId="6BE69D6B">
                <wp:simplePos x="0" y="0"/>
                <wp:positionH relativeFrom="margin">
                  <wp:posOffset>3218815</wp:posOffset>
                </wp:positionH>
                <wp:positionV relativeFrom="margin">
                  <wp:posOffset>3703320</wp:posOffset>
                </wp:positionV>
                <wp:extent cx="3168650" cy="2933700"/>
                <wp:effectExtent l="0" t="0" r="0" b="0"/>
                <wp:wrapSquare wrapText="bothSides"/>
                <wp:docPr id="165" name="文字方塊 165"/>
                <wp:cNvGraphicFramePr/>
                <a:graphic xmlns:a="http://schemas.openxmlformats.org/drawingml/2006/main">
                  <a:graphicData uri="http://schemas.microsoft.com/office/word/2010/wordprocessingShape">
                    <wps:wsp>
                      <wps:cNvSpPr txBox="1"/>
                      <wps:spPr>
                        <a:xfrm>
                          <a:off x="0" y="0"/>
                          <a:ext cx="3168650" cy="2933700"/>
                        </a:xfrm>
                        <a:prstGeom prst="rect">
                          <a:avLst/>
                        </a:prstGeom>
                        <a:solidFill>
                          <a:sysClr val="window" lastClr="FFFFFF"/>
                        </a:solidFill>
                        <a:ln w="6350">
                          <a:noFill/>
                        </a:ln>
                      </wps:spPr>
                      <wps:txbx>
                        <w:txbxContent>
                          <w:p w14:paraId="0A3F3460" w14:textId="24D39CEC" w:rsidR="002521A5" w:rsidRPr="00336719" w:rsidRDefault="002521A5" w:rsidP="0006788D">
                            <w:pPr>
                              <w:spacing w:line="240" w:lineRule="exact"/>
                              <w:jc w:val="center"/>
                              <w:rPr>
                                <w:rFonts w:ascii="標楷體" w:eastAsia="標楷體" w:hAnsi="標楷體"/>
                                <w:b/>
                                <w:szCs w:val="24"/>
                              </w:rPr>
                            </w:pPr>
                            <w:r w:rsidRPr="00336719">
                              <w:rPr>
                                <w:rFonts w:ascii="標楷體" w:eastAsia="標楷體" w:hAnsi="標楷體" w:hint="eastAsia"/>
                                <w:b/>
                                <w:szCs w:val="24"/>
                              </w:rPr>
                              <w:t>表</w:t>
                            </w:r>
                            <w:r>
                              <w:rPr>
                                <w:rFonts w:ascii="標楷體" w:eastAsia="標楷體" w:hAnsi="標楷體"/>
                                <w:b/>
                                <w:szCs w:val="24"/>
                              </w:rPr>
                              <w:t>6</w:t>
                            </w:r>
                            <w:r w:rsidRPr="00336719">
                              <w:rPr>
                                <w:rFonts w:ascii="標楷體" w:eastAsia="標楷體" w:hAnsi="標楷體" w:hint="eastAsia"/>
                                <w:b/>
                                <w:szCs w:val="24"/>
                              </w:rPr>
                              <w:t xml:space="preserve">　</w:t>
                            </w:r>
                            <w:r w:rsidRPr="00AE3A41">
                              <w:rPr>
                                <w:rFonts w:ascii="標楷體" w:eastAsia="標楷體" w:hAnsi="標楷體" w:hint="eastAsia"/>
                                <w:b/>
                                <w:szCs w:val="24"/>
                              </w:rPr>
                              <w:t>新設警監系統攝影機損壞情形</w:t>
                            </w:r>
                          </w:p>
                          <w:p w14:paraId="35C8FF86" w14:textId="07EA9186" w:rsidR="002521A5" w:rsidRPr="00927251" w:rsidRDefault="002521A5" w:rsidP="00E83510">
                            <w:pPr>
                              <w:spacing w:line="240" w:lineRule="exact"/>
                              <w:ind w:rightChars="5" w:right="12" w:firstLineChars="1134" w:firstLine="2268"/>
                              <w:jc w:val="right"/>
                              <w:rPr>
                                <w:rFonts w:ascii="標楷體" w:eastAsia="標楷體" w:hAnsi="標楷體"/>
                                <w:b/>
                                <w:sz w:val="20"/>
                                <w:szCs w:val="20"/>
                              </w:rPr>
                            </w:pPr>
                            <w:r w:rsidRPr="00927251">
                              <w:rPr>
                                <w:rFonts w:ascii="標楷體" w:eastAsia="標楷體" w:hAnsi="標楷體" w:hint="eastAsia"/>
                                <w:sz w:val="20"/>
                                <w:szCs w:val="20"/>
                              </w:rPr>
                              <w:t>單位</w:t>
                            </w:r>
                            <w:r>
                              <w:rPr>
                                <w:rFonts w:ascii="標楷體" w:eastAsia="標楷體" w:hAnsi="標楷體" w:hint="eastAsia"/>
                                <w:sz w:val="20"/>
                                <w:szCs w:val="20"/>
                              </w:rPr>
                              <w:t>：</w:t>
                            </w:r>
                            <w:proofErr w:type="gramStart"/>
                            <w:r>
                              <w:rPr>
                                <w:rFonts w:ascii="標楷體" w:eastAsia="標楷體" w:hAnsi="標楷體" w:hint="eastAsia"/>
                                <w:sz w:val="20"/>
                                <w:szCs w:val="20"/>
                              </w:rPr>
                              <w:t>個</w:t>
                            </w:r>
                            <w:proofErr w:type="gramEnd"/>
                            <w:r>
                              <w:rPr>
                                <w:rFonts w:ascii="標楷體" w:eastAsia="標楷體" w:hAnsi="標楷體" w:hint="eastAsia"/>
                                <w:sz w:val="20"/>
                                <w:szCs w:val="20"/>
                              </w:rPr>
                              <w:t>、次</w:t>
                            </w:r>
                          </w:p>
                          <w:tbl>
                            <w:tblPr>
                              <w:tblOverlap w:val="never"/>
                              <w:tblW w:w="4968" w:type="pct"/>
                              <w:tblInd w:w="-5" w:type="dxa"/>
                              <w:tblCellMar>
                                <w:left w:w="28" w:type="dxa"/>
                                <w:right w:w="28" w:type="dxa"/>
                              </w:tblCellMar>
                              <w:tblLook w:val="04A0" w:firstRow="1" w:lastRow="0" w:firstColumn="1" w:lastColumn="0" w:noHBand="0" w:noVBand="1"/>
                            </w:tblPr>
                            <w:tblGrid>
                              <w:gridCol w:w="1550"/>
                              <w:gridCol w:w="1551"/>
                              <w:gridCol w:w="1551"/>
                            </w:tblGrid>
                            <w:tr w:rsidR="002521A5" w:rsidRPr="00645A69" w14:paraId="754252FC" w14:textId="77777777" w:rsidTr="002231A0">
                              <w:trPr>
                                <w:trHeight w:val="488"/>
                              </w:trPr>
                              <w:tc>
                                <w:tcPr>
                                  <w:tcW w:w="166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AFF8519" w14:textId="77777777" w:rsidR="002521A5" w:rsidRPr="00927251" w:rsidRDefault="002521A5" w:rsidP="00004656">
                                  <w:pPr>
                                    <w:widowControl/>
                                    <w:spacing w:line="300" w:lineRule="auto"/>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攝影機型數</w:t>
                                  </w:r>
                                </w:p>
                              </w:tc>
                              <w:tc>
                                <w:tcPr>
                                  <w:tcW w:w="1667" w:type="pct"/>
                                  <w:tcBorders>
                                    <w:top w:val="single" w:sz="4" w:space="0" w:color="auto"/>
                                    <w:left w:val="nil"/>
                                    <w:bottom w:val="single" w:sz="4" w:space="0" w:color="auto"/>
                                    <w:right w:val="single" w:sz="4" w:space="0" w:color="auto"/>
                                  </w:tcBorders>
                                  <w:vAlign w:val="center"/>
                                </w:tcPr>
                                <w:p w14:paraId="37A1FA68" w14:textId="77777777" w:rsidR="002521A5" w:rsidRPr="00927251" w:rsidRDefault="002521A5" w:rsidP="00004656">
                                  <w:pPr>
                                    <w:widowControl/>
                                    <w:spacing w:line="300" w:lineRule="auto"/>
                                    <w:jc w:val="center"/>
                                    <w:rPr>
                                      <w:rFonts w:ascii="標楷體" w:eastAsia="標楷體" w:hAnsi="標楷體" w:cs="新細明體"/>
                                      <w:color w:val="000000"/>
                                      <w:kern w:val="0"/>
                                      <w:sz w:val="20"/>
                                      <w:szCs w:val="20"/>
                                    </w:rPr>
                                  </w:pPr>
                                  <w:r w:rsidRPr="00927251">
                                    <w:rPr>
                                      <w:rFonts w:ascii="標楷體" w:eastAsia="標楷體" w:hAnsi="標楷體" w:cs="新細明體" w:hint="eastAsia"/>
                                      <w:color w:val="000000"/>
                                      <w:kern w:val="0"/>
                                      <w:sz w:val="20"/>
                                      <w:szCs w:val="20"/>
                                    </w:rPr>
                                    <w:t>建置數量</w:t>
                                  </w:r>
                                </w:p>
                              </w:tc>
                              <w:tc>
                                <w:tcPr>
                                  <w:tcW w:w="166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C103807" w14:textId="77777777" w:rsidR="002521A5" w:rsidRPr="00927251" w:rsidRDefault="002521A5" w:rsidP="00004656">
                                  <w:pPr>
                                    <w:widowControl/>
                                    <w:spacing w:line="300" w:lineRule="auto"/>
                                    <w:jc w:val="center"/>
                                    <w:rPr>
                                      <w:rFonts w:ascii="標楷體" w:eastAsia="標楷體" w:hAnsi="標楷體" w:cs="新細明體"/>
                                      <w:color w:val="000000"/>
                                      <w:kern w:val="0"/>
                                      <w:sz w:val="20"/>
                                      <w:szCs w:val="20"/>
                                    </w:rPr>
                                  </w:pPr>
                                  <w:r w:rsidRPr="00927251">
                                    <w:rPr>
                                      <w:rFonts w:ascii="標楷體" w:eastAsia="標楷體" w:hAnsi="標楷體" w:cs="新細明體" w:hint="eastAsia"/>
                                      <w:color w:val="000000"/>
                                      <w:kern w:val="0"/>
                                      <w:sz w:val="20"/>
                                      <w:szCs w:val="20"/>
                                    </w:rPr>
                                    <w:t>損壞次數</w:t>
                                  </w:r>
                                </w:p>
                              </w:tc>
                            </w:tr>
                            <w:tr w:rsidR="002521A5" w:rsidRPr="00645A69" w14:paraId="3CD06F12" w14:textId="77777777" w:rsidTr="002231A0">
                              <w:trPr>
                                <w:trHeight w:val="488"/>
                              </w:trPr>
                              <w:tc>
                                <w:tcPr>
                                  <w:tcW w:w="1666" w:type="pct"/>
                                  <w:tcBorders>
                                    <w:top w:val="nil"/>
                                    <w:left w:val="single" w:sz="4" w:space="0" w:color="auto"/>
                                    <w:bottom w:val="single" w:sz="4" w:space="0" w:color="auto"/>
                                    <w:right w:val="single" w:sz="4" w:space="0" w:color="auto"/>
                                  </w:tcBorders>
                                  <w:shd w:val="clear" w:color="auto" w:fill="auto"/>
                                  <w:noWrap/>
                                  <w:vAlign w:val="center"/>
                                </w:tcPr>
                                <w:p w14:paraId="0C7683B6" w14:textId="77777777" w:rsidR="002521A5" w:rsidRPr="00B55ED3" w:rsidRDefault="002521A5" w:rsidP="00004656">
                                  <w:pPr>
                                    <w:widowControl/>
                                    <w:spacing w:line="300" w:lineRule="auto"/>
                                    <w:jc w:val="center"/>
                                    <w:rPr>
                                      <w:rFonts w:ascii="標楷體" w:eastAsia="標楷體" w:hAnsi="標楷體" w:cs="新細明體"/>
                                      <w:b/>
                                      <w:color w:val="000000"/>
                                      <w:kern w:val="0"/>
                                      <w:sz w:val="20"/>
                                      <w:szCs w:val="20"/>
                                    </w:rPr>
                                  </w:pPr>
                                  <w:r w:rsidRPr="00B55ED3">
                                    <w:rPr>
                                      <w:rFonts w:ascii="標楷體" w:eastAsia="標楷體" w:hAnsi="標楷體" w:cs="新細明體" w:hint="eastAsia"/>
                                      <w:b/>
                                      <w:color w:val="000000"/>
                                      <w:kern w:val="0"/>
                                      <w:sz w:val="20"/>
                                      <w:szCs w:val="20"/>
                                    </w:rPr>
                                    <w:t>合計</w:t>
                                  </w:r>
                                </w:p>
                              </w:tc>
                              <w:tc>
                                <w:tcPr>
                                  <w:tcW w:w="1667" w:type="pct"/>
                                  <w:tcBorders>
                                    <w:top w:val="single" w:sz="4" w:space="0" w:color="auto"/>
                                    <w:left w:val="nil"/>
                                    <w:bottom w:val="single" w:sz="4" w:space="0" w:color="auto"/>
                                    <w:right w:val="single" w:sz="4" w:space="0" w:color="auto"/>
                                  </w:tcBorders>
                                  <w:vAlign w:val="center"/>
                                </w:tcPr>
                                <w:p w14:paraId="39A7A1D4" w14:textId="77777777" w:rsidR="002521A5" w:rsidRPr="00B55ED3" w:rsidRDefault="002521A5" w:rsidP="00004656">
                                  <w:pPr>
                                    <w:widowControl/>
                                    <w:spacing w:line="300" w:lineRule="auto"/>
                                    <w:jc w:val="right"/>
                                    <w:rPr>
                                      <w:rFonts w:ascii="標楷體" w:eastAsia="標楷體" w:hAnsi="標楷體" w:cs="新細明體"/>
                                      <w:b/>
                                      <w:color w:val="000000"/>
                                      <w:kern w:val="0"/>
                                      <w:sz w:val="20"/>
                                      <w:szCs w:val="20"/>
                                    </w:rPr>
                                  </w:pPr>
                                  <w:r w:rsidRPr="00B55ED3">
                                    <w:rPr>
                                      <w:rFonts w:ascii="標楷體" w:eastAsia="標楷體" w:hAnsi="標楷體" w:cs="新細明體" w:hint="eastAsia"/>
                                      <w:b/>
                                      <w:color w:val="000000"/>
                                      <w:kern w:val="0"/>
                                      <w:sz w:val="20"/>
                                      <w:szCs w:val="20"/>
                                    </w:rPr>
                                    <w:t>7</w:t>
                                  </w:r>
                                  <w:r w:rsidRPr="00B55ED3">
                                    <w:rPr>
                                      <w:rFonts w:ascii="標楷體" w:eastAsia="標楷體" w:hAnsi="標楷體" w:cs="新細明體"/>
                                      <w:b/>
                                      <w:color w:val="000000"/>
                                      <w:kern w:val="0"/>
                                      <w:sz w:val="20"/>
                                      <w:szCs w:val="20"/>
                                    </w:rPr>
                                    <w:t>,</w:t>
                                  </w:r>
                                  <w:r w:rsidRPr="00B55ED3">
                                    <w:rPr>
                                      <w:rFonts w:ascii="標楷體" w:eastAsia="標楷體" w:hAnsi="標楷體" w:cs="新細明體" w:hint="eastAsia"/>
                                      <w:b/>
                                      <w:color w:val="000000"/>
                                      <w:kern w:val="0"/>
                                      <w:sz w:val="20"/>
                                      <w:szCs w:val="20"/>
                                    </w:rPr>
                                    <w:t>616</w:t>
                                  </w:r>
                                </w:p>
                              </w:tc>
                              <w:tc>
                                <w:tcPr>
                                  <w:tcW w:w="1667" w:type="pct"/>
                                  <w:tcBorders>
                                    <w:top w:val="nil"/>
                                    <w:left w:val="single" w:sz="4" w:space="0" w:color="auto"/>
                                    <w:bottom w:val="single" w:sz="4" w:space="0" w:color="auto"/>
                                    <w:right w:val="single" w:sz="4" w:space="0" w:color="auto"/>
                                  </w:tcBorders>
                                  <w:shd w:val="clear" w:color="auto" w:fill="auto"/>
                                  <w:noWrap/>
                                  <w:vAlign w:val="center"/>
                                </w:tcPr>
                                <w:p w14:paraId="6EF80B25" w14:textId="77777777" w:rsidR="002521A5" w:rsidRPr="00B55ED3" w:rsidRDefault="002521A5" w:rsidP="00004656">
                                  <w:pPr>
                                    <w:widowControl/>
                                    <w:spacing w:line="300" w:lineRule="auto"/>
                                    <w:jc w:val="right"/>
                                    <w:rPr>
                                      <w:rFonts w:ascii="標楷體" w:eastAsia="標楷體" w:hAnsi="標楷體" w:cs="新細明體"/>
                                      <w:b/>
                                      <w:color w:val="000000"/>
                                      <w:kern w:val="0"/>
                                      <w:sz w:val="20"/>
                                      <w:szCs w:val="20"/>
                                    </w:rPr>
                                  </w:pPr>
                                  <w:r w:rsidRPr="00B55ED3">
                                    <w:rPr>
                                      <w:rFonts w:ascii="標楷體" w:eastAsia="標楷體" w:hAnsi="標楷體" w:cs="新細明體" w:hint="eastAsia"/>
                                      <w:b/>
                                      <w:color w:val="000000"/>
                                      <w:kern w:val="0"/>
                                      <w:sz w:val="20"/>
                                      <w:szCs w:val="20"/>
                                    </w:rPr>
                                    <w:t>1</w:t>
                                  </w:r>
                                  <w:r w:rsidRPr="00B55ED3">
                                    <w:rPr>
                                      <w:rFonts w:ascii="標楷體" w:eastAsia="標楷體" w:hAnsi="標楷體" w:cs="新細明體"/>
                                      <w:b/>
                                      <w:color w:val="000000"/>
                                      <w:kern w:val="0"/>
                                      <w:sz w:val="20"/>
                                      <w:szCs w:val="20"/>
                                    </w:rPr>
                                    <w:t>,</w:t>
                                  </w:r>
                                  <w:r w:rsidRPr="00B55ED3">
                                    <w:rPr>
                                      <w:rFonts w:ascii="標楷體" w:eastAsia="標楷體" w:hAnsi="標楷體" w:cs="新細明體" w:hint="eastAsia"/>
                                      <w:b/>
                                      <w:color w:val="000000"/>
                                      <w:kern w:val="0"/>
                                      <w:sz w:val="20"/>
                                      <w:szCs w:val="20"/>
                                    </w:rPr>
                                    <w:t>157</w:t>
                                  </w:r>
                                </w:p>
                              </w:tc>
                            </w:tr>
                            <w:tr w:rsidR="002521A5" w:rsidRPr="00645A69" w14:paraId="49949AD1" w14:textId="77777777" w:rsidTr="002231A0">
                              <w:trPr>
                                <w:trHeight w:val="488"/>
                              </w:trPr>
                              <w:tc>
                                <w:tcPr>
                                  <w:tcW w:w="1666" w:type="pct"/>
                                  <w:tcBorders>
                                    <w:top w:val="nil"/>
                                    <w:left w:val="single" w:sz="4" w:space="0" w:color="auto"/>
                                    <w:bottom w:val="single" w:sz="4" w:space="0" w:color="auto"/>
                                    <w:right w:val="single" w:sz="4" w:space="0" w:color="auto"/>
                                  </w:tcBorders>
                                  <w:shd w:val="clear" w:color="auto" w:fill="auto"/>
                                  <w:noWrap/>
                                  <w:vAlign w:val="center"/>
                                  <w:hideMark/>
                                </w:tcPr>
                                <w:p w14:paraId="2341DD48" w14:textId="77777777" w:rsidR="002521A5" w:rsidRPr="00927251" w:rsidRDefault="002521A5" w:rsidP="00004656">
                                  <w:pPr>
                                    <w:widowControl/>
                                    <w:spacing w:line="300" w:lineRule="auto"/>
                                    <w:jc w:val="center"/>
                                    <w:rPr>
                                      <w:rFonts w:ascii="標楷體" w:eastAsia="標楷體" w:hAnsi="標楷體" w:cs="新細明體"/>
                                      <w:color w:val="000000"/>
                                      <w:kern w:val="0"/>
                                      <w:sz w:val="20"/>
                                      <w:szCs w:val="20"/>
                                    </w:rPr>
                                  </w:pPr>
                                  <w:r w:rsidRPr="00927251">
                                    <w:rPr>
                                      <w:rFonts w:ascii="標楷體" w:eastAsia="標楷體" w:hAnsi="標楷體" w:cs="新細明體" w:hint="eastAsia"/>
                                      <w:color w:val="000000"/>
                                      <w:kern w:val="0"/>
                                      <w:sz w:val="20"/>
                                      <w:szCs w:val="20"/>
                                    </w:rPr>
                                    <w:t>固定型</w:t>
                                  </w:r>
                                </w:p>
                              </w:tc>
                              <w:tc>
                                <w:tcPr>
                                  <w:tcW w:w="1667" w:type="pct"/>
                                  <w:tcBorders>
                                    <w:top w:val="single" w:sz="4" w:space="0" w:color="auto"/>
                                    <w:left w:val="nil"/>
                                    <w:bottom w:val="single" w:sz="4" w:space="0" w:color="auto"/>
                                    <w:right w:val="single" w:sz="4" w:space="0" w:color="auto"/>
                                  </w:tcBorders>
                                  <w:vAlign w:val="center"/>
                                </w:tcPr>
                                <w:p w14:paraId="30D2E188" w14:textId="77777777" w:rsidR="002521A5" w:rsidRPr="00927251" w:rsidRDefault="002521A5" w:rsidP="00004656">
                                  <w:pPr>
                                    <w:widowControl/>
                                    <w:spacing w:line="300" w:lineRule="auto"/>
                                    <w:jc w:val="right"/>
                                    <w:rPr>
                                      <w:rFonts w:ascii="標楷體" w:eastAsia="標楷體" w:hAnsi="標楷體" w:cs="新細明體"/>
                                      <w:color w:val="000000"/>
                                      <w:kern w:val="0"/>
                                      <w:sz w:val="20"/>
                                      <w:szCs w:val="20"/>
                                    </w:rPr>
                                  </w:pPr>
                                  <w:r w:rsidRPr="00927251">
                                    <w:rPr>
                                      <w:rFonts w:ascii="標楷體" w:eastAsia="標楷體" w:hAnsi="標楷體" w:cs="新細明體" w:hint="eastAsia"/>
                                      <w:color w:val="000000"/>
                                      <w:kern w:val="0"/>
                                      <w:sz w:val="20"/>
                                      <w:szCs w:val="20"/>
                                    </w:rPr>
                                    <w:t>6</w:t>
                                  </w:r>
                                  <w:r w:rsidRPr="00927251">
                                    <w:rPr>
                                      <w:rFonts w:ascii="標楷體" w:eastAsia="標楷體" w:hAnsi="標楷體" w:cs="新細明體"/>
                                      <w:color w:val="000000"/>
                                      <w:kern w:val="0"/>
                                      <w:sz w:val="20"/>
                                      <w:szCs w:val="20"/>
                                    </w:rPr>
                                    <w:t>,</w:t>
                                  </w:r>
                                  <w:r w:rsidRPr="00927251">
                                    <w:rPr>
                                      <w:rFonts w:ascii="標楷體" w:eastAsia="標楷體" w:hAnsi="標楷體" w:cs="新細明體" w:hint="eastAsia"/>
                                      <w:color w:val="000000"/>
                                      <w:kern w:val="0"/>
                                      <w:sz w:val="20"/>
                                      <w:szCs w:val="20"/>
                                    </w:rPr>
                                    <w:t>393</w:t>
                                  </w:r>
                                </w:p>
                              </w:tc>
                              <w:tc>
                                <w:tcPr>
                                  <w:tcW w:w="1667" w:type="pct"/>
                                  <w:tcBorders>
                                    <w:top w:val="nil"/>
                                    <w:left w:val="single" w:sz="4" w:space="0" w:color="auto"/>
                                    <w:bottom w:val="single" w:sz="4" w:space="0" w:color="auto"/>
                                    <w:right w:val="single" w:sz="4" w:space="0" w:color="auto"/>
                                  </w:tcBorders>
                                  <w:shd w:val="clear" w:color="auto" w:fill="auto"/>
                                  <w:noWrap/>
                                  <w:vAlign w:val="center"/>
                                  <w:hideMark/>
                                </w:tcPr>
                                <w:p w14:paraId="2522F819" w14:textId="77777777" w:rsidR="002521A5" w:rsidRPr="00927251" w:rsidRDefault="002521A5" w:rsidP="00004656">
                                  <w:pPr>
                                    <w:widowControl/>
                                    <w:spacing w:line="300" w:lineRule="auto"/>
                                    <w:jc w:val="right"/>
                                    <w:rPr>
                                      <w:rFonts w:ascii="標楷體" w:eastAsia="標楷體" w:hAnsi="標楷體" w:cs="新細明體"/>
                                      <w:color w:val="000000"/>
                                      <w:kern w:val="0"/>
                                      <w:sz w:val="20"/>
                                      <w:szCs w:val="20"/>
                                    </w:rPr>
                                  </w:pPr>
                                  <w:r w:rsidRPr="00927251">
                                    <w:rPr>
                                      <w:rFonts w:ascii="標楷體" w:eastAsia="標楷體" w:hAnsi="標楷體" w:cs="新細明體" w:hint="eastAsia"/>
                                      <w:color w:val="000000"/>
                                      <w:kern w:val="0"/>
                                      <w:sz w:val="20"/>
                                      <w:szCs w:val="20"/>
                                    </w:rPr>
                                    <w:t>1</w:t>
                                  </w:r>
                                  <w:r w:rsidRPr="00927251">
                                    <w:rPr>
                                      <w:rFonts w:ascii="標楷體" w:eastAsia="標楷體" w:hAnsi="標楷體" w:cs="新細明體"/>
                                      <w:color w:val="000000"/>
                                      <w:kern w:val="0"/>
                                      <w:sz w:val="20"/>
                                      <w:szCs w:val="20"/>
                                    </w:rPr>
                                    <w:t>,</w:t>
                                  </w:r>
                                  <w:r w:rsidRPr="00927251">
                                    <w:rPr>
                                      <w:rFonts w:ascii="標楷體" w:eastAsia="標楷體" w:hAnsi="標楷體" w:cs="新細明體" w:hint="eastAsia"/>
                                      <w:color w:val="000000"/>
                                      <w:kern w:val="0"/>
                                      <w:sz w:val="20"/>
                                      <w:szCs w:val="20"/>
                                    </w:rPr>
                                    <w:t>103</w:t>
                                  </w:r>
                                </w:p>
                              </w:tc>
                            </w:tr>
                            <w:tr w:rsidR="002521A5" w:rsidRPr="00645A69" w14:paraId="160F8598" w14:textId="77777777" w:rsidTr="002231A0">
                              <w:trPr>
                                <w:trHeight w:val="488"/>
                              </w:trPr>
                              <w:tc>
                                <w:tcPr>
                                  <w:tcW w:w="1666" w:type="pct"/>
                                  <w:tcBorders>
                                    <w:top w:val="nil"/>
                                    <w:left w:val="single" w:sz="4" w:space="0" w:color="auto"/>
                                    <w:bottom w:val="single" w:sz="4" w:space="0" w:color="auto"/>
                                    <w:right w:val="single" w:sz="4" w:space="0" w:color="auto"/>
                                  </w:tcBorders>
                                  <w:shd w:val="clear" w:color="auto" w:fill="auto"/>
                                  <w:noWrap/>
                                  <w:vAlign w:val="center"/>
                                </w:tcPr>
                                <w:p w14:paraId="6504258E" w14:textId="77777777" w:rsidR="002521A5" w:rsidRPr="00927251" w:rsidRDefault="002521A5" w:rsidP="00004656">
                                  <w:pPr>
                                    <w:widowControl/>
                                    <w:spacing w:line="300" w:lineRule="auto"/>
                                    <w:jc w:val="center"/>
                                    <w:rPr>
                                      <w:rFonts w:ascii="標楷體" w:eastAsia="標楷體" w:hAnsi="標楷體" w:cs="新細明體"/>
                                      <w:color w:val="000000"/>
                                      <w:kern w:val="0"/>
                                      <w:sz w:val="20"/>
                                      <w:szCs w:val="20"/>
                                    </w:rPr>
                                  </w:pPr>
                                  <w:r w:rsidRPr="00927251">
                                    <w:rPr>
                                      <w:rFonts w:ascii="標楷體" w:eastAsia="標楷體" w:hAnsi="標楷體" w:cs="新細明體" w:hint="eastAsia"/>
                                      <w:color w:val="000000"/>
                                      <w:kern w:val="0"/>
                                      <w:sz w:val="20"/>
                                      <w:szCs w:val="20"/>
                                    </w:rPr>
                                    <w:t>防爆型</w:t>
                                  </w:r>
                                </w:p>
                              </w:tc>
                              <w:tc>
                                <w:tcPr>
                                  <w:tcW w:w="1667" w:type="pct"/>
                                  <w:tcBorders>
                                    <w:top w:val="single" w:sz="4" w:space="0" w:color="auto"/>
                                    <w:left w:val="nil"/>
                                    <w:bottom w:val="single" w:sz="4" w:space="0" w:color="auto"/>
                                    <w:right w:val="single" w:sz="4" w:space="0" w:color="auto"/>
                                  </w:tcBorders>
                                  <w:vAlign w:val="center"/>
                                </w:tcPr>
                                <w:p w14:paraId="6B21AC6C" w14:textId="77777777" w:rsidR="002521A5" w:rsidRPr="00927251" w:rsidRDefault="002521A5" w:rsidP="00004656">
                                  <w:pPr>
                                    <w:widowControl/>
                                    <w:spacing w:line="300" w:lineRule="auto"/>
                                    <w:jc w:val="right"/>
                                    <w:rPr>
                                      <w:rFonts w:ascii="標楷體" w:eastAsia="標楷體" w:hAnsi="標楷體" w:cs="新細明體"/>
                                      <w:color w:val="000000"/>
                                      <w:kern w:val="0"/>
                                      <w:sz w:val="20"/>
                                      <w:szCs w:val="20"/>
                                    </w:rPr>
                                  </w:pPr>
                                  <w:r w:rsidRPr="00927251">
                                    <w:rPr>
                                      <w:rFonts w:ascii="標楷體" w:eastAsia="標楷體" w:hAnsi="標楷體" w:cs="新細明體" w:hint="eastAsia"/>
                                      <w:color w:val="000000"/>
                                      <w:kern w:val="0"/>
                                      <w:sz w:val="20"/>
                                      <w:szCs w:val="20"/>
                                    </w:rPr>
                                    <w:t>431</w:t>
                                  </w:r>
                                </w:p>
                              </w:tc>
                              <w:tc>
                                <w:tcPr>
                                  <w:tcW w:w="1667" w:type="pct"/>
                                  <w:tcBorders>
                                    <w:top w:val="nil"/>
                                    <w:left w:val="single" w:sz="4" w:space="0" w:color="auto"/>
                                    <w:bottom w:val="single" w:sz="4" w:space="0" w:color="auto"/>
                                    <w:right w:val="single" w:sz="4" w:space="0" w:color="auto"/>
                                  </w:tcBorders>
                                  <w:shd w:val="clear" w:color="auto" w:fill="auto"/>
                                  <w:noWrap/>
                                  <w:vAlign w:val="center"/>
                                </w:tcPr>
                                <w:p w14:paraId="05E0A466" w14:textId="77777777" w:rsidR="002521A5" w:rsidRPr="00927251" w:rsidRDefault="002521A5" w:rsidP="00004656">
                                  <w:pPr>
                                    <w:widowControl/>
                                    <w:spacing w:line="300" w:lineRule="auto"/>
                                    <w:jc w:val="right"/>
                                    <w:rPr>
                                      <w:rFonts w:ascii="標楷體" w:eastAsia="標楷體" w:hAnsi="標楷體" w:cs="新細明體"/>
                                      <w:color w:val="000000"/>
                                      <w:kern w:val="0"/>
                                      <w:sz w:val="20"/>
                                      <w:szCs w:val="20"/>
                                    </w:rPr>
                                  </w:pPr>
                                  <w:r w:rsidRPr="00927251">
                                    <w:rPr>
                                      <w:rFonts w:ascii="標楷體" w:eastAsia="標楷體" w:hAnsi="標楷體" w:cs="新細明體" w:hint="eastAsia"/>
                                      <w:color w:val="000000"/>
                                      <w:kern w:val="0"/>
                                      <w:sz w:val="20"/>
                                      <w:szCs w:val="20"/>
                                    </w:rPr>
                                    <w:t>26</w:t>
                                  </w:r>
                                </w:p>
                              </w:tc>
                            </w:tr>
                            <w:tr w:rsidR="002521A5" w:rsidRPr="00645A69" w14:paraId="337811BA" w14:textId="77777777" w:rsidTr="002231A0">
                              <w:trPr>
                                <w:trHeight w:val="488"/>
                              </w:trPr>
                              <w:tc>
                                <w:tcPr>
                                  <w:tcW w:w="1666" w:type="pct"/>
                                  <w:tcBorders>
                                    <w:top w:val="nil"/>
                                    <w:left w:val="single" w:sz="4" w:space="0" w:color="auto"/>
                                    <w:bottom w:val="single" w:sz="4" w:space="0" w:color="auto"/>
                                    <w:right w:val="single" w:sz="4" w:space="0" w:color="auto"/>
                                  </w:tcBorders>
                                  <w:shd w:val="clear" w:color="auto" w:fill="auto"/>
                                  <w:noWrap/>
                                  <w:vAlign w:val="center"/>
                                  <w:hideMark/>
                                </w:tcPr>
                                <w:p w14:paraId="6C84D5F5" w14:textId="77777777" w:rsidR="002521A5" w:rsidRPr="00927251" w:rsidRDefault="002521A5" w:rsidP="00004656">
                                  <w:pPr>
                                    <w:widowControl/>
                                    <w:spacing w:line="300" w:lineRule="auto"/>
                                    <w:jc w:val="center"/>
                                    <w:rPr>
                                      <w:rFonts w:ascii="標楷體" w:eastAsia="標楷體" w:hAnsi="標楷體" w:cs="新細明體"/>
                                      <w:color w:val="000000"/>
                                      <w:kern w:val="0"/>
                                      <w:sz w:val="20"/>
                                      <w:szCs w:val="20"/>
                                    </w:rPr>
                                  </w:pPr>
                                  <w:r w:rsidRPr="00927251">
                                    <w:rPr>
                                      <w:rFonts w:ascii="標楷體" w:eastAsia="標楷體" w:hAnsi="標楷體" w:cs="新細明體" w:hint="eastAsia"/>
                                      <w:color w:val="000000"/>
                                      <w:kern w:val="0"/>
                                      <w:sz w:val="20"/>
                                      <w:szCs w:val="20"/>
                                    </w:rPr>
                                    <w:t>旋轉型</w:t>
                                  </w:r>
                                </w:p>
                              </w:tc>
                              <w:tc>
                                <w:tcPr>
                                  <w:tcW w:w="1667" w:type="pct"/>
                                  <w:tcBorders>
                                    <w:top w:val="single" w:sz="4" w:space="0" w:color="auto"/>
                                    <w:left w:val="nil"/>
                                    <w:bottom w:val="single" w:sz="4" w:space="0" w:color="auto"/>
                                    <w:right w:val="single" w:sz="4" w:space="0" w:color="auto"/>
                                  </w:tcBorders>
                                  <w:vAlign w:val="center"/>
                                </w:tcPr>
                                <w:p w14:paraId="3F110B9E" w14:textId="77777777" w:rsidR="002521A5" w:rsidRPr="00927251" w:rsidRDefault="002521A5" w:rsidP="00004656">
                                  <w:pPr>
                                    <w:widowControl/>
                                    <w:spacing w:line="300" w:lineRule="auto"/>
                                    <w:jc w:val="right"/>
                                    <w:rPr>
                                      <w:rFonts w:ascii="標楷體" w:eastAsia="標楷體" w:hAnsi="標楷體" w:cs="新細明體"/>
                                      <w:color w:val="000000"/>
                                      <w:kern w:val="0"/>
                                      <w:sz w:val="20"/>
                                      <w:szCs w:val="20"/>
                                    </w:rPr>
                                  </w:pPr>
                                  <w:r w:rsidRPr="00927251">
                                    <w:rPr>
                                      <w:rFonts w:ascii="標楷體" w:eastAsia="標楷體" w:hAnsi="標楷體" w:cs="新細明體" w:hint="eastAsia"/>
                                      <w:color w:val="000000"/>
                                      <w:kern w:val="0"/>
                                      <w:sz w:val="20"/>
                                      <w:szCs w:val="20"/>
                                    </w:rPr>
                                    <w:t>394</w:t>
                                  </w:r>
                                </w:p>
                              </w:tc>
                              <w:tc>
                                <w:tcPr>
                                  <w:tcW w:w="1667" w:type="pct"/>
                                  <w:tcBorders>
                                    <w:top w:val="nil"/>
                                    <w:left w:val="single" w:sz="4" w:space="0" w:color="auto"/>
                                    <w:bottom w:val="single" w:sz="4" w:space="0" w:color="auto"/>
                                    <w:right w:val="single" w:sz="4" w:space="0" w:color="auto"/>
                                  </w:tcBorders>
                                  <w:shd w:val="clear" w:color="auto" w:fill="auto"/>
                                  <w:noWrap/>
                                  <w:vAlign w:val="center"/>
                                  <w:hideMark/>
                                </w:tcPr>
                                <w:p w14:paraId="0BF790BB" w14:textId="77777777" w:rsidR="002521A5" w:rsidRPr="00927251" w:rsidRDefault="002521A5" w:rsidP="00004656">
                                  <w:pPr>
                                    <w:widowControl/>
                                    <w:spacing w:line="300" w:lineRule="auto"/>
                                    <w:jc w:val="right"/>
                                    <w:rPr>
                                      <w:rFonts w:ascii="標楷體" w:eastAsia="標楷體" w:hAnsi="標楷體" w:cs="新細明體"/>
                                      <w:color w:val="000000"/>
                                      <w:kern w:val="0"/>
                                      <w:sz w:val="20"/>
                                      <w:szCs w:val="20"/>
                                    </w:rPr>
                                  </w:pPr>
                                  <w:r w:rsidRPr="00927251">
                                    <w:rPr>
                                      <w:rFonts w:ascii="標楷體" w:eastAsia="標楷體" w:hAnsi="標楷體" w:cs="新細明體" w:hint="eastAsia"/>
                                      <w:color w:val="000000"/>
                                      <w:kern w:val="0"/>
                                      <w:sz w:val="20"/>
                                      <w:szCs w:val="20"/>
                                    </w:rPr>
                                    <w:t>19</w:t>
                                  </w:r>
                                </w:p>
                              </w:tc>
                            </w:tr>
                            <w:tr w:rsidR="002521A5" w:rsidRPr="00645A69" w14:paraId="0A7A9E62" w14:textId="77777777" w:rsidTr="002231A0">
                              <w:trPr>
                                <w:trHeight w:val="488"/>
                              </w:trPr>
                              <w:tc>
                                <w:tcPr>
                                  <w:tcW w:w="1666" w:type="pct"/>
                                  <w:tcBorders>
                                    <w:top w:val="nil"/>
                                    <w:left w:val="single" w:sz="4" w:space="0" w:color="auto"/>
                                    <w:bottom w:val="single" w:sz="4" w:space="0" w:color="auto"/>
                                    <w:right w:val="single" w:sz="4" w:space="0" w:color="auto"/>
                                  </w:tcBorders>
                                  <w:shd w:val="clear" w:color="auto" w:fill="auto"/>
                                  <w:noWrap/>
                                  <w:vAlign w:val="center"/>
                                  <w:hideMark/>
                                </w:tcPr>
                                <w:p w14:paraId="204CE477" w14:textId="77777777" w:rsidR="002521A5" w:rsidRPr="00927251" w:rsidRDefault="002521A5" w:rsidP="00004656">
                                  <w:pPr>
                                    <w:widowControl/>
                                    <w:spacing w:line="300" w:lineRule="auto"/>
                                    <w:jc w:val="center"/>
                                    <w:rPr>
                                      <w:rFonts w:ascii="標楷體" w:eastAsia="標楷體" w:hAnsi="標楷體" w:cs="新細明體"/>
                                      <w:color w:val="000000"/>
                                      <w:kern w:val="0"/>
                                      <w:sz w:val="20"/>
                                      <w:szCs w:val="20"/>
                                    </w:rPr>
                                  </w:pPr>
                                  <w:r w:rsidRPr="00927251">
                                    <w:rPr>
                                      <w:rFonts w:ascii="標楷體" w:eastAsia="標楷體" w:hAnsi="標楷體" w:cs="新細明體" w:hint="eastAsia"/>
                                      <w:color w:val="000000"/>
                                      <w:kern w:val="0"/>
                                      <w:sz w:val="20"/>
                                      <w:szCs w:val="20"/>
                                    </w:rPr>
                                    <w:t>強固型</w:t>
                                  </w:r>
                                </w:p>
                              </w:tc>
                              <w:tc>
                                <w:tcPr>
                                  <w:tcW w:w="1667" w:type="pct"/>
                                  <w:tcBorders>
                                    <w:top w:val="single" w:sz="4" w:space="0" w:color="auto"/>
                                    <w:left w:val="nil"/>
                                    <w:bottom w:val="single" w:sz="4" w:space="0" w:color="auto"/>
                                    <w:right w:val="single" w:sz="4" w:space="0" w:color="auto"/>
                                  </w:tcBorders>
                                  <w:vAlign w:val="center"/>
                                </w:tcPr>
                                <w:p w14:paraId="40E55F2E" w14:textId="77777777" w:rsidR="002521A5" w:rsidRPr="00927251" w:rsidRDefault="002521A5" w:rsidP="00004656">
                                  <w:pPr>
                                    <w:widowControl/>
                                    <w:spacing w:line="300" w:lineRule="auto"/>
                                    <w:jc w:val="right"/>
                                    <w:rPr>
                                      <w:rFonts w:ascii="標楷體" w:eastAsia="標楷體" w:hAnsi="標楷體" w:cs="新細明體"/>
                                      <w:color w:val="000000"/>
                                      <w:kern w:val="0"/>
                                      <w:sz w:val="20"/>
                                      <w:szCs w:val="20"/>
                                    </w:rPr>
                                  </w:pPr>
                                  <w:r w:rsidRPr="00927251">
                                    <w:rPr>
                                      <w:rFonts w:ascii="標楷體" w:eastAsia="標楷體" w:hAnsi="標楷體" w:cs="新細明體" w:hint="eastAsia"/>
                                      <w:color w:val="000000"/>
                                      <w:kern w:val="0"/>
                                      <w:sz w:val="20"/>
                                      <w:szCs w:val="20"/>
                                    </w:rPr>
                                    <w:t>357</w:t>
                                  </w:r>
                                </w:p>
                              </w:tc>
                              <w:tc>
                                <w:tcPr>
                                  <w:tcW w:w="1667" w:type="pct"/>
                                  <w:tcBorders>
                                    <w:top w:val="nil"/>
                                    <w:left w:val="single" w:sz="4" w:space="0" w:color="auto"/>
                                    <w:bottom w:val="single" w:sz="4" w:space="0" w:color="auto"/>
                                    <w:right w:val="single" w:sz="4" w:space="0" w:color="auto"/>
                                  </w:tcBorders>
                                  <w:shd w:val="clear" w:color="auto" w:fill="auto"/>
                                  <w:noWrap/>
                                  <w:vAlign w:val="center"/>
                                  <w:hideMark/>
                                </w:tcPr>
                                <w:p w14:paraId="3A813929" w14:textId="77777777" w:rsidR="002521A5" w:rsidRPr="00927251" w:rsidRDefault="002521A5" w:rsidP="00004656">
                                  <w:pPr>
                                    <w:widowControl/>
                                    <w:spacing w:line="300" w:lineRule="auto"/>
                                    <w:jc w:val="right"/>
                                    <w:rPr>
                                      <w:rFonts w:ascii="標楷體" w:eastAsia="標楷體" w:hAnsi="標楷體" w:cs="新細明體"/>
                                      <w:color w:val="000000"/>
                                      <w:kern w:val="0"/>
                                      <w:sz w:val="20"/>
                                      <w:szCs w:val="20"/>
                                    </w:rPr>
                                  </w:pPr>
                                  <w:r w:rsidRPr="00927251">
                                    <w:rPr>
                                      <w:rFonts w:ascii="標楷體" w:eastAsia="標楷體" w:hAnsi="標楷體" w:cs="新細明體" w:hint="eastAsia"/>
                                      <w:color w:val="000000"/>
                                      <w:kern w:val="0"/>
                                      <w:sz w:val="20"/>
                                      <w:szCs w:val="20"/>
                                    </w:rPr>
                                    <w:t>8</w:t>
                                  </w:r>
                                </w:p>
                              </w:tc>
                            </w:tr>
                            <w:tr w:rsidR="002521A5" w:rsidRPr="00645A69" w14:paraId="2141EB05" w14:textId="77777777" w:rsidTr="002231A0">
                              <w:trPr>
                                <w:trHeight w:val="488"/>
                              </w:trPr>
                              <w:tc>
                                <w:tcPr>
                                  <w:tcW w:w="1666" w:type="pct"/>
                                  <w:tcBorders>
                                    <w:top w:val="nil"/>
                                    <w:left w:val="single" w:sz="4" w:space="0" w:color="auto"/>
                                    <w:bottom w:val="single" w:sz="4" w:space="0" w:color="auto"/>
                                    <w:right w:val="single" w:sz="4" w:space="0" w:color="auto"/>
                                  </w:tcBorders>
                                  <w:shd w:val="clear" w:color="auto" w:fill="auto"/>
                                  <w:noWrap/>
                                  <w:vAlign w:val="center"/>
                                  <w:hideMark/>
                                </w:tcPr>
                                <w:p w14:paraId="1D1AC9D4" w14:textId="77777777" w:rsidR="002521A5" w:rsidRPr="00927251" w:rsidRDefault="002521A5" w:rsidP="00004656">
                                  <w:pPr>
                                    <w:widowControl/>
                                    <w:spacing w:line="300" w:lineRule="auto"/>
                                    <w:jc w:val="center"/>
                                    <w:rPr>
                                      <w:rFonts w:ascii="標楷體" w:eastAsia="標楷體" w:hAnsi="標楷體" w:cs="新細明體"/>
                                      <w:color w:val="000000"/>
                                      <w:kern w:val="0"/>
                                      <w:sz w:val="20"/>
                                      <w:szCs w:val="20"/>
                                    </w:rPr>
                                  </w:pPr>
                                  <w:proofErr w:type="gramStart"/>
                                  <w:r w:rsidRPr="00927251">
                                    <w:rPr>
                                      <w:rFonts w:ascii="標楷體" w:eastAsia="標楷體" w:hAnsi="標楷體" w:cs="新細明體" w:hint="eastAsia"/>
                                      <w:color w:val="000000"/>
                                      <w:kern w:val="0"/>
                                      <w:sz w:val="20"/>
                                      <w:szCs w:val="20"/>
                                    </w:rPr>
                                    <w:t>熱顯型</w:t>
                                  </w:r>
                                  <w:proofErr w:type="gramEnd"/>
                                </w:p>
                              </w:tc>
                              <w:tc>
                                <w:tcPr>
                                  <w:tcW w:w="1667" w:type="pct"/>
                                  <w:tcBorders>
                                    <w:top w:val="single" w:sz="4" w:space="0" w:color="auto"/>
                                    <w:left w:val="nil"/>
                                    <w:bottom w:val="single" w:sz="4" w:space="0" w:color="auto"/>
                                    <w:right w:val="single" w:sz="4" w:space="0" w:color="auto"/>
                                  </w:tcBorders>
                                  <w:vAlign w:val="center"/>
                                </w:tcPr>
                                <w:p w14:paraId="27BD94A5" w14:textId="77777777" w:rsidR="002521A5" w:rsidRPr="00927251" w:rsidRDefault="002521A5" w:rsidP="00004656">
                                  <w:pPr>
                                    <w:widowControl/>
                                    <w:spacing w:line="300" w:lineRule="auto"/>
                                    <w:jc w:val="right"/>
                                    <w:rPr>
                                      <w:rFonts w:ascii="標楷體" w:eastAsia="標楷體" w:hAnsi="標楷體" w:cs="新細明體"/>
                                      <w:color w:val="000000"/>
                                      <w:kern w:val="0"/>
                                      <w:sz w:val="20"/>
                                      <w:szCs w:val="20"/>
                                    </w:rPr>
                                  </w:pPr>
                                  <w:r w:rsidRPr="00927251">
                                    <w:rPr>
                                      <w:rFonts w:ascii="標楷體" w:eastAsia="標楷體" w:hAnsi="標楷體" w:cs="新細明體" w:hint="eastAsia"/>
                                      <w:color w:val="000000"/>
                                      <w:kern w:val="0"/>
                                      <w:sz w:val="20"/>
                                      <w:szCs w:val="20"/>
                                    </w:rPr>
                                    <w:t>41</w:t>
                                  </w:r>
                                </w:p>
                              </w:tc>
                              <w:tc>
                                <w:tcPr>
                                  <w:tcW w:w="1667" w:type="pct"/>
                                  <w:tcBorders>
                                    <w:top w:val="nil"/>
                                    <w:left w:val="single" w:sz="4" w:space="0" w:color="auto"/>
                                    <w:bottom w:val="single" w:sz="4" w:space="0" w:color="auto"/>
                                    <w:right w:val="single" w:sz="4" w:space="0" w:color="auto"/>
                                  </w:tcBorders>
                                  <w:shd w:val="clear" w:color="auto" w:fill="auto"/>
                                  <w:noWrap/>
                                  <w:vAlign w:val="center"/>
                                  <w:hideMark/>
                                </w:tcPr>
                                <w:p w14:paraId="2EFC547C" w14:textId="77777777" w:rsidR="002521A5" w:rsidRPr="00927251" w:rsidRDefault="002521A5" w:rsidP="00004656">
                                  <w:pPr>
                                    <w:widowControl/>
                                    <w:spacing w:line="300" w:lineRule="auto"/>
                                    <w:jc w:val="right"/>
                                    <w:rPr>
                                      <w:rFonts w:ascii="標楷體" w:eastAsia="標楷體" w:hAnsi="標楷體" w:cs="新細明體"/>
                                      <w:color w:val="000000"/>
                                      <w:kern w:val="0"/>
                                      <w:sz w:val="20"/>
                                      <w:szCs w:val="20"/>
                                    </w:rPr>
                                  </w:pPr>
                                  <w:r w:rsidRPr="00927251">
                                    <w:rPr>
                                      <w:rFonts w:ascii="標楷體" w:eastAsia="標楷體" w:hAnsi="標楷體" w:cs="新細明體" w:hint="eastAsia"/>
                                      <w:color w:val="000000"/>
                                      <w:kern w:val="0"/>
                                      <w:sz w:val="20"/>
                                      <w:szCs w:val="20"/>
                                    </w:rPr>
                                    <w:t>1</w:t>
                                  </w:r>
                                </w:p>
                              </w:tc>
                            </w:tr>
                          </w:tbl>
                          <w:p w14:paraId="7E609013" w14:textId="69B01100" w:rsidR="002521A5" w:rsidRDefault="002521A5" w:rsidP="00E6606C">
                            <w:pPr>
                              <w:spacing w:line="240" w:lineRule="exact"/>
                              <w:rPr>
                                <w:rFonts w:ascii="標楷體" w:eastAsia="標楷體" w:hAnsi="標楷體"/>
                                <w:sz w:val="18"/>
                                <w:szCs w:val="20"/>
                              </w:rPr>
                            </w:pPr>
                            <w:proofErr w:type="gramStart"/>
                            <w:r>
                              <w:rPr>
                                <w:rFonts w:ascii="標楷體" w:eastAsia="標楷體" w:hAnsi="標楷體" w:hint="eastAsia"/>
                                <w:sz w:val="18"/>
                                <w:szCs w:val="20"/>
                              </w:rPr>
                              <w:t>註</w:t>
                            </w:r>
                            <w:proofErr w:type="gramEnd"/>
                            <w:r>
                              <w:rPr>
                                <w:rFonts w:ascii="標楷體" w:eastAsia="標楷體" w:hAnsi="標楷體"/>
                                <w:sz w:val="18"/>
                                <w:szCs w:val="20"/>
                              </w:rPr>
                              <w:t>:</w:t>
                            </w:r>
                            <w:r>
                              <w:rPr>
                                <w:rFonts w:ascii="標楷體" w:eastAsia="標楷體" w:hAnsi="標楷體" w:hint="eastAsia"/>
                                <w:sz w:val="18"/>
                                <w:szCs w:val="20"/>
                              </w:rPr>
                              <w:t>1</w:t>
                            </w:r>
                            <w:r>
                              <w:rPr>
                                <w:rFonts w:ascii="標楷體" w:eastAsia="標楷體" w:hAnsi="標楷體"/>
                                <w:sz w:val="18"/>
                                <w:szCs w:val="20"/>
                              </w:rPr>
                              <w:t>.</w:t>
                            </w:r>
                            <w:r>
                              <w:rPr>
                                <w:rFonts w:ascii="標楷體" w:eastAsia="標楷體" w:hAnsi="標楷體" w:hint="eastAsia"/>
                                <w:sz w:val="18"/>
                                <w:szCs w:val="20"/>
                              </w:rPr>
                              <w:t>資料</w:t>
                            </w:r>
                            <w:r>
                              <w:rPr>
                                <w:rFonts w:ascii="標楷體" w:eastAsia="標楷體" w:hAnsi="標楷體"/>
                                <w:sz w:val="18"/>
                                <w:szCs w:val="20"/>
                              </w:rPr>
                              <w:t>時間</w:t>
                            </w:r>
                            <w:r>
                              <w:rPr>
                                <w:rFonts w:ascii="標楷體" w:eastAsia="標楷體" w:hAnsi="標楷體" w:hint="eastAsia"/>
                                <w:sz w:val="18"/>
                                <w:szCs w:val="20"/>
                              </w:rPr>
                              <w:t>：1</w:t>
                            </w:r>
                            <w:r>
                              <w:rPr>
                                <w:rFonts w:ascii="標楷體" w:eastAsia="標楷體" w:hAnsi="標楷體"/>
                                <w:sz w:val="18"/>
                                <w:szCs w:val="20"/>
                              </w:rPr>
                              <w:t>12年1至10月</w:t>
                            </w:r>
                            <w:r>
                              <w:rPr>
                                <w:rFonts w:ascii="標楷體" w:eastAsia="標楷體" w:hAnsi="標楷體" w:hint="eastAsia"/>
                                <w:sz w:val="18"/>
                                <w:szCs w:val="20"/>
                              </w:rPr>
                              <w:t>。</w:t>
                            </w:r>
                          </w:p>
                          <w:p w14:paraId="0E696997" w14:textId="7F39C7DE" w:rsidR="002521A5" w:rsidRPr="00D619F4" w:rsidRDefault="002521A5" w:rsidP="001F4C6B">
                            <w:pPr>
                              <w:spacing w:line="240" w:lineRule="exact"/>
                              <w:ind w:leftChars="118" w:left="283"/>
                              <w:rPr>
                                <w:rFonts w:ascii="標楷體" w:eastAsia="標楷體" w:hAnsi="標楷體"/>
                                <w:sz w:val="18"/>
                                <w:szCs w:val="20"/>
                              </w:rPr>
                            </w:pPr>
                            <w:r>
                              <w:rPr>
                                <w:rFonts w:ascii="標楷體" w:eastAsia="標楷體" w:hAnsi="標楷體"/>
                                <w:sz w:val="18"/>
                                <w:szCs w:val="20"/>
                              </w:rPr>
                              <w:t>2.</w:t>
                            </w:r>
                            <w:r>
                              <w:rPr>
                                <w:rFonts w:ascii="標楷體" w:eastAsia="標楷體" w:hAnsi="標楷體" w:hint="eastAsia"/>
                                <w:sz w:val="18"/>
                                <w:szCs w:val="20"/>
                              </w:rPr>
                              <w:t>資料</w:t>
                            </w:r>
                            <w:r w:rsidRPr="009B72A2">
                              <w:rPr>
                                <w:rFonts w:ascii="標楷體" w:eastAsia="標楷體" w:hAnsi="標楷體" w:hint="eastAsia"/>
                                <w:sz w:val="18"/>
                                <w:szCs w:val="20"/>
                              </w:rPr>
                              <w:t>來源</w:t>
                            </w:r>
                            <w:r>
                              <w:rPr>
                                <w:rFonts w:ascii="標楷體" w:eastAsia="標楷體" w:hAnsi="標楷體" w:hint="eastAsia"/>
                                <w:sz w:val="18"/>
                                <w:szCs w:val="20"/>
                              </w:rPr>
                              <w:t>：</w:t>
                            </w:r>
                            <w:r w:rsidRPr="000D3B10">
                              <w:rPr>
                                <w:rFonts w:ascii="標楷體" w:eastAsia="標楷體" w:hAnsi="標楷體" w:hint="eastAsia"/>
                                <w:sz w:val="18"/>
                                <w:szCs w:val="20"/>
                              </w:rPr>
                              <w:t>整理自中科院提供</w:t>
                            </w:r>
                            <w:r>
                              <w:rPr>
                                <w:rFonts w:ascii="標楷體" w:eastAsia="標楷體" w:hAnsi="標楷體" w:hint="eastAsia"/>
                                <w:sz w:val="18"/>
                                <w:szCs w:val="20"/>
                              </w:rPr>
                              <w:t>資料。</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D211422" id="文字方塊 165" o:spid="_x0000_s1039" type="#_x0000_t202" style="position:absolute;left:0;text-align:left;margin-left:253.45pt;margin-top:291.6pt;width:249.5pt;height:231pt;z-index:-251665408;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" fillcolor="window" stroked="f" strokeweight=".5pt">
                <v:textbox>
                  <w:txbxContent>
                    <w:p w14:paraId="0A3F3460" w14:textId="24D39CEC" w:rsidR="002521A5" w:rsidRPr="00336719" w:rsidRDefault="002521A5" w:rsidP="0006788D">
                      <w:pPr>
                        <w:spacing w:line="240" w:lineRule="exact"/>
                        <w:jc w:val="center"/>
                        <w:rPr>
                          <w:rFonts w:ascii="標楷體" w:eastAsia="標楷體" w:hAnsi="標楷體"/>
                          <w:b/>
                          <w:szCs w:val="24"/>
                        </w:rPr>
                      </w:pPr>
                      <w:r w:rsidRPr="00336719">
                        <w:rPr>
                          <w:rFonts w:ascii="標楷體" w:eastAsia="標楷體" w:hAnsi="標楷體" w:hint="eastAsia"/>
                          <w:b/>
                          <w:szCs w:val="24"/>
                        </w:rPr>
                        <w:t>表</w:t>
                      </w:r>
                      <w:r>
                        <w:rPr>
                          <w:rFonts w:ascii="標楷體" w:eastAsia="標楷體" w:hAnsi="標楷體"/>
                          <w:b/>
                          <w:szCs w:val="24"/>
                        </w:rPr>
                        <w:t>6</w:t>
                      </w:r>
                      <w:r w:rsidRPr="00336719">
                        <w:rPr>
                          <w:rFonts w:ascii="標楷體" w:eastAsia="標楷體" w:hAnsi="標楷體" w:hint="eastAsia"/>
                          <w:b/>
                          <w:szCs w:val="24"/>
                        </w:rPr>
                        <w:t xml:space="preserve">　</w:t>
                      </w:r>
                      <w:r w:rsidRPr="00AE3A41">
                        <w:rPr>
                          <w:rFonts w:ascii="標楷體" w:eastAsia="標楷體" w:hAnsi="標楷體" w:hint="eastAsia"/>
                          <w:b/>
                          <w:szCs w:val="24"/>
                        </w:rPr>
                        <w:t>新設警監系統攝影機損壞情形</w:t>
                      </w:r>
                    </w:p>
                    <w:p w14:paraId="35C8FF86" w14:textId="07EA9186" w:rsidR="002521A5" w:rsidRPr="00927251" w:rsidRDefault="002521A5" w:rsidP="00E83510">
                      <w:pPr>
                        <w:spacing w:line="240" w:lineRule="exact"/>
                        <w:ind w:rightChars="5" w:right="12" w:firstLineChars="1134" w:firstLine="2268"/>
                        <w:jc w:val="right"/>
                        <w:rPr>
                          <w:rFonts w:ascii="標楷體" w:eastAsia="標楷體" w:hAnsi="標楷體"/>
                          <w:b/>
                          <w:sz w:val="20"/>
                          <w:szCs w:val="20"/>
                        </w:rPr>
                      </w:pPr>
                      <w:r w:rsidRPr="00927251">
                        <w:rPr>
                          <w:rFonts w:ascii="標楷體" w:eastAsia="標楷體" w:hAnsi="標楷體" w:hint="eastAsia"/>
                          <w:sz w:val="20"/>
                          <w:szCs w:val="20"/>
                        </w:rPr>
                        <w:t>單位</w:t>
                      </w:r>
                      <w:r>
                        <w:rPr>
                          <w:rFonts w:ascii="標楷體" w:eastAsia="標楷體" w:hAnsi="標楷體" w:hint="eastAsia"/>
                          <w:sz w:val="20"/>
                          <w:szCs w:val="20"/>
                        </w:rPr>
                        <w:t>：</w:t>
                      </w:r>
                      <w:proofErr w:type="gramStart"/>
                      <w:r>
                        <w:rPr>
                          <w:rFonts w:ascii="標楷體" w:eastAsia="標楷體" w:hAnsi="標楷體" w:hint="eastAsia"/>
                          <w:sz w:val="20"/>
                          <w:szCs w:val="20"/>
                        </w:rPr>
                        <w:t>個</w:t>
                      </w:r>
                      <w:proofErr w:type="gramEnd"/>
                      <w:r>
                        <w:rPr>
                          <w:rFonts w:ascii="標楷體" w:eastAsia="標楷體" w:hAnsi="標楷體" w:hint="eastAsia"/>
                          <w:sz w:val="20"/>
                          <w:szCs w:val="20"/>
                        </w:rPr>
                        <w:t>、次</w:t>
                      </w:r>
                    </w:p>
                    <w:tbl>
                      <w:tblPr>
                        <w:tblOverlap w:val="never"/>
                        <w:tblW w:w="4968" w:type="pct"/>
                        <w:tblInd w:w="-5" w:type="dxa"/>
                        <w:tblCellMar>
                          <w:left w:w="28" w:type="dxa"/>
                          <w:right w:w="28" w:type="dxa"/>
                        </w:tblCellMar>
                        <w:tblLook w:val="04A0" w:firstRow="1" w:lastRow="0" w:firstColumn="1" w:lastColumn="0" w:noHBand="0" w:noVBand="1"/>
                      </w:tblPr>
                      <w:tblGrid>
                        <w:gridCol w:w="1550"/>
                        <w:gridCol w:w="1551"/>
                        <w:gridCol w:w="1551"/>
                      </w:tblGrid>
                      <w:tr w:rsidR="002521A5" w:rsidRPr="00645A69" w14:paraId="754252FC" w14:textId="77777777" w:rsidTr="002231A0">
                        <w:trPr>
                          <w:trHeight w:val="488"/>
                        </w:trPr>
                        <w:tc>
                          <w:tcPr>
                            <w:tcW w:w="166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AFF8519" w14:textId="77777777" w:rsidR="002521A5" w:rsidRPr="00927251" w:rsidRDefault="002521A5" w:rsidP="00004656">
                            <w:pPr>
                              <w:widowControl/>
                              <w:spacing w:line="300" w:lineRule="auto"/>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攝影機型數</w:t>
                            </w:r>
                          </w:p>
                        </w:tc>
                        <w:tc>
                          <w:tcPr>
                            <w:tcW w:w="1667" w:type="pct"/>
                            <w:tcBorders>
                              <w:top w:val="single" w:sz="4" w:space="0" w:color="auto"/>
                              <w:left w:val="nil"/>
                              <w:bottom w:val="single" w:sz="4" w:space="0" w:color="auto"/>
                              <w:right w:val="single" w:sz="4" w:space="0" w:color="auto"/>
                            </w:tcBorders>
                            <w:vAlign w:val="center"/>
                          </w:tcPr>
                          <w:p w14:paraId="37A1FA68" w14:textId="77777777" w:rsidR="002521A5" w:rsidRPr="00927251" w:rsidRDefault="002521A5" w:rsidP="00004656">
                            <w:pPr>
                              <w:widowControl/>
                              <w:spacing w:line="300" w:lineRule="auto"/>
                              <w:jc w:val="center"/>
                              <w:rPr>
                                <w:rFonts w:ascii="標楷體" w:eastAsia="標楷體" w:hAnsi="標楷體" w:cs="新細明體"/>
                                <w:color w:val="000000"/>
                                <w:kern w:val="0"/>
                                <w:sz w:val="20"/>
                                <w:szCs w:val="20"/>
                              </w:rPr>
                            </w:pPr>
                            <w:r w:rsidRPr="00927251">
                              <w:rPr>
                                <w:rFonts w:ascii="標楷體" w:eastAsia="標楷體" w:hAnsi="標楷體" w:cs="新細明體" w:hint="eastAsia"/>
                                <w:color w:val="000000"/>
                                <w:kern w:val="0"/>
                                <w:sz w:val="20"/>
                                <w:szCs w:val="20"/>
                              </w:rPr>
                              <w:t>建置數量</w:t>
                            </w:r>
                          </w:p>
                        </w:tc>
                        <w:tc>
                          <w:tcPr>
                            <w:tcW w:w="166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C103807" w14:textId="77777777" w:rsidR="002521A5" w:rsidRPr="00927251" w:rsidRDefault="002521A5" w:rsidP="00004656">
                            <w:pPr>
                              <w:widowControl/>
                              <w:spacing w:line="300" w:lineRule="auto"/>
                              <w:jc w:val="center"/>
                              <w:rPr>
                                <w:rFonts w:ascii="標楷體" w:eastAsia="標楷體" w:hAnsi="標楷體" w:cs="新細明體"/>
                                <w:color w:val="000000"/>
                                <w:kern w:val="0"/>
                                <w:sz w:val="20"/>
                                <w:szCs w:val="20"/>
                              </w:rPr>
                            </w:pPr>
                            <w:r w:rsidRPr="00927251">
                              <w:rPr>
                                <w:rFonts w:ascii="標楷體" w:eastAsia="標楷體" w:hAnsi="標楷體" w:cs="新細明體" w:hint="eastAsia"/>
                                <w:color w:val="000000"/>
                                <w:kern w:val="0"/>
                                <w:sz w:val="20"/>
                                <w:szCs w:val="20"/>
                              </w:rPr>
                              <w:t>損壞次數</w:t>
                            </w:r>
                          </w:p>
                        </w:tc>
                      </w:tr>
                      <w:tr w:rsidR="002521A5" w:rsidRPr="00645A69" w14:paraId="3CD06F12" w14:textId="77777777" w:rsidTr="002231A0">
                        <w:trPr>
                          <w:trHeight w:val="488"/>
                        </w:trPr>
                        <w:tc>
                          <w:tcPr>
                            <w:tcW w:w="1666" w:type="pct"/>
                            <w:tcBorders>
                              <w:top w:val="nil"/>
                              <w:left w:val="single" w:sz="4" w:space="0" w:color="auto"/>
                              <w:bottom w:val="single" w:sz="4" w:space="0" w:color="auto"/>
                              <w:right w:val="single" w:sz="4" w:space="0" w:color="auto"/>
                            </w:tcBorders>
                            <w:shd w:val="clear" w:color="auto" w:fill="auto"/>
                            <w:noWrap/>
                            <w:vAlign w:val="center"/>
                          </w:tcPr>
                          <w:p w14:paraId="0C7683B6" w14:textId="77777777" w:rsidR="002521A5" w:rsidRPr="00B55ED3" w:rsidRDefault="002521A5" w:rsidP="00004656">
                            <w:pPr>
                              <w:widowControl/>
                              <w:spacing w:line="300" w:lineRule="auto"/>
                              <w:jc w:val="center"/>
                              <w:rPr>
                                <w:rFonts w:ascii="標楷體" w:eastAsia="標楷體" w:hAnsi="標楷體" w:cs="新細明體"/>
                                <w:b/>
                                <w:color w:val="000000"/>
                                <w:kern w:val="0"/>
                                <w:sz w:val="20"/>
                                <w:szCs w:val="20"/>
                              </w:rPr>
                            </w:pPr>
                            <w:r w:rsidRPr="00B55ED3">
                              <w:rPr>
                                <w:rFonts w:ascii="標楷體" w:eastAsia="標楷體" w:hAnsi="標楷體" w:cs="新細明體" w:hint="eastAsia"/>
                                <w:b/>
                                <w:color w:val="000000"/>
                                <w:kern w:val="0"/>
                                <w:sz w:val="20"/>
                                <w:szCs w:val="20"/>
                              </w:rPr>
                              <w:t>合計</w:t>
                            </w:r>
                          </w:p>
                        </w:tc>
                        <w:tc>
                          <w:tcPr>
                            <w:tcW w:w="1667" w:type="pct"/>
                            <w:tcBorders>
                              <w:top w:val="single" w:sz="4" w:space="0" w:color="auto"/>
                              <w:left w:val="nil"/>
                              <w:bottom w:val="single" w:sz="4" w:space="0" w:color="auto"/>
                              <w:right w:val="single" w:sz="4" w:space="0" w:color="auto"/>
                            </w:tcBorders>
                            <w:vAlign w:val="center"/>
                          </w:tcPr>
                          <w:p w14:paraId="39A7A1D4" w14:textId="77777777" w:rsidR="002521A5" w:rsidRPr="00B55ED3" w:rsidRDefault="002521A5" w:rsidP="00004656">
                            <w:pPr>
                              <w:widowControl/>
                              <w:spacing w:line="300" w:lineRule="auto"/>
                              <w:jc w:val="right"/>
                              <w:rPr>
                                <w:rFonts w:ascii="標楷體" w:eastAsia="標楷體" w:hAnsi="標楷體" w:cs="新細明體"/>
                                <w:b/>
                                <w:color w:val="000000"/>
                                <w:kern w:val="0"/>
                                <w:sz w:val="20"/>
                                <w:szCs w:val="20"/>
                              </w:rPr>
                            </w:pPr>
                            <w:r w:rsidRPr="00B55ED3">
                              <w:rPr>
                                <w:rFonts w:ascii="標楷體" w:eastAsia="標楷體" w:hAnsi="標楷體" w:cs="新細明體" w:hint="eastAsia"/>
                                <w:b/>
                                <w:color w:val="000000"/>
                                <w:kern w:val="0"/>
                                <w:sz w:val="20"/>
                                <w:szCs w:val="20"/>
                              </w:rPr>
                              <w:t>7</w:t>
                            </w:r>
                            <w:r w:rsidRPr="00B55ED3">
                              <w:rPr>
                                <w:rFonts w:ascii="標楷體" w:eastAsia="標楷體" w:hAnsi="標楷體" w:cs="新細明體"/>
                                <w:b/>
                                <w:color w:val="000000"/>
                                <w:kern w:val="0"/>
                                <w:sz w:val="20"/>
                                <w:szCs w:val="20"/>
                              </w:rPr>
                              <w:t>,</w:t>
                            </w:r>
                            <w:r w:rsidRPr="00B55ED3">
                              <w:rPr>
                                <w:rFonts w:ascii="標楷體" w:eastAsia="標楷體" w:hAnsi="標楷體" w:cs="新細明體" w:hint="eastAsia"/>
                                <w:b/>
                                <w:color w:val="000000"/>
                                <w:kern w:val="0"/>
                                <w:sz w:val="20"/>
                                <w:szCs w:val="20"/>
                              </w:rPr>
                              <w:t>616</w:t>
                            </w:r>
                          </w:p>
                        </w:tc>
                        <w:tc>
                          <w:tcPr>
                            <w:tcW w:w="1667" w:type="pct"/>
                            <w:tcBorders>
                              <w:top w:val="nil"/>
                              <w:left w:val="single" w:sz="4" w:space="0" w:color="auto"/>
                              <w:bottom w:val="single" w:sz="4" w:space="0" w:color="auto"/>
                              <w:right w:val="single" w:sz="4" w:space="0" w:color="auto"/>
                            </w:tcBorders>
                            <w:shd w:val="clear" w:color="auto" w:fill="auto"/>
                            <w:noWrap/>
                            <w:vAlign w:val="center"/>
                          </w:tcPr>
                          <w:p w14:paraId="6EF80B25" w14:textId="77777777" w:rsidR="002521A5" w:rsidRPr="00B55ED3" w:rsidRDefault="002521A5" w:rsidP="00004656">
                            <w:pPr>
                              <w:widowControl/>
                              <w:spacing w:line="300" w:lineRule="auto"/>
                              <w:jc w:val="right"/>
                              <w:rPr>
                                <w:rFonts w:ascii="標楷體" w:eastAsia="標楷體" w:hAnsi="標楷體" w:cs="新細明體"/>
                                <w:b/>
                                <w:color w:val="000000"/>
                                <w:kern w:val="0"/>
                                <w:sz w:val="20"/>
                                <w:szCs w:val="20"/>
                              </w:rPr>
                            </w:pPr>
                            <w:r w:rsidRPr="00B55ED3">
                              <w:rPr>
                                <w:rFonts w:ascii="標楷體" w:eastAsia="標楷體" w:hAnsi="標楷體" w:cs="新細明體" w:hint="eastAsia"/>
                                <w:b/>
                                <w:color w:val="000000"/>
                                <w:kern w:val="0"/>
                                <w:sz w:val="20"/>
                                <w:szCs w:val="20"/>
                              </w:rPr>
                              <w:t>1</w:t>
                            </w:r>
                            <w:r w:rsidRPr="00B55ED3">
                              <w:rPr>
                                <w:rFonts w:ascii="標楷體" w:eastAsia="標楷體" w:hAnsi="標楷體" w:cs="新細明體"/>
                                <w:b/>
                                <w:color w:val="000000"/>
                                <w:kern w:val="0"/>
                                <w:sz w:val="20"/>
                                <w:szCs w:val="20"/>
                              </w:rPr>
                              <w:t>,</w:t>
                            </w:r>
                            <w:r w:rsidRPr="00B55ED3">
                              <w:rPr>
                                <w:rFonts w:ascii="標楷體" w:eastAsia="標楷體" w:hAnsi="標楷體" w:cs="新細明體" w:hint="eastAsia"/>
                                <w:b/>
                                <w:color w:val="000000"/>
                                <w:kern w:val="0"/>
                                <w:sz w:val="20"/>
                                <w:szCs w:val="20"/>
                              </w:rPr>
                              <w:t>157</w:t>
                            </w:r>
                          </w:p>
                        </w:tc>
                      </w:tr>
                      <w:tr w:rsidR="002521A5" w:rsidRPr="00645A69" w14:paraId="49949AD1" w14:textId="77777777" w:rsidTr="002231A0">
                        <w:trPr>
                          <w:trHeight w:val="488"/>
                        </w:trPr>
                        <w:tc>
                          <w:tcPr>
                            <w:tcW w:w="1666" w:type="pct"/>
                            <w:tcBorders>
                              <w:top w:val="nil"/>
                              <w:left w:val="single" w:sz="4" w:space="0" w:color="auto"/>
                              <w:bottom w:val="single" w:sz="4" w:space="0" w:color="auto"/>
                              <w:right w:val="single" w:sz="4" w:space="0" w:color="auto"/>
                            </w:tcBorders>
                            <w:shd w:val="clear" w:color="auto" w:fill="auto"/>
                            <w:noWrap/>
                            <w:vAlign w:val="center"/>
                            <w:hideMark/>
                          </w:tcPr>
                          <w:p w14:paraId="2341DD48" w14:textId="77777777" w:rsidR="002521A5" w:rsidRPr="00927251" w:rsidRDefault="002521A5" w:rsidP="00004656">
                            <w:pPr>
                              <w:widowControl/>
                              <w:spacing w:line="300" w:lineRule="auto"/>
                              <w:jc w:val="center"/>
                              <w:rPr>
                                <w:rFonts w:ascii="標楷體" w:eastAsia="標楷體" w:hAnsi="標楷體" w:cs="新細明體"/>
                                <w:color w:val="000000"/>
                                <w:kern w:val="0"/>
                                <w:sz w:val="20"/>
                                <w:szCs w:val="20"/>
                              </w:rPr>
                            </w:pPr>
                            <w:r w:rsidRPr="00927251">
                              <w:rPr>
                                <w:rFonts w:ascii="標楷體" w:eastAsia="標楷體" w:hAnsi="標楷體" w:cs="新細明體" w:hint="eastAsia"/>
                                <w:color w:val="000000"/>
                                <w:kern w:val="0"/>
                                <w:sz w:val="20"/>
                                <w:szCs w:val="20"/>
                              </w:rPr>
                              <w:t>固定型</w:t>
                            </w:r>
                          </w:p>
                        </w:tc>
                        <w:tc>
                          <w:tcPr>
                            <w:tcW w:w="1667" w:type="pct"/>
                            <w:tcBorders>
                              <w:top w:val="single" w:sz="4" w:space="0" w:color="auto"/>
                              <w:left w:val="nil"/>
                              <w:bottom w:val="single" w:sz="4" w:space="0" w:color="auto"/>
                              <w:right w:val="single" w:sz="4" w:space="0" w:color="auto"/>
                            </w:tcBorders>
                            <w:vAlign w:val="center"/>
                          </w:tcPr>
                          <w:p w14:paraId="30D2E188" w14:textId="77777777" w:rsidR="002521A5" w:rsidRPr="00927251" w:rsidRDefault="002521A5" w:rsidP="00004656">
                            <w:pPr>
                              <w:widowControl/>
                              <w:spacing w:line="300" w:lineRule="auto"/>
                              <w:jc w:val="right"/>
                              <w:rPr>
                                <w:rFonts w:ascii="標楷體" w:eastAsia="標楷體" w:hAnsi="標楷體" w:cs="新細明體"/>
                                <w:color w:val="000000"/>
                                <w:kern w:val="0"/>
                                <w:sz w:val="20"/>
                                <w:szCs w:val="20"/>
                              </w:rPr>
                            </w:pPr>
                            <w:r w:rsidRPr="00927251">
                              <w:rPr>
                                <w:rFonts w:ascii="標楷體" w:eastAsia="標楷體" w:hAnsi="標楷體" w:cs="新細明體" w:hint="eastAsia"/>
                                <w:color w:val="000000"/>
                                <w:kern w:val="0"/>
                                <w:sz w:val="20"/>
                                <w:szCs w:val="20"/>
                              </w:rPr>
                              <w:t>6</w:t>
                            </w:r>
                            <w:r w:rsidRPr="00927251">
                              <w:rPr>
                                <w:rFonts w:ascii="標楷體" w:eastAsia="標楷體" w:hAnsi="標楷體" w:cs="新細明體"/>
                                <w:color w:val="000000"/>
                                <w:kern w:val="0"/>
                                <w:sz w:val="20"/>
                                <w:szCs w:val="20"/>
                              </w:rPr>
                              <w:t>,</w:t>
                            </w:r>
                            <w:r w:rsidRPr="00927251">
                              <w:rPr>
                                <w:rFonts w:ascii="標楷體" w:eastAsia="標楷體" w:hAnsi="標楷體" w:cs="新細明體" w:hint="eastAsia"/>
                                <w:color w:val="000000"/>
                                <w:kern w:val="0"/>
                                <w:sz w:val="20"/>
                                <w:szCs w:val="20"/>
                              </w:rPr>
                              <w:t>393</w:t>
                            </w:r>
                          </w:p>
                        </w:tc>
                        <w:tc>
                          <w:tcPr>
                            <w:tcW w:w="1667" w:type="pct"/>
                            <w:tcBorders>
                              <w:top w:val="nil"/>
                              <w:left w:val="single" w:sz="4" w:space="0" w:color="auto"/>
                              <w:bottom w:val="single" w:sz="4" w:space="0" w:color="auto"/>
                              <w:right w:val="single" w:sz="4" w:space="0" w:color="auto"/>
                            </w:tcBorders>
                            <w:shd w:val="clear" w:color="auto" w:fill="auto"/>
                            <w:noWrap/>
                            <w:vAlign w:val="center"/>
                            <w:hideMark/>
                          </w:tcPr>
                          <w:p w14:paraId="2522F819" w14:textId="77777777" w:rsidR="002521A5" w:rsidRPr="00927251" w:rsidRDefault="002521A5" w:rsidP="00004656">
                            <w:pPr>
                              <w:widowControl/>
                              <w:spacing w:line="300" w:lineRule="auto"/>
                              <w:jc w:val="right"/>
                              <w:rPr>
                                <w:rFonts w:ascii="標楷體" w:eastAsia="標楷體" w:hAnsi="標楷體" w:cs="新細明體"/>
                                <w:color w:val="000000"/>
                                <w:kern w:val="0"/>
                                <w:sz w:val="20"/>
                                <w:szCs w:val="20"/>
                              </w:rPr>
                            </w:pPr>
                            <w:r w:rsidRPr="00927251">
                              <w:rPr>
                                <w:rFonts w:ascii="標楷體" w:eastAsia="標楷體" w:hAnsi="標楷體" w:cs="新細明體" w:hint="eastAsia"/>
                                <w:color w:val="000000"/>
                                <w:kern w:val="0"/>
                                <w:sz w:val="20"/>
                                <w:szCs w:val="20"/>
                              </w:rPr>
                              <w:t>1</w:t>
                            </w:r>
                            <w:r w:rsidRPr="00927251">
                              <w:rPr>
                                <w:rFonts w:ascii="標楷體" w:eastAsia="標楷體" w:hAnsi="標楷體" w:cs="新細明體"/>
                                <w:color w:val="000000"/>
                                <w:kern w:val="0"/>
                                <w:sz w:val="20"/>
                                <w:szCs w:val="20"/>
                              </w:rPr>
                              <w:t>,</w:t>
                            </w:r>
                            <w:r w:rsidRPr="00927251">
                              <w:rPr>
                                <w:rFonts w:ascii="標楷體" w:eastAsia="標楷體" w:hAnsi="標楷體" w:cs="新細明體" w:hint="eastAsia"/>
                                <w:color w:val="000000"/>
                                <w:kern w:val="0"/>
                                <w:sz w:val="20"/>
                                <w:szCs w:val="20"/>
                              </w:rPr>
                              <w:t>103</w:t>
                            </w:r>
                          </w:p>
                        </w:tc>
                      </w:tr>
                      <w:tr w:rsidR="002521A5" w:rsidRPr="00645A69" w14:paraId="160F8598" w14:textId="77777777" w:rsidTr="002231A0">
                        <w:trPr>
                          <w:trHeight w:val="488"/>
                        </w:trPr>
                        <w:tc>
                          <w:tcPr>
                            <w:tcW w:w="1666" w:type="pct"/>
                            <w:tcBorders>
                              <w:top w:val="nil"/>
                              <w:left w:val="single" w:sz="4" w:space="0" w:color="auto"/>
                              <w:bottom w:val="single" w:sz="4" w:space="0" w:color="auto"/>
                              <w:right w:val="single" w:sz="4" w:space="0" w:color="auto"/>
                            </w:tcBorders>
                            <w:shd w:val="clear" w:color="auto" w:fill="auto"/>
                            <w:noWrap/>
                            <w:vAlign w:val="center"/>
                          </w:tcPr>
                          <w:p w14:paraId="6504258E" w14:textId="77777777" w:rsidR="002521A5" w:rsidRPr="00927251" w:rsidRDefault="002521A5" w:rsidP="00004656">
                            <w:pPr>
                              <w:widowControl/>
                              <w:spacing w:line="300" w:lineRule="auto"/>
                              <w:jc w:val="center"/>
                              <w:rPr>
                                <w:rFonts w:ascii="標楷體" w:eastAsia="標楷體" w:hAnsi="標楷體" w:cs="新細明體"/>
                                <w:color w:val="000000"/>
                                <w:kern w:val="0"/>
                                <w:sz w:val="20"/>
                                <w:szCs w:val="20"/>
                              </w:rPr>
                            </w:pPr>
                            <w:r w:rsidRPr="00927251">
                              <w:rPr>
                                <w:rFonts w:ascii="標楷體" w:eastAsia="標楷體" w:hAnsi="標楷體" w:cs="新細明體" w:hint="eastAsia"/>
                                <w:color w:val="000000"/>
                                <w:kern w:val="0"/>
                                <w:sz w:val="20"/>
                                <w:szCs w:val="20"/>
                              </w:rPr>
                              <w:t>防爆型</w:t>
                            </w:r>
                          </w:p>
                        </w:tc>
                        <w:tc>
                          <w:tcPr>
                            <w:tcW w:w="1667" w:type="pct"/>
                            <w:tcBorders>
                              <w:top w:val="single" w:sz="4" w:space="0" w:color="auto"/>
                              <w:left w:val="nil"/>
                              <w:bottom w:val="single" w:sz="4" w:space="0" w:color="auto"/>
                              <w:right w:val="single" w:sz="4" w:space="0" w:color="auto"/>
                            </w:tcBorders>
                            <w:vAlign w:val="center"/>
                          </w:tcPr>
                          <w:p w14:paraId="6B21AC6C" w14:textId="77777777" w:rsidR="002521A5" w:rsidRPr="00927251" w:rsidRDefault="002521A5" w:rsidP="00004656">
                            <w:pPr>
                              <w:widowControl/>
                              <w:spacing w:line="300" w:lineRule="auto"/>
                              <w:jc w:val="right"/>
                              <w:rPr>
                                <w:rFonts w:ascii="標楷體" w:eastAsia="標楷體" w:hAnsi="標楷體" w:cs="新細明體"/>
                                <w:color w:val="000000"/>
                                <w:kern w:val="0"/>
                                <w:sz w:val="20"/>
                                <w:szCs w:val="20"/>
                              </w:rPr>
                            </w:pPr>
                            <w:r w:rsidRPr="00927251">
                              <w:rPr>
                                <w:rFonts w:ascii="標楷體" w:eastAsia="標楷體" w:hAnsi="標楷體" w:cs="新細明體" w:hint="eastAsia"/>
                                <w:color w:val="000000"/>
                                <w:kern w:val="0"/>
                                <w:sz w:val="20"/>
                                <w:szCs w:val="20"/>
                              </w:rPr>
                              <w:t>431</w:t>
                            </w:r>
                          </w:p>
                        </w:tc>
                        <w:tc>
                          <w:tcPr>
                            <w:tcW w:w="1667" w:type="pct"/>
                            <w:tcBorders>
                              <w:top w:val="nil"/>
                              <w:left w:val="single" w:sz="4" w:space="0" w:color="auto"/>
                              <w:bottom w:val="single" w:sz="4" w:space="0" w:color="auto"/>
                              <w:right w:val="single" w:sz="4" w:space="0" w:color="auto"/>
                            </w:tcBorders>
                            <w:shd w:val="clear" w:color="auto" w:fill="auto"/>
                            <w:noWrap/>
                            <w:vAlign w:val="center"/>
                          </w:tcPr>
                          <w:p w14:paraId="05E0A466" w14:textId="77777777" w:rsidR="002521A5" w:rsidRPr="00927251" w:rsidRDefault="002521A5" w:rsidP="00004656">
                            <w:pPr>
                              <w:widowControl/>
                              <w:spacing w:line="300" w:lineRule="auto"/>
                              <w:jc w:val="right"/>
                              <w:rPr>
                                <w:rFonts w:ascii="標楷體" w:eastAsia="標楷體" w:hAnsi="標楷體" w:cs="新細明體"/>
                                <w:color w:val="000000"/>
                                <w:kern w:val="0"/>
                                <w:sz w:val="20"/>
                                <w:szCs w:val="20"/>
                              </w:rPr>
                            </w:pPr>
                            <w:r w:rsidRPr="00927251">
                              <w:rPr>
                                <w:rFonts w:ascii="標楷體" w:eastAsia="標楷體" w:hAnsi="標楷體" w:cs="新細明體" w:hint="eastAsia"/>
                                <w:color w:val="000000"/>
                                <w:kern w:val="0"/>
                                <w:sz w:val="20"/>
                                <w:szCs w:val="20"/>
                              </w:rPr>
                              <w:t>26</w:t>
                            </w:r>
                          </w:p>
                        </w:tc>
                      </w:tr>
                      <w:tr w:rsidR="002521A5" w:rsidRPr="00645A69" w14:paraId="337811BA" w14:textId="77777777" w:rsidTr="002231A0">
                        <w:trPr>
                          <w:trHeight w:val="488"/>
                        </w:trPr>
                        <w:tc>
                          <w:tcPr>
                            <w:tcW w:w="1666" w:type="pct"/>
                            <w:tcBorders>
                              <w:top w:val="nil"/>
                              <w:left w:val="single" w:sz="4" w:space="0" w:color="auto"/>
                              <w:bottom w:val="single" w:sz="4" w:space="0" w:color="auto"/>
                              <w:right w:val="single" w:sz="4" w:space="0" w:color="auto"/>
                            </w:tcBorders>
                            <w:shd w:val="clear" w:color="auto" w:fill="auto"/>
                            <w:noWrap/>
                            <w:vAlign w:val="center"/>
                            <w:hideMark/>
                          </w:tcPr>
                          <w:p w14:paraId="6C84D5F5" w14:textId="77777777" w:rsidR="002521A5" w:rsidRPr="00927251" w:rsidRDefault="002521A5" w:rsidP="00004656">
                            <w:pPr>
                              <w:widowControl/>
                              <w:spacing w:line="300" w:lineRule="auto"/>
                              <w:jc w:val="center"/>
                              <w:rPr>
                                <w:rFonts w:ascii="標楷體" w:eastAsia="標楷體" w:hAnsi="標楷體" w:cs="新細明體"/>
                                <w:color w:val="000000"/>
                                <w:kern w:val="0"/>
                                <w:sz w:val="20"/>
                                <w:szCs w:val="20"/>
                              </w:rPr>
                            </w:pPr>
                            <w:r w:rsidRPr="00927251">
                              <w:rPr>
                                <w:rFonts w:ascii="標楷體" w:eastAsia="標楷體" w:hAnsi="標楷體" w:cs="新細明體" w:hint="eastAsia"/>
                                <w:color w:val="000000"/>
                                <w:kern w:val="0"/>
                                <w:sz w:val="20"/>
                                <w:szCs w:val="20"/>
                              </w:rPr>
                              <w:t>旋轉型</w:t>
                            </w:r>
                          </w:p>
                        </w:tc>
                        <w:tc>
                          <w:tcPr>
                            <w:tcW w:w="1667" w:type="pct"/>
                            <w:tcBorders>
                              <w:top w:val="single" w:sz="4" w:space="0" w:color="auto"/>
                              <w:left w:val="nil"/>
                              <w:bottom w:val="single" w:sz="4" w:space="0" w:color="auto"/>
                              <w:right w:val="single" w:sz="4" w:space="0" w:color="auto"/>
                            </w:tcBorders>
                            <w:vAlign w:val="center"/>
                          </w:tcPr>
                          <w:p w14:paraId="3F110B9E" w14:textId="77777777" w:rsidR="002521A5" w:rsidRPr="00927251" w:rsidRDefault="002521A5" w:rsidP="00004656">
                            <w:pPr>
                              <w:widowControl/>
                              <w:spacing w:line="300" w:lineRule="auto"/>
                              <w:jc w:val="right"/>
                              <w:rPr>
                                <w:rFonts w:ascii="標楷體" w:eastAsia="標楷體" w:hAnsi="標楷體" w:cs="新細明體"/>
                                <w:color w:val="000000"/>
                                <w:kern w:val="0"/>
                                <w:sz w:val="20"/>
                                <w:szCs w:val="20"/>
                              </w:rPr>
                            </w:pPr>
                            <w:r w:rsidRPr="00927251">
                              <w:rPr>
                                <w:rFonts w:ascii="標楷體" w:eastAsia="標楷體" w:hAnsi="標楷體" w:cs="新細明體" w:hint="eastAsia"/>
                                <w:color w:val="000000"/>
                                <w:kern w:val="0"/>
                                <w:sz w:val="20"/>
                                <w:szCs w:val="20"/>
                              </w:rPr>
                              <w:t>394</w:t>
                            </w:r>
                          </w:p>
                        </w:tc>
                        <w:tc>
                          <w:tcPr>
                            <w:tcW w:w="1667" w:type="pct"/>
                            <w:tcBorders>
                              <w:top w:val="nil"/>
                              <w:left w:val="single" w:sz="4" w:space="0" w:color="auto"/>
                              <w:bottom w:val="single" w:sz="4" w:space="0" w:color="auto"/>
                              <w:right w:val="single" w:sz="4" w:space="0" w:color="auto"/>
                            </w:tcBorders>
                            <w:shd w:val="clear" w:color="auto" w:fill="auto"/>
                            <w:noWrap/>
                            <w:vAlign w:val="center"/>
                            <w:hideMark/>
                          </w:tcPr>
                          <w:p w14:paraId="0BF790BB" w14:textId="77777777" w:rsidR="002521A5" w:rsidRPr="00927251" w:rsidRDefault="002521A5" w:rsidP="00004656">
                            <w:pPr>
                              <w:widowControl/>
                              <w:spacing w:line="300" w:lineRule="auto"/>
                              <w:jc w:val="right"/>
                              <w:rPr>
                                <w:rFonts w:ascii="標楷體" w:eastAsia="標楷體" w:hAnsi="標楷體" w:cs="新細明體"/>
                                <w:color w:val="000000"/>
                                <w:kern w:val="0"/>
                                <w:sz w:val="20"/>
                                <w:szCs w:val="20"/>
                              </w:rPr>
                            </w:pPr>
                            <w:r w:rsidRPr="00927251">
                              <w:rPr>
                                <w:rFonts w:ascii="標楷體" w:eastAsia="標楷體" w:hAnsi="標楷體" w:cs="新細明體" w:hint="eastAsia"/>
                                <w:color w:val="000000"/>
                                <w:kern w:val="0"/>
                                <w:sz w:val="20"/>
                                <w:szCs w:val="20"/>
                              </w:rPr>
                              <w:t>19</w:t>
                            </w:r>
                          </w:p>
                        </w:tc>
                      </w:tr>
                      <w:tr w:rsidR="002521A5" w:rsidRPr="00645A69" w14:paraId="0A7A9E62" w14:textId="77777777" w:rsidTr="002231A0">
                        <w:trPr>
                          <w:trHeight w:val="488"/>
                        </w:trPr>
                        <w:tc>
                          <w:tcPr>
                            <w:tcW w:w="1666" w:type="pct"/>
                            <w:tcBorders>
                              <w:top w:val="nil"/>
                              <w:left w:val="single" w:sz="4" w:space="0" w:color="auto"/>
                              <w:bottom w:val="single" w:sz="4" w:space="0" w:color="auto"/>
                              <w:right w:val="single" w:sz="4" w:space="0" w:color="auto"/>
                            </w:tcBorders>
                            <w:shd w:val="clear" w:color="auto" w:fill="auto"/>
                            <w:noWrap/>
                            <w:vAlign w:val="center"/>
                            <w:hideMark/>
                          </w:tcPr>
                          <w:p w14:paraId="204CE477" w14:textId="77777777" w:rsidR="002521A5" w:rsidRPr="00927251" w:rsidRDefault="002521A5" w:rsidP="00004656">
                            <w:pPr>
                              <w:widowControl/>
                              <w:spacing w:line="300" w:lineRule="auto"/>
                              <w:jc w:val="center"/>
                              <w:rPr>
                                <w:rFonts w:ascii="標楷體" w:eastAsia="標楷體" w:hAnsi="標楷體" w:cs="新細明體"/>
                                <w:color w:val="000000"/>
                                <w:kern w:val="0"/>
                                <w:sz w:val="20"/>
                                <w:szCs w:val="20"/>
                              </w:rPr>
                            </w:pPr>
                            <w:r w:rsidRPr="00927251">
                              <w:rPr>
                                <w:rFonts w:ascii="標楷體" w:eastAsia="標楷體" w:hAnsi="標楷體" w:cs="新細明體" w:hint="eastAsia"/>
                                <w:color w:val="000000"/>
                                <w:kern w:val="0"/>
                                <w:sz w:val="20"/>
                                <w:szCs w:val="20"/>
                              </w:rPr>
                              <w:t>強固型</w:t>
                            </w:r>
                          </w:p>
                        </w:tc>
                        <w:tc>
                          <w:tcPr>
                            <w:tcW w:w="1667" w:type="pct"/>
                            <w:tcBorders>
                              <w:top w:val="single" w:sz="4" w:space="0" w:color="auto"/>
                              <w:left w:val="nil"/>
                              <w:bottom w:val="single" w:sz="4" w:space="0" w:color="auto"/>
                              <w:right w:val="single" w:sz="4" w:space="0" w:color="auto"/>
                            </w:tcBorders>
                            <w:vAlign w:val="center"/>
                          </w:tcPr>
                          <w:p w14:paraId="40E55F2E" w14:textId="77777777" w:rsidR="002521A5" w:rsidRPr="00927251" w:rsidRDefault="002521A5" w:rsidP="00004656">
                            <w:pPr>
                              <w:widowControl/>
                              <w:spacing w:line="300" w:lineRule="auto"/>
                              <w:jc w:val="right"/>
                              <w:rPr>
                                <w:rFonts w:ascii="標楷體" w:eastAsia="標楷體" w:hAnsi="標楷體" w:cs="新細明體"/>
                                <w:color w:val="000000"/>
                                <w:kern w:val="0"/>
                                <w:sz w:val="20"/>
                                <w:szCs w:val="20"/>
                              </w:rPr>
                            </w:pPr>
                            <w:r w:rsidRPr="00927251">
                              <w:rPr>
                                <w:rFonts w:ascii="標楷體" w:eastAsia="標楷體" w:hAnsi="標楷體" w:cs="新細明體" w:hint="eastAsia"/>
                                <w:color w:val="000000"/>
                                <w:kern w:val="0"/>
                                <w:sz w:val="20"/>
                                <w:szCs w:val="20"/>
                              </w:rPr>
                              <w:t>357</w:t>
                            </w:r>
                          </w:p>
                        </w:tc>
                        <w:tc>
                          <w:tcPr>
                            <w:tcW w:w="1667" w:type="pct"/>
                            <w:tcBorders>
                              <w:top w:val="nil"/>
                              <w:left w:val="single" w:sz="4" w:space="0" w:color="auto"/>
                              <w:bottom w:val="single" w:sz="4" w:space="0" w:color="auto"/>
                              <w:right w:val="single" w:sz="4" w:space="0" w:color="auto"/>
                            </w:tcBorders>
                            <w:shd w:val="clear" w:color="auto" w:fill="auto"/>
                            <w:noWrap/>
                            <w:vAlign w:val="center"/>
                            <w:hideMark/>
                          </w:tcPr>
                          <w:p w14:paraId="3A813929" w14:textId="77777777" w:rsidR="002521A5" w:rsidRPr="00927251" w:rsidRDefault="002521A5" w:rsidP="00004656">
                            <w:pPr>
                              <w:widowControl/>
                              <w:spacing w:line="300" w:lineRule="auto"/>
                              <w:jc w:val="right"/>
                              <w:rPr>
                                <w:rFonts w:ascii="標楷體" w:eastAsia="標楷體" w:hAnsi="標楷體" w:cs="新細明體"/>
                                <w:color w:val="000000"/>
                                <w:kern w:val="0"/>
                                <w:sz w:val="20"/>
                                <w:szCs w:val="20"/>
                              </w:rPr>
                            </w:pPr>
                            <w:r w:rsidRPr="00927251">
                              <w:rPr>
                                <w:rFonts w:ascii="標楷體" w:eastAsia="標楷體" w:hAnsi="標楷體" w:cs="新細明體" w:hint="eastAsia"/>
                                <w:color w:val="000000"/>
                                <w:kern w:val="0"/>
                                <w:sz w:val="20"/>
                                <w:szCs w:val="20"/>
                              </w:rPr>
                              <w:t>8</w:t>
                            </w:r>
                          </w:p>
                        </w:tc>
                      </w:tr>
                      <w:tr w:rsidR="002521A5" w:rsidRPr="00645A69" w14:paraId="2141EB05" w14:textId="77777777" w:rsidTr="002231A0">
                        <w:trPr>
                          <w:trHeight w:val="488"/>
                        </w:trPr>
                        <w:tc>
                          <w:tcPr>
                            <w:tcW w:w="1666" w:type="pct"/>
                            <w:tcBorders>
                              <w:top w:val="nil"/>
                              <w:left w:val="single" w:sz="4" w:space="0" w:color="auto"/>
                              <w:bottom w:val="single" w:sz="4" w:space="0" w:color="auto"/>
                              <w:right w:val="single" w:sz="4" w:space="0" w:color="auto"/>
                            </w:tcBorders>
                            <w:shd w:val="clear" w:color="auto" w:fill="auto"/>
                            <w:noWrap/>
                            <w:vAlign w:val="center"/>
                            <w:hideMark/>
                          </w:tcPr>
                          <w:p w14:paraId="1D1AC9D4" w14:textId="77777777" w:rsidR="002521A5" w:rsidRPr="00927251" w:rsidRDefault="002521A5" w:rsidP="00004656">
                            <w:pPr>
                              <w:widowControl/>
                              <w:spacing w:line="300" w:lineRule="auto"/>
                              <w:jc w:val="center"/>
                              <w:rPr>
                                <w:rFonts w:ascii="標楷體" w:eastAsia="標楷體" w:hAnsi="標楷體" w:cs="新細明體"/>
                                <w:color w:val="000000"/>
                                <w:kern w:val="0"/>
                                <w:sz w:val="20"/>
                                <w:szCs w:val="20"/>
                              </w:rPr>
                            </w:pPr>
                            <w:proofErr w:type="gramStart"/>
                            <w:r w:rsidRPr="00927251">
                              <w:rPr>
                                <w:rFonts w:ascii="標楷體" w:eastAsia="標楷體" w:hAnsi="標楷體" w:cs="新細明體" w:hint="eastAsia"/>
                                <w:color w:val="000000"/>
                                <w:kern w:val="0"/>
                                <w:sz w:val="20"/>
                                <w:szCs w:val="20"/>
                              </w:rPr>
                              <w:t>熱顯型</w:t>
                            </w:r>
                            <w:proofErr w:type="gramEnd"/>
                          </w:p>
                        </w:tc>
                        <w:tc>
                          <w:tcPr>
                            <w:tcW w:w="1667" w:type="pct"/>
                            <w:tcBorders>
                              <w:top w:val="single" w:sz="4" w:space="0" w:color="auto"/>
                              <w:left w:val="nil"/>
                              <w:bottom w:val="single" w:sz="4" w:space="0" w:color="auto"/>
                              <w:right w:val="single" w:sz="4" w:space="0" w:color="auto"/>
                            </w:tcBorders>
                            <w:vAlign w:val="center"/>
                          </w:tcPr>
                          <w:p w14:paraId="27BD94A5" w14:textId="77777777" w:rsidR="002521A5" w:rsidRPr="00927251" w:rsidRDefault="002521A5" w:rsidP="00004656">
                            <w:pPr>
                              <w:widowControl/>
                              <w:spacing w:line="300" w:lineRule="auto"/>
                              <w:jc w:val="right"/>
                              <w:rPr>
                                <w:rFonts w:ascii="標楷體" w:eastAsia="標楷體" w:hAnsi="標楷體" w:cs="新細明體"/>
                                <w:color w:val="000000"/>
                                <w:kern w:val="0"/>
                                <w:sz w:val="20"/>
                                <w:szCs w:val="20"/>
                              </w:rPr>
                            </w:pPr>
                            <w:r w:rsidRPr="00927251">
                              <w:rPr>
                                <w:rFonts w:ascii="標楷體" w:eastAsia="標楷體" w:hAnsi="標楷體" w:cs="新細明體" w:hint="eastAsia"/>
                                <w:color w:val="000000"/>
                                <w:kern w:val="0"/>
                                <w:sz w:val="20"/>
                                <w:szCs w:val="20"/>
                              </w:rPr>
                              <w:t>41</w:t>
                            </w:r>
                          </w:p>
                        </w:tc>
                        <w:tc>
                          <w:tcPr>
                            <w:tcW w:w="1667" w:type="pct"/>
                            <w:tcBorders>
                              <w:top w:val="nil"/>
                              <w:left w:val="single" w:sz="4" w:space="0" w:color="auto"/>
                              <w:bottom w:val="single" w:sz="4" w:space="0" w:color="auto"/>
                              <w:right w:val="single" w:sz="4" w:space="0" w:color="auto"/>
                            </w:tcBorders>
                            <w:shd w:val="clear" w:color="auto" w:fill="auto"/>
                            <w:noWrap/>
                            <w:vAlign w:val="center"/>
                            <w:hideMark/>
                          </w:tcPr>
                          <w:p w14:paraId="2EFC547C" w14:textId="77777777" w:rsidR="002521A5" w:rsidRPr="00927251" w:rsidRDefault="002521A5" w:rsidP="00004656">
                            <w:pPr>
                              <w:widowControl/>
                              <w:spacing w:line="300" w:lineRule="auto"/>
                              <w:jc w:val="right"/>
                              <w:rPr>
                                <w:rFonts w:ascii="標楷體" w:eastAsia="標楷體" w:hAnsi="標楷體" w:cs="新細明體"/>
                                <w:color w:val="000000"/>
                                <w:kern w:val="0"/>
                                <w:sz w:val="20"/>
                                <w:szCs w:val="20"/>
                              </w:rPr>
                            </w:pPr>
                            <w:r w:rsidRPr="00927251">
                              <w:rPr>
                                <w:rFonts w:ascii="標楷體" w:eastAsia="標楷體" w:hAnsi="標楷體" w:cs="新細明體" w:hint="eastAsia"/>
                                <w:color w:val="000000"/>
                                <w:kern w:val="0"/>
                                <w:sz w:val="20"/>
                                <w:szCs w:val="20"/>
                              </w:rPr>
                              <w:t>1</w:t>
                            </w:r>
                          </w:p>
                        </w:tc>
                      </w:tr>
                    </w:tbl>
                    <w:p w14:paraId="7E609013" w14:textId="69B01100" w:rsidR="002521A5" w:rsidRDefault="002521A5" w:rsidP="00E6606C">
                      <w:pPr>
                        <w:spacing w:line="240" w:lineRule="exact"/>
                        <w:rPr>
                          <w:rFonts w:ascii="標楷體" w:eastAsia="標楷體" w:hAnsi="標楷體"/>
                          <w:sz w:val="18"/>
                          <w:szCs w:val="20"/>
                        </w:rPr>
                      </w:pPr>
                      <w:proofErr w:type="gramStart"/>
                      <w:r>
                        <w:rPr>
                          <w:rFonts w:ascii="標楷體" w:eastAsia="標楷體" w:hAnsi="標楷體" w:hint="eastAsia"/>
                          <w:sz w:val="18"/>
                          <w:szCs w:val="20"/>
                        </w:rPr>
                        <w:t>註</w:t>
                      </w:r>
                      <w:proofErr w:type="gramEnd"/>
                      <w:r>
                        <w:rPr>
                          <w:rFonts w:ascii="標楷體" w:eastAsia="標楷體" w:hAnsi="標楷體"/>
                          <w:sz w:val="18"/>
                          <w:szCs w:val="20"/>
                        </w:rPr>
                        <w:t>:</w:t>
                      </w:r>
                      <w:r>
                        <w:rPr>
                          <w:rFonts w:ascii="標楷體" w:eastAsia="標楷體" w:hAnsi="標楷體" w:hint="eastAsia"/>
                          <w:sz w:val="18"/>
                          <w:szCs w:val="20"/>
                        </w:rPr>
                        <w:t>1</w:t>
                      </w:r>
                      <w:r>
                        <w:rPr>
                          <w:rFonts w:ascii="標楷體" w:eastAsia="標楷體" w:hAnsi="標楷體"/>
                          <w:sz w:val="18"/>
                          <w:szCs w:val="20"/>
                        </w:rPr>
                        <w:t>.</w:t>
                      </w:r>
                      <w:r>
                        <w:rPr>
                          <w:rFonts w:ascii="標楷體" w:eastAsia="標楷體" w:hAnsi="標楷體" w:hint="eastAsia"/>
                          <w:sz w:val="18"/>
                          <w:szCs w:val="20"/>
                        </w:rPr>
                        <w:t>資料</w:t>
                      </w:r>
                      <w:r>
                        <w:rPr>
                          <w:rFonts w:ascii="標楷體" w:eastAsia="標楷體" w:hAnsi="標楷體"/>
                          <w:sz w:val="18"/>
                          <w:szCs w:val="20"/>
                        </w:rPr>
                        <w:t>時間</w:t>
                      </w:r>
                      <w:r>
                        <w:rPr>
                          <w:rFonts w:ascii="標楷體" w:eastAsia="標楷體" w:hAnsi="標楷體" w:hint="eastAsia"/>
                          <w:sz w:val="18"/>
                          <w:szCs w:val="20"/>
                        </w:rPr>
                        <w:t>：1</w:t>
                      </w:r>
                      <w:r>
                        <w:rPr>
                          <w:rFonts w:ascii="標楷體" w:eastAsia="標楷體" w:hAnsi="標楷體"/>
                          <w:sz w:val="18"/>
                          <w:szCs w:val="20"/>
                        </w:rPr>
                        <w:t>12年1至10月</w:t>
                      </w:r>
                      <w:r>
                        <w:rPr>
                          <w:rFonts w:ascii="標楷體" w:eastAsia="標楷體" w:hAnsi="標楷體" w:hint="eastAsia"/>
                          <w:sz w:val="18"/>
                          <w:szCs w:val="20"/>
                        </w:rPr>
                        <w:t>。</w:t>
                      </w:r>
                    </w:p>
                    <w:p w14:paraId="0E696997" w14:textId="7F39C7DE" w:rsidR="002521A5" w:rsidRPr="00D619F4" w:rsidRDefault="002521A5" w:rsidP="001F4C6B">
                      <w:pPr>
                        <w:spacing w:line="240" w:lineRule="exact"/>
                        <w:ind w:leftChars="118" w:left="283"/>
                        <w:rPr>
                          <w:rFonts w:ascii="標楷體" w:eastAsia="標楷體" w:hAnsi="標楷體"/>
                          <w:sz w:val="18"/>
                          <w:szCs w:val="20"/>
                        </w:rPr>
                      </w:pPr>
                      <w:r>
                        <w:rPr>
                          <w:rFonts w:ascii="標楷體" w:eastAsia="標楷體" w:hAnsi="標楷體"/>
                          <w:sz w:val="18"/>
                          <w:szCs w:val="20"/>
                        </w:rPr>
                        <w:t>2.</w:t>
                      </w:r>
                      <w:r>
                        <w:rPr>
                          <w:rFonts w:ascii="標楷體" w:eastAsia="標楷體" w:hAnsi="標楷體" w:hint="eastAsia"/>
                          <w:sz w:val="18"/>
                          <w:szCs w:val="20"/>
                        </w:rPr>
                        <w:t>資料</w:t>
                      </w:r>
                      <w:r w:rsidRPr="009B72A2">
                        <w:rPr>
                          <w:rFonts w:ascii="標楷體" w:eastAsia="標楷體" w:hAnsi="標楷體" w:hint="eastAsia"/>
                          <w:sz w:val="18"/>
                          <w:szCs w:val="20"/>
                        </w:rPr>
                        <w:t>來源</w:t>
                      </w:r>
                      <w:r>
                        <w:rPr>
                          <w:rFonts w:ascii="標楷體" w:eastAsia="標楷體" w:hAnsi="標楷體" w:hint="eastAsia"/>
                          <w:sz w:val="18"/>
                          <w:szCs w:val="20"/>
                        </w:rPr>
                        <w:t>：</w:t>
                      </w:r>
                      <w:r w:rsidRPr="000D3B10">
                        <w:rPr>
                          <w:rFonts w:ascii="標楷體" w:eastAsia="標楷體" w:hAnsi="標楷體" w:hint="eastAsia"/>
                          <w:sz w:val="18"/>
                          <w:szCs w:val="20"/>
                        </w:rPr>
                        <w:t>整理自中科院提供</w:t>
                      </w:r>
                      <w:r>
                        <w:rPr>
                          <w:rFonts w:ascii="標楷體" w:eastAsia="標楷體" w:hAnsi="標楷體" w:hint="eastAsia"/>
                          <w:sz w:val="18"/>
                          <w:szCs w:val="20"/>
                        </w:rPr>
                        <w:t>資料。</w:t>
                      </w:r>
                    </w:p>
                  </w:txbxContent>
                </v:textbox>
                <w10:wrap type="square" anchorx="margin" anchory="margin"/>
              </v:shape>
            </w:pict>
          </mc:Fallback>
        </mc:AlternateContent>
      </w:r>
      <w:r w:rsidR="000A34D3" w:rsidRPr="0006788D">
        <w:rPr>
          <w:rFonts w:ascii="標楷體" w:eastAsia="標楷體" w:hAnsi="標楷體" w:hint="eastAsia"/>
          <w:b/>
          <w:color w:val="000000" w:themeColor="text1"/>
        </w:rPr>
        <w:t xml:space="preserve">2.　</w:t>
      </w:r>
      <w:r w:rsidR="0006788D" w:rsidRPr="0006788D">
        <w:rPr>
          <w:rFonts w:ascii="標楷體" w:eastAsia="標楷體" w:hAnsi="標楷體" w:hint="eastAsia"/>
          <w:b/>
          <w:color w:val="000000" w:themeColor="text1"/>
        </w:rPr>
        <w:t>陸軍司令部委託中科院建置國軍重要防護營區智慧型警監系統</w:t>
      </w:r>
      <w:r w:rsidR="0099305E">
        <w:rPr>
          <w:rFonts w:ascii="標楷體" w:eastAsia="標楷體" w:hAnsi="標楷體" w:hint="eastAsia"/>
          <w:b/>
          <w:color w:val="000000" w:themeColor="text1"/>
        </w:rPr>
        <w:t>（</w:t>
      </w:r>
      <w:r w:rsidR="0006788D" w:rsidRPr="0006788D">
        <w:rPr>
          <w:rFonts w:ascii="標楷體" w:eastAsia="標楷體" w:hAnsi="標楷體" w:hint="eastAsia"/>
          <w:b/>
          <w:color w:val="000000" w:themeColor="text1"/>
        </w:rPr>
        <w:t>第二階段</w:t>
      </w:r>
      <w:r w:rsidR="0099305E">
        <w:rPr>
          <w:rFonts w:ascii="標楷體" w:eastAsia="標楷體" w:hAnsi="標楷體" w:hint="eastAsia"/>
          <w:b/>
          <w:color w:val="000000" w:themeColor="text1"/>
        </w:rPr>
        <w:t>）</w:t>
      </w:r>
      <w:r w:rsidR="00E65D88">
        <w:rPr>
          <w:rFonts w:ascii="標楷體" w:eastAsia="標楷體" w:hAnsi="標楷體" w:hint="eastAsia"/>
          <w:b/>
          <w:color w:val="000000" w:themeColor="text1"/>
        </w:rPr>
        <w:t>，</w:t>
      </w:r>
      <w:r w:rsidR="0006788D" w:rsidRPr="0006788D">
        <w:rPr>
          <w:rFonts w:ascii="標楷體" w:eastAsia="標楷體" w:hAnsi="標楷體" w:hint="eastAsia"/>
          <w:b/>
          <w:color w:val="000000" w:themeColor="text1"/>
        </w:rPr>
        <w:t>期使各營區具備告警及防護能力</w:t>
      </w:r>
      <w:r w:rsidR="00E65D88">
        <w:rPr>
          <w:rFonts w:ascii="標楷體" w:eastAsia="標楷體" w:hAnsi="標楷體" w:hint="eastAsia"/>
          <w:b/>
          <w:color w:val="000000" w:themeColor="text1"/>
        </w:rPr>
        <w:t>，</w:t>
      </w:r>
      <w:r w:rsidR="0006788D" w:rsidRPr="0006788D">
        <w:rPr>
          <w:rFonts w:ascii="標楷體" w:eastAsia="標楷體" w:hAnsi="標楷體" w:hint="eastAsia"/>
          <w:b/>
          <w:color w:val="000000" w:themeColor="text1"/>
        </w:rPr>
        <w:t>惟計畫執行進度</w:t>
      </w:r>
      <w:r w:rsidR="0038104D">
        <w:rPr>
          <w:rFonts w:ascii="標楷體" w:eastAsia="標楷體" w:hAnsi="標楷體" w:hint="eastAsia"/>
          <w:b/>
          <w:color w:val="000000" w:themeColor="text1"/>
        </w:rPr>
        <w:t>落後</w:t>
      </w:r>
      <w:r w:rsidR="00E65D88">
        <w:rPr>
          <w:rFonts w:ascii="標楷體" w:eastAsia="標楷體" w:hAnsi="標楷體" w:hint="eastAsia"/>
          <w:b/>
          <w:color w:val="000000" w:themeColor="text1"/>
        </w:rPr>
        <w:t>，</w:t>
      </w:r>
      <w:r w:rsidR="0038104D">
        <w:rPr>
          <w:rFonts w:ascii="標楷體" w:eastAsia="標楷體" w:hAnsi="標楷體" w:hint="eastAsia"/>
          <w:b/>
          <w:color w:val="000000" w:themeColor="text1"/>
        </w:rPr>
        <w:t>已完成系統故障率偏</w:t>
      </w:r>
      <w:r w:rsidR="0006788D" w:rsidRPr="0006788D">
        <w:rPr>
          <w:rFonts w:ascii="標楷體" w:eastAsia="標楷體" w:hAnsi="標楷體" w:hint="eastAsia"/>
          <w:b/>
          <w:color w:val="000000" w:themeColor="text1"/>
        </w:rPr>
        <w:t>高</w:t>
      </w:r>
      <w:r w:rsidR="00590943">
        <w:rPr>
          <w:rFonts w:ascii="標楷體" w:eastAsia="標楷體" w:hAnsi="標楷體" w:hint="eastAsia"/>
          <w:b/>
          <w:color w:val="000000" w:themeColor="text1"/>
        </w:rPr>
        <w:t>：</w:t>
      </w:r>
      <w:r w:rsidR="0006788D" w:rsidRPr="0006788D">
        <w:rPr>
          <w:rFonts w:ascii="標楷體" w:eastAsia="標楷體" w:hAnsi="標楷體" w:hint="eastAsia"/>
          <w:color w:val="000000" w:themeColor="text1"/>
        </w:rPr>
        <w:t>國軍為使各營區同時具備告警與防護之能力</w:t>
      </w:r>
      <w:r w:rsidR="00E65D88">
        <w:rPr>
          <w:rFonts w:ascii="標楷體" w:eastAsia="標楷體" w:hAnsi="標楷體" w:hint="eastAsia"/>
          <w:color w:val="000000" w:themeColor="text1"/>
        </w:rPr>
        <w:t>，</w:t>
      </w:r>
      <w:r w:rsidR="0006788D" w:rsidRPr="0006788D">
        <w:rPr>
          <w:rFonts w:ascii="標楷體" w:eastAsia="標楷體" w:hAnsi="標楷體" w:hint="eastAsia"/>
          <w:color w:val="000000" w:themeColor="text1"/>
        </w:rPr>
        <w:t>達到先期預警、即時掌握、迅速反應之目的</w:t>
      </w:r>
      <w:r w:rsidR="00E65D88">
        <w:rPr>
          <w:rFonts w:ascii="標楷體" w:eastAsia="標楷體" w:hAnsi="標楷體" w:hint="eastAsia"/>
          <w:color w:val="000000" w:themeColor="text1"/>
        </w:rPr>
        <w:t>，</w:t>
      </w:r>
      <w:r w:rsidR="0006788D" w:rsidRPr="0006788D">
        <w:rPr>
          <w:rFonts w:ascii="標楷體" w:eastAsia="標楷體" w:hAnsi="標楷體" w:hint="eastAsia"/>
          <w:color w:val="000000" w:themeColor="text1"/>
        </w:rPr>
        <w:t>規劃建置智慧警監系統透過雲端伺服器即時監控</w:t>
      </w:r>
      <w:r w:rsidR="00E65D88">
        <w:rPr>
          <w:rFonts w:ascii="標楷體" w:eastAsia="標楷體" w:hAnsi="標楷體" w:hint="eastAsia"/>
          <w:color w:val="000000" w:themeColor="text1"/>
        </w:rPr>
        <w:t>，</w:t>
      </w:r>
      <w:r w:rsidR="0006788D" w:rsidRPr="0006788D">
        <w:rPr>
          <w:rFonts w:ascii="標楷體" w:eastAsia="標楷體" w:hAnsi="標楷體" w:hint="eastAsia"/>
          <w:color w:val="000000" w:themeColor="text1"/>
        </w:rPr>
        <w:t>有效防範有心人士</w:t>
      </w:r>
      <w:proofErr w:type="gramStart"/>
      <w:r w:rsidR="0006788D" w:rsidRPr="0006788D">
        <w:rPr>
          <w:rFonts w:ascii="標楷體" w:eastAsia="標楷體" w:hAnsi="標楷體" w:hint="eastAsia"/>
          <w:color w:val="000000" w:themeColor="text1"/>
        </w:rPr>
        <w:t>或敵特攻</w:t>
      </w:r>
      <w:proofErr w:type="gramEnd"/>
      <w:r w:rsidR="0006788D" w:rsidRPr="0006788D">
        <w:rPr>
          <w:rFonts w:ascii="標楷體" w:eastAsia="標楷體" w:hAnsi="標楷體" w:hint="eastAsia"/>
          <w:color w:val="000000" w:themeColor="text1"/>
        </w:rPr>
        <w:t>人員滲透、突襲與破壞等</w:t>
      </w:r>
      <w:r w:rsidR="00E65D88">
        <w:rPr>
          <w:rFonts w:ascii="標楷體" w:eastAsia="標楷體" w:hAnsi="標楷體" w:hint="eastAsia"/>
          <w:color w:val="000000" w:themeColor="text1"/>
        </w:rPr>
        <w:t>，</w:t>
      </w:r>
      <w:r w:rsidR="0006788D" w:rsidRPr="0006788D">
        <w:rPr>
          <w:rFonts w:ascii="標楷體" w:eastAsia="標楷體" w:hAnsi="標楷體" w:hint="eastAsia"/>
          <w:color w:val="000000" w:themeColor="text1"/>
        </w:rPr>
        <w:t>責由陸軍併海軍、空軍、後備、憲兵、國防</w:t>
      </w:r>
      <w:proofErr w:type="gramStart"/>
      <w:r w:rsidR="0006788D" w:rsidRPr="0006788D">
        <w:rPr>
          <w:rFonts w:ascii="標楷體" w:eastAsia="標楷體" w:hAnsi="標楷體" w:hint="eastAsia"/>
          <w:color w:val="000000" w:themeColor="text1"/>
        </w:rPr>
        <w:t>大學統建國軍</w:t>
      </w:r>
      <w:proofErr w:type="gramEnd"/>
      <w:r w:rsidR="0006788D" w:rsidRPr="0006788D">
        <w:rPr>
          <w:rFonts w:ascii="標楷體" w:eastAsia="標楷體" w:hAnsi="標楷體" w:hint="eastAsia"/>
          <w:color w:val="000000" w:themeColor="text1"/>
        </w:rPr>
        <w:t>重要防護營區智慧型警監系統第二階段採購案</w:t>
      </w:r>
      <w:r w:rsidR="00E65D88">
        <w:rPr>
          <w:rFonts w:ascii="標楷體" w:eastAsia="標楷體" w:hAnsi="標楷體" w:hint="eastAsia"/>
          <w:color w:val="000000" w:themeColor="text1"/>
        </w:rPr>
        <w:t>，</w:t>
      </w:r>
      <w:r w:rsidR="0006788D" w:rsidRPr="0006788D">
        <w:rPr>
          <w:rFonts w:ascii="標楷體" w:eastAsia="標楷體" w:hAnsi="標楷體" w:hint="eastAsia"/>
          <w:color w:val="000000" w:themeColor="text1"/>
        </w:rPr>
        <w:t>預算經費126億7,387萬餘元</w:t>
      </w:r>
      <w:r w:rsidR="00E65D88">
        <w:rPr>
          <w:rFonts w:ascii="標楷體" w:eastAsia="標楷體" w:hAnsi="標楷體" w:hint="eastAsia"/>
          <w:color w:val="000000" w:themeColor="text1"/>
        </w:rPr>
        <w:t>，</w:t>
      </w:r>
      <w:r w:rsidR="0006788D" w:rsidRPr="0006788D">
        <w:rPr>
          <w:rFonts w:ascii="標楷體" w:eastAsia="標楷體" w:hAnsi="標楷體" w:hint="eastAsia"/>
          <w:color w:val="000000" w:themeColor="text1"/>
        </w:rPr>
        <w:t>執行期程為109至114年</w:t>
      </w:r>
      <w:r w:rsidR="007B36CE">
        <w:rPr>
          <w:rFonts w:ascii="標楷體" w:eastAsia="標楷體" w:hAnsi="標楷體" w:hint="eastAsia"/>
          <w:color w:val="000000" w:themeColor="text1"/>
        </w:rPr>
        <w:t>度</w:t>
      </w:r>
      <w:r w:rsidR="00E65D88">
        <w:rPr>
          <w:rFonts w:ascii="標楷體" w:eastAsia="標楷體" w:hAnsi="標楷體" w:hint="eastAsia"/>
          <w:color w:val="000000" w:themeColor="text1"/>
        </w:rPr>
        <w:t>，</w:t>
      </w:r>
      <w:r w:rsidR="0006788D" w:rsidRPr="0006788D">
        <w:rPr>
          <w:rFonts w:ascii="標楷體" w:eastAsia="標楷體" w:hAnsi="標楷體" w:hint="eastAsia"/>
          <w:color w:val="000000" w:themeColor="text1"/>
        </w:rPr>
        <w:t>經委託中科院辦理</w:t>
      </w:r>
      <w:r w:rsidR="00E65D88">
        <w:rPr>
          <w:rFonts w:ascii="標楷體" w:eastAsia="標楷體" w:hAnsi="標楷體" w:hint="eastAsia"/>
          <w:color w:val="000000" w:themeColor="text1"/>
        </w:rPr>
        <w:t>。</w:t>
      </w:r>
      <w:r w:rsidR="0006788D" w:rsidRPr="0006788D">
        <w:rPr>
          <w:rFonts w:ascii="標楷體" w:eastAsia="標楷體" w:hAnsi="標楷體" w:hint="eastAsia"/>
          <w:color w:val="000000" w:themeColor="text1"/>
        </w:rPr>
        <w:t>經查執行情形</w:t>
      </w:r>
      <w:r w:rsidR="00E65D88">
        <w:rPr>
          <w:rFonts w:ascii="標楷體" w:eastAsia="標楷體" w:hAnsi="標楷體" w:hint="eastAsia"/>
          <w:color w:val="000000" w:themeColor="text1"/>
        </w:rPr>
        <w:t>，</w:t>
      </w:r>
      <w:r w:rsidR="0006788D" w:rsidRPr="0006788D">
        <w:rPr>
          <w:rFonts w:ascii="標楷體" w:eastAsia="標楷體" w:hAnsi="標楷體" w:hint="eastAsia"/>
          <w:color w:val="000000" w:themeColor="text1"/>
        </w:rPr>
        <w:t>核有</w:t>
      </w:r>
      <w:r w:rsidR="00590943">
        <w:rPr>
          <w:rFonts w:ascii="標楷體" w:eastAsia="標楷體" w:hAnsi="標楷體" w:hint="eastAsia"/>
          <w:color w:val="000000" w:themeColor="text1"/>
        </w:rPr>
        <w:t>：</w:t>
      </w:r>
      <w:r w:rsidR="0099305E" w:rsidRPr="0006788D">
        <w:rPr>
          <w:rFonts w:ascii="標楷體" w:eastAsia="標楷體" w:hAnsi="標楷體" w:hint="eastAsia"/>
          <w:color w:val="000000" w:themeColor="text1"/>
        </w:rPr>
        <w:t>（</w:t>
      </w:r>
      <w:r w:rsidR="0006788D" w:rsidRPr="0006788D">
        <w:rPr>
          <w:rFonts w:ascii="標楷體" w:eastAsia="標楷體" w:hAnsi="標楷體" w:hint="eastAsia"/>
          <w:color w:val="000000" w:themeColor="text1"/>
        </w:rPr>
        <w:t>1</w:t>
      </w:r>
      <w:r w:rsidR="0099305E">
        <w:rPr>
          <w:rFonts w:ascii="標楷體" w:eastAsia="標楷體" w:hAnsi="標楷體" w:hint="eastAsia"/>
          <w:color w:val="000000" w:themeColor="text1"/>
        </w:rPr>
        <w:t>）</w:t>
      </w:r>
      <w:r w:rsidR="0006788D" w:rsidRPr="0006788D">
        <w:rPr>
          <w:rFonts w:ascii="標楷體" w:eastAsia="標楷體" w:hAnsi="標楷體" w:hint="eastAsia"/>
          <w:color w:val="000000" w:themeColor="text1"/>
        </w:rPr>
        <w:t>系統建置因廠商缺料、單位尚未完成水土保持申請程序等</w:t>
      </w:r>
      <w:r w:rsidR="00E65D88">
        <w:rPr>
          <w:rFonts w:ascii="標楷體" w:eastAsia="標楷體" w:hAnsi="標楷體" w:hint="eastAsia"/>
          <w:color w:val="000000" w:themeColor="text1"/>
        </w:rPr>
        <w:t>，</w:t>
      </w:r>
      <w:r w:rsidR="0006788D" w:rsidRPr="0006788D">
        <w:rPr>
          <w:rFonts w:ascii="標楷體" w:eastAsia="標楷體" w:hAnsi="標楷體" w:hint="eastAsia"/>
          <w:color w:val="000000" w:themeColor="text1"/>
        </w:rPr>
        <w:t>致進度落後</w:t>
      </w:r>
      <w:r w:rsidR="00E12534">
        <w:rPr>
          <w:rFonts w:ascii="標楷體" w:eastAsia="標楷體" w:hAnsi="標楷體" w:hint="eastAsia"/>
          <w:color w:val="000000" w:themeColor="text1"/>
        </w:rPr>
        <w:t>；</w:t>
      </w:r>
      <w:r w:rsidR="0099305E" w:rsidRPr="0006788D">
        <w:rPr>
          <w:rFonts w:ascii="標楷體" w:eastAsia="標楷體" w:hAnsi="標楷體" w:hint="eastAsia"/>
          <w:color w:val="000000" w:themeColor="text1"/>
        </w:rPr>
        <w:t>（</w:t>
      </w:r>
      <w:r w:rsidR="0006788D" w:rsidRPr="0006788D">
        <w:rPr>
          <w:rFonts w:ascii="標楷體" w:eastAsia="標楷體" w:hAnsi="標楷體" w:hint="eastAsia"/>
          <w:color w:val="000000" w:themeColor="text1"/>
        </w:rPr>
        <w:t>2</w:t>
      </w:r>
      <w:r w:rsidR="0099305E">
        <w:rPr>
          <w:rFonts w:ascii="標楷體" w:eastAsia="標楷體" w:hAnsi="標楷體" w:hint="eastAsia"/>
          <w:color w:val="000000" w:themeColor="text1"/>
        </w:rPr>
        <w:t>）</w:t>
      </w:r>
      <w:r w:rsidR="0006788D" w:rsidRPr="0006788D">
        <w:rPr>
          <w:rFonts w:ascii="標楷體" w:eastAsia="標楷體" w:hAnsi="標楷體" w:hint="eastAsia"/>
          <w:color w:val="000000" w:themeColor="text1"/>
        </w:rPr>
        <w:t>空軍防空飛彈指揮部嵩山營區於驗收時發現影像整合伺服器關鍵組件</w:t>
      </w:r>
      <w:proofErr w:type="gramStart"/>
      <w:r w:rsidR="0006788D" w:rsidRPr="0006788D">
        <w:rPr>
          <w:rFonts w:ascii="標楷體" w:eastAsia="標楷體" w:hAnsi="標楷體" w:hint="eastAsia"/>
          <w:color w:val="000000" w:themeColor="text1"/>
        </w:rPr>
        <w:t>疑</w:t>
      </w:r>
      <w:proofErr w:type="gramEnd"/>
      <w:r w:rsidR="0006788D" w:rsidRPr="0006788D">
        <w:rPr>
          <w:rFonts w:ascii="標楷體" w:eastAsia="標楷體" w:hAnsi="標楷體" w:hint="eastAsia"/>
          <w:color w:val="000000" w:themeColor="text1"/>
        </w:rPr>
        <w:t>為陸製品</w:t>
      </w:r>
      <w:r w:rsidR="00E65D88">
        <w:rPr>
          <w:rFonts w:ascii="標楷體" w:eastAsia="標楷體" w:hAnsi="標楷體" w:hint="eastAsia"/>
          <w:color w:val="000000" w:themeColor="text1"/>
        </w:rPr>
        <w:t>，</w:t>
      </w:r>
      <w:r w:rsidR="0006788D" w:rsidRPr="0006788D">
        <w:rPr>
          <w:rFonts w:ascii="標楷體" w:eastAsia="標楷體" w:hAnsi="標楷體" w:hint="eastAsia"/>
          <w:color w:val="000000" w:themeColor="text1"/>
        </w:rPr>
        <w:t>中科院辦理先行驗收作業</w:t>
      </w:r>
      <w:r w:rsidR="00254529">
        <w:rPr>
          <w:rFonts w:ascii="標楷體" w:eastAsia="標楷體" w:hAnsi="標楷體" w:hint="eastAsia"/>
          <w:color w:val="000000" w:themeColor="text1"/>
        </w:rPr>
        <w:t>欠嚴謹</w:t>
      </w:r>
      <w:r w:rsidR="00E12534">
        <w:rPr>
          <w:rFonts w:ascii="標楷體" w:eastAsia="標楷體" w:hAnsi="標楷體" w:hint="eastAsia"/>
          <w:color w:val="000000" w:themeColor="text1"/>
        </w:rPr>
        <w:t>；</w:t>
      </w:r>
      <w:r w:rsidR="0099305E" w:rsidRPr="0006788D">
        <w:rPr>
          <w:rFonts w:ascii="標楷體" w:eastAsia="標楷體" w:hAnsi="標楷體" w:hint="eastAsia"/>
          <w:color w:val="000000" w:themeColor="text1"/>
        </w:rPr>
        <w:t>（</w:t>
      </w:r>
      <w:r w:rsidR="0006788D" w:rsidRPr="0006788D">
        <w:rPr>
          <w:rFonts w:ascii="標楷體" w:eastAsia="標楷體" w:hAnsi="標楷體"/>
          <w:color w:val="000000" w:themeColor="text1"/>
        </w:rPr>
        <w:t>3</w:t>
      </w:r>
      <w:r w:rsidR="0099305E">
        <w:rPr>
          <w:rFonts w:ascii="標楷體" w:eastAsia="標楷體" w:hAnsi="標楷體" w:hint="eastAsia"/>
          <w:color w:val="000000" w:themeColor="text1"/>
        </w:rPr>
        <w:t>）</w:t>
      </w:r>
      <w:r w:rsidR="0006788D" w:rsidRPr="0006788D">
        <w:rPr>
          <w:rFonts w:ascii="標楷體" w:eastAsia="標楷體" w:hAnsi="標楷體" w:hint="eastAsia"/>
          <w:color w:val="000000" w:themeColor="text1"/>
        </w:rPr>
        <w:t>新設警監系統</w:t>
      </w:r>
      <w:r w:rsidR="0006788D" w:rsidRPr="0006788D">
        <w:rPr>
          <w:rFonts w:ascii="標楷體" w:eastAsia="標楷體" w:hAnsi="標楷體"/>
          <w:color w:val="000000" w:themeColor="text1"/>
        </w:rPr>
        <w:t>7,616</w:t>
      </w:r>
      <w:r w:rsidR="0006788D" w:rsidRPr="0006788D">
        <w:rPr>
          <w:rFonts w:ascii="標楷體" w:eastAsia="標楷體" w:hAnsi="標楷體" w:hint="eastAsia"/>
          <w:color w:val="000000" w:themeColor="text1"/>
        </w:rPr>
        <w:t>個攝影機於</w:t>
      </w:r>
      <w:r w:rsidR="0006788D" w:rsidRPr="0006788D">
        <w:rPr>
          <w:rFonts w:ascii="標楷體" w:eastAsia="標楷體" w:hAnsi="標楷體"/>
          <w:color w:val="000000" w:themeColor="text1"/>
        </w:rPr>
        <w:t>112</w:t>
      </w:r>
      <w:r w:rsidR="0006788D" w:rsidRPr="0006788D">
        <w:rPr>
          <w:rFonts w:ascii="標楷體" w:eastAsia="標楷體" w:hAnsi="標楷體" w:hint="eastAsia"/>
          <w:color w:val="000000" w:themeColor="text1"/>
        </w:rPr>
        <w:t>年</w:t>
      </w:r>
      <w:r w:rsidR="0006788D" w:rsidRPr="0006788D">
        <w:rPr>
          <w:rFonts w:ascii="標楷體" w:eastAsia="標楷體" w:hAnsi="標楷體"/>
          <w:color w:val="000000" w:themeColor="text1"/>
        </w:rPr>
        <w:t>1</w:t>
      </w:r>
      <w:r w:rsidR="0006788D" w:rsidRPr="0006788D">
        <w:rPr>
          <w:rFonts w:ascii="標楷體" w:eastAsia="標楷體" w:hAnsi="標楷體" w:hint="eastAsia"/>
          <w:color w:val="000000" w:themeColor="text1"/>
        </w:rPr>
        <w:t>至</w:t>
      </w:r>
      <w:r w:rsidR="0006788D" w:rsidRPr="0006788D">
        <w:rPr>
          <w:rFonts w:ascii="標楷體" w:eastAsia="標楷體" w:hAnsi="標楷體"/>
          <w:color w:val="000000" w:themeColor="text1"/>
        </w:rPr>
        <w:t>10</w:t>
      </w:r>
      <w:r w:rsidR="0006788D" w:rsidRPr="0006788D">
        <w:rPr>
          <w:rFonts w:ascii="標楷體" w:eastAsia="標楷體" w:hAnsi="標楷體" w:hint="eastAsia"/>
          <w:color w:val="000000" w:themeColor="text1"/>
        </w:rPr>
        <w:t>月計發生故障</w:t>
      </w:r>
      <w:r w:rsidR="0006788D" w:rsidRPr="0006788D">
        <w:rPr>
          <w:rFonts w:ascii="標楷體" w:eastAsia="標楷體" w:hAnsi="標楷體"/>
          <w:color w:val="000000" w:themeColor="text1"/>
        </w:rPr>
        <w:t>1,157</w:t>
      </w:r>
      <w:r w:rsidR="0006788D" w:rsidRPr="0006788D">
        <w:rPr>
          <w:rFonts w:ascii="標楷體" w:eastAsia="標楷體" w:hAnsi="標楷體" w:hint="eastAsia"/>
          <w:color w:val="000000" w:themeColor="text1"/>
        </w:rPr>
        <w:t>次</w:t>
      </w:r>
      <w:r w:rsidR="00E65D88">
        <w:rPr>
          <w:rFonts w:ascii="標楷體" w:eastAsia="標楷體" w:hAnsi="標楷體" w:hint="eastAsia"/>
          <w:color w:val="000000" w:themeColor="text1"/>
        </w:rPr>
        <w:t>，</w:t>
      </w:r>
      <w:r w:rsidR="0006788D" w:rsidRPr="0006788D">
        <w:rPr>
          <w:rFonts w:ascii="標楷體" w:eastAsia="標楷體" w:hAnsi="標楷體" w:hint="eastAsia"/>
          <w:color w:val="000000" w:themeColor="text1"/>
        </w:rPr>
        <w:t>故障率</w:t>
      </w:r>
      <w:r w:rsidR="0038104D">
        <w:rPr>
          <w:rFonts w:ascii="標楷體" w:eastAsia="標楷體" w:hAnsi="標楷體" w:hint="eastAsia"/>
          <w:color w:val="000000" w:themeColor="text1"/>
        </w:rPr>
        <w:t>偏</w:t>
      </w:r>
      <w:r w:rsidR="0006788D" w:rsidRPr="0006788D">
        <w:rPr>
          <w:rFonts w:ascii="標楷體" w:eastAsia="標楷體" w:hAnsi="標楷體" w:hint="eastAsia"/>
          <w:color w:val="000000" w:themeColor="text1"/>
        </w:rPr>
        <w:t>高（表</w:t>
      </w:r>
      <w:r w:rsidR="00E12534">
        <w:rPr>
          <w:rFonts w:ascii="標楷體" w:eastAsia="標楷體" w:hAnsi="標楷體" w:hint="eastAsia"/>
          <w:color w:val="000000" w:themeColor="text1"/>
        </w:rPr>
        <w:t>6</w:t>
      </w:r>
      <w:r w:rsidR="0006788D" w:rsidRPr="0006788D">
        <w:rPr>
          <w:rFonts w:ascii="標楷體" w:eastAsia="標楷體" w:hAnsi="標楷體" w:hint="eastAsia"/>
          <w:color w:val="000000" w:themeColor="text1"/>
        </w:rPr>
        <w:t>）</w:t>
      </w:r>
      <w:r w:rsidR="00E12534">
        <w:rPr>
          <w:rFonts w:ascii="標楷體" w:eastAsia="標楷體" w:hAnsi="標楷體" w:hint="eastAsia"/>
          <w:color w:val="000000" w:themeColor="text1"/>
        </w:rPr>
        <w:t>；</w:t>
      </w:r>
      <w:r w:rsidR="0099305E" w:rsidRPr="0006788D">
        <w:rPr>
          <w:rFonts w:ascii="標楷體" w:eastAsia="標楷體" w:hAnsi="標楷體" w:hint="eastAsia"/>
          <w:color w:val="000000" w:themeColor="text1"/>
        </w:rPr>
        <w:t>（</w:t>
      </w:r>
      <w:r w:rsidR="0006788D" w:rsidRPr="0006788D">
        <w:rPr>
          <w:rFonts w:ascii="標楷體" w:eastAsia="標楷體" w:hAnsi="標楷體"/>
          <w:color w:val="000000" w:themeColor="text1"/>
        </w:rPr>
        <w:t>4</w:t>
      </w:r>
      <w:r w:rsidR="0099305E">
        <w:rPr>
          <w:rFonts w:ascii="標楷體" w:eastAsia="標楷體" w:hAnsi="標楷體" w:hint="eastAsia"/>
          <w:color w:val="000000" w:themeColor="text1"/>
        </w:rPr>
        <w:t>）</w:t>
      </w:r>
      <w:r w:rsidR="0006788D" w:rsidRPr="0006788D">
        <w:rPr>
          <w:rFonts w:ascii="標楷體" w:eastAsia="標楷體" w:hAnsi="標楷體" w:hint="eastAsia"/>
          <w:color w:val="000000" w:themeColor="text1"/>
        </w:rPr>
        <w:t>警監系統故障維修未依規定時程管制修復</w:t>
      </w:r>
      <w:r w:rsidR="00E12534">
        <w:rPr>
          <w:rFonts w:ascii="標楷體" w:eastAsia="標楷體" w:hAnsi="標楷體" w:hint="eastAsia"/>
          <w:color w:val="000000" w:themeColor="text1"/>
        </w:rPr>
        <w:t>；</w:t>
      </w:r>
      <w:r w:rsidR="0099305E" w:rsidRPr="0006788D">
        <w:rPr>
          <w:rFonts w:ascii="標楷體" w:eastAsia="標楷體" w:hAnsi="標楷體" w:hint="eastAsia"/>
          <w:color w:val="000000" w:themeColor="text1"/>
        </w:rPr>
        <w:t>（</w:t>
      </w:r>
      <w:r w:rsidR="0006788D" w:rsidRPr="0006788D">
        <w:rPr>
          <w:rFonts w:ascii="標楷體" w:eastAsia="標楷體" w:hAnsi="標楷體"/>
          <w:color w:val="000000" w:themeColor="text1"/>
        </w:rPr>
        <w:t>5</w:t>
      </w:r>
      <w:r w:rsidR="0099305E">
        <w:rPr>
          <w:rFonts w:ascii="標楷體" w:eastAsia="標楷體" w:hAnsi="標楷體" w:hint="eastAsia"/>
          <w:color w:val="000000" w:themeColor="text1"/>
        </w:rPr>
        <w:t>）</w:t>
      </w:r>
      <w:r w:rsidR="0006788D" w:rsidRPr="0006788D">
        <w:rPr>
          <w:rFonts w:ascii="標楷體" w:eastAsia="標楷體" w:hAnsi="標楷體" w:hint="eastAsia"/>
          <w:color w:val="000000" w:themeColor="text1"/>
        </w:rPr>
        <w:t>警監系統存有人員入侵錯誤告警與無效告警過於頻繁及回放影像遺失等情事</w:t>
      </w:r>
      <w:r w:rsidR="00E65D88">
        <w:rPr>
          <w:rFonts w:ascii="標楷體" w:eastAsia="標楷體" w:hAnsi="標楷體" w:hint="eastAsia"/>
          <w:color w:val="000000" w:themeColor="text1"/>
        </w:rPr>
        <w:t>，</w:t>
      </w:r>
      <w:r w:rsidR="0006788D" w:rsidRPr="0006788D">
        <w:rPr>
          <w:rFonts w:ascii="標楷體" w:eastAsia="標楷體" w:hAnsi="標楷體" w:hint="eastAsia"/>
          <w:color w:val="000000" w:themeColor="text1"/>
        </w:rPr>
        <w:t>經函請國防部</w:t>
      </w:r>
      <w:proofErr w:type="gramStart"/>
      <w:r w:rsidR="0006788D" w:rsidRPr="0006788D">
        <w:rPr>
          <w:rFonts w:ascii="標楷體" w:eastAsia="標楷體" w:hAnsi="標楷體" w:hint="eastAsia"/>
          <w:color w:val="000000" w:themeColor="text1"/>
        </w:rPr>
        <w:t>檢討妥處</w:t>
      </w:r>
      <w:proofErr w:type="gramEnd"/>
      <w:r w:rsidR="00E65D88">
        <w:rPr>
          <w:rFonts w:ascii="標楷體" w:eastAsia="標楷體" w:hAnsi="標楷體" w:hint="eastAsia"/>
          <w:color w:val="000000" w:themeColor="text1"/>
        </w:rPr>
        <w:t>。</w:t>
      </w:r>
      <w:r w:rsidR="0006788D" w:rsidRPr="0006788D">
        <w:rPr>
          <w:rFonts w:ascii="標楷體" w:eastAsia="標楷體" w:hAnsi="標楷體" w:hint="eastAsia"/>
          <w:color w:val="000000" w:themeColor="text1"/>
        </w:rPr>
        <w:t>據復</w:t>
      </w:r>
      <w:r w:rsidR="00590943">
        <w:rPr>
          <w:rFonts w:ascii="標楷體" w:eastAsia="標楷體" w:hAnsi="標楷體" w:hint="eastAsia"/>
          <w:color w:val="000000" w:themeColor="text1"/>
        </w:rPr>
        <w:t>：</w:t>
      </w:r>
      <w:r w:rsidR="0099305E" w:rsidRPr="0006788D">
        <w:rPr>
          <w:rFonts w:ascii="標楷體" w:eastAsia="標楷體" w:hAnsi="標楷體" w:hint="eastAsia"/>
          <w:color w:val="000000" w:themeColor="text1"/>
        </w:rPr>
        <w:t>（</w:t>
      </w:r>
      <w:r w:rsidR="0006788D" w:rsidRPr="0006788D">
        <w:rPr>
          <w:rFonts w:ascii="標楷體" w:eastAsia="標楷體" w:hAnsi="標楷體"/>
          <w:color w:val="000000" w:themeColor="text1"/>
        </w:rPr>
        <w:t>1</w:t>
      </w:r>
      <w:r w:rsidR="0099305E">
        <w:rPr>
          <w:rFonts w:ascii="標楷體" w:eastAsia="標楷體" w:hAnsi="標楷體" w:hint="eastAsia"/>
          <w:color w:val="000000" w:themeColor="text1"/>
        </w:rPr>
        <w:t>）</w:t>
      </w:r>
      <w:r w:rsidR="0006788D" w:rsidRPr="0006788D">
        <w:rPr>
          <w:rFonts w:ascii="標楷體" w:eastAsia="標楷體" w:hAnsi="標楷體" w:hint="eastAsia"/>
          <w:color w:val="000000" w:themeColor="text1"/>
        </w:rPr>
        <w:t>已</w:t>
      </w:r>
      <w:proofErr w:type="gramStart"/>
      <w:r w:rsidR="0006788D" w:rsidRPr="0006788D">
        <w:rPr>
          <w:rFonts w:ascii="標楷體" w:eastAsia="標楷體" w:hAnsi="標楷體" w:hint="eastAsia"/>
          <w:color w:val="000000" w:themeColor="text1"/>
        </w:rPr>
        <w:t>研</w:t>
      </w:r>
      <w:proofErr w:type="gramEnd"/>
      <w:r w:rsidR="0006788D" w:rsidRPr="0006788D">
        <w:rPr>
          <w:rFonts w:ascii="標楷體" w:eastAsia="標楷體" w:hAnsi="標楷體" w:hint="eastAsia"/>
          <w:color w:val="000000" w:themeColor="text1"/>
        </w:rPr>
        <w:t>提</w:t>
      </w:r>
      <w:proofErr w:type="gramStart"/>
      <w:r w:rsidR="0006788D" w:rsidRPr="0006788D">
        <w:rPr>
          <w:rFonts w:ascii="標楷體" w:eastAsia="標楷體" w:hAnsi="標楷體" w:hint="eastAsia"/>
          <w:color w:val="000000" w:themeColor="text1"/>
        </w:rPr>
        <w:t>增加工班</w:t>
      </w:r>
      <w:proofErr w:type="gramEnd"/>
      <w:r w:rsidR="0006788D" w:rsidRPr="0006788D">
        <w:rPr>
          <w:rFonts w:ascii="標楷體" w:eastAsia="標楷體" w:hAnsi="標楷體" w:hint="eastAsia"/>
          <w:color w:val="000000" w:themeColor="text1"/>
        </w:rPr>
        <w:t>、延長工時、提前招標及</w:t>
      </w:r>
      <w:proofErr w:type="gramStart"/>
      <w:r w:rsidR="0006788D" w:rsidRPr="0006788D">
        <w:rPr>
          <w:rFonts w:ascii="標楷體" w:eastAsia="標楷體" w:hAnsi="標楷體" w:hint="eastAsia"/>
          <w:color w:val="000000" w:themeColor="text1"/>
        </w:rPr>
        <w:t>加強督管等</w:t>
      </w:r>
      <w:proofErr w:type="gramEnd"/>
      <w:r w:rsidR="0006788D" w:rsidRPr="0006788D">
        <w:rPr>
          <w:rFonts w:ascii="標楷體" w:eastAsia="標楷體" w:hAnsi="標楷體"/>
          <w:color w:val="000000" w:themeColor="text1"/>
        </w:rPr>
        <w:t>4</w:t>
      </w:r>
      <w:r w:rsidR="0006788D" w:rsidRPr="0006788D">
        <w:rPr>
          <w:rFonts w:ascii="標楷體" w:eastAsia="標楷體" w:hAnsi="標楷體" w:hint="eastAsia"/>
          <w:color w:val="000000" w:themeColor="text1"/>
        </w:rPr>
        <w:t>項管控作為</w:t>
      </w:r>
      <w:r w:rsidR="00E65D88">
        <w:rPr>
          <w:rFonts w:ascii="標楷體" w:eastAsia="標楷體" w:hAnsi="標楷體" w:hint="eastAsia"/>
          <w:color w:val="000000" w:themeColor="text1"/>
        </w:rPr>
        <w:t>，</w:t>
      </w:r>
      <w:r w:rsidR="0006788D" w:rsidRPr="0006788D">
        <w:rPr>
          <w:rFonts w:ascii="標楷體" w:eastAsia="標楷體" w:hAnsi="標楷體" w:hint="eastAsia"/>
          <w:color w:val="000000" w:themeColor="text1"/>
        </w:rPr>
        <w:t>未依計畫期程完工營區</w:t>
      </w:r>
      <w:r w:rsidR="00E65D88">
        <w:rPr>
          <w:rFonts w:ascii="標楷體" w:eastAsia="標楷體" w:hAnsi="標楷體" w:hint="eastAsia"/>
          <w:color w:val="000000" w:themeColor="text1"/>
        </w:rPr>
        <w:t>，</w:t>
      </w:r>
      <w:r w:rsidR="0006788D" w:rsidRPr="0006788D">
        <w:rPr>
          <w:rFonts w:ascii="標楷體" w:eastAsia="標楷體" w:hAnsi="標楷體" w:hint="eastAsia"/>
          <w:color w:val="000000" w:themeColor="text1"/>
        </w:rPr>
        <w:t>將管制於</w:t>
      </w:r>
      <w:proofErr w:type="gramStart"/>
      <w:r w:rsidR="0006788D" w:rsidRPr="0006788D">
        <w:rPr>
          <w:rFonts w:ascii="標楷體" w:eastAsia="標楷體" w:hAnsi="標楷體"/>
          <w:color w:val="000000" w:themeColor="text1"/>
        </w:rPr>
        <w:t>113</w:t>
      </w:r>
      <w:proofErr w:type="gramEnd"/>
      <w:r w:rsidR="0006788D" w:rsidRPr="0006788D">
        <w:rPr>
          <w:rFonts w:ascii="標楷體" w:eastAsia="標楷體" w:hAnsi="標楷體" w:hint="eastAsia"/>
          <w:color w:val="000000" w:themeColor="text1"/>
        </w:rPr>
        <w:t>年</w:t>
      </w:r>
      <w:r w:rsidR="00667C66">
        <w:rPr>
          <w:rFonts w:ascii="標楷體" w:eastAsia="標楷體" w:hAnsi="標楷體" w:hint="eastAsia"/>
          <w:color w:val="000000" w:themeColor="text1"/>
        </w:rPr>
        <w:t>度</w:t>
      </w:r>
      <w:r w:rsidR="0006788D" w:rsidRPr="0006788D">
        <w:rPr>
          <w:rFonts w:ascii="標楷體" w:eastAsia="標楷體" w:hAnsi="標楷體" w:hint="eastAsia"/>
          <w:color w:val="000000" w:themeColor="text1"/>
        </w:rPr>
        <w:t>第</w:t>
      </w:r>
      <w:r w:rsidR="0006788D" w:rsidRPr="0006788D">
        <w:rPr>
          <w:rFonts w:ascii="標楷體" w:eastAsia="標楷體" w:hAnsi="標楷體"/>
          <w:color w:val="000000" w:themeColor="text1"/>
        </w:rPr>
        <w:t>3</w:t>
      </w:r>
      <w:r w:rsidR="0006788D" w:rsidRPr="0006788D">
        <w:rPr>
          <w:rFonts w:ascii="標楷體" w:eastAsia="標楷體" w:hAnsi="標楷體" w:hint="eastAsia"/>
          <w:color w:val="000000" w:themeColor="text1"/>
        </w:rPr>
        <w:t>季完工</w:t>
      </w:r>
      <w:r w:rsidR="00E12534">
        <w:rPr>
          <w:rFonts w:ascii="標楷體" w:eastAsia="標楷體" w:hAnsi="標楷體" w:hint="eastAsia"/>
          <w:color w:val="000000" w:themeColor="text1"/>
        </w:rPr>
        <w:t>；</w:t>
      </w:r>
      <w:r w:rsidR="0099305E" w:rsidRPr="0006788D">
        <w:rPr>
          <w:rFonts w:ascii="標楷體" w:eastAsia="標楷體" w:hAnsi="標楷體" w:hint="eastAsia"/>
          <w:color w:val="000000" w:themeColor="text1"/>
        </w:rPr>
        <w:t>（</w:t>
      </w:r>
      <w:r w:rsidR="0006788D" w:rsidRPr="0006788D">
        <w:rPr>
          <w:rFonts w:ascii="標楷體" w:eastAsia="標楷體" w:hAnsi="標楷體"/>
          <w:color w:val="000000" w:themeColor="text1"/>
        </w:rPr>
        <w:t>2</w:t>
      </w:r>
      <w:r w:rsidR="0099305E">
        <w:rPr>
          <w:rFonts w:ascii="標楷體" w:eastAsia="標楷體" w:hAnsi="標楷體" w:hint="eastAsia"/>
          <w:color w:val="000000" w:themeColor="text1"/>
        </w:rPr>
        <w:t>）</w:t>
      </w:r>
      <w:r w:rsidR="0006788D" w:rsidRPr="0006788D">
        <w:rPr>
          <w:rFonts w:ascii="標楷體" w:eastAsia="標楷體" w:hAnsi="標楷體" w:hint="eastAsia"/>
          <w:color w:val="000000" w:themeColor="text1"/>
        </w:rPr>
        <w:t>據廠商說明</w:t>
      </w:r>
      <w:r w:rsidR="00E65D88">
        <w:rPr>
          <w:rFonts w:ascii="標楷體" w:eastAsia="標楷體" w:hAnsi="標楷體" w:hint="eastAsia"/>
          <w:color w:val="000000" w:themeColor="text1"/>
        </w:rPr>
        <w:t>，</w:t>
      </w:r>
      <w:r w:rsidR="0006788D" w:rsidRPr="0006788D">
        <w:rPr>
          <w:rFonts w:ascii="標楷體" w:eastAsia="標楷體" w:hAnsi="標楷體" w:hint="eastAsia"/>
          <w:color w:val="000000" w:themeColor="text1"/>
        </w:rPr>
        <w:t>部分伺服器主機板</w:t>
      </w:r>
      <w:proofErr w:type="gramStart"/>
      <w:r w:rsidR="0006788D" w:rsidRPr="0006788D">
        <w:rPr>
          <w:rFonts w:ascii="標楷體" w:eastAsia="標楷體" w:hAnsi="標楷體" w:hint="eastAsia"/>
          <w:color w:val="000000" w:themeColor="text1"/>
        </w:rPr>
        <w:t>有誤貼大陸</w:t>
      </w:r>
      <w:proofErr w:type="gramEnd"/>
      <w:r w:rsidR="0006788D" w:rsidRPr="0006788D">
        <w:rPr>
          <w:rFonts w:ascii="標楷體" w:eastAsia="標楷體" w:hAnsi="標楷體" w:hint="eastAsia"/>
          <w:color w:val="000000" w:themeColor="text1"/>
        </w:rPr>
        <w:t>製標籤情事</w:t>
      </w:r>
      <w:r w:rsidR="00E65D88">
        <w:rPr>
          <w:rFonts w:ascii="標楷體" w:eastAsia="標楷體" w:hAnsi="標楷體" w:hint="eastAsia"/>
          <w:color w:val="000000" w:themeColor="text1"/>
        </w:rPr>
        <w:t>，</w:t>
      </w:r>
      <w:r w:rsidR="0006788D" w:rsidRPr="0006788D">
        <w:rPr>
          <w:rFonts w:ascii="標楷體" w:eastAsia="標楷體" w:hAnsi="標楷體" w:hint="eastAsia"/>
          <w:color w:val="000000" w:themeColor="text1"/>
        </w:rPr>
        <w:t>已全數完成清查更換</w:t>
      </w:r>
      <w:r w:rsidR="00E65D88">
        <w:rPr>
          <w:rFonts w:ascii="標楷體" w:eastAsia="標楷體" w:hAnsi="標楷體" w:hint="eastAsia"/>
          <w:color w:val="000000" w:themeColor="text1"/>
        </w:rPr>
        <w:t>，</w:t>
      </w:r>
      <w:r w:rsidR="0006788D" w:rsidRPr="0006788D">
        <w:rPr>
          <w:rFonts w:ascii="標楷體" w:eastAsia="標楷體" w:hAnsi="標楷體" w:hint="eastAsia"/>
          <w:color w:val="000000" w:themeColor="text1"/>
        </w:rPr>
        <w:t>並由第</w:t>
      </w:r>
      <w:r w:rsidR="001951B1">
        <w:rPr>
          <w:rFonts w:ascii="標楷體" w:eastAsia="標楷體" w:hAnsi="標楷體" w:hint="eastAsia"/>
          <w:color w:val="000000" w:themeColor="text1"/>
        </w:rPr>
        <w:t>三</w:t>
      </w:r>
      <w:r w:rsidR="0006788D" w:rsidRPr="0006788D">
        <w:rPr>
          <w:rFonts w:ascii="標楷體" w:eastAsia="標楷體" w:hAnsi="標楷體" w:hint="eastAsia"/>
          <w:color w:val="000000" w:themeColor="text1"/>
        </w:rPr>
        <w:t>方公證單位</w:t>
      </w:r>
      <w:proofErr w:type="gramStart"/>
      <w:r w:rsidR="0006788D" w:rsidRPr="0006788D">
        <w:rPr>
          <w:rFonts w:ascii="標楷體" w:eastAsia="標楷體" w:hAnsi="標楷體" w:hint="eastAsia"/>
          <w:color w:val="000000" w:themeColor="text1"/>
        </w:rPr>
        <w:t>實施資安檢測</w:t>
      </w:r>
      <w:proofErr w:type="gramEnd"/>
      <w:r w:rsidR="00E65D88">
        <w:rPr>
          <w:rFonts w:ascii="標楷體" w:eastAsia="標楷體" w:hAnsi="標楷體" w:hint="eastAsia"/>
          <w:color w:val="000000" w:themeColor="text1"/>
        </w:rPr>
        <w:t>，</w:t>
      </w:r>
      <w:r w:rsidR="0006788D" w:rsidRPr="0006788D">
        <w:rPr>
          <w:rFonts w:ascii="標楷體" w:eastAsia="標楷體" w:hAnsi="標楷體" w:hint="eastAsia"/>
          <w:color w:val="000000" w:themeColor="text1"/>
        </w:rPr>
        <w:t>無發現後門程式</w:t>
      </w:r>
      <w:r w:rsidR="00E65D88">
        <w:rPr>
          <w:rFonts w:ascii="標楷體" w:eastAsia="標楷體" w:hAnsi="標楷體" w:hint="eastAsia"/>
          <w:color w:val="000000" w:themeColor="text1"/>
        </w:rPr>
        <w:t>，</w:t>
      </w:r>
      <w:r w:rsidR="0006788D" w:rsidRPr="0006788D">
        <w:rPr>
          <w:rFonts w:ascii="標楷體" w:eastAsia="標楷體" w:hAnsi="標楷體" w:hint="eastAsia"/>
          <w:color w:val="000000" w:themeColor="text1"/>
        </w:rPr>
        <w:t>及要求中科院確依國防部規定於營區驗收前辦理各品</w:t>
      </w:r>
      <w:proofErr w:type="gramStart"/>
      <w:r w:rsidR="0006788D" w:rsidRPr="0006788D">
        <w:rPr>
          <w:rFonts w:ascii="標楷體" w:eastAsia="標楷體" w:hAnsi="標楷體" w:hint="eastAsia"/>
          <w:color w:val="000000" w:themeColor="text1"/>
        </w:rPr>
        <w:t>項拆機</w:t>
      </w:r>
      <w:proofErr w:type="gramEnd"/>
      <w:r w:rsidR="0006788D" w:rsidRPr="0006788D">
        <w:rPr>
          <w:rFonts w:ascii="標楷體" w:eastAsia="標楷體" w:hAnsi="標楷體" w:hint="eastAsia"/>
          <w:color w:val="000000" w:themeColor="text1"/>
        </w:rPr>
        <w:t>檢驗</w:t>
      </w:r>
      <w:r w:rsidR="00E12534">
        <w:rPr>
          <w:rFonts w:ascii="標楷體" w:eastAsia="標楷體" w:hAnsi="標楷體" w:hint="eastAsia"/>
          <w:color w:val="000000" w:themeColor="text1"/>
        </w:rPr>
        <w:t>；</w:t>
      </w:r>
      <w:r w:rsidR="0099305E" w:rsidRPr="0006788D">
        <w:rPr>
          <w:rFonts w:ascii="標楷體" w:eastAsia="標楷體" w:hAnsi="標楷體" w:hint="eastAsia"/>
          <w:color w:val="000000" w:themeColor="text1"/>
        </w:rPr>
        <w:t>（</w:t>
      </w:r>
      <w:r w:rsidR="0006788D" w:rsidRPr="0006788D">
        <w:rPr>
          <w:rFonts w:ascii="標楷體" w:eastAsia="標楷體" w:hAnsi="標楷體"/>
          <w:color w:val="000000" w:themeColor="text1"/>
        </w:rPr>
        <w:t>3</w:t>
      </w:r>
      <w:r w:rsidR="0099305E">
        <w:rPr>
          <w:rFonts w:ascii="標楷體" w:eastAsia="標楷體" w:hAnsi="標楷體" w:hint="eastAsia"/>
          <w:color w:val="000000" w:themeColor="text1"/>
        </w:rPr>
        <w:t>）</w:t>
      </w:r>
      <w:r w:rsidR="0006788D" w:rsidRPr="0006788D">
        <w:rPr>
          <w:rFonts w:ascii="標楷體" w:eastAsia="標楷體" w:hAnsi="標楷體" w:hint="eastAsia"/>
          <w:color w:val="000000" w:themeColor="text1"/>
        </w:rPr>
        <w:t>已針對故障肇因</w:t>
      </w:r>
      <w:proofErr w:type="gramStart"/>
      <w:r w:rsidR="0006788D" w:rsidRPr="0006788D">
        <w:rPr>
          <w:rFonts w:ascii="標楷體" w:eastAsia="標楷體" w:hAnsi="標楷體" w:hint="eastAsia"/>
          <w:color w:val="000000" w:themeColor="text1"/>
        </w:rPr>
        <w:t>研</w:t>
      </w:r>
      <w:proofErr w:type="gramEnd"/>
      <w:r w:rsidR="0006788D" w:rsidRPr="0006788D">
        <w:rPr>
          <w:rFonts w:ascii="標楷體" w:eastAsia="標楷體" w:hAnsi="標楷體" w:hint="eastAsia"/>
          <w:color w:val="000000" w:themeColor="text1"/>
        </w:rPr>
        <w:t>提防雷擊、防水、防塵等相關改善措施</w:t>
      </w:r>
      <w:r w:rsidR="00E65D88">
        <w:rPr>
          <w:rFonts w:ascii="標楷體" w:eastAsia="標楷體" w:hAnsi="標楷體" w:hint="eastAsia"/>
          <w:color w:val="000000" w:themeColor="text1"/>
        </w:rPr>
        <w:t>，</w:t>
      </w:r>
      <w:r w:rsidR="0006788D" w:rsidRPr="0006788D">
        <w:rPr>
          <w:rFonts w:ascii="標楷體" w:eastAsia="標楷體" w:hAnsi="標楷體" w:hint="eastAsia"/>
          <w:color w:val="000000" w:themeColor="text1"/>
        </w:rPr>
        <w:t>並要求製造商精進產品品質</w:t>
      </w:r>
      <w:r w:rsidR="00E65D88">
        <w:rPr>
          <w:rFonts w:ascii="標楷體" w:eastAsia="標楷體" w:hAnsi="標楷體" w:hint="eastAsia"/>
          <w:color w:val="000000" w:themeColor="text1"/>
        </w:rPr>
        <w:t>，</w:t>
      </w:r>
      <w:r w:rsidR="0006788D" w:rsidRPr="0006788D">
        <w:rPr>
          <w:rFonts w:ascii="標楷體" w:eastAsia="標楷體" w:hAnsi="標楷體" w:hint="eastAsia"/>
          <w:color w:val="000000" w:themeColor="text1"/>
        </w:rPr>
        <w:t>施工廠商強化人員教育訓練</w:t>
      </w:r>
      <w:r w:rsidR="00E12534">
        <w:rPr>
          <w:rFonts w:ascii="標楷體" w:eastAsia="標楷體" w:hAnsi="標楷體" w:hint="eastAsia"/>
          <w:color w:val="000000" w:themeColor="text1"/>
        </w:rPr>
        <w:t>；</w:t>
      </w:r>
      <w:r w:rsidR="0099305E" w:rsidRPr="0006788D">
        <w:rPr>
          <w:rFonts w:ascii="標楷體" w:eastAsia="標楷體" w:hAnsi="標楷體" w:hint="eastAsia"/>
          <w:color w:val="000000" w:themeColor="text1"/>
        </w:rPr>
        <w:t>（</w:t>
      </w:r>
      <w:r w:rsidR="0006788D" w:rsidRPr="0006788D">
        <w:rPr>
          <w:rFonts w:ascii="標楷體" w:eastAsia="標楷體" w:hAnsi="標楷體"/>
          <w:color w:val="000000" w:themeColor="text1"/>
        </w:rPr>
        <w:t>4</w:t>
      </w:r>
      <w:r w:rsidR="0099305E">
        <w:rPr>
          <w:rFonts w:ascii="標楷體" w:eastAsia="標楷體" w:hAnsi="標楷體" w:hint="eastAsia"/>
          <w:color w:val="000000" w:themeColor="text1"/>
        </w:rPr>
        <w:t>）</w:t>
      </w:r>
      <w:r w:rsidR="0006788D" w:rsidRPr="0006788D">
        <w:rPr>
          <w:rFonts w:ascii="標楷體" w:eastAsia="標楷體" w:hAnsi="標楷體" w:hint="eastAsia"/>
          <w:color w:val="000000" w:themeColor="text1"/>
        </w:rPr>
        <w:t>故障產品未依規定時間修復係因中科院備品庫存不足及供應商設備產製不及所致</w:t>
      </w:r>
      <w:r w:rsidR="00E65D88">
        <w:rPr>
          <w:rFonts w:ascii="標楷體" w:eastAsia="標楷體" w:hAnsi="標楷體" w:hint="eastAsia"/>
          <w:color w:val="000000" w:themeColor="text1"/>
        </w:rPr>
        <w:t>，</w:t>
      </w:r>
      <w:r w:rsidR="0006788D" w:rsidRPr="0006788D">
        <w:rPr>
          <w:rFonts w:ascii="標楷體" w:eastAsia="標楷體" w:hAnsi="標楷體" w:hint="eastAsia"/>
          <w:color w:val="000000" w:themeColor="text1"/>
        </w:rPr>
        <w:t>該院已增購備品並完成交貨</w:t>
      </w:r>
      <w:r w:rsidR="00E65D88">
        <w:rPr>
          <w:rFonts w:ascii="標楷體" w:eastAsia="標楷體" w:hAnsi="標楷體" w:hint="eastAsia"/>
          <w:color w:val="000000" w:themeColor="text1"/>
        </w:rPr>
        <w:t>，</w:t>
      </w:r>
      <w:r w:rsidR="0006788D" w:rsidRPr="0006788D">
        <w:rPr>
          <w:rFonts w:ascii="標楷體" w:eastAsia="標楷體" w:hAnsi="標楷體" w:hint="eastAsia"/>
          <w:color w:val="000000" w:themeColor="text1"/>
        </w:rPr>
        <w:t>以改善維修時效</w:t>
      </w:r>
      <w:r w:rsidR="00E65D88">
        <w:rPr>
          <w:rFonts w:ascii="標楷體" w:eastAsia="標楷體" w:hAnsi="標楷體" w:hint="eastAsia"/>
          <w:color w:val="000000" w:themeColor="text1"/>
        </w:rPr>
        <w:t>，</w:t>
      </w:r>
      <w:r w:rsidR="0006788D" w:rsidRPr="0006788D">
        <w:rPr>
          <w:rFonts w:ascii="標楷體" w:eastAsia="標楷體" w:hAnsi="標楷體" w:hint="eastAsia"/>
          <w:color w:val="000000" w:themeColor="text1"/>
        </w:rPr>
        <w:t>陸軍並與中科院洽談</w:t>
      </w:r>
      <w:proofErr w:type="gramStart"/>
      <w:r w:rsidR="0006788D" w:rsidRPr="0006788D">
        <w:rPr>
          <w:rFonts w:ascii="標楷體" w:eastAsia="標楷體" w:hAnsi="標楷體" w:hint="eastAsia"/>
          <w:color w:val="000000" w:themeColor="text1"/>
        </w:rPr>
        <w:t>研</w:t>
      </w:r>
      <w:proofErr w:type="gramEnd"/>
      <w:r w:rsidR="0006788D" w:rsidRPr="0006788D">
        <w:rPr>
          <w:rFonts w:ascii="標楷體" w:eastAsia="標楷體" w:hAnsi="標楷體" w:hint="eastAsia"/>
          <w:color w:val="000000" w:themeColor="text1"/>
        </w:rPr>
        <w:t>擬未能於期限內修復之罰則</w:t>
      </w:r>
      <w:r w:rsidR="00E12534">
        <w:rPr>
          <w:rFonts w:ascii="標楷體" w:eastAsia="標楷體" w:hAnsi="標楷體" w:hint="eastAsia"/>
          <w:color w:val="000000" w:themeColor="text1"/>
        </w:rPr>
        <w:t>；</w:t>
      </w:r>
      <w:r w:rsidR="0099305E" w:rsidRPr="0006788D">
        <w:rPr>
          <w:rFonts w:ascii="標楷體" w:eastAsia="標楷體" w:hAnsi="標楷體" w:hint="eastAsia"/>
          <w:color w:val="000000" w:themeColor="text1"/>
        </w:rPr>
        <w:t>（</w:t>
      </w:r>
      <w:r w:rsidR="0006788D" w:rsidRPr="0006788D">
        <w:rPr>
          <w:rFonts w:ascii="標楷體" w:eastAsia="標楷體" w:hAnsi="標楷體"/>
          <w:color w:val="000000" w:themeColor="text1"/>
        </w:rPr>
        <w:t>5</w:t>
      </w:r>
      <w:r w:rsidR="0099305E">
        <w:rPr>
          <w:rFonts w:ascii="標楷體" w:eastAsia="標楷體" w:hAnsi="標楷體" w:hint="eastAsia"/>
          <w:color w:val="000000" w:themeColor="text1"/>
        </w:rPr>
        <w:t>）</w:t>
      </w:r>
      <w:r w:rsidR="0006788D" w:rsidRPr="0006788D">
        <w:rPr>
          <w:rFonts w:ascii="標楷體" w:eastAsia="標楷體" w:hAnsi="標楷體" w:hint="eastAsia"/>
          <w:color w:val="000000" w:themeColor="text1"/>
        </w:rPr>
        <w:t>警監系統錯誤告警及影像遺失部分</w:t>
      </w:r>
      <w:r w:rsidR="00E65D88">
        <w:rPr>
          <w:rFonts w:ascii="標楷體" w:eastAsia="標楷體" w:hAnsi="標楷體" w:hint="eastAsia"/>
          <w:color w:val="000000" w:themeColor="text1"/>
        </w:rPr>
        <w:t>，</w:t>
      </w:r>
      <w:r w:rsidR="0006788D" w:rsidRPr="0006788D">
        <w:rPr>
          <w:rFonts w:ascii="標楷體" w:eastAsia="標楷體" w:hAnsi="標楷體" w:hint="eastAsia"/>
          <w:color w:val="000000" w:themeColor="text1"/>
        </w:rPr>
        <w:t>已重新調整攝影機角度與重設辨識區域</w:t>
      </w:r>
      <w:r w:rsidR="00E65D88">
        <w:rPr>
          <w:rFonts w:ascii="標楷體" w:eastAsia="標楷體" w:hAnsi="標楷體" w:hint="eastAsia"/>
          <w:color w:val="000000" w:themeColor="text1"/>
        </w:rPr>
        <w:t>，</w:t>
      </w:r>
      <w:r w:rsidR="0006788D" w:rsidRPr="0006788D">
        <w:rPr>
          <w:rFonts w:ascii="標楷體" w:eastAsia="標楷體" w:hAnsi="標楷體" w:hint="eastAsia"/>
          <w:color w:val="000000" w:themeColor="text1"/>
        </w:rPr>
        <w:t>及軟體更新作業</w:t>
      </w:r>
      <w:r w:rsidR="00E65D88">
        <w:rPr>
          <w:rFonts w:ascii="標楷體" w:eastAsia="標楷體" w:hAnsi="標楷體" w:hint="eastAsia"/>
          <w:color w:val="000000" w:themeColor="text1"/>
        </w:rPr>
        <w:t>。</w:t>
      </w:r>
    </w:p>
    <w:p w14:paraId="33588589" w14:textId="21DA6D50" w:rsidR="00CB41B6" w:rsidRPr="00CB41B6" w:rsidRDefault="00CB41B6" w:rsidP="00E6606C">
      <w:pPr>
        <w:adjustRightInd w:val="0"/>
        <w:spacing w:line="440" w:lineRule="exact"/>
        <w:ind w:firstLineChars="450" w:firstLine="1081"/>
        <w:jc w:val="both"/>
        <w:rPr>
          <w:rFonts w:ascii="標楷體" w:eastAsia="標楷體" w:hAnsi="標楷體"/>
        </w:rPr>
      </w:pPr>
      <w:r w:rsidRPr="00CB41B6">
        <w:rPr>
          <w:rFonts w:ascii="標楷體" w:eastAsia="標楷體" w:hAnsi="標楷體" w:hint="eastAsia"/>
          <w:b/>
        </w:rPr>
        <w:t>3.　海軍司令部辦理新式港勤拖船購置計畫</w:t>
      </w:r>
      <w:r w:rsidR="00E65D88">
        <w:rPr>
          <w:rFonts w:ascii="標楷體" w:eastAsia="標楷體" w:hAnsi="標楷體" w:hint="eastAsia"/>
          <w:b/>
        </w:rPr>
        <w:t>，</w:t>
      </w:r>
      <w:r w:rsidRPr="00CB41B6">
        <w:rPr>
          <w:rFonts w:ascii="標楷體" w:eastAsia="標楷體" w:hAnsi="標楷體" w:hint="eastAsia"/>
          <w:b/>
        </w:rPr>
        <w:t>未妥慎擬定建案所需合理經費</w:t>
      </w:r>
      <w:r w:rsidR="00E65D88">
        <w:rPr>
          <w:rFonts w:ascii="標楷體" w:eastAsia="標楷體" w:hAnsi="標楷體" w:hint="eastAsia"/>
          <w:b/>
        </w:rPr>
        <w:t>，</w:t>
      </w:r>
      <w:r w:rsidRPr="00CB41B6">
        <w:rPr>
          <w:rFonts w:ascii="標楷體" w:eastAsia="標楷體" w:hAnsi="標楷體" w:hint="eastAsia"/>
          <w:b/>
        </w:rPr>
        <w:t>國防部</w:t>
      </w:r>
      <w:proofErr w:type="gramStart"/>
      <w:r w:rsidRPr="00CB41B6">
        <w:rPr>
          <w:rFonts w:ascii="標楷體" w:eastAsia="標楷體" w:hAnsi="標楷體" w:hint="eastAsia"/>
          <w:b/>
        </w:rPr>
        <w:t>亦未藉由</w:t>
      </w:r>
      <w:proofErr w:type="gramEnd"/>
      <w:r w:rsidRPr="00CB41B6">
        <w:rPr>
          <w:rFonts w:ascii="標楷體" w:eastAsia="標楷體" w:hAnsi="標楷體" w:hint="eastAsia"/>
          <w:b/>
        </w:rPr>
        <w:t>審查時機督促所屬</w:t>
      </w:r>
      <w:proofErr w:type="gramStart"/>
      <w:r w:rsidRPr="00CB41B6">
        <w:rPr>
          <w:rFonts w:ascii="標楷體" w:eastAsia="標楷體" w:hAnsi="標楷體" w:hint="eastAsia"/>
          <w:b/>
        </w:rPr>
        <w:t>覈</w:t>
      </w:r>
      <w:proofErr w:type="gramEnd"/>
      <w:r w:rsidRPr="00CB41B6">
        <w:rPr>
          <w:rFonts w:ascii="標楷體" w:eastAsia="標楷體" w:hAnsi="標楷體" w:hint="eastAsia"/>
          <w:b/>
        </w:rPr>
        <w:t>實編列</w:t>
      </w:r>
      <w:r w:rsidR="00E65D88">
        <w:rPr>
          <w:rFonts w:ascii="標楷體" w:eastAsia="標楷體" w:hAnsi="標楷體" w:hint="eastAsia"/>
          <w:b/>
        </w:rPr>
        <w:t>，</w:t>
      </w:r>
      <w:proofErr w:type="gramStart"/>
      <w:r w:rsidRPr="00CB41B6">
        <w:rPr>
          <w:rFonts w:ascii="標楷體" w:eastAsia="標楷體" w:hAnsi="標楷體" w:hint="eastAsia"/>
          <w:b/>
        </w:rPr>
        <w:t>致徒耗</w:t>
      </w:r>
      <w:proofErr w:type="gramEnd"/>
      <w:r w:rsidRPr="00CB41B6">
        <w:rPr>
          <w:rFonts w:ascii="標楷體" w:eastAsia="標楷體" w:hAnsi="標楷體" w:hint="eastAsia"/>
          <w:b/>
        </w:rPr>
        <w:t>採購作業時</w:t>
      </w:r>
      <w:proofErr w:type="gramStart"/>
      <w:r w:rsidRPr="00CB41B6">
        <w:rPr>
          <w:rFonts w:ascii="標楷體" w:eastAsia="標楷體" w:hAnsi="標楷體" w:hint="eastAsia"/>
          <w:b/>
        </w:rPr>
        <w:t>程迄未成標</w:t>
      </w:r>
      <w:proofErr w:type="gramEnd"/>
      <w:r w:rsidR="00E65D88">
        <w:rPr>
          <w:rFonts w:ascii="標楷體" w:eastAsia="標楷體" w:hAnsi="標楷體" w:hint="eastAsia"/>
          <w:b/>
        </w:rPr>
        <w:t>，</w:t>
      </w:r>
      <w:r w:rsidRPr="00CB41B6">
        <w:rPr>
          <w:rFonts w:ascii="標楷體" w:eastAsia="標楷體" w:hAnsi="標楷體" w:hint="eastAsia"/>
          <w:b/>
        </w:rPr>
        <w:t>再耗時辦理計畫修訂作</w:t>
      </w:r>
      <w:r w:rsidRPr="00CB41B6">
        <w:rPr>
          <w:rFonts w:ascii="標楷體" w:eastAsia="標楷體" w:hAnsi="標楷體" w:hint="eastAsia"/>
          <w:b/>
        </w:rPr>
        <w:lastRenderedPageBreak/>
        <w:t>業</w:t>
      </w:r>
      <w:r w:rsidR="00E65D88">
        <w:rPr>
          <w:rFonts w:ascii="標楷體" w:eastAsia="標楷體" w:hAnsi="標楷體" w:hint="eastAsia"/>
          <w:b/>
        </w:rPr>
        <w:t>，</w:t>
      </w:r>
      <w:r w:rsidRPr="00CB41B6">
        <w:rPr>
          <w:rFonts w:ascii="標楷體" w:eastAsia="標楷體" w:hAnsi="標楷體" w:hint="eastAsia"/>
          <w:b/>
        </w:rPr>
        <w:t>展延執行期程4年</w:t>
      </w:r>
      <w:r w:rsidR="00E65D88">
        <w:rPr>
          <w:rFonts w:ascii="標楷體" w:eastAsia="標楷體" w:hAnsi="標楷體" w:hint="eastAsia"/>
          <w:b/>
        </w:rPr>
        <w:t>，</w:t>
      </w:r>
      <w:r w:rsidRPr="00CB41B6">
        <w:rPr>
          <w:rFonts w:ascii="標楷體" w:eastAsia="標楷體" w:hAnsi="標楷體" w:hint="eastAsia"/>
          <w:b/>
        </w:rPr>
        <w:t>造成購置成本及原預計</w:t>
      </w:r>
      <w:proofErr w:type="gramStart"/>
      <w:r w:rsidRPr="00CB41B6">
        <w:rPr>
          <w:rFonts w:ascii="標楷體" w:eastAsia="標楷體" w:hAnsi="標楷體" w:hint="eastAsia"/>
          <w:b/>
        </w:rPr>
        <w:t>汰</w:t>
      </w:r>
      <w:proofErr w:type="gramEnd"/>
      <w:r w:rsidRPr="00CB41B6">
        <w:rPr>
          <w:rFonts w:ascii="標楷體" w:eastAsia="標楷體" w:hAnsi="標楷體" w:hint="eastAsia"/>
          <w:b/>
        </w:rPr>
        <w:t>除之老舊拖船定期保養費用增加</w:t>
      </w:r>
      <w:r w:rsidR="00E65D88">
        <w:rPr>
          <w:rFonts w:ascii="標楷體" w:eastAsia="標楷體" w:hAnsi="標楷體" w:hint="eastAsia"/>
          <w:b/>
        </w:rPr>
        <w:t>，</w:t>
      </w:r>
      <w:r w:rsidRPr="00CB41B6">
        <w:rPr>
          <w:rFonts w:ascii="標楷體" w:eastAsia="標楷體" w:hAnsi="標楷體" w:hint="eastAsia"/>
          <w:b/>
        </w:rPr>
        <w:t>亦未達成計畫縮短戰備整備時效之效益</w:t>
      </w:r>
      <w:r w:rsidR="00E65D88">
        <w:rPr>
          <w:rFonts w:ascii="標楷體" w:eastAsia="標楷體" w:hAnsi="標楷體" w:hint="eastAsia"/>
          <w:b/>
        </w:rPr>
        <w:t>，</w:t>
      </w:r>
      <w:r w:rsidRPr="00CB41B6">
        <w:rPr>
          <w:rFonts w:ascii="標楷體" w:eastAsia="標楷體" w:hAnsi="標楷體" w:hint="eastAsia"/>
          <w:b/>
        </w:rPr>
        <w:t>並衍生專案管理合約履約爭議</w:t>
      </w:r>
      <w:r w:rsidR="00590943">
        <w:rPr>
          <w:rFonts w:ascii="標楷體" w:eastAsia="標楷體" w:hAnsi="標楷體" w:hint="eastAsia"/>
          <w:b/>
        </w:rPr>
        <w:t>：</w:t>
      </w:r>
      <w:r w:rsidRPr="00CB41B6">
        <w:rPr>
          <w:rFonts w:ascii="標楷體" w:eastAsia="標楷體" w:hAnsi="標楷體" w:hint="eastAsia"/>
        </w:rPr>
        <w:t>海軍司令部考量萬噸級大型艦艇新興兵力已陸續成軍及規劃建造</w:t>
      </w:r>
      <w:r w:rsidR="00E65D88">
        <w:rPr>
          <w:rFonts w:ascii="標楷體" w:eastAsia="標楷體" w:hAnsi="標楷體" w:hint="eastAsia"/>
        </w:rPr>
        <w:t>，</w:t>
      </w:r>
      <w:r w:rsidRPr="00CB41B6">
        <w:rPr>
          <w:rFonts w:ascii="標楷體" w:eastAsia="標楷體" w:hAnsi="標楷體" w:hint="eastAsia"/>
        </w:rPr>
        <w:t>現有拖船馬力不足</w:t>
      </w:r>
      <w:r w:rsidR="00E65D88">
        <w:rPr>
          <w:rFonts w:ascii="標楷體" w:eastAsia="標楷體" w:hAnsi="標楷體" w:hint="eastAsia"/>
        </w:rPr>
        <w:t>，</w:t>
      </w:r>
      <w:r w:rsidRPr="00CB41B6">
        <w:rPr>
          <w:rFonts w:ascii="標楷體" w:eastAsia="標楷體" w:hAnsi="標楷體" w:hint="eastAsia"/>
        </w:rPr>
        <w:t>已逾使用年限且維修成本高</w:t>
      </w:r>
      <w:r w:rsidR="00E65D88">
        <w:rPr>
          <w:rFonts w:ascii="標楷體" w:eastAsia="標楷體" w:hAnsi="標楷體" w:hint="eastAsia"/>
        </w:rPr>
        <w:t>，</w:t>
      </w:r>
      <w:r w:rsidRPr="00CB41B6">
        <w:rPr>
          <w:rFonts w:ascii="標楷體" w:eastAsia="標楷體" w:hAnsi="標楷體" w:hint="eastAsia"/>
        </w:rPr>
        <w:t>為滿足艦艇戰時執行緊急進、出港及再整補等任務</w:t>
      </w:r>
      <w:r w:rsidR="00E65D88">
        <w:rPr>
          <w:rFonts w:ascii="標楷體" w:eastAsia="標楷體" w:hAnsi="標楷體" w:hint="eastAsia"/>
        </w:rPr>
        <w:t>，</w:t>
      </w:r>
      <w:proofErr w:type="gramStart"/>
      <w:r w:rsidRPr="00CB41B6">
        <w:rPr>
          <w:rFonts w:ascii="標楷體" w:eastAsia="標楷體" w:hAnsi="標楷體" w:hint="eastAsia"/>
        </w:rPr>
        <w:t>爰</w:t>
      </w:r>
      <w:proofErr w:type="gramEnd"/>
      <w:r w:rsidRPr="00CB41B6">
        <w:rPr>
          <w:rFonts w:ascii="標楷體" w:eastAsia="標楷體" w:hAnsi="標楷體" w:hint="eastAsia"/>
        </w:rPr>
        <w:t>規劃籌獲7艘3,200匹馬力新式港勤拖船</w:t>
      </w:r>
      <w:r w:rsidR="00E65D88">
        <w:rPr>
          <w:rFonts w:ascii="標楷體" w:eastAsia="標楷體" w:hAnsi="標楷體" w:hint="eastAsia"/>
        </w:rPr>
        <w:t>，</w:t>
      </w:r>
      <w:r w:rsidRPr="00CB41B6">
        <w:rPr>
          <w:rFonts w:ascii="標楷體" w:eastAsia="標楷體" w:hAnsi="標楷體" w:hint="eastAsia"/>
        </w:rPr>
        <w:t>經國防部於108年5月30日核定新式港勤拖船購置計畫之整體獲得規劃書</w:t>
      </w:r>
      <w:r w:rsidR="00E65D88">
        <w:rPr>
          <w:rFonts w:ascii="標楷體" w:eastAsia="標楷體" w:hAnsi="標楷體" w:hint="eastAsia"/>
        </w:rPr>
        <w:t>，</w:t>
      </w:r>
      <w:r w:rsidRPr="00CB41B6">
        <w:rPr>
          <w:rFonts w:ascii="標楷體" w:eastAsia="標楷體" w:hAnsi="標楷體" w:hint="eastAsia"/>
        </w:rPr>
        <w:t>執行期程為109至113年度</w:t>
      </w:r>
      <w:r w:rsidR="00E65D88">
        <w:rPr>
          <w:rFonts w:ascii="標楷體" w:eastAsia="標楷體" w:hAnsi="標楷體" w:hint="eastAsia"/>
        </w:rPr>
        <w:t>，</w:t>
      </w:r>
      <w:r w:rsidRPr="00CB41B6">
        <w:rPr>
          <w:rFonts w:ascii="標楷體" w:eastAsia="標楷體" w:hAnsi="標楷體" w:hint="eastAsia"/>
        </w:rPr>
        <w:t>計畫金額9億6,800萬餘元</w:t>
      </w:r>
      <w:r w:rsidR="00E65D88">
        <w:rPr>
          <w:rFonts w:ascii="標楷體" w:eastAsia="標楷體" w:hAnsi="標楷體" w:hint="eastAsia"/>
        </w:rPr>
        <w:t>。</w:t>
      </w:r>
      <w:r w:rsidRPr="00CB41B6">
        <w:rPr>
          <w:rFonts w:ascii="標楷體" w:eastAsia="標楷體" w:hAnsi="標楷體" w:hint="eastAsia"/>
        </w:rPr>
        <w:t>截至112年底止</w:t>
      </w:r>
      <w:r w:rsidR="00E65D88">
        <w:rPr>
          <w:rFonts w:ascii="標楷體" w:eastAsia="標楷體" w:hAnsi="標楷體" w:hint="eastAsia"/>
        </w:rPr>
        <w:t>，</w:t>
      </w:r>
      <w:r w:rsidRPr="00CB41B6">
        <w:rPr>
          <w:rFonts w:ascii="標楷體" w:eastAsia="標楷體" w:hAnsi="標楷體" w:hint="eastAsia"/>
        </w:rPr>
        <w:t>累計編列預算數3,431萬餘元</w:t>
      </w:r>
      <w:r w:rsidR="00E65D88">
        <w:rPr>
          <w:rFonts w:ascii="標楷體" w:eastAsia="標楷體" w:hAnsi="標楷體" w:hint="eastAsia"/>
        </w:rPr>
        <w:t>，</w:t>
      </w:r>
      <w:r w:rsidRPr="00CB41B6">
        <w:rPr>
          <w:rFonts w:ascii="標楷體" w:eastAsia="標楷體" w:hAnsi="標楷體" w:hint="eastAsia"/>
        </w:rPr>
        <w:t>累計實現數554萬餘元</w:t>
      </w:r>
      <w:r w:rsidR="00E65D88">
        <w:rPr>
          <w:rFonts w:ascii="標楷體" w:eastAsia="標楷體" w:hAnsi="標楷體" w:hint="eastAsia"/>
        </w:rPr>
        <w:t>，</w:t>
      </w:r>
      <w:r w:rsidRPr="00CB41B6">
        <w:rPr>
          <w:rFonts w:ascii="標楷體" w:eastAsia="標楷體" w:hAnsi="標楷體" w:hint="eastAsia"/>
        </w:rPr>
        <w:t>預算執行率16.15％</w:t>
      </w:r>
      <w:r w:rsidR="00E65D88">
        <w:rPr>
          <w:rFonts w:ascii="標楷體" w:eastAsia="標楷體" w:hAnsi="標楷體" w:hint="eastAsia"/>
        </w:rPr>
        <w:t>，</w:t>
      </w:r>
      <w:proofErr w:type="gramStart"/>
      <w:r w:rsidRPr="00CB41B6">
        <w:rPr>
          <w:rFonts w:ascii="標楷體" w:eastAsia="標楷體" w:hAnsi="標楷體" w:hint="eastAsia"/>
        </w:rPr>
        <w:t>嗣</w:t>
      </w:r>
      <w:proofErr w:type="gramEnd"/>
      <w:r w:rsidRPr="00CB41B6">
        <w:rPr>
          <w:rFonts w:ascii="標楷體" w:eastAsia="標楷體" w:hAnsi="標楷體" w:hint="eastAsia"/>
        </w:rPr>
        <w:t>因計畫執行進度落後及原核定之預算額度不足</w:t>
      </w:r>
      <w:r w:rsidR="00E65D88">
        <w:rPr>
          <w:rFonts w:ascii="標楷體" w:eastAsia="標楷體" w:hAnsi="標楷體" w:hint="eastAsia"/>
        </w:rPr>
        <w:t>，</w:t>
      </w:r>
      <w:r w:rsidRPr="00CB41B6">
        <w:rPr>
          <w:rFonts w:ascii="標楷體" w:eastAsia="標楷體" w:hAnsi="標楷體" w:hint="eastAsia"/>
        </w:rPr>
        <w:t>展延計畫期程至</w:t>
      </w:r>
      <w:proofErr w:type="gramStart"/>
      <w:r w:rsidRPr="00CB41B6">
        <w:rPr>
          <w:rFonts w:ascii="標楷體" w:eastAsia="標楷體" w:hAnsi="標楷體" w:hint="eastAsia"/>
        </w:rPr>
        <w:t>118</w:t>
      </w:r>
      <w:proofErr w:type="gramEnd"/>
      <w:r w:rsidRPr="00CB41B6">
        <w:rPr>
          <w:rFonts w:ascii="標楷體" w:eastAsia="標楷體" w:hAnsi="標楷體" w:hint="eastAsia"/>
        </w:rPr>
        <w:t>年度</w:t>
      </w:r>
      <w:r w:rsidR="00E65D88">
        <w:rPr>
          <w:rFonts w:ascii="標楷體" w:eastAsia="標楷體" w:hAnsi="標楷體" w:hint="eastAsia"/>
        </w:rPr>
        <w:t>，</w:t>
      </w:r>
      <w:r w:rsidRPr="00CB41B6">
        <w:rPr>
          <w:rFonts w:ascii="標楷體" w:eastAsia="標楷體" w:hAnsi="標楷體" w:hint="eastAsia"/>
        </w:rPr>
        <w:t>並調增計畫總經費至20億餘元</w:t>
      </w:r>
      <w:r w:rsidR="00E65D88">
        <w:rPr>
          <w:rFonts w:ascii="標楷體" w:eastAsia="標楷體" w:hAnsi="標楷體" w:hint="eastAsia"/>
        </w:rPr>
        <w:t>。</w:t>
      </w:r>
      <w:r w:rsidRPr="00CB41B6">
        <w:rPr>
          <w:rFonts w:ascii="標楷體" w:eastAsia="標楷體" w:hAnsi="標楷體" w:hint="eastAsia"/>
        </w:rPr>
        <w:t>經查執行情形</w:t>
      </w:r>
      <w:r w:rsidR="00E65D88">
        <w:rPr>
          <w:rFonts w:ascii="標楷體" w:eastAsia="標楷體" w:hAnsi="標楷體" w:hint="eastAsia"/>
        </w:rPr>
        <w:t>，</w:t>
      </w:r>
      <w:r w:rsidRPr="00CB41B6">
        <w:rPr>
          <w:rFonts w:ascii="標楷體" w:eastAsia="標楷體" w:hAnsi="標楷體" w:hint="eastAsia"/>
        </w:rPr>
        <w:t>核有</w:t>
      </w:r>
      <w:r w:rsidR="00590943">
        <w:rPr>
          <w:rFonts w:ascii="標楷體" w:eastAsia="標楷體" w:hAnsi="標楷體" w:hint="eastAsia"/>
        </w:rPr>
        <w:t>：</w:t>
      </w:r>
      <w:r w:rsidRPr="00CB41B6">
        <w:rPr>
          <w:rFonts w:ascii="標楷體" w:eastAsia="標楷體" w:hAnsi="標楷體" w:hint="eastAsia"/>
        </w:rPr>
        <w:t>（</w:t>
      </w:r>
      <w:r>
        <w:rPr>
          <w:rFonts w:ascii="標楷體" w:eastAsia="標楷體" w:hAnsi="標楷體" w:hint="eastAsia"/>
        </w:rPr>
        <w:t>1</w:t>
      </w:r>
      <w:r w:rsidRPr="00CB41B6">
        <w:rPr>
          <w:rFonts w:ascii="標楷體" w:eastAsia="標楷體" w:hAnsi="標楷體" w:hint="eastAsia"/>
        </w:rPr>
        <w:t>）海軍司令部未妥慎擬定建案所需經費</w:t>
      </w:r>
      <w:r w:rsidR="00E65D88">
        <w:rPr>
          <w:rFonts w:ascii="標楷體" w:eastAsia="標楷體" w:hAnsi="標楷體" w:hint="eastAsia"/>
        </w:rPr>
        <w:t>，</w:t>
      </w:r>
      <w:r w:rsidRPr="00CB41B6">
        <w:rPr>
          <w:rFonts w:ascii="標楷體" w:eastAsia="標楷體" w:hAnsi="標楷體" w:hint="eastAsia"/>
        </w:rPr>
        <w:t>於計畫審議過程大幅增減預算需求額度並耗時重新檢討</w:t>
      </w:r>
      <w:r w:rsidR="00E65D88">
        <w:rPr>
          <w:rFonts w:ascii="標楷體" w:eastAsia="標楷體" w:hAnsi="標楷體" w:hint="eastAsia"/>
        </w:rPr>
        <w:t>，</w:t>
      </w:r>
      <w:r w:rsidRPr="00CB41B6">
        <w:rPr>
          <w:rFonts w:ascii="標楷體" w:eastAsia="標楷體" w:hAnsi="標楷體" w:hint="eastAsia"/>
        </w:rPr>
        <w:t>延宕計畫推動時程1年</w:t>
      </w:r>
      <w:r w:rsidR="00E65D88">
        <w:rPr>
          <w:rFonts w:ascii="標楷體" w:eastAsia="標楷體" w:hAnsi="標楷體" w:hint="eastAsia"/>
        </w:rPr>
        <w:t>，</w:t>
      </w:r>
      <w:r w:rsidRPr="00CB41B6">
        <w:rPr>
          <w:rFonts w:ascii="標楷體" w:eastAsia="標楷體" w:hAnsi="標楷體" w:hint="eastAsia"/>
        </w:rPr>
        <w:t>又國防部戰略規劃司及整合評估司等負有調控及審查軍事投資建案文件責任</w:t>
      </w:r>
      <w:r w:rsidR="00E65D88">
        <w:rPr>
          <w:rFonts w:ascii="標楷體" w:eastAsia="標楷體" w:hAnsi="標楷體" w:hint="eastAsia"/>
        </w:rPr>
        <w:t>，</w:t>
      </w:r>
      <w:r w:rsidRPr="00CB41B6">
        <w:rPr>
          <w:rFonts w:ascii="標楷體" w:eastAsia="標楷體" w:hAnsi="標楷體" w:hint="eastAsia"/>
        </w:rPr>
        <w:t>未能藉由審查時機</w:t>
      </w:r>
      <w:proofErr w:type="gramStart"/>
      <w:r w:rsidRPr="00CB41B6">
        <w:rPr>
          <w:rFonts w:ascii="標楷體" w:eastAsia="標楷體" w:hAnsi="標楷體" w:hint="eastAsia"/>
        </w:rPr>
        <w:t>深明建案</w:t>
      </w:r>
      <w:proofErr w:type="gramEnd"/>
      <w:r w:rsidRPr="00CB41B6">
        <w:rPr>
          <w:rFonts w:ascii="標楷體" w:eastAsia="標楷體" w:hAnsi="標楷體" w:hint="eastAsia"/>
        </w:rPr>
        <w:t>預算大幅變動癥結事理</w:t>
      </w:r>
      <w:r w:rsidR="00E65D88">
        <w:rPr>
          <w:rFonts w:ascii="標楷體" w:eastAsia="標楷體" w:hAnsi="標楷體" w:hint="eastAsia"/>
        </w:rPr>
        <w:t>，</w:t>
      </w:r>
      <w:r w:rsidRPr="00CB41B6">
        <w:rPr>
          <w:rFonts w:ascii="標楷體" w:eastAsia="標楷體" w:hAnsi="標楷體" w:hint="eastAsia"/>
        </w:rPr>
        <w:t>適時督促所屬</w:t>
      </w:r>
      <w:proofErr w:type="gramStart"/>
      <w:r w:rsidRPr="00CB41B6">
        <w:rPr>
          <w:rFonts w:ascii="標楷體" w:eastAsia="標楷體" w:hAnsi="標楷體" w:hint="eastAsia"/>
        </w:rPr>
        <w:t>覈</w:t>
      </w:r>
      <w:proofErr w:type="gramEnd"/>
      <w:r w:rsidRPr="00CB41B6">
        <w:rPr>
          <w:rFonts w:ascii="標楷體" w:eastAsia="標楷體" w:hAnsi="標楷體" w:hint="eastAsia"/>
        </w:rPr>
        <w:t>實編列</w:t>
      </w:r>
      <w:r w:rsidR="00E65D88">
        <w:rPr>
          <w:rFonts w:ascii="標楷體" w:eastAsia="標楷體" w:hAnsi="標楷體" w:hint="eastAsia"/>
        </w:rPr>
        <w:t>，</w:t>
      </w:r>
      <w:r w:rsidRPr="00CB41B6">
        <w:rPr>
          <w:rFonts w:ascii="標楷體" w:eastAsia="標楷體" w:hAnsi="標楷體" w:hint="eastAsia"/>
        </w:rPr>
        <w:t>衍生計畫推動時程及預算經費管控風險</w:t>
      </w:r>
      <w:r w:rsidR="00E12534">
        <w:rPr>
          <w:rFonts w:ascii="標楷體" w:eastAsia="標楷體" w:hAnsi="標楷體" w:hint="eastAsia"/>
        </w:rPr>
        <w:t>；</w:t>
      </w:r>
      <w:r w:rsidRPr="00CB41B6">
        <w:rPr>
          <w:rFonts w:ascii="標楷體" w:eastAsia="標楷體" w:hAnsi="標楷體" w:hint="eastAsia"/>
        </w:rPr>
        <w:t>（</w:t>
      </w:r>
      <w:r>
        <w:rPr>
          <w:rFonts w:ascii="標楷體" w:eastAsia="標楷體" w:hAnsi="標楷體" w:hint="eastAsia"/>
        </w:rPr>
        <w:t>2</w:t>
      </w:r>
      <w:r w:rsidRPr="00CB41B6">
        <w:rPr>
          <w:rFonts w:ascii="標楷體" w:eastAsia="標楷體" w:hAnsi="標楷體" w:hint="eastAsia"/>
        </w:rPr>
        <w:t>）海軍司令部於知悉購置新式拖船所編預算有欠合理未能積極檢討解決問題</w:t>
      </w:r>
      <w:r w:rsidR="00E65D88">
        <w:rPr>
          <w:rFonts w:ascii="標楷體" w:eastAsia="標楷體" w:hAnsi="標楷體" w:hint="eastAsia"/>
        </w:rPr>
        <w:t>，</w:t>
      </w:r>
      <w:proofErr w:type="gramStart"/>
      <w:r w:rsidRPr="00CB41B6">
        <w:rPr>
          <w:rFonts w:ascii="標楷體" w:eastAsia="標楷體" w:hAnsi="標楷體" w:hint="eastAsia"/>
        </w:rPr>
        <w:t>俾</w:t>
      </w:r>
      <w:proofErr w:type="gramEnd"/>
      <w:r w:rsidRPr="00CB41B6">
        <w:rPr>
          <w:rFonts w:ascii="標楷體" w:eastAsia="標楷體" w:hAnsi="標楷體" w:hint="eastAsia"/>
        </w:rPr>
        <w:t>有效管控計畫進度</w:t>
      </w:r>
      <w:r w:rsidR="00E65D88">
        <w:rPr>
          <w:rFonts w:ascii="標楷體" w:eastAsia="標楷體" w:hAnsi="標楷體" w:hint="eastAsia"/>
        </w:rPr>
        <w:t>，</w:t>
      </w:r>
      <w:r w:rsidRPr="00CB41B6">
        <w:rPr>
          <w:rFonts w:ascii="標楷體" w:eastAsia="標楷體" w:hAnsi="標楷體" w:hint="eastAsia"/>
        </w:rPr>
        <w:t>仍以不合理預算額度繼續辦理發包</w:t>
      </w:r>
      <w:r w:rsidR="00E65D88">
        <w:rPr>
          <w:rFonts w:ascii="標楷體" w:eastAsia="標楷體" w:hAnsi="標楷體" w:hint="eastAsia"/>
        </w:rPr>
        <w:t>，</w:t>
      </w:r>
      <w:proofErr w:type="gramStart"/>
      <w:r w:rsidRPr="00CB41B6">
        <w:rPr>
          <w:rFonts w:ascii="標楷體" w:eastAsia="標楷體" w:hAnsi="標楷體" w:hint="eastAsia"/>
        </w:rPr>
        <w:t>致徒耗</w:t>
      </w:r>
      <w:proofErr w:type="gramEnd"/>
      <w:r w:rsidRPr="00CB41B6">
        <w:rPr>
          <w:rFonts w:ascii="標楷體" w:eastAsia="標楷體" w:hAnsi="標楷體" w:hint="eastAsia"/>
        </w:rPr>
        <w:t>採購作業時程</w:t>
      </w:r>
      <w:r w:rsidR="00E65D88">
        <w:rPr>
          <w:rFonts w:ascii="標楷體" w:eastAsia="標楷體" w:hAnsi="標楷體" w:hint="eastAsia"/>
        </w:rPr>
        <w:t>，</w:t>
      </w:r>
      <w:r w:rsidRPr="00CB41B6">
        <w:rPr>
          <w:rFonts w:ascii="標楷體" w:eastAsia="標楷體" w:hAnsi="標楷體" w:hint="eastAsia"/>
        </w:rPr>
        <w:t>迄</w:t>
      </w:r>
      <w:proofErr w:type="gramStart"/>
      <w:r w:rsidRPr="00CB41B6">
        <w:rPr>
          <w:rFonts w:ascii="標楷體" w:eastAsia="標楷體" w:hAnsi="標楷體" w:hint="eastAsia"/>
        </w:rPr>
        <w:t>未成標</w:t>
      </w:r>
      <w:proofErr w:type="gramEnd"/>
      <w:r w:rsidR="00E65D88">
        <w:rPr>
          <w:rFonts w:ascii="標楷體" w:eastAsia="標楷體" w:hAnsi="標楷體" w:hint="eastAsia"/>
        </w:rPr>
        <w:t>，</w:t>
      </w:r>
      <w:r w:rsidRPr="00CB41B6">
        <w:rPr>
          <w:rFonts w:ascii="標楷體" w:eastAsia="標楷體" w:hAnsi="標楷體" w:hint="eastAsia"/>
        </w:rPr>
        <w:t>再耗時辦理計畫修訂作業</w:t>
      </w:r>
      <w:r w:rsidR="00E65D88">
        <w:rPr>
          <w:rFonts w:ascii="標楷體" w:eastAsia="標楷體" w:hAnsi="標楷體" w:hint="eastAsia"/>
        </w:rPr>
        <w:t>，</w:t>
      </w:r>
      <w:r w:rsidRPr="00CB41B6">
        <w:rPr>
          <w:rFonts w:ascii="標楷體" w:eastAsia="標楷體" w:hAnsi="標楷體" w:hint="eastAsia"/>
        </w:rPr>
        <w:t>並展延執行期程4年</w:t>
      </w:r>
      <w:r w:rsidR="00E65D88">
        <w:rPr>
          <w:rFonts w:ascii="標楷體" w:eastAsia="標楷體" w:hAnsi="標楷體" w:hint="eastAsia"/>
        </w:rPr>
        <w:t>，</w:t>
      </w:r>
      <w:r w:rsidRPr="00CB41B6">
        <w:rPr>
          <w:rFonts w:ascii="標楷體" w:eastAsia="標楷體" w:hAnsi="標楷體" w:hint="eastAsia"/>
        </w:rPr>
        <w:t>導致購置成本增加約4億元</w:t>
      </w:r>
      <w:r w:rsidR="00E65D88">
        <w:rPr>
          <w:rFonts w:ascii="標楷體" w:eastAsia="標楷體" w:hAnsi="標楷體" w:hint="eastAsia"/>
        </w:rPr>
        <w:t>，</w:t>
      </w:r>
      <w:r w:rsidRPr="00CB41B6">
        <w:rPr>
          <w:rFonts w:ascii="標楷體" w:eastAsia="標楷體" w:hAnsi="標楷體" w:hint="eastAsia"/>
        </w:rPr>
        <w:t>及原預計</w:t>
      </w:r>
      <w:proofErr w:type="gramStart"/>
      <w:r w:rsidRPr="00CB41B6">
        <w:rPr>
          <w:rFonts w:ascii="標楷體" w:eastAsia="標楷體" w:hAnsi="標楷體" w:hint="eastAsia"/>
        </w:rPr>
        <w:t>汰</w:t>
      </w:r>
      <w:proofErr w:type="gramEnd"/>
      <w:r w:rsidRPr="00CB41B6">
        <w:rPr>
          <w:rFonts w:ascii="標楷體" w:eastAsia="標楷體" w:hAnsi="標楷體" w:hint="eastAsia"/>
        </w:rPr>
        <w:t>除之老舊拖船定期保養費用達2億餘元</w:t>
      </w:r>
      <w:r w:rsidR="00E65D88">
        <w:rPr>
          <w:rFonts w:ascii="標楷體" w:eastAsia="標楷體" w:hAnsi="標楷體" w:hint="eastAsia"/>
        </w:rPr>
        <w:t>，</w:t>
      </w:r>
      <w:r w:rsidRPr="00CB41B6">
        <w:rPr>
          <w:rFonts w:ascii="標楷體" w:eastAsia="標楷體" w:hAnsi="標楷體" w:hint="eastAsia"/>
        </w:rPr>
        <w:t>亦未達成計畫縮短戰備整備時效之效益</w:t>
      </w:r>
      <w:r w:rsidR="00E65D88">
        <w:rPr>
          <w:rFonts w:ascii="標楷體" w:eastAsia="標楷體" w:hAnsi="標楷體" w:hint="eastAsia"/>
        </w:rPr>
        <w:t>，</w:t>
      </w:r>
      <w:r w:rsidRPr="00CB41B6">
        <w:rPr>
          <w:rFonts w:ascii="標楷體" w:eastAsia="標楷體" w:hAnsi="標楷體" w:hint="eastAsia"/>
        </w:rPr>
        <w:t>並衍生專案管理合約履約爭議等情事</w:t>
      </w:r>
      <w:r w:rsidR="00E65D88">
        <w:rPr>
          <w:rFonts w:ascii="標楷體" w:eastAsia="標楷體" w:hAnsi="標楷體" w:hint="eastAsia"/>
        </w:rPr>
        <w:t>，</w:t>
      </w:r>
      <w:r w:rsidRPr="00CB41B6">
        <w:rPr>
          <w:rFonts w:ascii="標楷體" w:eastAsia="標楷體" w:hAnsi="標楷體" w:hint="eastAsia"/>
        </w:rPr>
        <w:t>經函請國防部</w:t>
      </w:r>
      <w:proofErr w:type="gramStart"/>
      <w:r w:rsidRPr="00CB41B6">
        <w:rPr>
          <w:rFonts w:ascii="標楷體" w:eastAsia="標楷體" w:hAnsi="標楷體" w:hint="eastAsia"/>
        </w:rPr>
        <w:t>查明妥處</w:t>
      </w:r>
      <w:proofErr w:type="gramEnd"/>
      <w:r w:rsidR="00E65D88">
        <w:rPr>
          <w:rFonts w:ascii="標楷體" w:eastAsia="標楷體" w:hAnsi="標楷體" w:hint="eastAsia"/>
        </w:rPr>
        <w:t>。</w:t>
      </w:r>
      <w:r w:rsidRPr="00CB41B6">
        <w:rPr>
          <w:rFonts w:ascii="標楷體" w:eastAsia="標楷體" w:hAnsi="標楷體" w:hint="eastAsia"/>
        </w:rPr>
        <w:t>據復</w:t>
      </w:r>
      <w:r w:rsidR="00590943">
        <w:rPr>
          <w:rFonts w:ascii="標楷體" w:eastAsia="標楷體" w:hAnsi="標楷體" w:hint="eastAsia"/>
        </w:rPr>
        <w:t>：</w:t>
      </w:r>
      <w:r w:rsidRPr="00CB41B6">
        <w:rPr>
          <w:rFonts w:ascii="標楷體" w:eastAsia="標楷體" w:hAnsi="標楷體" w:hint="eastAsia"/>
        </w:rPr>
        <w:t>已函請海軍司令部彙整相關資料</w:t>
      </w:r>
      <w:r w:rsidR="00E65D88">
        <w:rPr>
          <w:rFonts w:ascii="標楷體" w:eastAsia="標楷體" w:hAnsi="標楷體" w:hint="eastAsia"/>
        </w:rPr>
        <w:t>，</w:t>
      </w:r>
      <w:r w:rsidRPr="00CB41B6">
        <w:rPr>
          <w:rFonts w:ascii="標楷體" w:eastAsia="標楷體" w:hAnsi="標楷體" w:hint="eastAsia"/>
        </w:rPr>
        <w:t>並規劃召集該軍及國防部相關部門開會研討</w:t>
      </w:r>
      <w:r w:rsidR="00E65D88">
        <w:rPr>
          <w:rFonts w:ascii="標楷體" w:eastAsia="標楷體" w:hAnsi="標楷體" w:hint="eastAsia"/>
        </w:rPr>
        <w:t>。</w:t>
      </w:r>
    </w:p>
    <w:p w14:paraId="34F4773C" w14:textId="05D72562" w:rsidR="000A34D3" w:rsidRPr="000A34D3" w:rsidRDefault="000A34D3" w:rsidP="00E6606C">
      <w:pPr>
        <w:adjustRightInd w:val="0"/>
        <w:spacing w:beforeLines="20" w:before="72" w:afterLines="20" w:after="72" w:line="460" w:lineRule="exact"/>
        <w:ind w:firstLineChars="200" w:firstLine="561"/>
        <w:jc w:val="both"/>
        <w:outlineLvl w:val="2"/>
        <w:rPr>
          <w:rFonts w:ascii="標楷體" w:eastAsia="標楷體" w:hAnsi="標楷體"/>
          <w:b/>
          <w:sz w:val="28"/>
          <w:szCs w:val="28"/>
        </w:rPr>
      </w:pPr>
      <w:r w:rsidRPr="00A12926">
        <w:rPr>
          <w:rFonts w:ascii="標楷體" w:eastAsia="標楷體" w:hAnsi="標楷體" w:hint="eastAsia"/>
          <w:b/>
          <w:sz w:val="28"/>
          <w:szCs w:val="28"/>
        </w:rPr>
        <w:t>（</w:t>
      </w:r>
      <w:r>
        <w:rPr>
          <w:rFonts w:ascii="標楷體" w:eastAsia="標楷體" w:hAnsi="標楷體" w:hint="eastAsia"/>
          <w:b/>
          <w:sz w:val="28"/>
          <w:szCs w:val="28"/>
        </w:rPr>
        <w:t>六</w:t>
      </w:r>
      <w:r w:rsidRPr="00A12926">
        <w:rPr>
          <w:rFonts w:ascii="標楷體" w:eastAsia="標楷體" w:hAnsi="標楷體" w:hint="eastAsia"/>
          <w:b/>
          <w:sz w:val="28"/>
          <w:szCs w:val="28"/>
        </w:rPr>
        <w:t xml:space="preserve">）　</w:t>
      </w:r>
      <w:r w:rsidRPr="000A34D3">
        <w:rPr>
          <w:rFonts w:ascii="標楷體" w:eastAsia="標楷體" w:hAnsi="標楷體" w:hint="eastAsia"/>
          <w:b/>
          <w:sz w:val="28"/>
          <w:szCs w:val="28"/>
        </w:rPr>
        <w:t>國防部及所屬辦理對美軍事採購案財務管理及可修件送美回修作業</w:t>
      </w:r>
      <w:proofErr w:type="gramStart"/>
      <w:r w:rsidRPr="000A34D3">
        <w:rPr>
          <w:rFonts w:ascii="標楷體" w:eastAsia="標楷體" w:hAnsi="標楷體" w:hint="eastAsia"/>
          <w:b/>
          <w:sz w:val="28"/>
          <w:szCs w:val="28"/>
        </w:rPr>
        <w:t>未盡周妥</w:t>
      </w:r>
      <w:proofErr w:type="gramEnd"/>
      <w:r w:rsidR="00E65D88">
        <w:rPr>
          <w:rFonts w:ascii="標楷體" w:eastAsia="標楷體" w:hAnsi="標楷體" w:hint="eastAsia"/>
          <w:b/>
          <w:sz w:val="28"/>
          <w:szCs w:val="28"/>
        </w:rPr>
        <w:t>，</w:t>
      </w:r>
      <w:r w:rsidRPr="000A34D3">
        <w:rPr>
          <w:rFonts w:ascii="標楷體" w:eastAsia="標楷體" w:hAnsi="標楷體" w:hint="eastAsia"/>
          <w:b/>
          <w:sz w:val="28"/>
          <w:szCs w:val="28"/>
        </w:rPr>
        <w:t>允宜</w:t>
      </w:r>
      <w:proofErr w:type="gramStart"/>
      <w:r w:rsidRPr="000A34D3">
        <w:rPr>
          <w:rFonts w:ascii="標楷體" w:eastAsia="標楷體" w:hAnsi="標楷體" w:hint="eastAsia"/>
          <w:b/>
          <w:sz w:val="28"/>
          <w:szCs w:val="28"/>
        </w:rPr>
        <w:t>研</w:t>
      </w:r>
      <w:proofErr w:type="gramEnd"/>
      <w:r w:rsidRPr="000A34D3">
        <w:rPr>
          <w:rFonts w:ascii="標楷體" w:eastAsia="標楷體" w:hAnsi="標楷體" w:hint="eastAsia"/>
          <w:b/>
          <w:sz w:val="28"/>
          <w:szCs w:val="28"/>
        </w:rPr>
        <w:t>謀改善</w:t>
      </w:r>
      <w:r w:rsidR="00E65D88">
        <w:rPr>
          <w:rFonts w:ascii="標楷體" w:eastAsia="標楷體" w:hAnsi="標楷體" w:hint="eastAsia"/>
          <w:b/>
          <w:sz w:val="28"/>
          <w:szCs w:val="28"/>
        </w:rPr>
        <w:t>。</w:t>
      </w:r>
    </w:p>
    <w:p w14:paraId="0655253F" w14:textId="6B3FABFB" w:rsidR="00994103" w:rsidRPr="00254529" w:rsidRDefault="00D323DC" w:rsidP="007F157F">
      <w:pPr>
        <w:adjustRightInd w:val="0"/>
        <w:spacing w:line="420" w:lineRule="exact"/>
        <w:ind w:firstLineChars="200" w:firstLine="480"/>
        <w:jc w:val="both"/>
        <w:rPr>
          <w:rFonts w:ascii="標楷體" w:eastAsia="標楷體" w:hAnsi="標楷體"/>
          <w:vanish/>
          <w:specVanish/>
        </w:rPr>
      </w:pPr>
      <w:r>
        <w:rPr>
          <w:noProof/>
        </w:rPr>
        <mc:AlternateContent>
          <mc:Choice Requires="wps">
            <w:drawing>
              <wp:anchor distT="0" distB="0" distL="114300" distR="114300" simplePos="0" relativeHeight="251695104" behindDoc="0" locked="0" layoutInCell="1" allowOverlap="1" wp14:anchorId="43AA6651" wp14:editId="09320FE7">
                <wp:simplePos x="0" y="0"/>
                <wp:positionH relativeFrom="margin">
                  <wp:posOffset>2498725</wp:posOffset>
                </wp:positionH>
                <wp:positionV relativeFrom="margin">
                  <wp:posOffset>5982970</wp:posOffset>
                </wp:positionV>
                <wp:extent cx="3854450" cy="2654300"/>
                <wp:effectExtent l="0" t="0" r="0" b="0"/>
                <wp:wrapSquare wrapText="bothSides"/>
                <wp:docPr id="48"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54450" cy="2654300"/>
                        </a:xfrm>
                        <a:prstGeom prst="rect">
                          <a:avLst/>
                        </a:prstGeom>
                        <a:solidFill>
                          <a:srgbClr val="FFFFFF"/>
                        </a:solidFill>
                        <a:ln w="9525">
                          <a:noFill/>
                          <a:miter lim="800000"/>
                          <a:headEnd/>
                          <a:tailEnd/>
                        </a:ln>
                      </wps:spPr>
                      <wps:txbx>
                        <w:txbxContent>
                          <w:p w14:paraId="14FBCF7F" w14:textId="3F7B0340" w:rsidR="002521A5" w:rsidRDefault="002521A5" w:rsidP="00D323DC">
                            <w:pPr>
                              <w:spacing w:line="240" w:lineRule="exact"/>
                              <w:jc w:val="center"/>
                              <w:rPr>
                                <w:rFonts w:ascii="標楷體" w:eastAsia="標楷體" w:hAnsi="標楷體" w:cs="新細明體"/>
                                <w:b/>
                                <w:color w:val="000000"/>
                                <w:kern w:val="0"/>
                                <w:szCs w:val="24"/>
                              </w:rPr>
                            </w:pPr>
                            <w:r w:rsidRPr="006E2312">
                              <w:rPr>
                                <w:rFonts w:ascii="標楷體" w:eastAsia="標楷體" w:hAnsi="標楷體" w:cs="新細明體" w:hint="eastAsia"/>
                                <w:b/>
                                <w:color w:val="000000"/>
                                <w:kern w:val="0"/>
                                <w:szCs w:val="24"/>
                              </w:rPr>
                              <w:t>表</w:t>
                            </w:r>
                            <w:r>
                              <w:rPr>
                                <w:rFonts w:ascii="標楷體" w:eastAsia="標楷體" w:hAnsi="標楷體" w:cs="新細明體"/>
                                <w:b/>
                                <w:color w:val="000000"/>
                                <w:kern w:val="0"/>
                                <w:szCs w:val="24"/>
                              </w:rPr>
                              <w:t>7</w:t>
                            </w:r>
                            <w:r w:rsidRPr="006E2312">
                              <w:rPr>
                                <w:rFonts w:ascii="標楷體" w:eastAsia="標楷體" w:hAnsi="標楷體" w:cs="新細明體" w:hint="eastAsia"/>
                                <w:b/>
                                <w:color w:val="000000"/>
                                <w:kern w:val="0"/>
                                <w:szCs w:val="24"/>
                              </w:rPr>
                              <w:t xml:space="preserve">　國軍對美軍購預算占比情形</w:t>
                            </w:r>
                          </w:p>
                          <w:p w14:paraId="1B53F4E9" w14:textId="7838CB23" w:rsidR="002521A5" w:rsidRDefault="002521A5" w:rsidP="00D323DC">
                            <w:pPr>
                              <w:spacing w:line="240" w:lineRule="exact"/>
                              <w:jc w:val="right"/>
                            </w:pPr>
                            <w:r w:rsidRPr="006E2312">
                              <w:rPr>
                                <w:rFonts w:ascii="標楷體" w:eastAsia="標楷體" w:hAnsi="標楷體" w:cs="新細明體" w:hint="eastAsia"/>
                                <w:color w:val="000000"/>
                                <w:kern w:val="0"/>
                                <w:sz w:val="20"/>
                                <w:szCs w:val="20"/>
                              </w:rPr>
                              <w:t>單位</w:t>
                            </w:r>
                            <w:r>
                              <w:rPr>
                                <w:rFonts w:ascii="標楷體" w:eastAsia="標楷體" w:hAnsi="標楷體" w:cs="新細明體" w:hint="eastAsia"/>
                                <w:color w:val="000000"/>
                                <w:kern w:val="0"/>
                                <w:sz w:val="20"/>
                                <w:szCs w:val="20"/>
                              </w:rPr>
                              <w:t>：</w:t>
                            </w:r>
                            <w:r w:rsidRPr="006E2312">
                              <w:rPr>
                                <w:rFonts w:ascii="標楷體" w:eastAsia="標楷體" w:hAnsi="標楷體" w:cs="新細明體" w:hint="eastAsia"/>
                                <w:color w:val="000000"/>
                                <w:kern w:val="0"/>
                                <w:sz w:val="20"/>
                                <w:szCs w:val="20"/>
                              </w:rPr>
                              <w:t>新臺幣千元</w:t>
                            </w:r>
                            <w:r>
                              <w:rPr>
                                <w:rFonts w:ascii="標楷體" w:eastAsia="標楷體" w:hAnsi="標楷體" w:cs="新細明體" w:hint="eastAsia"/>
                                <w:color w:val="000000"/>
                                <w:kern w:val="0"/>
                                <w:sz w:val="20"/>
                                <w:szCs w:val="20"/>
                              </w:rPr>
                              <w:t>、</w:t>
                            </w:r>
                            <w:r w:rsidRPr="00F00329">
                              <w:rPr>
                                <w:rFonts w:ascii="標楷體" w:eastAsia="標楷體" w:hAnsi="標楷體" w:cs="新細明體" w:hint="eastAsia"/>
                                <w:color w:val="000000"/>
                                <w:kern w:val="0"/>
                                <w:sz w:val="20"/>
                                <w:szCs w:val="20"/>
                              </w:rPr>
                              <w:t>％</w:t>
                            </w:r>
                          </w:p>
                          <w:tbl>
                            <w:tblPr>
                              <w:tblW w:w="5675"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851"/>
                              <w:gridCol w:w="1847"/>
                              <w:gridCol w:w="1701"/>
                              <w:gridCol w:w="1276"/>
                            </w:tblGrid>
                            <w:tr w:rsidR="002521A5" w:rsidRPr="00337318" w14:paraId="2D9EF717" w14:textId="77777777" w:rsidTr="0037621F">
                              <w:trPr>
                                <w:trHeight w:val="434"/>
                              </w:trPr>
                              <w:tc>
                                <w:tcPr>
                                  <w:tcW w:w="851" w:type="dxa"/>
                                  <w:shd w:val="clear" w:color="auto" w:fill="auto"/>
                                  <w:noWrap/>
                                  <w:vAlign w:val="center"/>
                                  <w:hideMark/>
                                </w:tcPr>
                                <w:p w14:paraId="7EE743D7" w14:textId="77777777" w:rsidR="002521A5" w:rsidRPr="00337318" w:rsidRDefault="002521A5" w:rsidP="00EA4D1D">
                                  <w:pPr>
                                    <w:widowControl/>
                                    <w:spacing w:line="300" w:lineRule="exact"/>
                                    <w:jc w:val="center"/>
                                    <w:rPr>
                                      <w:rFonts w:ascii="標楷體" w:eastAsia="標楷體" w:hAnsi="標楷體" w:cs="新細明體"/>
                                      <w:color w:val="000000"/>
                                      <w:sz w:val="20"/>
                                      <w:szCs w:val="20"/>
                                    </w:rPr>
                                  </w:pPr>
                                  <w:r>
                                    <w:rPr>
                                      <w:rFonts w:ascii="標楷體" w:eastAsia="標楷體" w:hAnsi="標楷體" w:cs="新細明體" w:hint="eastAsia"/>
                                      <w:color w:val="000000"/>
                                      <w:sz w:val="20"/>
                                      <w:szCs w:val="20"/>
                                    </w:rPr>
                                    <w:t>年度</w:t>
                                  </w:r>
                                </w:p>
                              </w:tc>
                              <w:tc>
                                <w:tcPr>
                                  <w:tcW w:w="1847" w:type="dxa"/>
                                  <w:shd w:val="clear" w:color="auto" w:fill="auto"/>
                                  <w:vAlign w:val="center"/>
                                  <w:hideMark/>
                                </w:tcPr>
                                <w:p w14:paraId="09228DF6" w14:textId="77777777" w:rsidR="002521A5" w:rsidRDefault="002521A5" w:rsidP="00EA4D1D">
                                  <w:pPr>
                                    <w:widowControl/>
                                    <w:spacing w:line="300" w:lineRule="exact"/>
                                    <w:jc w:val="center"/>
                                    <w:rPr>
                                      <w:rFonts w:ascii="標楷體" w:eastAsia="標楷體" w:hAnsi="標楷體" w:cs="新細明體"/>
                                      <w:color w:val="000000"/>
                                      <w:sz w:val="20"/>
                                      <w:szCs w:val="20"/>
                                    </w:rPr>
                                  </w:pPr>
                                  <w:r>
                                    <w:rPr>
                                      <w:rFonts w:ascii="標楷體" w:eastAsia="標楷體" w:hAnsi="標楷體" w:cs="新細明體" w:hint="eastAsia"/>
                                      <w:color w:val="000000"/>
                                      <w:sz w:val="20"/>
                                      <w:szCs w:val="20"/>
                                    </w:rPr>
                                    <w:t>對美軍購預算數</w:t>
                                  </w:r>
                                </w:p>
                                <w:p w14:paraId="0DACDDC7" w14:textId="77777777" w:rsidR="002521A5" w:rsidRPr="00337318" w:rsidRDefault="002521A5" w:rsidP="00EA4D1D">
                                  <w:pPr>
                                    <w:widowControl/>
                                    <w:spacing w:line="300" w:lineRule="exact"/>
                                    <w:jc w:val="center"/>
                                    <w:rPr>
                                      <w:rFonts w:ascii="標楷體" w:eastAsia="標楷體" w:hAnsi="標楷體" w:cs="新細明體"/>
                                      <w:color w:val="000000"/>
                                      <w:sz w:val="20"/>
                                      <w:szCs w:val="20"/>
                                    </w:rPr>
                                  </w:pPr>
                                  <w:r>
                                    <w:rPr>
                                      <w:rFonts w:ascii="標楷體" w:eastAsia="標楷體" w:hAnsi="標楷體" w:cs="新細明體" w:hint="eastAsia"/>
                                      <w:color w:val="000000"/>
                                      <w:sz w:val="20"/>
                                      <w:szCs w:val="20"/>
                                    </w:rPr>
                                    <w:t>（</w:t>
                                  </w:r>
                                  <w:r>
                                    <w:rPr>
                                      <w:rFonts w:ascii="標楷體" w:eastAsia="標楷體" w:hAnsi="標楷體" w:cs="新細明體"/>
                                      <w:color w:val="000000"/>
                                      <w:sz w:val="20"/>
                                      <w:szCs w:val="20"/>
                                    </w:rPr>
                                    <w:t>A</w:t>
                                  </w:r>
                                  <w:r>
                                    <w:rPr>
                                      <w:rFonts w:ascii="標楷體" w:eastAsia="標楷體" w:hAnsi="標楷體" w:cs="新細明體" w:hint="eastAsia"/>
                                      <w:color w:val="000000"/>
                                      <w:sz w:val="20"/>
                                      <w:szCs w:val="20"/>
                                    </w:rPr>
                                    <w:t>）</w:t>
                                  </w:r>
                                </w:p>
                              </w:tc>
                              <w:tc>
                                <w:tcPr>
                                  <w:tcW w:w="1701" w:type="dxa"/>
                                  <w:shd w:val="clear" w:color="auto" w:fill="auto"/>
                                  <w:vAlign w:val="center"/>
                                  <w:hideMark/>
                                </w:tcPr>
                                <w:p w14:paraId="3BC4D2BE" w14:textId="77777777" w:rsidR="002521A5" w:rsidRDefault="002521A5" w:rsidP="00EA4D1D">
                                  <w:pPr>
                                    <w:widowControl/>
                                    <w:spacing w:line="300" w:lineRule="exact"/>
                                    <w:jc w:val="center"/>
                                    <w:rPr>
                                      <w:rFonts w:ascii="標楷體" w:eastAsia="標楷體" w:hAnsi="標楷體" w:cs="新細明體"/>
                                      <w:color w:val="000000"/>
                                      <w:sz w:val="20"/>
                                      <w:szCs w:val="20"/>
                                    </w:rPr>
                                  </w:pPr>
                                  <w:r>
                                    <w:rPr>
                                      <w:rFonts w:ascii="標楷體" w:eastAsia="標楷體" w:hAnsi="標楷體" w:cs="新細明體" w:hint="eastAsia"/>
                                      <w:color w:val="000000"/>
                                      <w:sz w:val="20"/>
                                      <w:szCs w:val="20"/>
                                    </w:rPr>
                                    <w:t>年度預算數</w:t>
                                  </w:r>
                                </w:p>
                                <w:p w14:paraId="08D58663" w14:textId="77777777" w:rsidR="002521A5" w:rsidRPr="00337318" w:rsidRDefault="002521A5" w:rsidP="00EA4D1D">
                                  <w:pPr>
                                    <w:widowControl/>
                                    <w:spacing w:line="300" w:lineRule="exact"/>
                                    <w:jc w:val="center"/>
                                    <w:rPr>
                                      <w:rFonts w:ascii="標楷體" w:eastAsia="標楷體" w:hAnsi="標楷體" w:cs="新細明體"/>
                                      <w:color w:val="000000"/>
                                      <w:sz w:val="20"/>
                                      <w:szCs w:val="20"/>
                                    </w:rPr>
                                  </w:pPr>
                                  <w:r>
                                    <w:rPr>
                                      <w:rFonts w:ascii="標楷體" w:eastAsia="標楷體" w:hAnsi="標楷體" w:cs="新細明體" w:hint="eastAsia"/>
                                      <w:color w:val="000000"/>
                                      <w:sz w:val="20"/>
                                      <w:szCs w:val="20"/>
                                    </w:rPr>
                                    <w:t>（</w:t>
                                  </w:r>
                                  <w:r>
                                    <w:rPr>
                                      <w:rFonts w:ascii="標楷體" w:eastAsia="標楷體" w:hAnsi="標楷體" w:cs="新細明體"/>
                                      <w:color w:val="000000"/>
                                      <w:sz w:val="20"/>
                                      <w:szCs w:val="20"/>
                                    </w:rPr>
                                    <w:t>B</w:t>
                                  </w:r>
                                  <w:r>
                                    <w:rPr>
                                      <w:rFonts w:ascii="標楷體" w:eastAsia="標楷體" w:hAnsi="標楷體" w:cs="新細明體" w:hint="eastAsia"/>
                                      <w:color w:val="000000"/>
                                      <w:sz w:val="20"/>
                                      <w:szCs w:val="20"/>
                                    </w:rPr>
                                    <w:t>）</w:t>
                                  </w:r>
                                </w:p>
                              </w:tc>
                              <w:tc>
                                <w:tcPr>
                                  <w:tcW w:w="1276" w:type="dxa"/>
                                  <w:vAlign w:val="center"/>
                                </w:tcPr>
                                <w:p w14:paraId="029142C2" w14:textId="77777777" w:rsidR="002521A5" w:rsidRDefault="002521A5" w:rsidP="00EA4D1D">
                                  <w:pPr>
                                    <w:widowControl/>
                                    <w:spacing w:line="300" w:lineRule="exact"/>
                                    <w:jc w:val="center"/>
                                    <w:rPr>
                                      <w:rFonts w:ascii="標楷體" w:eastAsia="標楷體" w:hAnsi="標楷體" w:cs="新細明體"/>
                                      <w:color w:val="000000"/>
                                      <w:sz w:val="20"/>
                                      <w:szCs w:val="20"/>
                                    </w:rPr>
                                  </w:pPr>
                                  <w:r>
                                    <w:rPr>
                                      <w:rFonts w:ascii="標楷體" w:eastAsia="標楷體" w:hAnsi="標楷體" w:cs="新細明體" w:hint="eastAsia"/>
                                      <w:color w:val="000000"/>
                                      <w:sz w:val="20"/>
                                      <w:szCs w:val="20"/>
                                    </w:rPr>
                                    <w:t>占比</w:t>
                                  </w:r>
                                </w:p>
                                <w:p w14:paraId="19BAC832" w14:textId="77777777" w:rsidR="002521A5" w:rsidRPr="00337318" w:rsidRDefault="002521A5" w:rsidP="00EA4D1D">
                                  <w:pPr>
                                    <w:widowControl/>
                                    <w:spacing w:line="300" w:lineRule="exact"/>
                                    <w:jc w:val="center"/>
                                    <w:rPr>
                                      <w:rFonts w:ascii="標楷體" w:eastAsia="標楷體" w:hAnsi="標楷體" w:cs="新細明體"/>
                                      <w:color w:val="000000"/>
                                      <w:sz w:val="20"/>
                                      <w:szCs w:val="20"/>
                                    </w:rPr>
                                  </w:pPr>
                                  <w:r>
                                    <w:rPr>
                                      <w:rFonts w:ascii="標楷體" w:eastAsia="標楷體" w:hAnsi="標楷體" w:cs="新細明體" w:hint="eastAsia"/>
                                      <w:color w:val="000000"/>
                                      <w:sz w:val="20"/>
                                      <w:szCs w:val="20"/>
                                    </w:rPr>
                                    <w:t>（</w:t>
                                  </w:r>
                                  <w:r>
                                    <w:rPr>
                                      <w:rFonts w:ascii="標楷體" w:eastAsia="標楷體" w:hAnsi="標楷體" w:cs="新細明體"/>
                                      <w:color w:val="000000"/>
                                      <w:sz w:val="20"/>
                                      <w:szCs w:val="20"/>
                                    </w:rPr>
                                    <w:t>A/B</w:t>
                                  </w:r>
                                  <w:r w:rsidRPr="0053158F">
                                    <w:rPr>
                                      <w:rFonts w:ascii="標楷體" w:eastAsia="標楷體" w:hAnsi="標楷體" w:cs="標楷體" w:hint="eastAsia"/>
                                      <w:color w:val="000000"/>
                                      <w:sz w:val="20"/>
                                      <w:szCs w:val="20"/>
                                    </w:rPr>
                                    <w:t>×</w:t>
                                  </w:r>
                                  <w:r>
                                    <w:rPr>
                                      <w:rFonts w:ascii="標楷體" w:eastAsia="標楷體" w:hAnsi="標楷體" w:cs="新細明體"/>
                                      <w:color w:val="000000"/>
                                      <w:sz w:val="20"/>
                                      <w:szCs w:val="20"/>
                                    </w:rPr>
                                    <w:t>100</w:t>
                                  </w:r>
                                  <w:r>
                                    <w:rPr>
                                      <w:rFonts w:ascii="標楷體" w:eastAsia="標楷體" w:hAnsi="標楷體" w:cs="新細明體" w:hint="eastAsia"/>
                                      <w:color w:val="000000"/>
                                      <w:sz w:val="20"/>
                                      <w:szCs w:val="20"/>
                                    </w:rPr>
                                    <w:t>）</w:t>
                                  </w:r>
                                </w:p>
                              </w:tc>
                            </w:tr>
                            <w:tr w:rsidR="002521A5" w:rsidRPr="00CE22A5" w14:paraId="6A96DE58" w14:textId="77777777" w:rsidTr="0037621F">
                              <w:trPr>
                                <w:trHeight w:val="434"/>
                              </w:trPr>
                              <w:tc>
                                <w:tcPr>
                                  <w:tcW w:w="851" w:type="dxa"/>
                                  <w:shd w:val="clear" w:color="auto" w:fill="auto"/>
                                  <w:noWrap/>
                                  <w:vAlign w:val="center"/>
                                  <w:hideMark/>
                                </w:tcPr>
                                <w:p w14:paraId="4679FE6E" w14:textId="77777777" w:rsidR="002521A5" w:rsidRPr="00CE22A5" w:rsidRDefault="002521A5" w:rsidP="00EA4D1D">
                                  <w:pPr>
                                    <w:widowControl/>
                                    <w:spacing w:line="300" w:lineRule="exact"/>
                                    <w:jc w:val="center"/>
                                    <w:rPr>
                                      <w:rFonts w:ascii="標楷體" w:eastAsia="標楷體" w:hAnsi="標楷體" w:cs="新細明體"/>
                                      <w:bCs/>
                                      <w:color w:val="000000"/>
                                      <w:sz w:val="20"/>
                                      <w:szCs w:val="20"/>
                                    </w:rPr>
                                  </w:pPr>
                                  <w:r w:rsidRPr="00CE22A5">
                                    <w:rPr>
                                      <w:rFonts w:ascii="標楷體" w:eastAsia="標楷體" w:hAnsi="標楷體" w:cs="新細明體" w:hint="eastAsia"/>
                                      <w:bCs/>
                                      <w:color w:val="000000"/>
                                      <w:sz w:val="20"/>
                                      <w:szCs w:val="20"/>
                                    </w:rPr>
                                    <w:t>1</w:t>
                                  </w:r>
                                  <w:r w:rsidRPr="00CE22A5">
                                    <w:rPr>
                                      <w:rFonts w:ascii="標楷體" w:eastAsia="標楷體" w:hAnsi="標楷體" w:cs="新細明體"/>
                                      <w:bCs/>
                                      <w:color w:val="000000"/>
                                      <w:sz w:val="20"/>
                                      <w:szCs w:val="20"/>
                                    </w:rPr>
                                    <w:t>08</w:t>
                                  </w:r>
                                </w:p>
                              </w:tc>
                              <w:tc>
                                <w:tcPr>
                                  <w:tcW w:w="1847" w:type="dxa"/>
                                  <w:shd w:val="clear" w:color="auto" w:fill="auto"/>
                                  <w:noWrap/>
                                  <w:vAlign w:val="center"/>
                                  <w:hideMark/>
                                </w:tcPr>
                                <w:p w14:paraId="512289F7" w14:textId="77777777" w:rsidR="002521A5" w:rsidRPr="00CE22A5" w:rsidRDefault="002521A5" w:rsidP="0037621F">
                                  <w:pPr>
                                    <w:widowControl/>
                                    <w:spacing w:line="300" w:lineRule="exact"/>
                                    <w:jc w:val="right"/>
                                    <w:rPr>
                                      <w:rFonts w:ascii="標楷體" w:eastAsia="標楷體" w:hAnsi="標楷體" w:cs="新細明體"/>
                                      <w:bCs/>
                                      <w:color w:val="000000"/>
                                      <w:sz w:val="20"/>
                                      <w:szCs w:val="20"/>
                                    </w:rPr>
                                  </w:pPr>
                                  <w:r>
                                    <w:rPr>
                                      <w:rFonts w:ascii="標楷體" w:eastAsia="標楷體" w:hAnsi="標楷體" w:cs="新細明體" w:hint="eastAsia"/>
                                      <w:bCs/>
                                      <w:color w:val="000000"/>
                                      <w:sz w:val="20"/>
                                      <w:szCs w:val="20"/>
                                    </w:rPr>
                                    <w:t>2</w:t>
                                  </w:r>
                                  <w:r>
                                    <w:rPr>
                                      <w:rFonts w:ascii="標楷體" w:eastAsia="標楷體" w:hAnsi="標楷體" w:cs="新細明體"/>
                                      <w:bCs/>
                                      <w:color w:val="000000"/>
                                      <w:sz w:val="20"/>
                                      <w:szCs w:val="20"/>
                                    </w:rPr>
                                    <w:t>6,503,190</w:t>
                                  </w:r>
                                </w:p>
                              </w:tc>
                              <w:tc>
                                <w:tcPr>
                                  <w:tcW w:w="1701" w:type="dxa"/>
                                  <w:shd w:val="clear" w:color="auto" w:fill="auto"/>
                                  <w:noWrap/>
                                  <w:vAlign w:val="center"/>
                                  <w:hideMark/>
                                </w:tcPr>
                                <w:p w14:paraId="3513B7ED" w14:textId="77777777" w:rsidR="002521A5" w:rsidRPr="00CE22A5" w:rsidRDefault="002521A5" w:rsidP="0037621F">
                                  <w:pPr>
                                    <w:widowControl/>
                                    <w:spacing w:line="300" w:lineRule="exact"/>
                                    <w:jc w:val="right"/>
                                    <w:rPr>
                                      <w:rFonts w:ascii="標楷體" w:eastAsia="標楷體" w:hAnsi="標楷體" w:cs="新細明體"/>
                                      <w:bCs/>
                                      <w:color w:val="000000"/>
                                      <w:sz w:val="20"/>
                                      <w:szCs w:val="20"/>
                                    </w:rPr>
                                  </w:pPr>
                                  <w:r>
                                    <w:rPr>
                                      <w:rFonts w:ascii="標楷體" w:eastAsia="標楷體" w:hAnsi="標楷體" w:cs="新細明體" w:hint="eastAsia"/>
                                      <w:bCs/>
                                      <w:color w:val="000000"/>
                                      <w:sz w:val="20"/>
                                      <w:szCs w:val="20"/>
                                    </w:rPr>
                                    <w:t>183,994,741</w:t>
                                  </w:r>
                                </w:p>
                              </w:tc>
                              <w:tc>
                                <w:tcPr>
                                  <w:tcW w:w="1276" w:type="dxa"/>
                                  <w:vAlign w:val="center"/>
                                </w:tcPr>
                                <w:p w14:paraId="5083C7DA" w14:textId="77777777" w:rsidR="002521A5" w:rsidRPr="00CE22A5" w:rsidRDefault="002521A5" w:rsidP="0037621F">
                                  <w:pPr>
                                    <w:widowControl/>
                                    <w:spacing w:line="300" w:lineRule="exact"/>
                                    <w:jc w:val="right"/>
                                    <w:rPr>
                                      <w:rFonts w:ascii="標楷體" w:eastAsia="標楷體" w:hAnsi="標楷體" w:cs="新細明體"/>
                                      <w:bCs/>
                                      <w:color w:val="000000"/>
                                      <w:sz w:val="20"/>
                                      <w:szCs w:val="20"/>
                                    </w:rPr>
                                  </w:pPr>
                                  <w:r>
                                    <w:rPr>
                                      <w:rFonts w:ascii="標楷體" w:eastAsia="標楷體" w:hAnsi="標楷體" w:cs="新細明體" w:hint="eastAsia"/>
                                      <w:bCs/>
                                      <w:color w:val="000000"/>
                                      <w:sz w:val="20"/>
                                      <w:szCs w:val="20"/>
                                    </w:rPr>
                                    <w:t>14.40</w:t>
                                  </w:r>
                                </w:p>
                              </w:tc>
                            </w:tr>
                            <w:tr w:rsidR="002521A5" w:rsidRPr="00CE22A5" w14:paraId="7F2B1477" w14:textId="77777777" w:rsidTr="0037621F">
                              <w:trPr>
                                <w:trHeight w:val="434"/>
                              </w:trPr>
                              <w:tc>
                                <w:tcPr>
                                  <w:tcW w:w="851" w:type="dxa"/>
                                  <w:shd w:val="clear" w:color="auto" w:fill="auto"/>
                                  <w:vAlign w:val="center"/>
                                  <w:hideMark/>
                                </w:tcPr>
                                <w:p w14:paraId="38DCC23E" w14:textId="77777777" w:rsidR="002521A5" w:rsidRPr="00CE22A5" w:rsidRDefault="002521A5" w:rsidP="00EA4D1D">
                                  <w:pPr>
                                    <w:widowControl/>
                                    <w:spacing w:line="300" w:lineRule="exact"/>
                                    <w:jc w:val="center"/>
                                    <w:rPr>
                                      <w:rFonts w:ascii="標楷體" w:eastAsia="標楷體" w:hAnsi="標楷體" w:cs="新細明體"/>
                                      <w:color w:val="000000"/>
                                      <w:sz w:val="20"/>
                                      <w:szCs w:val="20"/>
                                    </w:rPr>
                                  </w:pPr>
                                  <w:r w:rsidRPr="00CE22A5">
                                    <w:rPr>
                                      <w:rFonts w:ascii="標楷體" w:eastAsia="標楷體" w:hAnsi="標楷體" w:cs="新細明體" w:hint="eastAsia"/>
                                      <w:color w:val="000000"/>
                                      <w:sz w:val="20"/>
                                      <w:szCs w:val="20"/>
                                    </w:rPr>
                                    <w:t>1</w:t>
                                  </w:r>
                                  <w:r w:rsidRPr="00CE22A5">
                                    <w:rPr>
                                      <w:rFonts w:ascii="標楷體" w:eastAsia="標楷體" w:hAnsi="標楷體" w:cs="新細明體"/>
                                      <w:color w:val="000000"/>
                                      <w:sz w:val="20"/>
                                      <w:szCs w:val="20"/>
                                    </w:rPr>
                                    <w:t>09</w:t>
                                  </w:r>
                                </w:p>
                              </w:tc>
                              <w:tc>
                                <w:tcPr>
                                  <w:tcW w:w="1847" w:type="dxa"/>
                                  <w:shd w:val="clear" w:color="auto" w:fill="auto"/>
                                  <w:noWrap/>
                                  <w:vAlign w:val="center"/>
                                  <w:hideMark/>
                                </w:tcPr>
                                <w:p w14:paraId="08148A10" w14:textId="77777777" w:rsidR="002521A5" w:rsidRPr="00CE22A5" w:rsidRDefault="002521A5" w:rsidP="0037621F">
                                  <w:pPr>
                                    <w:widowControl/>
                                    <w:spacing w:line="300" w:lineRule="exact"/>
                                    <w:jc w:val="right"/>
                                    <w:rPr>
                                      <w:rFonts w:ascii="標楷體" w:eastAsia="標楷體" w:hAnsi="標楷體" w:cs="新細明體"/>
                                      <w:bCs/>
                                      <w:color w:val="000000"/>
                                      <w:sz w:val="20"/>
                                      <w:szCs w:val="20"/>
                                    </w:rPr>
                                  </w:pPr>
                                  <w:r>
                                    <w:rPr>
                                      <w:rFonts w:ascii="標楷體" w:eastAsia="標楷體" w:hAnsi="標楷體" w:cs="新細明體" w:hint="eastAsia"/>
                                      <w:bCs/>
                                      <w:color w:val="000000"/>
                                      <w:sz w:val="20"/>
                                      <w:szCs w:val="20"/>
                                    </w:rPr>
                                    <w:t>35,999,612</w:t>
                                  </w:r>
                                </w:p>
                              </w:tc>
                              <w:tc>
                                <w:tcPr>
                                  <w:tcW w:w="1701" w:type="dxa"/>
                                  <w:shd w:val="clear" w:color="auto" w:fill="auto"/>
                                  <w:noWrap/>
                                  <w:vAlign w:val="center"/>
                                  <w:hideMark/>
                                </w:tcPr>
                                <w:p w14:paraId="17012A82" w14:textId="77777777" w:rsidR="002521A5" w:rsidRPr="00CE22A5" w:rsidRDefault="002521A5" w:rsidP="0037621F">
                                  <w:pPr>
                                    <w:widowControl/>
                                    <w:spacing w:line="300" w:lineRule="exact"/>
                                    <w:jc w:val="right"/>
                                    <w:rPr>
                                      <w:rFonts w:ascii="標楷體" w:eastAsia="標楷體" w:hAnsi="標楷體" w:cs="新細明體"/>
                                      <w:color w:val="000000"/>
                                      <w:sz w:val="20"/>
                                      <w:szCs w:val="20"/>
                                    </w:rPr>
                                  </w:pPr>
                                  <w:r>
                                    <w:rPr>
                                      <w:rFonts w:ascii="標楷體" w:eastAsia="標楷體" w:hAnsi="標楷體" w:cs="新細明體" w:hint="eastAsia"/>
                                      <w:color w:val="000000"/>
                                      <w:sz w:val="20"/>
                                      <w:szCs w:val="20"/>
                                    </w:rPr>
                                    <w:t>185,203,</w:t>
                                  </w:r>
                                  <w:r>
                                    <w:rPr>
                                      <w:rFonts w:ascii="標楷體" w:eastAsia="標楷體" w:hAnsi="標楷體" w:cs="新細明體"/>
                                      <w:color w:val="000000"/>
                                      <w:sz w:val="20"/>
                                      <w:szCs w:val="20"/>
                                    </w:rPr>
                                    <w:t>443</w:t>
                                  </w:r>
                                </w:p>
                              </w:tc>
                              <w:tc>
                                <w:tcPr>
                                  <w:tcW w:w="1276" w:type="dxa"/>
                                  <w:vAlign w:val="center"/>
                                </w:tcPr>
                                <w:p w14:paraId="22C87487" w14:textId="77777777" w:rsidR="002521A5" w:rsidRPr="00CE22A5" w:rsidRDefault="002521A5" w:rsidP="0037621F">
                                  <w:pPr>
                                    <w:widowControl/>
                                    <w:spacing w:line="300" w:lineRule="exact"/>
                                    <w:jc w:val="right"/>
                                    <w:rPr>
                                      <w:rFonts w:ascii="標楷體" w:eastAsia="標楷體" w:hAnsi="標楷體" w:cs="新細明體"/>
                                      <w:color w:val="000000"/>
                                      <w:sz w:val="20"/>
                                      <w:szCs w:val="20"/>
                                    </w:rPr>
                                  </w:pPr>
                                  <w:r>
                                    <w:rPr>
                                      <w:rFonts w:ascii="標楷體" w:eastAsia="標楷體" w:hAnsi="標楷體" w:cs="新細明體" w:hint="eastAsia"/>
                                      <w:color w:val="000000"/>
                                      <w:sz w:val="20"/>
                                      <w:szCs w:val="20"/>
                                    </w:rPr>
                                    <w:t>19.44</w:t>
                                  </w:r>
                                </w:p>
                              </w:tc>
                            </w:tr>
                            <w:tr w:rsidR="002521A5" w:rsidRPr="00CE22A5" w14:paraId="6F9E91B3" w14:textId="77777777" w:rsidTr="0037621F">
                              <w:trPr>
                                <w:trHeight w:val="434"/>
                              </w:trPr>
                              <w:tc>
                                <w:tcPr>
                                  <w:tcW w:w="851" w:type="dxa"/>
                                  <w:shd w:val="clear" w:color="auto" w:fill="auto"/>
                                  <w:vAlign w:val="center"/>
                                  <w:hideMark/>
                                </w:tcPr>
                                <w:p w14:paraId="32BD06A0" w14:textId="77777777" w:rsidR="002521A5" w:rsidRPr="00CE22A5" w:rsidRDefault="002521A5" w:rsidP="00EA4D1D">
                                  <w:pPr>
                                    <w:widowControl/>
                                    <w:spacing w:line="300" w:lineRule="exact"/>
                                    <w:jc w:val="center"/>
                                    <w:rPr>
                                      <w:rFonts w:ascii="標楷體" w:eastAsia="標楷體" w:hAnsi="標楷體" w:cs="新細明體"/>
                                      <w:color w:val="000000"/>
                                      <w:sz w:val="20"/>
                                      <w:szCs w:val="20"/>
                                    </w:rPr>
                                  </w:pPr>
                                  <w:r>
                                    <w:rPr>
                                      <w:rFonts w:ascii="標楷體" w:eastAsia="標楷體" w:hAnsi="標楷體" w:cs="新細明體" w:hint="eastAsia"/>
                                      <w:color w:val="000000"/>
                                      <w:sz w:val="20"/>
                                      <w:szCs w:val="20"/>
                                    </w:rPr>
                                    <w:t>1</w:t>
                                  </w:r>
                                  <w:r>
                                    <w:rPr>
                                      <w:rFonts w:ascii="標楷體" w:eastAsia="標楷體" w:hAnsi="標楷體" w:cs="新細明體"/>
                                      <w:color w:val="000000"/>
                                      <w:sz w:val="20"/>
                                      <w:szCs w:val="20"/>
                                    </w:rPr>
                                    <w:t>10</w:t>
                                  </w:r>
                                </w:p>
                              </w:tc>
                              <w:tc>
                                <w:tcPr>
                                  <w:tcW w:w="1847" w:type="dxa"/>
                                  <w:shd w:val="clear" w:color="auto" w:fill="auto"/>
                                  <w:noWrap/>
                                  <w:vAlign w:val="center"/>
                                  <w:hideMark/>
                                </w:tcPr>
                                <w:p w14:paraId="18B40976" w14:textId="77777777" w:rsidR="002521A5" w:rsidRPr="00CE22A5" w:rsidRDefault="002521A5" w:rsidP="0037621F">
                                  <w:pPr>
                                    <w:widowControl/>
                                    <w:spacing w:line="300" w:lineRule="exact"/>
                                    <w:jc w:val="right"/>
                                    <w:rPr>
                                      <w:rFonts w:ascii="標楷體" w:eastAsia="標楷體" w:hAnsi="標楷體" w:cs="新細明體"/>
                                      <w:bCs/>
                                      <w:color w:val="000000"/>
                                      <w:sz w:val="20"/>
                                      <w:szCs w:val="20"/>
                                    </w:rPr>
                                  </w:pPr>
                                  <w:r>
                                    <w:rPr>
                                      <w:rFonts w:ascii="標楷體" w:eastAsia="標楷體" w:hAnsi="標楷體" w:cs="新細明體" w:hint="eastAsia"/>
                                      <w:bCs/>
                                      <w:color w:val="000000"/>
                                      <w:sz w:val="20"/>
                                      <w:szCs w:val="20"/>
                                    </w:rPr>
                                    <w:t>36,329,407</w:t>
                                  </w:r>
                                </w:p>
                              </w:tc>
                              <w:tc>
                                <w:tcPr>
                                  <w:tcW w:w="1701" w:type="dxa"/>
                                  <w:shd w:val="clear" w:color="auto" w:fill="auto"/>
                                  <w:noWrap/>
                                  <w:vAlign w:val="center"/>
                                  <w:hideMark/>
                                </w:tcPr>
                                <w:p w14:paraId="4DDBA578" w14:textId="77777777" w:rsidR="002521A5" w:rsidRPr="00CE22A5" w:rsidRDefault="002521A5" w:rsidP="0037621F">
                                  <w:pPr>
                                    <w:widowControl/>
                                    <w:spacing w:line="300" w:lineRule="exact"/>
                                    <w:jc w:val="right"/>
                                    <w:rPr>
                                      <w:rFonts w:ascii="標楷體" w:eastAsia="標楷體" w:hAnsi="標楷體" w:cs="新細明體"/>
                                      <w:color w:val="000000"/>
                                      <w:sz w:val="20"/>
                                      <w:szCs w:val="20"/>
                                    </w:rPr>
                                  </w:pPr>
                                  <w:r>
                                    <w:rPr>
                                      <w:rFonts w:ascii="標楷體" w:eastAsia="標楷體" w:hAnsi="標楷體" w:cs="新細明體" w:hint="eastAsia"/>
                                      <w:color w:val="000000"/>
                                      <w:sz w:val="20"/>
                                      <w:szCs w:val="20"/>
                                    </w:rPr>
                                    <w:t>192,179,759</w:t>
                                  </w:r>
                                </w:p>
                              </w:tc>
                              <w:tc>
                                <w:tcPr>
                                  <w:tcW w:w="1276" w:type="dxa"/>
                                  <w:vAlign w:val="center"/>
                                </w:tcPr>
                                <w:p w14:paraId="7E67CFDF" w14:textId="77777777" w:rsidR="002521A5" w:rsidRPr="00CE22A5" w:rsidRDefault="002521A5" w:rsidP="0037621F">
                                  <w:pPr>
                                    <w:widowControl/>
                                    <w:spacing w:line="300" w:lineRule="exact"/>
                                    <w:jc w:val="right"/>
                                    <w:rPr>
                                      <w:rFonts w:ascii="標楷體" w:eastAsia="標楷體" w:hAnsi="標楷體" w:cs="新細明體"/>
                                      <w:color w:val="000000"/>
                                      <w:sz w:val="20"/>
                                      <w:szCs w:val="20"/>
                                    </w:rPr>
                                  </w:pPr>
                                  <w:r>
                                    <w:rPr>
                                      <w:rFonts w:ascii="標楷體" w:eastAsia="標楷體" w:hAnsi="標楷體" w:cs="新細明體" w:hint="eastAsia"/>
                                      <w:color w:val="000000"/>
                                      <w:sz w:val="20"/>
                                      <w:szCs w:val="20"/>
                                    </w:rPr>
                                    <w:t>18.90</w:t>
                                  </w:r>
                                </w:p>
                              </w:tc>
                            </w:tr>
                            <w:tr w:rsidR="002521A5" w:rsidRPr="00CE22A5" w14:paraId="785D7CBF" w14:textId="77777777" w:rsidTr="0037621F">
                              <w:trPr>
                                <w:trHeight w:val="434"/>
                              </w:trPr>
                              <w:tc>
                                <w:tcPr>
                                  <w:tcW w:w="851" w:type="dxa"/>
                                  <w:shd w:val="clear" w:color="auto" w:fill="auto"/>
                                  <w:vAlign w:val="center"/>
                                  <w:hideMark/>
                                </w:tcPr>
                                <w:p w14:paraId="31486B40" w14:textId="77777777" w:rsidR="002521A5" w:rsidRPr="00CE22A5" w:rsidRDefault="002521A5" w:rsidP="00EA4D1D">
                                  <w:pPr>
                                    <w:widowControl/>
                                    <w:spacing w:line="300" w:lineRule="exact"/>
                                    <w:jc w:val="center"/>
                                    <w:rPr>
                                      <w:rFonts w:ascii="標楷體" w:eastAsia="標楷體" w:hAnsi="標楷體" w:cs="新細明體"/>
                                      <w:color w:val="000000"/>
                                      <w:sz w:val="20"/>
                                      <w:szCs w:val="20"/>
                                    </w:rPr>
                                  </w:pPr>
                                  <w:r>
                                    <w:rPr>
                                      <w:rFonts w:ascii="標楷體" w:eastAsia="標楷體" w:hAnsi="標楷體" w:cs="新細明體" w:hint="eastAsia"/>
                                      <w:color w:val="000000"/>
                                      <w:sz w:val="20"/>
                                      <w:szCs w:val="20"/>
                                    </w:rPr>
                                    <w:t>1</w:t>
                                  </w:r>
                                  <w:r>
                                    <w:rPr>
                                      <w:rFonts w:ascii="標楷體" w:eastAsia="標楷體" w:hAnsi="標楷體" w:cs="新細明體"/>
                                      <w:color w:val="000000"/>
                                      <w:sz w:val="20"/>
                                      <w:szCs w:val="20"/>
                                    </w:rPr>
                                    <w:t>11</w:t>
                                  </w:r>
                                </w:p>
                              </w:tc>
                              <w:tc>
                                <w:tcPr>
                                  <w:tcW w:w="1847" w:type="dxa"/>
                                  <w:shd w:val="clear" w:color="auto" w:fill="auto"/>
                                  <w:noWrap/>
                                  <w:vAlign w:val="center"/>
                                  <w:hideMark/>
                                </w:tcPr>
                                <w:p w14:paraId="42474D64" w14:textId="77777777" w:rsidR="002521A5" w:rsidRPr="00CE22A5" w:rsidRDefault="002521A5" w:rsidP="0037621F">
                                  <w:pPr>
                                    <w:widowControl/>
                                    <w:spacing w:line="300" w:lineRule="exact"/>
                                    <w:jc w:val="right"/>
                                    <w:rPr>
                                      <w:rFonts w:ascii="標楷體" w:eastAsia="標楷體" w:hAnsi="標楷體" w:cs="新細明體"/>
                                      <w:bCs/>
                                      <w:color w:val="000000"/>
                                      <w:sz w:val="20"/>
                                      <w:szCs w:val="20"/>
                                    </w:rPr>
                                  </w:pPr>
                                  <w:r>
                                    <w:rPr>
                                      <w:rFonts w:ascii="標楷體" w:eastAsia="標楷體" w:hAnsi="標楷體" w:cs="新細明體" w:hint="eastAsia"/>
                                      <w:bCs/>
                                      <w:color w:val="000000"/>
                                      <w:sz w:val="20"/>
                                      <w:szCs w:val="20"/>
                                    </w:rPr>
                                    <w:t>41,686,705</w:t>
                                  </w:r>
                                </w:p>
                              </w:tc>
                              <w:tc>
                                <w:tcPr>
                                  <w:tcW w:w="1701" w:type="dxa"/>
                                  <w:shd w:val="clear" w:color="auto" w:fill="auto"/>
                                  <w:noWrap/>
                                  <w:vAlign w:val="center"/>
                                  <w:hideMark/>
                                </w:tcPr>
                                <w:p w14:paraId="4470D8AF" w14:textId="77777777" w:rsidR="002521A5" w:rsidRPr="00CE22A5" w:rsidRDefault="002521A5" w:rsidP="0037621F">
                                  <w:pPr>
                                    <w:widowControl/>
                                    <w:spacing w:line="300" w:lineRule="exact"/>
                                    <w:jc w:val="right"/>
                                    <w:rPr>
                                      <w:rFonts w:ascii="標楷體" w:eastAsia="標楷體" w:hAnsi="標楷體" w:cs="新細明體"/>
                                      <w:color w:val="000000"/>
                                      <w:sz w:val="20"/>
                                      <w:szCs w:val="20"/>
                                    </w:rPr>
                                  </w:pPr>
                                  <w:r>
                                    <w:rPr>
                                      <w:rFonts w:ascii="標楷體" w:eastAsia="標楷體" w:hAnsi="標楷體" w:cs="新細明體" w:hint="eastAsia"/>
                                      <w:color w:val="000000"/>
                                      <w:sz w:val="20"/>
                                      <w:szCs w:val="20"/>
                                    </w:rPr>
                                    <w:t>196,850,472</w:t>
                                  </w:r>
                                </w:p>
                              </w:tc>
                              <w:tc>
                                <w:tcPr>
                                  <w:tcW w:w="1276" w:type="dxa"/>
                                  <w:vAlign w:val="center"/>
                                </w:tcPr>
                                <w:p w14:paraId="383585DF" w14:textId="77777777" w:rsidR="002521A5" w:rsidRPr="00CE22A5" w:rsidRDefault="002521A5" w:rsidP="0037621F">
                                  <w:pPr>
                                    <w:widowControl/>
                                    <w:spacing w:line="300" w:lineRule="exact"/>
                                    <w:jc w:val="right"/>
                                    <w:rPr>
                                      <w:rFonts w:ascii="標楷體" w:eastAsia="標楷體" w:hAnsi="標楷體" w:cs="新細明體"/>
                                      <w:color w:val="000000"/>
                                      <w:sz w:val="20"/>
                                      <w:szCs w:val="20"/>
                                    </w:rPr>
                                  </w:pPr>
                                  <w:r>
                                    <w:rPr>
                                      <w:rFonts w:ascii="標楷體" w:eastAsia="標楷體" w:hAnsi="標楷體" w:cs="新細明體" w:hint="eastAsia"/>
                                      <w:color w:val="000000"/>
                                      <w:sz w:val="20"/>
                                      <w:szCs w:val="20"/>
                                    </w:rPr>
                                    <w:t>21.18</w:t>
                                  </w:r>
                                </w:p>
                              </w:tc>
                            </w:tr>
                            <w:tr w:rsidR="002521A5" w:rsidRPr="00CE22A5" w14:paraId="7FB28A5E" w14:textId="77777777" w:rsidTr="0037621F">
                              <w:trPr>
                                <w:trHeight w:val="434"/>
                              </w:trPr>
                              <w:tc>
                                <w:tcPr>
                                  <w:tcW w:w="851" w:type="dxa"/>
                                  <w:shd w:val="clear" w:color="auto" w:fill="auto"/>
                                  <w:vAlign w:val="center"/>
                                </w:tcPr>
                                <w:p w14:paraId="3587A931" w14:textId="77777777" w:rsidR="002521A5" w:rsidRPr="00CE22A5" w:rsidRDefault="002521A5" w:rsidP="00EA4D1D">
                                  <w:pPr>
                                    <w:spacing w:line="300" w:lineRule="exact"/>
                                    <w:jc w:val="center"/>
                                    <w:rPr>
                                      <w:rFonts w:ascii="標楷體" w:eastAsia="標楷體" w:hAnsi="標楷體" w:cs="新細明體"/>
                                      <w:color w:val="000000"/>
                                      <w:sz w:val="20"/>
                                      <w:szCs w:val="20"/>
                                    </w:rPr>
                                  </w:pPr>
                                  <w:r>
                                    <w:rPr>
                                      <w:rFonts w:ascii="標楷體" w:eastAsia="標楷體" w:hAnsi="標楷體" w:cs="新細明體" w:hint="eastAsia"/>
                                      <w:color w:val="000000"/>
                                      <w:sz w:val="20"/>
                                      <w:szCs w:val="20"/>
                                    </w:rPr>
                                    <w:t>1</w:t>
                                  </w:r>
                                  <w:r>
                                    <w:rPr>
                                      <w:rFonts w:ascii="標楷體" w:eastAsia="標楷體" w:hAnsi="標楷體" w:cs="新細明體"/>
                                      <w:color w:val="000000"/>
                                      <w:sz w:val="20"/>
                                      <w:szCs w:val="20"/>
                                    </w:rPr>
                                    <w:t>12</w:t>
                                  </w:r>
                                </w:p>
                              </w:tc>
                              <w:tc>
                                <w:tcPr>
                                  <w:tcW w:w="1847" w:type="dxa"/>
                                  <w:shd w:val="clear" w:color="auto" w:fill="auto"/>
                                  <w:noWrap/>
                                  <w:vAlign w:val="center"/>
                                </w:tcPr>
                                <w:p w14:paraId="307295BE" w14:textId="77777777" w:rsidR="002521A5" w:rsidRPr="00CE22A5" w:rsidRDefault="002521A5" w:rsidP="0037621F">
                                  <w:pPr>
                                    <w:widowControl/>
                                    <w:spacing w:line="300" w:lineRule="exact"/>
                                    <w:jc w:val="right"/>
                                    <w:rPr>
                                      <w:rFonts w:ascii="標楷體" w:eastAsia="標楷體" w:hAnsi="標楷體" w:cs="新細明體"/>
                                      <w:bCs/>
                                      <w:color w:val="000000"/>
                                      <w:sz w:val="20"/>
                                      <w:szCs w:val="20"/>
                                    </w:rPr>
                                  </w:pPr>
                                  <w:r>
                                    <w:rPr>
                                      <w:rFonts w:ascii="標楷體" w:eastAsia="標楷體" w:hAnsi="標楷體" w:cs="新細明體" w:hint="eastAsia"/>
                                      <w:bCs/>
                                      <w:color w:val="000000"/>
                                      <w:sz w:val="20"/>
                                      <w:szCs w:val="20"/>
                                    </w:rPr>
                                    <w:t>64,686,822</w:t>
                                  </w:r>
                                </w:p>
                              </w:tc>
                              <w:tc>
                                <w:tcPr>
                                  <w:tcW w:w="1701" w:type="dxa"/>
                                  <w:shd w:val="clear" w:color="auto" w:fill="auto"/>
                                  <w:noWrap/>
                                  <w:vAlign w:val="center"/>
                                </w:tcPr>
                                <w:p w14:paraId="36E764CE" w14:textId="77777777" w:rsidR="002521A5" w:rsidRPr="00CE22A5" w:rsidRDefault="002521A5" w:rsidP="0037621F">
                                  <w:pPr>
                                    <w:widowControl/>
                                    <w:spacing w:line="300" w:lineRule="exact"/>
                                    <w:jc w:val="right"/>
                                    <w:rPr>
                                      <w:rFonts w:ascii="標楷體" w:eastAsia="標楷體" w:hAnsi="標楷體" w:cs="新細明體"/>
                                      <w:color w:val="000000"/>
                                      <w:sz w:val="20"/>
                                      <w:szCs w:val="20"/>
                                    </w:rPr>
                                  </w:pPr>
                                  <w:r>
                                    <w:rPr>
                                      <w:rFonts w:ascii="標楷體" w:eastAsia="標楷體" w:hAnsi="標楷體" w:cs="新細明體" w:hint="eastAsia"/>
                                      <w:color w:val="000000"/>
                                      <w:sz w:val="20"/>
                                      <w:szCs w:val="20"/>
                                    </w:rPr>
                                    <w:t>230,549,132</w:t>
                                  </w:r>
                                </w:p>
                              </w:tc>
                              <w:tc>
                                <w:tcPr>
                                  <w:tcW w:w="1276" w:type="dxa"/>
                                  <w:vAlign w:val="center"/>
                                </w:tcPr>
                                <w:p w14:paraId="6612F0F3" w14:textId="77777777" w:rsidR="002521A5" w:rsidRPr="00CE22A5" w:rsidRDefault="002521A5" w:rsidP="0037621F">
                                  <w:pPr>
                                    <w:widowControl/>
                                    <w:spacing w:line="300" w:lineRule="exact"/>
                                    <w:jc w:val="right"/>
                                    <w:rPr>
                                      <w:rFonts w:ascii="標楷體" w:eastAsia="標楷體" w:hAnsi="標楷體" w:cs="新細明體"/>
                                      <w:color w:val="000000"/>
                                      <w:sz w:val="20"/>
                                      <w:szCs w:val="20"/>
                                    </w:rPr>
                                  </w:pPr>
                                  <w:r>
                                    <w:rPr>
                                      <w:rFonts w:ascii="標楷體" w:eastAsia="標楷體" w:hAnsi="標楷體" w:cs="新細明體" w:hint="eastAsia"/>
                                      <w:color w:val="000000"/>
                                      <w:sz w:val="20"/>
                                      <w:szCs w:val="20"/>
                                    </w:rPr>
                                    <w:t>28.06</w:t>
                                  </w:r>
                                </w:p>
                              </w:tc>
                            </w:tr>
                          </w:tbl>
                          <w:p w14:paraId="00BEB809" w14:textId="7D815389" w:rsidR="002521A5" w:rsidRPr="006E2312" w:rsidRDefault="002521A5" w:rsidP="0037621F">
                            <w:pPr>
                              <w:spacing w:line="240" w:lineRule="exact"/>
                              <w:ind w:leftChars="54" w:left="670" w:hangingChars="300" w:hanging="540"/>
                              <w:rPr>
                                <w:rFonts w:ascii="標楷體" w:eastAsia="標楷體" w:hAnsi="標楷體" w:cs="新細明體"/>
                                <w:color w:val="000000"/>
                                <w:kern w:val="0"/>
                                <w:sz w:val="18"/>
                                <w:szCs w:val="18"/>
                              </w:rPr>
                            </w:pPr>
                            <w:proofErr w:type="gramStart"/>
                            <w:r w:rsidRPr="006E2312">
                              <w:rPr>
                                <w:rFonts w:ascii="標楷體" w:eastAsia="標楷體" w:hAnsi="標楷體" w:cs="新細明體" w:hint="eastAsia"/>
                                <w:color w:val="000000"/>
                                <w:kern w:val="0"/>
                                <w:sz w:val="18"/>
                                <w:szCs w:val="18"/>
                              </w:rPr>
                              <w:t>註</w:t>
                            </w:r>
                            <w:proofErr w:type="gramEnd"/>
                            <w:r>
                              <w:rPr>
                                <w:rFonts w:ascii="標楷體" w:eastAsia="標楷體" w:hAnsi="標楷體" w:cs="新細明體" w:hint="eastAsia"/>
                                <w:color w:val="000000"/>
                                <w:kern w:val="0"/>
                                <w:sz w:val="18"/>
                                <w:szCs w:val="18"/>
                              </w:rPr>
                              <w:t>：</w:t>
                            </w:r>
                            <w:r w:rsidRPr="006E2312">
                              <w:rPr>
                                <w:rFonts w:ascii="標楷體" w:eastAsia="標楷體" w:hAnsi="標楷體" w:cs="新細明體" w:hint="eastAsia"/>
                                <w:color w:val="000000"/>
                                <w:kern w:val="0"/>
                                <w:sz w:val="18"/>
                                <w:szCs w:val="18"/>
                              </w:rPr>
                              <w:t>1.年度預算數為國防部普通公務預算中軍事投資與作業維持預算之合計</w:t>
                            </w:r>
                            <w:r>
                              <w:rPr>
                                <w:rFonts w:ascii="標楷體" w:eastAsia="標楷體" w:hAnsi="標楷體" w:cs="新細明體" w:hint="eastAsia"/>
                                <w:color w:val="000000"/>
                                <w:kern w:val="0"/>
                                <w:sz w:val="18"/>
                                <w:szCs w:val="18"/>
                              </w:rPr>
                              <w:t>，</w:t>
                            </w:r>
                            <w:r w:rsidRPr="006E2312">
                              <w:rPr>
                                <w:rFonts w:ascii="標楷體" w:eastAsia="標楷體" w:hAnsi="標楷體" w:cs="新細明體" w:hint="eastAsia"/>
                                <w:color w:val="000000"/>
                                <w:kern w:val="0"/>
                                <w:sz w:val="18"/>
                                <w:szCs w:val="18"/>
                              </w:rPr>
                              <w:t>不包含特別預算</w:t>
                            </w:r>
                            <w:r>
                              <w:rPr>
                                <w:rFonts w:ascii="標楷體" w:eastAsia="標楷體" w:hAnsi="標楷體" w:cs="新細明體" w:hint="eastAsia"/>
                                <w:color w:val="000000"/>
                                <w:kern w:val="0"/>
                                <w:sz w:val="18"/>
                                <w:szCs w:val="18"/>
                              </w:rPr>
                              <w:t>。</w:t>
                            </w:r>
                          </w:p>
                          <w:p w14:paraId="2FA6DC5B" w14:textId="63522B95" w:rsidR="002521A5" w:rsidRDefault="002521A5" w:rsidP="0037621F">
                            <w:pPr>
                              <w:spacing w:line="240" w:lineRule="exact"/>
                              <w:ind w:leftChars="204" w:left="490"/>
                            </w:pPr>
                            <w:r w:rsidRPr="006E2312">
                              <w:rPr>
                                <w:rFonts w:ascii="標楷體" w:eastAsia="標楷體" w:hAnsi="標楷體" w:cs="新細明體" w:hint="eastAsia"/>
                                <w:color w:val="000000"/>
                                <w:kern w:val="0"/>
                                <w:sz w:val="18"/>
                                <w:szCs w:val="18"/>
                              </w:rPr>
                              <w:t>2.資料來源</w:t>
                            </w:r>
                            <w:r>
                              <w:rPr>
                                <w:rFonts w:ascii="標楷體" w:eastAsia="標楷體" w:hAnsi="標楷體" w:cs="新細明體" w:hint="eastAsia"/>
                                <w:color w:val="000000"/>
                                <w:kern w:val="0"/>
                                <w:sz w:val="18"/>
                                <w:szCs w:val="18"/>
                              </w:rPr>
                              <w:t>：</w:t>
                            </w:r>
                            <w:r w:rsidRPr="006E2312">
                              <w:rPr>
                                <w:rFonts w:ascii="標楷體" w:eastAsia="標楷體" w:hAnsi="標楷體" w:cs="新細明體" w:hint="eastAsia"/>
                                <w:color w:val="000000"/>
                                <w:kern w:val="0"/>
                                <w:sz w:val="18"/>
                                <w:szCs w:val="18"/>
                              </w:rPr>
                              <w:t>整理自國防部主計局提供資料</w:t>
                            </w:r>
                            <w:r>
                              <w:rPr>
                                <w:rFonts w:ascii="標楷體" w:eastAsia="標楷體" w:hAnsi="標楷體" w:cs="新細明體" w:hint="eastAsia"/>
                                <w:color w:val="000000"/>
                                <w:kern w:val="0"/>
                                <w:sz w:val="18"/>
                                <w:szCs w:val="18"/>
                              </w:rPr>
                              <w:t>。</w:t>
                            </w:r>
                          </w:p>
                        </w:txbxContent>
                      </wps:txbx>
                      <wps:bodyPr rot="0" vert="horz" wrap="square" lIns="91440" tIns="45720" rIns="91440" bIns="45720" anchor="t" anchorCtr="0">
                        <a:noAutofit/>
                      </wps:bodyPr>
                    </wps:wsp>
                  </a:graphicData>
                </a:graphic>
                <wp14:sizeRelH relativeFrom="page">
                  <wp14:pctWidth>0</wp14:pctWidth>
                </wp14:sizeRelH>
                <wp14:sizeRelV relativeFrom="page">
                  <wp14:pctHeight>0</wp14:pctHeight>
                </wp14:sizeRelV>
              </wp:anchor>
            </w:drawing>
          </mc:Choice>
          <mc:Fallback>
            <w:pict>
              <v:shape w14:anchorId="43AA6651" id="_x0000_s1040" type="#_x0000_t202" style="position:absolute;left:0;text-align:left;margin-left:196.75pt;margin-top:471.1pt;width:303.5pt;height:209pt;z-index:251695104;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" stroked="f">
                <v:textbox>
                  <w:txbxContent>
                    <w:p w14:paraId="14FBCF7F" w14:textId="3F7B0340" w:rsidR="002521A5" w:rsidRDefault="002521A5" w:rsidP="00D323DC">
                      <w:pPr>
                        <w:spacing w:line="240" w:lineRule="exact"/>
                        <w:jc w:val="center"/>
                        <w:rPr>
                          <w:rFonts w:ascii="標楷體" w:eastAsia="標楷體" w:hAnsi="標楷體" w:cs="新細明體"/>
                          <w:b/>
                          <w:color w:val="000000"/>
                          <w:kern w:val="0"/>
                          <w:szCs w:val="24"/>
                        </w:rPr>
                      </w:pPr>
                      <w:r w:rsidRPr="006E2312">
                        <w:rPr>
                          <w:rFonts w:ascii="標楷體" w:eastAsia="標楷體" w:hAnsi="標楷體" w:cs="新細明體" w:hint="eastAsia"/>
                          <w:b/>
                          <w:color w:val="000000"/>
                          <w:kern w:val="0"/>
                          <w:szCs w:val="24"/>
                        </w:rPr>
                        <w:t>表</w:t>
                      </w:r>
                      <w:r>
                        <w:rPr>
                          <w:rFonts w:ascii="標楷體" w:eastAsia="標楷體" w:hAnsi="標楷體" w:cs="新細明體"/>
                          <w:b/>
                          <w:color w:val="000000"/>
                          <w:kern w:val="0"/>
                          <w:szCs w:val="24"/>
                        </w:rPr>
                        <w:t>7</w:t>
                      </w:r>
                      <w:r w:rsidRPr="006E2312">
                        <w:rPr>
                          <w:rFonts w:ascii="標楷體" w:eastAsia="標楷體" w:hAnsi="標楷體" w:cs="新細明體" w:hint="eastAsia"/>
                          <w:b/>
                          <w:color w:val="000000"/>
                          <w:kern w:val="0"/>
                          <w:szCs w:val="24"/>
                        </w:rPr>
                        <w:t xml:space="preserve">　國軍對美軍購預算占比情形</w:t>
                      </w:r>
                    </w:p>
                    <w:p w14:paraId="1B53F4E9" w14:textId="7838CB23" w:rsidR="002521A5" w:rsidRDefault="002521A5" w:rsidP="00D323DC">
                      <w:pPr>
                        <w:spacing w:line="240" w:lineRule="exact"/>
                        <w:jc w:val="right"/>
                      </w:pPr>
                      <w:r w:rsidRPr="006E2312">
                        <w:rPr>
                          <w:rFonts w:ascii="標楷體" w:eastAsia="標楷體" w:hAnsi="標楷體" w:cs="新細明體" w:hint="eastAsia"/>
                          <w:color w:val="000000"/>
                          <w:kern w:val="0"/>
                          <w:sz w:val="20"/>
                          <w:szCs w:val="20"/>
                        </w:rPr>
                        <w:t>單位</w:t>
                      </w:r>
                      <w:r>
                        <w:rPr>
                          <w:rFonts w:ascii="標楷體" w:eastAsia="標楷體" w:hAnsi="標楷體" w:cs="新細明體" w:hint="eastAsia"/>
                          <w:color w:val="000000"/>
                          <w:kern w:val="0"/>
                          <w:sz w:val="20"/>
                          <w:szCs w:val="20"/>
                        </w:rPr>
                        <w:t>：</w:t>
                      </w:r>
                      <w:r w:rsidRPr="006E2312">
                        <w:rPr>
                          <w:rFonts w:ascii="標楷體" w:eastAsia="標楷體" w:hAnsi="標楷體" w:cs="新細明體" w:hint="eastAsia"/>
                          <w:color w:val="000000"/>
                          <w:kern w:val="0"/>
                          <w:sz w:val="20"/>
                          <w:szCs w:val="20"/>
                        </w:rPr>
                        <w:t>新臺幣千元</w:t>
                      </w:r>
                      <w:r>
                        <w:rPr>
                          <w:rFonts w:ascii="標楷體" w:eastAsia="標楷體" w:hAnsi="標楷體" w:cs="新細明體" w:hint="eastAsia"/>
                          <w:color w:val="000000"/>
                          <w:kern w:val="0"/>
                          <w:sz w:val="20"/>
                          <w:szCs w:val="20"/>
                        </w:rPr>
                        <w:t>、</w:t>
                      </w:r>
                      <w:r w:rsidRPr="00F00329">
                        <w:rPr>
                          <w:rFonts w:ascii="標楷體" w:eastAsia="標楷體" w:hAnsi="標楷體" w:cs="新細明體" w:hint="eastAsia"/>
                          <w:color w:val="000000"/>
                          <w:kern w:val="0"/>
                          <w:sz w:val="20"/>
                          <w:szCs w:val="20"/>
                        </w:rPr>
                        <w:t>％</w:t>
                      </w:r>
                    </w:p>
                    <w:tbl>
                      <w:tblPr>
                        <w:tblW w:w="5675"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851"/>
                        <w:gridCol w:w="1847"/>
                        <w:gridCol w:w="1701"/>
                        <w:gridCol w:w="1276"/>
                      </w:tblGrid>
                      <w:tr w:rsidR="002521A5" w:rsidRPr="00337318" w14:paraId="2D9EF717" w14:textId="77777777" w:rsidTr="0037621F">
                        <w:trPr>
                          <w:trHeight w:val="434"/>
                        </w:trPr>
                        <w:tc>
                          <w:tcPr>
                            <w:tcW w:w="851" w:type="dxa"/>
                            <w:shd w:val="clear" w:color="auto" w:fill="auto"/>
                            <w:noWrap/>
                            <w:vAlign w:val="center"/>
                            <w:hideMark/>
                          </w:tcPr>
                          <w:p w14:paraId="7EE743D7" w14:textId="77777777" w:rsidR="002521A5" w:rsidRPr="00337318" w:rsidRDefault="002521A5" w:rsidP="00EA4D1D">
                            <w:pPr>
                              <w:widowControl/>
                              <w:spacing w:line="300" w:lineRule="exact"/>
                              <w:jc w:val="center"/>
                              <w:rPr>
                                <w:rFonts w:ascii="標楷體" w:eastAsia="標楷體" w:hAnsi="標楷體" w:cs="新細明體"/>
                                <w:color w:val="000000"/>
                                <w:sz w:val="20"/>
                                <w:szCs w:val="20"/>
                              </w:rPr>
                            </w:pPr>
                            <w:r>
                              <w:rPr>
                                <w:rFonts w:ascii="標楷體" w:eastAsia="標楷體" w:hAnsi="標楷體" w:cs="新細明體" w:hint="eastAsia"/>
                                <w:color w:val="000000"/>
                                <w:sz w:val="20"/>
                                <w:szCs w:val="20"/>
                              </w:rPr>
                              <w:t>年度</w:t>
                            </w:r>
                          </w:p>
                        </w:tc>
                        <w:tc>
                          <w:tcPr>
                            <w:tcW w:w="1847" w:type="dxa"/>
                            <w:shd w:val="clear" w:color="auto" w:fill="auto"/>
                            <w:vAlign w:val="center"/>
                            <w:hideMark/>
                          </w:tcPr>
                          <w:p w14:paraId="09228DF6" w14:textId="77777777" w:rsidR="002521A5" w:rsidRDefault="002521A5" w:rsidP="00EA4D1D">
                            <w:pPr>
                              <w:widowControl/>
                              <w:spacing w:line="300" w:lineRule="exact"/>
                              <w:jc w:val="center"/>
                              <w:rPr>
                                <w:rFonts w:ascii="標楷體" w:eastAsia="標楷體" w:hAnsi="標楷體" w:cs="新細明體"/>
                                <w:color w:val="000000"/>
                                <w:sz w:val="20"/>
                                <w:szCs w:val="20"/>
                              </w:rPr>
                            </w:pPr>
                            <w:r>
                              <w:rPr>
                                <w:rFonts w:ascii="標楷體" w:eastAsia="標楷體" w:hAnsi="標楷體" w:cs="新細明體" w:hint="eastAsia"/>
                                <w:color w:val="000000"/>
                                <w:sz w:val="20"/>
                                <w:szCs w:val="20"/>
                              </w:rPr>
                              <w:t>對美軍購預算數</w:t>
                            </w:r>
                          </w:p>
                          <w:p w14:paraId="0DACDDC7" w14:textId="77777777" w:rsidR="002521A5" w:rsidRPr="00337318" w:rsidRDefault="002521A5" w:rsidP="00EA4D1D">
                            <w:pPr>
                              <w:widowControl/>
                              <w:spacing w:line="300" w:lineRule="exact"/>
                              <w:jc w:val="center"/>
                              <w:rPr>
                                <w:rFonts w:ascii="標楷體" w:eastAsia="標楷體" w:hAnsi="標楷體" w:cs="新細明體"/>
                                <w:color w:val="000000"/>
                                <w:sz w:val="20"/>
                                <w:szCs w:val="20"/>
                              </w:rPr>
                            </w:pPr>
                            <w:r>
                              <w:rPr>
                                <w:rFonts w:ascii="標楷體" w:eastAsia="標楷體" w:hAnsi="標楷體" w:cs="新細明體" w:hint="eastAsia"/>
                                <w:color w:val="000000"/>
                                <w:sz w:val="20"/>
                                <w:szCs w:val="20"/>
                              </w:rPr>
                              <w:t>（</w:t>
                            </w:r>
                            <w:r>
                              <w:rPr>
                                <w:rFonts w:ascii="標楷體" w:eastAsia="標楷體" w:hAnsi="標楷體" w:cs="新細明體"/>
                                <w:color w:val="000000"/>
                                <w:sz w:val="20"/>
                                <w:szCs w:val="20"/>
                              </w:rPr>
                              <w:t>A</w:t>
                            </w:r>
                            <w:r>
                              <w:rPr>
                                <w:rFonts w:ascii="標楷體" w:eastAsia="標楷體" w:hAnsi="標楷體" w:cs="新細明體" w:hint="eastAsia"/>
                                <w:color w:val="000000"/>
                                <w:sz w:val="20"/>
                                <w:szCs w:val="20"/>
                              </w:rPr>
                              <w:t>）</w:t>
                            </w:r>
                          </w:p>
                        </w:tc>
                        <w:tc>
                          <w:tcPr>
                            <w:tcW w:w="1701" w:type="dxa"/>
                            <w:shd w:val="clear" w:color="auto" w:fill="auto"/>
                            <w:vAlign w:val="center"/>
                            <w:hideMark/>
                          </w:tcPr>
                          <w:p w14:paraId="3BC4D2BE" w14:textId="77777777" w:rsidR="002521A5" w:rsidRDefault="002521A5" w:rsidP="00EA4D1D">
                            <w:pPr>
                              <w:widowControl/>
                              <w:spacing w:line="300" w:lineRule="exact"/>
                              <w:jc w:val="center"/>
                              <w:rPr>
                                <w:rFonts w:ascii="標楷體" w:eastAsia="標楷體" w:hAnsi="標楷體" w:cs="新細明體"/>
                                <w:color w:val="000000"/>
                                <w:sz w:val="20"/>
                                <w:szCs w:val="20"/>
                              </w:rPr>
                            </w:pPr>
                            <w:r>
                              <w:rPr>
                                <w:rFonts w:ascii="標楷體" w:eastAsia="標楷體" w:hAnsi="標楷體" w:cs="新細明體" w:hint="eastAsia"/>
                                <w:color w:val="000000"/>
                                <w:sz w:val="20"/>
                                <w:szCs w:val="20"/>
                              </w:rPr>
                              <w:t>年度預算數</w:t>
                            </w:r>
                          </w:p>
                          <w:p w14:paraId="08D58663" w14:textId="77777777" w:rsidR="002521A5" w:rsidRPr="00337318" w:rsidRDefault="002521A5" w:rsidP="00EA4D1D">
                            <w:pPr>
                              <w:widowControl/>
                              <w:spacing w:line="300" w:lineRule="exact"/>
                              <w:jc w:val="center"/>
                              <w:rPr>
                                <w:rFonts w:ascii="標楷體" w:eastAsia="標楷體" w:hAnsi="標楷體" w:cs="新細明體"/>
                                <w:color w:val="000000"/>
                                <w:sz w:val="20"/>
                                <w:szCs w:val="20"/>
                              </w:rPr>
                            </w:pPr>
                            <w:r>
                              <w:rPr>
                                <w:rFonts w:ascii="標楷體" w:eastAsia="標楷體" w:hAnsi="標楷體" w:cs="新細明體" w:hint="eastAsia"/>
                                <w:color w:val="000000"/>
                                <w:sz w:val="20"/>
                                <w:szCs w:val="20"/>
                              </w:rPr>
                              <w:t>（</w:t>
                            </w:r>
                            <w:r>
                              <w:rPr>
                                <w:rFonts w:ascii="標楷體" w:eastAsia="標楷體" w:hAnsi="標楷體" w:cs="新細明體"/>
                                <w:color w:val="000000"/>
                                <w:sz w:val="20"/>
                                <w:szCs w:val="20"/>
                              </w:rPr>
                              <w:t>B</w:t>
                            </w:r>
                            <w:r>
                              <w:rPr>
                                <w:rFonts w:ascii="標楷體" w:eastAsia="標楷體" w:hAnsi="標楷體" w:cs="新細明體" w:hint="eastAsia"/>
                                <w:color w:val="000000"/>
                                <w:sz w:val="20"/>
                                <w:szCs w:val="20"/>
                              </w:rPr>
                              <w:t>）</w:t>
                            </w:r>
                          </w:p>
                        </w:tc>
                        <w:tc>
                          <w:tcPr>
                            <w:tcW w:w="1276" w:type="dxa"/>
                            <w:vAlign w:val="center"/>
                          </w:tcPr>
                          <w:p w14:paraId="029142C2" w14:textId="77777777" w:rsidR="002521A5" w:rsidRDefault="002521A5" w:rsidP="00EA4D1D">
                            <w:pPr>
                              <w:widowControl/>
                              <w:spacing w:line="300" w:lineRule="exact"/>
                              <w:jc w:val="center"/>
                              <w:rPr>
                                <w:rFonts w:ascii="標楷體" w:eastAsia="標楷體" w:hAnsi="標楷體" w:cs="新細明體"/>
                                <w:color w:val="000000"/>
                                <w:sz w:val="20"/>
                                <w:szCs w:val="20"/>
                              </w:rPr>
                            </w:pPr>
                            <w:r>
                              <w:rPr>
                                <w:rFonts w:ascii="標楷體" w:eastAsia="標楷體" w:hAnsi="標楷體" w:cs="新細明體" w:hint="eastAsia"/>
                                <w:color w:val="000000"/>
                                <w:sz w:val="20"/>
                                <w:szCs w:val="20"/>
                              </w:rPr>
                              <w:t>占比</w:t>
                            </w:r>
                          </w:p>
                          <w:p w14:paraId="19BAC832" w14:textId="77777777" w:rsidR="002521A5" w:rsidRPr="00337318" w:rsidRDefault="002521A5" w:rsidP="00EA4D1D">
                            <w:pPr>
                              <w:widowControl/>
                              <w:spacing w:line="300" w:lineRule="exact"/>
                              <w:jc w:val="center"/>
                              <w:rPr>
                                <w:rFonts w:ascii="標楷體" w:eastAsia="標楷體" w:hAnsi="標楷體" w:cs="新細明體"/>
                                <w:color w:val="000000"/>
                                <w:sz w:val="20"/>
                                <w:szCs w:val="20"/>
                              </w:rPr>
                            </w:pPr>
                            <w:r>
                              <w:rPr>
                                <w:rFonts w:ascii="標楷體" w:eastAsia="標楷體" w:hAnsi="標楷體" w:cs="新細明體" w:hint="eastAsia"/>
                                <w:color w:val="000000"/>
                                <w:sz w:val="20"/>
                                <w:szCs w:val="20"/>
                              </w:rPr>
                              <w:t>（</w:t>
                            </w:r>
                            <w:r>
                              <w:rPr>
                                <w:rFonts w:ascii="標楷體" w:eastAsia="標楷體" w:hAnsi="標楷體" w:cs="新細明體"/>
                                <w:color w:val="000000"/>
                                <w:sz w:val="20"/>
                                <w:szCs w:val="20"/>
                              </w:rPr>
                              <w:t>A/B</w:t>
                            </w:r>
                            <w:r w:rsidRPr="0053158F">
                              <w:rPr>
                                <w:rFonts w:ascii="標楷體" w:eastAsia="標楷體" w:hAnsi="標楷體" w:cs="標楷體" w:hint="eastAsia"/>
                                <w:color w:val="000000"/>
                                <w:sz w:val="20"/>
                                <w:szCs w:val="20"/>
                              </w:rPr>
                              <w:t>×</w:t>
                            </w:r>
                            <w:r>
                              <w:rPr>
                                <w:rFonts w:ascii="標楷體" w:eastAsia="標楷體" w:hAnsi="標楷體" w:cs="新細明體"/>
                                <w:color w:val="000000"/>
                                <w:sz w:val="20"/>
                                <w:szCs w:val="20"/>
                              </w:rPr>
                              <w:t>100</w:t>
                            </w:r>
                            <w:r>
                              <w:rPr>
                                <w:rFonts w:ascii="標楷體" w:eastAsia="標楷體" w:hAnsi="標楷體" w:cs="新細明體" w:hint="eastAsia"/>
                                <w:color w:val="000000"/>
                                <w:sz w:val="20"/>
                                <w:szCs w:val="20"/>
                              </w:rPr>
                              <w:t>）</w:t>
                            </w:r>
                          </w:p>
                        </w:tc>
                      </w:tr>
                      <w:tr w:rsidR="002521A5" w:rsidRPr="00CE22A5" w14:paraId="6A96DE58" w14:textId="77777777" w:rsidTr="0037621F">
                        <w:trPr>
                          <w:trHeight w:val="434"/>
                        </w:trPr>
                        <w:tc>
                          <w:tcPr>
                            <w:tcW w:w="851" w:type="dxa"/>
                            <w:shd w:val="clear" w:color="auto" w:fill="auto"/>
                            <w:noWrap/>
                            <w:vAlign w:val="center"/>
                            <w:hideMark/>
                          </w:tcPr>
                          <w:p w14:paraId="4679FE6E" w14:textId="77777777" w:rsidR="002521A5" w:rsidRPr="00CE22A5" w:rsidRDefault="002521A5" w:rsidP="00EA4D1D">
                            <w:pPr>
                              <w:widowControl/>
                              <w:spacing w:line="300" w:lineRule="exact"/>
                              <w:jc w:val="center"/>
                              <w:rPr>
                                <w:rFonts w:ascii="標楷體" w:eastAsia="標楷體" w:hAnsi="標楷體" w:cs="新細明體"/>
                                <w:bCs/>
                                <w:color w:val="000000"/>
                                <w:sz w:val="20"/>
                                <w:szCs w:val="20"/>
                              </w:rPr>
                            </w:pPr>
                            <w:r w:rsidRPr="00CE22A5">
                              <w:rPr>
                                <w:rFonts w:ascii="標楷體" w:eastAsia="標楷體" w:hAnsi="標楷體" w:cs="新細明體" w:hint="eastAsia"/>
                                <w:bCs/>
                                <w:color w:val="000000"/>
                                <w:sz w:val="20"/>
                                <w:szCs w:val="20"/>
                              </w:rPr>
                              <w:t>1</w:t>
                            </w:r>
                            <w:r w:rsidRPr="00CE22A5">
                              <w:rPr>
                                <w:rFonts w:ascii="標楷體" w:eastAsia="標楷體" w:hAnsi="標楷體" w:cs="新細明體"/>
                                <w:bCs/>
                                <w:color w:val="000000"/>
                                <w:sz w:val="20"/>
                                <w:szCs w:val="20"/>
                              </w:rPr>
                              <w:t>08</w:t>
                            </w:r>
                          </w:p>
                        </w:tc>
                        <w:tc>
                          <w:tcPr>
                            <w:tcW w:w="1847" w:type="dxa"/>
                            <w:shd w:val="clear" w:color="auto" w:fill="auto"/>
                            <w:noWrap/>
                            <w:vAlign w:val="center"/>
                            <w:hideMark/>
                          </w:tcPr>
                          <w:p w14:paraId="512289F7" w14:textId="77777777" w:rsidR="002521A5" w:rsidRPr="00CE22A5" w:rsidRDefault="002521A5" w:rsidP="0037621F">
                            <w:pPr>
                              <w:widowControl/>
                              <w:spacing w:line="300" w:lineRule="exact"/>
                              <w:jc w:val="right"/>
                              <w:rPr>
                                <w:rFonts w:ascii="標楷體" w:eastAsia="標楷體" w:hAnsi="標楷體" w:cs="新細明體"/>
                                <w:bCs/>
                                <w:color w:val="000000"/>
                                <w:sz w:val="20"/>
                                <w:szCs w:val="20"/>
                              </w:rPr>
                            </w:pPr>
                            <w:r>
                              <w:rPr>
                                <w:rFonts w:ascii="標楷體" w:eastAsia="標楷體" w:hAnsi="標楷體" w:cs="新細明體" w:hint="eastAsia"/>
                                <w:bCs/>
                                <w:color w:val="000000"/>
                                <w:sz w:val="20"/>
                                <w:szCs w:val="20"/>
                              </w:rPr>
                              <w:t>2</w:t>
                            </w:r>
                            <w:r>
                              <w:rPr>
                                <w:rFonts w:ascii="標楷體" w:eastAsia="標楷體" w:hAnsi="標楷體" w:cs="新細明體"/>
                                <w:bCs/>
                                <w:color w:val="000000"/>
                                <w:sz w:val="20"/>
                                <w:szCs w:val="20"/>
                              </w:rPr>
                              <w:t>6,503,190</w:t>
                            </w:r>
                          </w:p>
                        </w:tc>
                        <w:tc>
                          <w:tcPr>
                            <w:tcW w:w="1701" w:type="dxa"/>
                            <w:shd w:val="clear" w:color="auto" w:fill="auto"/>
                            <w:noWrap/>
                            <w:vAlign w:val="center"/>
                            <w:hideMark/>
                          </w:tcPr>
                          <w:p w14:paraId="3513B7ED" w14:textId="77777777" w:rsidR="002521A5" w:rsidRPr="00CE22A5" w:rsidRDefault="002521A5" w:rsidP="0037621F">
                            <w:pPr>
                              <w:widowControl/>
                              <w:spacing w:line="300" w:lineRule="exact"/>
                              <w:jc w:val="right"/>
                              <w:rPr>
                                <w:rFonts w:ascii="標楷體" w:eastAsia="標楷體" w:hAnsi="標楷體" w:cs="新細明體"/>
                                <w:bCs/>
                                <w:color w:val="000000"/>
                                <w:sz w:val="20"/>
                                <w:szCs w:val="20"/>
                              </w:rPr>
                            </w:pPr>
                            <w:r>
                              <w:rPr>
                                <w:rFonts w:ascii="標楷體" w:eastAsia="標楷體" w:hAnsi="標楷體" w:cs="新細明體" w:hint="eastAsia"/>
                                <w:bCs/>
                                <w:color w:val="000000"/>
                                <w:sz w:val="20"/>
                                <w:szCs w:val="20"/>
                              </w:rPr>
                              <w:t>183,994,741</w:t>
                            </w:r>
                          </w:p>
                        </w:tc>
                        <w:tc>
                          <w:tcPr>
                            <w:tcW w:w="1276" w:type="dxa"/>
                            <w:vAlign w:val="center"/>
                          </w:tcPr>
                          <w:p w14:paraId="5083C7DA" w14:textId="77777777" w:rsidR="002521A5" w:rsidRPr="00CE22A5" w:rsidRDefault="002521A5" w:rsidP="0037621F">
                            <w:pPr>
                              <w:widowControl/>
                              <w:spacing w:line="300" w:lineRule="exact"/>
                              <w:jc w:val="right"/>
                              <w:rPr>
                                <w:rFonts w:ascii="標楷體" w:eastAsia="標楷體" w:hAnsi="標楷體" w:cs="新細明體"/>
                                <w:bCs/>
                                <w:color w:val="000000"/>
                                <w:sz w:val="20"/>
                                <w:szCs w:val="20"/>
                              </w:rPr>
                            </w:pPr>
                            <w:r>
                              <w:rPr>
                                <w:rFonts w:ascii="標楷體" w:eastAsia="標楷體" w:hAnsi="標楷體" w:cs="新細明體" w:hint="eastAsia"/>
                                <w:bCs/>
                                <w:color w:val="000000"/>
                                <w:sz w:val="20"/>
                                <w:szCs w:val="20"/>
                              </w:rPr>
                              <w:t>14.40</w:t>
                            </w:r>
                          </w:p>
                        </w:tc>
                      </w:tr>
                      <w:tr w:rsidR="002521A5" w:rsidRPr="00CE22A5" w14:paraId="7F2B1477" w14:textId="77777777" w:rsidTr="0037621F">
                        <w:trPr>
                          <w:trHeight w:val="434"/>
                        </w:trPr>
                        <w:tc>
                          <w:tcPr>
                            <w:tcW w:w="851" w:type="dxa"/>
                            <w:shd w:val="clear" w:color="auto" w:fill="auto"/>
                            <w:vAlign w:val="center"/>
                            <w:hideMark/>
                          </w:tcPr>
                          <w:p w14:paraId="38DCC23E" w14:textId="77777777" w:rsidR="002521A5" w:rsidRPr="00CE22A5" w:rsidRDefault="002521A5" w:rsidP="00EA4D1D">
                            <w:pPr>
                              <w:widowControl/>
                              <w:spacing w:line="300" w:lineRule="exact"/>
                              <w:jc w:val="center"/>
                              <w:rPr>
                                <w:rFonts w:ascii="標楷體" w:eastAsia="標楷體" w:hAnsi="標楷體" w:cs="新細明體"/>
                                <w:color w:val="000000"/>
                                <w:sz w:val="20"/>
                                <w:szCs w:val="20"/>
                              </w:rPr>
                            </w:pPr>
                            <w:r w:rsidRPr="00CE22A5">
                              <w:rPr>
                                <w:rFonts w:ascii="標楷體" w:eastAsia="標楷體" w:hAnsi="標楷體" w:cs="新細明體" w:hint="eastAsia"/>
                                <w:color w:val="000000"/>
                                <w:sz w:val="20"/>
                                <w:szCs w:val="20"/>
                              </w:rPr>
                              <w:t>1</w:t>
                            </w:r>
                            <w:r w:rsidRPr="00CE22A5">
                              <w:rPr>
                                <w:rFonts w:ascii="標楷體" w:eastAsia="標楷體" w:hAnsi="標楷體" w:cs="新細明體"/>
                                <w:color w:val="000000"/>
                                <w:sz w:val="20"/>
                                <w:szCs w:val="20"/>
                              </w:rPr>
                              <w:t>09</w:t>
                            </w:r>
                          </w:p>
                        </w:tc>
                        <w:tc>
                          <w:tcPr>
                            <w:tcW w:w="1847" w:type="dxa"/>
                            <w:shd w:val="clear" w:color="auto" w:fill="auto"/>
                            <w:noWrap/>
                            <w:vAlign w:val="center"/>
                            <w:hideMark/>
                          </w:tcPr>
                          <w:p w14:paraId="08148A10" w14:textId="77777777" w:rsidR="002521A5" w:rsidRPr="00CE22A5" w:rsidRDefault="002521A5" w:rsidP="0037621F">
                            <w:pPr>
                              <w:widowControl/>
                              <w:spacing w:line="300" w:lineRule="exact"/>
                              <w:jc w:val="right"/>
                              <w:rPr>
                                <w:rFonts w:ascii="標楷體" w:eastAsia="標楷體" w:hAnsi="標楷體" w:cs="新細明體"/>
                                <w:bCs/>
                                <w:color w:val="000000"/>
                                <w:sz w:val="20"/>
                                <w:szCs w:val="20"/>
                              </w:rPr>
                            </w:pPr>
                            <w:r>
                              <w:rPr>
                                <w:rFonts w:ascii="標楷體" w:eastAsia="標楷體" w:hAnsi="標楷體" w:cs="新細明體" w:hint="eastAsia"/>
                                <w:bCs/>
                                <w:color w:val="000000"/>
                                <w:sz w:val="20"/>
                                <w:szCs w:val="20"/>
                              </w:rPr>
                              <w:t>35,999,612</w:t>
                            </w:r>
                          </w:p>
                        </w:tc>
                        <w:tc>
                          <w:tcPr>
                            <w:tcW w:w="1701" w:type="dxa"/>
                            <w:shd w:val="clear" w:color="auto" w:fill="auto"/>
                            <w:noWrap/>
                            <w:vAlign w:val="center"/>
                            <w:hideMark/>
                          </w:tcPr>
                          <w:p w14:paraId="17012A82" w14:textId="77777777" w:rsidR="002521A5" w:rsidRPr="00CE22A5" w:rsidRDefault="002521A5" w:rsidP="0037621F">
                            <w:pPr>
                              <w:widowControl/>
                              <w:spacing w:line="300" w:lineRule="exact"/>
                              <w:jc w:val="right"/>
                              <w:rPr>
                                <w:rFonts w:ascii="標楷體" w:eastAsia="標楷體" w:hAnsi="標楷體" w:cs="新細明體"/>
                                <w:color w:val="000000"/>
                                <w:sz w:val="20"/>
                                <w:szCs w:val="20"/>
                              </w:rPr>
                            </w:pPr>
                            <w:r>
                              <w:rPr>
                                <w:rFonts w:ascii="標楷體" w:eastAsia="標楷體" w:hAnsi="標楷體" w:cs="新細明體" w:hint="eastAsia"/>
                                <w:color w:val="000000"/>
                                <w:sz w:val="20"/>
                                <w:szCs w:val="20"/>
                              </w:rPr>
                              <w:t>185,203,</w:t>
                            </w:r>
                            <w:r>
                              <w:rPr>
                                <w:rFonts w:ascii="標楷體" w:eastAsia="標楷體" w:hAnsi="標楷體" w:cs="新細明體"/>
                                <w:color w:val="000000"/>
                                <w:sz w:val="20"/>
                                <w:szCs w:val="20"/>
                              </w:rPr>
                              <w:t>443</w:t>
                            </w:r>
                          </w:p>
                        </w:tc>
                        <w:tc>
                          <w:tcPr>
                            <w:tcW w:w="1276" w:type="dxa"/>
                            <w:vAlign w:val="center"/>
                          </w:tcPr>
                          <w:p w14:paraId="22C87487" w14:textId="77777777" w:rsidR="002521A5" w:rsidRPr="00CE22A5" w:rsidRDefault="002521A5" w:rsidP="0037621F">
                            <w:pPr>
                              <w:widowControl/>
                              <w:spacing w:line="300" w:lineRule="exact"/>
                              <w:jc w:val="right"/>
                              <w:rPr>
                                <w:rFonts w:ascii="標楷體" w:eastAsia="標楷體" w:hAnsi="標楷體" w:cs="新細明體"/>
                                <w:color w:val="000000"/>
                                <w:sz w:val="20"/>
                                <w:szCs w:val="20"/>
                              </w:rPr>
                            </w:pPr>
                            <w:r>
                              <w:rPr>
                                <w:rFonts w:ascii="標楷體" w:eastAsia="標楷體" w:hAnsi="標楷體" w:cs="新細明體" w:hint="eastAsia"/>
                                <w:color w:val="000000"/>
                                <w:sz w:val="20"/>
                                <w:szCs w:val="20"/>
                              </w:rPr>
                              <w:t>19.44</w:t>
                            </w:r>
                          </w:p>
                        </w:tc>
                      </w:tr>
                      <w:tr w:rsidR="002521A5" w:rsidRPr="00CE22A5" w14:paraId="6F9E91B3" w14:textId="77777777" w:rsidTr="0037621F">
                        <w:trPr>
                          <w:trHeight w:val="434"/>
                        </w:trPr>
                        <w:tc>
                          <w:tcPr>
                            <w:tcW w:w="851" w:type="dxa"/>
                            <w:shd w:val="clear" w:color="auto" w:fill="auto"/>
                            <w:vAlign w:val="center"/>
                            <w:hideMark/>
                          </w:tcPr>
                          <w:p w14:paraId="32BD06A0" w14:textId="77777777" w:rsidR="002521A5" w:rsidRPr="00CE22A5" w:rsidRDefault="002521A5" w:rsidP="00EA4D1D">
                            <w:pPr>
                              <w:widowControl/>
                              <w:spacing w:line="300" w:lineRule="exact"/>
                              <w:jc w:val="center"/>
                              <w:rPr>
                                <w:rFonts w:ascii="標楷體" w:eastAsia="標楷體" w:hAnsi="標楷體" w:cs="新細明體"/>
                                <w:color w:val="000000"/>
                                <w:sz w:val="20"/>
                                <w:szCs w:val="20"/>
                              </w:rPr>
                            </w:pPr>
                            <w:r>
                              <w:rPr>
                                <w:rFonts w:ascii="標楷體" w:eastAsia="標楷體" w:hAnsi="標楷體" w:cs="新細明體" w:hint="eastAsia"/>
                                <w:color w:val="000000"/>
                                <w:sz w:val="20"/>
                                <w:szCs w:val="20"/>
                              </w:rPr>
                              <w:t>1</w:t>
                            </w:r>
                            <w:r>
                              <w:rPr>
                                <w:rFonts w:ascii="標楷體" w:eastAsia="標楷體" w:hAnsi="標楷體" w:cs="新細明體"/>
                                <w:color w:val="000000"/>
                                <w:sz w:val="20"/>
                                <w:szCs w:val="20"/>
                              </w:rPr>
                              <w:t>10</w:t>
                            </w:r>
                          </w:p>
                        </w:tc>
                        <w:tc>
                          <w:tcPr>
                            <w:tcW w:w="1847" w:type="dxa"/>
                            <w:shd w:val="clear" w:color="auto" w:fill="auto"/>
                            <w:noWrap/>
                            <w:vAlign w:val="center"/>
                            <w:hideMark/>
                          </w:tcPr>
                          <w:p w14:paraId="18B40976" w14:textId="77777777" w:rsidR="002521A5" w:rsidRPr="00CE22A5" w:rsidRDefault="002521A5" w:rsidP="0037621F">
                            <w:pPr>
                              <w:widowControl/>
                              <w:spacing w:line="300" w:lineRule="exact"/>
                              <w:jc w:val="right"/>
                              <w:rPr>
                                <w:rFonts w:ascii="標楷體" w:eastAsia="標楷體" w:hAnsi="標楷體" w:cs="新細明體"/>
                                <w:bCs/>
                                <w:color w:val="000000"/>
                                <w:sz w:val="20"/>
                                <w:szCs w:val="20"/>
                              </w:rPr>
                            </w:pPr>
                            <w:r>
                              <w:rPr>
                                <w:rFonts w:ascii="標楷體" w:eastAsia="標楷體" w:hAnsi="標楷體" w:cs="新細明體" w:hint="eastAsia"/>
                                <w:bCs/>
                                <w:color w:val="000000"/>
                                <w:sz w:val="20"/>
                                <w:szCs w:val="20"/>
                              </w:rPr>
                              <w:t>36,329,407</w:t>
                            </w:r>
                          </w:p>
                        </w:tc>
                        <w:tc>
                          <w:tcPr>
                            <w:tcW w:w="1701" w:type="dxa"/>
                            <w:shd w:val="clear" w:color="auto" w:fill="auto"/>
                            <w:noWrap/>
                            <w:vAlign w:val="center"/>
                            <w:hideMark/>
                          </w:tcPr>
                          <w:p w14:paraId="4DDBA578" w14:textId="77777777" w:rsidR="002521A5" w:rsidRPr="00CE22A5" w:rsidRDefault="002521A5" w:rsidP="0037621F">
                            <w:pPr>
                              <w:widowControl/>
                              <w:spacing w:line="300" w:lineRule="exact"/>
                              <w:jc w:val="right"/>
                              <w:rPr>
                                <w:rFonts w:ascii="標楷體" w:eastAsia="標楷體" w:hAnsi="標楷體" w:cs="新細明體"/>
                                <w:color w:val="000000"/>
                                <w:sz w:val="20"/>
                                <w:szCs w:val="20"/>
                              </w:rPr>
                            </w:pPr>
                            <w:r>
                              <w:rPr>
                                <w:rFonts w:ascii="標楷體" w:eastAsia="標楷體" w:hAnsi="標楷體" w:cs="新細明體" w:hint="eastAsia"/>
                                <w:color w:val="000000"/>
                                <w:sz w:val="20"/>
                                <w:szCs w:val="20"/>
                              </w:rPr>
                              <w:t>192,179,759</w:t>
                            </w:r>
                          </w:p>
                        </w:tc>
                        <w:tc>
                          <w:tcPr>
                            <w:tcW w:w="1276" w:type="dxa"/>
                            <w:vAlign w:val="center"/>
                          </w:tcPr>
                          <w:p w14:paraId="7E67CFDF" w14:textId="77777777" w:rsidR="002521A5" w:rsidRPr="00CE22A5" w:rsidRDefault="002521A5" w:rsidP="0037621F">
                            <w:pPr>
                              <w:widowControl/>
                              <w:spacing w:line="300" w:lineRule="exact"/>
                              <w:jc w:val="right"/>
                              <w:rPr>
                                <w:rFonts w:ascii="標楷體" w:eastAsia="標楷體" w:hAnsi="標楷體" w:cs="新細明體"/>
                                <w:color w:val="000000"/>
                                <w:sz w:val="20"/>
                                <w:szCs w:val="20"/>
                              </w:rPr>
                            </w:pPr>
                            <w:r>
                              <w:rPr>
                                <w:rFonts w:ascii="標楷體" w:eastAsia="標楷體" w:hAnsi="標楷體" w:cs="新細明體" w:hint="eastAsia"/>
                                <w:color w:val="000000"/>
                                <w:sz w:val="20"/>
                                <w:szCs w:val="20"/>
                              </w:rPr>
                              <w:t>18.90</w:t>
                            </w:r>
                          </w:p>
                        </w:tc>
                      </w:tr>
                      <w:tr w:rsidR="002521A5" w:rsidRPr="00CE22A5" w14:paraId="785D7CBF" w14:textId="77777777" w:rsidTr="0037621F">
                        <w:trPr>
                          <w:trHeight w:val="434"/>
                        </w:trPr>
                        <w:tc>
                          <w:tcPr>
                            <w:tcW w:w="851" w:type="dxa"/>
                            <w:shd w:val="clear" w:color="auto" w:fill="auto"/>
                            <w:vAlign w:val="center"/>
                            <w:hideMark/>
                          </w:tcPr>
                          <w:p w14:paraId="31486B40" w14:textId="77777777" w:rsidR="002521A5" w:rsidRPr="00CE22A5" w:rsidRDefault="002521A5" w:rsidP="00EA4D1D">
                            <w:pPr>
                              <w:widowControl/>
                              <w:spacing w:line="300" w:lineRule="exact"/>
                              <w:jc w:val="center"/>
                              <w:rPr>
                                <w:rFonts w:ascii="標楷體" w:eastAsia="標楷體" w:hAnsi="標楷體" w:cs="新細明體"/>
                                <w:color w:val="000000"/>
                                <w:sz w:val="20"/>
                                <w:szCs w:val="20"/>
                              </w:rPr>
                            </w:pPr>
                            <w:r>
                              <w:rPr>
                                <w:rFonts w:ascii="標楷體" w:eastAsia="標楷體" w:hAnsi="標楷體" w:cs="新細明體" w:hint="eastAsia"/>
                                <w:color w:val="000000"/>
                                <w:sz w:val="20"/>
                                <w:szCs w:val="20"/>
                              </w:rPr>
                              <w:t>1</w:t>
                            </w:r>
                            <w:r>
                              <w:rPr>
                                <w:rFonts w:ascii="標楷體" w:eastAsia="標楷體" w:hAnsi="標楷體" w:cs="新細明體"/>
                                <w:color w:val="000000"/>
                                <w:sz w:val="20"/>
                                <w:szCs w:val="20"/>
                              </w:rPr>
                              <w:t>11</w:t>
                            </w:r>
                          </w:p>
                        </w:tc>
                        <w:tc>
                          <w:tcPr>
                            <w:tcW w:w="1847" w:type="dxa"/>
                            <w:shd w:val="clear" w:color="auto" w:fill="auto"/>
                            <w:noWrap/>
                            <w:vAlign w:val="center"/>
                            <w:hideMark/>
                          </w:tcPr>
                          <w:p w14:paraId="42474D64" w14:textId="77777777" w:rsidR="002521A5" w:rsidRPr="00CE22A5" w:rsidRDefault="002521A5" w:rsidP="0037621F">
                            <w:pPr>
                              <w:widowControl/>
                              <w:spacing w:line="300" w:lineRule="exact"/>
                              <w:jc w:val="right"/>
                              <w:rPr>
                                <w:rFonts w:ascii="標楷體" w:eastAsia="標楷體" w:hAnsi="標楷體" w:cs="新細明體"/>
                                <w:bCs/>
                                <w:color w:val="000000"/>
                                <w:sz w:val="20"/>
                                <w:szCs w:val="20"/>
                              </w:rPr>
                            </w:pPr>
                            <w:r>
                              <w:rPr>
                                <w:rFonts w:ascii="標楷體" w:eastAsia="標楷體" w:hAnsi="標楷體" w:cs="新細明體" w:hint="eastAsia"/>
                                <w:bCs/>
                                <w:color w:val="000000"/>
                                <w:sz w:val="20"/>
                                <w:szCs w:val="20"/>
                              </w:rPr>
                              <w:t>41,686,705</w:t>
                            </w:r>
                          </w:p>
                        </w:tc>
                        <w:tc>
                          <w:tcPr>
                            <w:tcW w:w="1701" w:type="dxa"/>
                            <w:shd w:val="clear" w:color="auto" w:fill="auto"/>
                            <w:noWrap/>
                            <w:vAlign w:val="center"/>
                            <w:hideMark/>
                          </w:tcPr>
                          <w:p w14:paraId="4470D8AF" w14:textId="77777777" w:rsidR="002521A5" w:rsidRPr="00CE22A5" w:rsidRDefault="002521A5" w:rsidP="0037621F">
                            <w:pPr>
                              <w:widowControl/>
                              <w:spacing w:line="300" w:lineRule="exact"/>
                              <w:jc w:val="right"/>
                              <w:rPr>
                                <w:rFonts w:ascii="標楷體" w:eastAsia="標楷體" w:hAnsi="標楷體" w:cs="新細明體"/>
                                <w:color w:val="000000"/>
                                <w:sz w:val="20"/>
                                <w:szCs w:val="20"/>
                              </w:rPr>
                            </w:pPr>
                            <w:r>
                              <w:rPr>
                                <w:rFonts w:ascii="標楷體" w:eastAsia="標楷體" w:hAnsi="標楷體" w:cs="新細明體" w:hint="eastAsia"/>
                                <w:color w:val="000000"/>
                                <w:sz w:val="20"/>
                                <w:szCs w:val="20"/>
                              </w:rPr>
                              <w:t>196,850,472</w:t>
                            </w:r>
                          </w:p>
                        </w:tc>
                        <w:tc>
                          <w:tcPr>
                            <w:tcW w:w="1276" w:type="dxa"/>
                            <w:vAlign w:val="center"/>
                          </w:tcPr>
                          <w:p w14:paraId="383585DF" w14:textId="77777777" w:rsidR="002521A5" w:rsidRPr="00CE22A5" w:rsidRDefault="002521A5" w:rsidP="0037621F">
                            <w:pPr>
                              <w:widowControl/>
                              <w:spacing w:line="300" w:lineRule="exact"/>
                              <w:jc w:val="right"/>
                              <w:rPr>
                                <w:rFonts w:ascii="標楷體" w:eastAsia="標楷體" w:hAnsi="標楷體" w:cs="新細明體"/>
                                <w:color w:val="000000"/>
                                <w:sz w:val="20"/>
                                <w:szCs w:val="20"/>
                              </w:rPr>
                            </w:pPr>
                            <w:r>
                              <w:rPr>
                                <w:rFonts w:ascii="標楷體" w:eastAsia="標楷體" w:hAnsi="標楷體" w:cs="新細明體" w:hint="eastAsia"/>
                                <w:color w:val="000000"/>
                                <w:sz w:val="20"/>
                                <w:szCs w:val="20"/>
                              </w:rPr>
                              <w:t>21.18</w:t>
                            </w:r>
                          </w:p>
                        </w:tc>
                      </w:tr>
                      <w:tr w:rsidR="002521A5" w:rsidRPr="00CE22A5" w14:paraId="7FB28A5E" w14:textId="77777777" w:rsidTr="0037621F">
                        <w:trPr>
                          <w:trHeight w:val="434"/>
                        </w:trPr>
                        <w:tc>
                          <w:tcPr>
                            <w:tcW w:w="851" w:type="dxa"/>
                            <w:shd w:val="clear" w:color="auto" w:fill="auto"/>
                            <w:vAlign w:val="center"/>
                          </w:tcPr>
                          <w:p w14:paraId="3587A931" w14:textId="77777777" w:rsidR="002521A5" w:rsidRPr="00CE22A5" w:rsidRDefault="002521A5" w:rsidP="00EA4D1D">
                            <w:pPr>
                              <w:spacing w:line="300" w:lineRule="exact"/>
                              <w:jc w:val="center"/>
                              <w:rPr>
                                <w:rFonts w:ascii="標楷體" w:eastAsia="標楷體" w:hAnsi="標楷體" w:cs="新細明體"/>
                                <w:color w:val="000000"/>
                                <w:sz w:val="20"/>
                                <w:szCs w:val="20"/>
                              </w:rPr>
                            </w:pPr>
                            <w:r>
                              <w:rPr>
                                <w:rFonts w:ascii="標楷體" w:eastAsia="標楷體" w:hAnsi="標楷體" w:cs="新細明體" w:hint="eastAsia"/>
                                <w:color w:val="000000"/>
                                <w:sz w:val="20"/>
                                <w:szCs w:val="20"/>
                              </w:rPr>
                              <w:t>1</w:t>
                            </w:r>
                            <w:r>
                              <w:rPr>
                                <w:rFonts w:ascii="標楷體" w:eastAsia="標楷體" w:hAnsi="標楷體" w:cs="新細明體"/>
                                <w:color w:val="000000"/>
                                <w:sz w:val="20"/>
                                <w:szCs w:val="20"/>
                              </w:rPr>
                              <w:t>12</w:t>
                            </w:r>
                          </w:p>
                        </w:tc>
                        <w:tc>
                          <w:tcPr>
                            <w:tcW w:w="1847" w:type="dxa"/>
                            <w:shd w:val="clear" w:color="auto" w:fill="auto"/>
                            <w:noWrap/>
                            <w:vAlign w:val="center"/>
                          </w:tcPr>
                          <w:p w14:paraId="307295BE" w14:textId="77777777" w:rsidR="002521A5" w:rsidRPr="00CE22A5" w:rsidRDefault="002521A5" w:rsidP="0037621F">
                            <w:pPr>
                              <w:widowControl/>
                              <w:spacing w:line="300" w:lineRule="exact"/>
                              <w:jc w:val="right"/>
                              <w:rPr>
                                <w:rFonts w:ascii="標楷體" w:eastAsia="標楷體" w:hAnsi="標楷體" w:cs="新細明體"/>
                                <w:bCs/>
                                <w:color w:val="000000"/>
                                <w:sz w:val="20"/>
                                <w:szCs w:val="20"/>
                              </w:rPr>
                            </w:pPr>
                            <w:r>
                              <w:rPr>
                                <w:rFonts w:ascii="標楷體" w:eastAsia="標楷體" w:hAnsi="標楷體" w:cs="新細明體" w:hint="eastAsia"/>
                                <w:bCs/>
                                <w:color w:val="000000"/>
                                <w:sz w:val="20"/>
                                <w:szCs w:val="20"/>
                              </w:rPr>
                              <w:t>64,686,822</w:t>
                            </w:r>
                          </w:p>
                        </w:tc>
                        <w:tc>
                          <w:tcPr>
                            <w:tcW w:w="1701" w:type="dxa"/>
                            <w:shd w:val="clear" w:color="auto" w:fill="auto"/>
                            <w:noWrap/>
                            <w:vAlign w:val="center"/>
                          </w:tcPr>
                          <w:p w14:paraId="36E764CE" w14:textId="77777777" w:rsidR="002521A5" w:rsidRPr="00CE22A5" w:rsidRDefault="002521A5" w:rsidP="0037621F">
                            <w:pPr>
                              <w:widowControl/>
                              <w:spacing w:line="300" w:lineRule="exact"/>
                              <w:jc w:val="right"/>
                              <w:rPr>
                                <w:rFonts w:ascii="標楷體" w:eastAsia="標楷體" w:hAnsi="標楷體" w:cs="新細明體"/>
                                <w:color w:val="000000"/>
                                <w:sz w:val="20"/>
                                <w:szCs w:val="20"/>
                              </w:rPr>
                            </w:pPr>
                            <w:r>
                              <w:rPr>
                                <w:rFonts w:ascii="標楷體" w:eastAsia="標楷體" w:hAnsi="標楷體" w:cs="新細明體" w:hint="eastAsia"/>
                                <w:color w:val="000000"/>
                                <w:sz w:val="20"/>
                                <w:szCs w:val="20"/>
                              </w:rPr>
                              <w:t>230,549,132</w:t>
                            </w:r>
                          </w:p>
                        </w:tc>
                        <w:tc>
                          <w:tcPr>
                            <w:tcW w:w="1276" w:type="dxa"/>
                            <w:vAlign w:val="center"/>
                          </w:tcPr>
                          <w:p w14:paraId="6612F0F3" w14:textId="77777777" w:rsidR="002521A5" w:rsidRPr="00CE22A5" w:rsidRDefault="002521A5" w:rsidP="0037621F">
                            <w:pPr>
                              <w:widowControl/>
                              <w:spacing w:line="300" w:lineRule="exact"/>
                              <w:jc w:val="right"/>
                              <w:rPr>
                                <w:rFonts w:ascii="標楷體" w:eastAsia="標楷體" w:hAnsi="標楷體" w:cs="新細明體"/>
                                <w:color w:val="000000"/>
                                <w:sz w:val="20"/>
                                <w:szCs w:val="20"/>
                              </w:rPr>
                            </w:pPr>
                            <w:r>
                              <w:rPr>
                                <w:rFonts w:ascii="標楷體" w:eastAsia="標楷體" w:hAnsi="標楷體" w:cs="新細明體" w:hint="eastAsia"/>
                                <w:color w:val="000000"/>
                                <w:sz w:val="20"/>
                                <w:szCs w:val="20"/>
                              </w:rPr>
                              <w:t>28.06</w:t>
                            </w:r>
                          </w:p>
                        </w:tc>
                      </w:tr>
                    </w:tbl>
                    <w:p w14:paraId="00BEB809" w14:textId="7D815389" w:rsidR="002521A5" w:rsidRPr="006E2312" w:rsidRDefault="002521A5" w:rsidP="0037621F">
                      <w:pPr>
                        <w:spacing w:line="240" w:lineRule="exact"/>
                        <w:ind w:leftChars="54" w:left="670" w:hangingChars="300" w:hanging="540"/>
                        <w:rPr>
                          <w:rFonts w:ascii="標楷體" w:eastAsia="標楷體" w:hAnsi="標楷體" w:cs="新細明體"/>
                          <w:color w:val="000000"/>
                          <w:kern w:val="0"/>
                          <w:sz w:val="18"/>
                          <w:szCs w:val="18"/>
                        </w:rPr>
                      </w:pPr>
                      <w:proofErr w:type="gramStart"/>
                      <w:r w:rsidRPr="006E2312">
                        <w:rPr>
                          <w:rFonts w:ascii="標楷體" w:eastAsia="標楷體" w:hAnsi="標楷體" w:cs="新細明體" w:hint="eastAsia"/>
                          <w:color w:val="000000"/>
                          <w:kern w:val="0"/>
                          <w:sz w:val="18"/>
                          <w:szCs w:val="18"/>
                        </w:rPr>
                        <w:t>註</w:t>
                      </w:r>
                      <w:proofErr w:type="gramEnd"/>
                      <w:r>
                        <w:rPr>
                          <w:rFonts w:ascii="標楷體" w:eastAsia="標楷體" w:hAnsi="標楷體" w:cs="新細明體" w:hint="eastAsia"/>
                          <w:color w:val="000000"/>
                          <w:kern w:val="0"/>
                          <w:sz w:val="18"/>
                          <w:szCs w:val="18"/>
                        </w:rPr>
                        <w:t>：</w:t>
                      </w:r>
                      <w:r w:rsidRPr="006E2312">
                        <w:rPr>
                          <w:rFonts w:ascii="標楷體" w:eastAsia="標楷體" w:hAnsi="標楷體" w:cs="新細明體" w:hint="eastAsia"/>
                          <w:color w:val="000000"/>
                          <w:kern w:val="0"/>
                          <w:sz w:val="18"/>
                          <w:szCs w:val="18"/>
                        </w:rPr>
                        <w:t>1.年度預算數為國防部普通公務預算中軍事投資與作業維持預算之合計</w:t>
                      </w:r>
                      <w:r>
                        <w:rPr>
                          <w:rFonts w:ascii="標楷體" w:eastAsia="標楷體" w:hAnsi="標楷體" w:cs="新細明體" w:hint="eastAsia"/>
                          <w:color w:val="000000"/>
                          <w:kern w:val="0"/>
                          <w:sz w:val="18"/>
                          <w:szCs w:val="18"/>
                        </w:rPr>
                        <w:t>，</w:t>
                      </w:r>
                      <w:r w:rsidRPr="006E2312">
                        <w:rPr>
                          <w:rFonts w:ascii="標楷體" w:eastAsia="標楷體" w:hAnsi="標楷體" w:cs="新細明體" w:hint="eastAsia"/>
                          <w:color w:val="000000"/>
                          <w:kern w:val="0"/>
                          <w:sz w:val="18"/>
                          <w:szCs w:val="18"/>
                        </w:rPr>
                        <w:t>不包含特別預算</w:t>
                      </w:r>
                      <w:r>
                        <w:rPr>
                          <w:rFonts w:ascii="標楷體" w:eastAsia="標楷體" w:hAnsi="標楷體" w:cs="新細明體" w:hint="eastAsia"/>
                          <w:color w:val="000000"/>
                          <w:kern w:val="0"/>
                          <w:sz w:val="18"/>
                          <w:szCs w:val="18"/>
                        </w:rPr>
                        <w:t>。</w:t>
                      </w:r>
                    </w:p>
                    <w:p w14:paraId="2FA6DC5B" w14:textId="63522B95" w:rsidR="002521A5" w:rsidRDefault="002521A5" w:rsidP="0037621F">
                      <w:pPr>
                        <w:spacing w:line="240" w:lineRule="exact"/>
                        <w:ind w:leftChars="204" w:left="490"/>
                      </w:pPr>
                      <w:r w:rsidRPr="006E2312">
                        <w:rPr>
                          <w:rFonts w:ascii="標楷體" w:eastAsia="標楷體" w:hAnsi="標楷體" w:cs="新細明體" w:hint="eastAsia"/>
                          <w:color w:val="000000"/>
                          <w:kern w:val="0"/>
                          <w:sz w:val="18"/>
                          <w:szCs w:val="18"/>
                        </w:rPr>
                        <w:t>2.資料來源</w:t>
                      </w:r>
                      <w:r>
                        <w:rPr>
                          <w:rFonts w:ascii="標楷體" w:eastAsia="標楷體" w:hAnsi="標楷體" w:cs="新細明體" w:hint="eastAsia"/>
                          <w:color w:val="000000"/>
                          <w:kern w:val="0"/>
                          <w:sz w:val="18"/>
                          <w:szCs w:val="18"/>
                        </w:rPr>
                        <w:t>：</w:t>
                      </w:r>
                      <w:r w:rsidRPr="006E2312">
                        <w:rPr>
                          <w:rFonts w:ascii="標楷體" w:eastAsia="標楷體" w:hAnsi="標楷體" w:cs="新細明體" w:hint="eastAsia"/>
                          <w:color w:val="000000"/>
                          <w:kern w:val="0"/>
                          <w:sz w:val="18"/>
                          <w:szCs w:val="18"/>
                        </w:rPr>
                        <w:t>整理自國防部主計局提供資料</w:t>
                      </w:r>
                      <w:r>
                        <w:rPr>
                          <w:rFonts w:ascii="標楷體" w:eastAsia="標楷體" w:hAnsi="標楷體" w:cs="新細明體" w:hint="eastAsia"/>
                          <w:color w:val="000000"/>
                          <w:kern w:val="0"/>
                          <w:sz w:val="18"/>
                          <w:szCs w:val="18"/>
                        </w:rPr>
                        <w:t>。</w:t>
                      </w:r>
                    </w:p>
                  </w:txbxContent>
                </v:textbox>
                <w10:wrap type="square" anchorx="margin" anchory="margin"/>
              </v:shape>
            </w:pict>
          </mc:Fallback>
        </mc:AlternateContent>
      </w:r>
      <w:r w:rsidR="00994103" w:rsidRPr="00994103">
        <w:rPr>
          <w:rFonts w:ascii="標楷體" w:eastAsia="標楷體" w:hAnsi="標楷體" w:hint="eastAsia"/>
        </w:rPr>
        <w:t>國防部近</w:t>
      </w:r>
      <w:proofErr w:type="gramStart"/>
      <w:r w:rsidR="00994103" w:rsidRPr="00994103">
        <w:rPr>
          <w:rFonts w:ascii="標楷體" w:eastAsia="標楷體" w:hAnsi="標楷體" w:hint="eastAsia"/>
        </w:rPr>
        <w:t>5</w:t>
      </w:r>
      <w:proofErr w:type="gramEnd"/>
      <w:r w:rsidR="00994103" w:rsidRPr="00994103">
        <w:rPr>
          <w:rFonts w:ascii="標楷體" w:eastAsia="標楷體" w:hAnsi="標楷體" w:hint="eastAsia"/>
        </w:rPr>
        <w:t>年度（108至112年度）對美軍購預算由</w:t>
      </w:r>
      <w:proofErr w:type="gramStart"/>
      <w:r w:rsidR="00994103" w:rsidRPr="00994103">
        <w:rPr>
          <w:rFonts w:ascii="標楷體" w:eastAsia="標楷體" w:hAnsi="標楷體" w:hint="eastAsia"/>
        </w:rPr>
        <w:t>108</w:t>
      </w:r>
      <w:proofErr w:type="gramEnd"/>
      <w:r w:rsidR="00994103" w:rsidRPr="00994103">
        <w:rPr>
          <w:rFonts w:ascii="標楷體" w:eastAsia="標楷體" w:hAnsi="標楷體" w:hint="eastAsia"/>
        </w:rPr>
        <w:t>年度之265億319萬餘元逐年增加至</w:t>
      </w:r>
      <w:proofErr w:type="gramStart"/>
      <w:r w:rsidR="00994103" w:rsidRPr="00994103">
        <w:rPr>
          <w:rFonts w:ascii="標楷體" w:eastAsia="標楷體" w:hAnsi="標楷體" w:hint="eastAsia"/>
        </w:rPr>
        <w:t>112</w:t>
      </w:r>
      <w:proofErr w:type="gramEnd"/>
      <w:r w:rsidR="00994103" w:rsidRPr="00994103">
        <w:rPr>
          <w:rFonts w:ascii="標楷體" w:eastAsia="標楷體" w:hAnsi="標楷體" w:hint="eastAsia"/>
        </w:rPr>
        <w:t>年度之646億8,682萬餘元</w:t>
      </w:r>
      <w:r w:rsidR="00E65D88">
        <w:rPr>
          <w:rFonts w:ascii="標楷體" w:eastAsia="標楷體" w:hAnsi="標楷體" w:hint="eastAsia"/>
        </w:rPr>
        <w:t>，</w:t>
      </w:r>
      <w:r w:rsidR="00994103" w:rsidRPr="00994103">
        <w:rPr>
          <w:rFonts w:ascii="標楷體" w:eastAsia="標楷體" w:hAnsi="標楷體" w:hint="eastAsia"/>
        </w:rPr>
        <w:t>占</w:t>
      </w:r>
      <w:proofErr w:type="gramStart"/>
      <w:r w:rsidR="00994103" w:rsidRPr="00994103">
        <w:rPr>
          <w:rFonts w:ascii="標楷體" w:eastAsia="標楷體" w:hAnsi="標楷體" w:hint="eastAsia"/>
        </w:rPr>
        <w:t>該部各該年度</w:t>
      </w:r>
      <w:proofErr w:type="gramEnd"/>
      <w:r w:rsidR="00994103" w:rsidRPr="00994103">
        <w:rPr>
          <w:rFonts w:ascii="標楷體" w:eastAsia="標楷體" w:hAnsi="標楷體" w:hint="eastAsia"/>
        </w:rPr>
        <w:t>預算比率由14.40％上升至28.06％（表</w:t>
      </w:r>
      <w:r w:rsidR="00E12534">
        <w:rPr>
          <w:rFonts w:ascii="標楷體" w:eastAsia="標楷體" w:hAnsi="標楷體" w:hint="eastAsia"/>
        </w:rPr>
        <w:t>7</w:t>
      </w:r>
      <w:r w:rsidR="00994103" w:rsidRPr="00994103">
        <w:rPr>
          <w:rFonts w:ascii="標楷體" w:eastAsia="標楷體" w:hAnsi="標楷體" w:hint="eastAsia"/>
        </w:rPr>
        <w:t>）</w:t>
      </w:r>
      <w:r w:rsidR="00E65D88">
        <w:rPr>
          <w:rFonts w:ascii="標楷體" w:eastAsia="標楷體" w:hAnsi="標楷體" w:hint="eastAsia"/>
        </w:rPr>
        <w:t>，</w:t>
      </w:r>
      <w:r w:rsidR="00994103" w:rsidRPr="00994103">
        <w:rPr>
          <w:rFonts w:ascii="標楷體" w:eastAsia="標楷體" w:hAnsi="標楷體" w:hint="eastAsia"/>
        </w:rPr>
        <w:t>顯示對美軍購關係國軍戰力維繫日深</w:t>
      </w:r>
      <w:r w:rsidR="00254529">
        <w:rPr>
          <w:rFonts w:ascii="標楷體" w:eastAsia="標楷體" w:hAnsi="標楷體" w:hint="eastAsia"/>
        </w:rPr>
        <w:t>。</w:t>
      </w:r>
      <w:r w:rsidR="00FE43C6">
        <w:rPr>
          <w:rFonts w:ascii="標楷體" w:eastAsia="標楷體" w:hAnsi="標楷體" w:hint="eastAsia"/>
        </w:rPr>
        <w:t>另國軍執行</w:t>
      </w:r>
      <w:r w:rsidR="00AA242C" w:rsidRPr="00AA242C">
        <w:rPr>
          <w:rFonts w:ascii="標楷體" w:eastAsia="標楷體" w:hAnsi="標楷體" w:hint="eastAsia"/>
        </w:rPr>
        <w:t>可修件</w:t>
      </w:r>
      <w:r w:rsidR="00716748">
        <w:rPr>
          <w:rFonts w:ascii="標楷體" w:eastAsia="標楷體" w:hAnsi="標楷體" w:hint="eastAsia"/>
        </w:rPr>
        <w:t>（</w:t>
      </w:r>
      <w:r w:rsidR="00716748" w:rsidRPr="00AA242C">
        <w:rPr>
          <w:rFonts w:ascii="標楷體" w:eastAsia="標楷體" w:hAnsi="標楷體" w:hint="eastAsia"/>
        </w:rPr>
        <w:t>指經撥發使用後</w:t>
      </w:r>
      <w:r w:rsidR="00716748">
        <w:rPr>
          <w:rFonts w:ascii="標楷體" w:eastAsia="標楷體" w:hAnsi="標楷體" w:hint="eastAsia"/>
        </w:rPr>
        <w:t>，</w:t>
      </w:r>
      <w:r w:rsidR="00716748" w:rsidRPr="00AA242C">
        <w:rPr>
          <w:rFonts w:ascii="標楷體" w:eastAsia="標楷體" w:hAnsi="標楷體" w:hint="eastAsia"/>
        </w:rPr>
        <w:t>失去原有之性能</w:t>
      </w:r>
      <w:r w:rsidR="00716748">
        <w:rPr>
          <w:rFonts w:ascii="標楷體" w:eastAsia="標楷體" w:hAnsi="標楷體" w:hint="eastAsia"/>
        </w:rPr>
        <w:t>，</w:t>
      </w:r>
      <w:r w:rsidR="00716748" w:rsidRPr="00AA242C">
        <w:rPr>
          <w:rFonts w:ascii="標楷體" w:eastAsia="標楷體" w:hAnsi="標楷體" w:hint="eastAsia"/>
        </w:rPr>
        <w:t>可藉由修復納補後重複使用</w:t>
      </w:r>
      <w:r w:rsidR="00716748">
        <w:rPr>
          <w:rFonts w:ascii="標楷體" w:eastAsia="標楷體" w:hAnsi="標楷體" w:hint="eastAsia"/>
        </w:rPr>
        <w:t>，</w:t>
      </w:r>
      <w:r w:rsidR="00716748" w:rsidRPr="00AA242C">
        <w:rPr>
          <w:rFonts w:ascii="標楷體" w:eastAsia="標楷體" w:hAnsi="標楷體" w:hint="eastAsia"/>
        </w:rPr>
        <w:t>具修理價值之零附件</w:t>
      </w:r>
      <w:r w:rsidR="00716748">
        <w:rPr>
          <w:rFonts w:ascii="標楷體" w:eastAsia="標楷體" w:hAnsi="標楷體" w:hint="eastAsia"/>
        </w:rPr>
        <w:t>）</w:t>
      </w:r>
      <w:r w:rsidR="00AA242C" w:rsidRPr="00AA242C">
        <w:rPr>
          <w:rFonts w:ascii="標楷體" w:eastAsia="標楷體" w:hAnsi="標楷體" w:hint="eastAsia"/>
        </w:rPr>
        <w:t>修護作業</w:t>
      </w:r>
      <w:r w:rsidR="00E65D88">
        <w:rPr>
          <w:rFonts w:ascii="標楷體" w:eastAsia="標楷體" w:hAnsi="標楷體" w:hint="eastAsia"/>
        </w:rPr>
        <w:t>，</w:t>
      </w:r>
      <w:r w:rsidR="00AA242C" w:rsidRPr="00AA242C">
        <w:rPr>
          <w:rFonts w:ascii="標楷體" w:eastAsia="標楷體" w:hAnsi="標楷體" w:hint="eastAsia"/>
        </w:rPr>
        <w:t>係由國軍各單位依</w:t>
      </w:r>
      <w:proofErr w:type="gramStart"/>
      <w:r w:rsidR="00AA242C" w:rsidRPr="00AA242C">
        <w:rPr>
          <w:rFonts w:ascii="標楷體" w:eastAsia="標楷體" w:hAnsi="標楷體" w:hint="eastAsia"/>
        </w:rPr>
        <w:t>年度修製計畫</w:t>
      </w:r>
      <w:proofErr w:type="gramEnd"/>
      <w:r w:rsidR="00AA242C" w:rsidRPr="00AA242C">
        <w:rPr>
          <w:rFonts w:ascii="標楷體" w:eastAsia="標楷體" w:hAnsi="標楷體" w:hint="eastAsia"/>
        </w:rPr>
        <w:t>檢討可修件（管制件）需求</w:t>
      </w:r>
      <w:r w:rsidR="00E65D88">
        <w:rPr>
          <w:rFonts w:ascii="標楷體" w:eastAsia="標楷體" w:hAnsi="標楷體" w:hint="eastAsia"/>
        </w:rPr>
        <w:t>，</w:t>
      </w:r>
      <w:r w:rsidR="00AA242C" w:rsidRPr="00AA242C">
        <w:rPr>
          <w:rFonts w:ascii="標楷體" w:eastAsia="標楷體" w:hAnsi="標楷體" w:hint="eastAsia"/>
        </w:rPr>
        <w:t>並扣除</w:t>
      </w:r>
      <w:proofErr w:type="gramStart"/>
      <w:r w:rsidR="00AA242C" w:rsidRPr="00AA242C">
        <w:rPr>
          <w:rFonts w:ascii="標楷體" w:eastAsia="標楷體" w:hAnsi="標楷體" w:hint="eastAsia"/>
        </w:rPr>
        <w:t>庫儲可</w:t>
      </w:r>
      <w:proofErr w:type="gramEnd"/>
      <w:r w:rsidR="00AA242C" w:rsidRPr="00AA242C">
        <w:rPr>
          <w:rFonts w:ascii="標楷體" w:eastAsia="標楷體" w:hAnsi="標楷體" w:hint="eastAsia"/>
        </w:rPr>
        <w:t>用資產訂</w:t>
      </w:r>
      <w:proofErr w:type="gramStart"/>
      <w:r w:rsidR="00AA242C" w:rsidRPr="00AA242C">
        <w:rPr>
          <w:rFonts w:ascii="標楷體" w:eastAsia="標楷體" w:hAnsi="標楷體" w:hint="eastAsia"/>
        </w:rPr>
        <w:t>定交修</w:t>
      </w:r>
      <w:proofErr w:type="gramEnd"/>
      <w:r w:rsidR="00AA242C" w:rsidRPr="00AA242C">
        <w:rPr>
          <w:rFonts w:ascii="標楷體" w:eastAsia="標楷體" w:hAnsi="標楷體" w:hint="eastAsia"/>
        </w:rPr>
        <w:t>計畫</w:t>
      </w:r>
      <w:r w:rsidR="00E65D88">
        <w:rPr>
          <w:rFonts w:ascii="標楷體" w:eastAsia="標楷體" w:hAnsi="標楷體" w:hint="eastAsia"/>
        </w:rPr>
        <w:t>，</w:t>
      </w:r>
      <w:r w:rsidR="00AA242C" w:rsidRPr="00AA242C">
        <w:rPr>
          <w:rFonts w:ascii="標楷體" w:eastAsia="標楷體" w:hAnsi="標楷體" w:hint="eastAsia"/>
        </w:rPr>
        <w:t>依軍種自修、</w:t>
      </w:r>
      <w:proofErr w:type="gramStart"/>
      <w:r w:rsidR="00AA242C" w:rsidRPr="00AA242C">
        <w:rPr>
          <w:rFonts w:ascii="標楷體" w:eastAsia="標楷體" w:hAnsi="標楷體" w:hint="eastAsia"/>
        </w:rPr>
        <w:t>國內商修</w:t>
      </w:r>
      <w:proofErr w:type="gramEnd"/>
      <w:r w:rsidR="00AA242C" w:rsidRPr="00AA242C">
        <w:rPr>
          <w:rFonts w:ascii="標楷體" w:eastAsia="標楷體" w:hAnsi="標楷體" w:hint="eastAsia"/>
        </w:rPr>
        <w:t>、國外商修、軍</w:t>
      </w:r>
      <w:proofErr w:type="gramStart"/>
      <w:r w:rsidR="00AA242C" w:rsidRPr="00AA242C">
        <w:rPr>
          <w:rFonts w:ascii="標楷體" w:eastAsia="標楷體" w:hAnsi="標楷體" w:hint="eastAsia"/>
        </w:rPr>
        <w:t>購交修</w:t>
      </w:r>
      <w:proofErr w:type="gramEnd"/>
      <w:r w:rsidR="00AA242C" w:rsidRPr="00AA242C">
        <w:rPr>
          <w:rFonts w:ascii="標楷體" w:eastAsia="標楷體" w:hAnsi="標楷體" w:hint="eastAsia"/>
        </w:rPr>
        <w:t>等方式辦理送修</w:t>
      </w:r>
      <w:r w:rsidR="00E65D88">
        <w:rPr>
          <w:rFonts w:ascii="標楷體" w:eastAsia="標楷體" w:hAnsi="標楷體" w:hint="eastAsia"/>
        </w:rPr>
        <w:t>，</w:t>
      </w:r>
      <w:r w:rsidR="00AA242C" w:rsidRPr="00AA242C">
        <w:rPr>
          <w:rFonts w:ascii="標楷體" w:eastAsia="標楷體" w:hAnsi="標楷體" w:hint="eastAsia"/>
        </w:rPr>
        <w:t>其中以軍購</w:t>
      </w:r>
      <w:proofErr w:type="gramStart"/>
      <w:r w:rsidR="00AA242C" w:rsidRPr="00AA242C">
        <w:rPr>
          <w:rFonts w:ascii="標楷體" w:eastAsia="標楷體" w:hAnsi="標楷體" w:hint="eastAsia"/>
        </w:rPr>
        <w:t>方式交修者</w:t>
      </w:r>
      <w:proofErr w:type="gramEnd"/>
      <w:r w:rsidR="00E65D88">
        <w:rPr>
          <w:rFonts w:ascii="標楷體" w:eastAsia="標楷體" w:hAnsi="標楷體" w:hint="eastAsia"/>
        </w:rPr>
        <w:t>，</w:t>
      </w:r>
      <w:r w:rsidR="00AA242C" w:rsidRPr="00AA242C">
        <w:rPr>
          <w:rFonts w:ascii="標楷體" w:eastAsia="標楷體" w:hAnsi="標楷體" w:hint="eastAsia"/>
        </w:rPr>
        <w:t>係屬國軍或國</w:t>
      </w:r>
      <w:r w:rsidR="00AA242C" w:rsidRPr="00AA242C">
        <w:rPr>
          <w:rFonts w:ascii="標楷體" w:eastAsia="標楷體" w:hAnsi="標楷體" w:hint="eastAsia"/>
        </w:rPr>
        <w:lastRenderedPageBreak/>
        <w:t>內無自修能量</w:t>
      </w:r>
      <w:r w:rsidR="00E65D88">
        <w:rPr>
          <w:rFonts w:ascii="標楷體" w:eastAsia="標楷體" w:hAnsi="標楷體" w:hint="eastAsia"/>
        </w:rPr>
        <w:t>，</w:t>
      </w:r>
      <w:r w:rsidR="00AA242C" w:rsidRPr="00AA242C">
        <w:rPr>
          <w:rFonts w:ascii="標楷體" w:eastAsia="標楷體" w:hAnsi="標楷體" w:hint="eastAsia"/>
        </w:rPr>
        <w:t>未透過國外</w:t>
      </w:r>
      <w:proofErr w:type="gramStart"/>
      <w:r w:rsidR="00AA242C" w:rsidRPr="00AA242C">
        <w:rPr>
          <w:rFonts w:ascii="標楷體" w:eastAsia="標楷體" w:hAnsi="標楷體" w:hint="eastAsia"/>
        </w:rPr>
        <w:t>詢</w:t>
      </w:r>
      <w:proofErr w:type="gramEnd"/>
      <w:r w:rsidR="00AA242C" w:rsidRPr="00AA242C">
        <w:rPr>
          <w:rFonts w:ascii="標楷體" w:eastAsia="標楷體" w:hAnsi="標楷體" w:hint="eastAsia"/>
        </w:rPr>
        <w:t>商修理而</w:t>
      </w:r>
      <w:proofErr w:type="gramStart"/>
      <w:r w:rsidR="00AA242C" w:rsidRPr="00AA242C">
        <w:rPr>
          <w:rFonts w:ascii="標楷體" w:eastAsia="標楷體" w:hAnsi="標楷體" w:hint="eastAsia"/>
        </w:rPr>
        <w:t>採</w:t>
      </w:r>
      <w:proofErr w:type="gramEnd"/>
      <w:r w:rsidR="00AA242C" w:rsidRPr="00AA242C">
        <w:rPr>
          <w:rFonts w:ascii="標楷體" w:eastAsia="標楷體" w:hAnsi="標楷體" w:hint="eastAsia"/>
        </w:rPr>
        <w:t>對美軍事採購方式</w:t>
      </w:r>
      <w:proofErr w:type="gramStart"/>
      <w:r w:rsidR="00AA242C" w:rsidRPr="00AA242C">
        <w:rPr>
          <w:rFonts w:ascii="標楷體" w:eastAsia="標楷體" w:hAnsi="標楷體" w:hint="eastAsia"/>
        </w:rPr>
        <w:t>辦理交修</w:t>
      </w:r>
      <w:proofErr w:type="gramEnd"/>
      <w:r w:rsidR="00E65D88">
        <w:rPr>
          <w:rFonts w:ascii="標楷體" w:eastAsia="標楷體" w:hAnsi="標楷體" w:hint="eastAsia"/>
        </w:rPr>
        <w:t>。</w:t>
      </w:r>
      <w:r w:rsidR="00994103" w:rsidRPr="00994103">
        <w:rPr>
          <w:rFonts w:ascii="標楷體" w:eastAsia="標楷體" w:hAnsi="標楷體" w:hint="eastAsia"/>
        </w:rPr>
        <w:t>經查國防部及所屬辦理對美軍事採購案財務管理及可修件送美回修情形</w:t>
      </w:r>
      <w:r w:rsidR="00E65D88">
        <w:rPr>
          <w:rFonts w:ascii="標楷體" w:eastAsia="標楷體" w:hAnsi="標楷體" w:hint="eastAsia"/>
        </w:rPr>
        <w:t>，</w:t>
      </w:r>
      <w:r w:rsidR="00994103" w:rsidRPr="00994103">
        <w:rPr>
          <w:rFonts w:ascii="標楷體" w:eastAsia="標楷體" w:hAnsi="標楷體" w:hint="eastAsia"/>
        </w:rPr>
        <w:t>核有下列事項</w:t>
      </w:r>
      <w:r w:rsidR="00590943">
        <w:rPr>
          <w:rFonts w:ascii="標楷體" w:eastAsia="標楷體" w:hAnsi="標楷體" w:hint="eastAsia"/>
        </w:rPr>
        <w:t>：</w:t>
      </w:r>
    </w:p>
    <w:p w14:paraId="0ADD5026" w14:textId="77777777" w:rsidR="00671B43" w:rsidRDefault="00671B43" w:rsidP="001637D4">
      <w:pPr>
        <w:adjustRightInd w:val="0"/>
        <w:spacing w:line="400" w:lineRule="exact"/>
        <w:ind w:firstLineChars="450" w:firstLine="1081"/>
        <w:jc w:val="both"/>
        <w:rPr>
          <w:rFonts w:ascii="標楷體" w:eastAsia="標楷體" w:hAnsi="標楷體"/>
          <w:b/>
        </w:rPr>
      </w:pPr>
    </w:p>
    <w:p w14:paraId="11682EEC" w14:textId="13BCA52A" w:rsidR="000A34D3" w:rsidRDefault="000A34D3" w:rsidP="001637D4">
      <w:pPr>
        <w:adjustRightInd w:val="0"/>
        <w:spacing w:line="400" w:lineRule="exact"/>
        <w:ind w:firstLineChars="450" w:firstLine="1081"/>
        <w:jc w:val="both"/>
        <w:rPr>
          <w:rFonts w:ascii="標楷體" w:eastAsia="標楷體" w:hAnsi="標楷體"/>
        </w:rPr>
      </w:pPr>
      <w:r>
        <w:rPr>
          <w:rFonts w:ascii="標楷體" w:eastAsia="標楷體" w:hAnsi="標楷體" w:hint="eastAsia"/>
          <w:b/>
        </w:rPr>
        <w:t>1.</w:t>
      </w:r>
      <w:r>
        <w:rPr>
          <w:rFonts w:ascii="標楷體" w:eastAsia="標楷體" w:hAnsi="標楷體" w:hint="eastAsia"/>
          <w:b/>
          <w:szCs w:val="32"/>
        </w:rPr>
        <w:t xml:space="preserve">　</w:t>
      </w:r>
      <w:r w:rsidR="00994103" w:rsidRPr="00994103">
        <w:rPr>
          <w:rFonts w:ascii="標楷體" w:eastAsia="標楷體" w:hAnsi="標楷體" w:hint="eastAsia"/>
          <w:b/>
        </w:rPr>
        <w:t>國防部執行中軍購案合約終止準備金已逾2百億元</w:t>
      </w:r>
      <w:r w:rsidR="00E65D88">
        <w:rPr>
          <w:rFonts w:ascii="標楷體" w:eastAsia="標楷體" w:hAnsi="標楷體" w:hint="eastAsia"/>
          <w:b/>
        </w:rPr>
        <w:t>，</w:t>
      </w:r>
      <w:r w:rsidR="00C00E63">
        <w:rPr>
          <w:rFonts w:ascii="標楷體" w:eastAsia="標楷體" w:hAnsi="標楷體" w:hint="eastAsia"/>
          <w:b/>
        </w:rPr>
        <w:t>允宜</w:t>
      </w:r>
      <w:r w:rsidR="00994103" w:rsidRPr="00994103">
        <w:rPr>
          <w:rFonts w:ascii="標楷體" w:eastAsia="標楷體" w:hAnsi="標楷體" w:hint="eastAsia"/>
          <w:b/>
        </w:rPr>
        <w:t>積極協調美方加速辦理以銀行擔保信用狀取代</w:t>
      </w:r>
      <w:r w:rsidR="00E65D88">
        <w:rPr>
          <w:rFonts w:ascii="標楷體" w:eastAsia="標楷體" w:hAnsi="標楷體" w:hint="eastAsia"/>
          <w:b/>
        </w:rPr>
        <w:t>，</w:t>
      </w:r>
      <w:r w:rsidR="00994103" w:rsidRPr="00994103">
        <w:rPr>
          <w:rFonts w:ascii="標楷體" w:eastAsia="標楷體" w:hAnsi="標楷體" w:hint="eastAsia"/>
          <w:b/>
        </w:rPr>
        <w:t>以利提升財務運用效能</w:t>
      </w:r>
      <w:r w:rsidR="00590943">
        <w:rPr>
          <w:rFonts w:ascii="標楷體" w:eastAsia="標楷體" w:hAnsi="標楷體" w:hint="eastAsia"/>
          <w:b/>
        </w:rPr>
        <w:t>：</w:t>
      </w:r>
      <w:r w:rsidR="00994103" w:rsidRPr="00994103">
        <w:rPr>
          <w:rFonts w:ascii="標楷體" w:eastAsia="標楷體" w:hAnsi="標楷體" w:hint="eastAsia"/>
        </w:rPr>
        <w:t>對美軍購案發價書發價值內含美方</w:t>
      </w:r>
      <w:proofErr w:type="gramStart"/>
      <w:r w:rsidR="00994103" w:rsidRPr="00994103">
        <w:rPr>
          <w:rFonts w:ascii="標楷體" w:eastAsia="標楷體" w:hAnsi="標楷體" w:hint="eastAsia"/>
        </w:rPr>
        <w:t>依案款金額</w:t>
      </w:r>
      <w:proofErr w:type="gramEnd"/>
      <w:r w:rsidR="00994103" w:rsidRPr="00994103">
        <w:rPr>
          <w:rFonts w:ascii="標楷體" w:eastAsia="標楷體" w:hAnsi="標楷體" w:hint="eastAsia"/>
        </w:rPr>
        <w:t>一定比例提列以</w:t>
      </w:r>
      <w:proofErr w:type="gramStart"/>
      <w:r w:rsidR="00994103" w:rsidRPr="00994103">
        <w:rPr>
          <w:rFonts w:ascii="標楷體" w:eastAsia="標楷體" w:hAnsi="標楷體" w:hint="eastAsia"/>
        </w:rPr>
        <w:t>備軍購國</w:t>
      </w:r>
      <w:proofErr w:type="gramEnd"/>
      <w:r w:rsidR="00994103" w:rsidRPr="00994103">
        <w:rPr>
          <w:rFonts w:ascii="標楷體" w:eastAsia="標楷體" w:hAnsi="標楷體" w:hint="eastAsia"/>
        </w:rPr>
        <w:t>中途終止合約時支付其合約商損失之合約終止準備金</w:t>
      </w:r>
      <w:r w:rsidR="00E65D88">
        <w:rPr>
          <w:rFonts w:ascii="標楷體" w:eastAsia="標楷體" w:hAnsi="標楷體" w:hint="eastAsia"/>
        </w:rPr>
        <w:t>，</w:t>
      </w:r>
      <w:r w:rsidR="00994103" w:rsidRPr="00994103">
        <w:rPr>
          <w:rFonts w:ascii="標楷體" w:eastAsia="標楷體" w:hAnsi="標楷體" w:hint="eastAsia"/>
        </w:rPr>
        <w:t>按美國國防部安全援助管理手冊C9.9.1.5.4規定</w:t>
      </w:r>
      <w:r w:rsidR="00E65D88">
        <w:rPr>
          <w:rFonts w:ascii="標楷體" w:eastAsia="標楷體" w:hAnsi="標楷體" w:hint="eastAsia"/>
        </w:rPr>
        <w:t>，</w:t>
      </w:r>
      <w:proofErr w:type="gramStart"/>
      <w:r w:rsidR="00994103" w:rsidRPr="00994103">
        <w:rPr>
          <w:rFonts w:ascii="標楷體" w:eastAsia="標楷體" w:hAnsi="標楷體" w:hint="eastAsia"/>
        </w:rPr>
        <w:t>軍購國可以</w:t>
      </w:r>
      <w:proofErr w:type="gramEnd"/>
      <w:r w:rsidR="00994103" w:rsidRPr="00994103">
        <w:rPr>
          <w:rFonts w:ascii="標楷體" w:eastAsia="標楷體" w:hAnsi="標楷體" w:hint="eastAsia"/>
        </w:rPr>
        <w:t>使用合格銀行開立之擔保信用狀取代軍購案合約終止準備金（外國銀行需取得美國貨幣管理局核發之聯邦執照）</w:t>
      </w:r>
      <w:r w:rsidR="00E65D88">
        <w:rPr>
          <w:rFonts w:ascii="標楷體" w:eastAsia="標楷體" w:hAnsi="標楷體" w:hint="eastAsia"/>
        </w:rPr>
        <w:t>。</w:t>
      </w:r>
      <w:r w:rsidR="00994103" w:rsidRPr="00994103">
        <w:rPr>
          <w:rFonts w:ascii="標楷體" w:eastAsia="標楷體" w:hAnsi="標楷體" w:hint="eastAsia"/>
        </w:rPr>
        <w:t>本部前於111年12月函請國防部</w:t>
      </w:r>
      <w:proofErr w:type="gramStart"/>
      <w:r w:rsidR="00994103" w:rsidRPr="00994103">
        <w:rPr>
          <w:rFonts w:ascii="標楷體" w:eastAsia="標楷體" w:hAnsi="標楷體" w:hint="eastAsia"/>
        </w:rPr>
        <w:t>研</w:t>
      </w:r>
      <w:proofErr w:type="gramEnd"/>
      <w:r w:rsidR="00994103" w:rsidRPr="00994103">
        <w:rPr>
          <w:rFonts w:ascii="標楷體" w:eastAsia="標楷體" w:hAnsi="標楷體" w:hint="eastAsia"/>
        </w:rPr>
        <w:t>議將軍購案合約終止準備金改以符合美方規定銀行開立之擔保信用狀取代</w:t>
      </w:r>
      <w:r w:rsidR="00E65D88">
        <w:rPr>
          <w:rFonts w:ascii="標楷體" w:eastAsia="標楷體" w:hAnsi="標楷體" w:hint="eastAsia"/>
        </w:rPr>
        <w:t>，</w:t>
      </w:r>
      <w:r w:rsidR="00994103" w:rsidRPr="00994103">
        <w:rPr>
          <w:rFonts w:ascii="標楷體" w:eastAsia="標楷體" w:hAnsi="標楷體" w:hint="eastAsia"/>
        </w:rPr>
        <w:t>以避免鉅額資金長期閒置</w:t>
      </w:r>
      <w:r w:rsidR="00E65D88">
        <w:rPr>
          <w:rFonts w:ascii="標楷體" w:eastAsia="標楷體" w:hAnsi="標楷體" w:hint="eastAsia"/>
        </w:rPr>
        <w:t>，</w:t>
      </w:r>
      <w:r w:rsidR="00994103" w:rsidRPr="00994103">
        <w:rPr>
          <w:rFonts w:ascii="標楷體" w:eastAsia="標楷體" w:hAnsi="標楷體" w:hint="eastAsia"/>
        </w:rPr>
        <w:t>提升政府財務運用效能</w:t>
      </w:r>
      <w:r w:rsidR="00E65D88">
        <w:rPr>
          <w:rFonts w:ascii="標楷體" w:eastAsia="標楷體" w:hAnsi="標楷體" w:hint="eastAsia"/>
        </w:rPr>
        <w:t>，</w:t>
      </w:r>
      <w:r w:rsidR="00994103" w:rsidRPr="00994103">
        <w:rPr>
          <w:rFonts w:ascii="標楷體" w:eastAsia="標楷體" w:hAnsi="標楷體" w:hint="eastAsia"/>
        </w:rPr>
        <w:t>據復已於112年2月20日</w:t>
      </w:r>
      <w:proofErr w:type="gramStart"/>
      <w:r w:rsidR="00994103" w:rsidRPr="00994103">
        <w:rPr>
          <w:rFonts w:ascii="標楷體" w:eastAsia="標楷體" w:hAnsi="標楷體" w:hint="eastAsia"/>
        </w:rPr>
        <w:t>令頒</w:t>
      </w:r>
      <w:r w:rsidR="00E12534">
        <w:rPr>
          <w:rFonts w:ascii="標楷體" w:eastAsia="標楷體" w:hAnsi="標楷體" w:hint="eastAsia"/>
        </w:rPr>
        <w:t>「</w:t>
      </w:r>
      <w:proofErr w:type="gramEnd"/>
      <w:r w:rsidR="00994103" w:rsidRPr="00994103">
        <w:rPr>
          <w:rFonts w:ascii="標楷體" w:eastAsia="標楷體" w:hAnsi="標楷體" w:hint="eastAsia"/>
        </w:rPr>
        <w:t>國防部推動以擔保信用狀取代軍購案合約終止準備金實施計畫</w:t>
      </w:r>
      <w:r w:rsidR="00E12534">
        <w:rPr>
          <w:rFonts w:ascii="標楷體" w:eastAsia="標楷體" w:hAnsi="標楷體" w:hint="eastAsia"/>
        </w:rPr>
        <w:t>」</w:t>
      </w:r>
      <w:r w:rsidR="00E65D88">
        <w:rPr>
          <w:rFonts w:ascii="標楷體" w:eastAsia="標楷體" w:hAnsi="標楷體" w:hint="eastAsia"/>
        </w:rPr>
        <w:t>，</w:t>
      </w:r>
      <w:r w:rsidR="00994103" w:rsidRPr="00994103">
        <w:rPr>
          <w:rFonts w:ascii="標楷體" w:eastAsia="標楷體" w:hAnsi="標楷體" w:hint="eastAsia"/>
        </w:rPr>
        <w:t>納編</w:t>
      </w:r>
      <w:r w:rsidR="004076D1">
        <w:rPr>
          <w:rFonts w:ascii="標楷體" w:eastAsia="標楷體" w:hAnsi="標楷體" w:hint="eastAsia"/>
        </w:rPr>
        <w:t>國防部</w:t>
      </w:r>
      <w:r w:rsidR="00994103" w:rsidRPr="00994103">
        <w:rPr>
          <w:rFonts w:ascii="標楷體" w:eastAsia="標楷體" w:hAnsi="標楷體" w:hint="eastAsia"/>
        </w:rPr>
        <w:t>主計局、國防採購室及駐美軍事代表團人員組成專案小組</w:t>
      </w:r>
      <w:r w:rsidR="00E65D88">
        <w:rPr>
          <w:rFonts w:ascii="標楷體" w:eastAsia="標楷體" w:hAnsi="標楷體" w:hint="eastAsia"/>
        </w:rPr>
        <w:t>，</w:t>
      </w:r>
      <w:r w:rsidR="00994103" w:rsidRPr="00994103">
        <w:rPr>
          <w:rFonts w:ascii="標楷體" w:eastAsia="標楷體" w:hAnsi="標楷體" w:hint="eastAsia"/>
        </w:rPr>
        <w:t>自112年2月15日至113年底止</w:t>
      </w:r>
      <w:r w:rsidR="00E65D88">
        <w:rPr>
          <w:rFonts w:ascii="標楷體" w:eastAsia="標楷體" w:hAnsi="標楷體" w:hint="eastAsia"/>
        </w:rPr>
        <w:t>，</w:t>
      </w:r>
      <w:r w:rsidR="00994103" w:rsidRPr="00994103">
        <w:rPr>
          <w:rFonts w:ascii="標楷體" w:eastAsia="標楷體" w:hAnsi="標楷體" w:hint="eastAsia"/>
        </w:rPr>
        <w:t>區分近、中及遠程3階段辦理</w:t>
      </w:r>
      <w:r w:rsidR="00E12534">
        <w:rPr>
          <w:rFonts w:ascii="標楷體" w:eastAsia="標楷體" w:hAnsi="標楷體" w:hint="eastAsia"/>
        </w:rPr>
        <w:t>「</w:t>
      </w:r>
      <w:proofErr w:type="gramStart"/>
      <w:r w:rsidR="00994103" w:rsidRPr="00994103">
        <w:rPr>
          <w:rFonts w:ascii="標楷體" w:eastAsia="標楷體" w:hAnsi="標楷體" w:hint="eastAsia"/>
        </w:rPr>
        <w:t>承作</w:t>
      </w:r>
      <w:proofErr w:type="gramEnd"/>
      <w:r w:rsidR="00994103" w:rsidRPr="00994103">
        <w:rPr>
          <w:rFonts w:ascii="標楷體" w:eastAsia="標楷體" w:hAnsi="標楷體" w:hint="eastAsia"/>
        </w:rPr>
        <w:t>銀行選定</w:t>
      </w:r>
      <w:r w:rsidR="00E12534">
        <w:rPr>
          <w:rFonts w:ascii="標楷體" w:eastAsia="標楷體" w:hAnsi="標楷體" w:hint="eastAsia"/>
        </w:rPr>
        <w:t>」</w:t>
      </w:r>
      <w:r w:rsidR="00994103" w:rsidRPr="00994103">
        <w:rPr>
          <w:rFonts w:ascii="標楷體" w:eastAsia="標楷體" w:hAnsi="標楷體" w:hint="eastAsia"/>
        </w:rPr>
        <w:t>、</w:t>
      </w:r>
      <w:r w:rsidR="00E12534">
        <w:rPr>
          <w:rFonts w:ascii="標楷體" w:eastAsia="標楷體" w:hAnsi="標楷體" w:hint="eastAsia"/>
        </w:rPr>
        <w:t>「</w:t>
      </w:r>
      <w:r w:rsidR="00994103" w:rsidRPr="00994103">
        <w:rPr>
          <w:rFonts w:ascii="標楷體" w:eastAsia="標楷體" w:hAnsi="標楷體" w:hint="eastAsia"/>
        </w:rPr>
        <w:t>遞交申請信函</w:t>
      </w:r>
      <w:r w:rsidR="00E12534">
        <w:rPr>
          <w:rFonts w:ascii="標楷體" w:eastAsia="標楷體" w:hAnsi="標楷體" w:hint="eastAsia"/>
        </w:rPr>
        <w:t>」</w:t>
      </w:r>
      <w:r w:rsidR="00994103" w:rsidRPr="00994103">
        <w:rPr>
          <w:rFonts w:ascii="標楷體" w:eastAsia="標楷體" w:hAnsi="標楷體" w:hint="eastAsia"/>
        </w:rPr>
        <w:t>、</w:t>
      </w:r>
      <w:r w:rsidR="00E12534">
        <w:rPr>
          <w:rFonts w:ascii="標楷體" w:eastAsia="標楷體" w:hAnsi="標楷體" w:hint="eastAsia"/>
        </w:rPr>
        <w:t>「</w:t>
      </w:r>
      <w:r w:rsidR="00994103" w:rsidRPr="00994103">
        <w:rPr>
          <w:rFonts w:ascii="標楷體" w:eastAsia="標楷體" w:hAnsi="標楷體" w:hint="eastAsia"/>
        </w:rPr>
        <w:t>協議簽署</w:t>
      </w:r>
      <w:r w:rsidR="00E12534">
        <w:rPr>
          <w:rFonts w:ascii="標楷體" w:eastAsia="標楷體" w:hAnsi="標楷體" w:hint="eastAsia"/>
        </w:rPr>
        <w:t>」</w:t>
      </w:r>
      <w:r w:rsidR="00994103" w:rsidRPr="00994103">
        <w:rPr>
          <w:rFonts w:ascii="標楷體" w:eastAsia="標楷體" w:hAnsi="標楷體" w:hint="eastAsia"/>
        </w:rPr>
        <w:t>等作業</w:t>
      </w:r>
      <w:r w:rsidR="00E65D88">
        <w:rPr>
          <w:rFonts w:ascii="標楷體" w:eastAsia="標楷體" w:hAnsi="標楷體" w:hint="eastAsia"/>
        </w:rPr>
        <w:t>，</w:t>
      </w:r>
      <w:r w:rsidR="00994103" w:rsidRPr="00994103">
        <w:rPr>
          <w:rFonts w:ascii="標楷體" w:eastAsia="標楷體" w:hAnsi="標楷體" w:hint="eastAsia"/>
        </w:rPr>
        <w:t>依計畫節點逐步推動等</w:t>
      </w:r>
      <w:r w:rsidR="00E65D88">
        <w:rPr>
          <w:rFonts w:ascii="標楷體" w:eastAsia="標楷體" w:hAnsi="標楷體" w:hint="eastAsia"/>
        </w:rPr>
        <w:t>。</w:t>
      </w:r>
      <w:r w:rsidR="00994103" w:rsidRPr="00994103">
        <w:rPr>
          <w:rFonts w:ascii="標楷體" w:eastAsia="標楷體" w:hAnsi="標楷體" w:hint="eastAsia"/>
        </w:rPr>
        <w:t>經查截至112年底止</w:t>
      </w:r>
      <w:r w:rsidR="00E65D88">
        <w:rPr>
          <w:rFonts w:ascii="標楷體" w:eastAsia="標楷體" w:hAnsi="標楷體" w:hint="eastAsia"/>
        </w:rPr>
        <w:t>，</w:t>
      </w:r>
      <w:r w:rsidR="00994103" w:rsidRPr="00994103">
        <w:rPr>
          <w:rFonts w:ascii="標楷體" w:eastAsia="標楷體" w:hAnsi="標楷體" w:hint="eastAsia"/>
        </w:rPr>
        <w:t>因我國銀行海外分支</w:t>
      </w:r>
      <w:proofErr w:type="gramStart"/>
      <w:r w:rsidR="00994103" w:rsidRPr="00994103">
        <w:rPr>
          <w:rFonts w:ascii="標楷體" w:eastAsia="標楷體" w:hAnsi="標楷體" w:hint="eastAsia"/>
        </w:rPr>
        <w:t>機構均無取得</w:t>
      </w:r>
      <w:proofErr w:type="gramEnd"/>
      <w:r w:rsidR="00994103" w:rsidRPr="00994103">
        <w:rPr>
          <w:rFonts w:ascii="標楷體" w:eastAsia="標楷體" w:hAnsi="標楷體" w:hint="eastAsia"/>
        </w:rPr>
        <w:t>美國貨幣管理局核發之聯邦執照</w:t>
      </w:r>
      <w:r w:rsidR="00E65D88">
        <w:rPr>
          <w:rFonts w:ascii="標楷體" w:eastAsia="標楷體" w:hAnsi="標楷體" w:hint="eastAsia"/>
        </w:rPr>
        <w:t>，</w:t>
      </w:r>
      <w:r w:rsidR="00994103" w:rsidRPr="00994103">
        <w:rPr>
          <w:rFonts w:ascii="標楷體" w:eastAsia="標楷體" w:hAnsi="標楷體" w:hint="eastAsia"/>
        </w:rPr>
        <w:t>不符美方對</w:t>
      </w:r>
      <w:proofErr w:type="gramStart"/>
      <w:r w:rsidR="00994103" w:rsidRPr="00994103">
        <w:rPr>
          <w:rFonts w:ascii="標楷體" w:eastAsia="標楷體" w:hAnsi="標楷體" w:hint="eastAsia"/>
        </w:rPr>
        <w:t>承作</w:t>
      </w:r>
      <w:proofErr w:type="gramEnd"/>
      <w:r w:rsidR="00994103" w:rsidRPr="00994103">
        <w:rPr>
          <w:rFonts w:ascii="標楷體" w:eastAsia="標楷體" w:hAnsi="標楷體" w:hint="eastAsia"/>
        </w:rPr>
        <w:t>銀行資格規範</w:t>
      </w:r>
      <w:r w:rsidR="00E65D88">
        <w:rPr>
          <w:rFonts w:ascii="標楷體" w:eastAsia="標楷體" w:hAnsi="標楷體" w:hint="eastAsia"/>
        </w:rPr>
        <w:t>，</w:t>
      </w:r>
      <w:r w:rsidR="00994103" w:rsidRPr="00994103">
        <w:rPr>
          <w:rFonts w:ascii="標楷體" w:eastAsia="標楷體" w:hAnsi="標楷體" w:hint="eastAsia"/>
        </w:rPr>
        <w:t>國防部已於112年10月17日及12月12日洽美國國防安全合作局評估放寬開立信用狀銀行資格標準</w:t>
      </w:r>
      <w:r w:rsidR="00E65D88">
        <w:rPr>
          <w:rFonts w:ascii="標楷體" w:eastAsia="標楷體" w:hAnsi="標楷體" w:hint="eastAsia"/>
        </w:rPr>
        <w:t>，</w:t>
      </w:r>
      <w:r w:rsidR="00994103" w:rsidRPr="00994103">
        <w:rPr>
          <w:rFonts w:ascii="標楷體" w:eastAsia="標楷體" w:hAnsi="標楷體" w:hint="eastAsia"/>
        </w:rPr>
        <w:t>惟據該局回復因涉及政策調整</w:t>
      </w:r>
      <w:r w:rsidR="00E65D88">
        <w:rPr>
          <w:rFonts w:ascii="標楷體" w:eastAsia="標楷體" w:hAnsi="標楷體" w:hint="eastAsia"/>
        </w:rPr>
        <w:t>，</w:t>
      </w:r>
      <w:r w:rsidR="00994103" w:rsidRPr="00994103">
        <w:rPr>
          <w:rFonts w:ascii="標楷體" w:eastAsia="標楷體" w:hAnsi="標楷體" w:hint="eastAsia"/>
        </w:rPr>
        <w:t>且需考量不損及美方權益及各</w:t>
      </w:r>
      <w:proofErr w:type="gramStart"/>
      <w:r w:rsidR="00994103" w:rsidRPr="00994103">
        <w:rPr>
          <w:rFonts w:ascii="標楷體" w:eastAsia="標楷體" w:hAnsi="標楷體" w:hint="eastAsia"/>
        </w:rPr>
        <w:t>軍購國一致性</w:t>
      </w:r>
      <w:proofErr w:type="gramEnd"/>
      <w:r w:rsidR="00994103" w:rsidRPr="00994103">
        <w:rPr>
          <w:rFonts w:ascii="標楷體" w:eastAsia="標楷體" w:hAnsi="標楷體" w:hint="eastAsia"/>
        </w:rPr>
        <w:t>作法</w:t>
      </w:r>
      <w:r w:rsidR="00E65D88">
        <w:rPr>
          <w:rFonts w:ascii="標楷體" w:eastAsia="標楷體" w:hAnsi="標楷體" w:hint="eastAsia"/>
        </w:rPr>
        <w:t>，</w:t>
      </w:r>
      <w:r w:rsidR="00994103" w:rsidRPr="00994103">
        <w:rPr>
          <w:rFonts w:ascii="標楷體" w:eastAsia="標楷體" w:hAnsi="標楷體" w:hint="eastAsia"/>
        </w:rPr>
        <w:t>刻由美國國務院、財政部及外部法務單位評估中</w:t>
      </w:r>
      <w:r w:rsidR="00E65D88">
        <w:rPr>
          <w:rFonts w:ascii="標楷體" w:eastAsia="標楷體" w:hAnsi="標楷體" w:hint="eastAsia"/>
        </w:rPr>
        <w:t>，</w:t>
      </w:r>
      <w:r w:rsidR="00994103" w:rsidRPr="00994103">
        <w:rPr>
          <w:rFonts w:ascii="標楷體" w:eastAsia="標楷體" w:hAnsi="標楷體" w:hint="eastAsia"/>
        </w:rPr>
        <w:t>尚無法提供確切完成日期</w:t>
      </w:r>
      <w:r w:rsidR="00E65D88">
        <w:rPr>
          <w:rFonts w:ascii="標楷體" w:eastAsia="標楷體" w:hAnsi="標楷體" w:hint="eastAsia"/>
        </w:rPr>
        <w:t>。</w:t>
      </w:r>
      <w:r w:rsidR="00994103" w:rsidRPr="00994103">
        <w:rPr>
          <w:rFonts w:ascii="標楷體" w:eastAsia="標楷體" w:hAnsi="標楷體" w:hint="eastAsia"/>
        </w:rPr>
        <w:t>按截至112年底止</w:t>
      </w:r>
      <w:r w:rsidR="00E65D88">
        <w:rPr>
          <w:rFonts w:ascii="標楷體" w:eastAsia="標楷體" w:hAnsi="標楷體" w:hint="eastAsia"/>
        </w:rPr>
        <w:t>，</w:t>
      </w:r>
      <w:r w:rsidR="00994103" w:rsidRPr="00994103">
        <w:rPr>
          <w:rFonts w:ascii="標楷體" w:eastAsia="標楷體" w:hAnsi="標楷體" w:hint="eastAsia"/>
        </w:rPr>
        <w:t>國防部執行中之軍購案已結匯之合約終止準備金計7億9,310萬餘美元</w:t>
      </w:r>
      <w:r w:rsidR="00E65D88">
        <w:rPr>
          <w:rFonts w:ascii="標楷體" w:eastAsia="標楷體" w:hAnsi="標楷體" w:hint="eastAsia"/>
        </w:rPr>
        <w:t>，</w:t>
      </w:r>
      <w:proofErr w:type="gramStart"/>
      <w:r w:rsidR="00994103" w:rsidRPr="00994103">
        <w:rPr>
          <w:rFonts w:ascii="標楷體" w:eastAsia="標楷體" w:hAnsi="標楷體" w:hint="eastAsia"/>
        </w:rPr>
        <w:t>約新臺幣</w:t>
      </w:r>
      <w:proofErr w:type="gramEnd"/>
      <w:r w:rsidR="00994103" w:rsidRPr="00994103">
        <w:rPr>
          <w:rFonts w:ascii="標楷體" w:eastAsia="標楷體" w:hAnsi="標楷體" w:hint="eastAsia"/>
        </w:rPr>
        <w:t>244億餘元</w:t>
      </w:r>
      <w:r w:rsidR="00E65D88">
        <w:rPr>
          <w:rFonts w:ascii="標楷體" w:eastAsia="標楷體" w:hAnsi="標楷體" w:hint="eastAsia"/>
        </w:rPr>
        <w:t>，</w:t>
      </w:r>
      <w:r w:rsidR="00994103" w:rsidRPr="00994103">
        <w:rPr>
          <w:rFonts w:ascii="標楷體" w:eastAsia="標楷體" w:hAnsi="標楷體" w:hint="eastAsia"/>
        </w:rPr>
        <w:t>較111年底</w:t>
      </w:r>
      <w:proofErr w:type="gramStart"/>
      <w:r w:rsidR="00994103" w:rsidRPr="00994103">
        <w:rPr>
          <w:rFonts w:ascii="標楷體" w:eastAsia="標楷體" w:hAnsi="標楷體" w:hint="eastAsia"/>
        </w:rPr>
        <w:t>增加約新臺幣</w:t>
      </w:r>
      <w:proofErr w:type="gramEnd"/>
      <w:r w:rsidR="00994103" w:rsidRPr="00994103">
        <w:rPr>
          <w:rFonts w:ascii="標楷體" w:eastAsia="標楷體" w:hAnsi="標楷體" w:hint="eastAsia"/>
        </w:rPr>
        <w:t>126億元</w:t>
      </w:r>
      <w:r w:rsidR="00E65D88">
        <w:rPr>
          <w:rFonts w:ascii="標楷體" w:eastAsia="標楷體" w:hAnsi="標楷體" w:hint="eastAsia"/>
        </w:rPr>
        <w:t>，</w:t>
      </w:r>
      <w:r w:rsidR="00994103" w:rsidRPr="00994103">
        <w:rPr>
          <w:rFonts w:ascii="標楷體" w:eastAsia="標楷體" w:hAnsi="標楷體" w:hint="eastAsia"/>
        </w:rPr>
        <w:t>經函請國防部積極協調美方加速辦理以銀行擔保信用狀取代合約終止準備金作業</w:t>
      </w:r>
      <w:r w:rsidR="00E65D88">
        <w:rPr>
          <w:rFonts w:ascii="標楷體" w:eastAsia="標楷體" w:hAnsi="標楷體" w:hint="eastAsia"/>
        </w:rPr>
        <w:t>，</w:t>
      </w:r>
      <w:r w:rsidR="00994103" w:rsidRPr="00994103">
        <w:rPr>
          <w:rFonts w:ascii="標楷體" w:eastAsia="標楷體" w:hAnsi="標楷體" w:hint="eastAsia"/>
        </w:rPr>
        <w:t>以利提升國軍財務運用效能</w:t>
      </w:r>
      <w:r w:rsidR="00E65D88">
        <w:rPr>
          <w:rFonts w:ascii="標楷體" w:eastAsia="標楷體" w:hAnsi="標楷體" w:hint="eastAsia"/>
        </w:rPr>
        <w:t>。</w:t>
      </w:r>
      <w:r w:rsidR="00994103" w:rsidRPr="00994103">
        <w:rPr>
          <w:rFonts w:ascii="標楷體" w:eastAsia="標楷體" w:hAnsi="標楷體" w:hint="eastAsia"/>
        </w:rPr>
        <w:t>據復</w:t>
      </w:r>
      <w:r w:rsidR="00590943">
        <w:rPr>
          <w:rFonts w:ascii="標楷體" w:eastAsia="標楷體" w:hAnsi="標楷體" w:hint="eastAsia"/>
        </w:rPr>
        <w:t>：</w:t>
      </w:r>
      <w:r w:rsidR="00994103" w:rsidRPr="00994103">
        <w:rPr>
          <w:rFonts w:ascii="標楷體" w:eastAsia="標楷體" w:hAnsi="標楷體" w:hint="eastAsia"/>
        </w:rPr>
        <w:t>擔保信用狀取代軍購案合約終止準備金涉及對全球軍售政策調整</w:t>
      </w:r>
      <w:r w:rsidR="00E65D88">
        <w:rPr>
          <w:rFonts w:ascii="標楷體" w:eastAsia="標楷體" w:hAnsi="標楷體" w:hint="eastAsia"/>
        </w:rPr>
        <w:t>，</w:t>
      </w:r>
      <w:r w:rsidR="00994103" w:rsidRPr="00994103">
        <w:rPr>
          <w:rFonts w:ascii="標楷體" w:eastAsia="標楷體" w:hAnsi="標楷體" w:hint="eastAsia"/>
        </w:rPr>
        <w:t>美方尚需嚴謹審慎評估</w:t>
      </w:r>
      <w:r w:rsidR="00E65D88">
        <w:rPr>
          <w:rFonts w:ascii="標楷體" w:eastAsia="標楷體" w:hAnsi="標楷體" w:hint="eastAsia"/>
        </w:rPr>
        <w:t>，</w:t>
      </w:r>
      <w:r w:rsidR="00994103" w:rsidRPr="00994103">
        <w:rPr>
          <w:rFonts w:ascii="標楷體" w:eastAsia="標楷體" w:hAnsi="標楷體" w:hint="eastAsia"/>
        </w:rPr>
        <w:t>將由駐美軍事代表團密切掌握美國國防安全合作局評估結果</w:t>
      </w:r>
      <w:r w:rsidR="00E65D88">
        <w:rPr>
          <w:rFonts w:ascii="標楷體" w:eastAsia="標楷體" w:hAnsi="標楷體" w:hint="eastAsia"/>
        </w:rPr>
        <w:t>，</w:t>
      </w:r>
      <w:proofErr w:type="gramStart"/>
      <w:r w:rsidR="00994103" w:rsidRPr="00994103">
        <w:rPr>
          <w:rFonts w:ascii="標楷體" w:eastAsia="標楷體" w:hAnsi="標楷體" w:hint="eastAsia"/>
        </w:rPr>
        <w:t>俾</w:t>
      </w:r>
      <w:proofErr w:type="gramEnd"/>
      <w:r w:rsidR="00994103" w:rsidRPr="00994103">
        <w:rPr>
          <w:rFonts w:ascii="標楷體" w:eastAsia="標楷體" w:hAnsi="標楷體" w:hint="eastAsia"/>
        </w:rPr>
        <w:t>供後續</w:t>
      </w:r>
      <w:proofErr w:type="gramStart"/>
      <w:r w:rsidR="00994103" w:rsidRPr="00994103">
        <w:rPr>
          <w:rFonts w:ascii="標楷體" w:eastAsia="標楷體" w:hAnsi="標楷體" w:hint="eastAsia"/>
        </w:rPr>
        <w:t>決策參據</w:t>
      </w:r>
      <w:proofErr w:type="gramEnd"/>
      <w:r w:rsidR="00E65D88">
        <w:rPr>
          <w:rFonts w:ascii="標楷體" w:eastAsia="標楷體" w:hAnsi="標楷體" w:hint="eastAsia"/>
        </w:rPr>
        <w:t>。</w:t>
      </w:r>
    </w:p>
    <w:p w14:paraId="64DCD3DF" w14:textId="2601F2F1" w:rsidR="000A34D3" w:rsidRDefault="001F4C6B" w:rsidP="000A34D3">
      <w:pPr>
        <w:adjustRightInd w:val="0"/>
        <w:spacing w:line="440" w:lineRule="exact"/>
        <w:ind w:firstLineChars="450" w:firstLine="1080"/>
        <w:jc w:val="both"/>
        <w:rPr>
          <w:rFonts w:ascii="標楷體" w:eastAsia="標楷體" w:hAnsi="標楷體"/>
        </w:rPr>
      </w:pPr>
      <w:r>
        <w:rPr>
          <w:noProof/>
        </w:rPr>
        <mc:AlternateContent>
          <mc:Choice Requires="wps">
            <w:drawing>
              <wp:anchor distT="0" distB="0" distL="114300" distR="114300" simplePos="0" relativeHeight="251746304" behindDoc="0" locked="0" layoutInCell="1" allowOverlap="1" wp14:anchorId="0CC62864" wp14:editId="6098D879">
                <wp:simplePos x="0" y="0"/>
                <wp:positionH relativeFrom="margin">
                  <wp:posOffset>1715770</wp:posOffset>
                </wp:positionH>
                <wp:positionV relativeFrom="margin">
                  <wp:posOffset>6551930</wp:posOffset>
                </wp:positionV>
                <wp:extent cx="4629150" cy="2133600"/>
                <wp:effectExtent l="0" t="0" r="0" b="0"/>
                <wp:wrapSquare wrapText="bothSides"/>
                <wp:docPr id="50"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29150" cy="2133600"/>
                        </a:xfrm>
                        <a:prstGeom prst="rect">
                          <a:avLst/>
                        </a:prstGeom>
                        <a:solidFill>
                          <a:srgbClr val="FFFFFF"/>
                        </a:solidFill>
                        <a:ln w="9525">
                          <a:noFill/>
                          <a:miter lim="800000"/>
                          <a:headEnd/>
                          <a:tailEnd/>
                        </a:ln>
                      </wps:spPr>
                      <wps:txbx>
                        <w:txbxContent>
                          <w:p w14:paraId="143A502D" w14:textId="77777777" w:rsidR="002521A5" w:rsidRDefault="002521A5" w:rsidP="001F4C6B">
                            <w:pPr>
                              <w:spacing w:line="240" w:lineRule="exact"/>
                              <w:ind w:leftChars="11" w:left="26" w:rightChars="-38" w:right="-91"/>
                              <w:jc w:val="center"/>
                              <w:rPr>
                                <w:rFonts w:ascii="標楷體" w:eastAsia="標楷體" w:hAnsi="標楷體" w:cs="新細明體"/>
                                <w:b/>
                                <w:color w:val="000000"/>
                                <w:kern w:val="0"/>
                                <w:szCs w:val="24"/>
                              </w:rPr>
                            </w:pPr>
                            <w:r w:rsidRPr="00F8414E">
                              <w:rPr>
                                <w:rFonts w:ascii="標楷體" w:eastAsia="標楷體" w:hAnsi="標楷體" w:cs="新細明體" w:hint="eastAsia"/>
                                <w:b/>
                                <w:color w:val="000000"/>
                                <w:kern w:val="0"/>
                                <w:szCs w:val="24"/>
                              </w:rPr>
                              <w:t>表</w:t>
                            </w:r>
                            <w:r>
                              <w:rPr>
                                <w:rFonts w:ascii="標楷體" w:eastAsia="標楷體" w:hAnsi="標楷體" w:cs="新細明體"/>
                                <w:b/>
                                <w:color w:val="000000"/>
                                <w:kern w:val="0"/>
                                <w:szCs w:val="24"/>
                              </w:rPr>
                              <w:t>8</w:t>
                            </w:r>
                            <w:r w:rsidRPr="00F8414E">
                              <w:rPr>
                                <w:rFonts w:ascii="標楷體" w:eastAsia="標楷體" w:hAnsi="標楷體" w:cs="新細明體" w:hint="eastAsia"/>
                                <w:b/>
                                <w:color w:val="000000"/>
                                <w:kern w:val="0"/>
                                <w:szCs w:val="24"/>
                              </w:rPr>
                              <w:t xml:space="preserve">　國軍可修件送美</w:t>
                            </w:r>
                            <w:proofErr w:type="gramStart"/>
                            <w:r w:rsidRPr="00F8414E">
                              <w:rPr>
                                <w:rFonts w:ascii="標楷體" w:eastAsia="標楷體" w:hAnsi="標楷體" w:cs="新細明體" w:hint="eastAsia"/>
                                <w:b/>
                                <w:color w:val="000000"/>
                                <w:kern w:val="0"/>
                                <w:szCs w:val="24"/>
                              </w:rPr>
                              <w:t>回修軍購</w:t>
                            </w:r>
                            <w:proofErr w:type="gramEnd"/>
                            <w:r w:rsidRPr="00F8414E">
                              <w:rPr>
                                <w:rFonts w:ascii="標楷體" w:eastAsia="標楷體" w:hAnsi="標楷體" w:cs="新細明體" w:hint="eastAsia"/>
                                <w:b/>
                                <w:color w:val="000000"/>
                                <w:kern w:val="0"/>
                                <w:szCs w:val="24"/>
                              </w:rPr>
                              <w:t>案未結情形</w:t>
                            </w:r>
                          </w:p>
                          <w:p w14:paraId="1C227B15" w14:textId="6D2E9221" w:rsidR="002521A5" w:rsidRDefault="002521A5" w:rsidP="001F4C6B">
                            <w:pPr>
                              <w:spacing w:line="240" w:lineRule="exact"/>
                              <w:ind w:rightChars="-32" w:right="-77"/>
                              <w:jc w:val="right"/>
                            </w:pPr>
                            <w:r w:rsidRPr="00F8414E">
                              <w:rPr>
                                <w:rFonts w:ascii="標楷體" w:eastAsia="標楷體" w:hAnsi="標楷體" w:cs="新細明體" w:hint="eastAsia"/>
                                <w:color w:val="000000"/>
                                <w:kern w:val="0"/>
                                <w:sz w:val="20"/>
                                <w:szCs w:val="20"/>
                              </w:rPr>
                              <w:t>單位</w:t>
                            </w:r>
                            <w:r>
                              <w:rPr>
                                <w:rFonts w:ascii="標楷體" w:eastAsia="標楷體" w:hAnsi="標楷體" w:cs="新細明體" w:hint="eastAsia"/>
                                <w:color w:val="000000"/>
                                <w:kern w:val="0"/>
                                <w:sz w:val="20"/>
                                <w:szCs w:val="20"/>
                              </w:rPr>
                              <w:t>：</w:t>
                            </w:r>
                            <w:r w:rsidRPr="00F8414E">
                              <w:rPr>
                                <w:rFonts w:ascii="標楷體" w:eastAsia="標楷體" w:hAnsi="標楷體" w:cs="新細明體" w:hint="eastAsia"/>
                                <w:color w:val="000000"/>
                                <w:kern w:val="0"/>
                                <w:sz w:val="20"/>
                                <w:szCs w:val="20"/>
                              </w:rPr>
                              <w:t>件、美元</w:t>
                            </w:r>
                          </w:p>
                          <w:tbl>
                            <w:tblPr>
                              <w:tblW w:w="70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134"/>
                              <w:gridCol w:w="1134"/>
                              <w:gridCol w:w="1606"/>
                              <w:gridCol w:w="1607"/>
                              <w:gridCol w:w="1607"/>
                            </w:tblGrid>
                            <w:tr w:rsidR="002521A5" w:rsidRPr="00F8414E" w14:paraId="494CE827" w14:textId="77777777" w:rsidTr="00EA4D1D">
                              <w:trPr>
                                <w:trHeight w:val="434"/>
                              </w:trPr>
                              <w:tc>
                                <w:tcPr>
                                  <w:tcW w:w="1134" w:type="dxa"/>
                                  <w:shd w:val="clear" w:color="auto" w:fill="auto"/>
                                  <w:noWrap/>
                                  <w:vAlign w:val="center"/>
                                  <w:hideMark/>
                                </w:tcPr>
                                <w:p w14:paraId="71D898F6" w14:textId="77777777" w:rsidR="002521A5" w:rsidRPr="00F8414E" w:rsidRDefault="002521A5" w:rsidP="00EA4D1D">
                                  <w:pPr>
                                    <w:widowControl/>
                                    <w:spacing w:line="300" w:lineRule="exact"/>
                                    <w:jc w:val="center"/>
                                    <w:rPr>
                                      <w:rFonts w:ascii="標楷體" w:eastAsia="標楷體" w:hAnsi="標楷體" w:cs="新細明體"/>
                                      <w:color w:val="000000"/>
                                      <w:sz w:val="20"/>
                                      <w:szCs w:val="20"/>
                                    </w:rPr>
                                  </w:pPr>
                                  <w:r w:rsidRPr="00F8414E">
                                    <w:rPr>
                                      <w:rFonts w:ascii="標楷體" w:eastAsia="標楷體" w:hAnsi="標楷體" w:cs="新細明體" w:hint="eastAsia"/>
                                      <w:color w:val="000000"/>
                                      <w:sz w:val="20"/>
                                      <w:szCs w:val="20"/>
                                    </w:rPr>
                                    <w:t>單位</w:t>
                                  </w:r>
                                </w:p>
                              </w:tc>
                              <w:tc>
                                <w:tcPr>
                                  <w:tcW w:w="1134" w:type="dxa"/>
                                  <w:shd w:val="clear" w:color="auto" w:fill="auto"/>
                                  <w:vAlign w:val="center"/>
                                  <w:hideMark/>
                                </w:tcPr>
                                <w:p w14:paraId="1D710862" w14:textId="77777777" w:rsidR="002521A5" w:rsidRPr="00F8414E" w:rsidRDefault="002521A5" w:rsidP="00EA4D1D">
                                  <w:pPr>
                                    <w:widowControl/>
                                    <w:spacing w:line="300" w:lineRule="exact"/>
                                    <w:jc w:val="center"/>
                                    <w:rPr>
                                      <w:rFonts w:ascii="標楷體" w:eastAsia="標楷體" w:hAnsi="標楷體" w:cs="新細明體"/>
                                      <w:color w:val="000000"/>
                                      <w:sz w:val="20"/>
                                      <w:szCs w:val="20"/>
                                    </w:rPr>
                                  </w:pPr>
                                  <w:r w:rsidRPr="00F8414E">
                                    <w:rPr>
                                      <w:rFonts w:ascii="標楷體" w:eastAsia="標楷體" w:hAnsi="標楷體" w:cs="新細明體" w:hint="eastAsia"/>
                                      <w:color w:val="000000"/>
                                      <w:sz w:val="20"/>
                                      <w:szCs w:val="20"/>
                                    </w:rPr>
                                    <w:t>未結案數</w:t>
                                  </w:r>
                                </w:p>
                              </w:tc>
                              <w:tc>
                                <w:tcPr>
                                  <w:tcW w:w="1606" w:type="dxa"/>
                                  <w:shd w:val="clear" w:color="auto" w:fill="auto"/>
                                  <w:vAlign w:val="center"/>
                                  <w:hideMark/>
                                </w:tcPr>
                                <w:p w14:paraId="145B6A8D" w14:textId="77777777" w:rsidR="002521A5" w:rsidRPr="00F8414E" w:rsidRDefault="002521A5" w:rsidP="00EA4D1D">
                                  <w:pPr>
                                    <w:widowControl/>
                                    <w:spacing w:line="300" w:lineRule="exact"/>
                                    <w:jc w:val="center"/>
                                    <w:rPr>
                                      <w:rFonts w:ascii="標楷體" w:eastAsia="標楷體" w:hAnsi="標楷體" w:cs="新細明體"/>
                                      <w:color w:val="000000"/>
                                      <w:sz w:val="20"/>
                                      <w:szCs w:val="20"/>
                                    </w:rPr>
                                  </w:pPr>
                                  <w:r w:rsidRPr="00F8414E">
                                    <w:rPr>
                                      <w:rFonts w:ascii="標楷體" w:eastAsia="標楷體" w:hAnsi="標楷體" w:cs="新細明體" w:hint="eastAsia"/>
                                      <w:color w:val="000000"/>
                                      <w:sz w:val="20"/>
                                      <w:szCs w:val="20"/>
                                    </w:rPr>
                                    <w:t>發價書金額</w:t>
                                  </w:r>
                                </w:p>
                              </w:tc>
                              <w:tc>
                                <w:tcPr>
                                  <w:tcW w:w="1607" w:type="dxa"/>
                                  <w:vAlign w:val="center"/>
                                </w:tcPr>
                                <w:p w14:paraId="121359A0" w14:textId="77777777" w:rsidR="002521A5" w:rsidRPr="00F8414E" w:rsidRDefault="002521A5" w:rsidP="00EA4D1D">
                                  <w:pPr>
                                    <w:widowControl/>
                                    <w:spacing w:line="300" w:lineRule="exact"/>
                                    <w:jc w:val="center"/>
                                    <w:rPr>
                                      <w:rFonts w:ascii="標楷體" w:eastAsia="標楷體" w:hAnsi="標楷體" w:cs="新細明體"/>
                                      <w:color w:val="000000"/>
                                      <w:sz w:val="20"/>
                                      <w:szCs w:val="20"/>
                                    </w:rPr>
                                  </w:pPr>
                                  <w:r w:rsidRPr="00F8414E">
                                    <w:rPr>
                                      <w:rFonts w:ascii="標楷體" w:eastAsia="標楷體" w:hAnsi="標楷體" w:cs="新細明體" w:hint="eastAsia"/>
                                      <w:color w:val="000000"/>
                                      <w:sz w:val="20"/>
                                      <w:szCs w:val="20"/>
                                    </w:rPr>
                                    <w:t>累計結匯值</w:t>
                                  </w:r>
                                </w:p>
                              </w:tc>
                              <w:tc>
                                <w:tcPr>
                                  <w:tcW w:w="1607" w:type="dxa"/>
                                  <w:vAlign w:val="center"/>
                                </w:tcPr>
                                <w:p w14:paraId="0B61FDA9" w14:textId="77777777" w:rsidR="002521A5" w:rsidRPr="00F8414E" w:rsidRDefault="002521A5" w:rsidP="00EA4D1D">
                                  <w:pPr>
                                    <w:widowControl/>
                                    <w:spacing w:line="300" w:lineRule="exact"/>
                                    <w:jc w:val="center"/>
                                    <w:rPr>
                                      <w:rFonts w:ascii="標楷體" w:eastAsia="標楷體" w:hAnsi="標楷體" w:cs="新細明體"/>
                                      <w:color w:val="000000"/>
                                      <w:sz w:val="20"/>
                                      <w:szCs w:val="20"/>
                                    </w:rPr>
                                  </w:pPr>
                                  <w:r w:rsidRPr="00F8414E">
                                    <w:rPr>
                                      <w:rFonts w:ascii="標楷體" w:eastAsia="標楷體" w:hAnsi="標楷體" w:cs="新細明體" w:hint="eastAsia"/>
                                      <w:color w:val="000000"/>
                                      <w:sz w:val="20"/>
                                      <w:szCs w:val="20"/>
                                    </w:rPr>
                                    <w:t>累計</w:t>
                                  </w:r>
                                  <w:proofErr w:type="gramStart"/>
                                  <w:r w:rsidRPr="00F8414E">
                                    <w:rPr>
                                      <w:rFonts w:ascii="標楷體" w:eastAsia="標楷體" w:hAnsi="標楷體" w:cs="新細明體" w:hint="eastAsia"/>
                                      <w:color w:val="000000"/>
                                      <w:sz w:val="20"/>
                                      <w:szCs w:val="20"/>
                                    </w:rPr>
                                    <w:t>交運值</w:t>
                                  </w:r>
                                  <w:proofErr w:type="gramEnd"/>
                                </w:p>
                              </w:tc>
                            </w:tr>
                            <w:tr w:rsidR="002521A5" w:rsidRPr="00F8414E" w14:paraId="24BD551E" w14:textId="77777777" w:rsidTr="00EA4D1D">
                              <w:trPr>
                                <w:trHeight w:val="434"/>
                              </w:trPr>
                              <w:tc>
                                <w:tcPr>
                                  <w:tcW w:w="1134" w:type="dxa"/>
                                  <w:shd w:val="clear" w:color="auto" w:fill="auto"/>
                                  <w:vAlign w:val="center"/>
                                  <w:hideMark/>
                                </w:tcPr>
                                <w:p w14:paraId="2672FD02" w14:textId="77777777" w:rsidR="002521A5" w:rsidRPr="00F8414E" w:rsidRDefault="002521A5" w:rsidP="00EA4D1D">
                                  <w:pPr>
                                    <w:widowControl/>
                                    <w:spacing w:line="300" w:lineRule="exact"/>
                                    <w:jc w:val="center"/>
                                    <w:rPr>
                                      <w:rFonts w:ascii="標楷體" w:eastAsia="標楷體" w:hAnsi="標楷體" w:cs="新細明體"/>
                                      <w:b/>
                                      <w:color w:val="000000"/>
                                      <w:sz w:val="20"/>
                                      <w:szCs w:val="20"/>
                                    </w:rPr>
                                  </w:pPr>
                                  <w:r w:rsidRPr="00F8414E">
                                    <w:rPr>
                                      <w:rFonts w:ascii="標楷體" w:eastAsia="標楷體" w:hAnsi="標楷體" w:cs="新細明體" w:hint="eastAsia"/>
                                      <w:b/>
                                      <w:color w:val="000000"/>
                                      <w:sz w:val="20"/>
                                      <w:szCs w:val="20"/>
                                    </w:rPr>
                                    <w:t>合計</w:t>
                                  </w:r>
                                </w:p>
                              </w:tc>
                              <w:tc>
                                <w:tcPr>
                                  <w:tcW w:w="1134" w:type="dxa"/>
                                  <w:shd w:val="clear" w:color="auto" w:fill="auto"/>
                                  <w:noWrap/>
                                  <w:vAlign w:val="center"/>
                                  <w:hideMark/>
                                </w:tcPr>
                                <w:p w14:paraId="2460EB3A" w14:textId="77777777" w:rsidR="002521A5" w:rsidRPr="00F8414E" w:rsidRDefault="002521A5" w:rsidP="0037621F">
                                  <w:pPr>
                                    <w:widowControl/>
                                    <w:spacing w:line="300" w:lineRule="exact"/>
                                    <w:jc w:val="right"/>
                                    <w:rPr>
                                      <w:rFonts w:ascii="標楷體" w:eastAsia="標楷體" w:hAnsi="標楷體" w:cs="新細明體"/>
                                      <w:b/>
                                      <w:bCs/>
                                      <w:color w:val="000000"/>
                                      <w:sz w:val="20"/>
                                      <w:szCs w:val="20"/>
                                    </w:rPr>
                                  </w:pPr>
                                  <w:r w:rsidRPr="00F8414E">
                                    <w:rPr>
                                      <w:rFonts w:ascii="標楷體" w:eastAsia="標楷體" w:hAnsi="標楷體" w:cs="新細明體" w:hint="eastAsia"/>
                                      <w:b/>
                                      <w:bCs/>
                                      <w:color w:val="000000"/>
                                      <w:sz w:val="20"/>
                                      <w:szCs w:val="20"/>
                                    </w:rPr>
                                    <w:t>4</w:t>
                                  </w:r>
                                  <w:r w:rsidRPr="00F8414E">
                                    <w:rPr>
                                      <w:rFonts w:ascii="標楷體" w:eastAsia="標楷體" w:hAnsi="標楷體" w:cs="新細明體"/>
                                      <w:b/>
                                      <w:bCs/>
                                      <w:color w:val="000000"/>
                                      <w:sz w:val="20"/>
                                      <w:szCs w:val="20"/>
                                    </w:rPr>
                                    <w:t>6</w:t>
                                  </w:r>
                                </w:p>
                              </w:tc>
                              <w:tc>
                                <w:tcPr>
                                  <w:tcW w:w="1606" w:type="dxa"/>
                                  <w:shd w:val="clear" w:color="auto" w:fill="auto"/>
                                  <w:noWrap/>
                                  <w:vAlign w:val="center"/>
                                  <w:hideMark/>
                                </w:tcPr>
                                <w:p w14:paraId="352CDE12" w14:textId="77777777" w:rsidR="002521A5" w:rsidRPr="00F8414E" w:rsidRDefault="002521A5" w:rsidP="0037621F">
                                  <w:pPr>
                                    <w:widowControl/>
                                    <w:spacing w:line="300" w:lineRule="exact"/>
                                    <w:jc w:val="right"/>
                                    <w:rPr>
                                      <w:rFonts w:ascii="標楷體" w:eastAsia="標楷體" w:hAnsi="標楷體" w:cs="新細明體"/>
                                      <w:b/>
                                      <w:color w:val="000000"/>
                                      <w:sz w:val="20"/>
                                      <w:szCs w:val="20"/>
                                    </w:rPr>
                                  </w:pPr>
                                  <w:r w:rsidRPr="00F8414E">
                                    <w:rPr>
                                      <w:rFonts w:ascii="標楷體" w:eastAsia="標楷體" w:hAnsi="標楷體" w:cs="新細明體" w:hint="eastAsia"/>
                                      <w:b/>
                                      <w:color w:val="000000"/>
                                      <w:sz w:val="20"/>
                                      <w:szCs w:val="20"/>
                                    </w:rPr>
                                    <w:t>1</w:t>
                                  </w:r>
                                  <w:r w:rsidRPr="00F8414E">
                                    <w:rPr>
                                      <w:rFonts w:ascii="標楷體" w:eastAsia="標楷體" w:hAnsi="標楷體" w:cs="新細明體"/>
                                      <w:b/>
                                      <w:color w:val="000000"/>
                                      <w:sz w:val="20"/>
                                      <w:szCs w:val="20"/>
                                    </w:rPr>
                                    <w:t>,964,971,302</w:t>
                                  </w:r>
                                </w:p>
                              </w:tc>
                              <w:tc>
                                <w:tcPr>
                                  <w:tcW w:w="1607" w:type="dxa"/>
                                  <w:vAlign w:val="center"/>
                                </w:tcPr>
                                <w:p w14:paraId="155035C1" w14:textId="77777777" w:rsidR="002521A5" w:rsidRPr="00F8414E" w:rsidRDefault="002521A5" w:rsidP="0037621F">
                                  <w:pPr>
                                    <w:widowControl/>
                                    <w:spacing w:line="300" w:lineRule="exact"/>
                                    <w:jc w:val="right"/>
                                    <w:rPr>
                                      <w:rFonts w:ascii="標楷體" w:eastAsia="標楷體" w:hAnsi="標楷體" w:cs="新細明體"/>
                                      <w:b/>
                                      <w:color w:val="000000"/>
                                      <w:sz w:val="20"/>
                                      <w:szCs w:val="20"/>
                                    </w:rPr>
                                  </w:pPr>
                                  <w:r w:rsidRPr="00F8414E">
                                    <w:rPr>
                                      <w:rFonts w:ascii="標楷體" w:eastAsia="標楷體" w:hAnsi="標楷體" w:cs="新細明體" w:hint="eastAsia"/>
                                      <w:b/>
                                      <w:color w:val="000000"/>
                                      <w:sz w:val="20"/>
                                      <w:szCs w:val="20"/>
                                    </w:rPr>
                                    <w:t>933,544,812</w:t>
                                  </w:r>
                                </w:p>
                              </w:tc>
                              <w:tc>
                                <w:tcPr>
                                  <w:tcW w:w="1607" w:type="dxa"/>
                                  <w:vAlign w:val="center"/>
                                </w:tcPr>
                                <w:p w14:paraId="412ADF17" w14:textId="77777777" w:rsidR="002521A5" w:rsidRPr="00F8414E" w:rsidRDefault="002521A5" w:rsidP="0037621F">
                                  <w:pPr>
                                    <w:widowControl/>
                                    <w:spacing w:line="300" w:lineRule="exact"/>
                                    <w:jc w:val="right"/>
                                    <w:rPr>
                                      <w:rFonts w:ascii="標楷體" w:eastAsia="標楷體" w:hAnsi="標楷體" w:cs="新細明體"/>
                                      <w:b/>
                                      <w:color w:val="000000"/>
                                      <w:sz w:val="20"/>
                                      <w:szCs w:val="20"/>
                                    </w:rPr>
                                  </w:pPr>
                                  <w:r w:rsidRPr="00F8414E">
                                    <w:rPr>
                                      <w:rFonts w:ascii="標楷體" w:eastAsia="標楷體" w:hAnsi="標楷體" w:cs="新細明體" w:hint="eastAsia"/>
                                      <w:b/>
                                      <w:color w:val="000000"/>
                                      <w:sz w:val="20"/>
                                      <w:szCs w:val="20"/>
                                    </w:rPr>
                                    <w:t>797,033,209</w:t>
                                  </w:r>
                                </w:p>
                              </w:tc>
                            </w:tr>
                            <w:tr w:rsidR="002521A5" w:rsidRPr="00F8414E" w14:paraId="0B09B056" w14:textId="77777777" w:rsidTr="00EA4D1D">
                              <w:trPr>
                                <w:trHeight w:val="434"/>
                              </w:trPr>
                              <w:tc>
                                <w:tcPr>
                                  <w:tcW w:w="1134" w:type="dxa"/>
                                  <w:shd w:val="clear" w:color="auto" w:fill="auto"/>
                                  <w:vAlign w:val="center"/>
                                  <w:hideMark/>
                                </w:tcPr>
                                <w:p w14:paraId="0E77189F" w14:textId="77777777" w:rsidR="002521A5" w:rsidRPr="00F8414E" w:rsidRDefault="002521A5" w:rsidP="00EA4D1D">
                                  <w:pPr>
                                    <w:widowControl/>
                                    <w:spacing w:line="300" w:lineRule="exact"/>
                                    <w:jc w:val="center"/>
                                    <w:rPr>
                                      <w:rFonts w:ascii="標楷體" w:eastAsia="標楷體" w:hAnsi="標楷體" w:cs="新細明體"/>
                                      <w:color w:val="000000"/>
                                      <w:sz w:val="20"/>
                                      <w:szCs w:val="20"/>
                                    </w:rPr>
                                  </w:pPr>
                                  <w:r w:rsidRPr="00F8414E">
                                    <w:rPr>
                                      <w:rFonts w:ascii="標楷體" w:eastAsia="標楷體" w:hAnsi="標楷體" w:cs="新細明體" w:hint="eastAsia"/>
                                      <w:color w:val="000000"/>
                                      <w:sz w:val="20"/>
                                      <w:szCs w:val="20"/>
                                    </w:rPr>
                                    <w:t>陸軍</w:t>
                                  </w:r>
                                </w:p>
                              </w:tc>
                              <w:tc>
                                <w:tcPr>
                                  <w:tcW w:w="1134" w:type="dxa"/>
                                  <w:shd w:val="clear" w:color="auto" w:fill="auto"/>
                                  <w:noWrap/>
                                  <w:vAlign w:val="center"/>
                                  <w:hideMark/>
                                </w:tcPr>
                                <w:p w14:paraId="09F8527F" w14:textId="77777777" w:rsidR="002521A5" w:rsidRPr="00F8414E" w:rsidRDefault="002521A5" w:rsidP="0037621F">
                                  <w:pPr>
                                    <w:widowControl/>
                                    <w:spacing w:line="300" w:lineRule="exact"/>
                                    <w:jc w:val="right"/>
                                    <w:rPr>
                                      <w:rFonts w:ascii="標楷體" w:eastAsia="標楷體" w:hAnsi="標楷體" w:cs="新細明體"/>
                                      <w:bCs/>
                                      <w:color w:val="000000"/>
                                      <w:sz w:val="20"/>
                                      <w:szCs w:val="20"/>
                                    </w:rPr>
                                  </w:pPr>
                                  <w:r w:rsidRPr="00F8414E">
                                    <w:rPr>
                                      <w:rFonts w:ascii="標楷體" w:eastAsia="標楷體" w:hAnsi="標楷體" w:cs="新細明體" w:hint="eastAsia"/>
                                      <w:bCs/>
                                      <w:color w:val="000000"/>
                                      <w:sz w:val="20"/>
                                      <w:szCs w:val="20"/>
                                    </w:rPr>
                                    <w:t>6</w:t>
                                  </w:r>
                                </w:p>
                              </w:tc>
                              <w:tc>
                                <w:tcPr>
                                  <w:tcW w:w="1606" w:type="dxa"/>
                                  <w:shd w:val="clear" w:color="auto" w:fill="auto"/>
                                  <w:noWrap/>
                                  <w:vAlign w:val="center"/>
                                  <w:hideMark/>
                                </w:tcPr>
                                <w:p w14:paraId="16819799" w14:textId="77777777" w:rsidR="002521A5" w:rsidRPr="00F8414E" w:rsidRDefault="002521A5" w:rsidP="0037621F">
                                  <w:pPr>
                                    <w:widowControl/>
                                    <w:spacing w:line="300" w:lineRule="exact"/>
                                    <w:jc w:val="right"/>
                                    <w:rPr>
                                      <w:rFonts w:ascii="標楷體" w:eastAsia="標楷體" w:hAnsi="標楷體" w:cs="新細明體"/>
                                      <w:color w:val="000000"/>
                                      <w:sz w:val="20"/>
                                      <w:szCs w:val="20"/>
                                    </w:rPr>
                                  </w:pPr>
                                  <w:r w:rsidRPr="00F8414E">
                                    <w:rPr>
                                      <w:rFonts w:ascii="標楷體" w:eastAsia="標楷體" w:hAnsi="標楷體" w:cs="新細明體" w:hint="eastAsia"/>
                                      <w:color w:val="000000"/>
                                      <w:sz w:val="20"/>
                                      <w:szCs w:val="20"/>
                                    </w:rPr>
                                    <w:t>488,372,014</w:t>
                                  </w:r>
                                </w:p>
                              </w:tc>
                              <w:tc>
                                <w:tcPr>
                                  <w:tcW w:w="1607" w:type="dxa"/>
                                  <w:vAlign w:val="center"/>
                                </w:tcPr>
                                <w:p w14:paraId="04A18AAC" w14:textId="77777777" w:rsidR="002521A5" w:rsidRPr="00F8414E" w:rsidRDefault="002521A5" w:rsidP="0037621F">
                                  <w:pPr>
                                    <w:widowControl/>
                                    <w:spacing w:line="300" w:lineRule="exact"/>
                                    <w:jc w:val="right"/>
                                    <w:rPr>
                                      <w:rFonts w:ascii="標楷體" w:eastAsia="標楷體" w:hAnsi="標楷體" w:cs="新細明體"/>
                                      <w:color w:val="000000"/>
                                      <w:sz w:val="20"/>
                                      <w:szCs w:val="20"/>
                                    </w:rPr>
                                  </w:pPr>
                                  <w:r w:rsidRPr="00F8414E">
                                    <w:rPr>
                                      <w:rFonts w:ascii="標楷體" w:eastAsia="標楷體" w:hAnsi="標楷體" w:cs="新細明體" w:hint="eastAsia"/>
                                      <w:color w:val="000000"/>
                                      <w:sz w:val="20"/>
                                      <w:szCs w:val="20"/>
                                    </w:rPr>
                                    <w:t>159,104,067</w:t>
                                  </w:r>
                                </w:p>
                              </w:tc>
                              <w:tc>
                                <w:tcPr>
                                  <w:tcW w:w="1607" w:type="dxa"/>
                                  <w:vAlign w:val="center"/>
                                </w:tcPr>
                                <w:p w14:paraId="4451A3E7" w14:textId="77777777" w:rsidR="002521A5" w:rsidRPr="00F8414E" w:rsidRDefault="002521A5" w:rsidP="0037621F">
                                  <w:pPr>
                                    <w:widowControl/>
                                    <w:spacing w:line="300" w:lineRule="exact"/>
                                    <w:jc w:val="right"/>
                                    <w:rPr>
                                      <w:rFonts w:ascii="標楷體" w:eastAsia="標楷體" w:hAnsi="標楷體" w:cs="新細明體"/>
                                      <w:color w:val="000000"/>
                                      <w:sz w:val="20"/>
                                      <w:szCs w:val="20"/>
                                    </w:rPr>
                                  </w:pPr>
                                  <w:r w:rsidRPr="00F8414E">
                                    <w:rPr>
                                      <w:rFonts w:ascii="標楷體" w:eastAsia="標楷體" w:hAnsi="標楷體" w:cs="新細明體" w:hint="eastAsia"/>
                                      <w:color w:val="000000"/>
                                      <w:sz w:val="20"/>
                                      <w:szCs w:val="20"/>
                                    </w:rPr>
                                    <w:t>103,702,505</w:t>
                                  </w:r>
                                </w:p>
                              </w:tc>
                            </w:tr>
                            <w:tr w:rsidR="002521A5" w:rsidRPr="00F8414E" w14:paraId="19407C83" w14:textId="77777777" w:rsidTr="00EA4D1D">
                              <w:trPr>
                                <w:trHeight w:val="434"/>
                              </w:trPr>
                              <w:tc>
                                <w:tcPr>
                                  <w:tcW w:w="1134" w:type="dxa"/>
                                  <w:shd w:val="clear" w:color="auto" w:fill="auto"/>
                                  <w:vAlign w:val="center"/>
                                  <w:hideMark/>
                                </w:tcPr>
                                <w:p w14:paraId="0DBE7770" w14:textId="77777777" w:rsidR="002521A5" w:rsidRPr="00F8414E" w:rsidRDefault="002521A5" w:rsidP="00EA4D1D">
                                  <w:pPr>
                                    <w:widowControl/>
                                    <w:spacing w:line="300" w:lineRule="exact"/>
                                    <w:jc w:val="center"/>
                                    <w:rPr>
                                      <w:rFonts w:ascii="標楷體" w:eastAsia="標楷體" w:hAnsi="標楷體" w:cs="新細明體"/>
                                      <w:color w:val="000000"/>
                                      <w:sz w:val="20"/>
                                      <w:szCs w:val="20"/>
                                    </w:rPr>
                                  </w:pPr>
                                  <w:r w:rsidRPr="00F8414E">
                                    <w:rPr>
                                      <w:rFonts w:ascii="標楷體" w:eastAsia="標楷體" w:hAnsi="標楷體" w:cs="新細明體" w:hint="eastAsia"/>
                                      <w:color w:val="000000"/>
                                      <w:sz w:val="20"/>
                                      <w:szCs w:val="20"/>
                                    </w:rPr>
                                    <w:t>海軍</w:t>
                                  </w:r>
                                </w:p>
                              </w:tc>
                              <w:tc>
                                <w:tcPr>
                                  <w:tcW w:w="1134" w:type="dxa"/>
                                  <w:shd w:val="clear" w:color="auto" w:fill="auto"/>
                                  <w:noWrap/>
                                  <w:vAlign w:val="center"/>
                                  <w:hideMark/>
                                </w:tcPr>
                                <w:p w14:paraId="5EF8ACE6" w14:textId="77777777" w:rsidR="002521A5" w:rsidRPr="00F8414E" w:rsidRDefault="002521A5" w:rsidP="0037621F">
                                  <w:pPr>
                                    <w:widowControl/>
                                    <w:spacing w:line="300" w:lineRule="exact"/>
                                    <w:jc w:val="right"/>
                                    <w:rPr>
                                      <w:rFonts w:ascii="標楷體" w:eastAsia="標楷體" w:hAnsi="標楷體" w:cs="新細明體"/>
                                      <w:bCs/>
                                      <w:color w:val="000000"/>
                                      <w:sz w:val="20"/>
                                      <w:szCs w:val="20"/>
                                    </w:rPr>
                                  </w:pPr>
                                  <w:r w:rsidRPr="00F8414E">
                                    <w:rPr>
                                      <w:rFonts w:ascii="標楷體" w:eastAsia="標楷體" w:hAnsi="標楷體" w:cs="新細明體" w:hint="eastAsia"/>
                                      <w:bCs/>
                                      <w:color w:val="000000"/>
                                      <w:sz w:val="20"/>
                                      <w:szCs w:val="20"/>
                                    </w:rPr>
                                    <w:t>13</w:t>
                                  </w:r>
                                </w:p>
                              </w:tc>
                              <w:tc>
                                <w:tcPr>
                                  <w:tcW w:w="1606" w:type="dxa"/>
                                  <w:shd w:val="clear" w:color="auto" w:fill="auto"/>
                                  <w:noWrap/>
                                  <w:vAlign w:val="center"/>
                                  <w:hideMark/>
                                </w:tcPr>
                                <w:p w14:paraId="050DC9A7" w14:textId="77777777" w:rsidR="002521A5" w:rsidRPr="00F8414E" w:rsidRDefault="002521A5" w:rsidP="0037621F">
                                  <w:pPr>
                                    <w:widowControl/>
                                    <w:spacing w:line="300" w:lineRule="exact"/>
                                    <w:jc w:val="right"/>
                                    <w:rPr>
                                      <w:rFonts w:ascii="標楷體" w:eastAsia="標楷體" w:hAnsi="標楷體" w:cs="新細明體"/>
                                      <w:color w:val="000000"/>
                                      <w:sz w:val="20"/>
                                      <w:szCs w:val="20"/>
                                    </w:rPr>
                                  </w:pPr>
                                  <w:r w:rsidRPr="00F8414E">
                                    <w:rPr>
                                      <w:rFonts w:ascii="標楷體" w:eastAsia="標楷體" w:hAnsi="標楷體" w:cs="新細明體" w:hint="eastAsia"/>
                                      <w:color w:val="000000"/>
                                      <w:sz w:val="20"/>
                                      <w:szCs w:val="20"/>
                                    </w:rPr>
                                    <w:t>229,480,626</w:t>
                                  </w:r>
                                </w:p>
                              </w:tc>
                              <w:tc>
                                <w:tcPr>
                                  <w:tcW w:w="1607" w:type="dxa"/>
                                  <w:vAlign w:val="center"/>
                                </w:tcPr>
                                <w:p w14:paraId="7CFDB3D3" w14:textId="77777777" w:rsidR="002521A5" w:rsidRPr="00F8414E" w:rsidRDefault="002521A5" w:rsidP="0037621F">
                                  <w:pPr>
                                    <w:widowControl/>
                                    <w:spacing w:line="300" w:lineRule="exact"/>
                                    <w:jc w:val="right"/>
                                    <w:rPr>
                                      <w:rFonts w:ascii="標楷體" w:eastAsia="標楷體" w:hAnsi="標楷體" w:cs="新細明體"/>
                                      <w:color w:val="000000"/>
                                      <w:sz w:val="20"/>
                                      <w:szCs w:val="20"/>
                                    </w:rPr>
                                  </w:pPr>
                                  <w:r w:rsidRPr="00F8414E">
                                    <w:rPr>
                                      <w:rFonts w:ascii="標楷體" w:eastAsia="標楷體" w:hAnsi="標楷體" w:cs="新細明體" w:hint="eastAsia"/>
                                      <w:color w:val="000000"/>
                                      <w:sz w:val="20"/>
                                      <w:szCs w:val="20"/>
                                    </w:rPr>
                                    <w:t>98,163,9</w:t>
                                  </w:r>
                                  <w:r w:rsidRPr="00F8414E">
                                    <w:rPr>
                                      <w:rFonts w:ascii="標楷體" w:eastAsia="標楷體" w:hAnsi="標楷體" w:cs="新細明體"/>
                                      <w:color w:val="000000"/>
                                      <w:sz w:val="20"/>
                                      <w:szCs w:val="20"/>
                                    </w:rPr>
                                    <w:t>52</w:t>
                                  </w:r>
                                </w:p>
                              </w:tc>
                              <w:tc>
                                <w:tcPr>
                                  <w:tcW w:w="1607" w:type="dxa"/>
                                  <w:vAlign w:val="center"/>
                                </w:tcPr>
                                <w:p w14:paraId="2BE8B3A5" w14:textId="77777777" w:rsidR="002521A5" w:rsidRPr="00F8414E" w:rsidRDefault="002521A5" w:rsidP="0037621F">
                                  <w:pPr>
                                    <w:widowControl/>
                                    <w:spacing w:line="300" w:lineRule="exact"/>
                                    <w:jc w:val="right"/>
                                    <w:rPr>
                                      <w:rFonts w:ascii="標楷體" w:eastAsia="標楷體" w:hAnsi="標楷體" w:cs="新細明體"/>
                                      <w:color w:val="000000"/>
                                      <w:sz w:val="20"/>
                                      <w:szCs w:val="20"/>
                                    </w:rPr>
                                  </w:pPr>
                                  <w:r w:rsidRPr="00F8414E">
                                    <w:rPr>
                                      <w:rFonts w:ascii="標楷體" w:eastAsia="標楷體" w:hAnsi="標楷體" w:cs="新細明體" w:hint="eastAsia"/>
                                      <w:color w:val="000000"/>
                                      <w:sz w:val="20"/>
                                      <w:szCs w:val="20"/>
                                    </w:rPr>
                                    <w:t>63,125,125</w:t>
                                  </w:r>
                                </w:p>
                              </w:tc>
                            </w:tr>
                            <w:tr w:rsidR="002521A5" w:rsidRPr="00F8414E" w14:paraId="2E0D6761" w14:textId="77777777" w:rsidTr="00EA4D1D">
                              <w:trPr>
                                <w:trHeight w:val="434"/>
                              </w:trPr>
                              <w:tc>
                                <w:tcPr>
                                  <w:tcW w:w="1134" w:type="dxa"/>
                                  <w:shd w:val="clear" w:color="auto" w:fill="auto"/>
                                  <w:vAlign w:val="center"/>
                                </w:tcPr>
                                <w:p w14:paraId="59F57093" w14:textId="77777777" w:rsidR="002521A5" w:rsidRPr="00F8414E" w:rsidRDefault="002521A5" w:rsidP="00EA4D1D">
                                  <w:pPr>
                                    <w:spacing w:line="300" w:lineRule="exact"/>
                                    <w:jc w:val="center"/>
                                    <w:rPr>
                                      <w:rFonts w:ascii="標楷體" w:eastAsia="標楷體" w:hAnsi="標楷體" w:cs="新細明體"/>
                                      <w:color w:val="000000"/>
                                      <w:sz w:val="20"/>
                                      <w:szCs w:val="20"/>
                                    </w:rPr>
                                  </w:pPr>
                                  <w:r w:rsidRPr="00F8414E">
                                    <w:rPr>
                                      <w:rFonts w:ascii="標楷體" w:eastAsia="標楷體" w:hAnsi="標楷體" w:cs="新細明體" w:hint="eastAsia"/>
                                      <w:color w:val="000000"/>
                                      <w:sz w:val="20"/>
                                      <w:szCs w:val="20"/>
                                    </w:rPr>
                                    <w:t>空軍</w:t>
                                  </w:r>
                                </w:p>
                              </w:tc>
                              <w:tc>
                                <w:tcPr>
                                  <w:tcW w:w="1134" w:type="dxa"/>
                                  <w:shd w:val="clear" w:color="auto" w:fill="auto"/>
                                  <w:noWrap/>
                                  <w:vAlign w:val="center"/>
                                </w:tcPr>
                                <w:p w14:paraId="37ECA014" w14:textId="77777777" w:rsidR="002521A5" w:rsidRPr="00F8414E" w:rsidRDefault="002521A5" w:rsidP="0037621F">
                                  <w:pPr>
                                    <w:widowControl/>
                                    <w:spacing w:line="300" w:lineRule="exact"/>
                                    <w:jc w:val="right"/>
                                    <w:rPr>
                                      <w:rFonts w:ascii="標楷體" w:eastAsia="標楷體" w:hAnsi="標楷體" w:cs="新細明體"/>
                                      <w:bCs/>
                                      <w:color w:val="000000"/>
                                      <w:sz w:val="20"/>
                                      <w:szCs w:val="20"/>
                                    </w:rPr>
                                  </w:pPr>
                                  <w:r w:rsidRPr="00F8414E">
                                    <w:rPr>
                                      <w:rFonts w:ascii="標楷體" w:eastAsia="標楷體" w:hAnsi="標楷體" w:cs="新細明體" w:hint="eastAsia"/>
                                      <w:bCs/>
                                      <w:color w:val="000000"/>
                                      <w:sz w:val="20"/>
                                      <w:szCs w:val="20"/>
                                    </w:rPr>
                                    <w:t>27</w:t>
                                  </w:r>
                                </w:p>
                              </w:tc>
                              <w:tc>
                                <w:tcPr>
                                  <w:tcW w:w="1606" w:type="dxa"/>
                                  <w:shd w:val="clear" w:color="auto" w:fill="auto"/>
                                  <w:noWrap/>
                                  <w:vAlign w:val="center"/>
                                </w:tcPr>
                                <w:p w14:paraId="0BC5EF98" w14:textId="77777777" w:rsidR="002521A5" w:rsidRPr="00F8414E" w:rsidRDefault="002521A5" w:rsidP="0037621F">
                                  <w:pPr>
                                    <w:widowControl/>
                                    <w:spacing w:line="300" w:lineRule="exact"/>
                                    <w:jc w:val="right"/>
                                    <w:rPr>
                                      <w:rFonts w:ascii="標楷體" w:eastAsia="標楷體" w:hAnsi="標楷體" w:cs="新細明體"/>
                                      <w:color w:val="000000"/>
                                      <w:sz w:val="20"/>
                                      <w:szCs w:val="20"/>
                                    </w:rPr>
                                  </w:pPr>
                                  <w:r w:rsidRPr="00F8414E">
                                    <w:rPr>
                                      <w:rFonts w:ascii="標楷體" w:eastAsia="標楷體" w:hAnsi="標楷體" w:cs="新細明體" w:hint="eastAsia"/>
                                      <w:color w:val="000000"/>
                                      <w:sz w:val="20"/>
                                      <w:szCs w:val="20"/>
                                    </w:rPr>
                                    <w:t>1,247,118,662</w:t>
                                  </w:r>
                                </w:p>
                              </w:tc>
                              <w:tc>
                                <w:tcPr>
                                  <w:tcW w:w="1607" w:type="dxa"/>
                                  <w:vAlign w:val="center"/>
                                </w:tcPr>
                                <w:p w14:paraId="438542E8" w14:textId="77777777" w:rsidR="002521A5" w:rsidRPr="00F8414E" w:rsidRDefault="002521A5" w:rsidP="0037621F">
                                  <w:pPr>
                                    <w:widowControl/>
                                    <w:spacing w:line="300" w:lineRule="exact"/>
                                    <w:jc w:val="right"/>
                                    <w:rPr>
                                      <w:rFonts w:ascii="標楷體" w:eastAsia="標楷體" w:hAnsi="標楷體" w:cs="新細明體"/>
                                      <w:color w:val="000000"/>
                                      <w:sz w:val="20"/>
                                      <w:szCs w:val="20"/>
                                    </w:rPr>
                                  </w:pPr>
                                  <w:r w:rsidRPr="00F8414E">
                                    <w:rPr>
                                      <w:rFonts w:ascii="標楷體" w:eastAsia="標楷體" w:hAnsi="標楷體" w:cs="新細明體" w:hint="eastAsia"/>
                                      <w:color w:val="000000"/>
                                      <w:sz w:val="20"/>
                                      <w:szCs w:val="20"/>
                                    </w:rPr>
                                    <w:t>676,276,79</w:t>
                                  </w:r>
                                  <w:r w:rsidRPr="00F8414E">
                                    <w:rPr>
                                      <w:rFonts w:ascii="標楷體" w:eastAsia="標楷體" w:hAnsi="標楷體" w:cs="新細明體"/>
                                      <w:color w:val="000000"/>
                                      <w:sz w:val="20"/>
                                      <w:szCs w:val="20"/>
                                    </w:rPr>
                                    <w:t>3</w:t>
                                  </w:r>
                                </w:p>
                              </w:tc>
                              <w:tc>
                                <w:tcPr>
                                  <w:tcW w:w="1607" w:type="dxa"/>
                                  <w:vAlign w:val="center"/>
                                </w:tcPr>
                                <w:p w14:paraId="6A6489F5" w14:textId="77777777" w:rsidR="002521A5" w:rsidRPr="00F8414E" w:rsidRDefault="002521A5" w:rsidP="0037621F">
                                  <w:pPr>
                                    <w:widowControl/>
                                    <w:spacing w:line="300" w:lineRule="exact"/>
                                    <w:jc w:val="right"/>
                                    <w:rPr>
                                      <w:rFonts w:ascii="標楷體" w:eastAsia="標楷體" w:hAnsi="標楷體" w:cs="新細明體"/>
                                      <w:color w:val="000000"/>
                                      <w:sz w:val="20"/>
                                      <w:szCs w:val="20"/>
                                    </w:rPr>
                                  </w:pPr>
                                  <w:r w:rsidRPr="00F8414E">
                                    <w:rPr>
                                      <w:rFonts w:ascii="標楷體" w:eastAsia="標楷體" w:hAnsi="標楷體" w:cs="新細明體" w:hint="eastAsia"/>
                                      <w:color w:val="000000"/>
                                      <w:sz w:val="20"/>
                                      <w:szCs w:val="20"/>
                                    </w:rPr>
                                    <w:t>630,205,57</w:t>
                                  </w:r>
                                  <w:r w:rsidRPr="00F8414E">
                                    <w:rPr>
                                      <w:rFonts w:ascii="標楷體" w:eastAsia="標楷體" w:hAnsi="標楷體" w:cs="新細明體"/>
                                      <w:color w:val="000000"/>
                                      <w:sz w:val="20"/>
                                      <w:szCs w:val="20"/>
                                    </w:rPr>
                                    <w:t>9</w:t>
                                  </w:r>
                                </w:p>
                              </w:tc>
                            </w:tr>
                          </w:tbl>
                          <w:p w14:paraId="5343B2E1" w14:textId="2273E460" w:rsidR="002521A5" w:rsidRPr="00F8414E" w:rsidRDefault="002521A5" w:rsidP="001F4C6B">
                            <w:pPr>
                              <w:widowControl/>
                              <w:spacing w:line="240" w:lineRule="exact"/>
                              <w:ind w:leftChars="-4" w:left="449" w:hangingChars="255" w:hanging="459"/>
                              <w:rPr>
                                <w:rFonts w:ascii="標楷體" w:eastAsia="標楷體" w:hAnsi="標楷體" w:cs="新細明體"/>
                                <w:color w:val="000000"/>
                                <w:kern w:val="0"/>
                                <w:sz w:val="18"/>
                                <w:szCs w:val="18"/>
                              </w:rPr>
                            </w:pPr>
                            <w:proofErr w:type="gramStart"/>
                            <w:r w:rsidRPr="00F8414E">
                              <w:rPr>
                                <w:rFonts w:ascii="標楷體" w:eastAsia="標楷體" w:hAnsi="標楷體" w:cs="新細明體" w:hint="eastAsia"/>
                                <w:color w:val="000000"/>
                                <w:kern w:val="0"/>
                                <w:sz w:val="18"/>
                                <w:szCs w:val="18"/>
                              </w:rPr>
                              <w:t>註</w:t>
                            </w:r>
                            <w:proofErr w:type="gramEnd"/>
                            <w:r>
                              <w:rPr>
                                <w:rFonts w:ascii="標楷體" w:eastAsia="標楷體" w:hAnsi="標楷體" w:cs="新細明體" w:hint="eastAsia"/>
                                <w:color w:val="000000"/>
                                <w:kern w:val="0"/>
                                <w:sz w:val="18"/>
                                <w:szCs w:val="18"/>
                              </w:rPr>
                              <w:t>：</w:t>
                            </w:r>
                            <w:r w:rsidRPr="00F8414E">
                              <w:rPr>
                                <w:rFonts w:ascii="標楷體" w:eastAsia="標楷體" w:hAnsi="標楷體" w:cs="新細明體" w:hint="eastAsia"/>
                                <w:color w:val="000000"/>
                                <w:kern w:val="0"/>
                                <w:sz w:val="18"/>
                                <w:szCs w:val="18"/>
                              </w:rPr>
                              <w:t>1.資料時間</w:t>
                            </w:r>
                            <w:r>
                              <w:rPr>
                                <w:rFonts w:ascii="標楷體" w:eastAsia="標楷體" w:hAnsi="標楷體" w:cs="新細明體" w:hint="eastAsia"/>
                                <w:color w:val="000000"/>
                                <w:kern w:val="0"/>
                                <w:sz w:val="18"/>
                                <w:szCs w:val="18"/>
                              </w:rPr>
                              <w:t>：</w:t>
                            </w:r>
                            <w:r w:rsidRPr="00F8414E">
                              <w:rPr>
                                <w:rFonts w:ascii="標楷體" w:eastAsia="標楷體" w:hAnsi="標楷體" w:cs="新細明體" w:hint="eastAsia"/>
                                <w:color w:val="000000"/>
                                <w:kern w:val="0"/>
                                <w:sz w:val="18"/>
                                <w:szCs w:val="18"/>
                              </w:rPr>
                              <w:t>112年12月31日</w:t>
                            </w:r>
                            <w:r>
                              <w:rPr>
                                <w:rFonts w:ascii="標楷體" w:eastAsia="標楷體" w:hAnsi="標楷體" w:cs="新細明體" w:hint="eastAsia"/>
                                <w:color w:val="000000"/>
                                <w:kern w:val="0"/>
                                <w:sz w:val="18"/>
                                <w:szCs w:val="18"/>
                              </w:rPr>
                              <w:t>。</w:t>
                            </w:r>
                          </w:p>
                          <w:p w14:paraId="673235E1" w14:textId="33CBF63F" w:rsidR="002521A5" w:rsidRDefault="002521A5" w:rsidP="001F4C6B">
                            <w:pPr>
                              <w:widowControl/>
                              <w:spacing w:line="240" w:lineRule="exact"/>
                              <w:ind w:leftChars="146" w:left="449" w:hangingChars="55" w:hanging="99"/>
                              <w:rPr>
                                <w:rFonts w:ascii="標楷體" w:eastAsia="標楷體" w:hAnsi="標楷體" w:cs="新細明體"/>
                                <w:color w:val="000000"/>
                                <w:kern w:val="0"/>
                                <w:sz w:val="18"/>
                                <w:szCs w:val="18"/>
                              </w:rPr>
                            </w:pPr>
                            <w:r w:rsidRPr="00F8414E">
                              <w:rPr>
                                <w:rFonts w:ascii="標楷體" w:eastAsia="標楷體" w:hAnsi="標楷體" w:cs="新細明體" w:hint="eastAsia"/>
                                <w:color w:val="000000"/>
                                <w:kern w:val="0"/>
                                <w:sz w:val="18"/>
                                <w:szCs w:val="18"/>
                              </w:rPr>
                              <w:t>2.資料來源</w:t>
                            </w:r>
                            <w:r>
                              <w:rPr>
                                <w:rFonts w:ascii="標楷體" w:eastAsia="標楷體" w:hAnsi="標楷體" w:cs="新細明體" w:hint="eastAsia"/>
                                <w:color w:val="000000"/>
                                <w:kern w:val="0"/>
                                <w:sz w:val="18"/>
                                <w:szCs w:val="18"/>
                              </w:rPr>
                              <w:t>：</w:t>
                            </w:r>
                            <w:r w:rsidRPr="00F8414E">
                              <w:rPr>
                                <w:rFonts w:ascii="標楷體" w:eastAsia="標楷體" w:hAnsi="標楷體" w:cs="新細明體" w:hint="eastAsia"/>
                                <w:color w:val="000000"/>
                                <w:kern w:val="0"/>
                                <w:sz w:val="18"/>
                                <w:szCs w:val="18"/>
                              </w:rPr>
                              <w:t>整理自海、空軍保修指揮部及陸軍後勤指揮部提供資料</w:t>
                            </w:r>
                            <w:r>
                              <w:rPr>
                                <w:rFonts w:ascii="標楷體" w:eastAsia="標楷體" w:hAnsi="標楷體" w:cs="新細明體" w:hint="eastAsia"/>
                                <w:color w:val="000000"/>
                                <w:kern w:val="0"/>
                                <w:sz w:val="18"/>
                                <w:szCs w:val="18"/>
                              </w:rPr>
                              <w:t>。</w:t>
                            </w:r>
                          </w:p>
                        </w:txbxContent>
                      </wps:txbx>
                      <wps:bodyPr rot="0" vert="horz" wrap="square" lIns="91440" tIns="45720" rIns="91440" bIns="45720" anchor="t" anchorCtr="0">
                        <a:noAutofit/>
                      </wps:bodyPr>
                    </wps:wsp>
                  </a:graphicData>
                </a:graphic>
                <wp14:sizeRelH relativeFrom="page">
                  <wp14:pctWidth>0</wp14:pctWidth>
                </wp14:sizeRelH>
                <wp14:sizeRelV relativeFrom="page">
                  <wp14:pctHeight>0</wp14:pctHeight>
                </wp14:sizeRelV>
              </wp:anchor>
            </w:drawing>
          </mc:Choice>
          <mc:Fallback>
            <w:pict>
              <v:shape w14:anchorId="0CC62864" id="_x0000_s1041" type="#_x0000_t202" style="position:absolute;left:0;text-align:left;margin-left:135.1pt;margin-top:515.9pt;width:364.5pt;height:168pt;z-index:251746304;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" stroked="f">
                <v:textbox>
                  <w:txbxContent>
                    <w:p w14:paraId="143A502D" w14:textId="77777777" w:rsidR="002521A5" w:rsidRDefault="002521A5" w:rsidP="001F4C6B">
                      <w:pPr>
                        <w:spacing w:line="240" w:lineRule="exact"/>
                        <w:ind w:leftChars="11" w:left="26" w:rightChars="-38" w:right="-91"/>
                        <w:jc w:val="center"/>
                        <w:rPr>
                          <w:rFonts w:ascii="標楷體" w:eastAsia="標楷體" w:hAnsi="標楷體" w:cs="新細明體"/>
                          <w:b/>
                          <w:color w:val="000000"/>
                          <w:kern w:val="0"/>
                          <w:szCs w:val="24"/>
                        </w:rPr>
                      </w:pPr>
                      <w:r w:rsidRPr="00F8414E">
                        <w:rPr>
                          <w:rFonts w:ascii="標楷體" w:eastAsia="標楷體" w:hAnsi="標楷體" w:cs="新細明體" w:hint="eastAsia"/>
                          <w:b/>
                          <w:color w:val="000000"/>
                          <w:kern w:val="0"/>
                          <w:szCs w:val="24"/>
                        </w:rPr>
                        <w:t>表</w:t>
                      </w:r>
                      <w:r>
                        <w:rPr>
                          <w:rFonts w:ascii="標楷體" w:eastAsia="標楷體" w:hAnsi="標楷體" w:cs="新細明體"/>
                          <w:b/>
                          <w:color w:val="000000"/>
                          <w:kern w:val="0"/>
                          <w:szCs w:val="24"/>
                        </w:rPr>
                        <w:t>8</w:t>
                      </w:r>
                      <w:r w:rsidRPr="00F8414E">
                        <w:rPr>
                          <w:rFonts w:ascii="標楷體" w:eastAsia="標楷體" w:hAnsi="標楷體" w:cs="新細明體" w:hint="eastAsia"/>
                          <w:b/>
                          <w:color w:val="000000"/>
                          <w:kern w:val="0"/>
                          <w:szCs w:val="24"/>
                        </w:rPr>
                        <w:t xml:space="preserve">　國軍可修件送美</w:t>
                      </w:r>
                      <w:proofErr w:type="gramStart"/>
                      <w:r w:rsidRPr="00F8414E">
                        <w:rPr>
                          <w:rFonts w:ascii="標楷體" w:eastAsia="標楷體" w:hAnsi="標楷體" w:cs="新細明體" w:hint="eastAsia"/>
                          <w:b/>
                          <w:color w:val="000000"/>
                          <w:kern w:val="0"/>
                          <w:szCs w:val="24"/>
                        </w:rPr>
                        <w:t>回修軍購</w:t>
                      </w:r>
                      <w:proofErr w:type="gramEnd"/>
                      <w:r w:rsidRPr="00F8414E">
                        <w:rPr>
                          <w:rFonts w:ascii="標楷體" w:eastAsia="標楷體" w:hAnsi="標楷體" w:cs="新細明體" w:hint="eastAsia"/>
                          <w:b/>
                          <w:color w:val="000000"/>
                          <w:kern w:val="0"/>
                          <w:szCs w:val="24"/>
                        </w:rPr>
                        <w:t>案未結情形</w:t>
                      </w:r>
                    </w:p>
                    <w:p w14:paraId="1C227B15" w14:textId="6D2E9221" w:rsidR="002521A5" w:rsidRDefault="002521A5" w:rsidP="001F4C6B">
                      <w:pPr>
                        <w:spacing w:line="240" w:lineRule="exact"/>
                        <w:ind w:rightChars="-32" w:right="-77"/>
                        <w:jc w:val="right"/>
                      </w:pPr>
                      <w:r w:rsidRPr="00F8414E">
                        <w:rPr>
                          <w:rFonts w:ascii="標楷體" w:eastAsia="標楷體" w:hAnsi="標楷體" w:cs="新細明體" w:hint="eastAsia"/>
                          <w:color w:val="000000"/>
                          <w:kern w:val="0"/>
                          <w:sz w:val="20"/>
                          <w:szCs w:val="20"/>
                        </w:rPr>
                        <w:t>單位</w:t>
                      </w:r>
                      <w:r>
                        <w:rPr>
                          <w:rFonts w:ascii="標楷體" w:eastAsia="標楷體" w:hAnsi="標楷體" w:cs="新細明體" w:hint="eastAsia"/>
                          <w:color w:val="000000"/>
                          <w:kern w:val="0"/>
                          <w:sz w:val="20"/>
                          <w:szCs w:val="20"/>
                        </w:rPr>
                        <w:t>：</w:t>
                      </w:r>
                      <w:r w:rsidRPr="00F8414E">
                        <w:rPr>
                          <w:rFonts w:ascii="標楷體" w:eastAsia="標楷體" w:hAnsi="標楷體" w:cs="新細明體" w:hint="eastAsia"/>
                          <w:color w:val="000000"/>
                          <w:kern w:val="0"/>
                          <w:sz w:val="20"/>
                          <w:szCs w:val="20"/>
                        </w:rPr>
                        <w:t>件、美元</w:t>
                      </w:r>
                    </w:p>
                    <w:tbl>
                      <w:tblPr>
                        <w:tblW w:w="70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134"/>
                        <w:gridCol w:w="1134"/>
                        <w:gridCol w:w="1606"/>
                        <w:gridCol w:w="1607"/>
                        <w:gridCol w:w="1607"/>
                      </w:tblGrid>
                      <w:tr w:rsidR="002521A5" w:rsidRPr="00F8414E" w14:paraId="494CE827" w14:textId="77777777" w:rsidTr="00EA4D1D">
                        <w:trPr>
                          <w:trHeight w:val="434"/>
                        </w:trPr>
                        <w:tc>
                          <w:tcPr>
                            <w:tcW w:w="1134" w:type="dxa"/>
                            <w:shd w:val="clear" w:color="auto" w:fill="auto"/>
                            <w:noWrap/>
                            <w:vAlign w:val="center"/>
                            <w:hideMark/>
                          </w:tcPr>
                          <w:p w14:paraId="71D898F6" w14:textId="77777777" w:rsidR="002521A5" w:rsidRPr="00F8414E" w:rsidRDefault="002521A5" w:rsidP="00EA4D1D">
                            <w:pPr>
                              <w:widowControl/>
                              <w:spacing w:line="300" w:lineRule="exact"/>
                              <w:jc w:val="center"/>
                              <w:rPr>
                                <w:rFonts w:ascii="標楷體" w:eastAsia="標楷體" w:hAnsi="標楷體" w:cs="新細明體"/>
                                <w:color w:val="000000"/>
                                <w:sz w:val="20"/>
                                <w:szCs w:val="20"/>
                              </w:rPr>
                            </w:pPr>
                            <w:r w:rsidRPr="00F8414E">
                              <w:rPr>
                                <w:rFonts w:ascii="標楷體" w:eastAsia="標楷體" w:hAnsi="標楷體" w:cs="新細明體" w:hint="eastAsia"/>
                                <w:color w:val="000000"/>
                                <w:sz w:val="20"/>
                                <w:szCs w:val="20"/>
                              </w:rPr>
                              <w:t>單位</w:t>
                            </w:r>
                          </w:p>
                        </w:tc>
                        <w:tc>
                          <w:tcPr>
                            <w:tcW w:w="1134" w:type="dxa"/>
                            <w:shd w:val="clear" w:color="auto" w:fill="auto"/>
                            <w:vAlign w:val="center"/>
                            <w:hideMark/>
                          </w:tcPr>
                          <w:p w14:paraId="1D710862" w14:textId="77777777" w:rsidR="002521A5" w:rsidRPr="00F8414E" w:rsidRDefault="002521A5" w:rsidP="00EA4D1D">
                            <w:pPr>
                              <w:widowControl/>
                              <w:spacing w:line="300" w:lineRule="exact"/>
                              <w:jc w:val="center"/>
                              <w:rPr>
                                <w:rFonts w:ascii="標楷體" w:eastAsia="標楷體" w:hAnsi="標楷體" w:cs="新細明體"/>
                                <w:color w:val="000000"/>
                                <w:sz w:val="20"/>
                                <w:szCs w:val="20"/>
                              </w:rPr>
                            </w:pPr>
                            <w:r w:rsidRPr="00F8414E">
                              <w:rPr>
                                <w:rFonts w:ascii="標楷體" w:eastAsia="標楷體" w:hAnsi="標楷體" w:cs="新細明體" w:hint="eastAsia"/>
                                <w:color w:val="000000"/>
                                <w:sz w:val="20"/>
                                <w:szCs w:val="20"/>
                              </w:rPr>
                              <w:t>未結案數</w:t>
                            </w:r>
                          </w:p>
                        </w:tc>
                        <w:tc>
                          <w:tcPr>
                            <w:tcW w:w="1606" w:type="dxa"/>
                            <w:shd w:val="clear" w:color="auto" w:fill="auto"/>
                            <w:vAlign w:val="center"/>
                            <w:hideMark/>
                          </w:tcPr>
                          <w:p w14:paraId="145B6A8D" w14:textId="77777777" w:rsidR="002521A5" w:rsidRPr="00F8414E" w:rsidRDefault="002521A5" w:rsidP="00EA4D1D">
                            <w:pPr>
                              <w:widowControl/>
                              <w:spacing w:line="300" w:lineRule="exact"/>
                              <w:jc w:val="center"/>
                              <w:rPr>
                                <w:rFonts w:ascii="標楷體" w:eastAsia="標楷體" w:hAnsi="標楷體" w:cs="新細明體"/>
                                <w:color w:val="000000"/>
                                <w:sz w:val="20"/>
                                <w:szCs w:val="20"/>
                              </w:rPr>
                            </w:pPr>
                            <w:r w:rsidRPr="00F8414E">
                              <w:rPr>
                                <w:rFonts w:ascii="標楷體" w:eastAsia="標楷體" w:hAnsi="標楷體" w:cs="新細明體" w:hint="eastAsia"/>
                                <w:color w:val="000000"/>
                                <w:sz w:val="20"/>
                                <w:szCs w:val="20"/>
                              </w:rPr>
                              <w:t>發價書金額</w:t>
                            </w:r>
                          </w:p>
                        </w:tc>
                        <w:tc>
                          <w:tcPr>
                            <w:tcW w:w="1607" w:type="dxa"/>
                            <w:vAlign w:val="center"/>
                          </w:tcPr>
                          <w:p w14:paraId="121359A0" w14:textId="77777777" w:rsidR="002521A5" w:rsidRPr="00F8414E" w:rsidRDefault="002521A5" w:rsidP="00EA4D1D">
                            <w:pPr>
                              <w:widowControl/>
                              <w:spacing w:line="300" w:lineRule="exact"/>
                              <w:jc w:val="center"/>
                              <w:rPr>
                                <w:rFonts w:ascii="標楷體" w:eastAsia="標楷體" w:hAnsi="標楷體" w:cs="新細明體"/>
                                <w:color w:val="000000"/>
                                <w:sz w:val="20"/>
                                <w:szCs w:val="20"/>
                              </w:rPr>
                            </w:pPr>
                            <w:r w:rsidRPr="00F8414E">
                              <w:rPr>
                                <w:rFonts w:ascii="標楷體" w:eastAsia="標楷體" w:hAnsi="標楷體" w:cs="新細明體" w:hint="eastAsia"/>
                                <w:color w:val="000000"/>
                                <w:sz w:val="20"/>
                                <w:szCs w:val="20"/>
                              </w:rPr>
                              <w:t>累計結匯值</w:t>
                            </w:r>
                          </w:p>
                        </w:tc>
                        <w:tc>
                          <w:tcPr>
                            <w:tcW w:w="1607" w:type="dxa"/>
                            <w:vAlign w:val="center"/>
                          </w:tcPr>
                          <w:p w14:paraId="0B61FDA9" w14:textId="77777777" w:rsidR="002521A5" w:rsidRPr="00F8414E" w:rsidRDefault="002521A5" w:rsidP="00EA4D1D">
                            <w:pPr>
                              <w:widowControl/>
                              <w:spacing w:line="300" w:lineRule="exact"/>
                              <w:jc w:val="center"/>
                              <w:rPr>
                                <w:rFonts w:ascii="標楷體" w:eastAsia="標楷體" w:hAnsi="標楷體" w:cs="新細明體"/>
                                <w:color w:val="000000"/>
                                <w:sz w:val="20"/>
                                <w:szCs w:val="20"/>
                              </w:rPr>
                            </w:pPr>
                            <w:r w:rsidRPr="00F8414E">
                              <w:rPr>
                                <w:rFonts w:ascii="標楷體" w:eastAsia="標楷體" w:hAnsi="標楷體" w:cs="新細明體" w:hint="eastAsia"/>
                                <w:color w:val="000000"/>
                                <w:sz w:val="20"/>
                                <w:szCs w:val="20"/>
                              </w:rPr>
                              <w:t>累計</w:t>
                            </w:r>
                            <w:proofErr w:type="gramStart"/>
                            <w:r w:rsidRPr="00F8414E">
                              <w:rPr>
                                <w:rFonts w:ascii="標楷體" w:eastAsia="標楷體" w:hAnsi="標楷體" w:cs="新細明體" w:hint="eastAsia"/>
                                <w:color w:val="000000"/>
                                <w:sz w:val="20"/>
                                <w:szCs w:val="20"/>
                              </w:rPr>
                              <w:t>交運值</w:t>
                            </w:r>
                            <w:proofErr w:type="gramEnd"/>
                          </w:p>
                        </w:tc>
                      </w:tr>
                      <w:tr w:rsidR="002521A5" w:rsidRPr="00F8414E" w14:paraId="24BD551E" w14:textId="77777777" w:rsidTr="00EA4D1D">
                        <w:trPr>
                          <w:trHeight w:val="434"/>
                        </w:trPr>
                        <w:tc>
                          <w:tcPr>
                            <w:tcW w:w="1134" w:type="dxa"/>
                            <w:shd w:val="clear" w:color="auto" w:fill="auto"/>
                            <w:vAlign w:val="center"/>
                            <w:hideMark/>
                          </w:tcPr>
                          <w:p w14:paraId="2672FD02" w14:textId="77777777" w:rsidR="002521A5" w:rsidRPr="00F8414E" w:rsidRDefault="002521A5" w:rsidP="00EA4D1D">
                            <w:pPr>
                              <w:widowControl/>
                              <w:spacing w:line="300" w:lineRule="exact"/>
                              <w:jc w:val="center"/>
                              <w:rPr>
                                <w:rFonts w:ascii="標楷體" w:eastAsia="標楷體" w:hAnsi="標楷體" w:cs="新細明體"/>
                                <w:b/>
                                <w:color w:val="000000"/>
                                <w:sz w:val="20"/>
                                <w:szCs w:val="20"/>
                              </w:rPr>
                            </w:pPr>
                            <w:r w:rsidRPr="00F8414E">
                              <w:rPr>
                                <w:rFonts w:ascii="標楷體" w:eastAsia="標楷體" w:hAnsi="標楷體" w:cs="新細明體" w:hint="eastAsia"/>
                                <w:b/>
                                <w:color w:val="000000"/>
                                <w:sz w:val="20"/>
                                <w:szCs w:val="20"/>
                              </w:rPr>
                              <w:t>合計</w:t>
                            </w:r>
                          </w:p>
                        </w:tc>
                        <w:tc>
                          <w:tcPr>
                            <w:tcW w:w="1134" w:type="dxa"/>
                            <w:shd w:val="clear" w:color="auto" w:fill="auto"/>
                            <w:noWrap/>
                            <w:vAlign w:val="center"/>
                            <w:hideMark/>
                          </w:tcPr>
                          <w:p w14:paraId="2460EB3A" w14:textId="77777777" w:rsidR="002521A5" w:rsidRPr="00F8414E" w:rsidRDefault="002521A5" w:rsidP="0037621F">
                            <w:pPr>
                              <w:widowControl/>
                              <w:spacing w:line="300" w:lineRule="exact"/>
                              <w:jc w:val="right"/>
                              <w:rPr>
                                <w:rFonts w:ascii="標楷體" w:eastAsia="標楷體" w:hAnsi="標楷體" w:cs="新細明體"/>
                                <w:b/>
                                <w:bCs/>
                                <w:color w:val="000000"/>
                                <w:sz w:val="20"/>
                                <w:szCs w:val="20"/>
                              </w:rPr>
                            </w:pPr>
                            <w:r w:rsidRPr="00F8414E">
                              <w:rPr>
                                <w:rFonts w:ascii="標楷體" w:eastAsia="標楷體" w:hAnsi="標楷體" w:cs="新細明體" w:hint="eastAsia"/>
                                <w:b/>
                                <w:bCs/>
                                <w:color w:val="000000"/>
                                <w:sz w:val="20"/>
                                <w:szCs w:val="20"/>
                              </w:rPr>
                              <w:t>4</w:t>
                            </w:r>
                            <w:r w:rsidRPr="00F8414E">
                              <w:rPr>
                                <w:rFonts w:ascii="標楷體" w:eastAsia="標楷體" w:hAnsi="標楷體" w:cs="新細明體"/>
                                <w:b/>
                                <w:bCs/>
                                <w:color w:val="000000"/>
                                <w:sz w:val="20"/>
                                <w:szCs w:val="20"/>
                              </w:rPr>
                              <w:t>6</w:t>
                            </w:r>
                          </w:p>
                        </w:tc>
                        <w:tc>
                          <w:tcPr>
                            <w:tcW w:w="1606" w:type="dxa"/>
                            <w:shd w:val="clear" w:color="auto" w:fill="auto"/>
                            <w:noWrap/>
                            <w:vAlign w:val="center"/>
                            <w:hideMark/>
                          </w:tcPr>
                          <w:p w14:paraId="352CDE12" w14:textId="77777777" w:rsidR="002521A5" w:rsidRPr="00F8414E" w:rsidRDefault="002521A5" w:rsidP="0037621F">
                            <w:pPr>
                              <w:widowControl/>
                              <w:spacing w:line="300" w:lineRule="exact"/>
                              <w:jc w:val="right"/>
                              <w:rPr>
                                <w:rFonts w:ascii="標楷體" w:eastAsia="標楷體" w:hAnsi="標楷體" w:cs="新細明體"/>
                                <w:b/>
                                <w:color w:val="000000"/>
                                <w:sz w:val="20"/>
                                <w:szCs w:val="20"/>
                              </w:rPr>
                            </w:pPr>
                            <w:r w:rsidRPr="00F8414E">
                              <w:rPr>
                                <w:rFonts w:ascii="標楷體" w:eastAsia="標楷體" w:hAnsi="標楷體" w:cs="新細明體" w:hint="eastAsia"/>
                                <w:b/>
                                <w:color w:val="000000"/>
                                <w:sz w:val="20"/>
                                <w:szCs w:val="20"/>
                              </w:rPr>
                              <w:t>1</w:t>
                            </w:r>
                            <w:r w:rsidRPr="00F8414E">
                              <w:rPr>
                                <w:rFonts w:ascii="標楷體" w:eastAsia="標楷體" w:hAnsi="標楷體" w:cs="新細明體"/>
                                <w:b/>
                                <w:color w:val="000000"/>
                                <w:sz w:val="20"/>
                                <w:szCs w:val="20"/>
                              </w:rPr>
                              <w:t>,964,971,302</w:t>
                            </w:r>
                          </w:p>
                        </w:tc>
                        <w:tc>
                          <w:tcPr>
                            <w:tcW w:w="1607" w:type="dxa"/>
                            <w:vAlign w:val="center"/>
                          </w:tcPr>
                          <w:p w14:paraId="155035C1" w14:textId="77777777" w:rsidR="002521A5" w:rsidRPr="00F8414E" w:rsidRDefault="002521A5" w:rsidP="0037621F">
                            <w:pPr>
                              <w:widowControl/>
                              <w:spacing w:line="300" w:lineRule="exact"/>
                              <w:jc w:val="right"/>
                              <w:rPr>
                                <w:rFonts w:ascii="標楷體" w:eastAsia="標楷體" w:hAnsi="標楷體" w:cs="新細明體"/>
                                <w:b/>
                                <w:color w:val="000000"/>
                                <w:sz w:val="20"/>
                                <w:szCs w:val="20"/>
                              </w:rPr>
                            </w:pPr>
                            <w:r w:rsidRPr="00F8414E">
                              <w:rPr>
                                <w:rFonts w:ascii="標楷體" w:eastAsia="標楷體" w:hAnsi="標楷體" w:cs="新細明體" w:hint="eastAsia"/>
                                <w:b/>
                                <w:color w:val="000000"/>
                                <w:sz w:val="20"/>
                                <w:szCs w:val="20"/>
                              </w:rPr>
                              <w:t>933,544,812</w:t>
                            </w:r>
                          </w:p>
                        </w:tc>
                        <w:tc>
                          <w:tcPr>
                            <w:tcW w:w="1607" w:type="dxa"/>
                            <w:vAlign w:val="center"/>
                          </w:tcPr>
                          <w:p w14:paraId="412ADF17" w14:textId="77777777" w:rsidR="002521A5" w:rsidRPr="00F8414E" w:rsidRDefault="002521A5" w:rsidP="0037621F">
                            <w:pPr>
                              <w:widowControl/>
                              <w:spacing w:line="300" w:lineRule="exact"/>
                              <w:jc w:val="right"/>
                              <w:rPr>
                                <w:rFonts w:ascii="標楷體" w:eastAsia="標楷體" w:hAnsi="標楷體" w:cs="新細明體"/>
                                <w:b/>
                                <w:color w:val="000000"/>
                                <w:sz w:val="20"/>
                                <w:szCs w:val="20"/>
                              </w:rPr>
                            </w:pPr>
                            <w:r w:rsidRPr="00F8414E">
                              <w:rPr>
                                <w:rFonts w:ascii="標楷體" w:eastAsia="標楷體" w:hAnsi="標楷體" w:cs="新細明體" w:hint="eastAsia"/>
                                <w:b/>
                                <w:color w:val="000000"/>
                                <w:sz w:val="20"/>
                                <w:szCs w:val="20"/>
                              </w:rPr>
                              <w:t>797,033,209</w:t>
                            </w:r>
                          </w:p>
                        </w:tc>
                      </w:tr>
                      <w:tr w:rsidR="002521A5" w:rsidRPr="00F8414E" w14:paraId="0B09B056" w14:textId="77777777" w:rsidTr="00EA4D1D">
                        <w:trPr>
                          <w:trHeight w:val="434"/>
                        </w:trPr>
                        <w:tc>
                          <w:tcPr>
                            <w:tcW w:w="1134" w:type="dxa"/>
                            <w:shd w:val="clear" w:color="auto" w:fill="auto"/>
                            <w:vAlign w:val="center"/>
                            <w:hideMark/>
                          </w:tcPr>
                          <w:p w14:paraId="0E77189F" w14:textId="77777777" w:rsidR="002521A5" w:rsidRPr="00F8414E" w:rsidRDefault="002521A5" w:rsidP="00EA4D1D">
                            <w:pPr>
                              <w:widowControl/>
                              <w:spacing w:line="300" w:lineRule="exact"/>
                              <w:jc w:val="center"/>
                              <w:rPr>
                                <w:rFonts w:ascii="標楷體" w:eastAsia="標楷體" w:hAnsi="標楷體" w:cs="新細明體"/>
                                <w:color w:val="000000"/>
                                <w:sz w:val="20"/>
                                <w:szCs w:val="20"/>
                              </w:rPr>
                            </w:pPr>
                            <w:r w:rsidRPr="00F8414E">
                              <w:rPr>
                                <w:rFonts w:ascii="標楷體" w:eastAsia="標楷體" w:hAnsi="標楷體" w:cs="新細明體" w:hint="eastAsia"/>
                                <w:color w:val="000000"/>
                                <w:sz w:val="20"/>
                                <w:szCs w:val="20"/>
                              </w:rPr>
                              <w:t>陸軍</w:t>
                            </w:r>
                          </w:p>
                        </w:tc>
                        <w:tc>
                          <w:tcPr>
                            <w:tcW w:w="1134" w:type="dxa"/>
                            <w:shd w:val="clear" w:color="auto" w:fill="auto"/>
                            <w:noWrap/>
                            <w:vAlign w:val="center"/>
                            <w:hideMark/>
                          </w:tcPr>
                          <w:p w14:paraId="09F8527F" w14:textId="77777777" w:rsidR="002521A5" w:rsidRPr="00F8414E" w:rsidRDefault="002521A5" w:rsidP="0037621F">
                            <w:pPr>
                              <w:widowControl/>
                              <w:spacing w:line="300" w:lineRule="exact"/>
                              <w:jc w:val="right"/>
                              <w:rPr>
                                <w:rFonts w:ascii="標楷體" w:eastAsia="標楷體" w:hAnsi="標楷體" w:cs="新細明體"/>
                                <w:bCs/>
                                <w:color w:val="000000"/>
                                <w:sz w:val="20"/>
                                <w:szCs w:val="20"/>
                              </w:rPr>
                            </w:pPr>
                            <w:r w:rsidRPr="00F8414E">
                              <w:rPr>
                                <w:rFonts w:ascii="標楷體" w:eastAsia="標楷體" w:hAnsi="標楷體" w:cs="新細明體" w:hint="eastAsia"/>
                                <w:bCs/>
                                <w:color w:val="000000"/>
                                <w:sz w:val="20"/>
                                <w:szCs w:val="20"/>
                              </w:rPr>
                              <w:t>6</w:t>
                            </w:r>
                          </w:p>
                        </w:tc>
                        <w:tc>
                          <w:tcPr>
                            <w:tcW w:w="1606" w:type="dxa"/>
                            <w:shd w:val="clear" w:color="auto" w:fill="auto"/>
                            <w:noWrap/>
                            <w:vAlign w:val="center"/>
                            <w:hideMark/>
                          </w:tcPr>
                          <w:p w14:paraId="16819799" w14:textId="77777777" w:rsidR="002521A5" w:rsidRPr="00F8414E" w:rsidRDefault="002521A5" w:rsidP="0037621F">
                            <w:pPr>
                              <w:widowControl/>
                              <w:spacing w:line="300" w:lineRule="exact"/>
                              <w:jc w:val="right"/>
                              <w:rPr>
                                <w:rFonts w:ascii="標楷體" w:eastAsia="標楷體" w:hAnsi="標楷體" w:cs="新細明體"/>
                                <w:color w:val="000000"/>
                                <w:sz w:val="20"/>
                                <w:szCs w:val="20"/>
                              </w:rPr>
                            </w:pPr>
                            <w:r w:rsidRPr="00F8414E">
                              <w:rPr>
                                <w:rFonts w:ascii="標楷體" w:eastAsia="標楷體" w:hAnsi="標楷體" w:cs="新細明體" w:hint="eastAsia"/>
                                <w:color w:val="000000"/>
                                <w:sz w:val="20"/>
                                <w:szCs w:val="20"/>
                              </w:rPr>
                              <w:t>488,372,014</w:t>
                            </w:r>
                          </w:p>
                        </w:tc>
                        <w:tc>
                          <w:tcPr>
                            <w:tcW w:w="1607" w:type="dxa"/>
                            <w:vAlign w:val="center"/>
                          </w:tcPr>
                          <w:p w14:paraId="04A18AAC" w14:textId="77777777" w:rsidR="002521A5" w:rsidRPr="00F8414E" w:rsidRDefault="002521A5" w:rsidP="0037621F">
                            <w:pPr>
                              <w:widowControl/>
                              <w:spacing w:line="300" w:lineRule="exact"/>
                              <w:jc w:val="right"/>
                              <w:rPr>
                                <w:rFonts w:ascii="標楷體" w:eastAsia="標楷體" w:hAnsi="標楷體" w:cs="新細明體"/>
                                <w:color w:val="000000"/>
                                <w:sz w:val="20"/>
                                <w:szCs w:val="20"/>
                              </w:rPr>
                            </w:pPr>
                            <w:r w:rsidRPr="00F8414E">
                              <w:rPr>
                                <w:rFonts w:ascii="標楷體" w:eastAsia="標楷體" w:hAnsi="標楷體" w:cs="新細明體" w:hint="eastAsia"/>
                                <w:color w:val="000000"/>
                                <w:sz w:val="20"/>
                                <w:szCs w:val="20"/>
                              </w:rPr>
                              <w:t>159,104,067</w:t>
                            </w:r>
                          </w:p>
                        </w:tc>
                        <w:tc>
                          <w:tcPr>
                            <w:tcW w:w="1607" w:type="dxa"/>
                            <w:vAlign w:val="center"/>
                          </w:tcPr>
                          <w:p w14:paraId="4451A3E7" w14:textId="77777777" w:rsidR="002521A5" w:rsidRPr="00F8414E" w:rsidRDefault="002521A5" w:rsidP="0037621F">
                            <w:pPr>
                              <w:widowControl/>
                              <w:spacing w:line="300" w:lineRule="exact"/>
                              <w:jc w:val="right"/>
                              <w:rPr>
                                <w:rFonts w:ascii="標楷體" w:eastAsia="標楷體" w:hAnsi="標楷體" w:cs="新細明體"/>
                                <w:color w:val="000000"/>
                                <w:sz w:val="20"/>
                                <w:szCs w:val="20"/>
                              </w:rPr>
                            </w:pPr>
                            <w:r w:rsidRPr="00F8414E">
                              <w:rPr>
                                <w:rFonts w:ascii="標楷體" w:eastAsia="標楷體" w:hAnsi="標楷體" w:cs="新細明體" w:hint="eastAsia"/>
                                <w:color w:val="000000"/>
                                <w:sz w:val="20"/>
                                <w:szCs w:val="20"/>
                              </w:rPr>
                              <w:t>103,702,505</w:t>
                            </w:r>
                          </w:p>
                        </w:tc>
                      </w:tr>
                      <w:tr w:rsidR="002521A5" w:rsidRPr="00F8414E" w14:paraId="19407C83" w14:textId="77777777" w:rsidTr="00EA4D1D">
                        <w:trPr>
                          <w:trHeight w:val="434"/>
                        </w:trPr>
                        <w:tc>
                          <w:tcPr>
                            <w:tcW w:w="1134" w:type="dxa"/>
                            <w:shd w:val="clear" w:color="auto" w:fill="auto"/>
                            <w:vAlign w:val="center"/>
                            <w:hideMark/>
                          </w:tcPr>
                          <w:p w14:paraId="0DBE7770" w14:textId="77777777" w:rsidR="002521A5" w:rsidRPr="00F8414E" w:rsidRDefault="002521A5" w:rsidP="00EA4D1D">
                            <w:pPr>
                              <w:widowControl/>
                              <w:spacing w:line="300" w:lineRule="exact"/>
                              <w:jc w:val="center"/>
                              <w:rPr>
                                <w:rFonts w:ascii="標楷體" w:eastAsia="標楷體" w:hAnsi="標楷體" w:cs="新細明體"/>
                                <w:color w:val="000000"/>
                                <w:sz w:val="20"/>
                                <w:szCs w:val="20"/>
                              </w:rPr>
                            </w:pPr>
                            <w:r w:rsidRPr="00F8414E">
                              <w:rPr>
                                <w:rFonts w:ascii="標楷體" w:eastAsia="標楷體" w:hAnsi="標楷體" w:cs="新細明體" w:hint="eastAsia"/>
                                <w:color w:val="000000"/>
                                <w:sz w:val="20"/>
                                <w:szCs w:val="20"/>
                              </w:rPr>
                              <w:t>海軍</w:t>
                            </w:r>
                          </w:p>
                        </w:tc>
                        <w:tc>
                          <w:tcPr>
                            <w:tcW w:w="1134" w:type="dxa"/>
                            <w:shd w:val="clear" w:color="auto" w:fill="auto"/>
                            <w:noWrap/>
                            <w:vAlign w:val="center"/>
                            <w:hideMark/>
                          </w:tcPr>
                          <w:p w14:paraId="5EF8ACE6" w14:textId="77777777" w:rsidR="002521A5" w:rsidRPr="00F8414E" w:rsidRDefault="002521A5" w:rsidP="0037621F">
                            <w:pPr>
                              <w:widowControl/>
                              <w:spacing w:line="300" w:lineRule="exact"/>
                              <w:jc w:val="right"/>
                              <w:rPr>
                                <w:rFonts w:ascii="標楷體" w:eastAsia="標楷體" w:hAnsi="標楷體" w:cs="新細明體"/>
                                <w:bCs/>
                                <w:color w:val="000000"/>
                                <w:sz w:val="20"/>
                                <w:szCs w:val="20"/>
                              </w:rPr>
                            </w:pPr>
                            <w:r w:rsidRPr="00F8414E">
                              <w:rPr>
                                <w:rFonts w:ascii="標楷體" w:eastAsia="標楷體" w:hAnsi="標楷體" w:cs="新細明體" w:hint="eastAsia"/>
                                <w:bCs/>
                                <w:color w:val="000000"/>
                                <w:sz w:val="20"/>
                                <w:szCs w:val="20"/>
                              </w:rPr>
                              <w:t>13</w:t>
                            </w:r>
                          </w:p>
                        </w:tc>
                        <w:tc>
                          <w:tcPr>
                            <w:tcW w:w="1606" w:type="dxa"/>
                            <w:shd w:val="clear" w:color="auto" w:fill="auto"/>
                            <w:noWrap/>
                            <w:vAlign w:val="center"/>
                            <w:hideMark/>
                          </w:tcPr>
                          <w:p w14:paraId="050DC9A7" w14:textId="77777777" w:rsidR="002521A5" w:rsidRPr="00F8414E" w:rsidRDefault="002521A5" w:rsidP="0037621F">
                            <w:pPr>
                              <w:widowControl/>
                              <w:spacing w:line="300" w:lineRule="exact"/>
                              <w:jc w:val="right"/>
                              <w:rPr>
                                <w:rFonts w:ascii="標楷體" w:eastAsia="標楷體" w:hAnsi="標楷體" w:cs="新細明體"/>
                                <w:color w:val="000000"/>
                                <w:sz w:val="20"/>
                                <w:szCs w:val="20"/>
                              </w:rPr>
                            </w:pPr>
                            <w:r w:rsidRPr="00F8414E">
                              <w:rPr>
                                <w:rFonts w:ascii="標楷體" w:eastAsia="標楷體" w:hAnsi="標楷體" w:cs="新細明體" w:hint="eastAsia"/>
                                <w:color w:val="000000"/>
                                <w:sz w:val="20"/>
                                <w:szCs w:val="20"/>
                              </w:rPr>
                              <w:t>229,480,626</w:t>
                            </w:r>
                          </w:p>
                        </w:tc>
                        <w:tc>
                          <w:tcPr>
                            <w:tcW w:w="1607" w:type="dxa"/>
                            <w:vAlign w:val="center"/>
                          </w:tcPr>
                          <w:p w14:paraId="7CFDB3D3" w14:textId="77777777" w:rsidR="002521A5" w:rsidRPr="00F8414E" w:rsidRDefault="002521A5" w:rsidP="0037621F">
                            <w:pPr>
                              <w:widowControl/>
                              <w:spacing w:line="300" w:lineRule="exact"/>
                              <w:jc w:val="right"/>
                              <w:rPr>
                                <w:rFonts w:ascii="標楷體" w:eastAsia="標楷體" w:hAnsi="標楷體" w:cs="新細明體"/>
                                <w:color w:val="000000"/>
                                <w:sz w:val="20"/>
                                <w:szCs w:val="20"/>
                              </w:rPr>
                            </w:pPr>
                            <w:r w:rsidRPr="00F8414E">
                              <w:rPr>
                                <w:rFonts w:ascii="標楷體" w:eastAsia="標楷體" w:hAnsi="標楷體" w:cs="新細明體" w:hint="eastAsia"/>
                                <w:color w:val="000000"/>
                                <w:sz w:val="20"/>
                                <w:szCs w:val="20"/>
                              </w:rPr>
                              <w:t>98,163,9</w:t>
                            </w:r>
                            <w:r w:rsidRPr="00F8414E">
                              <w:rPr>
                                <w:rFonts w:ascii="標楷體" w:eastAsia="標楷體" w:hAnsi="標楷體" w:cs="新細明體"/>
                                <w:color w:val="000000"/>
                                <w:sz w:val="20"/>
                                <w:szCs w:val="20"/>
                              </w:rPr>
                              <w:t>52</w:t>
                            </w:r>
                          </w:p>
                        </w:tc>
                        <w:tc>
                          <w:tcPr>
                            <w:tcW w:w="1607" w:type="dxa"/>
                            <w:vAlign w:val="center"/>
                          </w:tcPr>
                          <w:p w14:paraId="2BE8B3A5" w14:textId="77777777" w:rsidR="002521A5" w:rsidRPr="00F8414E" w:rsidRDefault="002521A5" w:rsidP="0037621F">
                            <w:pPr>
                              <w:widowControl/>
                              <w:spacing w:line="300" w:lineRule="exact"/>
                              <w:jc w:val="right"/>
                              <w:rPr>
                                <w:rFonts w:ascii="標楷體" w:eastAsia="標楷體" w:hAnsi="標楷體" w:cs="新細明體"/>
                                <w:color w:val="000000"/>
                                <w:sz w:val="20"/>
                                <w:szCs w:val="20"/>
                              </w:rPr>
                            </w:pPr>
                            <w:r w:rsidRPr="00F8414E">
                              <w:rPr>
                                <w:rFonts w:ascii="標楷體" w:eastAsia="標楷體" w:hAnsi="標楷體" w:cs="新細明體" w:hint="eastAsia"/>
                                <w:color w:val="000000"/>
                                <w:sz w:val="20"/>
                                <w:szCs w:val="20"/>
                              </w:rPr>
                              <w:t>63,125,125</w:t>
                            </w:r>
                          </w:p>
                        </w:tc>
                      </w:tr>
                      <w:tr w:rsidR="002521A5" w:rsidRPr="00F8414E" w14:paraId="2E0D6761" w14:textId="77777777" w:rsidTr="00EA4D1D">
                        <w:trPr>
                          <w:trHeight w:val="434"/>
                        </w:trPr>
                        <w:tc>
                          <w:tcPr>
                            <w:tcW w:w="1134" w:type="dxa"/>
                            <w:shd w:val="clear" w:color="auto" w:fill="auto"/>
                            <w:vAlign w:val="center"/>
                          </w:tcPr>
                          <w:p w14:paraId="59F57093" w14:textId="77777777" w:rsidR="002521A5" w:rsidRPr="00F8414E" w:rsidRDefault="002521A5" w:rsidP="00EA4D1D">
                            <w:pPr>
                              <w:spacing w:line="300" w:lineRule="exact"/>
                              <w:jc w:val="center"/>
                              <w:rPr>
                                <w:rFonts w:ascii="標楷體" w:eastAsia="標楷體" w:hAnsi="標楷體" w:cs="新細明體"/>
                                <w:color w:val="000000"/>
                                <w:sz w:val="20"/>
                                <w:szCs w:val="20"/>
                              </w:rPr>
                            </w:pPr>
                            <w:r w:rsidRPr="00F8414E">
                              <w:rPr>
                                <w:rFonts w:ascii="標楷體" w:eastAsia="標楷體" w:hAnsi="標楷體" w:cs="新細明體" w:hint="eastAsia"/>
                                <w:color w:val="000000"/>
                                <w:sz w:val="20"/>
                                <w:szCs w:val="20"/>
                              </w:rPr>
                              <w:t>空軍</w:t>
                            </w:r>
                          </w:p>
                        </w:tc>
                        <w:tc>
                          <w:tcPr>
                            <w:tcW w:w="1134" w:type="dxa"/>
                            <w:shd w:val="clear" w:color="auto" w:fill="auto"/>
                            <w:noWrap/>
                            <w:vAlign w:val="center"/>
                          </w:tcPr>
                          <w:p w14:paraId="37ECA014" w14:textId="77777777" w:rsidR="002521A5" w:rsidRPr="00F8414E" w:rsidRDefault="002521A5" w:rsidP="0037621F">
                            <w:pPr>
                              <w:widowControl/>
                              <w:spacing w:line="300" w:lineRule="exact"/>
                              <w:jc w:val="right"/>
                              <w:rPr>
                                <w:rFonts w:ascii="標楷體" w:eastAsia="標楷體" w:hAnsi="標楷體" w:cs="新細明體"/>
                                <w:bCs/>
                                <w:color w:val="000000"/>
                                <w:sz w:val="20"/>
                                <w:szCs w:val="20"/>
                              </w:rPr>
                            </w:pPr>
                            <w:r w:rsidRPr="00F8414E">
                              <w:rPr>
                                <w:rFonts w:ascii="標楷體" w:eastAsia="標楷體" w:hAnsi="標楷體" w:cs="新細明體" w:hint="eastAsia"/>
                                <w:bCs/>
                                <w:color w:val="000000"/>
                                <w:sz w:val="20"/>
                                <w:szCs w:val="20"/>
                              </w:rPr>
                              <w:t>27</w:t>
                            </w:r>
                          </w:p>
                        </w:tc>
                        <w:tc>
                          <w:tcPr>
                            <w:tcW w:w="1606" w:type="dxa"/>
                            <w:shd w:val="clear" w:color="auto" w:fill="auto"/>
                            <w:noWrap/>
                            <w:vAlign w:val="center"/>
                          </w:tcPr>
                          <w:p w14:paraId="0BC5EF98" w14:textId="77777777" w:rsidR="002521A5" w:rsidRPr="00F8414E" w:rsidRDefault="002521A5" w:rsidP="0037621F">
                            <w:pPr>
                              <w:widowControl/>
                              <w:spacing w:line="300" w:lineRule="exact"/>
                              <w:jc w:val="right"/>
                              <w:rPr>
                                <w:rFonts w:ascii="標楷體" w:eastAsia="標楷體" w:hAnsi="標楷體" w:cs="新細明體"/>
                                <w:color w:val="000000"/>
                                <w:sz w:val="20"/>
                                <w:szCs w:val="20"/>
                              </w:rPr>
                            </w:pPr>
                            <w:r w:rsidRPr="00F8414E">
                              <w:rPr>
                                <w:rFonts w:ascii="標楷體" w:eastAsia="標楷體" w:hAnsi="標楷體" w:cs="新細明體" w:hint="eastAsia"/>
                                <w:color w:val="000000"/>
                                <w:sz w:val="20"/>
                                <w:szCs w:val="20"/>
                              </w:rPr>
                              <w:t>1,247,118,662</w:t>
                            </w:r>
                          </w:p>
                        </w:tc>
                        <w:tc>
                          <w:tcPr>
                            <w:tcW w:w="1607" w:type="dxa"/>
                            <w:vAlign w:val="center"/>
                          </w:tcPr>
                          <w:p w14:paraId="438542E8" w14:textId="77777777" w:rsidR="002521A5" w:rsidRPr="00F8414E" w:rsidRDefault="002521A5" w:rsidP="0037621F">
                            <w:pPr>
                              <w:widowControl/>
                              <w:spacing w:line="300" w:lineRule="exact"/>
                              <w:jc w:val="right"/>
                              <w:rPr>
                                <w:rFonts w:ascii="標楷體" w:eastAsia="標楷體" w:hAnsi="標楷體" w:cs="新細明體"/>
                                <w:color w:val="000000"/>
                                <w:sz w:val="20"/>
                                <w:szCs w:val="20"/>
                              </w:rPr>
                            </w:pPr>
                            <w:r w:rsidRPr="00F8414E">
                              <w:rPr>
                                <w:rFonts w:ascii="標楷體" w:eastAsia="標楷體" w:hAnsi="標楷體" w:cs="新細明體" w:hint="eastAsia"/>
                                <w:color w:val="000000"/>
                                <w:sz w:val="20"/>
                                <w:szCs w:val="20"/>
                              </w:rPr>
                              <w:t>676,276,79</w:t>
                            </w:r>
                            <w:r w:rsidRPr="00F8414E">
                              <w:rPr>
                                <w:rFonts w:ascii="標楷體" w:eastAsia="標楷體" w:hAnsi="標楷體" w:cs="新細明體"/>
                                <w:color w:val="000000"/>
                                <w:sz w:val="20"/>
                                <w:szCs w:val="20"/>
                              </w:rPr>
                              <w:t>3</w:t>
                            </w:r>
                          </w:p>
                        </w:tc>
                        <w:tc>
                          <w:tcPr>
                            <w:tcW w:w="1607" w:type="dxa"/>
                            <w:vAlign w:val="center"/>
                          </w:tcPr>
                          <w:p w14:paraId="6A6489F5" w14:textId="77777777" w:rsidR="002521A5" w:rsidRPr="00F8414E" w:rsidRDefault="002521A5" w:rsidP="0037621F">
                            <w:pPr>
                              <w:widowControl/>
                              <w:spacing w:line="300" w:lineRule="exact"/>
                              <w:jc w:val="right"/>
                              <w:rPr>
                                <w:rFonts w:ascii="標楷體" w:eastAsia="標楷體" w:hAnsi="標楷體" w:cs="新細明體"/>
                                <w:color w:val="000000"/>
                                <w:sz w:val="20"/>
                                <w:szCs w:val="20"/>
                              </w:rPr>
                            </w:pPr>
                            <w:r w:rsidRPr="00F8414E">
                              <w:rPr>
                                <w:rFonts w:ascii="標楷體" w:eastAsia="標楷體" w:hAnsi="標楷體" w:cs="新細明體" w:hint="eastAsia"/>
                                <w:color w:val="000000"/>
                                <w:sz w:val="20"/>
                                <w:szCs w:val="20"/>
                              </w:rPr>
                              <w:t>630,205,57</w:t>
                            </w:r>
                            <w:r w:rsidRPr="00F8414E">
                              <w:rPr>
                                <w:rFonts w:ascii="標楷體" w:eastAsia="標楷體" w:hAnsi="標楷體" w:cs="新細明體"/>
                                <w:color w:val="000000"/>
                                <w:sz w:val="20"/>
                                <w:szCs w:val="20"/>
                              </w:rPr>
                              <w:t>9</w:t>
                            </w:r>
                          </w:p>
                        </w:tc>
                      </w:tr>
                    </w:tbl>
                    <w:p w14:paraId="5343B2E1" w14:textId="2273E460" w:rsidR="002521A5" w:rsidRPr="00F8414E" w:rsidRDefault="002521A5" w:rsidP="001F4C6B">
                      <w:pPr>
                        <w:widowControl/>
                        <w:spacing w:line="240" w:lineRule="exact"/>
                        <w:ind w:leftChars="-4" w:left="449" w:hangingChars="255" w:hanging="459"/>
                        <w:rPr>
                          <w:rFonts w:ascii="標楷體" w:eastAsia="標楷體" w:hAnsi="標楷體" w:cs="新細明體"/>
                          <w:color w:val="000000"/>
                          <w:kern w:val="0"/>
                          <w:sz w:val="18"/>
                          <w:szCs w:val="18"/>
                        </w:rPr>
                      </w:pPr>
                      <w:proofErr w:type="gramStart"/>
                      <w:r w:rsidRPr="00F8414E">
                        <w:rPr>
                          <w:rFonts w:ascii="標楷體" w:eastAsia="標楷體" w:hAnsi="標楷體" w:cs="新細明體" w:hint="eastAsia"/>
                          <w:color w:val="000000"/>
                          <w:kern w:val="0"/>
                          <w:sz w:val="18"/>
                          <w:szCs w:val="18"/>
                        </w:rPr>
                        <w:t>註</w:t>
                      </w:r>
                      <w:proofErr w:type="gramEnd"/>
                      <w:r>
                        <w:rPr>
                          <w:rFonts w:ascii="標楷體" w:eastAsia="標楷體" w:hAnsi="標楷體" w:cs="新細明體" w:hint="eastAsia"/>
                          <w:color w:val="000000"/>
                          <w:kern w:val="0"/>
                          <w:sz w:val="18"/>
                          <w:szCs w:val="18"/>
                        </w:rPr>
                        <w:t>：</w:t>
                      </w:r>
                      <w:r w:rsidRPr="00F8414E">
                        <w:rPr>
                          <w:rFonts w:ascii="標楷體" w:eastAsia="標楷體" w:hAnsi="標楷體" w:cs="新細明體" w:hint="eastAsia"/>
                          <w:color w:val="000000"/>
                          <w:kern w:val="0"/>
                          <w:sz w:val="18"/>
                          <w:szCs w:val="18"/>
                        </w:rPr>
                        <w:t>1.資料時間</w:t>
                      </w:r>
                      <w:r>
                        <w:rPr>
                          <w:rFonts w:ascii="標楷體" w:eastAsia="標楷體" w:hAnsi="標楷體" w:cs="新細明體" w:hint="eastAsia"/>
                          <w:color w:val="000000"/>
                          <w:kern w:val="0"/>
                          <w:sz w:val="18"/>
                          <w:szCs w:val="18"/>
                        </w:rPr>
                        <w:t>：</w:t>
                      </w:r>
                      <w:r w:rsidRPr="00F8414E">
                        <w:rPr>
                          <w:rFonts w:ascii="標楷體" w:eastAsia="標楷體" w:hAnsi="標楷體" w:cs="新細明體" w:hint="eastAsia"/>
                          <w:color w:val="000000"/>
                          <w:kern w:val="0"/>
                          <w:sz w:val="18"/>
                          <w:szCs w:val="18"/>
                        </w:rPr>
                        <w:t>112年12月31日</w:t>
                      </w:r>
                      <w:r>
                        <w:rPr>
                          <w:rFonts w:ascii="標楷體" w:eastAsia="標楷體" w:hAnsi="標楷體" w:cs="新細明體" w:hint="eastAsia"/>
                          <w:color w:val="000000"/>
                          <w:kern w:val="0"/>
                          <w:sz w:val="18"/>
                          <w:szCs w:val="18"/>
                        </w:rPr>
                        <w:t>。</w:t>
                      </w:r>
                    </w:p>
                    <w:p w14:paraId="673235E1" w14:textId="33CBF63F" w:rsidR="002521A5" w:rsidRDefault="002521A5" w:rsidP="001F4C6B">
                      <w:pPr>
                        <w:widowControl/>
                        <w:spacing w:line="240" w:lineRule="exact"/>
                        <w:ind w:leftChars="146" w:left="449" w:hangingChars="55" w:hanging="99"/>
                        <w:rPr>
                          <w:rFonts w:ascii="標楷體" w:eastAsia="標楷體" w:hAnsi="標楷體" w:cs="新細明體"/>
                          <w:color w:val="000000"/>
                          <w:kern w:val="0"/>
                          <w:sz w:val="18"/>
                          <w:szCs w:val="18"/>
                        </w:rPr>
                      </w:pPr>
                      <w:r w:rsidRPr="00F8414E">
                        <w:rPr>
                          <w:rFonts w:ascii="標楷體" w:eastAsia="標楷體" w:hAnsi="標楷體" w:cs="新細明體" w:hint="eastAsia"/>
                          <w:color w:val="000000"/>
                          <w:kern w:val="0"/>
                          <w:sz w:val="18"/>
                          <w:szCs w:val="18"/>
                        </w:rPr>
                        <w:t>2.資料來源</w:t>
                      </w:r>
                      <w:r>
                        <w:rPr>
                          <w:rFonts w:ascii="標楷體" w:eastAsia="標楷體" w:hAnsi="標楷體" w:cs="新細明體" w:hint="eastAsia"/>
                          <w:color w:val="000000"/>
                          <w:kern w:val="0"/>
                          <w:sz w:val="18"/>
                          <w:szCs w:val="18"/>
                        </w:rPr>
                        <w:t>：</w:t>
                      </w:r>
                      <w:r w:rsidRPr="00F8414E">
                        <w:rPr>
                          <w:rFonts w:ascii="標楷體" w:eastAsia="標楷體" w:hAnsi="標楷體" w:cs="新細明體" w:hint="eastAsia"/>
                          <w:color w:val="000000"/>
                          <w:kern w:val="0"/>
                          <w:sz w:val="18"/>
                          <w:szCs w:val="18"/>
                        </w:rPr>
                        <w:t>整理自海、空軍保修指揮部及陸軍後勤指揮部提供資料</w:t>
                      </w:r>
                      <w:r>
                        <w:rPr>
                          <w:rFonts w:ascii="標楷體" w:eastAsia="標楷體" w:hAnsi="標楷體" w:cs="新細明體" w:hint="eastAsia"/>
                          <w:color w:val="000000"/>
                          <w:kern w:val="0"/>
                          <w:sz w:val="18"/>
                          <w:szCs w:val="18"/>
                        </w:rPr>
                        <w:t>。</w:t>
                      </w:r>
                    </w:p>
                  </w:txbxContent>
                </v:textbox>
                <w10:wrap type="square" anchorx="margin" anchory="margin"/>
              </v:shape>
            </w:pict>
          </mc:Fallback>
        </mc:AlternateContent>
      </w:r>
      <w:r w:rsidR="000A34D3" w:rsidRPr="00C979F1">
        <w:rPr>
          <w:rFonts w:ascii="標楷體" w:eastAsia="標楷體" w:hAnsi="標楷體" w:hint="eastAsia"/>
          <w:b/>
        </w:rPr>
        <w:t>2.</w:t>
      </w:r>
      <w:r w:rsidR="000A34D3">
        <w:rPr>
          <w:rFonts w:ascii="標楷體" w:eastAsia="標楷體" w:hAnsi="標楷體" w:hint="eastAsia"/>
          <w:b/>
          <w:szCs w:val="32"/>
        </w:rPr>
        <w:t xml:space="preserve">　</w:t>
      </w:r>
      <w:r w:rsidR="00994103">
        <w:rPr>
          <w:rFonts w:ascii="標楷體" w:eastAsia="標楷體" w:hAnsi="標楷體" w:hint="eastAsia"/>
          <w:b/>
        </w:rPr>
        <w:t>陸、海、空軍可修件送美</w:t>
      </w:r>
      <w:proofErr w:type="gramStart"/>
      <w:r w:rsidR="00994103">
        <w:rPr>
          <w:rFonts w:ascii="標楷體" w:eastAsia="標楷體" w:hAnsi="標楷體" w:hint="eastAsia"/>
          <w:b/>
        </w:rPr>
        <w:t>回修軍購</w:t>
      </w:r>
      <w:proofErr w:type="gramEnd"/>
      <w:r w:rsidR="00994103">
        <w:rPr>
          <w:rFonts w:ascii="標楷體" w:eastAsia="標楷體" w:hAnsi="標楷體" w:hint="eastAsia"/>
          <w:b/>
        </w:rPr>
        <w:t>案管理未</w:t>
      </w:r>
      <w:proofErr w:type="gramStart"/>
      <w:r w:rsidR="00994103">
        <w:rPr>
          <w:rFonts w:ascii="標楷體" w:eastAsia="標楷體" w:hAnsi="標楷體" w:hint="eastAsia"/>
          <w:b/>
        </w:rPr>
        <w:t>臻</w:t>
      </w:r>
      <w:proofErr w:type="gramEnd"/>
      <w:r w:rsidR="00994103">
        <w:rPr>
          <w:rFonts w:ascii="標楷體" w:eastAsia="標楷體" w:hAnsi="標楷體" w:hint="eastAsia"/>
          <w:b/>
        </w:rPr>
        <w:t>妥善</w:t>
      </w:r>
      <w:r w:rsidR="00E65D88">
        <w:rPr>
          <w:rFonts w:ascii="標楷體" w:eastAsia="標楷體" w:hAnsi="標楷體" w:hint="eastAsia"/>
          <w:b/>
        </w:rPr>
        <w:t>，</w:t>
      </w:r>
      <w:r w:rsidR="00C00E63">
        <w:rPr>
          <w:rFonts w:ascii="標楷體" w:eastAsia="標楷體" w:hAnsi="標楷體" w:hint="eastAsia"/>
          <w:b/>
        </w:rPr>
        <w:t>允宜</w:t>
      </w:r>
      <w:proofErr w:type="gramStart"/>
      <w:r w:rsidR="00994103">
        <w:rPr>
          <w:rFonts w:ascii="標楷體" w:eastAsia="標楷體" w:hAnsi="標楷體" w:hint="eastAsia"/>
          <w:b/>
        </w:rPr>
        <w:t>研</w:t>
      </w:r>
      <w:proofErr w:type="gramEnd"/>
      <w:r w:rsidR="00994103">
        <w:rPr>
          <w:rFonts w:ascii="標楷體" w:eastAsia="標楷體" w:hAnsi="標楷體" w:hint="eastAsia"/>
          <w:b/>
        </w:rPr>
        <w:t>謀改善</w:t>
      </w:r>
      <w:r w:rsidR="00590943">
        <w:rPr>
          <w:rFonts w:ascii="標楷體" w:eastAsia="標楷體" w:hAnsi="標楷體" w:hint="eastAsia"/>
          <w:b/>
        </w:rPr>
        <w:t>：</w:t>
      </w:r>
      <w:r w:rsidR="00994103" w:rsidRPr="00994103">
        <w:rPr>
          <w:rFonts w:ascii="標楷體" w:eastAsia="標楷體" w:hAnsi="標楷體" w:hint="eastAsia"/>
        </w:rPr>
        <w:t>截至112年底止</w:t>
      </w:r>
      <w:r w:rsidR="00E65D88">
        <w:rPr>
          <w:rFonts w:ascii="標楷體" w:eastAsia="標楷體" w:hAnsi="標楷體" w:hint="eastAsia"/>
        </w:rPr>
        <w:t>，</w:t>
      </w:r>
      <w:r w:rsidR="00994103" w:rsidRPr="00994103">
        <w:rPr>
          <w:rFonts w:ascii="標楷體" w:eastAsia="標楷體" w:hAnsi="標楷體" w:hint="eastAsia"/>
        </w:rPr>
        <w:t>陸、海、空軍可修件送美</w:t>
      </w:r>
      <w:proofErr w:type="gramStart"/>
      <w:r w:rsidR="00994103" w:rsidRPr="00994103">
        <w:rPr>
          <w:rFonts w:ascii="標楷體" w:eastAsia="標楷體" w:hAnsi="標楷體" w:hint="eastAsia"/>
        </w:rPr>
        <w:t>回修軍購</w:t>
      </w:r>
      <w:proofErr w:type="gramEnd"/>
      <w:r w:rsidR="00994103" w:rsidRPr="00994103">
        <w:rPr>
          <w:rFonts w:ascii="標楷體" w:eastAsia="標楷體" w:hAnsi="標楷體" w:hint="eastAsia"/>
        </w:rPr>
        <w:t>案計有46案（陸軍6案、海軍13案、空軍27案）尚在執行中</w:t>
      </w:r>
      <w:r w:rsidR="00E65D88">
        <w:rPr>
          <w:rFonts w:ascii="標楷體" w:eastAsia="標楷體" w:hAnsi="標楷體" w:hint="eastAsia"/>
        </w:rPr>
        <w:t>，</w:t>
      </w:r>
      <w:r w:rsidR="00994103" w:rsidRPr="00994103">
        <w:rPr>
          <w:rFonts w:ascii="標楷體" w:eastAsia="標楷體" w:hAnsi="標楷體" w:hint="eastAsia"/>
        </w:rPr>
        <w:t>發</w:t>
      </w:r>
      <w:proofErr w:type="gramStart"/>
      <w:r w:rsidR="00994103" w:rsidRPr="00994103">
        <w:rPr>
          <w:rFonts w:ascii="標楷體" w:eastAsia="標楷體" w:hAnsi="標楷體" w:hint="eastAsia"/>
        </w:rPr>
        <w:t>價書總金額</w:t>
      </w:r>
      <w:proofErr w:type="gramEnd"/>
      <w:r w:rsidR="00994103" w:rsidRPr="00994103">
        <w:rPr>
          <w:rFonts w:ascii="標楷體" w:eastAsia="標楷體" w:hAnsi="標楷體" w:hint="eastAsia"/>
        </w:rPr>
        <w:t>為19億6,497萬餘美元</w:t>
      </w:r>
      <w:r w:rsidR="00E65D88">
        <w:rPr>
          <w:rFonts w:ascii="標楷體" w:eastAsia="標楷體" w:hAnsi="標楷體" w:hint="eastAsia"/>
        </w:rPr>
        <w:t>，</w:t>
      </w:r>
      <w:r w:rsidR="00994103" w:rsidRPr="00994103">
        <w:rPr>
          <w:rFonts w:ascii="標楷體" w:eastAsia="標楷體" w:hAnsi="標楷體" w:hint="eastAsia"/>
        </w:rPr>
        <w:t>累計已結匯支付美方金額計9億3,354萬餘美元</w:t>
      </w:r>
      <w:r w:rsidR="00E65D88">
        <w:rPr>
          <w:rFonts w:ascii="標楷體" w:eastAsia="標楷體" w:hAnsi="標楷體" w:hint="eastAsia"/>
        </w:rPr>
        <w:t>，</w:t>
      </w:r>
      <w:r w:rsidR="00994103" w:rsidRPr="00994103">
        <w:rPr>
          <w:rFonts w:ascii="標楷體" w:eastAsia="標楷體" w:hAnsi="標楷體" w:hint="eastAsia"/>
        </w:rPr>
        <w:t>美方累計已交運金額計7億9,703萬餘美元（表</w:t>
      </w:r>
      <w:r w:rsidR="00D323DC">
        <w:rPr>
          <w:rFonts w:ascii="標楷體" w:eastAsia="標楷體" w:hAnsi="標楷體" w:hint="eastAsia"/>
        </w:rPr>
        <w:t>8</w:t>
      </w:r>
      <w:r w:rsidR="00994103" w:rsidRPr="00994103">
        <w:rPr>
          <w:rFonts w:ascii="標楷體" w:eastAsia="標楷體" w:hAnsi="標楷體" w:hint="eastAsia"/>
        </w:rPr>
        <w:t>）</w:t>
      </w:r>
      <w:r w:rsidR="00E65D88">
        <w:rPr>
          <w:rFonts w:ascii="標楷體" w:eastAsia="標楷體" w:hAnsi="標楷體" w:hint="eastAsia"/>
        </w:rPr>
        <w:t>。</w:t>
      </w:r>
      <w:r w:rsidR="00994103" w:rsidRPr="00994103">
        <w:rPr>
          <w:rFonts w:ascii="標楷體" w:eastAsia="標楷體" w:hAnsi="標楷體" w:hint="eastAsia"/>
        </w:rPr>
        <w:t>經查國防部所屬辦理可修件送美回修作業情形</w:t>
      </w:r>
      <w:r w:rsidR="00E65D88">
        <w:rPr>
          <w:rFonts w:ascii="標楷體" w:eastAsia="標楷體" w:hAnsi="標楷體" w:hint="eastAsia"/>
        </w:rPr>
        <w:t>，</w:t>
      </w:r>
      <w:r w:rsidR="00994103" w:rsidRPr="00994103">
        <w:rPr>
          <w:rFonts w:ascii="標楷體" w:eastAsia="標楷體" w:hAnsi="標楷體" w:hint="eastAsia"/>
        </w:rPr>
        <w:t>核有</w:t>
      </w:r>
      <w:r w:rsidR="00590943">
        <w:rPr>
          <w:rFonts w:ascii="標楷體" w:eastAsia="標楷體" w:hAnsi="標楷體" w:hint="eastAsia"/>
        </w:rPr>
        <w:t>：</w:t>
      </w:r>
      <w:r w:rsidR="00994103">
        <w:rPr>
          <w:rFonts w:ascii="標楷體" w:eastAsia="標楷體" w:hAnsi="標楷體" w:hint="eastAsia"/>
        </w:rPr>
        <w:t>（</w:t>
      </w:r>
      <w:r w:rsidR="00994103" w:rsidRPr="00994103">
        <w:rPr>
          <w:rFonts w:ascii="標楷體" w:eastAsia="標楷體" w:hAnsi="標楷體" w:hint="eastAsia"/>
        </w:rPr>
        <w:t>1</w:t>
      </w:r>
      <w:r w:rsidR="00994103">
        <w:rPr>
          <w:rFonts w:ascii="標楷體" w:eastAsia="標楷體" w:hAnsi="標楷體" w:hint="eastAsia"/>
        </w:rPr>
        <w:t>）</w:t>
      </w:r>
      <w:r w:rsidR="00994103" w:rsidRPr="00994103">
        <w:rPr>
          <w:rFonts w:ascii="標楷體" w:eastAsia="標楷體" w:hAnsi="標楷體" w:hint="eastAsia"/>
        </w:rPr>
        <w:t>陸、海、空軍部分可修件故障</w:t>
      </w:r>
      <w:proofErr w:type="gramStart"/>
      <w:r w:rsidR="00994103" w:rsidRPr="00994103">
        <w:rPr>
          <w:rFonts w:ascii="標楷體" w:eastAsia="標楷體" w:hAnsi="標楷體" w:hint="eastAsia"/>
        </w:rPr>
        <w:t>申請回運美方</w:t>
      </w:r>
      <w:proofErr w:type="gramEnd"/>
      <w:r w:rsidR="00994103" w:rsidRPr="00994103">
        <w:rPr>
          <w:rFonts w:ascii="標楷體" w:eastAsia="標楷體" w:hAnsi="標楷體" w:hint="eastAsia"/>
        </w:rPr>
        <w:t>修理</w:t>
      </w:r>
      <w:r w:rsidR="00E65D88">
        <w:rPr>
          <w:rFonts w:ascii="標楷體" w:eastAsia="標楷體" w:hAnsi="標楷體" w:hint="eastAsia"/>
        </w:rPr>
        <w:t>，</w:t>
      </w:r>
      <w:r w:rsidR="00994103" w:rsidRPr="00994103">
        <w:rPr>
          <w:rFonts w:ascii="標楷體" w:eastAsia="標楷體" w:hAnsi="標楷體" w:hint="eastAsia"/>
        </w:rPr>
        <w:t>美方遲未</w:t>
      </w:r>
      <w:proofErr w:type="gramStart"/>
      <w:r w:rsidR="00994103" w:rsidRPr="00994103">
        <w:rPr>
          <w:rFonts w:ascii="標楷體" w:eastAsia="標楷體" w:hAnsi="標楷體" w:hint="eastAsia"/>
        </w:rPr>
        <w:t>提供回運指令</w:t>
      </w:r>
      <w:proofErr w:type="gramEnd"/>
      <w:r w:rsidR="00994103" w:rsidRPr="00994103">
        <w:rPr>
          <w:rFonts w:ascii="標楷體" w:eastAsia="標楷體" w:hAnsi="標楷體" w:hint="eastAsia"/>
        </w:rPr>
        <w:t>或送美維修後逾2年仍</w:t>
      </w:r>
      <w:proofErr w:type="gramStart"/>
      <w:r w:rsidR="00994103" w:rsidRPr="00994103">
        <w:rPr>
          <w:rFonts w:ascii="標楷體" w:eastAsia="標楷體" w:hAnsi="標楷體" w:hint="eastAsia"/>
        </w:rPr>
        <w:t>未修妥</w:t>
      </w:r>
      <w:proofErr w:type="gramEnd"/>
      <w:r w:rsidR="00E65D88">
        <w:rPr>
          <w:rFonts w:ascii="標楷體" w:eastAsia="標楷體" w:hAnsi="標楷體" w:hint="eastAsia"/>
        </w:rPr>
        <w:t>，</w:t>
      </w:r>
      <w:r w:rsidR="00994103" w:rsidRPr="00994103">
        <w:rPr>
          <w:rFonts w:ascii="標楷體" w:eastAsia="標楷體" w:hAnsi="標楷體" w:hint="eastAsia"/>
        </w:rPr>
        <w:t>導致部分可</w:t>
      </w:r>
      <w:proofErr w:type="gramStart"/>
      <w:r w:rsidR="00994103" w:rsidRPr="00994103">
        <w:rPr>
          <w:rFonts w:ascii="標楷體" w:eastAsia="標楷體" w:hAnsi="標楷體" w:hint="eastAsia"/>
        </w:rPr>
        <w:t>修件品項</w:t>
      </w:r>
      <w:proofErr w:type="gramEnd"/>
      <w:r w:rsidR="00994103" w:rsidRPr="00994103">
        <w:rPr>
          <w:rFonts w:ascii="標楷體" w:eastAsia="標楷體" w:hAnsi="標楷體" w:hint="eastAsia"/>
        </w:rPr>
        <w:t>庫存周轉量偏低或已無庫存可用</w:t>
      </w:r>
      <w:r w:rsidR="00E65D88">
        <w:rPr>
          <w:rFonts w:ascii="標楷體" w:eastAsia="標楷體" w:hAnsi="標楷體" w:hint="eastAsia"/>
        </w:rPr>
        <w:t>，</w:t>
      </w:r>
      <w:r w:rsidR="00994103" w:rsidRPr="00994103">
        <w:rPr>
          <w:rFonts w:ascii="標楷體" w:eastAsia="標楷體" w:hAnsi="標楷體" w:hint="eastAsia"/>
        </w:rPr>
        <w:t>影響修護</w:t>
      </w:r>
      <w:r w:rsidR="00994103" w:rsidRPr="00994103">
        <w:rPr>
          <w:rFonts w:ascii="標楷體" w:eastAsia="標楷體" w:hAnsi="標楷體" w:hint="eastAsia"/>
        </w:rPr>
        <w:lastRenderedPageBreak/>
        <w:t>周轉彈性</w:t>
      </w:r>
      <w:r w:rsidR="00E12534">
        <w:rPr>
          <w:rFonts w:ascii="標楷體" w:eastAsia="標楷體" w:hAnsi="標楷體" w:hint="eastAsia"/>
        </w:rPr>
        <w:t>；</w:t>
      </w:r>
      <w:r w:rsidR="00994103">
        <w:rPr>
          <w:rFonts w:ascii="標楷體" w:eastAsia="標楷體" w:hAnsi="標楷體" w:hint="eastAsia"/>
        </w:rPr>
        <w:t>（</w:t>
      </w:r>
      <w:r w:rsidR="00994103" w:rsidRPr="00994103">
        <w:rPr>
          <w:rFonts w:ascii="標楷體" w:eastAsia="標楷體" w:hAnsi="標楷體" w:hint="eastAsia"/>
        </w:rPr>
        <w:t>2</w:t>
      </w:r>
      <w:r w:rsidR="00994103">
        <w:rPr>
          <w:rFonts w:ascii="標楷體" w:eastAsia="標楷體" w:hAnsi="標楷體" w:hint="eastAsia"/>
        </w:rPr>
        <w:t>）</w:t>
      </w:r>
      <w:r w:rsidR="00994103" w:rsidRPr="00994103">
        <w:rPr>
          <w:rFonts w:ascii="標楷體" w:eastAsia="標楷體" w:hAnsi="標楷體" w:hint="eastAsia"/>
        </w:rPr>
        <w:t>部分國軍老舊裝備之可修件送美維修運回後</w:t>
      </w:r>
      <w:r w:rsidR="00E65D88">
        <w:rPr>
          <w:rFonts w:ascii="標楷體" w:eastAsia="標楷體" w:hAnsi="標楷體" w:hint="eastAsia"/>
        </w:rPr>
        <w:t>，</w:t>
      </w:r>
      <w:r w:rsidR="00994103" w:rsidRPr="00994103">
        <w:rPr>
          <w:rFonts w:ascii="標楷體" w:eastAsia="標楷體" w:hAnsi="標楷體" w:hint="eastAsia"/>
        </w:rPr>
        <w:t>因故障未確實排除或測試無動作等問題申請索賠比率偏高</w:t>
      </w:r>
      <w:r w:rsidR="00E65D88">
        <w:rPr>
          <w:rFonts w:ascii="標楷體" w:eastAsia="標楷體" w:hAnsi="標楷體" w:hint="eastAsia"/>
        </w:rPr>
        <w:t>，</w:t>
      </w:r>
      <w:r w:rsidR="00994103" w:rsidRPr="00994103">
        <w:rPr>
          <w:rFonts w:ascii="標楷體" w:eastAsia="標楷體" w:hAnsi="標楷體" w:hint="eastAsia"/>
        </w:rPr>
        <w:t>已漸</w:t>
      </w:r>
      <w:proofErr w:type="gramStart"/>
      <w:r w:rsidR="00994103" w:rsidRPr="00994103">
        <w:rPr>
          <w:rFonts w:ascii="標楷體" w:eastAsia="標楷體" w:hAnsi="標楷體" w:hint="eastAsia"/>
        </w:rPr>
        <w:t>失循軍</w:t>
      </w:r>
      <w:proofErr w:type="gramEnd"/>
      <w:r w:rsidR="00994103" w:rsidRPr="00994103">
        <w:rPr>
          <w:rFonts w:ascii="標楷體" w:eastAsia="標楷體" w:hAnsi="標楷體" w:hint="eastAsia"/>
        </w:rPr>
        <w:t>購途徑交由美方修復支援籌補效益</w:t>
      </w:r>
      <w:r w:rsidR="00C00E63">
        <w:rPr>
          <w:rFonts w:ascii="標楷體" w:eastAsia="標楷體" w:hAnsi="標楷體" w:hint="eastAsia"/>
        </w:rPr>
        <w:t>等情事</w:t>
      </w:r>
      <w:r w:rsidR="00E65D88">
        <w:rPr>
          <w:rFonts w:ascii="標楷體" w:eastAsia="標楷體" w:hAnsi="標楷體" w:hint="eastAsia"/>
        </w:rPr>
        <w:t>，</w:t>
      </w:r>
      <w:r w:rsidR="00994103" w:rsidRPr="00994103">
        <w:rPr>
          <w:rFonts w:ascii="標楷體" w:eastAsia="標楷體" w:hAnsi="標楷體" w:hint="eastAsia"/>
        </w:rPr>
        <w:t>經函請國防部檢討改善</w:t>
      </w:r>
      <w:r w:rsidR="00E65D88">
        <w:rPr>
          <w:rFonts w:ascii="標楷體" w:eastAsia="標楷體" w:hAnsi="標楷體" w:hint="eastAsia"/>
        </w:rPr>
        <w:t>。</w:t>
      </w:r>
      <w:r w:rsidR="00994103" w:rsidRPr="00994103">
        <w:rPr>
          <w:rFonts w:ascii="標楷體" w:eastAsia="標楷體" w:hAnsi="標楷體" w:hint="eastAsia"/>
        </w:rPr>
        <w:t>據復</w:t>
      </w:r>
      <w:r w:rsidR="00590943">
        <w:rPr>
          <w:rFonts w:ascii="標楷體" w:eastAsia="標楷體" w:hAnsi="標楷體" w:hint="eastAsia"/>
        </w:rPr>
        <w:t>：</w:t>
      </w:r>
      <w:r w:rsidR="00994103">
        <w:rPr>
          <w:rFonts w:ascii="標楷體" w:eastAsia="標楷體" w:hAnsi="標楷體" w:hint="eastAsia"/>
        </w:rPr>
        <w:t>（</w:t>
      </w:r>
      <w:r w:rsidR="00994103" w:rsidRPr="00994103">
        <w:rPr>
          <w:rFonts w:ascii="標楷體" w:eastAsia="標楷體" w:hAnsi="標楷體" w:hint="eastAsia"/>
        </w:rPr>
        <w:t>1</w:t>
      </w:r>
      <w:r w:rsidR="00994103">
        <w:rPr>
          <w:rFonts w:ascii="標楷體" w:eastAsia="標楷體" w:hAnsi="標楷體" w:hint="eastAsia"/>
        </w:rPr>
        <w:t>）</w:t>
      </w:r>
      <w:r w:rsidR="00994103" w:rsidRPr="00994103">
        <w:rPr>
          <w:rFonts w:ascii="標楷體" w:eastAsia="標楷體" w:hAnsi="標楷體" w:hint="eastAsia"/>
        </w:rPr>
        <w:t>將由各軍種持續以定期及不定期</w:t>
      </w:r>
      <w:proofErr w:type="gramStart"/>
      <w:r w:rsidR="00994103" w:rsidRPr="00994103">
        <w:rPr>
          <w:rFonts w:ascii="標楷體" w:eastAsia="標楷體" w:hAnsi="標楷體" w:hint="eastAsia"/>
        </w:rPr>
        <w:t>稽</w:t>
      </w:r>
      <w:proofErr w:type="gramEnd"/>
      <w:r w:rsidR="00994103" w:rsidRPr="00994103">
        <w:rPr>
          <w:rFonts w:ascii="標楷體" w:eastAsia="標楷體" w:hAnsi="標楷體" w:hint="eastAsia"/>
        </w:rPr>
        <w:t>催方式函請駐美軍事代表團三軍連絡官管制美方維修進度</w:t>
      </w:r>
      <w:r w:rsidR="00E65D88">
        <w:rPr>
          <w:rFonts w:ascii="標楷體" w:eastAsia="標楷體" w:hAnsi="標楷體" w:hint="eastAsia"/>
        </w:rPr>
        <w:t>，</w:t>
      </w:r>
      <w:r w:rsidR="00994103" w:rsidRPr="00994103">
        <w:rPr>
          <w:rFonts w:ascii="標楷體" w:eastAsia="標楷體" w:hAnsi="標楷體" w:hint="eastAsia"/>
        </w:rPr>
        <w:t>並利用年度後勤管理會議及電話會議反映催</w:t>
      </w:r>
      <w:proofErr w:type="gramStart"/>
      <w:r w:rsidR="00994103" w:rsidRPr="00994103">
        <w:rPr>
          <w:rFonts w:ascii="標楷體" w:eastAsia="標楷體" w:hAnsi="標楷體" w:hint="eastAsia"/>
        </w:rPr>
        <w:t>詢</w:t>
      </w:r>
      <w:proofErr w:type="gramEnd"/>
      <w:r w:rsidR="00994103" w:rsidRPr="00994103">
        <w:rPr>
          <w:rFonts w:ascii="標楷體" w:eastAsia="標楷體" w:hAnsi="標楷體" w:hint="eastAsia"/>
        </w:rPr>
        <w:t>辦</w:t>
      </w:r>
      <w:proofErr w:type="gramStart"/>
      <w:r w:rsidR="00994103" w:rsidRPr="00994103">
        <w:rPr>
          <w:rFonts w:ascii="標楷體" w:eastAsia="標楷體" w:hAnsi="標楷體" w:hint="eastAsia"/>
        </w:rPr>
        <w:t>況</w:t>
      </w:r>
      <w:proofErr w:type="gramEnd"/>
      <w:r w:rsidR="00E65D88">
        <w:rPr>
          <w:rFonts w:ascii="標楷體" w:eastAsia="標楷體" w:hAnsi="標楷體" w:hint="eastAsia"/>
        </w:rPr>
        <w:t>，</w:t>
      </w:r>
      <w:r w:rsidR="00994103" w:rsidRPr="00994103">
        <w:rPr>
          <w:rFonts w:ascii="標楷體" w:eastAsia="標楷體" w:hAnsi="標楷體" w:hint="eastAsia"/>
        </w:rPr>
        <w:t>另針對急需及關鍵性料件透過各式會議及個別</w:t>
      </w:r>
      <w:proofErr w:type="gramStart"/>
      <w:r w:rsidR="00994103" w:rsidRPr="00994103">
        <w:rPr>
          <w:rFonts w:ascii="標楷體" w:eastAsia="標楷體" w:hAnsi="標楷體" w:hint="eastAsia"/>
        </w:rPr>
        <w:t>提列品項清單查催</w:t>
      </w:r>
      <w:proofErr w:type="gramEnd"/>
      <w:r w:rsidR="00E65D88">
        <w:rPr>
          <w:rFonts w:ascii="標楷體" w:eastAsia="標楷體" w:hAnsi="標楷體" w:hint="eastAsia"/>
        </w:rPr>
        <w:t>，</w:t>
      </w:r>
      <w:r w:rsidR="00994103" w:rsidRPr="00994103">
        <w:rPr>
          <w:rFonts w:ascii="標楷體" w:eastAsia="標楷體" w:hAnsi="標楷體" w:hint="eastAsia"/>
        </w:rPr>
        <w:t>以表達我方迫切需求</w:t>
      </w:r>
      <w:r w:rsidR="00E65D88">
        <w:rPr>
          <w:rFonts w:ascii="標楷體" w:eastAsia="標楷體" w:hAnsi="標楷體" w:hint="eastAsia"/>
        </w:rPr>
        <w:t>，</w:t>
      </w:r>
      <w:r w:rsidR="00994103" w:rsidRPr="00994103">
        <w:rPr>
          <w:rFonts w:ascii="標楷體" w:eastAsia="標楷體" w:hAnsi="標楷體" w:hint="eastAsia"/>
        </w:rPr>
        <w:t>強化管制作為</w:t>
      </w:r>
      <w:r w:rsidR="00E65D88">
        <w:rPr>
          <w:rFonts w:ascii="標楷體" w:eastAsia="標楷體" w:hAnsi="標楷體" w:hint="eastAsia"/>
        </w:rPr>
        <w:t>，</w:t>
      </w:r>
      <w:r w:rsidR="00994103" w:rsidRPr="00994103">
        <w:rPr>
          <w:rFonts w:ascii="標楷體" w:eastAsia="標楷體" w:hAnsi="標楷體" w:hint="eastAsia"/>
        </w:rPr>
        <w:t>及將</w:t>
      </w:r>
      <w:proofErr w:type="gramStart"/>
      <w:r w:rsidR="00994103" w:rsidRPr="00994103">
        <w:rPr>
          <w:rFonts w:ascii="標楷體" w:eastAsia="標楷體" w:hAnsi="標楷體" w:hint="eastAsia"/>
        </w:rPr>
        <w:t>賡</w:t>
      </w:r>
      <w:proofErr w:type="gramEnd"/>
      <w:r w:rsidR="00994103" w:rsidRPr="00994103">
        <w:rPr>
          <w:rFonts w:ascii="標楷體" w:eastAsia="標楷體" w:hAnsi="標楷體" w:hint="eastAsia"/>
        </w:rPr>
        <w:t>續利用軍購業務評鑑驗證各單位可修件管制情形</w:t>
      </w:r>
      <w:r w:rsidR="00E65D88">
        <w:rPr>
          <w:rFonts w:ascii="標楷體" w:eastAsia="標楷體" w:hAnsi="標楷體" w:hint="eastAsia"/>
        </w:rPr>
        <w:t>，</w:t>
      </w:r>
      <w:r w:rsidR="00994103" w:rsidRPr="00994103">
        <w:rPr>
          <w:rFonts w:ascii="標楷體" w:eastAsia="標楷體" w:hAnsi="標楷體" w:hint="eastAsia"/>
        </w:rPr>
        <w:t>適時交流各軍種經驗</w:t>
      </w:r>
      <w:r w:rsidR="00E65D88">
        <w:rPr>
          <w:rFonts w:ascii="標楷體" w:eastAsia="標楷體" w:hAnsi="標楷體" w:hint="eastAsia"/>
        </w:rPr>
        <w:t>，</w:t>
      </w:r>
      <w:r w:rsidR="00994103" w:rsidRPr="00994103">
        <w:rPr>
          <w:rFonts w:ascii="標楷體" w:eastAsia="標楷體" w:hAnsi="標楷體" w:hint="eastAsia"/>
        </w:rPr>
        <w:t>以供各單位精進管制作為</w:t>
      </w:r>
      <w:r w:rsidR="00E12534">
        <w:rPr>
          <w:rFonts w:ascii="標楷體" w:eastAsia="標楷體" w:hAnsi="標楷體" w:hint="eastAsia"/>
        </w:rPr>
        <w:t>；</w:t>
      </w:r>
      <w:r w:rsidR="00994103">
        <w:rPr>
          <w:rFonts w:ascii="標楷體" w:eastAsia="標楷體" w:hAnsi="標楷體" w:hint="eastAsia"/>
        </w:rPr>
        <w:t>（</w:t>
      </w:r>
      <w:r w:rsidR="00994103" w:rsidRPr="00994103">
        <w:rPr>
          <w:rFonts w:ascii="標楷體" w:eastAsia="標楷體" w:hAnsi="標楷體" w:hint="eastAsia"/>
        </w:rPr>
        <w:t>2</w:t>
      </w:r>
      <w:r w:rsidR="00994103">
        <w:rPr>
          <w:rFonts w:ascii="標楷體" w:eastAsia="標楷體" w:hAnsi="標楷體" w:hint="eastAsia"/>
        </w:rPr>
        <w:t>）</w:t>
      </w:r>
      <w:proofErr w:type="gramStart"/>
      <w:r w:rsidR="00994103" w:rsidRPr="00994103">
        <w:rPr>
          <w:rFonts w:ascii="標楷體" w:eastAsia="標楷體" w:hAnsi="標楷體" w:hint="eastAsia"/>
        </w:rPr>
        <w:t>針對洽美無法</w:t>
      </w:r>
      <w:proofErr w:type="gramEnd"/>
      <w:r w:rsidR="00994103" w:rsidRPr="00994103">
        <w:rPr>
          <w:rFonts w:ascii="標楷體" w:eastAsia="標楷體" w:hAnsi="標楷體" w:hint="eastAsia"/>
        </w:rPr>
        <w:t>修復品項</w:t>
      </w:r>
      <w:r w:rsidR="00E65D88">
        <w:rPr>
          <w:rFonts w:ascii="標楷體" w:eastAsia="標楷體" w:hAnsi="標楷體" w:hint="eastAsia"/>
        </w:rPr>
        <w:t>，</w:t>
      </w:r>
      <w:r w:rsidR="00994103" w:rsidRPr="00994103">
        <w:rPr>
          <w:rFonts w:ascii="標楷體" w:eastAsia="標楷體" w:hAnsi="標楷體" w:hint="eastAsia"/>
        </w:rPr>
        <w:t>依需求檢討</w:t>
      </w:r>
      <w:proofErr w:type="gramStart"/>
      <w:r w:rsidR="00994103" w:rsidRPr="00994103">
        <w:rPr>
          <w:rFonts w:ascii="標楷體" w:eastAsia="標楷體" w:hAnsi="標楷體" w:hint="eastAsia"/>
        </w:rPr>
        <w:t>洽</w:t>
      </w:r>
      <w:proofErr w:type="gramEnd"/>
      <w:r w:rsidR="00994103" w:rsidRPr="00994103">
        <w:rPr>
          <w:rFonts w:ascii="標楷體" w:eastAsia="標楷體" w:hAnsi="標楷體" w:hint="eastAsia"/>
        </w:rPr>
        <w:t>軍工廠試</w:t>
      </w:r>
      <w:proofErr w:type="gramStart"/>
      <w:r w:rsidR="00994103" w:rsidRPr="00994103">
        <w:rPr>
          <w:rFonts w:ascii="標楷體" w:eastAsia="標楷體" w:hAnsi="標楷體" w:hint="eastAsia"/>
        </w:rPr>
        <w:t>研</w:t>
      </w:r>
      <w:proofErr w:type="gramEnd"/>
      <w:r w:rsidR="00994103" w:rsidRPr="00994103">
        <w:rPr>
          <w:rFonts w:ascii="標楷體" w:eastAsia="標楷體" w:hAnsi="標楷體" w:hint="eastAsia"/>
        </w:rPr>
        <w:t>修及公開徵求國內外商修等其他途徑辦理</w:t>
      </w:r>
      <w:r w:rsidR="00E65D88">
        <w:rPr>
          <w:rFonts w:ascii="標楷體" w:eastAsia="標楷體" w:hAnsi="標楷體" w:hint="eastAsia"/>
        </w:rPr>
        <w:t>，</w:t>
      </w:r>
      <w:r w:rsidR="00994103" w:rsidRPr="00994103">
        <w:rPr>
          <w:rFonts w:ascii="標楷體" w:eastAsia="標楷體" w:hAnsi="標楷體" w:hint="eastAsia"/>
        </w:rPr>
        <w:t>並適時檢討籌購品項、專案性能提升等方式</w:t>
      </w:r>
      <w:r w:rsidR="00E65D88">
        <w:rPr>
          <w:rFonts w:ascii="標楷體" w:eastAsia="標楷體" w:hAnsi="標楷體" w:hint="eastAsia"/>
        </w:rPr>
        <w:t>，</w:t>
      </w:r>
      <w:proofErr w:type="gramStart"/>
      <w:r w:rsidR="00994103" w:rsidRPr="00994103">
        <w:rPr>
          <w:rFonts w:ascii="標楷體" w:eastAsia="標楷體" w:hAnsi="標楷體" w:hint="eastAsia"/>
        </w:rPr>
        <w:t>確維各項</w:t>
      </w:r>
      <w:proofErr w:type="gramEnd"/>
      <w:r w:rsidR="00994103" w:rsidRPr="00994103">
        <w:rPr>
          <w:rFonts w:ascii="標楷體" w:eastAsia="標楷體" w:hAnsi="標楷體" w:hint="eastAsia"/>
        </w:rPr>
        <w:t>裝備效能妥善</w:t>
      </w:r>
      <w:r w:rsidR="00E65D88">
        <w:rPr>
          <w:rFonts w:ascii="標楷體" w:eastAsia="標楷體" w:hAnsi="標楷體" w:hint="eastAsia"/>
        </w:rPr>
        <w:t>。</w:t>
      </w:r>
      <w:r w:rsidR="00994103" w:rsidRPr="00994103">
        <w:rPr>
          <w:rFonts w:ascii="標楷體" w:eastAsia="標楷體" w:hAnsi="標楷體" w:hint="eastAsia"/>
        </w:rPr>
        <w:t>另就高</w:t>
      </w:r>
      <w:proofErr w:type="gramStart"/>
      <w:r w:rsidR="00994103" w:rsidRPr="00994103">
        <w:rPr>
          <w:rFonts w:ascii="標楷體" w:eastAsia="標楷體" w:hAnsi="標楷體" w:hint="eastAsia"/>
        </w:rPr>
        <w:t>故障暨無維修</w:t>
      </w:r>
      <w:proofErr w:type="gramEnd"/>
      <w:r w:rsidR="00994103" w:rsidRPr="00994103">
        <w:rPr>
          <w:rFonts w:ascii="標楷體" w:eastAsia="標楷體" w:hAnsi="標楷體" w:hint="eastAsia"/>
        </w:rPr>
        <w:t>能量品項訂有</w:t>
      </w:r>
      <w:r w:rsidR="00E12534">
        <w:rPr>
          <w:rFonts w:ascii="標楷體" w:eastAsia="標楷體" w:hAnsi="標楷體" w:hint="eastAsia"/>
        </w:rPr>
        <w:t>「</w:t>
      </w:r>
      <w:r w:rsidR="00994103" w:rsidRPr="00994103">
        <w:rPr>
          <w:rFonts w:ascii="標楷體" w:eastAsia="標楷體" w:hAnsi="標楷體" w:hint="eastAsia"/>
        </w:rPr>
        <w:t>能量籌建</w:t>
      </w:r>
      <w:r w:rsidR="00E65D88">
        <w:rPr>
          <w:rFonts w:ascii="標楷體" w:eastAsia="標楷體" w:hAnsi="標楷體" w:hint="eastAsia"/>
        </w:rPr>
        <w:t>，</w:t>
      </w:r>
      <w:proofErr w:type="gramStart"/>
      <w:r w:rsidR="00994103" w:rsidRPr="00994103">
        <w:rPr>
          <w:rFonts w:ascii="標楷體" w:eastAsia="標楷體" w:hAnsi="標楷體" w:hint="eastAsia"/>
        </w:rPr>
        <w:t>修能整合</w:t>
      </w:r>
      <w:proofErr w:type="gramEnd"/>
      <w:r w:rsidR="00994103" w:rsidRPr="00994103">
        <w:rPr>
          <w:rFonts w:ascii="標楷體" w:eastAsia="標楷體" w:hAnsi="標楷體" w:hint="eastAsia"/>
        </w:rPr>
        <w:t>、</w:t>
      </w:r>
      <w:proofErr w:type="gramStart"/>
      <w:r w:rsidR="00994103" w:rsidRPr="00994103">
        <w:rPr>
          <w:rFonts w:ascii="標楷體" w:eastAsia="標楷體" w:hAnsi="標楷體" w:hint="eastAsia"/>
        </w:rPr>
        <w:t>研試修</w:t>
      </w:r>
      <w:proofErr w:type="gramEnd"/>
      <w:r w:rsidR="00994103" w:rsidRPr="00994103">
        <w:rPr>
          <w:rFonts w:ascii="標楷體" w:eastAsia="標楷體" w:hAnsi="標楷體" w:hint="eastAsia"/>
        </w:rPr>
        <w:t>作業</w:t>
      </w:r>
      <w:r w:rsidR="00E12534">
        <w:rPr>
          <w:rFonts w:ascii="標楷體" w:eastAsia="標楷體" w:hAnsi="標楷體" w:hint="eastAsia"/>
        </w:rPr>
        <w:t>」</w:t>
      </w:r>
      <w:r w:rsidR="00994103" w:rsidRPr="00994103">
        <w:rPr>
          <w:rFonts w:ascii="標楷體" w:eastAsia="標楷體" w:hAnsi="標楷體" w:hint="eastAsia"/>
        </w:rPr>
        <w:t>等作法</w:t>
      </w:r>
      <w:r w:rsidR="00E65D88">
        <w:rPr>
          <w:rFonts w:ascii="標楷體" w:eastAsia="標楷體" w:hAnsi="標楷體" w:hint="eastAsia"/>
        </w:rPr>
        <w:t>，</w:t>
      </w:r>
      <w:r w:rsidR="00994103" w:rsidRPr="00994103">
        <w:rPr>
          <w:rFonts w:ascii="標楷體" w:eastAsia="標楷體" w:hAnsi="標楷體" w:hint="eastAsia"/>
        </w:rPr>
        <w:t>將配合年度後勤整備督考時機驗證執行成效</w:t>
      </w:r>
      <w:r w:rsidR="00E65D88">
        <w:rPr>
          <w:rFonts w:ascii="標楷體" w:eastAsia="標楷體" w:hAnsi="標楷體" w:hint="eastAsia"/>
        </w:rPr>
        <w:t>。</w:t>
      </w:r>
    </w:p>
    <w:p w14:paraId="7261FCCF" w14:textId="41A7A591" w:rsidR="000A34D3" w:rsidRPr="00A12926" w:rsidRDefault="000A34D3" w:rsidP="000A34D3">
      <w:pPr>
        <w:adjustRightInd w:val="0"/>
        <w:spacing w:beforeLines="20" w:before="72" w:afterLines="20" w:after="72" w:line="460" w:lineRule="exact"/>
        <w:ind w:firstLineChars="200" w:firstLine="561"/>
        <w:jc w:val="both"/>
        <w:outlineLvl w:val="2"/>
        <w:rPr>
          <w:rFonts w:ascii="標楷體" w:eastAsia="標楷體" w:hAnsi="標楷體"/>
          <w:b/>
          <w:sz w:val="28"/>
          <w:szCs w:val="28"/>
        </w:rPr>
      </w:pPr>
      <w:r>
        <w:rPr>
          <w:rFonts w:ascii="標楷體" w:eastAsia="標楷體" w:hAnsi="標楷體" w:hint="eastAsia"/>
          <w:b/>
          <w:sz w:val="28"/>
          <w:szCs w:val="28"/>
        </w:rPr>
        <w:t>（</w:t>
      </w:r>
      <w:r w:rsidR="00994103">
        <w:rPr>
          <w:rFonts w:ascii="標楷體" w:eastAsia="標楷體" w:hAnsi="標楷體" w:hint="eastAsia"/>
          <w:b/>
          <w:sz w:val="28"/>
          <w:szCs w:val="28"/>
        </w:rPr>
        <w:t>七</w:t>
      </w:r>
      <w:r w:rsidRPr="00A12926">
        <w:rPr>
          <w:rFonts w:ascii="標楷體" w:eastAsia="標楷體" w:hAnsi="標楷體" w:hint="eastAsia"/>
          <w:b/>
          <w:sz w:val="28"/>
          <w:szCs w:val="28"/>
        </w:rPr>
        <w:t xml:space="preserve">）　</w:t>
      </w:r>
      <w:r w:rsidRPr="00A3189B">
        <w:rPr>
          <w:rFonts w:ascii="標楷體" w:eastAsia="標楷體" w:hAnsi="標楷體" w:hint="eastAsia"/>
          <w:b/>
          <w:sz w:val="28"/>
          <w:szCs w:val="28"/>
        </w:rPr>
        <w:t>國防部未依規定辦理退除役軍官、士官於領受退休</w:t>
      </w:r>
      <w:proofErr w:type="gramStart"/>
      <w:r w:rsidRPr="00A3189B">
        <w:rPr>
          <w:rFonts w:ascii="標楷體" w:eastAsia="標楷體" w:hAnsi="標楷體" w:hint="eastAsia"/>
          <w:b/>
          <w:sz w:val="28"/>
          <w:szCs w:val="28"/>
        </w:rPr>
        <w:t>俸</w:t>
      </w:r>
      <w:proofErr w:type="gramEnd"/>
      <w:r w:rsidRPr="00A3189B">
        <w:rPr>
          <w:rFonts w:ascii="標楷體" w:eastAsia="標楷體" w:hAnsi="標楷體" w:hint="eastAsia"/>
          <w:b/>
          <w:sz w:val="28"/>
          <w:szCs w:val="28"/>
        </w:rPr>
        <w:t>或贍養金期間死亡</w:t>
      </w:r>
      <w:r w:rsidR="00E65D88">
        <w:rPr>
          <w:rFonts w:ascii="標楷體" w:eastAsia="標楷體" w:hAnsi="標楷體" w:hint="eastAsia"/>
          <w:b/>
          <w:sz w:val="28"/>
          <w:szCs w:val="28"/>
        </w:rPr>
        <w:t>，</w:t>
      </w:r>
      <w:r w:rsidRPr="00A3189B">
        <w:rPr>
          <w:rFonts w:ascii="標楷體" w:eastAsia="標楷體" w:hAnsi="標楷體" w:hint="eastAsia"/>
          <w:b/>
          <w:sz w:val="28"/>
          <w:szCs w:val="28"/>
        </w:rPr>
        <w:t>遺屬一次金核發作業</w:t>
      </w:r>
      <w:r w:rsidR="00E65D88">
        <w:rPr>
          <w:rFonts w:ascii="標楷體" w:eastAsia="標楷體" w:hAnsi="標楷體" w:hint="eastAsia"/>
          <w:b/>
          <w:sz w:val="28"/>
          <w:szCs w:val="28"/>
        </w:rPr>
        <w:t>，</w:t>
      </w:r>
      <w:proofErr w:type="gramStart"/>
      <w:r w:rsidRPr="00A3189B">
        <w:rPr>
          <w:rFonts w:ascii="標楷體" w:eastAsia="標楷體" w:hAnsi="標楷體" w:hint="eastAsia"/>
          <w:b/>
          <w:sz w:val="28"/>
          <w:szCs w:val="28"/>
        </w:rPr>
        <w:t>致生溢發情</w:t>
      </w:r>
      <w:proofErr w:type="gramEnd"/>
      <w:r w:rsidRPr="00A3189B">
        <w:rPr>
          <w:rFonts w:ascii="標楷體" w:eastAsia="標楷體" w:hAnsi="標楷體" w:hint="eastAsia"/>
          <w:b/>
          <w:sz w:val="28"/>
          <w:szCs w:val="28"/>
        </w:rPr>
        <w:t>事</w:t>
      </w:r>
      <w:r w:rsidR="00E65D88">
        <w:rPr>
          <w:rFonts w:ascii="標楷體" w:eastAsia="標楷體" w:hAnsi="標楷體" w:hint="eastAsia"/>
          <w:b/>
          <w:sz w:val="28"/>
          <w:szCs w:val="28"/>
        </w:rPr>
        <w:t>，</w:t>
      </w:r>
      <w:r w:rsidRPr="00A3189B">
        <w:rPr>
          <w:rFonts w:ascii="標楷體" w:eastAsia="標楷體" w:hAnsi="標楷體" w:hint="eastAsia"/>
          <w:b/>
          <w:sz w:val="28"/>
          <w:szCs w:val="28"/>
        </w:rPr>
        <w:t>允宜檢討依</w:t>
      </w:r>
      <w:proofErr w:type="gramStart"/>
      <w:r w:rsidRPr="00A3189B">
        <w:rPr>
          <w:rFonts w:ascii="標楷體" w:eastAsia="標楷體" w:hAnsi="標楷體" w:hint="eastAsia"/>
          <w:b/>
          <w:sz w:val="28"/>
          <w:szCs w:val="28"/>
        </w:rPr>
        <w:t>規</w:t>
      </w:r>
      <w:proofErr w:type="gramEnd"/>
      <w:r w:rsidRPr="00A3189B">
        <w:rPr>
          <w:rFonts w:ascii="標楷體" w:eastAsia="標楷體" w:hAnsi="標楷體" w:hint="eastAsia"/>
          <w:b/>
          <w:sz w:val="28"/>
          <w:szCs w:val="28"/>
        </w:rPr>
        <w:t>查處</w:t>
      </w:r>
      <w:r w:rsidR="00E65D88">
        <w:rPr>
          <w:rFonts w:ascii="標楷體" w:eastAsia="標楷體" w:hAnsi="標楷體" w:hint="eastAsia"/>
          <w:b/>
          <w:sz w:val="28"/>
          <w:szCs w:val="28"/>
        </w:rPr>
        <w:t>。</w:t>
      </w:r>
    </w:p>
    <w:p w14:paraId="342C9440" w14:textId="0750A4CB" w:rsidR="000A34D3" w:rsidRPr="00066D9D" w:rsidRDefault="000A34D3" w:rsidP="00DC1A30">
      <w:pPr>
        <w:spacing w:line="448" w:lineRule="exact"/>
        <w:ind w:firstLineChars="200" w:firstLine="480"/>
        <w:jc w:val="both"/>
        <w:rPr>
          <w:rFonts w:ascii="標楷體" w:eastAsia="標楷體" w:hAnsi="標楷體"/>
        </w:rPr>
      </w:pPr>
      <w:r w:rsidRPr="00A3189B">
        <w:rPr>
          <w:rFonts w:ascii="標楷體" w:eastAsia="標楷體" w:hAnsi="標楷體" w:hint="eastAsia"/>
        </w:rPr>
        <w:t>依86年1月1日制定施行之陸海空軍軍官士官服役條例</w:t>
      </w:r>
      <w:r w:rsidR="0006788D">
        <w:rPr>
          <w:rFonts w:ascii="標楷體" w:eastAsia="標楷體" w:hAnsi="標楷體" w:hint="eastAsia"/>
        </w:rPr>
        <w:t>（</w:t>
      </w:r>
      <w:r w:rsidRPr="00A3189B">
        <w:rPr>
          <w:rFonts w:ascii="標楷體" w:eastAsia="標楷體" w:hAnsi="標楷體" w:hint="eastAsia"/>
        </w:rPr>
        <w:t>下稱修正前服役條例</w:t>
      </w:r>
      <w:r w:rsidR="0006788D">
        <w:rPr>
          <w:rFonts w:ascii="標楷體" w:eastAsia="標楷體" w:hAnsi="標楷體" w:hint="eastAsia"/>
        </w:rPr>
        <w:t>）</w:t>
      </w:r>
      <w:r w:rsidRPr="00A3189B">
        <w:rPr>
          <w:rFonts w:ascii="標楷體" w:eastAsia="標楷體" w:hAnsi="標楷體" w:hint="eastAsia"/>
        </w:rPr>
        <w:t>第36條第1項第1款至第3款規定</w:t>
      </w:r>
      <w:r w:rsidR="00E65D88">
        <w:rPr>
          <w:rFonts w:ascii="標楷體" w:eastAsia="標楷體" w:hAnsi="標楷體" w:hint="eastAsia"/>
        </w:rPr>
        <w:t>，</w:t>
      </w:r>
      <w:r w:rsidRPr="00A3189B">
        <w:rPr>
          <w:rFonts w:ascii="標楷體" w:eastAsia="標楷體" w:hAnsi="標楷體" w:hint="eastAsia"/>
        </w:rPr>
        <w:t>軍官、士官於領受退休</w:t>
      </w:r>
      <w:proofErr w:type="gramStart"/>
      <w:r w:rsidRPr="00A3189B">
        <w:rPr>
          <w:rFonts w:ascii="標楷體" w:eastAsia="標楷體" w:hAnsi="標楷體" w:hint="eastAsia"/>
        </w:rPr>
        <w:t>俸</w:t>
      </w:r>
      <w:proofErr w:type="gramEnd"/>
      <w:r w:rsidRPr="00A3189B">
        <w:rPr>
          <w:rFonts w:ascii="標楷體" w:eastAsia="標楷體" w:hAnsi="標楷體" w:hint="eastAsia"/>
        </w:rPr>
        <w:t>、贍養金期間死亡者</w:t>
      </w:r>
      <w:r w:rsidR="00E65D88">
        <w:rPr>
          <w:rFonts w:ascii="標楷體" w:eastAsia="標楷體" w:hAnsi="標楷體" w:hint="eastAsia"/>
        </w:rPr>
        <w:t>，</w:t>
      </w:r>
      <w:r w:rsidRPr="00A3189B">
        <w:rPr>
          <w:rFonts w:ascii="標楷體" w:eastAsia="標楷體" w:hAnsi="標楷體" w:hint="eastAsia"/>
        </w:rPr>
        <w:t>自死亡之次月起停發</w:t>
      </w:r>
      <w:r w:rsidR="00E65D88">
        <w:rPr>
          <w:rFonts w:ascii="標楷體" w:eastAsia="標楷體" w:hAnsi="標楷體" w:hint="eastAsia"/>
        </w:rPr>
        <w:t>，</w:t>
      </w:r>
      <w:r w:rsidRPr="00A3189B">
        <w:rPr>
          <w:rFonts w:ascii="標楷體" w:eastAsia="標楷體" w:hAnsi="標楷體" w:hint="eastAsia"/>
        </w:rPr>
        <w:t>另依其死亡時之退除給與標準</w:t>
      </w:r>
      <w:r w:rsidR="00E65D88">
        <w:rPr>
          <w:rFonts w:ascii="標楷體" w:eastAsia="標楷體" w:hAnsi="標楷體" w:hint="eastAsia"/>
        </w:rPr>
        <w:t>，</w:t>
      </w:r>
      <w:r w:rsidRPr="00A3189B">
        <w:rPr>
          <w:rFonts w:ascii="標楷體" w:eastAsia="標楷體" w:hAnsi="標楷體" w:hint="eastAsia"/>
        </w:rPr>
        <w:t>發給其遺族一次撫慰金</w:t>
      </w:r>
      <w:r w:rsidR="0006788D">
        <w:rPr>
          <w:rFonts w:ascii="標楷體" w:eastAsia="標楷體" w:hAnsi="標楷體" w:hint="eastAsia"/>
        </w:rPr>
        <w:t>（</w:t>
      </w:r>
      <w:r w:rsidRPr="00A3189B">
        <w:rPr>
          <w:rFonts w:ascii="標楷體" w:eastAsia="標楷體" w:hAnsi="標楷體" w:hint="eastAsia"/>
        </w:rPr>
        <w:t>107年7月1日修正後服役條例改稱遺屬一次金</w:t>
      </w:r>
      <w:r w:rsidR="0006788D">
        <w:rPr>
          <w:rFonts w:ascii="標楷體" w:eastAsia="標楷體" w:hAnsi="標楷體" w:hint="eastAsia"/>
        </w:rPr>
        <w:t>）</w:t>
      </w:r>
      <w:r w:rsidR="00E65D88">
        <w:rPr>
          <w:rFonts w:ascii="標楷體" w:eastAsia="標楷體" w:hAnsi="標楷體" w:hint="eastAsia"/>
        </w:rPr>
        <w:t>，</w:t>
      </w:r>
      <w:r w:rsidRPr="00A3189B">
        <w:rPr>
          <w:rFonts w:ascii="標楷體" w:eastAsia="標楷體" w:hAnsi="標楷體" w:hint="eastAsia"/>
        </w:rPr>
        <w:t>其規定如下</w:t>
      </w:r>
      <w:r w:rsidR="00590943">
        <w:rPr>
          <w:rFonts w:ascii="標楷體" w:eastAsia="標楷體" w:hAnsi="標楷體" w:hint="eastAsia"/>
        </w:rPr>
        <w:t>：</w:t>
      </w:r>
      <w:r w:rsidRPr="00A3189B">
        <w:rPr>
          <w:rFonts w:ascii="標楷體" w:eastAsia="標楷體" w:hAnsi="標楷體" w:hint="eastAsia"/>
        </w:rPr>
        <w:t>支領退休</w:t>
      </w:r>
      <w:proofErr w:type="gramStart"/>
      <w:r w:rsidRPr="00A3189B">
        <w:rPr>
          <w:rFonts w:ascii="標楷體" w:eastAsia="標楷體" w:hAnsi="標楷體" w:hint="eastAsia"/>
        </w:rPr>
        <w:t>俸</w:t>
      </w:r>
      <w:proofErr w:type="gramEnd"/>
      <w:r w:rsidRPr="00A3189B">
        <w:rPr>
          <w:rFonts w:ascii="標楷體" w:eastAsia="標楷體" w:hAnsi="標楷體" w:hint="eastAsia"/>
        </w:rPr>
        <w:t>、贍養金未滿1年者</w:t>
      </w:r>
      <w:r w:rsidR="00E65D88">
        <w:rPr>
          <w:rFonts w:ascii="標楷體" w:eastAsia="標楷體" w:hAnsi="標楷體" w:hint="eastAsia"/>
        </w:rPr>
        <w:t>，</w:t>
      </w:r>
      <w:r w:rsidRPr="00A3189B">
        <w:rPr>
          <w:rFonts w:ascii="標楷體" w:eastAsia="標楷體" w:hAnsi="標楷體" w:hint="eastAsia"/>
        </w:rPr>
        <w:t>發給退伍金總額</w:t>
      </w:r>
      <w:r w:rsidR="00E12534">
        <w:rPr>
          <w:rFonts w:ascii="標楷體" w:eastAsia="標楷體" w:hAnsi="標楷體" w:hint="eastAsia"/>
        </w:rPr>
        <w:t>；</w:t>
      </w:r>
      <w:r w:rsidRPr="00A3189B">
        <w:rPr>
          <w:rFonts w:ascii="標楷體" w:eastAsia="標楷體" w:hAnsi="標楷體" w:hint="eastAsia"/>
        </w:rPr>
        <w:t>支領退休</w:t>
      </w:r>
      <w:proofErr w:type="gramStart"/>
      <w:r w:rsidRPr="00A3189B">
        <w:rPr>
          <w:rFonts w:ascii="標楷體" w:eastAsia="標楷體" w:hAnsi="標楷體" w:hint="eastAsia"/>
        </w:rPr>
        <w:t>俸</w:t>
      </w:r>
      <w:proofErr w:type="gramEnd"/>
      <w:r w:rsidRPr="00A3189B">
        <w:rPr>
          <w:rFonts w:ascii="標楷體" w:eastAsia="標楷體" w:hAnsi="標楷體" w:hint="eastAsia"/>
        </w:rPr>
        <w:t>、贍養金1年以上未滿3年者</w:t>
      </w:r>
      <w:r w:rsidR="00E65D88">
        <w:rPr>
          <w:rFonts w:ascii="標楷體" w:eastAsia="標楷體" w:hAnsi="標楷體" w:hint="eastAsia"/>
        </w:rPr>
        <w:t>，</w:t>
      </w:r>
      <w:r w:rsidRPr="00A3189B">
        <w:rPr>
          <w:rFonts w:ascii="標楷體" w:eastAsia="標楷體" w:hAnsi="標楷體" w:hint="eastAsia"/>
        </w:rPr>
        <w:t>發給其退伍金餘額</w:t>
      </w:r>
      <w:r w:rsidR="00E65D88">
        <w:rPr>
          <w:rFonts w:ascii="標楷體" w:eastAsia="標楷體" w:hAnsi="標楷體" w:hint="eastAsia"/>
        </w:rPr>
        <w:t>。</w:t>
      </w:r>
      <w:r w:rsidRPr="00A3189B">
        <w:rPr>
          <w:rFonts w:ascii="標楷體" w:eastAsia="標楷體" w:hAnsi="標楷體" w:hint="eastAsia"/>
        </w:rPr>
        <w:t>但退伍金餘額</w:t>
      </w:r>
      <w:r w:rsidR="00E65D88">
        <w:rPr>
          <w:rFonts w:ascii="標楷體" w:eastAsia="標楷體" w:hAnsi="標楷體" w:hint="eastAsia"/>
        </w:rPr>
        <w:t>，</w:t>
      </w:r>
      <w:r w:rsidRPr="00A3189B">
        <w:rPr>
          <w:rFonts w:ascii="標楷體" w:eastAsia="標楷體" w:hAnsi="標楷體" w:hint="eastAsia"/>
        </w:rPr>
        <w:t>低於退伍金總額之半數時</w:t>
      </w:r>
      <w:r w:rsidR="00E65D88">
        <w:rPr>
          <w:rFonts w:ascii="標楷體" w:eastAsia="標楷體" w:hAnsi="標楷體" w:hint="eastAsia"/>
        </w:rPr>
        <w:t>，</w:t>
      </w:r>
      <w:r w:rsidRPr="00A3189B">
        <w:rPr>
          <w:rFonts w:ascii="標楷體" w:eastAsia="標楷體" w:hAnsi="標楷體" w:hint="eastAsia"/>
        </w:rPr>
        <w:t>仍照半數發給之</w:t>
      </w:r>
      <w:r w:rsidR="00E12534">
        <w:rPr>
          <w:rFonts w:ascii="標楷體" w:eastAsia="標楷體" w:hAnsi="標楷體" w:hint="eastAsia"/>
        </w:rPr>
        <w:t>；</w:t>
      </w:r>
      <w:r w:rsidRPr="00A3189B">
        <w:rPr>
          <w:rFonts w:ascii="標楷體" w:eastAsia="標楷體" w:hAnsi="標楷體" w:hint="eastAsia"/>
        </w:rPr>
        <w:t>支領退休</w:t>
      </w:r>
      <w:proofErr w:type="gramStart"/>
      <w:r w:rsidRPr="00A3189B">
        <w:rPr>
          <w:rFonts w:ascii="標楷體" w:eastAsia="標楷體" w:hAnsi="標楷體" w:hint="eastAsia"/>
        </w:rPr>
        <w:t>俸</w:t>
      </w:r>
      <w:proofErr w:type="gramEnd"/>
      <w:r w:rsidRPr="00A3189B">
        <w:rPr>
          <w:rFonts w:ascii="標楷體" w:eastAsia="標楷體" w:hAnsi="標楷體" w:hint="eastAsia"/>
        </w:rPr>
        <w:t>、贍養金3年以上者</w:t>
      </w:r>
      <w:r w:rsidR="00E65D88">
        <w:rPr>
          <w:rFonts w:ascii="標楷體" w:eastAsia="標楷體" w:hAnsi="標楷體" w:hint="eastAsia"/>
        </w:rPr>
        <w:t>，</w:t>
      </w:r>
      <w:r w:rsidRPr="00A3189B">
        <w:rPr>
          <w:rFonts w:ascii="標楷體" w:eastAsia="標楷體" w:hAnsi="標楷體" w:hint="eastAsia"/>
        </w:rPr>
        <w:t>發給其退伍金餘額</w:t>
      </w:r>
      <w:r w:rsidR="00E65D88">
        <w:rPr>
          <w:rFonts w:ascii="標楷體" w:eastAsia="標楷體" w:hAnsi="標楷體" w:hint="eastAsia"/>
        </w:rPr>
        <w:t>，</w:t>
      </w:r>
      <w:r w:rsidRPr="00A3189B">
        <w:rPr>
          <w:rFonts w:ascii="標楷體" w:eastAsia="標楷體" w:hAnsi="標楷體" w:hint="eastAsia"/>
        </w:rPr>
        <w:t>並發給相當於同等級之現役人員6個基數之撫慰金</w:t>
      </w:r>
      <w:r w:rsidR="00E12534">
        <w:rPr>
          <w:rFonts w:ascii="標楷體" w:eastAsia="標楷體" w:hAnsi="標楷體" w:hint="eastAsia"/>
        </w:rPr>
        <w:t>；</w:t>
      </w:r>
      <w:r w:rsidRPr="00A3189B">
        <w:rPr>
          <w:rFonts w:ascii="標楷體" w:eastAsia="標楷體" w:hAnsi="標楷體" w:hint="eastAsia"/>
        </w:rPr>
        <w:t>其無餘額者</w:t>
      </w:r>
      <w:r w:rsidR="00E65D88">
        <w:rPr>
          <w:rFonts w:ascii="標楷體" w:eastAsia="標楷體" w:hAnsi="標楷體" w:hint="eastAsia"/>
        </w:rPr>
        <w:t>，</w:t>
      </w:r>
      <w:r w:rsidRPr="00A3189B">
        <w:rPr>
          <w:rFonts w:ascii="標楷體" w:eastAsia="標楷體" w:hAnsi="標楷體" w:hint="eastAsia"/>
        </w:rPr>
        <w:t>亦同</w:t>
      </w:r>
      <w:r w:rsidR="00E65D88">
        <w:rPr>
          <w:rFonts w:ascii="標楷體" w:eastAsia="標楷體" w:hAnsi="標楷體" w:hint="eastAsia"/>
        </w:rPr>
        <w:t>。</w:t>
      </w:r>
      <w:r w:rsidRPr="00A3189B">
        <w:rPr>
          <w:rFonts w:ascii="標楷體" w:eastAsia="標楷體" w:hAnsi="標楷體" w:hint="eastAsia"/>
        </w:rPr>
        <w:t>按107年7月1日修正施行陸海空軍軍官士官服役條例（下稱修正後服役條例）第37條第1項第3款亦規定</w:t>
      </w:r>
      <w:r w:rsidR="00E65D88">
        <w:rPr>
          <w:rFonts w:ascii="標楷體" w:eastAsia="標楷體" w:hAnsi="標楷體" w:hint="eastAsia"/>
        </w:rPr>
        <w:t>，</w:t>
      </w:r>
      <w:r w:rsidRPr="00A3189B">
        <w:rPr>
          <w:rFonts w:ascii="標楷體" w:eastAsia="標楷體" w:hAnsi="標楷體" w:hint="eastAsia"/>
        </w:rPr>
        <w:t>有關軍官士官領受退休</w:t>
      </w:r>
      <w:proofErr w:type="gramStart"/>
      <w:r w:rsidRPr="00A3189B">
        <w:rPr>
          <w:rFonts w:ascii="標楷體" w:eastAsia="標楷體" w:hAnsi="標楷體" w:hint="eastAsia"/>
        </w:rPr>
        <w:t>俸</w:t>
      </w:r>
      <w:proofErr w:type="gramEnd"/>
      <w:r w:rsidRPr="00A3189B">
        <w:rPr>
          <w:rFonts w:ascii="標楷體" w:eastAsia="標楷體" w:hAnsi="標楷體" w:hint="eastAsia"/>
        </w:rPr>
        <w:t>、贍養金3年以上死亡</w:t>
      </w:r>
      <w:r w:rsidR="00E65D88">
        <w:rPr>
          <w:rFonts w:ascii="標楷體" w:eastAsia="標楷體" w:hAnsi="標楷體" w:hint="eastAsia"/>
        </w:rPr>
        <w:t>，</w:t>
      </w:r>
      <w:r w:rsidRPr="00A3189B">
        <w:rPr>
          <w:rFonts w:ascii="標楷體" w:eastAsia="標楷體" w:hAnsi="標楷體" w:hint="eastAsia"/>
        </w:rPr>
        <w:t>發給其退伍金餘額及6個基數之遺屬一次金</w:t>
      </w:r>
      <w:r w:rsidR="00E65D88">
        <w:rPr>
          <w:rFonts w:ascii="標楷體" w:eastAsia="標楷體" w:hAnsi="標楷體" w:hint="eastAsia"/>
        </w:rPr>
        <w:t>，</w:t>
      </w:r>
      <w:r w:rsidRPr="00A3189B">
        <w:rPr>
          <w:rFonts w:ascii="標楷體" w:eastAsia="標楷體" w:hAnsi="標楷體" w:hint="eastAsia"/>
        </w:rPr>
        <w:t>與修正前服役條例規定內容並未變更</w:t>
      </w:r>
      <w:r w:rsidR="00E65D88">
        <w:rPr>
          <w:rFonts w:ascii="標楷體" w:eastAsia="標楷體" w:hAnsi="標楷體" w:hint="eastAsia"/>
        </w:rPr>
        <w:t>。</w:t>
      </w:r>
      <w:r w:rsidRPr="00A3189B">
        <w:rPr>
          <w:rFonts w:ascii="標楷體" w:eastAsia="標楷體" w:hAnsi="標楷體" w:hint="eastAsia"/>
        </w:rPr>
        <w:t>是以服役條例於107年7月修正施行前後</w:t>
      </w:r>
      <w:r w:rsidR="00E65D88">
        <w:rPr>
          <w:rFonts w:ascii="標楷體" w:eastAsia="標楷體" w:hAnsi="標楷體" w:hint="eastAsia"/>
        </w:rPr>
        <w:t>，</w:t>
      </w:r>
      <w:r w:rsidRPr="00A3189B">
        <w:rPr>
          <w:rFonts w:ascii="標楷體" w:eastAsia="標楷體" w:hAnsi="標楷體" w:hint="eastAsia"/>
        </w:rPr>
        <w:t>對於軍官、士官於領受退休</w:t>
      </w:r>
      <w:proofErr w:type="gramStart"/>
      <w:r w:rsidRPr="00A3189B">
        <w:rPr>
          <w:rFonts w:ascii="標楷體" w:eastAsia="標楷體" w:hAnsi="標楷體" w:hint="eastAsia"/>
        </w:rPr>
        <w:t>俸</w:t>
      </w:r>
      <w:proofErr w:type="gramEnd"/>
      <w:r w:rsidRPr="00A3189B">
        <w:rPr>
          <w:rFonts w:ascii="標楷體" w:eastAsia="標楷體" w:hAnsi="標楷體" w:hint="eastAsia"/>
        </w:rPr>
        <w:t>或贍養金逾3年後死亡者</w:t>
      </w:r>
      <w:r w:rsidR="00E65D88">
        <w:rPr>
          <w:rFonts w:ascii="標楷體" w:eastAsia="標楷體" w:hAnsi="標楷體" w:hint="eastAsia"/>
        </w:rPr>
        <w:t>，</w:t>
      </w:r>
      <w:r w:rsidRPr="00A3189B">
        <w:rPr>
          <w:rFonts w:ascii="標楷體" w:eastAsia="標楷體" w:hAnsi="標楷體" w:hint="eastAsia"/>
        </w:rPr>
        <w:t>其遺屬一次金之支給規定均相同</w:t>
      </w:r>
      <w:r w:rsidR="00E65D88">
        <w:rPr>
          <w:rFonts w:ascii="標楷體" w:eastAsia="標楷體" w:hAnsi="標楷體" w:hint="eastAsia"/>
        </w:rPr>
        <w:t>，</w:t>
      </w:r>
      <w:r w:rsidRPr="00A3189B">
        <w:rPr>
          <w:rFonts w:ascii="標楷體" w:eastAsia="標楷體" w:hAnsi="標楷體" w:hint="eastAsia"/>
        </w:rPr>
        <w:t>僅為法條</w:t>
      </w:r>
      <w:proofErr w:type="gramStart"/>
      <w:r w:rsidRPr="00A3189B">
        <w:rPr>
          <w:rFonts w:ascii="標楷體" w:eastAsia="標楷體" w:hAnsi="標楷體" w:hint="eastAsia"/>
        </w:rPr>
        <w:t>之條號變更</w:t>
      </w:r>
      <w:proofErr w:type="gramEnd"/>
      <w:r w:rsidRPr="00A3189B">
        <w:rPr>
          <w:rFonts w:ascii="標楷體" w:eastAsia="標楷體" w:hAnsi="標楷體" w:hint="eastAsia"/>
        </w:rPr>
        <w:t>（修正前服役條例條號為第36條</w:t>
      </w:r>
      <w:r w:rsidR="00E65D88">
        <w:rPr>
          <w:rFonts w:ascii="標楷體" w:eastAsia="標楷體" w:hAnsi="標楷體" w:hint="eastAsia"/>
        </w:rPr>
        <w:t>，</w:t>
      </w:r>
      <w:r w:rsidRPr="00A3189B">
        <w:rPr>
          <w:rFonts w:ascii="標楷體" w:eastAsia="標楷體" w:hAnsi="標楷體" w:hint="eastAsia"/>
        </w:rPr>
        <w:t>修正後服役條例條號為第37條）</w:t>
      </w:r>
      <w:r w:rsidR="00E65D88">
        <w:rPr>
          <w:rFonts w:ascii="標楷體" w:eastAsia="標楷體" w:hAnsi="標楷體" w:hint="eastAsia"/>
        </w:rPr>
        <w:t>，</w:t>
      </w:r>
      <w:r w:rsidRPr="00A3189B">
        <w:rPr>
          <w:rFonts w:ascii="標楷體" w:eastAsia="標楷體" w:hAnsi="標楷體" w:hint="eastAsia"/>
        </w:rPr>
        <w:t>及名詞修正（遺族改為遺屬</w:t>
      </w:r>
      <w:r w:rsidR="00E65D88">
        <w:rPr>
          <w:rFonts w:ascii="標楷體" w:eastAsia="標楷體" w:hAnsi="標楷體" w:hint="eastAsia"/>
        </w:rPr>
        <w:t>，</w:t>
      </w:r>
      <w:r w:rsidRPr="00A3189B">
        <w:rPr>
          <w:rFonts w:ascii="標楷體" w:eastAsia="標楷體" w:hAnsi="標楷體" w:hint="eastAsia"/>
        </w:rPr>
        <w:t>遺族一次撫慰金改為遺屬一次金）</w:t>
      </w:r>
      <w:r w:rsidR="00E65D88">
        <w:rPr>
          <w:rFonts w:ascii="標楷體" w:eastAsia="標楷體" w:hAnsi="標楷體" w:hint="eastAsia"/>
        </w:rPr>
        <w:t>。</w:t>
      </w:r>
      <w:r w:rsidRPr="00A3189B">
        <w:rPr>
          <w:rFonts w:ascii="標楷體" w:eastAsia="標楷體" w:hAnsi="標楷體" w:hint="eastAsia"/>
        </w:rPr>
        <w:t>經查國防部辦理退除役軍官、士官於領受退休</w:t>
      </w:r>
      <w:proofErr w:type="gramStart"/>
      <w:r w:rsidRPr="00A3189B">
        <w:rPr>
          <w:rFonts w:ascii="標楷體" w:eastAsia="標楷體" w:hAnsi="標楷體" w:hint="eastAsia"/>
        </w:rPr>
        <w:t>俸</w:t>
      </w:r>
      <w:proofErr w:type="gramEnd"/>
      <w:r w:rsidRPr="00A3189B">
        <w:rPr>
          <w:rFonts w:ascii="標楷體" w:eastAsia="標楷體" w:hAnsi="標楷體" w:hint="eastAsia"/>
        </w:rPr>
        <w:t>或贍養金期間死亡</w:t>
      </w:r>
      <w:r w:rsidR="00E65D88">
        <w:rPr>
          <w:rFonts w:ascii="標楷體" w:eastAsia="標楷體" w:hAnsi="標楷體" w:hint="eastAsia"/>
        </w:rPr>
        <w:t>，</w:t>
      </w:r>
      <w:r w:rsidRPr="00A3189B">
        <w:rPr>
          <w:rFonts w:ascii="標楷體" w:eastAsia="標楷體" w:hAnsi="標楷體" w:hint="eastAsia"/>
        </w:rPr>
        <w:t>遺屬一次金發給作業情形</w:t>
      </w:r>
      <w:r w:rsidR="00E65D88">
        <w:rPr>
          <w:rFonts w:ascii="標楷體" w:eastAsia="標楷體" w:hAnsi="標楷體" w:hint="eastAsia"/>
        </w:rPr>
        <w:t>，</w:t>
      </w:r>
      <w:r w:rsidRPr="00A3189B">
        <w:rPr>
          <w:rFonts w:ascii="標楷體" w:eastAsia="標楷體" w:hAnsi="標楷體" w:hint="eastAsia"/>
        </w:rPr>
        <w:t>核有</w:t>
      </w:r>
      <w:r w:rsidR="00590943">
        <w:rPr>
          <w:rFonts w:ascii="標楷體" w:eastAsia="標楷體" w:hAnsi="標楷體" w:hint="eastAsia"/>
        </w:rPr>
        <w:t>：</w:t>
      </w:r>
      <w:r>
        <w:rPr>
          <w:rFonts w:ascii="標楷體" w:eastAsia="標楷體" w:hAnsi="標楷體" w:hint="eastAsia"/>
        </w:rPr>
        <w:t>1.</w:t>
      </w:r>
      <w:r w:rsidRPr="00A3189B">
        <w:rPr>
          <w:rFonts w:ascii="標楷體" w:eastAsia="標楷體" w:hAnsi="標楷體" w:hint="eastAsia"/>
        </w:rPr>
        <w:t>違反服役條例規定</w:t>
      </w:r>
      <w:r w:rsidR="00E65D88">
        <w:rPr>
          <w:rFonts w:ascii="標楷體" w:eastAsia="標楷體" w:hAnsi="標楷體" w:hint="eastAsia"/>
        </w:rPr>
        <w:t>，</w:t>
      </w:r>
      <w:proofErr w:type="gramStart"/>
      <w:r w:rsidRPr="00A3189B">
        <w:rPr>
          <w:rFonts w:ascii="標楷體" w:eastAsia="標楷體" w:hAnsi="標楷體" w:hint="eastAsia"/>
        </w:rPr>
        <w:t>逕</w:t>
      </w:r>
      <w:proofErr w:type="gramEnd"/>
      <w:r w:rsidRPr="00A3189B">
        <w:rPr>
          <w:rFonts w:ascii="標楷體" w:eastAsia="標楷體" w:hAnsi="標楷體" w:hint="eastAsia"/>
        </w:rPr>
        <w:t>於所頒陸海空軍軍官士官士兵退伍除役及退除給與審定作業規定</w:t>
      </w:r>
      <w:r w:rsidR="0006788D">
        <w:rPr>
          <w:rFonts w:ascii="標楷體" w:eastAsia="標楷體" w:hAnsi="標楷體" w:hint="eastAsia"/>
        </w:rPr>
        <w:t>（</w:t>
      </w:r>
      <w:r w:rsidRPr="00A3189B">
        <w:rPr>
          <w:rFonts w:ascii="標楷體" w:eastAsia="標楷體" w:hAnsi="標楷體" w:hint="eastAsia"/>
        </w:rPr>
        <w:t>下稱退除給與審定作業規定</w:t>
      </w:r>
      <w:r w:rsidR="0006788D">
        <w:rPr>
          <w:rFonts w:ascii="標楷體" w:eastAsia="標楷體" w:hAnsi="標楷體" w:hint="eastAsia"/>
        </w:rPr>
        <w:t>）</w:t>
      </w:r>
      <w:r w:rsidRPr="00A3189B">
        <w:rPr>
          <w:rFonts w:ascii="標楷體" w:eastAsia="標楷體" w:hAnsi="標楷體" w:hint="eastAsia"/>
        </w:rPr>
        <w:t>訂定適用退撫舊制人員支領退休</w:t>
      </w:r>
      <w:proofErr w:type="gramStart"/>
      <w:r w:rsidRPr="00A3189B">
        <w:rPr>
          <w:rFonts w:ascii="標楷體" w:eastAsia="標楷體" w:hAnsi="標楷體" w:hint="eastAsia"/>
        </w:rPr>
        <w:t>俸</w:t>
      </w:r>
      <w:proofErr w:type="gramEnd"/>
      <w:r w:rsidRPr="00A3189B">
        <w:rPr>
          <w:rFonts w:ascii="標楷體" w:eastAsia="標楷體" w:hAnsi="標楷體" w:hint="eastAsia"/>
        </w:rPr>
        <w:t>、贍養金逾3年以上死亡者</w:t>
      </w:r>
      <w:r w:rsidR="00E65D88">
        <w:rPr>
          <w:rFonts w:ascii="標楷體" w:eastAsia="標楷體" w:hAnsi="標楷體" w:hint="eastAsia"/>
        </w:rPr>
        <w:t>，</w:t>
      </w:r>
      <w:r w:rsidRPr="00A3189B">
        <w:rPr>
          <w:rFonts w:ascii="標楷體" w:eastAsia="標楷體" w:hAnsi="標楷體" w:hint="eastAsia"/>
        </w:rPr>
        <w:t>其遺族申請遺屬一次金</w:t>
      </w:r>
      <w:r w:rsidR="00E65D88">
        <w:rPr>
          <w:rFonts w:ascii="標楷體" w:eastAsia="標楷體" w:hAnsi="標楷體" w:hint="eastAsia"/>
        </w:rPr>
        <w:t>，</w:t>
      </w:r>
      <w:r w:rsidRPr="00A3189B">
        <w:rPr>
          <w:rFonts w:ascii="標楷體" w:eastAsia="標楷體" w:hAnsi="標楷體" w:hint="eastAsia"/>
        </w:rPr>
        <w:t>計算餘額低於應領退伍金半數時</w:t>
      </w:r>
      <w:r w:rsidR="00E65D88">
        <w:rPr>
          <w:rFonts w:ascii="標楷體" w:eastAsia="標楷體" w:hAnsi="標楷體" w:hint="eastAsia"/>
        </w:rPr>
        <w:t>，</w:t>
      </w:r>
      <w:r w:rsidRPr="00A3189B">
        <w:rPr>
          <w:rFonts w:ascii="標楷體" w:eastAsia="標楷體" w:hAnsi="標楷體" w:hint="eastAsia"/>
        </w:rPr>
        <w:t>仍按半數發給</w:t>
      </w:r>
      <w:r w:rsidR="00E65D88">
        <w:rPr>
          <w:rFonts w:ascii="標楷體" w:eastAsia="標楷體" w:hAnsi="標楷體" w:hint="eastAsia"/>
        </w:rPr>
        <w:t>，</w:t>
      </w:r>
      <w:r w:rsidRPr="00A3189B">
        <w:rPr>
          <w:rFonts w:ascii="標楷體" w:eastAsia="標楷體" w:hAnsi="標楷體" w:hint="eastAsia"/>
        </w:rPr>
        <w:t>經本部於106年1月25日函請檢討改善</w:t>
      </w:r>
      <w:r w:rsidR="00E65D88">
        <w:rPr>
          <w:rFonts w:ascii="標楷體" w:eastAsia="標楷體" w:hAnsi="標楷體" w:hint="eastAsia"/>
        </w:rPr>
        <w:t>，</w:t>
      </w:r>
      <w:r w:rsidRPr="00A3189B">
        <w:rPr>
          <w:rFonts w:ascii="標楷體" w:eastAsia="標楷體" w:hAnsi="標楷體" w:hint="eastAsia"/>
        </w:rPr>
        <w:t>據復將自107年7月1日起依照服役條例規定辦理</w:t>
      </w:r>
      <w:r w:rsidR="00E65D88">
        <w:rPr>
          <w:rFonts w:ascii="標楷體" w:eastAsia="標楷體" w:hAnsi="標楷體" w:hint="eastAsia"/>
        </w:rPr>
        <w:t>。</w:t>
      </w:r>
      <w:proofErr w:type="gramStart"/>
      <w:r w:rsidRPr="00A3189B">
        <w:rPr>
          <w:rFonts w:ascii="標楷體" w:eastAsia="標楷體" w:hAnsi="標楷體" w:hint="eastAsia"/>
        </w:rPr>
        <w:t>嗣</w:t>
      </w:r>
      <w:proofErr w:type="gramEnd"/>
      <w:r w:rsidRPr="00A3189B">
        <w:rPr>
          <w:rFonts w:ascii="標楷體" w:eastAsia="標楷體" w:hAnsi="標楷體" w:hint="eastAsia"/>
        </w:rPr>
        <w:t>追蹤覆核發現該部實際仍按</w:t>
      </w:r>
      <w:proofErr w:type="gramStart"/>
      <w:r w:rsidRPr="00A3189B">
        <w:rPr>
          <w:rFonts w:ascii="標楷體" w:eastAsia="標楷體" w:hAnsi="標楷體" w:hint="eastAsia"/>
        </w:rPr>
        <w:t>上開退除</w:t>
      </w:r>
      <w:proofErr w:type="gramEnd"/>
      <w:r w:rsidRPr="00A3189B">
        <w:rPr>
          <w:rFonts w:ascii="標楷體" w:eastAsia="標楷體" w:hAnsi="標楷體" w:hint="eastAsia"/>
        </w:rPr>
        <w:t>給與審定作業規定持續錯誤審定</w:t>
      </w:r>
      <w:proofErr w:type="gramStart"/>
      <w:r w:rsidRPr="00A3189B">
        <w:rPr>
          <w:rFonts w:ascii="標楷體" w:eastAsia="標楷體" w:hAnsi="標楷體" w:hint="eastAsia"/>
        </w:rPr>
        <w:t>溢發遺</w:t>
      </w:r>
      <w:proofErr w:type="gramEnd"/>
      <w:r w:rsidRPr="00A3189B">
        <w:rPr>
          <w:rFonts w:ascii="標楷體" w:eastAsia="標楷體" w:hAnsi="標楷體" w:hint="eastAsia"/>
        </w:rPr>
        <w:t>屬一次金計3.43億餘元</w:t>
      </w:r>
      <w:r w:rsidR="00E65D88">
        <w:rPr>
          <w:rFonts w:ascii="標楷體" w:eastAsia="標楷體" w:hAnsi="標楷體" w:hint="eastAsia"/>
        </w:rPr>
        <w:t>，</w:t>
      </w:r>
      <w:r w:rsidRPr="00A3189B">
        <w:rPr>
          <w:rFonts w:ascii="標楷體" w:eastAsia="標楷體" w:hAnsi="標楷體" w:hint="eastAsia"/>
        </w:rPr>
        <w:t>造成國庫鉅額財務損失</w:t>
      </w:r>
      <w:r w:rsidR="00E12534">
        <w:rPr>
          <w:rFonts w:ascii="標楷體" w:eastAsia="標楷體" w:hAnsi="標楷體" w:hint="eastAsia"/>
        </w:rPr>
        <w:t>；</w:t>
      </w:r>
      <w:r>
        <w:rPr>
          <w:rFonts w:ascii="標楷體" w:eastAsia="標楷體" w:hAnsi="標楷體" w:hint="eastAsia"/>
        </w:rPr>
        <w:t>2.</w:t>
      </w:r>
      <w:r w:rsidRPr="00A3189B">
        <w:rPr>
          <w:rFonts w:ascii="標楷體" w:eastAsia="標楷體" w:hAnsi="標楷體" w:hint="eastAsia"/>
        </w:rPr>
        <w:t>國防部所屬人事單位辦理退除役官兵遺屬一次金</w:t>
      </w:r>
      <w:r w:rsidRPr="00A3189B">
        <w:rPr>
          <w:rFonts w:ascii="標楷體" w:eastAsia="標楷體" w:hAnsi="標楷體" w:hint="eastAsia"/>
        </w:rPr>
        <w:lastRenderedPageBreak/>
        <w:t>申請案件之審核、查證作業</w:t>
      </w:r>
      <w:r w:rsidR="00E65D88">
        <w:rPr>
          <w:rFonts w:ascii="標楷體" w:eastAsia="標楷體" w:hAnsi="標楷體" w:hint="eastAsia"/>
        </w:rPr>
        <w:t>，</w:t>
      </w:r>
      <w:r w:rsidRPr="00A3189B">
        <w:rPr>
          <w:rFonts w:ascii="標楷體" w:eastAsia="標楷體" w:hAnsi="標楷體" w:hint="eastAsia"/>
        </w:rPr>
        <w:t>因未管控案件作業期程並積極處理</w:t>
      </w:r>
      <w:r w:rsidR="00E65D88">
        <w:rPr>
          <w:rFonts w:ascii="標楷體" w:eastAsia="標楷體" w:hAnsi="標楷體" w:hint="eastAsia"/>
        </w:rPr>
        <w:t>，</w:t>
      </w:r>
      <w:r w:rsidRPr="00A3189B">
        <w:rPr>
          <w:rFonts w:ascii="標楷體" w:eastAsia="標楷體" w:hAnsi="標楷體" w:hint="eastAsia"/>
        </w:rPr>
        <w:t>致耗時長達6至16年之久</w:t>
      </w:r>
      <w:r w:rsidR="00E65D88">
        <w:rPr>
          <w:rFonts w:ascii="標楷體" w:eastAsia="標楷體" w:hAnsi="標楷體" w:hint="eastAsia"/>
        </w:rPr>
        <w:t>，</w:t>
      </w:r>
      <w:r w:rsidRPr="00A3189B">
        <w:rPr>
          <w:rFonts w:ascii="標楷體" w:eastAsia="標楷體" w:hAnsi="標楷體" w:hint="eastAsia"/>
        </w:rPr>
        <w:t>甚至有前後2次函請申請人補件期間間隔逾5年</w:t>
      </w:r>
      <w:r w:rsidR="00E65D88">
        <w:rPr>
          <w:rFonts w:ascii="標楷體" w:eastAsia="標楷體" w:hAnsi="標楷體" w:hint="eastAsia"/>
        </w:rPr>
        <w:t>，</w:t>
      </w:r>
      <w:r w:rsidRPr="00A3189B">
        <w:rPr>
          <w:rFonts w:ascii="標楷體" w:eastAsia="標楷體" w:hAnsi="標楷體" w:hint="eastAsia"/>
        </w:rPr>
        <w:t>相關案件之審查及</w:t>
      </w:r>
      <w:proofErr w:type="gramStart"/>
      <w:r w:rsidRPr="00A3189B">
        <w:rPr>
          <w:rFonts w:ascii="標楷體" w:eastAsia="標楷體" w:hAnsi="標楷體" w:hint="eastAsia"/>
        </w:rPr>
        <w:t>稽催等</w:t>
      </w:r>
      <w:proofErr w:type="gramEnd"/>
      <w:r w:rsidRPr="00A3189B">
        <w:rPr>
          <w:rFonts w:ascii="標楷體" w:eastAsia="標楷體" w:hAnsi="標楷體" w:hint="eastAsia"/>
        </w:rPr>
        <w:t>內部作業管理機制存有明顯闕漏</w:t>
      </w:r>
      <w:r w:rsidR="00C00E63">
        <w:rPr>
          <w:rFonts w:ascii="標楷體" w:eastAsia="標楷體" w:hAnsi="標楷體" w:hint="eastAsia"/>
        </w:rPr>
        <w:t>等情事</w:t>
      </w:r>
      <w:r w:rsidR="00E65D88">
        <w:rPr>
          <w:rFonts w:ascii="標楷體" w:eastAsia="標楷體" w:hAnsi="標楷體" w:hint="eastAsia"/>
        </w:rPr>
        <w:t>。</w:t>
      </w:r>
      <w:r w:rsidRPr="00A3189B">
        <w:rPr>
          <w:rFonts w:ascii="標楷體" w:eastAsia="標楷體" w:hAnsi="標楷體" w:hint="eastAsia"/>
        </w:rPr>
        <w:t>經依審計法第69條第1項規定</w:t>
      </w:r>
      <w:r w:rsidR="00E65D88">
        <w:rPr>
          <w:rFonts w:ascii="標楷體" w:eastAsia="標楷體" w:hAnsi="標楷體" w:hint="eastAsia"/>
        </w:rPr>
        <w:t>，</w:t>
      </w:r>
      <w:r w:rsidRPr="00A3189B">
        <w:rPr>
          <w:rFonts w:ascii="標楷體" w:eastAsia="標楷體" w:hAnsi="標楷體" w:hint="eastAsia"/>
        </w:rPr>
        <w:t>於111年7月27日函請國防部督促</w:t>
      </w:r>
      <w:proofErr w:type="gramStart"/>
      <w:r w:rsidRPr="00A3189B">
        <w:rPr>
          <w:rFonts w:ascii="標楷體" w:eastAsia="標楷體" w:hAnsi="標楷體" w:hint="eastAsia"/>
        </w:rPr>
        <w:t>研</w:t>
      </w:r>
      <w:proofErr w:type="gramEnd"/>
      <w:r w:rsidRPr="00A3189B">
        <w:rPr>
          <w:rFonts w:ascii="標楷體" w:eastAsia="標楷體" w:hAnsi="標楷體" w:hint="eastAsia"/>
        </w:rPr>
        <w:t>謀改善</w:t>
      </w:r>
      <w:r w:rsidR="00E65D88">
        <w:rPr>
          <w:rFonts w:ascii="標楷體" w:eastAsia="標楷體" w:hAnsi="標楷體" w:hint="eastAsia"/>
        </w:rPr>
        <w:t>，</w:t>
      </w:r>
      <w:r w:rsidRPr="00A3189B">
        <w:rPr>
          <w:rFonts w:ascii="標楷體" w:eastAsia="標楷體" w:hAnsi="標楷體" w:hint="eastAsia"/>
        </w:rPr>
        <w:t>並報告監察院</w:t>
      </w:r>
      <w:r w:rsidR="00E65D88">
        <w:rPr>
          <w:rFonts w:ascii="標楷體" w:eastAsia="標楷體" w:hAnsi="標楷體" w:hint="eastAsia"/>
        </w:rPr>
        <w:t>。</w:t>
      </w:r>
      <w:r w:rsidRPr="00A3189B">
        <w:rPr>
          <w:rFonts w:ascii="標楷體" w:eastAsia="標楷體" w:hAnsi="標楷體" w:hint="eastAsia"/>
        </w:rPr>
        <w:t>經國防部</w:t>
      </w:r>
      <w:proofErr w:type="gramStart"/>
      <w:r w:rsidRPr="00A3189B">
        <w:rPr>
          <w:rFonts w:ascii="標楷體" w:eastAsia="標楷體" w:hAnsi="標楷體" w:hint="eastAsia"/>
        </w:rPr>
        <w:t>研</w:t>
      </w:r>
      <w:proofErr w:type="gramEnd"/>
      <w:r w:rsidRPr="00A3189B">
        <w:rPr>
          <w:rFonts w:ascii="標楷體" w:eastAsia="標楷體" w:hAnsi="標楷體" w:hint="eastAsia"/>
        </w:rPr>
        <w:t>提下列改善措施</w:t>
      </w:r>
      <w:r w:rsidR="00590943">
        <w:rPr>
          <w:rFonts w:ascii="標楷體" w:eastAsia="標楷體" w:hAnsi="標楷體" w:hint="eastAsia"/>
        </w:rPr>
        <w:t>：</w:t>
      </w:r>
      <w:r>
        <w:rPr>
          <w:rFonts w:ascii="標楷體" w:eastAsia="標楷體" w:hAnsi="標楷體" w:hint="eastAsia"/>
        </w:rPr>
        <w:t>1.</w:t>
      </w:r>
      <w:r w:rsidRPr="00A3189B">
        <w:rPr>
          <w:rFonts w:ascii="標楷體" w:eastAsia="標楷體" w:hAnsi="標楷體" w:hint="eastAsia"/>
        </w:rPr>
        <w:t>嗣後將利用各項</w:t>
      </w:r>
      <w:proofErr w:type="gramStart"/>
      <w:r w:rsidRPr="00A3189B">
        <w:rPr>
          <w:rFonts w:ascii="標楷體" w:eastAsia="標楷體" w:hAnsi="標楷體" w:hint="eastAsia"/>
        </w:rPr>
        <w:t>一級督</w:t>
      </w:r>
      <w:proofErr w:type="gramEnd"/>
      <w:r w:rsidR="0006788D">
        <w:rPr>
          <w:rFonts w:ascii="標楷體" w:eastAsia="標楷體" w:hAnsi="標楷體" w:hint="eastAsia"/>
        </w:rPr>
        <w:t>（</w:t>
      </w:r>
      <w:r w:rsidRPr="00A3189B">
        <w:rPr>
          <w:rFonts w:ascii="標楷體" w:eastAsia="標楷體" w:hAnsi="標楷體" w:hint="eastAsia"/>
        </w:rPr>
        <w:t>輔</w:t>
      </w:r>
      <w:r w:rsidR="0006788D">
        <w:rPr>
          <w:rFonts w:ascii="標楷體" w:eastAsia="標楷體" w:hAnsi="標楷體" w:hint="eastAsia"/>
        </w:rPr>
        <w:t>）</w:t>
      </w:r>
      <w:r w:rsidRPr="00A3189B">
        <w:rPr>
          <w:rFonts w:ascii="標楷體" w:eastAsia="標楷體" w:hAnsi="標楷體" w:hint="eastAsia"/>
        </w:rPr>
        <w:t>導一級、工作檢討會及人事業務會時</w:t>
      </w:r>
      <w:r w:rsidR="00E65D88">
        <w:rPr>
          <w:rFonts w:ascii="標楷體" w:eastAsia="標楷體" w:hAnsi="標楷體" w:hint="eastAsia"/>
        </w:rPr>
        <w:t>，</w:t>
      </w:r>
      <w:r w:rsidRPr="00A3189B">
        <w:rPr>
          <w:rFonts w:ascii="標楷體" w:eastAsia="標楷體" w:hAnsi="標楷體" w:hint="eastAsia"/>
        </w:rPr>
        <w:t>向各人事權責單位加強法規觀念教育及作業審查流程</w:t>
      </w:r>
      <w:r w:rsidR="00E65D88">
        <w:rPr>
          <w:rFonts w:ascii="標楷體" w:eastAsia="標楷體" w:hAnsi="標楷體" w:hint="eastAsia"/>
        </w:rPr>
        <w:t>，</w:t>
      </w:r>
      <w:r w:rsidRPr="00A3189B">
        <w:rPr>
          <w:rFonts w:ascii="標楷體" w:eastAsia="標楷體" w:hAnsi="標楷體" w:hint="eastAsia"/>
        </w:rPr>
        <w:t>以利業務落實依法行政</w:t>
      </w:r>
      <w:r w:rsidR="00E12534">
        <w:rPr>
          <w:rFonts w:ascii="標楷體" w:eastAsia="標楷體" w:hAnsi="標楷體" w:hint="eastAsia"/>
        </w:rPr>
        <w:t>；</w:t>
      </w:r>
      <w:r>
        <w:rPr>
          <w:rFonts w:ascii="標楷體" w:eastAsia="標楷體" w:hAnsi="標楷體" w:hint="eastAsia"/>
        </w:rPr>
        <w:t>2.</w:t>
      </w:r>
      <w:r w:rsidRPr="00A3189B">
        <w:rPr>
          <w:rFonts w:ascii="標楷體" w:eastAsia="標楷體" w:hAnsi="標楷體" w:hint="eastAsia"/>
        </w:rPr>
        <w:t>111年10月20日訂定</w:t>
      </w:r>
      <w:proofErr w:type="gramStart"/>
      <w:r w:rsidRPr="00A3189B">
        <w:rPr>
          <w:rFonts w:ascii="標楷體" w:eastAsia="標楷體" w:hAnsi="標楷體" w:hint="eastAsia"/>
        </w:rPr>
        <w:t>已故退員大陸</w:t>
      </w:r>
      <w:proofErr w:type="gramEnd"/>
      <w:r w:rsidRPr="00A3189B">
        <w:rPr>
          <w:rFonts w:ascii="標楷體" w:eastAsia="標楷體" w:hAnsi="標楷體" w:hint="eastAsia"/>
        </w:rPr>
        <w:t>遺族申請遺屬一次金案件審查歷程管制表</w:t>
      </w:r>
      <w:r w:rsidR="00E65D88">
        <w:rPr>
          <w:rFonts w:ascii="標楷體" w:eastAsia="標楷體" w:hAnsi="標楷體" w:hint="eastAsia"/>
        </w:rPr>
        <w:t>，</w:t>
      </w:r>
      <w:r w:rsidRPr="00A3189B">
        <w:rPr>
          <w:rFonts w:ascii="標楷體" w:eastAsia="標楷體" w:hAnsi="標楷體" w:hint="eastAsia"/>
        </w:rPr>
        <w:t>並令發各人事權責單位</w:t>
      </w:r>
      <w:proofErr w:type="gramStart"/>
      <w:r w:rsidRPr="00A3189B">
        <w:rPr>
          <w:rFonts w:ascii="標楷體" w:eastAsia="標楷體" w:hAnsi="標楷體" w:hint="eastAsia"/>
        </w:rPr>
        <w:t>遵</w:t>
      </w:r>
      <w:proofErr w:type="gramEnd"/>
      <w:r w:rsidRPr="00A3189B">
        <w:rPr>
          <w:rFonts w:ascii="標楷體" w:eastAsia="標楷體" w:hAnsi="標楷體" w:hint="eastAsia"/>
        </w:rPr>
        <w:t>辦</w:t>
      </w:r>
      <w:r w:rsidR="00E65D88">
        <w:rPr>
          <w:rFonts w:ascii="標楷體" w:eastAsia="標楷體" w:hAnsi="標楷體" w:hint="eastAsia"/>
        </w:rPr>
        <w:t>，</w:t>
      </w:r>
      <w:r w:rsidRPr="00A3189B">
        <w:rPr>
          <w:rFonts w:ascii="標楷體" w:eastAsia="標楷體" w:hAnsi="標楷體" w:hint="eastAsia"/>
        </w:rPr>
        <w:t>以強化內部審查作業流程及管制機制</w:t>
      </w:r>
      <w:r w:rsidR="00E65D88">
        <w:rPr>
          <w:rFonts w:ascii="標楷體" w:eastAsia="標楷體" w:hAnsi="標楷體" w:hint="eastAsia"/>
        </w:rPr>
        <w:t>。</w:t>
      </w:r>
      <w:proofErr w:type="gramStart"/>
      <w:r w:rsidRPr="00A3189B">
        <w:rPr>
          <w:rFonts w:ascii="標楷體" w:eastAsia="標楷體" w:hAnsi="標楷體" w:hint="eastAsia"/>
        </w:rPr>
        <w:t>嗣</w:t>
      </w:r>
      <w:proofErr w:type="gramEnd"/>
      <w:r w:rsidRPr="00A3189B">
        <w:rPr>
          <w:rFonts w:ascii="標楷體" w:eastAsia="標楷體" w:hAnsi="標楷體" w:hint="eastAsia"/>
        </w:rPr>
        <w:t>經監察院糾正並彈劾違失人員</w:t>
      </w:r>
      <w:r w:rsidR="00E65D88">
        <w:rPr>
          <w:rFonts w:ascii="標楷體" w:eastAsia="標楷體" w:hAnsi="標楷體" w:hint="eastAsia"/>
        </w:rPr>
        <w:t>。</w:t>
      </w:r>
      <w:r w:rsidR="0006788D">
        <w:rPr>
          <w:rFonts w:ascii="標楷體" w:eastAsia="標楷體" w:hAnsi="標楷體" w:hint="eastAsia"/>
        </w:rPr>
        <w:t>（</w:t>
      </w:r>
      <w:r w:rsidRPr="00A3189B">
        <w:rPr>
          <w:rFonts w:ascii="標楷體" w:eastAsia="標楷體" w:hAnsi="標楷體" w:hint="eastAsia"/>
        </w:rPr>
        <w:t>113年3月13日監察院公報第3363期、113年5月8日監察院公報第3371期</w:t>
      </w:r>
      <w:r w:rsidR="0006788D">
        <w:rPr>
          <w:rFonts w:ascii="標楷體" w:eastAsia="標楷體" w:hAnsi="標楷體" w:hint="eastAsia"/>
        </w:rPr>
        <w:t>）</w:t>
      </w:r>
    </w:p>
    <w:p w14:paraId="4470D84C" w14:textId="390638A4" w:rsidR="00994103" w:rsidRPr="00A12926" w:rsidRDefault="00994103" w:rsidP="00994103">
      <w:pPr>
        <w:adjustRightInd w:val="0"/>
        <w:spacing w:beforeLines="20" w:before="72" w:afterLines="20" w:after="72" w:line="420" w:lineRule="exact"/>
        <w:ind w:firstLineChars="200" w:firstLine="561"/>
        <w:jc w:val="both"/>
        <w:outlineLvl w:val="2"/>
        <w:rPr>
          <w:rFonts w:ascii="標楷體" w:eastAsia="標楷體" w:hAnsi="標楷體"/>
          <w:b/>
          <w:sz w:val="28"/>
          <w:szCs w:val="28"/>
        </w:rPr>
      </w:pPr>
      <w:r w:rsidRPr="00A12926">
        <w:rPr>
          <w:rFonts w:ascii="標楷體" w:eastAsia="標楷體" w:hAnsi="標楷體" w:hint="eastAsia"/>
          <w:b/>
          <w:sz w:val="28"/>
          <w:szCs w:val="28"/>
        </w:rPr>
        <w:t>（</w:t>
      </w:r>
      <w:r>
        <w:rPr>
          <w:rFonts w:ascii="標楷體" w:eastAsia="標楷體" w:hAnsi="標楷體" w:hint="eastAsia"/>
          <w:b/>
          <w:sz w:val="28"/>
          <w:szCs w:val="28"/>
        </w:rPr>
        <w:t>八</w:t>
      </w:r>
      <w:r w:rsidRPr="00A12926">
        <w:rPr>
          <w:rFonts w:ascii="標楷體" w:eastAsia="標楷體" w:hAnsi="標楷體" w:hint="eastAsia"/>
          <w:b/>
          <w:sz w:val="28"/>
          <w:szCs w:val="28"/>
        </w:rPr>
        <w:t xml:space="preserve">）　</w:t>
      </w:r>
      <w:r w:rsidRPr="000C781E">
        <w:rPr>
          <w:rFonts w:ascii="標楷體" w:eastAsia="標楷體" w:hAnsi="標楷體" w:hint="eastAsia"/>
          <w:b/>
          <w:sz w:val="28"/>
          <w:szCs w:val="28"/>
        </w:rPr>
        <w:t>海軍</w:t>
      </w:r>
      <w:proofErr w:type="gramStart"/>
      <w:r w:rsidRPr="000C781E">
        <w:rPr>
          <w:rFonts w:ascii="標楷體" w:eastAsia="標楷體" w:hAnsi="標楷體" w:hint="eastAsia"/>
          <w:b/>
          <w:sz w:val="28"/>
          <w:szCs w:val="28"/>
        </w:rPr>
        <w:t>112</w:t>
      </w:r>
      <w:proofErr w:type="gramEnd"/>
      <w:r w:rsidRPr="000C781E">
        <w:rPr>
          <w:rFonts w:ascii="標楷體" w:eastAsia="標楷體" w:hAnsi="標楷體" w:hint="eastAsia"/>
          <w:b/>
          <w:sz w:val="28"/>
          <w:szCs w:val="28"/>
        </w:rPr>
        <w:t>年度計辦理艦艇計畫性修護120艘次</w:t>
      </w:r>
      <w:r w:rsidR="00E65D88">
        <w:rPr>
          <w:rFonts w:ascii="標楷體" w:eastAsia="標楷體" w:hAnsi="標楷體" w:hint="eastAsia"/>
          <w:b/>
          <w:sz w:val="28"/>
          <w:szCs w:val="28"/>
        </w:rPr>
        <w:t>，</w:t>
      </w:r>
      <w:r w:rsidRPr="000C781E">
        <w:rPr>
          <w:rFonts w:ascii="標楷體" w:eastAsia="標楷體" w:hAnsi="標楷體" w:hint="eastAsia"/>
          <w:b/>
          <w:sz w:val="28"/>
          <w:szCs w:val="28"/>
        </w:rPr>
        <w:t>有效維持各型艦艇之機動與妥善</w:t>
      </w:r>
      <w:r w:rsidR="00E65D88">
        <w:rPr>
          <w:rFonts w:ascii="標楷體" w:eastAsia="標楷體" w:hAnsi="標楷體" w:hint="eastAsia"/>
          <w:b/>
          <w:sz w:val="28"/>
          <w:szCs w:val="28"/>
        </w:rPr>
        <w:t>，</w:t>
      </w:r>
      <w:r w:rsidRPr="000C781E">
        <w:rPr>
          <w:rFonts w:ascii="標楷體" w:eastAsia="標楷體" w:hAnsi="標楷體" w:hint="eastAsia"/>
          <w:b/>
          <w:sz w:val="28"/>
          <w:szCs w:val="28"/>
        </w:rPr>
        <w:t>惟艦艇修護作業管理尚有未</w:t>
      </w:r>
      <w:proofErr w:type="gramStart"/>
      <w:r w:rsidRPr="000C781E">
        <w:rPr>
          <w:rFonts w:ascii="標楷體" w:eastAsia="標楷體" w:hAnsi="標楷體" w:hint="eastAsia"/>
          <w:b/>
          <w:sz w:val="28"/>
          <w:szCs w:val="28"/>
        </w:rPr>
        <w:t>臻</w:t>
      </w:r>
      <w:proofErr w:type="gramEnd"/>
      <w:r w:rsidRPr="000C781E">
        <w:rPr>
          <w:rFonts w:ascii="標楷體" w:eastAsia="標楷體" w:hAnsi="標楷體" w:hint="eastAsia"/>
          <w:b/>
          <w:sz w:val="28"/>
          <w:szCs w:val="28"/>
        </w:rPr>
        <w:t>周妥情事</w:t>
      </w:r>
      <w:r w:rsidR="00E65D88">
        <w:rPr>
          <w:rFonts w:ascii="標楷體" w:eastAsia="標楷體" w:hAnsi="標楷體" w:hint="eastAsia"/>
          <w:b/>
          <w:sz w:val="28"/>
          <w:szCs w:val="28"/>
        </w:rPr>
        <w:t>，</w:t>
      </w:r>
      <w:r w:rsidR="00FE43C6">
        <w:rPr>
          <w:rFonts w:ascii="標楷體" w:eastAsia="標楷體" w:hAnsi="標楷體" w:hint="eastAsia"/>
          <w:b/>
          <w:sz w:val="28"/>
          <w:szCs w:val="28"/>
        </w:rPr>
        <w:t>允宜</w:t>
      </w:r>
      <w:r w:rsidRPr="000C781E">
        <w:rPr>
          <w:rFonts w:ascii="標楷體" w:eastAsia="標楷體" w:hAnsi="標楷體" w:hint="eastAsia"/>
          <w:b/>
          <w:sz w:val="28"/>
          <w:szCs w:val="28"/>
        </w:rPr>
        <w:t>檢討改善</w:t>
      </w:r>
      <w:r w:rsidR="00E65D88">
        <w:rPr>
          <w:rFonts w:ascii="標楷體" w:eastAsia="標楷體" w:hAnsi="標楷體" w:hint="eastAsia"/>
          <w:b/>
          <w:sz w:val="28"/>
          <w:szCs w:val="28"/>
        </w:rPr>
        <w:t>。</w:t>
      </w:r>
    </w:p>
    <w:p w14:paraId="3CED96BC" w14:textId="64F9BD0E" w:rsidR="0094539A" w:rsidRPr="0094539A" w:rsidRDefault="0094539A" w:rsidP="00DC1A30">
      <w:pPr>
        <w:spacing w:line="450" w:lineRule="exact"/>
        <w:ind w:firstLineChars="200" w:firstLine="480"/>
        <w:jc w:val="both"/>
        <w:rPr>
          <w:rFonts w:ascii="標楷體" w:eastAsia="標楷體" w:hAnsi="標楷體"/>
        </w:rPr>
      </w:pPr>
      <w:r w:rsidRPr="0094539A">
        <w:rPr>
          <w:rFonts w:ascii="標楷體" w:eastAsia="標楷體" w:hAnsi="標楷體" w:hint="eastAsia"/>
        </w:rPr>
        <w:t>海軍保修指揮部（下稱保指部）依海軍艦艇修護作業手冊（下稱修護手冊）規定</w:t>
      </w:r>
      <w:r w:rsidR="00E65D88">
        <w:rPr>
          <w:rFonts w:ascii="標楷體" w:eastAsia="標楷體" w:hAnsi="標楷體" w:hint="eastAsia"/>
        </w:rPr>
        <w:t>，</w:t>
      </w:r>
      <w:r w:rsidRPr="0094539A">
        <w:rPr>
          <w:rFonts w:ascii="標楷體" w:eastAsia="標楷體" w:hAnsi="標楷體" w:hint="eastAsia"/>
        </w:rPr>
        <w:t>按各型艦艇之維修週期</w:t>
      </w:r>
      <w:r w:rsidR="00E65D88">
        <w:rPr>
          <w:rFonts w:ascii="標楷體" w:eastAsia="標楷體" w:hAnsi="標楷體" w:hint="eastAsia"/>
        </w:rPr>
        <w:t>，</w:t>
      </w:r>
      <w:r w:rsidRPr="0094539A">
        <w:rPr>
          <w:rFonts w:ascii="標楷體" w:eastAsia="標楷體" w:hAnsi="標楷體" w:hint="eastAsia"/>
        </w:rPr>
        <w:t>並考量各廠修護能量及負荷</w:t>
      </w:r>
      <w:r w:rsidR="00E65D88">
        <w:rPr>
          <w:rFonts w:ascii="標楷體" w:eastAsia="標楷體" w:hAnsi="標楷體" w:hint="eastAsia"/>
        </w:rPr>
        <w:t>，</w:t>
      </w:r>
      <w:r w:rsidRPr="0094539A">
        <w:rPr>
          <w:rFonts w:ascii="標楷體" w:eastAsia="標楷體" w:hAnsi="標楷體" w:hint="eastAsia"/>
        </w:rPr>
        <w:t>編訂年度修護計畫執行艦艇修護作業</w:t>
      </w:r>
      <w:r w:rsidR="00E65D88">
        <w:rPr>
          <w:rFonts w:ascii="標楷體" w:eastAsia="標楷體" w:hAnsi="標楷體" w:hint="eastAsia"/>
        </w:rPr>
        <w:t>，</w:t>
      </w:r>
      <w:proofErr w:type="gramStart"/>
      <w:r w:rsidRPr="0094539A">
        <w:rPr>
          <w:rFonts w:ascii="標楷體" w:eastAsia="標楷體" w:hAnsi="標楷體" w:hint="eastAsia"/>
        </w:rPr>
        <w:t>112</w:t>
      </w:r>
      <w:proofErr w:type="gramEnd"/>
      <w:r w:rsidRPr="0094539A">
        <w:rPr>
          <w:rFonts w:ascii="標楷體" w:eastAsia="標楷體" w:hAnsi="標楷體" w:hint="eastAsia"/>
        </w:rPr>
        <w:t>年度計辦理艦艇計畫性修護120艘次</w:t>
      </w:r>
      <w:r w:rsidR="00E65D88">
        <w:rPr>
          <w:rFonts w:ascii="標楷體" w:eastAsia="標楷體" w:hAnsi="標楷體" w:hint="eastAsia"/>
        </w:rPr>
        <w:t>，</w:t>
      </w:r>
      <w:r w:rsidRPr="0094539A">
        <w:rPr>
          <w:rFonts w:ascii="標楷體" w:eastAsia="標楷體" w:hAnsi="標楷體" w:hint="eastAsia"/>
        </w:rPr>
        <w:t>有效維持各型艦艇之機動與妥善</w:t>
      </w:r>
      <w:r w:rsidR="00E65D88">
        <w:rPr>
          <w:rFonts w:ascii="標楷體" w:eastAsia="標楷體" w:hAnsi="標楷體" w:hint="eastAsia"/>
        </w:rPr>
        <w:t>。</w:t>
      </w:r>
      <w:r w:rsidRPr="0094539A">
        <w:rPr>
          <w:rFonts w:ascii="標楷體" w:eastAsia="標楷體" w:hAnsi="標楷體" w:hint="eastAsia"/>
        </w:rPr>
        <w:t>經查海軍艦艇修護作業管理情形</w:t>
      </w:r>
      <w:r w:rsidR="00E65D88">
        <w:rPr>
          <w:rFonts w:ascii="標楷體" w:eastAsia="標楷體" w:hAnsi="標楷體" w:hint="eastAsia"/>
        </w:rPr>
        <w:t>，</w:t>
      </w:r>
      <w:r w:rsidRPr="0094539A">
        <w:rPr>
          <w:rFonts w:ascii="標楷體" w:eastAsia="標楷體" w:hAnsi="標楷體" w:hint="eastAsia"/>
        </w:rPr>
        <w:t>核有下列事項</w:t>
      </w:r>
      <w:r w:rsidR="00590943">
        <w:rPr>
          <w:rFonts w:ascii="標楷體" w:eastAsia="標楷體" w:hAnsi="標楷體" w:hint="eastAsia"/>
        </w:rPr>
        <w:t>：</w:t>
      </w:r>
    </w:p>
    <w:p w14:paraId="3826B650" w14:textId="628B7D1C" w:rsidR="00994103" w:rsidRDefault="00994103" w:rsidP="00DC1A30">
      <w:pPr>
        <w:adjustRightInd w:val="0"/>
        <w:spacing w:line="446" w:lineRule="exact"/>
        <w:ind w:firstLineChars="450" w:firstLine="1081"/>
        <w:jc w:val="both"/>
        <w:rPr>
          <w:rFonts w:ascii="標楷體" w:eastAsia="標楷體" w:hAnsi="標楷體"/>
        </w:rPr>
      </w:pPr>
      <w:r w:rsidRPr="00D70F6F">
        <w:rPr>
          <w:rFonts w:ascii="標楷體" w:eastAsia="標楷體" w:hAnsi="標楷體" w:hint="eastAsia"/>
          <w:b/>
        </w:rPr>
        <w:t>1.</w:t>
      </w:r>
      <w:r w:rsidR="00671B43">
        <w:rPr>
          <w:rFonts w:ascii="標楷體" w:eastAsia="標楷體" w:hAnsi="標楷體" w:hint="eastAsia"/>
          <w:b/>
        </w:rPr>
        <w:t xml:space="preserve">　</w:t>
      </w:r>
      <w:proofErr w:type="gramStart"/>
      <w:r w:rsidR="00671B43">
        <w:rPr>
          <w:rFonts w:ascii="標楷體" w:eastAsia="標楷體" w:hAnsi="標楷體" w:hint="eastAsia"/>
          <w:b/>
        </w:rPr>
        <w:t>計畫交修</w:t>
      </w:r>
      <w:r w:rsidRPr="00D70F6F">
        <w:rPr>
          <w:rFonts w:ascii="標楷體" w:eastAsia="標楷體" w:hAnsi="標楷體" w:hint="eastAsia"/>
          <w:b/>
        </w:rPr>
        <w:t>艦艇</w:t>
      </w:r>
      <w:proofErr w:type="gramEnd"/>
      <w:r w:rsidRPr="00D70F6F">
        <w:rPr>
          <w:rFonts w:ascii="標楷體" w:eastAsia="標楷體" w:hAnsi="標楷體" w:hint="eastAsia"/>
          <w:b/>
        </w:rPr>
        <w:t>屢因兵力運用等因素而調整修期</w:t>
      </w:r>
      <w:r w:rsidR="00E65D88">
        <w:rPr>
          <w:rFonts w:ascii="標楷體" w:eastAsia="標楷體" w:hAnsi="標楷體" w:hint="eastAsia"/>
          <w:b/>
        </w:rPr>
        <w:t>，</w:t>
      </w:r>
      <w:r w:rsidRPr="00D70F6F">
        <w:rPr>
          <w:rFonts w:ascii="標楷體" w:eastAsia="標楷體" w:hAnsi="標楷體" w:hint="eastAsia"/>
          <w:b/>
        </w:rPr>
        <w:t>未依修護手冊之維修週期執行修護</w:t>
      </w:r>
      <w:r w:rsidR="00E65D88">
        <w:rPr>
          <w:rFonts w:ascii="標楷體" w:eastAsia="標楷體" w:hAnsi="標楷體" w:hint="eastAsia"/>
          <w:b/>
        </w:rPr>
        <w:t>，</w:t>
      </w:r>
      <w:proofErr w:type="gramStart"/>
      <w:r w:rsidRPr="00D70F6F">
        <w:rPr>
          <w:rFonts w:ascii="標楷體" w:eastAsia="標楷體" w:hAnsi="標楷體" w:hint="eastAsia"/>
          <w:b/>
        </w:rPr>
        <w:t>致主電機</w:t>
      </w:r>
      <w:proofErr w:type="gramEnd"/>
      <w:r w:rsidRPr="00D70F6F">
        <w:rPr>
          <w:rFonts w:ascii="標楷體" w:eastAsia="標楷體" w:hAnsi="標楷體" w:hint="eastAsia"/>
          <w:b/>
        </w:rPr>
        <w:t>等重要裝備大修時數</w:t>
      </w:r>
      <w:proofErr w:type="gramStart"/>
      <w:r w:rsidRPr="00D70F6F">
        <w:rPr>
          <w:rFonts w:ascii="標楷體" w:eastAsia="標楷體" w:hAnsi="標楷體" w:hint="eastAsia"/>
          <w:b/>
        </w:rPr>
        <w:t>屆限或航修</w:t>
      </w:r>
      <w:proofErr w:type="gramEnd"/>
      <w:r w:rsidRPr="00D70F6F">
        <w:rPr>
          <w:rFonts w:ascii="標楷體" w:eastAsia="標楷體" w:hAnsi="標楷體" w:hint="eastAsia"/>
          <w:b/>
        </w:rPr>
        <w:t>工程增加等</w:t>
      </w:r>
      <w:r w:rsidR="00E65D88">
        <w:rPr>
          <w:rFonts w:ascii="標楷體" w:eastAsia="標楷體" w:hAnsi="標楷體" w:hint="eastAsia"/>
          <w:b/>
        </w:rPr>
        <w:t>，</w:t>
      </w:r>
      <w:r w:rsidRPr="00D70F6F">
        <w:rPr>
          <w:rFonts w:ascii="標楷體" w:eastAsia="標楷體" w:hAnsi="標楷體" w:hint="eastAsia"/>
          <w:b/>
        </w:rPr>
        <w:t>影響裝備使用穩定性及兵力派遣運用</w:t>
      </w:r>
      <w:r w:rsidR="00590943">
        <w:rPr>
          <w:rFonts w:ascii="標楷體" w:eastAsia="標楷體" w:hAnsi="標楷體" w:hint="eastAsia"/>
          <w:b/>
        </w:rPr>
        <w:t>：</w:t>
      </w:r>
      <w:r w:rsidRPr="00D70F6F">
        <w:rPr>
          <w:rFonts w:ascii="標楷體" w:eastAsia="標楷體" w:hAnsi="標楷體" w:hint="eastAsia"/>
        </w:rPr>
        <w:t>海軍</w:t>
      </w:r>
      <w:proofErr w:type="gramStart"/>
      <w:r w:rsidRPr="00D70F6F">
        <w:rPr>
          <w:rFonts w:ascii="標楷體" w:eastAsia="標楷體" w:hAnsi="標楷體" w:hint="eastAsia"/>
        </w:rPr>
        <w:t>111</w:t>
      </w:r>
      <w:proofErr w:type="gramEnd"/>
      <w:r w:rsidRPr="00D70F6F">
        <w:rPr>
          <w:rFonts w:ascii="標楷體" w:eastAsia="標楷體" w:hAnsi="標楷體" w:hint="eastAsia"/>
        </w:rPr>
        <w:t>年度艦艇</w:t>
      </w:r>
      <w:proofErr w:type="gramStart"/>
      <w:r w:rsidRPr="00D70F6F">
        <w:rPr>
          <w:rFonts w:ascii="標楷體" w:eastAsia="標楷體" w:hAnsi="標楷體" w:hint="eastAsia"/>
        </w:rPr>
        <w:t>計畫交修114艘</w:t>
      </w:r>
      <w:proofErr w:type="gramEnd"/>
      <w:r w:rsidRPr="00D70F6F">
        <w:rPr>
          <w:rFonts w:ascii="標楷體" w:eastAsia="標楷體" w:hAnsi="標楷體" w:hint="eastAsia"/>
        </w:rPr>
        <w:t>次</w:t>
      </w:r>
      <w:r w:rsidR="00E65D88">
        <w:rPr>
          <w:rFonts w:ascii="標楷體" w:eastAsia="標楷體" w:hAnsi="標楷體" w:hint="eastAsia"/>
        </w:rPr>
        <w:t>，</w:t>
      </w:r>
      <w:r w:rsidRPr="00D70F6F">
        <w:rPr>
          <w:rFonts w:ascii="標楷體" w:eastAsia="標楷體" w:hAnsi="標楷體" w:hint="eastAsia"/>
        </w:rPr>
        <w:t>其中因兵力運用或配合</w:t>
      </w:r>
      <w:proofErr w:type="gramStart"/>
      <w:r w:rsidRPr="00D70F6F">
        <w:rPr>
          <w:rFonts w:ascii="標楷體" w:eastAsia="標楷體" w:hAnsi="標楷體" w:hint="eastAsia"/>
        </w:rPr>
        <w:t>汰</w:t>
      </w:r>
      <w:proofErr w:type="gramEnd"/>
      <w:r w:rsidRPr="00D70F6F">
        <w:rPr>
          <w:rFonts w:ascii="標楷體" w:eastAsia="標楷體" w:hAnsi="標楷體" w:hint="eastAsia"/>
        </w:rPr>
        <w:t>除規劃調整修期39艘次、擴大工程等因素調整修期10艘次</w:t>
      </w:r>
      <w:r w:rsidR="00E65D88">
        <w:rPr>
          <w:rFonts w:ascii="標楷體" w:eastAsia="標楷體" w:hAnsi="標楷體" w:hint="eastAsia"/>
        </w:rPr>
        <w:t>，</w:t>
      </w:r>
      <w:r w:rsidRPr="00D70F6F">
        <w:rPr>
          <w:rFonts w:ascii="標楷體" w:eastAsia="標楷體" w:hAnsi="標楷體" w:hint="eastAsia"/>
        </w:rPr>
        <w:t>計49艘次</w:t>
      </w:r>
      <w:r w:rsidR="00E65D88">
        <w:rPr>
          <w:rFonts w:ascii="標楷體" w:eastAsia="標楷體" w:hAnsi="標楷體" w:hint="eastAsia"/>
        </w:rPr>
        <w:t>，</w:t>
      </w:r>
      <w:r w:rsidRPr="00D70F6F">
        <w:rPr>
          <w:rFonts w:ascii="標楷體" w:eastAsia="標楷體" w:hAnsi="標楷體" w:hint="eastAsia"/>
        </w:rPr>
        <w:t>占整體計畫</w:t>
      </w:r>
      <w:proofErr w:type="gramStart"/>
      <w:r w:rsidRPr="00D70F6F">
        <w:rPr>
          <w:rFonts w:ascii="標楷體" w:eastAsia="標楷體" w:hAnsi="標楷體" w:hint="eastAsia"/>
        </w:rPr>
        <w:t>交修數</w:t>
      </w:r>
      <w:proofErr w:type="gramEnd"/>
      <w:r w:rsidRPr="00D70F6F">
        <w:rPr>
          <w:rFonts w:ascii="標楷體" w:eastAsia="標楷體" w:hAnsi="標楷體" w:hint="eastAsia"/>
        </w:rPr>
        <w:t>42.98％</w:t>
      </w:r>
      <w:r w:rsidR="00E65D88">
        <w:rPr>
          <w:rFonts w:ascii="標楷體" w:eastAsia="標楷體" w:hAnsi="標楷體" w:hint="eastAsia"/>
        </w:rPr>
        <w:t>。</w:t>
      </w:r>
      <w:r w:rsidRPr="00D70F6F">
        <w:rPr>
          <w:rFonts w:ascii="標楷體" w:eastAsia="標楷體" w:hAnsi="標楷體" w:hint="eastAsia"/>
        </w:rPr>
        <w:t>復經統計海軍26艘主作戰艦</w:t>
      </w:r>
      <w:r w:rsidR="008B02B5">
        <w:rPr>
          <w:rFonts w:ascii="標楷體" w:eastAsia="標楷體" w:hAnsi="標楷體" w:hint="eastAsia"/>
          <w:color w:val="000000" w:themeColor="text1"/>
        </w:rPr>
        <w:t>【</w:t>
      </w:r>
      <w:r w:rsidRPr="00546B62">
        <w:rPr>
          <w:rFonts w:ascii="標楷體" w:eastAsia="標楷體" w:hAnsi="標楷體" w:hint="eastAsia"/>
          <w:color w:val="000000" w:themeColor="text1"/>
        </w:rPr>
        <w:t>康定級、成功</w:t>
      </w:r>
      <w:r w:rsidR="000A21A1" w:rsidRPr="00546B62">
        <w:rPr>
          <w:rFonts w:ascii="標楷體" w:eastAsia="標楷體" w:hAnsi="標楷體" w:hint="eastAsia"/>
          <w:color w:val="000000" w:themeColor="text1"/>
        </w:rPr>
        <w:t>（</w:t>
      </w:r>
      <w:r w:rsidRPr="00546B62">
        <w:rPr>
          <w:rFonts w:ascii="標楷體" w:eastAsia="標楷體" w:hAnsi="標楷體" w:hint="eastAsia"/>
          <w:color w:val="000000" w:themeColor="text1"/>
        </w:rPr>
        <w:t>派里</w:t>
      </w:r>
      <w:r w:rsidR="000A21A1" w:rsidRPr="00546B62">
        <w:rPr>
          <w:rFonts w:ascii="標楷體" w:eastAsia="標楷體" w:hAnsi="標楷體" w:hint="eastAsia"/>
          <w:color w:val="000000" w:themeColor="text1"/>
        </w:rPr>
        <w:t>）</w:t>
      </w:r>
      <w:r w:rsidRPr="00546B62">
        <w:rPr>
          <w:rFonts w:ascii="標楷體" w:eastAsia="標楷體" w:hAnsi="標楷體" w:hint="eastAsia"/>
          <w:color w:val="000000" w:themeColor="text1"/>
        </w:rPr>
        <w:t>級</w:t>
      </w:r>
      <w:r w:rsidRPr="00D70F6F">
        <w:rPr>
          <w:rFonts w:ascii="標楷體" w:eastAsia="標楷體" w:hAnsi="標楷體" w:hint="eastAsia"/>
        </w:rPr>
        <w:t>、基隆級、濟陽級</w:t>
      </w:r>
      <w:r w:rsidR="008B02B5">
        <w:rPr>
          <w:rFonts w:ascii="標楷體" w:eastAsia="標楷體" w:hAnsi="標楷體" w:hint="eastAsia"/>
        </w:rPr>
        <w:t>】</w:t>
      </w:r>
      <w:r w:rsidRPr="00D70F6F">
        <w:rPr>
          <w:rFonts w:ascii="標楷體" w:eastAsia="標楷體" w:hAnsi="標楷體" w:hint="eastAsia"/>
        </w:rPr>
        <w:t>截至112年7月底止</w:t>
      </w:r>
      <w:r w:rsidR="00E65D88">
        <w:rPr>
          <w:rFonts w:ascii="標楷體" w:eastAsia="標楷體" w:hAnsi="標楷體" w:hint="eastAsia"/>
        </w:rPr>
        <w:t>，</w:t>
      </w:r>
      <w:r w:rsidRPr="00D70F6F">
        <w:rPr>
          <w:rFonts w:ascii="標楷體" w:eastAsia="標楷體" w:hAnsi="標楷體" w:hint="eastAsia"/>
        </w:rPr>
        <w:t>最近一次計畫性修護之維修週期</w:t>
      </w:r>
      <w:r w:rsidR="00E65D88">
        <w:rPr>
          <w:rFonts w:ascii="標楷體" w:eastAsia="標楷體" w:hAnsi="標楷體" w:hint="eastAsia"/>
        </w:rPr>
        <w:t>，</w:t>
      </w:r>
      <w:r w:rsidRPr="00D70F6F">
        <w:rPr>
          <w:rFonts w:ascii="標楷體" w:eastAsia="標楷體" w:hAnsi="標楷體" w:hint="eastAsia"/>
        </w:rPr>
        <w:t>計有14艘主作戰艦（占53.85％）未能依照修護手冊各艦艇維修週期執行修護作業</w:t>
      </w:r>
      <w:r w:rsidR="00E65D88">
        <w:rPr>
          <w:rFonts w:ascii="標楷體" w:eastAsia="標楷體" w:hAnsi="標楷體" w:hint="eastAsia"/>
        </w:rPr>
        <w:t>，</w:t>
      </w:r>
      <w:r w:rsidRPr="00D70F6F">
        <w:rPr>
          <w:rFonts w:ascii="標楷體" w:eastAsia="標楷體" w:hAnsi="標楷體" w:hint="eastAsia"/>
        </w:rPr>
        <w:t>實際維修週期較修護手冊規範之維修週期延長1至10個月</w:t>
      </w:r>
      <w:r w:rsidR="00E65D88">
        <w:rPr>
          <w:rFonts w:ascii="標楷體" w:eastAsia="標楷體" w:hAnsi="標楷體" w:hint="eastAsia"/>
        </w:rPr>
        <w:t>，</w:t>
      </w:r>
      <w:r w:rsidRPr="00D70F6F">
        <w:rPr>
          <w:rFonts w:ascii="標楷體" w:eastAsia="標楷體" w:hAnsi="標楷體" w:hint="eastAsia"/>
        </w:rPr>
        <w:t>致相關</w:t>
      </w:r>
      <w:proofErr w:type="gramStart"/>
      <w:r w:rsidRPr="00D70F6F">
        <w:rPr>
          <w:rFonts w:ascii="標楷體" w:eastAsia="標楷體" w:hAnsi="標楷體" w:hint="eastAsia"/>
        </w:rPr>
        <w:t>艦艇間有主機</w:t>
      </w:r>
      <w:proofErr w:type="gramEnd"/>
      <w:r w:rsidRPr="00D70F6F">
        <w:rPr>
          <w:rFonts w:ascii="標楷體" w:eastAsia="標楷體" w:hAnsi="標楷體" w:hint="eastAsia"/>
        </w:rPr>
        <w:t>、發電機等重要裝備大修時</w:t>
      </w:r>
      <w:proofErr w:type="gramStart"/>
      <w:r w:rsidRPr="00D70F6F">
        <w:rPr>
          <w:rFonts w:ascii="標楷體" w:eastAsia="標楷體" w:hAnsi="標楷體" w:hint="eastAsia"/>
        </w:rPr>
        <w:t>數屆限及</w:t>
      </w:r>
      <w:proofErr w:type="gramEnd"/>
      <w:r w:rsidRPr="00D70F6F">
        <w:rPr>
          <w:rFonts w:ascii="標楷體" w:eastAsia="標楷體" w:hAnsi="標楷體" w:hint="eastAsia"/>
        </w:rPr>
        <w:t>非計畫性維修頻次增加情事</w:t>
      </w:r>
      <w:r w:rsidR="00E65D88">
        <w:rPr>
          <w:rFonts w:ascii="標楷體" w:eastAsia="標楷體" w:hAnsi="標楷體" w:hint="eastAsia"/>
        </w:rPr>
        <w:t>，</w:t>
      </w:r>
      <w:r w:rsidRPr="00D70F6F">
        <w:rPr>
          <w:rFonts w:ascii="標楷體" w:eastAsia="標楷體" w:hAnsi="標楷體" w:hint="eastAsia"/>
        </w:rPr>
        <w:t>影響裝備使用穩定性及兵力派遣運用</w:t>
      </w:r>
      <w:r w:rsidR="00E65D88">
        <w:rPr>
          <w:rFonts w:ascii="標楷體" w:eastAsia="標楷體" w:hAnsi="標楷體" w:hint="eastAsia"/>
        </w:rPr>
        <w:t>，</w:t>
      </w:r>
      <w:r w:rsidRPr="00D70F6F">
        <w:rPr>
          <w:rFonts w:ascii="標楷體" w:eastAsia="標楷體" w:hAnsi="標楷體" w:hint="eastAsia"/>
        </w:rPr>
        <w:t>經函請海軍司令部檢討</w:t>
      </w:r>
      <w:proofErr w:type="gramStart"/>
      <w:r w:rsidRPr="00D70F6F">
        <w:rPr>
          <w:rFonts w:ascii="標楷體" w:eastAsia="標楷體" w:hAnsi="標楷體" w:hint="eastAsia"/>
        </w:rPr>
        <w:t>研</w:t>
      </w:r>
      <w:proofErr w:type="gramEnd"/>
      <w:r w:rsidRPr="00D70F6F">
        <w:rPr>
          <w:rFonts w:ascii="標楷體" w:eastAsia="標楷體" w:hAnsi="標楷體" w:hint="eastAsia"/>
        </w:rPr>
        <w:t>謀改善</w:t>
      </w:r>
      <w:r w:rsidR="00E65D88">
        <w:rPr>
          <w:rFonts w:ascii="標楷體" w:eastAsia="標楷體" w:hAnsi="標楷體" w:hint="eastAsia"/>
        </w:rPr>
        <w:t>。</w:t>
      </w:r>
      <w:r w:rsidRPr="00D70F6F">
        <w:rPr>
          <w:rFonts w:ascii="標楷體" w:eastAsia="標楷體" w:hAnsi="標楷體" w:hint="eastAsia"/>
        </w:rPr>
        <w:t>據復</w:t>
      </w:r>
      <w:r w:rsidR="00590943">
        <w:rPr>
          <w:rFonts w:ascii="標楷體" w:eastAsia="標楷體" w:hAnsi="標楷體" w:hint="eastAsia"/>
        </w:rPr>
        <w:t>：</w:t>
      </w:r>
      <w:r w:rsidRPr="00D70F6F">
        <w:rPr>
          <w:rFonts w:ascii="標楷體" w:eastAsia="標楷體" w:hAnsi="標楷體" w:hint="eastAsia"/>
        </w:rPr>
        <w:t>後續編訂艦艇</w:t>
      </w:r>
      <w:proofErr w:type="gramStart"/>
      <w:r w:rsidRPr="00D70F6F">
        <w:rPr>
          <w:rFonts w:ascii="標楷體" w:eastAsia="標楷體" w:hAnsi="標楷體" w:hint="eastAsia"/>
        </w:rPr>
        <w:t>年度交修計畫</w:t>
      </w:r>
      <w:proofErr w:type="gramEnd"/>
      <w:r w:rsidR="00E65D88">
        <w:rPr>
          <w:rFonts w:ascii="標楷體" w:eastAsia="標楷體" w:hAnsi="標楷體" w:hint="eastAsia"/>
        </w:rPr>
        <w:t>，</w:t>
      </w:r>
      <w:r w:rsidRPr="00D70F6F">
        <w:rPr>
          <w:rFonts w:ascii="標楷體" w:eastAsia="標楷體" w:hAnsi="標楷體" w:hint="eastAsia"/>
        </w:rPr>
        <w:t>將強化考量兵力運用、艦艇</w:t>
      </w:r>
      <w:proofErr w:type="gramStart"/>
      <w:r w:rsidRPr="00D70F6F">
        <w:rPr>
          <w:rFonts w:ascii="標楷體" w:eastAsia="標楷體" w:hAnsi="標楷體" w:hint="eastAsia"/>
        </w:rPr>
        <w:t>汰</w:t>
      </w:r>
      <w:proofErr w:type="gramEnd"/>
      <w:r w:rsidRPr="00D70F6F">
        <w:rPr>
          <w:rFonts w:ascii="標楷體" w:eastAsia="標楷體" w:hAnsi="標楷體" w:hint="eastAsia"/>
        </w:rPr>
        <w:t>除及新艦編成等各方面影響</w:t>
      </w:r>
      <w:r w:rsidR="00E65D88">
        <w:rPr>
          <w:rFonts w:ascii="標楷體" w:eastAsia="標楷體" w:hAnsi="標楷體" w:hint="eastAsia"/>
        </w:rPr>
        <w:t>，</w:t>
      </w:r>
      <w:r w:rsidRPr="00D70F6F">
        <w:rPr>
          <w:rFonts w:ascii="標楷體" w:eastAsia="標楷體" w:hAnsi="標楷體" w:hint="eastAsia"/>
        </w:rPr>
        <w:t>提高修護計畫執行期程可行性</w:t>
      </w:r>
      <w:r w:rsidR="00E65D88">
        <w:rPr>
          <w:rFonts w:ascii="標楷體" w:eastAsia="標楷體" w:hAnsi="標楷體" w:hint="eastAsia"/>
        </w:rPr>
        <w:t>，</w:t>
      </w:r>
      <w:r w:rsidRPr="00D70F6F">
        <w:rPr>
          <w:rFonts w:ascii="標楷體" w:eastAsia="標楷體" w:hAnsi="標楷體" w:hint="eastAsia"/>
        </w:rPr>
        <w:t>避免實際執行</w:t>
      </w:r>
      <w:proofErr w:type="gramStart"/>
      <w:r w:rsidRPr="00D70F6F">
        <w:rPr>
          <w:rFonts w:ascii="標楷體" w:eastAsia="標楷體" w:hAnsi="標楷體" w:hint="eastAsia"/>
        </w:rPr>
        <w:t>時交修期</w:t>
      </w:r>
      <w:proofErr w:type="gramEnd"/>
      <w:r w:rsidRPr="00D70F6F">
        <w:rPr>
          <w:rFonts w:ascii="標楷體" w:eastAsia="標楷體" w:hAnsi="標楷體" w:hint="eastAsia"/>
        </w:rPr>
        <w:t>程大幅調整</w:t>
      </w:r>
      <w:r w:rsidR="00E65D88">
        <w:rPr>
          <w:rFonts w:ascii="標楷體" w:eastAsia="標楷體" w:hAnsi="標楷體" w:hint="eastAsia"/>
        </w:rPr>
        <w:t>，</w:t>
      </w:r>
      <w:r w:rsidRPr="00D70F6F">
        <w:rPr>
          <w:rFonts w:ascii="標楷體" w:eastAsia="標楷體" w:hAnsi="標楷體" w:hint="eastAsia"/>
        </w:rPr>
        <w:t>並由各艦隊加強管制裝備大修時</w:t>
      </w:r>
      <w:proofErr w:type="gramStart"/>
      <w:r w:rsidRPr="00D70F6F">
        <w:rPr>
          <w:rFonts w:ascii="標楷體" w:eastAsia="標楷體" w:hAnsi="標楷體" w:hint="eastAsia"/>
        </w:rPr>
        <w:t>數屆限狀況</w:t>
      </w:r>
      <w:proofErr w:type="gramEnd"/>
      <w:r w:rsidR="00E65D88">
        <w:rPr>
          <w:rFonts w:ascii="標楷體" w:eastAsia="標楷體" w:hAnsi="標楷體" w:hint="eastAsia"/>
        </w:rPr>
        <w:t>，</w:t>
      </w:r>
      <w:r w:rsidRPr="00D70F6F">
        <w:rPr>
          <w:rFonts w:ascii="標楷體" w:eastAsia="標楷體" w:hAnsi="標楷體" w:hint="eastAsia"/>
        </w:rPr>
        <w:t>如因兵力運用無法依</w:t>
      </w:r>
      <w:proofErr w:type="gramStart"/>
      <w:r w:rsidRPr="00D70F6F">
        <w:rPr>
          <w:rFonts w:ascii="標楷體" w:eastAsia="標楷體" w:hAnsi="標楷體" w:hint="eastAsia"/>
        </w:rPr>
        <w:t>時交修</w:t>
      </w:r>
      <w:proofErr w:type="gramEnd"/>
      <w:r w:rsidR="00E65D88">
        <w:rPr>
          <w:rFonts w:ascii="標楷體" w:eastAsia="標楷體" w:hAnsi="標楷體" w:hint="eastAsia"/>
        </w:rPr>
        <w:t>，</w:t>
      </w:r>
      <w:r w:rsidRPr="00D70F6F">
        <w:rPr>
          <w:rFonts w:ascii="標楷體" w:eastAsia="標楷體" w:hAnsi="標楷體" w:hint="eastAsia"/>
        </w:rPr>
        <w:t>將以非計畫性維修方式因應</w:t>
      </w:r>
      <w:r w:rsidR="00E65D88">
        <w:rPr>
          <w:rFonts w:ascii="標楷體" w:eastAsia="標楷體" w:hAnsi="標楷體" w:hint="eastAsia"/>
        </w:rPr>
        <w:t>，</w:t>
      </w:r>
      <w:proofErr w:type="gramStart"/>
      <w:r w:rsidRPr="00D70F6F">
        <w:rPr>
          <w:rFonts w:ascii="標楷體" w:eastAsia="標楷體" w:hAnsi="標楷體" w:hint="eastAsia"/>
        </w:rPr>
        <w:t>俾</w:t>
      </w:r>
      <w:proofErr w:type="gramEnd"/>
      <w:r w:rsidRPr="00D70F6F">
        <w:rPr>
          <w:rFonts w:ascii="標楷體" w:eastAsia="標楷體" w:hAnsi="標楷體" w:hint="eastAsia"/>
        </w:rPr>
        <w:t>維艦艇裝備妥善</w:t>
      </w:r>
      <w:r w:rsidR="00E65D88">
        <w:rPr>
          <w:rFonts w:ascii="標楷體" w:eastAsia="標楷體" w:hAnsi="標楷體" w:hint="eastAsia"/>
        </w:rPr>
        <w:t>。</w:t>
      </w:r>
    </w:p>
    <w:p w14:paraId="402CDD00" w14:textId="4982DA3E" w:rsidR="00994103" w:rsidRDefault="00994103" w:rsidP="00994103">
      <w:pPr>
        <w:adjustRightInd w:val="0"/>
        <w:spacing w:line="440" w:lineRule="exact"/>
        <w:ind w:firstLineChars="450" w:firstLine="1081"/>
        <w:jc w:val="both"/>
        <w:rPr>
          <w:rFonts w:ascii="標楷體" w:eastAsia="標楷體" w:hAnsi="標楷體"/>
        </w:rPr>
      </w:pPr>
      <w:r w:rsidRPr="00D70F6F">
        <w:rPr>
          <w:rFonts w:ascii="標楷體" w:eastAsia="標楷體" w:hAnsi="標楷體" w:hint="eastAsia"/>
          <w:b/>
        </w:rPr>
        <w:t>2.　部分艦艇裝備維修工項因等待料件</w:t>
      </w:r>
      <w:proofErr w:type="gramStart"/>
      <w:r w:rsidRPr="00D70F6F">
        <w:rPr>
          <w:rFonts w:ascii="標楷體" w:eastAsia="標楷體" w:hAnsi="標楷體" w:hint="eastAsia"/>
          <w:b/>
        </w:rPr>
        <w:t>或需原廠</w:t>
      </w:r>
      <w:proofErr w:type="gramEnd"/>
      <w:r w:rsidRPr="00D70F6F">
        <w:rPr>
          <w:rFonts w:ascii="標楷體" w:eastAsia="標楷體" w:hAnsi="標楷體" w:hint="eastAsia"/>
          <w:b/>
        </w:rPr>
        <w:t>技術協助等因素</w:t>
      </w:r>
      <w:r w:rsidR="00E65D88">
        <w:rPr>
          <w:rFonts w:ascii="標楷體" w:eastAsia="標楷體" w:hAnsi="標楷體" w:hint="eastAsia"/>
          <w:b/>
        </w:rPr>
        <w:t>，</w:t>
      </w:r>
      <w:r w:rsidRPr="00D70F6F">
        <w:rPr>
          <w:rFonts w:ascii="標楷體" w:eastAsia="標楷體" w:hAnsi="標楷體" w:hint="eastAsia"/>
          <w:b/>
        </w:rPr>
        <w:t>完工出廠多年仍未能完成改善</w:t>
      </w:r>
      <w:r w:rsidR="00E65D88">
        <w:rPr>
          <w:rFonts w:ascii="標楷體" w:eastAsia="標楷體" w:hAnsi="標楷體" w:hint="eastAsia"/>
          <w:b/>
        </w:rPr>
        <w:t>，</w:t>
      </w:r>
      <w:r w:rsidRPr="00D70F6F">
        <w:rPr>
          <w:rFonts w:ascii="標楷體" w:eastAsia="標楷體" w:hAnsi="標楷體" w:hint="eastAsia"/>
          <w:b/>
        </w:rPr>
        <w:t>影響裝備使用效能</w:t>
      </w:r>
      <w:r w:rsidR="00590943">
        <w:rPr>
          <w:rFonts w:ascii="標楷體" w:eastAsia="標楷體" w:hAnsi="標楷體" w:hint="eastAsia"/>
          <w:b/>
        </w:rPr>
        <w:t>：</w:t>
      </w:r>
      <w:r w:rsidRPr="00D70F6F">
        <w:rPr>
          <w:rFonts w:ascii="標楷體" w:eastAsia="標楷體" w:hAnsi="標楷體" w:hint="eastAsia"/>
        </w:rPr>
        <w:t>依修護手冊第02023點規定</w:t>
      </w:r>
      <w:r w:rsidR="00E65D88">
        <w:rPr>
          <w:rFonts w:ascii="標楷體" w:eastAsia="標楷體" w:hAnsi="標楷體" w:hint="eastAsia"/>
        </w:rPr>
        <w:t>，</w:t>
      </w:r>
      <w:r w:rsidRPr="00D70F6F">
        <w:rPr>
          <w:rFonts w:ascii="標楷體" w:eastAsia="標楷體" w:hAnsi="標楷體" w:hint="eastAsia"/>
        </w:rPr>
        <w:t>艦艇在廠修期間未完工之工程</w:t>
      </w:r>
      <w:r w:rsidR="00E65D88">
        <w:rPr>
          <w:rFonts w:ascii="標楷體" w:eastAsia="標楷體" w:hAnsi="標楷體" w:hint="eastAsia"/>
        </w:rPr>
        <w:t>，</w:t>
      </w:r>
      <w:r w:rsidR="00430D74">
        <w:rPr>
          <w:rFonts w:ascii="標楷體" w:eastAsia="標楷體" w:hAnsi="標楷體" w:hint="eastAsia"/>
        </w:rPr>
        <w:t>經</w:t>
      </w:r>
      <w:r w:rsidRPr="00D70F6F">
        <w:rPr>
          <w:rFonts w:ascii="標楷體" w:eastAsia="標楷體" w:hAnsi="標楷體" w:hint="eastAsia"/>
        </w:rPr>
        <w:t>權責單位同意核備出廠者</w:t>
      </w:r>
      <w:r w:rsidR="00E65D88">
        <w:rPr>
          <w:rFonts w:ascii="標楷體" w:eastAsia="標楷體" w:hAnsi="標楷體" w:hint="eastAsia"/>
        </w:rPr>
        <w:t>，</w:t>
      </w:r>
      <w:r w:rsidRPr="00D70F6F">
        <w:rPr>
          <w:rFonts w:ascii="標楷體" w:eastAsia="標楷體" w:hAnsi="標楷體" w:hint="eastAsia"/>
        </w:rPr>
        <w:t>屬於核</w:t>
      </w:r>
      <w:proofErr w:type="gramStart"/>
      <w:r w:rsidRPr="00D70F6F">
        <w:rPr>
          <w:rFonts w:ascii="標楷體" w:eastAsia="標楷體" w:hAnsi="標楷體" w:hint="eastAsia"/>
        </w:rPr>
        <w:t>備留修工程</w:t>
      </w:r>
      <w:proofErr w:type="gramEnd"/>
      <w:r w:rsidR="00E12534">
        <w:rPr>
          <w:rFonts w:ascii="標楷體" w:eastAsia="標楷體" w:hAnsi="標楷體" w:hint="eastAsia"/>
        </w:rPr>
        <w:t>；</w:t>
      </w:r>
      <w:r w:rsidRPr="00D70F6F">
        <w:rPr>
          <w:rFonts w:ascii="標楷體" w:eastAsia="標楷體" w:hAnsi="標楷體" w:hint="eastAsia"/>
        </w:rPr>
        <w:t>另依海軍艦艇總會試手冊第02014點規定</w:t>
      </w:r>
      <w:r w:rsidR="00E65D88">
        <w:rPr>
          <w:rFonts w:ascii="標楷體" w:eastAsia="標楷體" w:hAnsi="標楷體" w:hint="eastAsia"/>
        </w:rPr>
        <w:t>，</w:t>
      </w:r>
      <w:r w:rsidRPr="00D70F6F">
        <w:rPr>
          <w:rFonts w:ascii="標楷體" w:eastAsia="標楷體" w:hAnsi="標楷體" w:hint="eastAsia"/>
        </w:rPr>
        <w:t>艦艇在廠維修期間</w:t>
      </w:r>
      <w:proofErr w:type="gramStart"/>
      <w:r w:rsidRPr="00D70F6F">
        <w:rPr>
          <w:rFonts w:ascii="標楷體" w:eastAsia="標楷體" w:hAnsi="標楷體" w:hint="eastAsia"/>
        </w:rPr>
        <w:t>因待料</w:t>
      </w:r>
      <w:proofErr w:type="gramEnd"/>
      <w:r w:rsidRPr="00D70F6F">
        <w:rPr>
          <w:rFonts w:ascii="標楷體" w:eastAsia="標楷體" w:hAnsi="標楷體" w:hint="eastAsia"/>
        </w:rPr>
        <w:t>、技術能量不足等因素未能完工</w:t>
      </w:r>
      <w:r w:rsidR="00E65D88">
        <w:rPr>
          <w:rFonts w:ascii="標楷體" w:eastAsia="標楷體" w:hAnsi="標楷體" w:hint="eastAsia"/>
        </w:rPr>
        <w:t>，</w:t>
      </w:r>
      <w:r w:rsidRPr="00D70F6F">
        <w:rPr>
          <w:rFonts w:ascii="標楷體" w:eastAsia="標楷體" w:hAnsi="標楷體" w:hint="eastAsia"/>
        </w:rPr>
        <w:t>且不影響航行安全者</w:t>
      </w:r>
      <w:r w:rsidR="00E65D88">
        <w:rPr>
          <w:rFonts w:ascii="標楷體" w:eastAsia="標楷體" w:hAnsi="標楷體" w:hint="eastAsia"/>
        </w:rPr>
        <w:t>，</w:t>
      </w:r>
      <w:r w:rsidRPr="00D70F6F">
        <w:rPr>
          <w:rFonts w:ascii="標楷體" w:eastAsia="標楷體" w:hAnsi="標楷體" w:hint="eastAsia"/>
        </w:rPr>
        <w:t>經承修單位會同</w:t>
      </w:r>
      <w:r w:rsidRPr="000A21A1">
        <w:rPr>
          <w:rFonts w:ascii="標楷體" w:eastAsia="標楷體" w:hAnsi="標楷體" w:hint="eastAsia"/>
          <w:color w:val="000000" w:themeColor="text1"/>
        </w:rPr>
        <w:t>艦隊部</w:t>
      </w:r>
      <w:r w:rsidRPr="00D70F6F">
        <w:rPr>
          <w:rFonts w:ascii="標楷體" w:eastAsia="標楷體" w:hAnsi="標楷體" w:hint="eastAsia"/>
        </w:rPr>
        <w:t>認證後</w:t>
      </w:r>
      <w:r w:rsidR="00E65D88">
        <w:rPr>
          <w:rFonts w:ascii="標楷體" w:eastAsia="標楷體" w:hAnsi="標楷體" w:hint="eastAsia"/>
        </w:rPr>
        <w:t>，</w:t>
      </w:r>
      <w:r w:rsidR="00430D74">
        <w:rPr>
          <w:rFonts w:ascii="標楷體" w:eastAsia="標楷體" w:hAnsi="標楷體" w:hint="eastAsia"/>
        </w:rPr>
        <w:t>由</w:t>
      </w:r>
      <w:r w:rsidRPr="0094539A">
        <w:rPr>
          <w:rFonts w:ascii="標楷體" w:eastAsia="標楷體" w:hAnsi="標楷體" w:hint="eastAsia"/>
          <w:color w:val="000000" w:themeColor="text1"/>
        </w:rPr>
        <w:t>保指部</w:t>
      </w:r>
      <w:r w:rsidRPr="00D70F6F">
        <w:rPr>
          <w:rFonts w:ascii="標楷體" w:eastAsia="標楷體" w:hAnsi="標楷體" w:hint="eastAsia"/>
        </w:rPr>
        <w:t>核定</w:t>
      </w:r>
      <w:r w:rsidR="00E65D88">
        <w:rPr>
          <w:rFonts w:ascii="標楷體" w:eastAsia="標楷體" w:hAnsi="標楷體" w:hint="eastAsia"/>
        </w:rPr>
        <w:t>。</w:t>
      </w:r>
      <w:r w:rsidRPr="00D70F6F">
        <w:rPr>
          <w:rFonts w:ascii="標楷體" w:eastAsia="標楷體" w:hAnsi="標楷體" w:hint="eastAsia"/>
        </w:rPr>
        <w:t>經統計海軍主作戰艦最近一次大修核</w:t>
      </w:r>
      <w:proofErr w:type="gramStart"/>
      <w:r w:rsidRPr="00D70F6F">
        <w:rPr>
          <w:rFonts w:ascii="標楷體" w:eastAsia="標楷體" w:hAnsi="標楷體" w:hint="eastAsia"/>
        </w:rPr>
        <w:t>備留修工程</w:t>
      </w:r>
      <w:proofErr w:type="gramEnd"/>
      <w:r w:rsidRPr="00D70F6F">
        <w:rPr>
          <w:rFonts w:ascii="標楷體" w:eastAsia="標楷體" w:hAnsi="標楷體" w:hint="eastAsia"/>
        </w:rPr>
        <w:t>管制情形</w:t>
      </w:r>
      <w:r w:rsidR="00E65D88">
        <w:rPr>
          <w:rFonts w:ascii="標楷體" w:eastAsia="標楷體" w:hAnsi="標楷體" w:hint="eastAsia"/>
        </w:rPr>
        <w:t>，</w:t>
      </w:r>
      <w:r w:rsidRPr="00D70F6F">
        <w:rPr>
          <w:rFonts w:ascii="標楷體" w:eastAsia="標楷體" w:hAnsi="標楷體" w:hint="eastAsia"/>
        </w:rPr>
        <w:t>計</w:t>
      </w:r>
      <w:r w:rsidRPr="00D70F6F">
        <w:rPr>
          <w:rFonts w:ascii="標楷體" w:eastAsia="標楷體" w:hAnsi="標楷體" w:hint="eastAsia"/>
        </w:rPr>
        <w:lastRenderedPageBreak/>
        <w:t>有19艘艦艇出廠管制核</w:t>
      </w:r>
      <w:proofErr w:type="gramStart"/>
      <w:r w:rsidRPr="00D70F6F">
        <w:rPr>
          <w:rFonts w:ascii="標楷體" w:eastAsia="標楷體" w:hAnsi="標楷體" w:hint="eastAsia"/>
        </w:rPr>
        <w:t>備留修工程</w:t>
      </w:r>
      <w:proofErr w:type="gramEnd"/>
      <w:r w:rsidRPr="00D70F6F">
        <w:rPr>
          <w:rFonts w:ascii="標楷體" w:eastAsia="標楷體" w:hAnsi="標楷體" w:hint="eastAsia"/>
        </w:rPr>
        <w:t>計104項</w:t>
      </w:r>
      <w:r w:rsidR="00E65D88">
        <w:rPr>
          <w:rFonts w:ascii="標楷體" w:eastAsia="標楷體" w:hAnsi="標楷體" w:hint="eastAsia"/>
        </w:rPr>
        <w:t>，</w:t>
      </w:r>
      <w:r w:rsidRPr="00D70F6F">
        <w:rPr>
          <w:rFonts w:ascii="標楷體" w:eastAsia="標楷體" w:hAnsi="標楷體" w:hint="eastAsia"/>
        </w:rPr>
        <w:t>截至112年8月底止</w:t>
      </w:r>
      <w:r w:rsidR="00E65D88">
        <w:rPr>
          <w:rFonts w:ascii="標楷體" w:eastAsia="標楷體" w:hAnsi="標楷體" w:hint="eastAsia"/>
        </w:rPr>
        <w:t>，</w:t>
      </w:r>
      <w:r w:rsidRPr="00D70F6F">
        <w:rPr>
          <w:rFonts w:ascii="標楷體" w:eastAsia="標楷體" w:hAnsi="標楷體" w:hint="eastAsia"/>
        </w:rPr>
        <w:t>仍有53項（50.96％）尚未解除列管</w:t>
      </w:r>
      <w:r w:rsidR="00E65D88">
        <w:rPr>
          <w:rFonts w:ascii="標楷體" w:eastAsia="標楷體" w:hAnsi="標楷體" w:hint="eastAsia"/>
        </w:rPr>
        <w:t>，</w:t>
      </w:r>
      <w:r w:rsidRPr="00D70F6F">
        <w:rPr>
          <w:rFonts w:ascii="標楷體" w:eastAsia="標楷體" w:hAnsi="標楷體" w:hint="eastAsia"/>
        </w:rPr>
        <w:t>其中出廠已逾5年仍未完成改善者</w:t>
      </w:r>
      <w:r w:rsidR="00E65D88">
        <w:rPr>
          <w:rFonts w:ascii="標楷體" w:eastAsia="標楷體" w:hAnsi="標楷體" w:hint="eastAsia"/>
        </w:rPr>
        <w:t>，</w:t>
      </w:r>
      <w:r w:rsidRPr="00D70F6F">
        <w:rPr>
          <w:rFonts w:ascii="標楷體" w:eastAsia="標楷體" w:hAnsi="標楷體" w:hint="eastAsia"/>
        </w:rPr>
        <w:t>尚有24項</w:t>
      </w:r>
      <w:r w:rsidR="00E65D88">
        <w:rPr>
          <w:rFonts w:ascii="標楷體" w:eastAsia="標楷體" w:hAnsi="標楷體" w:hint="eastAsia"/>
        </w:rPr>
        <w:t>，</w:t>
      </w:r>
      <w:r w:rsidRPr="00D70F6F">
        <w:rPr>
          <w:rFonts w:ascii="標楷體" w:eastAsia="標楷體" w:hAnsi="標楷體" w:hint="eastAsia"/>
        </w:rPr>
        <w:t>主要係等待料件</w:t>
      </w:r>
      <w:proofErr w:type="gramStart"/>
      <w:r w:rsidRPr="00D70F6F">
        <w:rPr>
          <w:rFonts w:ascii="標楷體" w:eastAsia="標楷體" w:hAnsi="標楷體" w:hint="eastAsia"/>
        </w:rPr>
        <w:t>或需原廠</w:t>
      </w:r>
      <w:proofErr w:type="gramEnd"/>
      <w:r w:rsidRPr="00D70F6F">
        <w:rPr>
          <w:rFonts w:ascii="標楷體" w:eastAsia="標楷體" w:hAnsi="標楷體" w:hint="eastAsia"/>
        </w:rPr>
        <w:t>技術協助等所致</w:t>
      </w:r>
      <w:r w:rsidR="00E12534">
        <w:rPr>
          <w:rFonts w:ascii="標楷體" w:eastAsia="標楷體" w:hAnsi="標楷體" w:hint="eastAsia"/>
        </w:rPr>
        <w:t>；</w:t>
      </w:r>
      <w:r w:rsidRPr="00D70F6F">
        <w:rPr>
          <w:rFonts w:ascii="標楷體" w:eastAsia="標楷體" w:hAnsi="標楷體" w:hint="eastAsia"/>
        </w:rPr>
        <w:t>另查海軍主作戰艦最近一次大修</w:t>
      </w:r>
      <w:proofErr w:type="gramStart"/>
      <w:r w:rsidRPr="00D70F6F">
        <w:rPr>
          <w:rFonts w:ascii="標楷體" w:eastAsia="標楷體" w:hAnsi="標楷體" w:hint="eastAsia"/>
        </w:rPr>
        <w:t>修</w:t>
      </w:r>
      <w:proofErr w:type="gramEnd"/>
      <w:r w:rsidRPr="00D70F6F">
        <w:rPr>
          <w:rFonts w:ascii="標楷體" w:eastAsia="標楷體" w:hAnsi="標楷體" w:hint="eastAsia"/>
        </w:rPr>
        <w:t>後缺失工程之管制情形</w:t>
      </w:r>
      <w:r w:rsidR="00E65D88">
        <w:rPr>
          <w:rFonts w:ascii="標楷體" w:eastAsia="標楷體" w:hAnsi="標楷體" w:hint="eastAsia"/>
        </w:rPr>
        <w:t>，</w:t>
      </w:r>
      <w:r w:rsidRPr="00D70F6F">
        <w:rPr>
          <w:rFonts w:ascii="標楷體" w:eastAsia="標楷體" w:hAnsi="標楷體" w:hint="eastAsia"/>
        </w:rPr>
        <w:t>計有18艘艦艇出廠</w:t>
      </w:r>
      <w:proofErr w:type="gramStart"/>
      <w:r w:rsidRPr="00D70F6F">
        <w:rPr>
          <w:rFonts w:ascii="標楷體" w:eastAsia="標楷體" w:hAnsi="標楷體" w:hint="eastAsia"/>
        </w:rPr>
        <w:t>管制修後缺失</w:t>
      </w:r>
      <w:proofErr w:type="gramEnd"/>
      <w:r w:rsidRPr="00D70F6F">
        <w:rPr>
          <w:rFonts w:ascii="標楷體" w:eastAsia="標楷體" w:hAnsi="標楷體" w:hint="eastAsia"/>
        </w:rPr>
        <w:t>工程計99項</w:t>
      </w:r>
      <w:r w:rsidR="00E65D88">
        <w:rPr>
          <w:rFonts w:ascii="標楷體" w:eastAsia="標楷體" w:hAnsi="標楷體" w:hint="eastAsia"/>
        </w:rPr>
        <w:t>，</w:t>
      </w:r>
      <w:r w:rsidRPr="00D70F6F">
        <w:rPr>
          <w:rFonts w:ascii="標楷體" w:eastAsia="標楷體" w:hAnsi="標楷體" w:hint="eastAsia"/>
        </w:rPr>
        <w:t>截至112年8月底止</w:t>
      </w:r>
      <w:r w:rsidR="00E65D88">
        <w:rPr>
          <w:rFonts w:ascii="標楷體" w:eastAsia="標楷體" w:hAnsi="標楷體" w:hint="eastAsia"/>
        </w:rPr>
        <w:t>，</w:t>
      </w:r>
      <w:r w:rsidRPr="00D70F6F">
        <w:rPr>
          <w:rFonts w:ascii="標楷體" w:eastAsia="標楷體" w:hAnsi="標楷體" w:hint="eastAsia"/>
        </w:rPr>
        <w:t>仍有44項（44.44％）尚未解除列管</w:t>
      </w:r>
      <w:r w:rsidR="00E65D88">
        <w:rPr>
          <w:rFonts w:ascii="標楷體" w:eastAsia="標楷體" w:hAnsi="標楷體" w:hint="eastAsia"/>
        </w:rPr>
        <w:t>，</w:t>
      </w:r>
      <w:r w:rsidRPr="00D70F6F">
        <w:rPr>
          <w:rFonts w:ascii="標楷體" w:eastAsia="標楷體" w:hAnsi="標楷體" w:hint="eastAsia"/>
        </w:rPr>
        <w:t>其中出廠已逾5年仍未完成改善者</w:t>
      </w:r>
      <w:r w:rsidR="00E65D88">
        <w:rPr>
          <w:rFonts w:ascii="標楷體" w:eastAsia="標楷體" w:hAnsi="標楷體" w:hint="eastAsia"/>
        </w:rPr>
        <w:t>，</w:t>
      </w:r>
      <w:r w:rsidRPr="00D70F6F">
        <w:rPr>
          <w:rFonts w:ascii="標楷體" w:eastAsia="標楷體" w:hAnsi="標楷體" w:hint="eastAsia"/>
        </w:rPr>
        <w:t>尚有15項</w:t>
      </w:r>
      <w:r w:rsidR="00E65D88">
        <w:rPr>
          <w:rFonts w:ascii="標楷體" w:eastAsia="標楷體" w:hAnsi="標楷體" w:hint="eastAsia"/>
        </w:rPr>
        <w:t>，</w:t>
      </w:r>
      <w:r w:rsidRPr="00D70F6F">
        <w:rPr>
          <w:rFonts w:ascii="標楷體" w:eastAsia="標楷體" w:hAnsi="標楷體" w:hint="eastAsia"/>
        </w:rPr>
        <w:t>主要係技術能量不足</w:t>
      </w:r>
      <w:proofErr w:type="gramStart"/>
      <w:r w:rsidRPr="00D70F6F">
        <w:rPr>
          <w:rFonts w:ascii="標楷體" w:eastAsia="標楷體" w:hAnsi="標楷體" w:hint="eastAsia"/>
        </w:rPr>
        <w:t>或待料等</w:t>
      </w:r>
      <w:proofErr w:type="gramEnd"/>
      <w:r w:rsidRPr="00D70F6F">
        <w:rPr>
          <w:rFonts w:ascii="標楷體" w:eastAsia="標楷體" w:hAnsi="標楷體" w:hint="eastAsia"/>
        </w:rPr>
        <w:t>所致</w:t>
      </w:r>
      <w:r w:rsidR="00E65D88">
        <w:rPr>
          <w:rFonts w:ascii="標楷體" w:eastAsia="標楷體" w:hAnsi="標楷體" w:hint="eastAsia"/>
        </w:rPr>
        <w:t>，</w:t>
      </w:r>
      <w:r w:rsidRPr="00D70F6F">
        <w:rPr>
          <w:rFonts w:ascii="標楷體" w:eastAsia="標楷體" w:hAnsi="標楷體" w:hint="eastAsia"/>
        </w:rPr>
        <w:t>影響裝備使用效能及艦艇戰力</w:t>
      </w:r>
      <w:r w:rsidR="00E65D88">
        <w:rPr>
          <w:rFonts w:ascii="標楷體" w:eastAsia="標楷體" w:hAnsi="標楷體" w:hint="eastAsia"/>
        </w:rPr>
        <w:t>，</w:t>
      </w:r>
      <w:r w:rsidRPr="00D70F6F">
        <w:rPr>
          <w:rFonts w:ascii="標楷體" w:eastAsia="標楷體" w:hAnsi="標楷體" w:hint="eastAsia"/>
        </w:rPr>
        <w:t>增加執勤風險</w:t>
      </w:r>
      <w:r w:rsidR="00E65D88">
        <w:rPr>
          <w:rFonts w:ascii="標楷體" w:eastAsia="標楷體" w:hAnsi="標楷體" w:hint="eastAsia"/>
        </w:rPr>
        <w:t>，</w:t>
      </w:r>
      <w:r w:rsidRPr="00D70F6F">
        <w:rPr>
          <w:rFonts w:ascii="標楷體" w:eastAsia="標楷體" w:hAnsi="標楷體" w:hint="eastAsia"/>
        </w:rPr>
        <w:t>經函請海軍司令部檢討</w:t>
      </w:r>
      <w:proofErr w:type="gramStart"/>
      <w:r w:rsidRPr="00D70F6F">
        <w:rPr>
          <w:rFonts w:ascii="標楷體" w:eastAsia="標楷體" w:hAnsi="標楷體" w:hint="eastAsia"/>
        </w:rPr>
        <w:t>研</w:t>
      </w:r>
      <w:proofErr w:type="gramEnd"/>
      <w:r w:rsidRPr="00D70F6F">
        <w:rPr>
          <w:rFonts w:ascii="標楷體" w:eastAsia="標楷體" w:hAnsi="標楷體" w:hint="eastAsia"/>
        </w:rPr>
        <w:t>謀改善</w:t>
      </w:r>
      <w:r w:rsidR="00E65D88">
        <w:rPr>
          <w:rFonts w:ascii="標楷體" w:eastAsia="標楷體" w:hAnsi="標楷體" w:hint="eastAsia"/>
        </w:rPr>
        <w:t>。</w:t>
      </w:r>
      <w:r w:rsidRPr="00D70F6F">
        <w:rPr>
          <w:rFonts w:ascii="標楷體" w:eastAsia="標楷體" w:hAnsi="標楷體" w:hint="eastAsia"/>
        </w:rPr>
        <w:t>據復</w:t>
      </w:r>
      <w:r w:rsidR="00590943">
        <w:rPr>
          <w:rFonts w:ascii="標楷體" w:eastAsia="標楷體" w:hAnsi="標楷體" w:hint="eastAsia"/>
        </w:rPr>
        <w:t>：</w:t>
      </w:r>
      <w:r w:rsidRPr="00D70F6F">
        <w:rPr>
          <w:rFonts w:ascii="標楷體" w:eastAsia="標楷體" w:hAnsi="標楷體" w:hint="eastAsia"/>
        </w:rPr>
        <w:t>將持續積極尋商洽談技術支援及料件供應</w:t>
      </w:r>
      <w:r w:rsidR="00E65D88">
        <w:rPr>
          <w:rFonts w:ascii="標楷體" w:eastAsia="標楷體" w:hAnsi="標楷體" w:hint="eastAsia"/>
        </w:rPr>
        <w:t>，</w:t>
      </w:r>
      <w:r w:rsidRPr="00D70F6F">
        <w:rPr>
          <w:rFonts w:ascii="標楷體" w:eastAsia="標楷體" w:hAnsi="標楷體" w:hint="eastAsia"/>
        </w:rPr>
        <w:t>並藉由保指部每月工作檢討會及每季管制會議</w:t>
      </w:r>
      <w:r w:rsidR="00E65D88">
        <w:rPr>
          <w:rFonts w:ascii="標楷體" w:eastAsia="標楷體" w:hAnsi="標楷體" w:hint="eastAsia"/>
        </w:rPr>
        <w:t>，</w:t>
      </w:r>
      <w:r w:rsidRPr="00D70F6F">
        <w:rPr>
          <w:rFonts w:ascii="標楷體" w:eastAsia="標楷體" w:hAnsi="標楷體" w:hint="eastAsia"/>
        </w:rPr>
        <w:t>掌握各項管制缺失改善進度</w:t>
      </w:r>
      <w:r w:rsidR="00E65D88">
        <w:rPr>
          <w:rFonts w:ascii="標楷體" w:eastAsia="標楷體" w:hAnsi="標楷體" w:hint="eastAsia"/>
        </w:rPr>
        <w:t>。</w:t>
      </w:r>
    </w:p>
    <w:p w14:paraId="14271CD9" w14:textId="7A82FEC1" w:rsidR="00994103" w:rsidRDefault="00E6606C" w:rsidP="00994103">
      <w:pPr>
        <w:adjustRightInd w:val="0"/>
        <w:spacing w:line="440" w:lineRule="exact"/>
        <w:ind w:firstLineChars="450" w:firstLine="1080"/>
        <w:jc w:val="both"/>
        <w:rPr>
          <w:rFonts w:ascii="標楷體" w:eastAsia="標楷體" w:hAnsi="標楷體"/>
        </w:rPr>
      </w:pPr>
      <w:r w:rsidRPr="00BC6FD5">
        <w:rPr>
          <w:rFonts w:ascii="標楷體" w:hAnsi="標楷體" w:hint="eastAsia"/>
          <w:noProof/>
          <w:color w:val="000000" w:themeColor="text1"/>
          <w:szCs w:val="32"/>
        </w:rPr>
        <mc:AlternateContent>
          <mc:Choice Requires="wps">
            <w:drawing>
              <wp:anchor distT="45720" distB="45720" distL="114300" distR="114300" simplePos="0" relativeHeight="251716608" behindDoc="0" locked="0" layoutInCell="1" allowOverlap="1" wp14:anchorId="303F6BE1" wp14:editId="62B585B4">
                <wp:simplePos x="0" y="0"/>
                <wp:positionH relativeFrom="margin">
                  <wp:posOffset>2697480</wp:posOffset>
                </wp:positionH>
                <wp:positionV relativeFrom="margin">
                  <wp:posOffset>4550410</wp:posOffset>
                </wp:positionV>
                <wp:extent cx="3619500" cy="2370455"/>
                <wp:effectExtent l="0" t="0" r="0" b="0"/>
                <wp:wrapSquare wrapText="bothSides"/>
                <wp:docPr id="12"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19500" cy="237045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EC38AC7" w14:textId="77777777" w:rsidR="002521A5" w:rsidRPr="002E483D" w:rsidRDefault="002521A5" w:rsidP="00AE3A41">
                            <w:pPr>
                              <w:snapToGrid w:val="0"/>
                              <w:ind w:left="685" w:rightChars="-42" w:right="-101" w:hangingChars="285" w:hanging="685"/>
                              <w:contextualSpacing/>
                              <w:jc w:val="both"/>
                              <w:rPr>
                                <w:rFonts w:ascii="標楷體" w:eastAsia="標楷體" w:hAnsi="標楷體"/>
                                <w:b/>
                                <w:szCs w:val="24"/>
                              </w:rPr>
                            </w:pPr>
                            <w:r w:rsidRPr="002E483D">
                              <w:rPr>
                                <w:rFonts w:ascii="標楷體" w:eastAsia="標楷體" w:hAnsi="標楷體" w:hint="eastAsia"/>
                                <w:b/>
                                <w:szCs w:val="24"/>
                              </w:rPr>
                              <w:t>表</w:t>
                            </w:r>
                            <w:r>
                              <w:rPr>
                                <w:rFonts w:ascii="標楷體" w:eastAsia="標楷體" w:hAnsi="標楷體"/>
                                <w:b/>
                                <w:szCs w:val="24"/>
                              </w:rPr>
                              <w:t>9</w:t>
                            </w:r>
                            <w:r>
                              <w:rPr>
                                <w:rFonts w:ascii="標楷體" w:eastAsia="標楷體" w:hAnsi="標楷體" w:hint="eastAsia"/>
                                <w:b/>
                                <w:szCs w:val="24"/>
                              </w:rPr>
                              <w:t xml:space="preserve">　</w:t>
                            </w:r>
                            <w:r w:rsidRPr="002E483D">
                              <w:rPr>
                                <w:rFonts w:ascii="標楷體" w:eastAsia="標楷體" w:hAnsi="標楷體" w:hint="eastAsia"/>
                                <w:b/>
                                <w:szCs w:val="24"/>
                              </w:rPr>
                              <w:t>110</w:t>
                            </w:r>
                            <w:r w:rsidRPr="002E483D">
                              <w:rPr>
                                <w:rFonts w:ascii="標楷體" w:eastAsia="標楷體" w:hAnsi="標楷體"/>
                                <w:b/>
                                <w:szCs w:val="24"/>
                              </w:rPr>
                              <w:t>年</w:t>
                            </w:r>
                            <w:r w:rsidRPr="002E483D">
                              <w:rPr>
                                <w:rFonts w:ascii="標楷體" w:eastAsia="標楷體" w:hAnsi="標楷體" w:hint="eastAsia"/>
                                <w:b/>
                                <w:szCs w:val="24"/>
                              </w:rPr>
                              <w:t>至112年7月海軍主作戰艦計畫性</w:t>
                            </w:r>
                            <w:proofErr w:type="gramStart"/>
                            <w:r w:rsidRPr="002E483D">
                              <w:rPr>
                                <w:rFonts w:ascii="標楷體" w:eastAsia="標楷體" w:hAnsi="標楷體" w:hint="eastAsia"/>
                                <w:b/>
                                <w:szCs w:val="24"/>
                              </w:rPr>
                              <w:t>修護實耗工時</w:t>
                            </w:r>
                            <w:proofErr w:type="gramEnd"/>
                            <w:r w:rsidRPr="002E483D">
                              <w:rPr>
                                <w:rFonts w:ascii="標楷體" w:eastAsia="標楷體" w:hAnsi="標楷體" w:hint="eastAsia"/>
                                <w:b/>
                                <w:szCs w:val="24"/>
                              </w:rPr>
                              <w:t>占基準工時比率低於8</w:t>
                            </w:r>
                            <w:r w:rsidRPr="002E483D">
                              <w:rPr>
                                <w:rFonts w:ascii="標楷體" w:eastAsia="標楷體" w:hAnsi="標楷體"/>
                                <w:b/>
                                <w:szCs w:val="24"/>
                              </w:rPr>
                              <w:t>0</w:t>
                            </w:r>
                            <w:r w:rsidRPr="002E483D">
                              <w:rPr>
                                <w:rFonts w:ascii="標楷體" w:eastAsia="標楷體" w:hAnsi="標楷體" w:hint="eastAsia"/>
                                <w:b/>
                                <w:szCs w:val="24"/>
                              </w:rPr>
                              <w:t>％情形</w:t>
                            </w:r>
                          </w:p>
                          <w:p w14:paraId="1EAFBFAC" w14:textId="06E96852" w:rsidR="002521A5" w:rsidRPr="002E483D" w:rsidRDefault="002521A5" w:rsidP="00BC6FD5">
                            <w:pPr>
                              <w:snapToGrid w:val="0"/>
                              <w:contextualSpacing/>
                              <w:jc w:val="right"/>
                              <w:rPr>
                                <w:rFonts w:ascii="標楷體" w:eastAsia="標楷體" w:hAnsi="標楷體"/>
                                <w:sz w:val="20"/>
                              </w:rPr>
                            </w:pPr>
                            <w:r w:rsidRPr="002E483D">
                              <w:rPr>
                                <w:rFonts w:ascii="標楷體" w:eastAsia="標楷體" w:hAnsi="標楷體" w:hint="eastAsia"/>
                                <w:sz w:val="20"/>
                              </w:rPr>
                              <w:t>單位</w:t>
                            </w:r>
                            <w:r>
                              <w:rPr>
                                <w:rFonts w:ascii="標楷體" w:eastAsia="標楷體" w:hAnsi="標楷體" w:hint="eastAsia"/>
                                <w:sz w:val="20"/>
                              </w:rPr>
                              <w:t>：小</w:t>
                            </w:r>
                            <w:r w:rsidRPr="002E483D">
                              <w:rPr>
                                <w:rFonts w:ascii="標楷體" w:eastAsia="標楷體" w:hAnsi="標楷體" w:hint="eastAsia"/>
                                <w:sz w:val="20"/>
                              </w:rPr>
                              <w:t>時、％</w:t>
                            </w:r>
                          </w:p>
                          <w:tbl>
                            <w:tblPr>
                              <w:tblW w:w="5382" w:type="dxa"/>
                              <w:tblInd w:w="33" w:type="dxa"/>
                              <w:tblCellMar>
                                <w:left w:w="28" w:type="dxa"/>
                                <w:right w:w="28" w:type="dxa"/>
                              </w:tblCellMar>
                              <w:tblLook w:val="04A0" w:firstRow="1" w:lastRow="0" w:firstColumn="1" w:lastColumn="0" w:noHBand="0" w:noVBand="1"/>
                            </w:tblPr>
                            <w:tblGrid>
                              <w:gridCol w:w="421"/>
                              <w:gridCol w:w="850"/>
                              <w:gridCol w:w="959"/>
                              <w:gridCol w:w="1026"/>
                              <w:gridCol w:w="850"/>
                              <w:gridCol w:w="1276"/>
                            </w:tblGrid>
                            <w:tr w:rsidR="002521A5" w:rsidRPr="002E483D" w14:paraId="0B2A15E9" w14:textId="77777777" w:rsidTr="002E483D">
                              <w:trPr>
                                <w:trHeight w:val="648"/>
                              </w:trPr>
                              <w:tc>
                                <w:tcPr>
                                  <w:tcW w:w="42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758F8FB" w14:textId="77777777" w:rsidR="002521A5" w:rsidRPr="002E483D" w:rsidRDefault="002521A5" w:rsidP="001338E4">
                                  <w:pPr>
                                    <w:widowControl/>
                                    <w:snapToGrid w:val="0"/>
                                    <w:contextualSpacing/>
                                    <w:jc w:val="center"/>
                                    <w:rPr>
                                      <w:rFonts w:ascii="標楷體" w:eastAsia="標楷體" w:hAnsi="標楷體" w:cs="新細明體"/>
                                      <w:color w:val="000000"/>
                                      <w:sz w:val="20"/>
                                      <w:szCs w:val="24"/>
                                    </w:rPr>
                                  </w:pPr>
                                  <w:r w:rsidRPr="002E483D">
                                    <w:rPr>
                                      <w:rFonts w:ascii="標楷體" w:eastAsia="標楷體" w:hAnsi="標楷體" w:cs="新細明體" w:hint="eastAsia"/>
                                      <w:color w:val="000000"/>
                                      <w:sz w:val="20"/>
                                      <w:szCs w:val="24"/>
                                    </w:rPr>
                                    <w:t>項次</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14:paraId="0B54AAAD" w14:textId="77777777" w:rsidR="002521A5" w:rsidRPr="002E483D" w:rsidRDefault="002521A5" w:rsidP="001338E4">
                                  <w:pPr>
                                    <w:widowControl/>
                                    <w:snapToGrid w:val="0"/>
                                    <w:contextualSpacing/>
                                    <w:jc w:val="center"/>
                                    <w:rPr>
                                      <w:rFonts w:ascii="標楷體" w:eastAsia="標楷體" w:hAnsi="標楷體" w:cs="新細明體"/>
                                      <w:color w:val="000000"/>
                                      <w:sz w:val="20"/>
                                      <w:szCs w:val="24"/>
                                    </w:rPr>
                                  </w:pPr>
                                  <w:r w:rsidRPr="002E483D">
                                    <w:rPr>
                                      <w:rFonts w:ascii="標楷體" w:eastAsia="標楷體" w:hAnsi="標楷體" w:cs="新細明體" w:hint="eastAsia"/>
                                      <w:color w:val="000000"/>
                                      <w:sz w:val="20"/>
                                      <w:szCs w:val="24"/>
                                    </w:rPr>
                                    <w:t>艦型</w:t>
                                  </w:r>
                                </w:p>
                              </w:tc>
                              <w:tc>
                                <w:tcPr>
                                  <w:tcW w:w="959" w:type="dxa"/>
                                  <w:tcBorders>
                                    <w:top w:val="single" w:sz="4" w:space="0" w:color="auto"/>
                                    <w:left w:val="nil"/>
                                    <w:bottom w:val="single" w:sz="4" w:space="0" w:color="auto"/>
                                    <w:right w:val="single" w:sz="4" w:space="0" w:color="auto"/>
                                  </w:tcBorders>
                                  <w:shd w:val="clear" w:color="auto" w:fill="auto"/>
                                  <w:noWrap/>
                                  <w:vAlign w:val="center"/>
                                  <w:hideMark/>
                                </w:tcPr>
                                <w:p w14:paraId="4A245B21" w14:textId="77777777" w:rsidR="002521A5" w:rsidRPr="002E483D" w:rsidRDefault="002521A5" w:rsidP="001338E4">
                                  <w:pPr>
                                    <w:widowControl/>
                                    <w:snapToGrid w:val="0"/>
                                    <w:contextualSpacing/>
                                    <w:jc w:val="center"/>
                                    <w:rPr>
                                      <w:rFonts w:ascii="標楷體" w:eastAsia="標楷體" w:hAnsi="標楷體" w:cs="新細明體"/>
                                      <w:color w:val="000000"/>
                                      <w:sz w:val="20"/>
                                      <w:szCs w:val="24"/>
                                    </w:rPr>
                                  </w:pPr>
                                  <w:r w:rsidRPr="002E483D">
                                    <w:rPr>
                                      <w:rFonts w:ascii="標楷體" w:eastAsia="標楷體" w:hAnsi="標楷體" w:cs="新細明體" w:hint="eastAsia"/>
                                      <w:color w:val="000000"/>
                                      <w:sz w:val="20"/>
                                      <w:szCs w:val="24"/>
                                    </w:rPr>
                                    <w:t>維護等級</w:t>
                                  </w:r>
                                </w:p>
                              </w:tc>
                              <w:tc>
                                <w:tcPr>
                                  <w:tcW w:w="1026" w:type="dxa"/>
                                  <w:tcBorders>
                                    <w:top w:val="single" w:sz="4" w:space="0" w:color="auto"/>
                                    <w:left w:val="nil"/>
                                    <w:bottom w:val="single" w:sz="4" w:space="0" w:color="auto"/>
                                    <w:right w:val="single" w:sz="4" w:space="0" w:color="auto"/>
                                  </w:tcBorders>
                                  <w:shd w:val="clear" w:color="auto" w:fill="auto"/>
                                  <w:vAlign w:val="center"/>
                                  <w:hideMark/>
                                </w:tcPr>
                                <w:p w14:paraId="6FC8E83D" w14:textId="77777777" w:rsidR="002521A5" w:rsidRPr="002E483D" w:rsidRDefault="002521A5" w:rsidP="001338E4">
                                  <w:pPr>
                                    <w:widowControl/>
                                    <w:snapToGrid w:val="0"/>
                                    <w:contextualSpacing/>
                                    <w:jc w:val="center"/>
                                    <w:rPr>
                                      <w:rFonts w:ascii="標楷體" w:eastAsia="標楷體" w:hAnsi="標楷體" w:cs="新細明體"/>
                                      <w:color w:val="000000"/>
                                      <w:sz w:val="20"/>
                                      <w:szCs w:val="24"/>
                                    </w:rPr>
                                  </w:pPr>
                                  <w:r w:rsidRPr="002E483D">
                                    <w:rPr>
                                      <w:rFonts w:ascii="標楷體" w:eastAsia="標楷體" w:hAnsi="標楷體" w:cs="新細明體" w:hint="eastAsia"/>
                                      <w:color w:val="000000"/>
                                      <w:sz w:val="20"/>
                                      <w:szCs w:val="24"/>
                                    </w:rPr>
                                    <w:t>基準工時</w:t>
                                  </w:r>
                                  <w:r>
                                    <w:rPr>
                                      <w:rFonts w:ascii="標楷體" w:eastAsia="標楷體" w:hAnsi="標楷體" w:cs="新細明體" w:hint="eastAsia"/>
                                      <w:color w:val="000000"/>
                                      <w:sz w:val="20"/>
                                      <w:szCs w:val="24"/>
                                    </w:rPr>
                                    <w:t>（</w:t>
                                  </w:r>
                                  <w:r w:rsidRPr="002E483D">
                                    <w:rPr>
                                      <w:rFonts w:ascii="標楷體" w:eastAsia="標楷體" w:hAnsi="標楷體" w:cs="新細明體" w:hint="eastAsia"/>
                                      <w:color w:val="000000"/>
                                      <w:sz w:val="20"/>
                                      <w:szCs w:val="24"/>
                                    </w:rPr>
                                    <w:t>A</w:t>
                                  </w:r>
                                  <w:r>
                                    <w:rPr>
                                      <w:rFonts w:ascii="標楷體" w:eastAsia="標楷體" w:hAnsi="標楷體" w:cs="新細明體" w:hint="eastAsia"/>
                                      <w:color w:val="000000"/>
                                      <w:sz w:val="20"/>
                                      <w:szCs w:val="24"/>
                                    </w:rPr>
                                    <w:t>）</w:t>
                                  </w:r>
                                </w:p>
                              </w:tc>
                              <w:tc>
                                <w:tcPr>
                                  <w:tcW w:w="850" w:type="dxa"/>
                                  <w:tcBorders>
                                    <w:top w:val="single" w:sz="4" w:space="0" w:color="auto"/>
                                    <w:left w:val="nil"/>
                                    <w:bottom w:val="single" w:sz="4" w:space="0" w:color="auto"/>
                                    <w:right w:val="single" w:sz="4" w:space="0" w:color="auto"/>
                                  </w:tcBorders>
                                  <w:shd w:val="clear" w:color="auto" w:fill="auto"/>
                                  <w:vAlign w:val="center"/>
                                  <w:hideMark/>
                                </w:tcPr>
                                <w:p w14:paraId="0982518B" w14:textId="77777777" w:rsidR="002521A5" w:rsidRPr="002E483D" w:rsidRDefault="002521A5" w:rsidP="001338E4">
                                  <w:pPr>
                                    <w:widowControl/>
                                    <w:snapToGrid w:val="0"/>
                                    <w:contextualSpacing/>
                                    <w:jc w:val="center"/>
                                    <w:rPr>
                                      <w:rFonts w:ascii="標楷體" w:eastAsia="標楷體" w:hAnsi="標楷體" w:cs="新細明體"/>
                                      <w:color w:val="000000"/>
                                      <w:sz w:val="20"/>
                                      <w:szCs w:val="24"/>
                                    </w:rPr>
                                  </w:pPr>
                                  <w:proofErr w:type="gramStart"/>
                                  <w:r w:rsidRPr="002E483D">
                                    <w:rPr>
                                      <w:rFonts w:ascii="標楷體" w:eastAsia="標楷體" w:hAnsi="標楷體" w:cs="新細明體" w:hint="eastAsia"/>
                                      <w:color w:val="000000"/>
                                      <w:sz w:val="20"/>
                                      <w:szCs w:val="24"/>
                                    </w:rPr>
                                    <w:t>平均實耗工時</w:t>
                                  </w:r>
                                  <w:proofErr w:type="gramEnd"/>
                                  <w:r>
                                    <w:rPr>
                                      <w:rFonts w:ascii="標楷體" w:eastAsia="標楷體" w:hAnsi="標楷體" w:cs="新細明體" w:hint="eastAsia"/>
                                      <w:color w:val="000000"/>
                                      <w:sz w:val="20"/>
                                      <w:szCs w:val="24"/>
                                    </w:rPr>
                                    <w:t>（</w:t>
                                  </w:r>
                                  <w:r w:rsidRPr="002E483D">
                                    <w:rPr>
                                      <w:rFonts w:ascii="標楷體" w:eastAsia="標楷體" w:hAnsi="標楷體" w:cs="新細明體" w:hint="eastAsia"/>
                                      <w:color w:val="000000"/>
                                      <w:sz w:val="20"/>
                                      <w:szCs w:val="24"/>
                                    </w:rPr>
                                    <w:t>B</w:t>
                                  </w:r>
                                  <w:r>
                                    <w:rPr>
                                      <w:rFonts w:ascii="標楷體" w:eastAsia="標楷體" w:hAnsi="標楷體" w:cs="新細明體" w:hint="eastAsia"/>
                                      <w:color w:val="000000"/>
                                      <w:sz w:val="20"/>
                                      <w:szCs w:val="24"/>
                                    </w:rPr>
                                    <w:t>）</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14:paraId="677EEBD4" w14:textId="77777777" w:rsidR="002521A5" w:rsidRPr="002E483D" w:rsidRDefault="002521A5" w:rsidP="0053158F">
                                  <w:pPr>
                                    <w:widowControl/>
                                    <w:snapToGrid w:val="0"/>
                                    <w:contextualSpacing/>
                                    <w:jc w:val="center"/>
                                    <w:rPr>
                                      <w:rFonts w:ascii="標楷體" w:eastAsia="標楷體" w:hAnsi="標楷體" w:cs="新細明體"/>
                                      <w:color w:val="000000"/>
                                      <w:sz w:val="20"/>
                                      <w:szCs w:val="24"/>
                                    </w:rPr>
                                  </w:pPr>
                                  <w:r w:rsidRPr="002E483D">
                                    <w:rPr>
                                      <w:rFonts w:ascii="標楷體" w:eastAsia="標楷體" w:hAnsi="標楷體" w:cs="新細明體" w:hint="eastAsia"/>
                                      <w:color w:val="000000"/>
                                      <w:sz w:val="20"/>
                                      <w:szCs w:val="24"/>
                                    </w:rPr>
                                    <w:t>平</w:t>
                                  </w:r>
                                  <w:r w:rsidRPr="002E483D">
                                    <w:rPr>
                                      <w:rFonts w:ascii="標楷體" w:eastAsia="標楷體" w:hAnsi="標楷體" w:cs="新細明體"/>
                                      <w:color w:val="000000"/>
                                      <w:sz w:val="20"/>
                                      <w:szCs w:val="24"/>
                                    </w:rPr>
                                    <w:t>均</w:t>
                                  </w:r>
                                  <w:proofErr w:type="gramStart"/>
                                  <w:r w:rsidRPr="002E483D">
                                    <w:rPr>
                                      <w:rFonts w:ascii="標楷體" w:eastAsia="標楷體" w:hAnsi="標楷體" w:cs="新細明體"/>
                                      <w:color w:val="000000"/>
                                      <w:sz w:val="20"/>
                                      <w:szCs w:val="24"/>
                                    </w:rPr>
                                    <w:t>實耗占</w:t>
                                  </w:r>
                                  <w:proofErr w:type="gramEnd"/>
                                  <w:r w:rsidRPr="002E483D">
                                    <w:rPr>
                                      <w:rFonts w:ascii="標楷體" w:eastAsia="標楷體" w:hAnsi="標楷體" w:cs="新細明體"/>
                                      <w:color w:val="000000"/>
                                      <w:sz w:val="20"/>
                                      <w:szCs w:val="24"/>
                                    </w:rPr>
                                    <w:t>基準工時比</w:t>
                                  </w:r>
                                  <w:r w:rsidRPr="002E483D">
                                    <w:rPr>
                                      <w:rFonts w:ascii="標楷體" w:eastAsia="標楷體" w:hAnsi="標楷體" w:cs="新細明體" w:hint="eastAsia"/>
                                      <w:color w:val="000000"/>
                                      <w:sz w:val="20"/>
                                      <w:szCs w:val="24"/>
                                    </w:rPr>
                                    <w:t>率</w:t>
                                  </w:r>
                                  <w:r>
                                    <w:rPr>
                                      <w:rFonts w:ascii="標楷體" w:eastAsia="標楷體" w:hAnsi="標楷體" w:cs="新細明體" w:hint="eastAsia"/>
                                      <w:color w:val="000000"/>
                                      <w:sz w:val="20"/>
                                      <w:szCs w:val="24"/>
                                    </w:rPr>
                                    <w:t>（</w:t>
                                  </w:r>
                                  <w:r w:rsidRPr="002E483D">
                                    <w:rPr>
                                      <w:rFonts w:ascii="標楷體" w:eastAsia="標楷體" w:hAnsi="標楷體" w:cs="新細明體" w:hint="eastAsia"/>
                                      <w:color w:val="000000"/>
                                      <w:sz w:val="20"/>
                                      <w:szCs w:val="24"/>
                                    </w:rPr>
                                    <w:t>B/A</w:t>
                                  </w:r>
                                  <w:r>
                                    <w:rPr>
                                      <w:rFonts w:ascii="標楷體" w:eastAsia="標楷體" w:hAnsi="標楷體" w:cs="新細明體" w:hint="eastAsia"/>
                                      <w:color w:val="000000"/>
                                      <w:sz w:val="20"/>
                                      <w:szCs w:val="24"/>
                                    </w:rPr>
                                    <w:t>×</w:t>
                                  </w:r>
                                  <w:r w:rsidRPr="002E483D">
                                    <w:rPr>
                                      <w:rFonts w:ascii="標楷體" w:eastAsia="標楷體" w:hAnsi="標楷體" w:cs="新細明體"/>
                                      <w:color w:val="000000"/>
                                      <w:sz w:val="20"/>
                                      <w:szCs w:val="24"/>
                                    </w:rPr>
                                    <w:t>100</w:t>
                                  </w:r>
                                  <w:r>
                                    <w:rPr>
                                      <w:rFonts w:ascii="標楷體" w:eastAsia="標楷體" w:hAnsi="標楷體" w:cs="新細明體"/>
                                      <w:color w:val="000000"/>
                                      <w:sz w:val="20"/>
                                      <w:szCs w:val="24"/>
                                    </w:rPr>
                                    <w:t>）</w:t>
                                  </w:r>
                                </w:p>
                              </w:tc>
                            </w:tr>
                            <w:tr w:rsidR="002521A5" w:rsidRPr="002E483D" w14:paraId="58E069D6" w14:textId="77777777" w:rsidTr="002E483D">
                              <w:trPr>
                                <w:trHeight w:val="324"/>
                              </w:trPr>
                              <w:tc>
                                <w:tcPr>
                                  <w:tcW w:w="421" w:type="dxa"/>
                                  <w:tcBorders>
                                    <w:top w:val="nil"/>
                                    <w:left w:val="single" w:sz="4" w:space="0" w:color="auto"/>
                                    <w:bottom w:val="single" w:sz="4" w:space="0" w:color="000000"/>
                                    <w:right w:val="single" w:sz="4" w:space="0" w:color="auto"/>
                                  </w:tcBorders>
                                  <w:vAlign w:val="center"/>
                                  <w:hideMark/>
                                </w:tcPr>
                                <w:p w14:paraId="689742B7" w14:textId="77777777" w:rsidR="002521A5" w:rsidRPr="002E483D" w:rsidRDefault="002521A5" w:rsidP="001338E4">
                                  <w:pPr>
                                    <w:widowControl/>
                                    <w:snapToGrid w:val="0"/>
                                    <w:contextualSpacing/>
                                    <w:jc w:val="center"/>
                                    <w:rPr>
                                      <w:rFonts w:ascii="標楷體" w:eastAsia="標楷體" w:hAnsi="標楷體" w:cs="新細明體"/>
                                      <w:color w:val="000000"/>
                                      <w:sz w:val="20"/>
                                      <w:szCs w:val="24"/>
                                    </w:rPr>
                                  </w:pPr>
                                  <w:r w:rsidRPr="002E483D">
                                    <w:rPr>
                                      <w:rFonts w:ascii="標楷體" w:eastAsia="標楷體" w:hAnsi="標楷體" w:cs="新細明體" w:hint="eastAsia"/>
                                      <w:color w:val="000000"/>
                                      <w:sz w:val="20"/>
                                      <w:szCs w:val="24"/>
                                    </w:rPr>
                                    <w:t>1</w:t>
                                  </w:r>
                                </w:p>
                              </w:tc>
                              <w:tc>
                                <w:tcPr>
                                  <w:tcW w:w="850" w:type="dxa"/>
                                  <w:tcBorders>
                                    <w:top w:val="nil"/>
                                    <w:left w:val="single" w:sz="4" w:space="0" w:color="auto"/>
                                    <w:bottom w:val="single" w:sz="4" w:space="0" w:color="000000"/>
                                    <w:right w:val="single" w:sz="4" w:space="0" w:color="auto"/>
                                  </w:tcBorders>
                                  <w:vAlign w:val="center"/>
                                  <w:hideMark/>
                                </w:tcPr>
                                <w:p w14:paraId="0DE753BB" w14:textId="77777777" w:rsidR="002521A5" w:rsidRPr="002E483D" w:rsidRDefault="002521A5" w:rsidP="001338E4">
                                  <w:pPr>
                                    <w:widowControl/>
                                    <w:snapToGrid w:val="0"/>
                                    <w:contextualSpacing/>
                                    <w:jc w:val="center"/>
                                    <w:rPr>
                                      <w:rFonts w:ascii="標楷體" w:eastAsia="標楷體" w:hAnsi="標楷體" w:cs="新細明體"/>
                                      <w:color w:val="000000"/>
                                      <w:sz w:val="20"/>
                                      <w:szCs w:val="24"/>
                                    </w:rPr>
                                  </w:pPr>
                                  <w:r w:rsidRPr="002E483D">
                                    <w:rPr>
                                      <w:rFonts w:ascii="標楷體" w:eastAsia="標楷體" w:hAnsi="標楷體" w:cs="新細明體" w:hint="eastAsia"/>
                                      <w:color w:val="000000"/>
                                      <w:sz w:val="20"/>
                                      <w:szCs w:val="24"/>
                                    </w:rPr>
                                    <w:t>成功級</w:t>
                                  </w:r>
                                </w:p>
                              </w:tc>
                              <w:tc>
                                <w:tcPr>
                                  <w:tcW w:w="959" w:type="dxa"/>
                                  <w:tcBorders>
                                    <w:top w:val="nil"/>
                                    <w:left w:val="nil"/>
                                    <w:bottom w:val="single" w:sz="4" w:space="0" w:color="auto"/>
                                    <w:right w:val="single" w:sz="4" w:space="0" w:color="auto"/>
                                  </w:tcBorders>
                                  <w:shd w:val="clear" w:color="auto" w:fill="auto"/>
                                  <w:noWrap/>
                                  <w:vAlign w:val="center"/>
                                  <w:hideMark/>
                                </w:tcPr>
                                <w:p w14:paraId="7E83D9F6" w14:textId="77777777" w:rsidR="002521A5" w:rsidRPr="002E483D" w:rsidRDefault="002521A5" w:rsidP="001338E4">
                                  <w:pPr>
                                    <w:widowControl/>
                                    <w:snapToGrid w:val="0"/>
                                    <w:contextualSpacing/>
                                    <w:jc w:val="center"/>
                                    <w:rPr>
                                      <w:rFonts w:ascii="標楷體" w:eastAsia="標楷體" w:hAnsi="標楷體" w:cs="新細明體"/>
                                      <w:color w:val="000000"/>
                                      <w:sz w:val="20"/>
                                      <w:szCs w:val="24"/>
                                    </w:rPr>
                                  </w:pPr>
                                  <w:r w:rsidRPr="002E483D">
                                    <w:rPr>
                                      <w:rFonts w:ascii="標楷體" w:eastAsia="標楷體" w:hAnsi="標楷體" w:cs="新細明體" w:hint="eastAsia"/>
                                      <w:color w:val="000000"/>
                                      <w:sz w:val="20"/>
                                      <w:szCs w:val="24"/>
                                    </w:rPr>
                                    <w:t>廠級維修</w:t>
                                  </w:r>
                                </w:p>
                              </w:tc>
                              <w:tc>
                                <w:tcPr>
                                  <w:tcW w:w="1026" w:type="dxa"/>
                                  <w:tcBorders>
                                    <w:top w:val="nil"/>
                                    <w:left w:val="nil"/>
                                    <w:bottom w:val="single" w:sz="4" w:space="0" w:color="auto"/>
                                    <w:right w:val="single" w:sz="4" w:space="0" w:color="auto"/>
                                  </w:tcBorders>
                                  <w:shd w:val="clear" w:color="auto" w:fill="auto"/>
                                  <w:noWrap/>
                                  <w:vAlign w:val="center"/>
                                  <w:hideMark/>
                                </w:tcPr>
                                <w:p w14:paraId="234DB8F1" w14:textId="77777777" w:rsidR="002521A5" w:rsidRPr="002E483D" w:rsidRDefault="002521A5" w:rsidP="001338E4">
                                  <w:pPr>
                                    <w:widowControl/>
                                    <w:snapToGrid w:val="0"/>
                                    <w:contextualSpacing/>
                                    <w:jc w:val="right"/>
                                    <w:rPr>
                                      <w:rFonts w:ascii="標楷體" w:eastAsia="標楷體" w:hAnsi="標楷體" w:cs="新細明體"/>
                                      <w:sz w:val="20"/>
                                      <w:szCs w:val="24"/>
                                    </w:rPr>
                                  </w:pPr>
                                  <w:r w:rsidRPr="002E483D">
                                    <w:rPr>
                                      <w:rFonts w:ascii="標楷體" w:eastAsia="標楷體" w:hAnsi="標楷體" w:cs="新細明體" w:hint="eastAsia"/>
                                      <w:sz w:val="20"/>
                                      <w:szCs w:val="24"/>
                                    </w:rPr>
                                    <w:t>56,000</w:t>
                                  </w:r>
                                </w:p>
                              </w:tc>
                              <w:tc>
                                <w:tcPr>
                                  <w:tcW w:w="850" w:type="dxa"/>
                                  <w:tcBorders>
                                    <w:top w:val="nil"/>
                                    <w:left w:val="nil"/>
                                    <w:bottom w:val="single" w:sz="4" w:space="0" w:color="auto"/>
                                    <w:right w:val="single" w:sz="4" w:space="0" w:color="auto"/>
                                  </w:tcBorders>
                                  <w:shd w:val="clear" w:color="auto" w:fill="auto"/>
                                  <w:noWrap/>
                                  <w:vAlign w:val="center"/>
                                  <w:hideMark/>
                                </w:tcPr>
                                <w:p w14:paraId="77BCB1B7" w14:textId="77777777" w:rsidR="002521A5" w:rsidRPr="002E483D" w:rsidRDefault="002521A5" w:rsidP="001338E4">
                                  <w:pPr>
                                    <w:widowControl/>
                                    <w:snapToGrid w:val="0"/>
                                    <w:contextualSpacing/>
                                    <w:jc w:val="right"/>
                                    <w:rPr>
                                      <w:rFonts w:ascii="標楷體" w:eastAsia="標楷體" w:hAnsi="標楷體" w:cs="新細明體"/>
                                      <w:sz w:val="20"/>
                                      <w:szCs w:val="24"/>
                                    </w:rPr>
                                  </w:pPr>
                                  <w:r w:rsidRPr="002E483D">
                                    <w:rPr>
                                      <w:rFonts w:ascii="標楷體" w:eastAsia="標楷體" w:hAnsi="標楷體" w:cs="新細明體" w:hint="eastAsia"/>
                                      <w:sz w:val="20"/>
                                      <w:szCs w:val="24"/>
                                    </w:rPr>
                                    <w:t>43,033</w:t>
                                  </w:r>
                                </w:p>
                              </w:tc>
                              <w:tc>
                                <w:tcPr>
                                  <w:tcW w:w="1276" w:type="dxa"/>
                                  <w:tcBorders>
                                    <w:top w:val="nil"/>
                                    <w:left w:val="nil"/>
                                    <w:bottom w:val="single" w:sz="4" w:space="0" w:color="auto"/>
                                    <w:right w:val="single" w:sz="4" w:space="0" w:color="auto"/>
                                  </w:tcBorders>
                                  <w:shd w:val="clear" w:color="auto" w:fill="auto"/>
                                  <w:noWrap/>
                                  <w:vAlign w:val="bottom"/>
                                  <w:hideMark/>
                                </w:tcPr>
                                <w:p w14:paraId="1CFAB437" w14:textId="77777777" w:rsidR="002521A5" w:rsidRPr="002E483D" w:rsidRDefault="002521A5" w:rsidP="001338E4">
                                  <w:pPr>
                                    <w:widowControl/>
                                    <w:snapToGrid w:val="0"/>
                                    <w:contextualSpacing/>
                                    <w:jc w:val="right"/>
                                    <w:rPr>
                                      <w:rFonts w:ascii="標楷體" w:eastAsia="標楷體" w:hAnsi="標楷體" w:cs="新細明體"/>
                                      <w:sz w:val="20"/>
                                      <w:szCs w:val="24"/>
                                    </w:rPr>
                                  </w:pPr>
                                  <w:r w:rsidRPr="002E483D">
                                    <w:rPr>
                                      <w:rFonts w:ascii="標楷體" w:eastAsia="標楷體" w:hAnsi="標楷體" w:cs="新細明體" w:hint="eastAsia"/>
                                      <w:sz w:val="20"/>
                                      <w:szCs w:val="24"/>
                                    </w:rPr>
                                    <w:t>76.84</w:t>
                                  </w:r>
                                </w:p>
                              </w:tc>
                            </w:tr>
                            <w:tr w:rsidR="002521A5" w:rsidRPr="002E483D" w14:paraId="16DE0617" w14:textId="77777777" w:rsidTr="002E483D">
                              <w:trPr>
                                <w:trHeight w:val="324"/>
                              </w:trPr>
                              <w:tc>
                                <w:tcPr>
                                  <w:tcW w:w="421" w:type="dxa"/>
                                  <w:tcBorders>
                                    <w:top w:val="single" w:sz="4" w:space="0" w:color="auto"/>
                                    <w:left w:val="single" w:sz="4" w:space="0" w:color="auto"/>
                                    <w:bottom w:val="single" w:sz="4" w:space="0" w:color="000000"/>
                                    <w:right w:val="single" w:sz="4" w:space="0" w:color="auto"/>
                                  </w:tcBorders>
                                  <w:vAlign w:val="center"/>
                                  <w:hideMark/>
                                </w:tcPr>
                                <w:p w14:paraId="34491800" w14:textId="77777777" w:rsidR="002521A5" w:rsidRPr="002E483D" w:rsidRDefault="002521A5" w:rsidP="001338E4">
                                  <w:pPr>
                                    <w:widowControl/>
                                    <w:snapToGrid w:val="0"/>
                                    <w:contextualSpacing/>
                                    <w:jc w:val="center"/>
                                    <w:rPr>
                                      <w:rFonts w:ascii="標楷體" w:eastAsia="標楷體" w:hAnsi="標楷體" w:cs="新細明體"/>
                                      <w:color w:val="000000"/>
                                      <w:sz w:val="20"/>
                                      <w:szCs w:val="24"/>
                                    </w:rPr>
                                  </w:pPr>
                                  <w:r w:rsidRPr="002E483D">
                                    <w:rPr>
                                      <w:rFonts w:ascii="標楷體" w:eastAsia="標楷體" w:hAnsi="標楷體" w:cs="新細明體" w:hint="eastAsia"/>
                                      <w:color w:val="000000"/>
                                      <w:sz w:val="20"/>
                                      <w:szCs w:val="24"/>
                                    </w:rPr>
                                    <w:t>2</w:t>
                                  </w:r>
                                </w:p>
                              </w:tc>
                              <w:tc>
                                <w:tcPr>
                                  <w:tcW w:w="850" w:type="dxa"/>
                                  <w:vMerge w:val="restart"/>
                                  <w:tcBorders>
                                    <w:top w:val="single" w:sz="4" w:space="0" w:color="auto"/>
                                    <w:left w:val="single" w:sz="4" w:space="0" w:color="auto"/>
                                    <w:right w:val="single" w:sz="4" w:space="0" w:color="auto"/>
                                  </w:tcBorders>
                                  <w:vAlign w:val="center"/>
                                  <w:hideMark/>
                                </w:tcPr>
                                <w:p w14:paraId="732A88FF" w14:textId="77777777" w:rsidR="002521A5" w:rsidRPr="002E483D" w:rsidRDefault="002521A5" w:rsidP="001338E4">
                                  <w:pPr>
                                    <w:widowControl/>
                                    <w:snapToGrid w:val="0"/>
                                    <w:contextualSpacing/>
                                    <w:jc w:val="center"/>
                                    <w:rPr>
                                      <w:rFonts w:ascii="標楷體" w:eastAsia="標楷體" w:hAnsi="標楷體" w:cs="新細明體"/>
                                      <w:color w:val="000000"/>
                                      <w:sz w:val="20"/>
                                      <w:szCs w:val="24"/>
                                    </w:rPr>
                                  </w:pPr>
                                  <w:r w:rsidRPr="002E483D">
                                    <w:rPr>
                                      <w:rFonts w:ascii="標楷體" w:eastAsia="標楷體" w:hAnsi="標楷體" w:cs="新細明體" w:hint="eastAsia"/>
                                      <w:color w:val="000000"/>
                                      <w:sz w:val="20"/>
                                      <w:szCs w:val="24"/>
                                    </w:rPr>
                                    <w:t>基隆級</w:t>
                                  </w:r>
                                </w:p>
                              </w:tc>
                              <w:tc>
                                <w:tcPr>
                                  <w:tcW w:w="959" w:type="dxa"/>
                                  <w:tcBorders>
                                    <w:top w:val="nil"/>
                                    <w:left w:val="nil"/>
                                    <w:bottom w:val="single" w:sz="4" w:space="0" w:color="auto"/>
                                    <w:right w:val="single" w:sz="4" w:space="0" w:color="auto"/>
                                  </w:tcBorders>
                                  <w:shd w:val="clear" w:color="auto" w:fill="auto"/>
                                  <w:noWrap/>
                                  <w:vAlign w:val="center"/>
                                  <w:hideMark/>
                                </w:tcPr>
                                <w:p w14:paraId="41D6860A" w14:textId="77777777" w:rsidR="002521A5" w:rsidRPr="002E483D" w:rsidRDefault="002521A5" w:rsidP="001338E4">
                                  <w:pPr>
                                    <w:widowControl/>
                                    <w:snapToGrid w:val="0"/>
                                    <w:contextualSpacing/>
                                    <w:jc w:val="center"/>
                                    <w:rPr>
                                      <w:rFonts w:ascii="標楷體" w:eastAsia="標楷體" w:hAnsi="標楷體" w:cs="新細明體"/>
                                      <w:color w:val="000000"/>
                                      <w:sz w:val="20"/>
                                      <w:szCs w:val="24"/>
                                    </w:rPr>
                                  </w:pPr>
                                  <w:r w:rsidRPr="002E483D">
                                    <w:rPr>
                                      <w:rFonts w:ascii="標楷體" w:eastAsia="標楷體" w:hAnsi="標楷體" w:cs="新細明體" w:hint="eastAsia"/>
                                      <w:color w:val="000000"/>
                                      <w:sz w:val="20"/>
                                      <w:szCs w:val="24"/>
                                    </w:rPr>
                                    <w:t>廠級維修</w:t>
                                  </w:r>
                                </w:p>
                              </w:tc>
                              <w:tc>
                                <w:tcPr>
                                  <w:tcW w:w="1026" w:type="dxa"/>
                                  <w:tcBorders>
                                    <w:top w:val="nil"/>
                                    <w:left w:val="nil"/>
                                    <w:bottom w:val="single" w:sz="4" w:space="0" w:color="auto"/>
                                    <w:right w:val="single" w:sz="4" w:space="0" w:color="auto"/>
                                  </w:tcBorders>
                                  <w:shd w:val="clear" w:color="auto" w:fill="auto"/>
                                  <w:noWrap/>
                                  <w:vAlign w:val="center"/>
                                  <w:hideMark/>
                                </w:tcPr>
                                <w:p w14:paraId="5DE0FA95" w14:textId="77777777" w:rsidR="002521A5" w:rsidRPr="002E483D" w:rsidRDefault="002521A5" w:rsidP="001338E4">
                                  <w:pPr>
                                    <w:widowControl/>
                                    <w:snapToGrid w:val="0"/>
                                    <w:contextualSpacing/>
                                    <w:jc w:val="right"/>
                                    <w:rPr>
                                      <w:rFonts w:ascii="標楷體" w:eastAsia="標楷體" w:hAnsi="標楷體" w:cs="新細明體"/>
                                      <w:sz w:val="20"/>
                                      <w:szCs w:val="24"/>
                                    </w:rPr>
                                  </w:pPr>
                                  <w:r w:rsidRPr="002E483D">
                                    <w:rPr>
                                      <w:rFonts w:ascii="標楷體" w:eastAsia="標楷體" w:hAnsi="標楷體" w:cs="新細明體" w:hint="eastAsia"/>
                                      <w:sz w:val="20"/>
                                      <w:szCs w:val="24"/>
                                    </w:rPr>
                                    <w:t>84,000</w:t>
                                  </w:r>
                                </w:p>
                              </w:tc>
                              <w:tc>
                                <w:tcPr>
                                  <w:tcW w:w="850" w:type="dxa"/>
                                  <w:tcBorders>
                                    <w:top w:val="nil"/>
                                    <w:left w:val="nil"/>
                                    <w:bottom w:val="single" w:sz="4" w:space="0" w:color="auto"/>
                                    <w:right w:val="single" w:sz="4" w:space="0" w:color="auto"/>
                                  </w:tcBorders>
                                  <w:shd w:val="clear" w:color="auto" w:fill="auto"/>
                                  <w:noWrap/>
                                  <w:vAlign w:val="center"/>
                                  <w:hideMark/>
                                </w:tcPr>
                                <w:p w14:paraId="1AFA14E0" w14:textId="77777777" w:rsidR="002521A5" w:rsidRPr="002E483D" w:rsidRDefault="002521A5" w:rsidP="001338E4">
                                  <w:pPr>
                                    <w:widowControl/>
                                    <w:snapToGrid w:val="0"/>
                                    <w:contextualSpacing/>
                                    <w:jc w:val="right"/>
                                    <w:rPr>
                                      <w:rFonts w:ascii="標楷體" w:eastAsia="標楷體" w:hAnsi="標楷體" w:cs="新細明體"/>
                                      <w:sz w:val="20"/>
                                      <w:szCs w:val="24"/>
                                    </w:rPr>
                                  </w:pPr>
                                  <w:r w:rsidRPr="002E483D">
                                    <w:rPr>
                                      <w:rFonts w:ascii="標楷體" w:eastAsia="標楷體" w:hAnsi="標楷體" w:cs="新細明體" w:hint="eastAsia"/>
                                      <w:sz w:val="20"/>
                                      <w:szCs w:val="24"/>
                                    </w:rPr>
                                    <w:t>43,528</w:t>
                                  </w:r>
                                </w:p>
                              </w:tc>
                              <w:tc>
                                <w:tcPr>
                                  <w:tcW w:w="1276" w:type="dxa"/>
                                  <w:tcBorders>
                                    <w:top w:val="nil"/>
                                    <w:left w:val="nil"/>
                                    <w:bottom w:val="single" w:sz="4" w:space="0" w:color="auto"/>
                                    <w:right w:val="single" w:sz="4" w:space="0" w:color="auto"/>
                                  </w:tcBorders>
                                  <w:shd w:val="clear" w:color="auto" w:fill="auto"/>
                                  <w:noWrap/>
                                  <w:vAlign w:val="bottom"/>
                                  <w:hideMark/>
                                </w:tcPr>
                                <w:p w14:paraId="06FF9AB0" w14:textId="77777777" w:rsidR="002521A5" w:rsidRPr="002E483D" w:rsidRDefault="002521A5" w:rsidP="001338E4">
                                  <w:pPr>
                                    <w:widowControl/>
                                    <w:snapToGrid w:val="0"/>
                                    <w:contextualSpacing/>
                                    <w:jc w:val="right"/>
                                    <w:rPr>
                                      <w:rFonts w:ascii="標楷體" w:eastAsia="標楷體" w:hAnsi="標楷體" w:cs="新細明體"/>
                                      <w:sz w:val="20"/>
                                      <w:szCs w:val="24"/>
                                    </w:rPr>
                                  </w:pPr>
                                  <w:r w:rsidRPr="002E483D">
                                    <w:rPr>
                                      <w:rFonts w:ascii="標楷體" w:eastAsia="標楷體" w:hAnsi="標楷體" w:cs="新細明體" w:hint="eastAsia"/>
                                      <w:sz w:val="20"/>
                                      <w:szCs w:val="24"/>
                                    </w:rPr>
                                    <w:t>51.82</w:t>
                                  </w:r>
                                </w:p>
                              </w:tc>
                            </w:tr>
                            <w:tr w:rsidR="002521A5" w:rsidRPr="002E483D" w14:paraId="105F696A" w14:textId="77777777" w:rsidTr="002E483D">
                              <w:trPr>
                                <w:trHeight w:val="324"/>
                              </w:trPr>
                              <w:tc>
                                <w:tcPr>
                                  <w:tcW w:w="421" w:type="dxa"/>
                                  <w:tcBorders>
                                    <w:top w:val="single" w:sz="4" w:space="0" w:color="auto"/>
                                    <w:left w:val="single" w:sz="4" w:space="0" w:color="auto"/>
                                    <w:bottom w:val="single" w:sz="4" w:space="0" w:color="000000"/>
                                    <w:right w:val="single" w:sz="4" w:space="0" w:color="auto"/>
                                  </w:tcBorders>
                                  <w:vAlign w:val="center"/>
                                  <w:hideMark/>
                                </w:tcPr>
                                <w:p w14:paraId="5E9C6404" w14:textId="77777777" w:rsidR="002521A5" w:rsidRPr="002E483D" w:rsidRDefault="002521A5" w:rsidP="001338E4">
                                  <w:pPr>
                                    <w:widowControl/>
                                    <w:snapToGrid w:val="0"/>
                                    <w:contextualSpacing/>
                                    <w:jc w:val="center"/>
                                    <w:rPr>
                                      <w:rFonts w:ascii="標楷體" w:eastAsia="標楷體" w:hAnsi="標楷體" w:cs="新細明體"/>
                                      <w:color w:val="000000"/>
                                      <w:sz w:val="20"/>
                                      <w:szCs w:val="24"/>
                                    </w:rPr>
                                  </w:pPr>
                                  <w:r w:rsidRPr="002E483D">
                                    <w:rPr>
                                      <w:rFonts w:ascii="標楷體" w:eastAsia="標楷體" w:hAnsi="標楷體" w:cs="新細明體" w:hint="eastAsia"/>
                                      <w:color w:val="000000"/>
                                      <w:sz w:val="20"/>
                                      <w:szCs w:val="24"/>
                                    </w:rPr>
                                    <w:t>3</w:t>
                                  </w:r>
                                </w:p>
                              </w:tc>
                              <w:tc>
                                <w:tcPr>
                                  <w:tcW w:w="850" w:type="dxa"/>
                                  <w:vMerge/>
                                  <w:tcBorders>
                                    <w:left w:val="single" w:sz="4" w:space="0" w:color="auto"/>
                                    <w:bottom w:val="single" w:sz="4" w:space="0" w:color="000000"/>
                                    <w:right w:val="single" w:sz="4" w:space="0" w:color="auto"/>
                                  </w:tcBorders>
                                  <w:vAlign w:val="center"/>
                                  <w:hideMark/>
                                </w:tcPr>
                                <w:p w14:paraId="30B5C81E" w14:textId="77777777" w:rsidR="002521A5" w:rsidRPr="002E483D" w:rsidRDefault="002521A5" w:rsidP="001338E4">
                                  <w:pPr>
                                    <w:widowControl/>
                                    <w:snapToGrid w:val="0"/>
                                    <w:contextualSpacing/>
                                    <w:jc w:val="center"/>
                                    <w:rPr>
                                      <w:rFonts w:ascii="標楷體" w:eastAsia="標楷體" w:hAnsi="標楷體" w:cs="新細明體"/>
                                      <w:color w:val="000000"/>
                                      <w:sz w:val="20"/>
                                      <w:szCs w:val="24"/>
                                    </w:rPr>
                                  </w:pPr>
                                </w:p>
                              </w:tc>
                              <w:tc>
                                <w:tcPr>
                                  <w:tcW w:w="959" w:type="dxa"/>
                                  <w:tcBorders>
                                    <w:top w:val="nil"/>
                                    <w:left w:val="nil"/>
                                    <w:bottom w:val="single" w:sz="4" w:space="0" w:color="auto"/>
                                    <w:right w:val="single" w:sz="4" w:space="0" w:color="auto"/>
                                  </w:tcBorders>
                                  <w:shd w:val="clear" w:color="auto" w:fill="auto"/>
                                  <w:noWrap/>
                                  <w:vAlign w:val="center"/>
                                  <w:hideMark/>
                                </w:tcPr>
                                <w:p w14:paraId="48CAF87F" w14:textId="77777777" w:rsidR="002521A5" w:rsidRPr="002E483D" w:rsidRDefault="002521A5" w:rsidP="001338E4">
                                  <w:pPr>
                                    <w:widowControl/>
                                    <w:snapToGrid w:val="0"/>
                                    <w:contextualSpacing/>
                                    <w:jc w:val="center"/>
                                    <w:rPr>
                                      <w:rFonts w:ascii="標楷體" w:eastAsia="標楷體" w:hAnsi="標楷體" w:cs="新細明體"/>
                                      <w:color w:val="000000"/>
                                      <w:sz w:val="20"/>
                                      <w:szCs w:val="24"/>
                                    </w:rPr>
                                  </w:pPr>
                                  <w:r w:rsidRPr="002E483D">
                                    <w:rPr>
                                      <w:rFonts w:ascii="標楷體" w:eastAsia="標楷體" w:hAnsi="標楷體" w:cs="新細明體" w:hint="eastAsia"/>
                                      <w:color w:val="000000"/>
                                      <w:sz w:val="20"/>
                                      <w:szCs w:val="24"/>
                                    </w:rPr>
                                    <w:t>入</w:t>
                                  </w:r>
                                  <w:proofErr w:type="gramStart"/>
                                  <w:r w:rsidRPr="002E483D">
                                    <w:rPr>
                                      <w:rFonts w:ascii="標楷體" w:eastAsia="標楷體" w:hAnsi="標楷體" w:cs="新細明體" w:hint="eastAsia"/>
                                      <w:color w:val="000000"/>
                                      <w:sz w:val="20"/>
                                      <w:szCs w:val="24"/>
                                    </w:rPr>
                                    <w:t>塢</w:t>
                                  </w:r>
                                  <w:proofErr w:type="gramEnd"/>
                                  <w:r w:rsidRPr="002E483D">
                                    <w:rPr>
                                      <w:rFonts w:ascii="標楷體" w:eastAsia="標楷體" w:hAnsi="標楷體" w:cs="新細明體" w:hint="eastAsia"/>
                                      <w:color w:val="000000"/>
                                      <w:sz w:val="20"/>
                                      <w:szCs w:val="24"/>
                                    </w:rPr>
                                    <w:t>廠級</w:t>
                                  </w:r>
                                </w:p>
                              </w:tc>
                              <w:tc>
                                <w:tcPr>
                                  <w:tcW w:w="1026" w:type="dxa"/>
                                  <w:tcBorders>
                                    <w:top w:val="nil"/>
                                    <w:left w:val="nil"/>
                                    <w:bottom w:val="single" w:sz="4" w:space="0" w:color="auto"/>
                                    <w:right w:val="single" w:sz="4" w:space="0" w:color="auto"/>
                                  </w:tcBorders>
                                  <w:shd w:val="clear" w:color="auto" w:fill="auto"/>
                                  <w:noWrap/>
                                  <w:vAlign w:val="center"/>
                                  <w:hideMark/>
                                </w:tcPr>
                                <w:p w14:paraId="2DABF28F" w14:textId="77777777" w:rsidR="002521A5" w:rsidRPr="002E483D" w:rsidRDefault="002521A5" w:rsidP="001338E4">
                                  <w:pPr>
                                    <w:widowControl/>
                                    <w:snapToGrid w:val="0"/>
                                    <w:contextualSpacing/>
                                    <w:jc w:val="right"/>
                                    <w:rPr>
                                      <w:rFonts w:ascii="標楷體" w:eastAsia="標楷體" w:hAnsi="標楷體" w:cs="新細明體"/>
                                      <w:sz w:val="20"/>
                                      <w:szCs w:val="24"/>
                                    </w:rPr>
                                  </w:pPr>
                                  <w:r w:rsidRPr="002E483D">
                                    <w:rPr>
                                      <w:rFonts w:ascii="標楷體" w:eastAsia="標楷體" w:hAnsi="標楷體" w:cs="新細明體" w:hint="eastAsia"/>
                                      <w:sz w:val="20"/>
                                      <w:szCs w:val="24"/>
                                    </w:rPr>
                                    <w:t>148,496</w:t>
                                  </w:r>
                                </w:p>
                              </w:tc>
                              <w:tc>
                                <w:tcPr>
                                  <w:tcW w:w="850" w:type="dxa"/>
                                  <w:tcBorders>
                                    <w:top w:val="nil"/>
                                    <w:left w:val="nil"/>
                                    <w:bottom w:val="single" w:sz="4" w:space="0" w:color="auto"/>
                                    <w:right w:val="single" w:sz="4" w:space="0" w:color="auto"/>
                                  </w:tcBorders>
                                  <w:shd w:val="clear" w:color="auto" w:fill="auto"/>
                                  <w:noWrap/>
                                  <w:vAlign w:val="center"/>
                                  <w:hideMark/>
                                </w:tcPr>
                                <w:p w14:paraId="38852A4C" w14:textId="77777777" w:rsidR="002521A5" w:rsidRPr="002E483D" w:rsidRDefault="002521A5" w:rsidP="001338E4">
                                  <w:pPr>
                                    <w:widowControl/>
                                    <w:snapToGrid w:val="0"/>
                                    <w:contextualSpacing/>
                                    <w:jc w:val="right"/>
                                    <w:rPr>
                                      <w:rFonts w:ascii="標楷體" w:eastAsia="標楷體" w:hAnsi="標楷體" w:cs="新細明體"/>
                                      <w:sz w:val="20"/>
                                      <w:szCs w:val="24"/>
                                    </w:rPr>
                                  </w:pPr>
                                  <w:r w:rsidRPr="002E483D">
                                    <w:rPr>
                                      <w:rFonts w:ascii="標楷體" w:eastAsia="標楷體" w:hAnsi="標楷體" w:cs="新細明體" w:hint="eastAsia"/>
                                      <w:sz w:val="20"/>
                                      <w:szCs w:val="24"/>
                                    </w:rPr>
                                    <w:t>73,023</w:t>
                                  </w:r>
                                </w:p>
                              </w:tc>
                              <w:tc>
                                <w:tcPr>
                                  <w:tcW w:w="1276" w:type="dxa"/>
                                  <w:tcBorders>
                                    <w:top w:val="nil"/>
                                    <w:left w:val="nil"/>
                                    <w:bottom w:val="single" w:sz="4" w:space="0" w:color="auto"/>
                                    <w:right w:val="single" w:sz="4" w:space="0" w:color="auto"/>
                                  </w:tcBorders>
                                  <w:shd w:val="clear" w:color="auto" w:fill="auto"/>
                                  <w:noWrap/>
                                  <w:vAlign w:val="bottom"/>
                                  <w:hideMark/>
                                </w:tcPr>
                                <w:p w14:paraId="67B470FC" w14:textId="77777777" w:rsidR="002521A5" w:rsidRPr="002E483D" w:rsidRDefault="002521A5" w:rsidP="001338E4">
                                  <w:pPr>
                                    <w:widowControl/>
                                    <w:snapToGrid w:val="0"/>
                                    <w:contextualSpacing/>
                                    <w:jc w:val="right"/>
                                    <w:rPr>
                                      <w:rFonts w:ascii="標楷體" w:eastAsia="標楷體" w:hAnsi="標楷體" w:cs="新細明體"/>
                                      <w:sz w:val="20"/>
                                      <w:szCs w:val="24"/>
                                    </w:rPr>
                                  </w:pPr>
                                  <w:r w:rsidRPr="002E483D">
                                    <w:rPr>
                                      <w:rFonts w:ascii="標楷體" w:eastAsia="標楷體" w:hAnsi="標楷體" w:cs="新細明體" w:hint="eastAsia"/>
                                      <w:sz w:val="20"/>
                                      <w:szCs w:val="24"/>
                                    </w:rPr>
                                    <w:t>49.18</w:t>
                                  </w:r>
                                </w:p>
                              </w:tc>
                            </w:tr>
                            <w:tr w:rsidR="002521A5" w:rsidRPr="002E483D" w14:paraId="5009B4C4" w14:textId="77777777" w:rsidTr="002E483D">
                              <w:trPr>
                                <w:trHeight w:val="324"/>
                              </w:trPr>
                              <w:tc>
                                <w:tcPr>
                                  <w:tcW w:w="421" w:type="dxa"/>
                                  <w:tcBorders>
                                    <w:top w:val="nil"/>
                                    <w:left w:val="single" w:sz="4" w:space="0" w:color="auto"/>
                                    <w:bottom w:val="single" w:sz="4" w:space="0" w:color="000000"/>
                                    <w:right w:val="single" w:sz="4" w:space="0" w:color="auto"/>
                                  </w:tcBorders>
                                  <w:vAlign w:val="center"/>
                                  <w:hideMark/>
                                </w:tcPr>
                                <w:p w14:paraId="375BB045" w14:textId="77777777" w:rsidR="002521A5" w:rsidRPr="002E483D" w:rsidRDefault="002521A5" w:rsidP="001338E4">
                                  <w:pPr>
                                    <w:widowControl/>
                                    <w:snapToGrid w:val="0"/>
                                    <w:contextualSpacing/>
                                    <w:jc w:val="center"/>
                                    <w:rPr>
                                      <w:rFonts w:ascii="標楷體" w:eastAsia="標楷體" w:hAnsi="標楷體" w:cs="新細明體"/>
                                      <w:color w:val="000000"/>
                                      <w:sz w:val="20"/>
                                      <w:szCs w:val="24"/>
                                    </w:rPr>
                                  </w:pPr>
                                  <w:r w:rsidRPr="002E483D">
                                    <w:rPr>
                                      <w:rFonts w:ascii="標楷體" w:eastAsia="標楷體" w:hAnsi="標楷體" w:cs="新細明體" w:hint="eastAsia"/>
                                      <w:color w:val="000000"/>
                                      <w:sz w:val="20"/>
                                      <w:szCs w:val="24"/>
                                    </w:rPr>
                                    <w:t>4</w:t>
                                  </w:r>
                                </w:p>
                              </w:tc>
                              <w:tc>
                                <w:tcPr>
                                  <w:tcW w:w="850" w:type="dxa"/>
                                  <w:tcBorders>
                                    <w:top w:val="nil"/>
                                    <w:left w:val="single" w:sz="4" w:space="0" w:color="auto"/>
                                    <w:bottom w:val="single" w:sz="4" w:space="0" w:color="000000"/>
                                    <w:right w:val="single" w:sz="4" w:space="0" w:color="auto"/>
                                  </w:tcBorders>
                                  <w:vAlign w:val="center"/>
                                  <w:hideMark/>
                                </w:tcPr>
                                <w:p w14:paraId="538619B6" w14:textId="77777777" w:rsidR="002521A5" w:rsidRPr="002E483D" w:rsidRDefault="002521A5" w:rsidP="001338E4">
                                  <w:pPr>
                                    <w:widowControl/>
                                    <w:snapToGrid w:val="0"/>
                                    <w:contextualSpacing/>
                                    <w:jc w:val="center"/>
                                    <w:rPr>
                                      <w:rFonts w:ascii="標楷體" w:eastAsia="標楷體" w:hAnsi="標楷體" w:cs="新細明體"/>
                                      <w:color w:val="000000"/>
                                      <w:sz w:val="20"/>
                                      <w:szCs w:val="24"/>
                                    </w:rPr>
                                  </w:pPr>
                                  <w:r w:rsidRPr="002E483D">
                                    <w:rPr>
                                      <w:rFonts w:ascii="標楷體" w:eastAsia="標楷體" w:hAnsi="標楷體" w:cs="新細明體" w:hint="eastAsia"/>
                                      <w:color w:val="000000"/>
                                      <w:sz w:val="20"/>
                                      <w:szCs w:val="24"/>
                                    </w:rPr>
                                    <w:t>康定級</w:t>
                                  </w:r>
                                </w:p>
                              </w:tc>
                              <w:tc>
                                <w:tcPr>
                                  <w:tcW w:w="959" w:type="dxa"/>
                                  <w:tcBorders>
                                    <w:top w:val="nil"/>
                                    <w:left w:val="nil"/>
                                    <w:bottom w:val="single" w:sz="4" w:space="0" w:color="auto"/>
                                    <w:right w:val="single" w:sz="4" w:space="0" w:color="auto"/>
                                  </w:tcBorders>
                                  <w:shd w:val="clear" w:color="auto" w:fill="auto"/>
                                  <w:noWrap/>
                                  <w:vAlign w:val="center"/>
                                  <w:hideMark/>
                                </w:tcPr>
                                <w:p w14:paraId="5A95425E" w14:textId="77777777" w:rsidR="002521A5" w:rsidRPr="002E483D" w:rsidRDefault="002521A5" w:rsidP="001338E4">
                                  <w:pPr>
                                    <w:widowControl/>
                                    <w:snapToGrid w:val="0"/>
                                    <w:contextualSpacing/>
                                    <w:jc w:val="center"/>
                                    <w:rPr>
                                      <w:rFonts w:ascii="標楷體" w:eastAsia="標楷體" w:hAnsi="標楷體" w:cs="新細明體"/>
                                      <w:color w:val="000000"/>
                                      <w:sz w:val="20"/>
                                      <w:szCs w:val="24"/>
                                    </w:rPr>
                                  </w:pPr>
                                  <w:r w:rsidRPr="002E483D">
                                    <w:rPr>
                                      <w:rFonts w:ascii="標楷體" w:eastAsia="標楷體" w:hAnsi="標楷體" w:cs="新細明體" w:hint="eastAsia"/>
                                      <w:color w:val="000000"/>
                                      <w:sz w:val="20"/>
                                      <w:szCs w:val="24"/>
                                    </w:rPr>
                                    <w:t>廠級維修</w:t>
                                  </w:r>
                                </w:p>
                              </w:tc>
                              <w:tc>
                                <w:tcPr>
                                  <w:tcW w:w="1026" w:type="dxa"/>
                                  <w:tcBorders>
                                    <w:top w:val="nil"/>
                                    <w:left w:val="nil"/>
                                    <w:bottom w:val="single" w:sz="4" w:space="0" w:color="auto"/>
                                    <w:right w:val="single" w:sz="4" w:space="0" w:color="auto"/>
                                  </w:tcBorders>
                                  <w:shd w:val="clear" w:color="auto" w:fill="auto"/>
                                  <w:noWrap/>
                                  <w:vAlign w:val="center"/>
                                  <w:hideMark/>
                                </w:tcPr>
                                <w:p w14:paraId="2B1FF587" w14:textId="77777777" w:rsidR="002521A5" w:rsidRPr="002E483D" w:rsidRDefault="002521A5" w:rsidP="001338E4">
                                  <w:pPr>
                                    <w:widowControl/>
                                    <w:snapToGrid w:val="0"/>
                                    <w:contextualSpacing/>
                                    <w:jc w:val="right"/>
                                    <w:rPr>
                                      <w:rFonts w:ascii="標楷體" w:eastAsia="標楷體" w:hAnsi="標楷體" w:cs="新細明體"/>
                                      <w:sz w:val="20"/>
                                      <w:szCs w:val="24"/>
                                    </w:rPr>
                                  </w:pPr>
                                  <w:r w:rsidRPr="002E483D">
                                    <w:rPr>
                                      <w:rFonts w:ascii="標楷體" w:eastAsia="標楷體" w:hAnsi="標楷體" w:cs="新細明體" w:hint="eastAsia"/>
                                      <w:sz w:val="20"/>
                                      <w:szCs w:val="24"/>
                                    </w:rPr>
                                    <w:t>68,800</w:t>
                                  </w:r>
                                </w:p>
                              </w:tc>
                              <w:tc>
                                <w:tcPr>
                                  <w:tcW w:w="850" w:type="dxa"/>
                                  <w:tcBorders>
                                    <w:top w:val="nil"/>
                                    <w:left w:val="nil"/>
                                    <w:bottom w:val="single" w:sz="4" w:space="0" w:color="auto"/>
                                    <w:right w:val="single" w:sz="4" w:space="0" w:color="auto"/>
                                  </w:tcBorders>
                                  <w:shd w:val="clear" w:color="auto" w:fill="auto"/>
                                  <w:noWrap/>
                                  <w:vAlign w:val="center"/>
                                  <w:hideMark/>
                                </w:tcPr>
                                <w:p w14:paraId="041B0CAB" w14:textId="77777777" w:rsidR="002521A5" w:rsidRPr="002E483D" w:rsidRDefault="002521A5" w:rsidP="001338E4">
                                  <w:pPr>
                                    <w:widowControl/>
                                    <w:snapToGrid w:val="0"/>
                                    <w:contextualSpacing/>
                                    <w:jc w:val="right"/>
                                    <w:rPr>
                                      <w:rFonts w:ascii="標楷體" w:eastAsia="標楷體" w:hAnsi="標楷體" w:cs="新細明體"/>
                                      <w:sz w:val="20"/>
                                      <w:szCs w:val="24"/>
                                    </w:rPr>
                                  </w:pPr>
                                  <w:r w:rsidRPr="002E483D">
                                    <w:rPr>
                                      <w:rFonts w:ascii="標楷體" w:eastAsia="標楷體" w:hAnsi="標楷體" w:cs="新細明體" w:hint="eastAsia"/>
                                      <w:sz w:val="20"/>
                                      <w:szCs w:val="24"/>
                                    </w:rPr>
                                    <w:t>36,268</w:t>
                                  </w:r>
                                </w:p>
                              </w:tc>
                              <w:tc>
                                <w:tcPr>
                                  <w:tcW w:w="1276" w:type="dxa"/>
                                  <w:tcBorders>
                                    <w:top w:val="nil"/>
                                    <w:left w:val="nil"/>
                                    <w:bottom w:val="single" w:sz="4" w:space="0" w:color="auto"/>
                                    <w:right w:val="single" w:sz="4" w:space="0" w:color="auto"/>
                                  </w:tcBorders>
                                  <w:shd w:val="clear" w:color="auto" w:fill="auto"/>
                                  <w:noWrap/>
                                  <w:vAlign w:val="bottom"/>
                                  <w:hideMark/>
                                </w:tcPr>
                                <w:p w14:paraId="1CC1C0AF" w14:textId="77777777" w:rsidR="002521A5" w:rsidRPr="002E483D" w:rsidRDefault="002521A5" w:rsidP="001338E4">
                                  <w:pPr>
                                    <w:widowControl/>
                                    <w:snapToGrid w:val="0"/>
                                    <w:contextualSpacing/>
                                    <w:jc w:val="right"/>
                                    <w:rPr>
                                      <w:rFonts w:ascii="標楷體" w:eastAsia="標楷體" w:hAnsi="標楷體" w:cs="新細明體"/>
                                      <w:sz w:val="20"/>
                                      <w:szCs w:val="24"/>
                                    </w:rPr>
                                  </w:pPr>
                                  <w:r w:rsidRPr="002E483D">
                                    <w:rPr>
                                      <w:rFonts w:ascii="標楷體" w:eastAsia="標楷體" w:hAnsi="標楷體" w:cs="新細明體" w:hint="eastAsia"/>
                                      <w:sz w:val="20"/>
                                      <w:szCs w:val="24"/>
                                    </w:rPr>
                                    <w:t>52.72</w:t>
                                  </w:r>
                                </w:p>
                              </w:tc>
                            </w:tr>
                            <w:tr w:rsidR="002521A5" w:rsidRPr="002E483D" w14:paraId="35F0F58E" w14:textId="77777777" w:rsidTr="002E483D">
                              <w:trPr>
                                <w:trHeight w:val="324"/>
                              </w:trPr>
                              <w:tc>
                                <w:tcPr>
                                  <w:tcW w:w="421" w:type="dxa"/>
                                  <w:tcBorders>
                                    <w:top w:val="nil"/>
                                    <w:left w:val="single" w:sz="4" w:space="0" w:color="auto"/>
                                    <w:bottom w:val="single" w:sz="4" w:space="0" w:color="000000"/>
                                    <w:right w:val="single" w:sz="4" w:space="0" w:color="auto"/>
                                  </w:tcBorders>
                                  <w:vAlign w:val="center"/>
                                  <w:hideMark/>
                                </w:tcPr>
                                <w:p w14:paraId="1F68B014" w14:textId="77777777" w:rsidR="002521A5" w:rsidRPr="002E483D" w:rsidRDefault="002521A5" w:rsidP="001338E4">
                                  <w:pPr>
                                    <w:widowControl/>
                                    <w:snapToGrid w:val="0"/>
                                    <w:contextualSpacing/>
                                    <w:jc w:val="center"/>
                                    <w:rPr>
                                      <w:rFonts w:ascii="標楷體" w:eastAsia="標楷體" w:hAnsi="標楷體" w:cs="新細明體"/>
                                      <w:color w:val="000000"/>
                                      <w:sz w:val="20"/>
                                      <w:szCs w:val="24"/>
                                    </w:rPr>
                                  </w:pPr>
                                  <w:r w:rsidRPr="002E483D">
                                    <w:rPr>
                                      <w:rFonts w:ascii="標楷體" w:eastAsia="標楷體" w:hAnsi="標楷體" w:cs="新細明體" w:hint="eastAsia"/>
                                      <w:color w:val="000000"/>
                                      <w:sz w:val="20"/>
                                      <w:szCs w:val="24"/>
                                    </w:rPr>
                                    <w:t>5</w:t>
                                  </w:r>
                                </w:p>
                              </w:tc>
                              <w:tc>
                                <w:tcPr>
                                  <w:tcW w:w="850" w:type="dxa"/>
                                  <w:tcBorders>
                                    <w:top w:val="nil"/>
                                    <w:left w:val="single" w:sz="4" w:space="0" w:color="auto"/>
                                    <w:bottom w:val="single" w:sz="4" w:space="0" w:color="000000"/>
                                    <w:right w:val="single" w:sz="4" w:space="0" w:color="auto"/>
                                  </w:tcBorders>
                                  <w:vAlign w:val="center"/>
                                  <w:hideMark/>
                                </w:tcPr>
                                <w:p w14:paraId="0E379FD3" w14:textId="77777777" w:rsidR="002521A5" w:rsidRPr="002E483D" w:rsidRDefault="002521A5" w:rsidP="001338E4">
                                  <w:pPr>
                                    <w:widowControl/>
                                    <w:snapToGrid w:val="0"/>
                                    <w:contextualSpacing/>
                                    <w:jc w:val="center"/>
                                    <w:rPr>
                                      <w:rFonts w:ascii="標楷體" w:eastAsia="標楷體" w:hAnsi="標楷體" w:cs="新細明體"/>
                                      <w:color w:val="000000"/>
                                      <w:sz w:val="20"/>
                                      <w:szCs w:val="24"/>
                                    </w:rPr>
                                  </w:pPr>
                                  <w:proofErr w:type="gramStart"/>
                                  <w:r w:rsidRPr="002E483D">
                                    <w:rPr>
                                      <w:rFonts w:ascii="標楷體" w:eastAsia="標楷體" w:hAnsi="標楷體" w:cs="新細明體" w:hint="eastAsia"/>
                                      <w:color w:val="000000"/>
                                      <w:sz w:val="20"/>
                                      <w:szCs w:val="24"/>
                                    </w:rPr>
                                    <w:t>濟陽級</w:t>
                                  </w:r>
                                  <w:proofErr w:type="gramEnd"/>
                                </w:p>
                              </w:tc>
                              <w:tc>
                                <w:tcPr>
                                  <w:tcW w:w="959" w:type="dxa"/>
                                  <w:tcBorders>
                                    <w:top w:val="nil"/>
                                    <w:left w:val="nil"/>
                                    <w:bottom w:val="single" w:sz="4" w:space="0" w:color="auto"/>
                                    <w:right w:val="single" w:sz="4" w:space="0" w:color="auto"/>
                                  </w:tcBorders>
                                  <w:shd w:val="clear" w:color="auto" w:fill="auto"/>
                                  <w:noWrap/>
                                  <w:vAlign w:val="center"/>
                                  <w:hideMark/>
                                </w:tcPr>
                                <w:p w14:paraId="06FB09BE" w14:textId="77777777" w:rsidR="002521A5" w:rsidRPr="002E483D" w:rsidRDefault="002521A5" w:rsidP="001338E4">
                                  <w:pPr>
                                    <w:widowControl/>
                                    <w:snapToGrid w:val="0"/>
                                    <w:contextualSpacing/>
                                    <w:jc w:val="center"/>
                                    <w:rPr>
                                      <w:rFonts w:ascii="標楷體" w:eastAsia="標楷體" w:hAnsi="標楷體" w:cs="新細明體"/>
                                      <w:color w:val="000000"/>
                                      <w:sz w:val="20"/>
                                      <w:szCs w:val="24"/>
                                    </w:rPr>
                                  </w:pPr>
                                  <w:r w:rsidRPr="002E483D">
                                    <w:rPr>
                                      <w:rFonts w:ascii="標楷體" w:eastAsia="標楷體" w:hAnsi="標楷體" w:cs="新細明體" w:hint="eastAsia"/>
                                      <w:color w:val="000000"/>
                                      <w:sz w:val="20"/>
                                      <w:szCs w:val="24"/>
                                    </w:rPr>
                                    <w:t>廠級維修</w:t>
                                  </w:r>
                                </w:p>
                              </w:tc>
                              <w:tc>
                                <w:tcPr>
                                  <w:tcW w:w="1026" w:type="dxa"/>
                                  <w:tcBorders>
                                    <w:top w:val="nil"/>
                                    <w:left w:val="nil"/>
                                    <w:bottom w:val="single" w:sz="4" w:space="0" w:color="auto"/>
                                    <w:right w:val="single" w:sz="4" w:space="0" w:color="auto"/>
                                  </w:tcBorders>
                                  <w:shd w:val="clear" w:color="auto" w:fill="auto"/>
                                  <w:noWrap/>
                                  <w:vAlign w:val="center"/>
                                  <w:hideMark/>
                                </w:tcPr>
                                <w:p w14:paraId="67B17851" w14:textId="77777777" w:rsidR="002521A5" w:rsidRPr="002E483D" w:rsidRDefault="002521A5" w:rsidP="001338E4">
                                  <w:pPr>
                                    <w:widowControl/>
                                    <w:snapToGrid w:val="0"/>
                                    <w:contextualSpacing/>
                                    <w:jc w:val="right"/>
                                    <w:rPr>
                                      <w:rFonts w:ascii="標楷體" w:eastAsia="標楷體" w:hAnsi="標楷體" w:cs="新細明體"/>
                                      <w:sz w:val="20"/>
                                      <w:szCs w:val="24"/>
                                    </w:rPr>
                                  </w:pPr>
                                  <w:r w:rsidRPr="002E483D">
                                    <w:rPr>
                                      <w:rFonts w:ascii="標楷體" w:eastAsia="標楷體" w:hAnsi="標楷體" w:cs="新細明體" w:hint="eastAsia"/>
                                      <w:sz w:val="20"/>
                                      <w:szCs w:val="24"/>
                                    </w:rPr>
                                    <w:t>72,000</w:t>
                                  </w:r>
                                </w:p>
                              </w:tc>
                              <w:tc>
                                <w:tcPr>
                                  <w:tcW w:w="850" w:type="dxa"/>
                                  <w:tcBorders>
                                    <w:top w:val="nil"/>
                                    <w:left w:val="nil"/>
                                    <w:bottom w:val="single" w:sz="4" w:space="0" w:color="auto"/>
                                    <w:right w:val="single" w:sz="4" w:space="0" w:color="auto"/>
                                  </w:tcBorders>
                                  <w:shd w:val="clear" w:color="auto" w:fill="auto"/>
                                  <w:noWrap/>
                                  <w:vAlign w:val="center"/>
                                  <w:hideMark/>
                                </w:tcPr>
                                <w:p w14:paraId="1E61A168" w14:textId="77777777" w:rsidR="002521A5" w:rsidRPr="002E483D" w:rsidRDefault="002521A5" w:rsidP="001338E4">
                                  <w:pPr>
                                    <w:widowControl/>
                                    <w:snapToGrid w:val="0"/>
                                    <w:contextualSpacing/>
                                    <w:jc w:val="right"/>
                                    <w:rPr>
                                      <w:rFonts w:ascii="標楷體" w:eastAsia="標楷體" w:hAnsi="標楷體" w:cs="新細明體"/>
                                      <w:sz w:val="20"/>
                                      <w:szCs w:val="24"/>
                                    </w:rPr>
                                  </w:pPr>
                                  <w:r w:rsidRPr="002E483D">
                                    <w:rPr>
                                      <w:rFonts w:ascii="標楷體" w:eastAsia="標楷體" w:hAnsi="標楷體" w:cs="新細明體" w:hint="eastAsia"/>
                                      <w:sz w:val="20"/>
                                      <w:szCs w:val="24"/>
                                    </w:rPr>
                                    <w:t>44,484</w:t>
                                  </w:r>
                                </w:p>
                              </w:tc>
                              <w:tc>
                                <w:tcPr>
                                  <w:tcW w:w="1276" w:type="dxa"/>
                                  <w:tcBorders>
                                    <w:top w:val="nil"/>
                                    <w:left w:val="nil"/>
                                    <w:bottom w:val="single" w:sz="4" w:space="0" w:color="auto"/>
                                    <w:right w:val="single" w:sz="4" w:space="0" w:color="auto"/>
                                  </w:tcBorders>
                                  <w:shd w:val="clear" w:color="auto" w:fill="auto"/>
                                  <w:noWrap/>
                                  <w:vAlign w:val="bottom"/>
                                  <w:hideMark/>
                                </w:tcPr>
                                <w:p w14:paraId="2279CE6D" w14:textId="77777777" w:rsidR="002521A5" w:rsidRPr="002E483D" w:rsidRDefault="002521A5" w:rsidP="001338E4">
                                  <w:pPr>
                                    <w:widowControl/>
                                    <w:snapToGrid w:val="0"/>
                                    <w:contextualSpacing/>
                                    <w:jc w:val="right"/>
                                    <w:rPr>
                                      <w:rFonts w:ascii="標楷體" w:eastAsia="標楷體" w:hAnsi="標楷體" w:cs="新細明體"/>
                                      <w:sz w:val="20"/>
                                      <w:szCs w:val="24"/>
                                    </w:rPr>
                                  </w:pPr>
                                  <w:r w:rsidRPr="002E483D">
                                    <w:rPr>
                                      <w:rFonts w:ascii="標楷體" w:eastAsia="標楷體" w:hAnsi="標楷體" w:cs="新細明體" w:hint="eastAsia"/>
                                      <w:sz w:val="20"/>
                                      <w:szCs w:val="24"/>
                                    </w:rPr>
                                    <w:t>61.78</w:t>
                                  </w:r>
                                </w:p>
                              </w:tc>
                            </w:tr>
                          </w:tbl>
                          <w:p w14:paraId="780906C6" w14:textId="0047CD6E" w:rsidR="002521A5" w:rsidRPr="002E483D" w:rsidRDefault="002521A5" w:rsidP="00BC6FD5">
                            <w:pPr>
                              <w:snapToGrid w:val="0"/>
                              <w:contextualSpacing/>
                              <w:rPr>
                                <w:rFonts w:ascii="標楷體" w:eastAsia="標楷體" w:hAnsi="標楷體"/>
                                <w:sz w:val="18"/>
                              </w:rPr>
                            </w:pPr>
                            <w:r w:rsidRPr="002E483D">
                              <w:rPr>
                                <w:rFonts w:ascii="標楷體" w:eastAsia="標楷體" w:hAnsi="標楷體" w:hint="eastAsia"/>
                                <w:sz w:val="18"/>
                              </w:rPr>
                              <w:t>資料來源</w:t>
                            </w:r>
                            <w:r>
                              <w:rPr>
                                <w:rFonts w:ascii="標楷體" w:eastAsia="標楷體" w:hAnsi="標楷體" w:hint="eastAsia"/>
                                <w:sz w:val="18"/>
                              </w:rPr>
                              <w:t>：</w:t>
                            </w:r>
                            <w:r w:rsidRPr="002E483D">
                              <w:rPr>
                                <w:rFonts w:ascii="標楷體" w:eastAsia="標楷體" w:hAnsi="標楷體" w:hint="eastAsia"/>
                                <w:sz w:val="18"/>
                              </w:rPr>
                              <w:t>整理自保指部提供資料</w:t>
                            </w:r>
                            <w:r>
                              <w:rPr>
                                <w:rFonts w:ascii="標楷體" w:eastAsia="標楷體" w:hAnsi="標楷體" w:hint="eastAsia"/>
                                <w:sz w:val="18"/>
                              </w:rPr>
                              <w:t>。</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w14:anchorId="303F6BE1" id="_x0000_s1042" type="#_x0000_t202" style="position:absolute;left:0;text-align:left;margin-left:212.4pt;margin-top:358.3pt;width:285pt;height:186.65pt;z-index:251716608;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margin;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" stroked="f">
                <v:textbox style="mso-fit-shape-to-text:t">
                  <w:txbxContent>
                    <w:p w14:paraId="2EC38AC7" w14:textId="77777777" w:rsidR="002521A5" w:rsidRPr="002E483D" w:rsidRDefault="002521A5" w:rsidP="00AE3A41">
                      <w:pPr>
                        <w:snapToGrid w:val="0"/>
                        <w:ind w:left="685" w:rightChars="-42" w:right="-101" w:hangingChars="285" w:hanging="685"/>
                        <w:contextualSpacing/>
                        <w:jc w:val="both"/>
                        <w:rPr>
                          <w:rFonts w:ascii="標楷體" w:eastAsia="標楷體" w:hAnsi="標楷體"/>
                          <w:b/>
                          <w:szCs w:val="24"/>
                        </w:rPr>
                      </w:pPr>
                      <w:r w:rsidRPr="002E483D">
                        <w:rPr>
                          <w:rFonts w:ascii="標楷體" w:eastAsia="標楷體" w:hAnsi="標楷體" w:hint="eastAsia"/>
                          <w:b/>
                          <w:szCs w:val="24"/>
                        </w:rPr>
                        <w:t>表</w:t>
                      </w:r>
                      <w:r>
                        <w:rPr>
                          <w:rFonts w:ascii="標楷體" w:eastAsia="標楷體" w:hAnsi="標楷體"/>
                          <w:b/>
                          <w:szCs w:val="24"/>
                        </w:rPr>
                        <w:t>9</w:t>
                      </w:r>
                      <w:r>
                        <w:rPr>
                          <w:rFonts w:ascii="標楷體" w:eastAsia="標楷體" w:hAnsi="標楷體" w:hint="eastAsia"/>
                          <w:b/>
                          <w:szCs w:val="24"/>
                        </w:rPr>
                        <w:t xml:space="preserve">　</w:t>
                      </w:r>
                      <w:r w:rsidRPr="002E483D">
                        <w:rPr>
                          <w:rFonts w:ascii="標楷體" w:eastAsia="標楷體" w:hAnsi="標楷體" w:hint="eastAsia"/>
                          <w:b/>
                          <w:szCs w:val="24"/>
                        </w:rPr>
                        <w:t>110</w:t>
                      </w:r>
                      <w:r w:rsidRPr="002E483D">
                        <w:rPr>
                          <w:rFonts w:ascii="標楷體" w:eastAsia="標楷體" w:hAnsi="標楷體"/>
                          <w:b/>
                          <w:szCs w:val="24"/>
                        </w:rPr>
                        <w:t>年</w:t>
                      </w:r>
                      <w:r w:rsidRPr="002E483D">
                        <w:rPr>
                          <w:rFonts w:ascii="標楷體" w:eastAsia="標楷體" w:hAnsi="標楷體" w:hint="eastAsia"/>
                          <w:b/>
                          <w:szCs w:val="24"/>
                        </w:rPr>
                        <w:t>至112年7月海軍主作戰艦計畫性</w:t>
                      </w:r>
                      <w:proofErr w:type="gramStart"/>
                      <w:r w:rsidRPr="002E483D">
                        <w:rPr>
                          <w:rFonts w:ascii="標楷體" w:eastAsia="標楷體" w:hAnsi="標楷體" w:hint="eastAsia"/>
                          <w:b/>
                          <w:szCs w:val="24"/>
                        </w:rPr>
                        <w:t>修護實耗工時</w:t>
                      </w:r>
                      <w:proofErr w:type="gramEnd"/>
                      <w:r w:rsidRPr="002E483D">
                        <w:rPr>
                          <w:rFonts w:ascii="標楷體" w:eastAsia="標楷體" w:hAnsi="標楷體" w:hint="eastAsia"/>
                          <w:b/>
                          <w:szCs w:val="24"/>
                        </w:rPr>
                        <w:t>占基準工時比率低於8</w:t>
                      </w:r>
                      <w:r w:rsidRPr="002E483D">
                        <w:rPr>
                          <w:rFonts w:ascii="標楷體" w:eastAsia="標楷體" w:hAnsi="標楷體"/>
                          <w:b/>
                          <w:szCs w:val="24"/>
                        </w:rPr>
                        <w:t>0</w:t>
                      </w:r>
                      <w:r w:rsidRPr="002E483D">
                        <w:rPr>
                          <w:rFonts w:ascii="標楷體" w:eastAsia="標楷體" w:hAnsi="標楷體" w:hint="eastAsia"/>
                          <w:b/>
                          <w:szCs w:val="24"/>
                        </w:rPr>
                        <w:t>％情形</w:t>
                      </w:r>
                    </w:p>
                    <w:p w14:paraId="1EAFBFAC" w14:textId="06E96852" w:rsidR="002521A5" w:rsidRPr="002E483D" w:rsidRDefault="002521A5" w:rsidP="00BC6FD5">
                      <w:pPr>
                        <w:snapToGrid w:val="0"/>
                        <w:contextualSpacing/>
                        <w:jc w:val="right"/>
                        <w:rPr>
                          <w:rFonts w:ascii="標楷體" w:eastAsia="標楷體" w:hAnsi="標楷體"/>
                          <w:sz w:val="20"/>
                        </w:rPr>
                      </w:pPr>
                      <w:r w:rsidRPr="002E483D">
                        <w:rPr>
                          <w:rFonts w:ascii="標楷體" w:eastAsia="標楷體" w:hAnsi="標楷體" w:hint="eastAsia"/>
                          <w:sz w:val="20"/>
                        </w:rPr>
                        <w:t>單位</w:t>
                      </w:r>
                      <w:r>
                        <w:rPr>
                          <w:rFonts w:ascii="標楷體" w:eastAsia="標楷體" w:hAnsi="標楷體" w:hint="eastAsia"/>
                          <w:sz w:val="20"/>
                        </w:rPr>
                        <w:t>：小</w:t>
                      </w:r>
                      <w:r w:rsidRPr="002E483D">
                        <w:rPr>
                          <w:rFonts w:ascii="標楷體" w:eastAsia="標楷體" w:hAnsi="標楷體" w:hint="eastAsia"/>
                          <w:sz w:val="20"/>
                        </w:rPr>
                        <w:t>時、％</w:t>
                      </w:r>
                    </w:p>
                    <w:tbl>
                      <w:tblPr>
                        <w:tblW w:w="5382" w:type="dxa"/>
                        <w:tblInd w:w="33" w:type="dxa"/>
                        <w:tblCellMar>
                          <w:left w:w="28" w:type="dxa"/>
                          <w:right w:w="28" w:type="dxa"/>
                        </w:tblCellMar>
                        <w:tblLook w:val="04A0" w:firstRow="1" w:lastRow="0" w:firstColumn="1" w:lastColumn="0" w:noHBand="0" w:noVBand="1"/>
                      </w:tblPr>
                      <w:tblGrid>
                        <w:gridCol w:w="421"/>
                        <w:gridCol w:w="850"/>
                        <w:gridCol w:w="959"/>
                        <w:gridCol w:w="1026"/>
                        <w:gridCol w:w="850"/>
                        <w:gridCol w:w="1276"/>
                      </w:tblGrid>
                      <w:tr w:rsidR="002521A5" w:rsidRPr="002E483D" w14:paraId="0B2A15E9" w14:textId="77777777" w:rsidTr="002E483D">
                        <w:trPr>
                          <w:trHeight w:val="648"/>
                        </w:trPr>
                        <w:tc>
                          <w:tcPr>
                            <w:tcW w:w="42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758F8FB" w14:textId="77777777" w:rsidR="002521A5" w:rsidRPr="002E483D" w:rsidRDefault="002521A5" w:rsidP="001338E4">
                            <w:pPr>
                              <w:widowControl/>
                              <w:snapToGrid w:val="0"/>
                              <w:contextualSpacing/>
                              <w:jc w:val="center"/>
                              <w:rPr>
                                <w:rFonts w:ascii="標楷體" w:eastAsia="標楷體" w:hAnsi="標楷體" w:cs="新細明體"/>
                                <w:color w:val="000000"/>
                                <w:sz w:val="20"/>
                                <w:szCs w:val="24"/>
                              </w:rPr>
                            </w:pPr>
                            <w:r w:rsidRPr="002E483D">
                              <w:rPr>
                                <w:rFonts w:ascii="標楷體" w:eastAsia="標楷體" w:hAnsi="標楷體" w:cs="新細明體" w:hint="eastAsia"/>
                                <w:color w:val="000000"/>
                                <w:sz w:val="20"/>
                                <w:szCs w:val="24"/>
                              </w:rPr>
                              <w:t>項次</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14:paraId="0B54AAAD" w14:textId="77777777" w:rsidR="002521A5" w:rsidRPr="002E483D" w:rsidRDefault="002521A5" w:rsidP="001338E4">
                            <w:pPr>
                              <w:widowControl/>
                              <w:snapToGrid w:val="0"/>
                              <w:contextualSpacing/>
                              <w:jc w:val="center"/>
                              <w:rPr>
                                <w:rFonts w:ascii="標楷體" w:eastAsia="標楷體" w:hAnsi="標楷體" w:cs="新細明體"/>
                                <w:color w:val="000000"/>
                                <w:sz w:val="20"/>
                                <w:szCs w:val="24"/>
                              </w:rPr>
                            </w:pPr>
                            <w:r w:rsidRPr="002E483D">
                              <w:rPr>
                                <w:rFonts w:ascii="標楷體" w:eastAsia="標楷體" w:hAnsi="標楷體" w:cs="新細明體" w:hint="eastAsia"/>
                                <w:color w:val="000000"/>
                                <w:sz w:val="20"/>
                                <w:szCs w:val="24"/>
                              </w:rPr>
                              <w:t>艦型</w:t>
                            </w:r>
                          </w:p>
                        </w:tc>
                        <w:tc>
                          <w:tcPr>
                            <w:tcW w:w="959" w:type="dxa"/>
                            <w:tcBorders>
                              <w:top w:val="single" w:sz="4" w:space="0" w:color="auto"/>
                              <w:left w:val="nil"/>
                              <w:bottom w:val="single" w:sz="4" w:space="0" w:color="auto"/>
                              <w:right w:val="single" w:sz="4" w:space="0" w:color="auto"/>
                            </w:tcBorders>
                            <w:shd w:val="clear" w:color="auto" w:fill="auto"/>
                            <w:noWrap/>
                            <w:vAlign w:val="center"/>
                            <w:hideMark/>
                          </w:tcPr>
                          <w:p w14:paraId="4A245B21" w14:textId="77777777" w:rsidR="002521A5" w:rsidRPr="002E483D" w:rsidRDefault="002521A5" w:rsidP="001338E4">
                            <w:pPr>
                              <w:widowControl/>
                              <w:snapToGrid w:val="0"/>
                              <w:contextualSpacing/>
                              <w:jc w:val="center"/>
                              <w:rPr>
                                <w:rFonts w:ascii="標楷體" w:eastAsia="標楷體" w:hAnsi="標楷體" w:cs="新細明體"/>
                                <w:color w:val="000000"/>
                                <w:sz w:val="20"/>
                                <w:szCs w:val="24"/>
                              </w:rPr>
                            </w:pPr>
                            <w:r w:rsidRPr="002E483D">
                              <w:rPr>
                                <w:rFonts w:ascii="標楷體" w:eastAsia="標楷體" w:hAnsi="標楷體" w:cs="新細明體" w:hint="eastAsia"/>
                                <w:color w:val="000000"/>
                                <w:sz w:val="20"/>
                                <w:szCs w:val="24"/>
                              </w:rPr>
                              <w:t>維護等級</w:t>
                            </w:r>
                          </w:p>
                        </w:tc>
                        <w:tc>
                          <w:tcPr>
                            <w:tcW w:w="1026" w:type="dxa"/>
                            <w:tcBorders>
                              <w:top w:val="single" w:sz="4" w:space="0" w:color="auto"/>
                              <w:left w:val="nil"/>
                              <w:bottom w:val="single" w:sz="4" w:space="0" w:color="auto"/>
                              <w:right w:val="single" w:sz="4" w:space="0" w:color="auto"/>
                            </w:tcBorders>
                            <w:shd w:val="clear" w:color="auto" w:fill="auto"/>
                            <w:vAlign w:val="center"/>
                            <w:hideMark/>
                          </w:tcPr>
                          <w:p w14:paraId="6FC8E83D" w14:textId="77777777" w:rsidR="002521A5" w:rsidRPr="002E483D" w:rsidRDefault="002521A5" w:rsidP="001338E4">
                            <w:pPr>
                              <w:widowControl/>
                              <w:snapToGrid w:val="0"/>
                              <w:contextualSpacing/>
                              <w:jc w:val="center"/>
                              <w:rPr>
                                <w:rFonts w:ascii="標楷體" w:eastAsia="標楷體" w:hAnsi="標楷體" w:cs="新細明體"/>
                                <w:color w:val="000000"/>
                                <w:sz w:val="20"/>
                                <w:szCs w:val="24"/>
                              </w:rPr>
                            </w:pPr>
                            <w:r w:rsidRPr="002E483D">
                              <w:rPr>
                                <w:rFonts w:ascii="標楷體" w:eastAsia="標楷體" w:hAnsi="標楷體" w:cs="新細明體" w:hint="eastAsia"/>
                                <w:color w:val="000000"/>
                                <w:sz w:val="20"/>
                                <w:szCs w:val="24"/>
                              </w:rPr>
                              <w:t>基準工時</w:t>
                            </w:r>
                            <w:r>
                              <w:rPr>
                                <w:rFonts w:ascii="標楷體" w:eastAsia="標楷體" w:hAnsi="標楷體" w:cs="新細明體" w:hint="eastAsia"/>
                                <w:color w:val="000000"/>
                                <w:sz w:val="20"/>
                                <w:szCs w:val="24"/>
                              </w:rPr>
                              <w:t>（</w:t>
                            </w:r>
                            <w:r w:rsidRPr="002E483D">
                              <w:rPr>
                                <w:rFonts w:ascii="標楷體" w:eastAsia="標楷體" w:hAnsi="標楷體" w:cs="新細明體" w:hint="eastAsia"/>
                                <w:color w:val="000000"/>
                                <w:sz w:val="20"/>
                                <w:szCs w:val="24"/>
                              </w:rPr>
                              <w:t>A</w:t>
                            </w:r>
                            <w:r>
                              <w:rPr>
                                <w:rFonts w:ascii="標楷體" w:eastAsia="標楷體" w:hAnsi="標楷體" w:cs="新細明體" w:hint="eastAsia"/>
                                <w:color w:val="000000"/>
                                <w:sz w:val="20"/>
                                <w:szCs w:val="24"/>
                              </w:rPr>
                              <w:t>）</w:t>
                            </w:r>
                          </w:p>
                        </w:tc>
                        <w:tc>
                          <w:tcPr>
                            <w:tcW w:w="850" w:type="dxa"/>
                            <w:tcBorders>
                              <w:top w:val="single" w:sz="4" w:space="0" w:color="auto"/>
                              <w:left w:val="nil"/>
                              <w:bottom w:val="single" w:sz="4" w:space="0" w:color="auto"/>
                              <w:right w:val="single" w:sz="4" w:space="0" w:color="auto"/>
                            </w:tcBorders>
                            <w:shd w:val="clear" w:color="auto" w:fill="auto"/>
                            <w:vAlign w:val="center"/>
                            <w:hideMark/>
                          </w:tcPr>
                          <w:p w14:paraId="0982518B" w14:textId="77777777" w:rsidR="002521A5" w:rsidRPr="002E483D" w:rsidRDefault="002521A5" w:rsidP="001338E4">
                            <w:pPr>
                              <w:widowControl/>
                              <w:snapToGrid w:val="0"/>
                              <w:contextualSpacing/>
                              <w:jc w:val="center"/>
                              <w:rPr>
                                <w:rFonts w:ascii="標楷體" w:eastAsia="標楷體" w:hAnsi="標楷體" w:cs="新細明體"/>
                                <w:color w:val="000000"/>
                                <w:sz w:val="20"/>
                                <w:szCs w:val="24"/>
                              </w:rPr>
                            </w:pPr>
                            <w:proofErr w:type="gramStart"/>
                            <w:r w:rsidRPr="002E483D">
                              <w:rPr>
                                <w:rFonts w:ascii="標楷體" w:eastAsia="標楷體" w:hAnsi="標楷體" w:cs="新細明體" w:hint="eastAsia"/>
                                <w:color w:val="000000"/>
                                <w:sz w:val="20"/>
                                <w:szCs w:val="24"/>
                              </w:rPr>
                              <w:t>平均實耗工時</w:t>
                            </w:r>
                            <w:proofErr w:type="gramEnd"/>
                            <w:r>
                              <w:rPr>
                                <w:rFonts w:ascii="標楷體" w:eastAsia="標楷體" w:hAnsi="標楷體" w:cs="新細明體" w:hint="eastAsia"/>
                                <w:color w:val="000000"/>
                                <w:sz w:val="20"/>
                                <w:szCs w:val="24"/>
                              </w:rPr>
                              <w:t>（</w:t>
                            </w:r>
                            <w:r w:rsidRPr="002E483D">
                              <w:rPr>
                                <w:rFonts w:ascii="標楷體" w:eastAsia="標楷體" w:hAnsi="標楷體" w:cs="新細明體" w:hint="eastAsia"/>
                                <w:color w:val="000000"/>
                                <w:sz w:val="20"/>
                                <w:szCs w:val="24"/>
                              </w:rPr>
                              <w:t>B</w:t>
                            </w:r>
                            <w:r>
                              <w:rPr>
                                <w:rFonts w:ascii="標楷體" w:eastAsia="標楷體" w:hAnsi="標楷體" w:cs="新細明體" w:hint="eastAsia"/>
                                <w:color w:val="000000"/>
                                <w:sz w:val="20"/>
                                <w:szCs w:val="24"/>
                              </w:rPr>
                              <w:t>）</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14:paraId="677EEBD4" w14:textId="77777777" w:rsidR="002521A5" w:rsidRPr="002E483D" w:rsidRDefault="002521A5" w:rsidP="0053158F">
                            <w:pPr>
                              <w:widowControl/>
                              <w:snapToGrid w:val="0"/>
                              <w:contextualSpacing/>
                              <w:jc w:val="center"/>
                              <w:rPr>
                                <w:rFonts w:ascii="標楷體" w:eastAsia="標楷體" w:hAnsi="標楷體" w:cs="新細明體"/>
                                <w:color w:val="000000"/>
                                <w:sz w:val="20"/>
                                <w:szCs w:val="24"/>
                              </w:rPr>
                            </w:pPr>
                            <w:r w:rsidRPr="002E483D">
                              <w:rPr>
                                <w:rFonts w:ascii="標楷體" w:eastAsia="標楷體" w:hAnsi="標楷體" w:cs="新細明體" w:hint="eastAsia"/>
                                <w:color w:val="000000"/>
                                <w:sz w:val="20"/>
                                <w:szCs w:val="24"/>
                              </w:rPr>
                              <w:t>平</w:t>
                            </w:r>
                            <w:r w:rsidRPr="002E483D">
                              <w:rPr>
                                <w:rFonts w:ascii="標楷體" w:eastAsia="標楷體" w:hAnsi="標楷體" w:cs="新細明體"/>
                                <w:color w:val="000000"/>
                                <w:sz w:val="20"/>
                                <w:szCs w:val="24"/>
                              </w:rPr>
                              <w:t>均</w:t>
                            </w:r>
                            <w:proofErr w:type="gramStart"/>
                            <w:r w:rsidRPr="002E483D">
                              <w:rPr>
                                <w:rFonts w:ascii="標楷體" w:eastAsia="標楷體" w:hAnsi="標楷體" w:cs="新細明體"/>
                                <w:color w:val="000000"/>
                                <w:sz w:val="20"/>
                                <w:szCs w:val="24"/>
                              </w:rPr>
                              <w:t>實耗占</w:t>
                            </w:r>
                            <w:proofErr w:type="gramEnd"/>
                            <w:r w:rsidRPr="002E483D">
                              <w:rPr>
                                <w:rFonts w:ascii="標楷體" w:eastAsia="標楷體" w:hAnsi="標楷體" w:cs="新細明體"/>
                                <w:color w:val="000000"/>
                                <w:sz w:val="20"/>
                                <w:szCs w:val="24"/>
                              </w:rPr>
                              <w:t>基準工時比</w:t>
                            </w:r>
                            <w:r w:rsidRPr="002E483D">
                              <w:rPr>
                                <w:rFonts w:ascii="標楷體" w:eastAsia="標楷體" w:hAnsi="標楷體" w:cs="新細明體" w:hint="eastAsia"/>
                                <w:color w:val="000000"/>
                                <w:sz w:val="20"/>
                                <w:szCs w:val="24"/>
                              </w:rPr>
                              <w:t>率</w:t>
                            </w:r>
                            <w:r>
                              <w:rPr>
                                <w:rFonts w:ascii="標楷體" w:eastAsia="標楷體" w:hAnsi="標楷體" w:cs="新細明體" w:hint="eastAsia"/>
                                <w:color w:val="000000"/>
                                <w:sz w:val="20"/>
                                <w:szCs w:val="24"/>
                              </w:rPr>
                              <w:t>（</w:t>
                            </w:r>
                            <w:r w:rsidRPr="002E483D">
                              <w:rPr>
                                <w:rFonts w:ascii="標楷體" w:eastAsia="標楷體" w:hAnsi="標楷體" w:cs="新細明體" w:hint="eastAsia"/>
                                <w:color w:val="000000"/>
                                <w:sz w:val="20"/>
                                <w:szCs w:val="24"/>
                              </w:rPr>
                              <w:t>B/A</w:t>
                            </w:r>
                            <w:r>
                              <w:rPr>
                                <w:rFonts w:ascii="標楷體" w:eastAsia="標楷體" w:hAnsi="標楷體" w:cs="新細明體" w:hint="eastAsia"/>
                                <w:color w:val="000000"/>
                                <w:sz w:val="20"/>
                                <w:szCs w:val="24"/>
                              </w:rPr>
                              <w:t>×</w:t>
                            </w:r>
                            <w:r w:rsidRPr="002E483D">
                              <w:rPr>
                                <w:rFonts w:ascii="標楷體" w:eastAsia="標楷體" w:hAnsi="標楷體" w:cs="新細明體"/>
                                <w:color w:val="000000"/>
                                <w:sz w:val="20"/>
                                <w:szCs w:val="24"/>
                              </w:rPr>
                              <w:t>100</w:t>
                            </w:r>
                            <w:r>
                              <w:rPr>
                                <w:rFonts w:ascii="標楷體" w:eastAsia="標楷體" w:hAnsi="標楷體" w:cs="新細明體"/>
                                <w:color w:val="000000"/>
                                <w:sz w:val="20"/>
                                <w:szCs w:val="24"/>
                              </w:rPr>
                              <w:t>）</w:t>
                            </w:r>
                          </w:p>
                        </w:tc>
                      </w:tr>
                      <w:tr w:rsidR="002521A5" w:rsidRPr="002E483D" w14:paraId="58E069D6" w14:textId="77777777" w:rsidTr="002E483D">
                        <w:trPr>
                          <w:trHeight w:val="324"/>
                        </w:trPr>
                        <w:tc>
                          <w:tcPr>
                            <w:tcW w:w="421" w:type="dxa"/>
                            <w:tcBorders>
                              <w:top w:val="nil"/>
                              <w:left w:val="single" w:sz="4" w:space="0" w:color="auto"/>
                              <w:bottom w:val="single" w:sz="4" w:space="0" w:color="000000"/>
                              <w:right w:val="single" w:sz="4" w:space="0" w:color="auto"/>
                            </w:tcBorders>
                            <w:vAlign w:val="center"/>
                            <w:hideMark/>
                          </w:tcPr>
                          <w:p w14:paraId="689742B7" w14:textId="77777777" w:rsidR="002521A5" w:rsidRPr="002E483D" w:rsidRDefault="002521A5" w:rsidP="001338E4">
                            <w:pPr>
                              <w:widowControl/>
                              <w:snapToGrid w:val="0"/>
                              <w:contextualSpacing/>
                              <w:jc w:val="center"/>
                              <w:rPr>
                                <w:rFonts w:ascii="標楷體" w:eastAsia="標楷體" w:hAnsi="標楷體" w:cs="新細明體"/>
                                <w:color w:val="000000"/>
                                <w:sz w:val="20"/>
                                <w:szCs w:val="24"/>
                              </w:rPr>
                            </w:pPr>
                            <w:r w:rsidRPr="002E483D">
                              <w:rPr>
                                <w:rFonts w:ascii="標楷體" w:eastAsia="標楷體" w:hAnsi="標楷體" w:cs="新細明體" w:hint="eastAsia"/>
                                <w:color w:val="000000"/>
                                <w:sz w:val="20"/>
                                <w:szCs w:val="24"/>
                              </w:rPr>
                              <w:t>1</w:t>
                            </w:r>
                          </w:p>
                        </w:tc>
                        <w:tc>
                          <w:tcPr>
                            <w:tcW w:w="850" w:type="dxa"/>
                            <w:tcBorders>
                              <w:top w:val="nil"/>
                              <w:left w:val="single" w:sz="4" w:space="0" w:color="auto"/>
                              <w:bottom w:val="single" w:sz="4" w:space="0" w:color="000000"/>
                              <w:right w:val="single" w:sz="4" w:space="0" w:color="auto"/>
                            </w:tcBorders>
                            <w:vAlign w:val="center"/>
                            <w:hideMark/>
                          </w:tcPr>
                          <w:p w14:paraId="0DE753BB" w14:textId="77777777" w:rsidR="002521A5" w:rsidRPr="002E483D" w:rsidRDefault="002521A5" w:rsidP="001338E4">
                            <w:pPr>
                              <w:widowControl/>
                              <w:snapToGrid w:val="0"/>
                              <w:contextualSpacing/>
                              <w:jc w:val="center"/>
                              <w:rPr>
                                <w:rFonts w:ascii="標楷體" w:eastAsia="標楷體" w:hAnsi="標楷體" w:cs="新細明體"/>
                                <w:color w:val="000000"/>
                                <w:sz w:val="20"/>
                                <w:szCs w:val="24"/>
                              </w:rPr>
                            </w:pPr>
                            <w:r w:rsidRPr="002E483D">
                              <w:rPr>
                                <w:rFonts w:ascii="標楷體" w:eastAsia="標楷體" w:hAnsi="標楷體" w:cs="新細明體" w:hint="eastAsia"/>
                                <w:color w:val="000000"/>
                                <w:sz w:val="20"/>
                                <w:szCs w:val="24"/>
                              </w:rPr>
                              <w:t>成功級</w:t>
                            </w:r>
                          </w:p>
                        </w:tc>
                        <w:tc>
                          <w:tcPr>
                            <w:tcW w:w="959" w:type="dxa"/>
                            <w:tcBorders>
                              <w:top w:val="nil"/>
                              <w:left w:val="nil"/>
                              <w:bottom w:val="single" w:sz="4" w:space="0" w:color="auto"/>
                              <w:right w:val="single" w:sz="4" w:space="0" w:color="auto"/>
                            </w:tcBorders>
                            <w:shd w:val="clear" w:color="auto" w:fill="auto"/>
                            <w:noWrap/>
                            <w:vAlign w:val="center"/>
                            <w:hideMark/>
                          </w:tcPr>
                          <w:p w14:paraId="7E83D9F6" w14:textId="77777777" w:rsidR="002521A5" w:rsidRPr="002E483D" w:rsidRDefault="002521A5" w:rsidP="001338E4">
                            <w:pPr>
                              <w:widowControl/>
                              <w:snapToGrid w:val="0"/>
                              <w:contextualSpacing/>
                              <w:jc w:val="center"/>
                              <w:rPr>
                                <w:rFonts w:ascii="標楷體" w:eastAsia="標楷體" w:hAnsi="標楷體" w:cs="新細明體"/>
                                <w:color w:val="000000"/>
                                <w:sz w:val="20"/>
                                <w:szCs w:val="24"/>
                              </w:rPr>
                            </w:pPr>
                            <w:r w:rsidRPr="002E483D">
                              <w:rPr>
                                <w:rFonts w:ascii="標楷體" w:eastAsia="標楷體" w:hAnsi="標楷體" w:cs="新細明體" w:hint="eastAsia"/>
                                <w:color w:val="000000"/>
                                <w:sz w:val="20"/>
                                <w:szCs w:val="24"/>
                              </w:rPr>
                              <w:t>廠級維修</w:t>
                            </w:r>
                          </w:p>
                        </w:tc>
                        <w:tc>
                          <w:tcPr>
                            <w:tcW w:w="1026" w:type="dxa"/>
                            <w:tcBorders>
                              <w:top w:val="nil"/>
                              <w:left w:val="nil"/>
                              <w:bottom w:val="single" w:sz="4" w:space="0" w:color="auto"/>
                              <w:right w:val="single" w:sz="4" w:space="0" w:color="auto"/>
                            </w:tcBorders>
                            <w:shd w:val="clear" w:color="auto" w:fill="auto"/>
                            <w:noWrap/>
                            <w:vAlign w:val="center"/>
                            <w:hideMark/>
                          </w:tcPr>
                          <w:p w14:paraId="234DB8F1" w14:textId="77777777" w:rsidR="002521A5" w:rsidRPr="002E483D" w:rsidRDefault="002521A5" w:rsidP="001338E4">
                            <w:pPr>
                              <w:widowControl/>
                              <w:snapToGrid w:val="0"/>
                              <w:contextualSpacing/>
                              <w:jc w:val="right"/>
                              <w:rPr>
                                <w:rFonts w:ascii="標楷體" w:eastAsia="標楷體" w:hAnsi="標楷體" w:cs="新細明體"/>
                                <w:sz w:val="20"/>
                                <w:szCs w:val="24"/>
                              </w:rPr>
                            </w:pPr>
                            <w:r w:rsidRPr="002E483D">
                              <w:rPr>
                                <w:rFonts w:ascii="標楷體" w:eastAsia="標楷體" w:hAnsi="標楷體" w:cs="新細明體" w:hint="eastAsia"/>
                                <w:sz w:val="20"/>
                                <w:szCs w:val="24"/>
                              </w:rPr>
                              <w:t>56,000</w:t>
                            </w:r>
                          </w:p>
                        </w:tc>
                        <w:tc>
                          <w:tcPr>
                            <w:tcW w:w="850" w:type="dxa"/>
                            <w:tcBorders>
                              <w:top w:val="nil"/>
                              <w:left w:val="nil"/>
                              <w:bottom w:val="single" w:sz="4" w:space="0" w:color="auto"/>
                              <w:right w:val="single" w:sz="4" w:space="0" w:color="auto"/>
                            </w:tcBorders>
                            <w:shd w:val="clear" w:color="auto" w:fill="auto"/>
                            <w:noWrap/>
                            <w:vAlign w:val="center"/>
                            <w:hideMark/>
                          </w:tcPr>
                          <w:p w14:paraId="77BCB1B7" w14:textId="77777777" w:rsidR="002521A5" w:rsidRPr="002E483D" w:rsidRDefault="002521A5" w:rsidP="001338E4">
                            <w:pPr>
                              <w:widowControl/>
                              <w:snapToGrid w:val="0"/>
                              <w:contextualSpacing/>
                              <w:jc w:val="right"/>
                              <w:rPr>
                                <w:rFonts w:ascii="標楷體" w:eastAsia="標楷體" w:hAnsi="標楷體" w:cs="新細明體"/>
                                <w:sz w:val="20"/>
                                <w:szCs w:val="24"/>
                              </w:rPr>
                            </w:pPr>
                            <w:r w:rsidRPr="002E483D">
                              <w:rPr>
                                <w:rFonts w:ascii="標楷體" w:eastAsia="標楷體" w:hAnsi="標楷體" w:cs="新細明體" w:hint="eastAsia"/>
                                <w:sz w:val="20"/>
                                <w:szCs w:val="24"/>
                              </w:rPr>
                              <w:t>43,033</w:t>
                            </w:r>
                          </w:p>
                        </w:tc>
                        <w:tc>
                          <w:tcPr>
                            <w:tcW w:w="1276" w:type="dxa"/>
                            <w:tcBorders>
                              <w:top w:val="nil"/>
                              <w:left w:val="nil"/>
                              <w:bottom w:val="single" w:sz="4" w:space="0" w:color="auto"/>
                              <w:right w:val="single" w:sz="4" w:space="0" w:color="auto"/>
                            </w:tcBorders>
                            <w:shd w:val="clear" w:color="auto" w:fill="auto"/>
                            <w:noWrap/>
                            <w:vAlign w:val="bottom"/>
                            <w:hideMark/>
                          </w:tcPr>
                          <w:p w14:paraId="1CFAB437" w14:textId="77777777" w:rsidR="002521A5" w:rsidRPr="002E483D" w:rsidRDefault="002521A5" w:rsidP="001338E4">
                            <w:pPr>
                              <w:widowControl/>
                              <w:snapToGrid w:val="0"/>
                              <w:contextualSpacing/>
                              <w:jc w:val="right"/>
                              <w:rPr>
                                <w:rFonts w:ascii="標楷體" w:eastAsia="標楷體" w:hAnsi="標楷體" w:cs="新細明體"/>
                                <w:sz w:val="20"/>
                                <w:szCs w:val="24"/>
                              </w:rPr>
                            </w:pPr>
                            <w:r w:rsidRPr="002E483D">
                              <w:rPr>
                                <w:rFonts w:ascii="標楷體" w:eastAsia="標楷體" w:hAnsi="標楷體" w:cs="新細明體" w:hint="eastAsia"/>
                                <w:sz w:val="20"/>
                                <w:szCs w:val="24"/>
                              </w:rPr>
                              <w:t>76.84</w:t>
                            </w:r>
                          </w:p>
                        </w:tc>
                      </w:tr>
                      <w:tr w:rsidR="002521A5" w:rsidRPr="002E483D" w14:paraId="16DE0617" w14:textId="77777777" w:rsidTr="002E483D">
                        <w:trPr>
                          <w:trHeight w:val="324"/>
                        </w:trPr>
                        <w:tc>
                          <w:tcPr>
                            <w:tcW w:w="421" w:type="dxa"/>
                            <w:tcBorders>
                              <w:top w:val="single" w:sz="4" w:space="0" w:color="auto"/>
                              <w:left w:val="single" w:sz="4" w:space="0" w:color="auto"/>
                              <w:bottom w:val="single" w:sz="4" w:space="0" w:color="000000"/>
                              <w:right w:val="single" w:sz="4" w:space="0" w:color="auto"/>
                            </w:tcBorders>
                            <w:vAlign w:val="center"/>
                            <w:hideMark/>
                          </w:tcPr>
                          <w:p w14:paraId="34491800" w14:textId="77777777" w:rsidR="002521A5" w:rsidRPr="002E483D" w:rsidRDefault="002521A5" w:rsidP="001338E4">
                            <w:pPr>
                              <w:widowControl/>
                              <w:snapToGrid w:val="0"/>
                              <w:contextualSpacing/>
                              <w:jc w:val="center"/>
                              <w:rPr>
                                <w:rFonts w:ascii="標楷體" w:eastAsia="標楷體" w:hAnsi="標楷體" w:cs="新細明體"/>
                                <w:color w:val="000000"/>
                                <w:sz w:val="20"/>
                                <w:szCs w:val="24"/>
                              </w:rPr>
                            </w:pPr>
                            <w:r w:rsidRPr="002E483D">
                              <w:rPr>
                                <w:rFonts w:ascii="標楷體" w:eastAsia="標楷體" w:hAnsi="標楷體" w:cs="新細明體" w:hint="eastAsia"/>
                                <w:color w:val="000000"/>
                                <w:sz w:val="20"/>
                                <w:szCs w:val="24"/>
                              </w:rPr>
                              <w:t>2</w:t>
                            </w:r>
                          </w:p>
                        </w:tc>
                        <w:tc>
                          <w:tcPr>
                            <w:tcW w:w="850" w:type="dxa"/>
                            <w:vMerge w:val="restart"/>
                            <w:tcBorders>
                              <w:top w:val="single" w:sz="4" w:space="0" w:color="auto"/>
                              <w:left w:val="single" w:sz="4" w:space="0" w:color="auto"/>
                              <w:right w:val="single" w:sz="4" w:space="0" w:color="auto"/>
                            </w:tcBorders>
                            <w:vAlign w:val="center"/>
                            <w:hideMark/>
                          </w:tcPr>
                          <w:p w14:paraId="732A88FF" w14:textId="77777777" w:rsidR="002521A5" w:rsidRPr="002E483D" w:rsidRDefault="002521A5" w:rsidP="001338E4">
                            <w:pPr>
                              <w:widowControl/>
                              <w:snapToGrid w:val="0"/>
                              <w:contextualSpacing/>
                              <w:jc w:val="center"/>
                              <w:rPr>
                                <w:rFonts w:ascii="標楷體" w:eastAsia="標楷體" w:hAnsi="標楷體" w:cs="新細明體"/>
                                <w:color w:val="000000"/>
                                <w:sz w:val="20"/>
                                <w:szCs w:val="24"/>
                              </w:rPr>
                            </w:pPr>
                            <w:r w:rsidRPr="002E483D">
                              <w:rPr>
                                <w:rFonts w:ascii="標楷體" w:eastAsia="標楷體" w:hAnsi="標楷體" w:cs="新細明體" w:hint="eastAsia"/>
                                <w:color w:val="000000"/>
                                <w:sz w:val="20"/>
                                <w:szCs w:val="24"/>
                              </w:rPr>
                              <w:t>基隆級</w:t>
                            </w:r>
                          </w:p>
                        </w:tc>
                        <w:tc>
                          <w:tcPr>
                            <w:tcW w:w="959" w:type="dxa"/>
                            <w:tcBorders>
                              <w:top w:val="nil"/>
                              <w:left w:val="nil"/>
                              <w:bottom w:val="single" w:sz="4" w:space="0" w:color="auto"/>
                              <w:right w:val="single" w:sz="4" w:space="0" w:color="auto"/>
                            </w:tcBorders>
                            <w:shd w:val="clear" w:color="auto" w:fill="auto"/>
                            <w:noWrap/>
                            <w:vAlign w:val="center"/>
                            <w:hideMark/>
                          </w:tcPr>
                          <w:p w14:paraId="41D6860A" w14:textId="77777777" w:rsidR="002521A5" w:rsidRPr="002E483D" w:rsidRDefault="002521A5" w:rsidP="001338E4">
                            <w:pPr>
                              <w:widowControl/>
                              <w:snapToGrid w:val="0"/>
                              <w:contextualSpacing/>
                              <w:jc w:val="center"/>
                              <w:rPr>
                                <w:rFonts w:ascii="標楷體" w:eastAsia="標楷體" w:hAnsi="標楷體" w:cs="新細明體"/>
                                <w:color w:val="000000"/>
                                <w:sz w:val="20"/>
                                <w:szCs w:val="24"/>
                              </w:rPr>
                            </w:pPr>
                            <w:r w:rsidRPr="002E483D">
                              <w:rPr>
                                <w:rFonts w:ascii="標楷體" w:eastAsia="標楷體" w:hAnsi="標楷體" w:cs="新細明體" w:hint="eastAsia"/>
                                <w:color w:val="000000"/>
                                <w:sz w:val="20"/>
                                <w:szCs w:val="24"/>
                              </w:rPr>
                              <w:t>廠級維修</w:t>
                            </w:r>
                          </w:p>
                        </w:tc>
                        <w:tc>
                          <w:tcPr>
                            <w:tcW w:w="1026" w:type="dxa"/>
                            <w:tcBorders>
                              <w:top w:val="nil"/>
                              <w:left w:val="nil"/>
                              <w:bottom w:val="single" w:sz="4" w:space="0" w:color="auto"/>
                              <w:right w:val="single" w:sz="4" w:space="0" w:color="auto"/>
                            </w:tcBorders>
                            <w:shd w:val="clear" w:color="auto" w:fill="auto"/>
                            <w:noWrap/>
                            <w:vAlign w:val="center"/>
                            <w:hideMark/>
                          </w:tcPr>
                          <w:p w14:paraId="5DE0FA95" w14:textId="77777777" w:rsidR="002521A5" w:rsidRPr="002E483D" w:rsidRDefault="002521A5" w:rsidP="001338E4">
                            <w:pPr>
                              <w:widowControl/>
                              <w:snapToGrid w:val="0"/>
                              <w:contextualSpacing/>
                              <w:jc w:val="right"/>
                              <w:rPr>
                                <w:rFonts w:ascii="標楷體" w:eastAsia="標楷體" w:hAnsi="標楷體" w:cs="新細明體"/>
                                <w:sz w:val="20"/>
                                <w:szCs w:val="24"/>
                              </w:rPr>
                            </w:pPr>
                            <w:r w:rsidRPr="002E483D">
                              <w:rPr>
                                <w:rFonts w:ascii="標楷體" w:eastAsia="標楷體" w:hAnsi="標楷體" w:cs="新細明體" w:hint="eastAsia"/>
                                <w:sz w:val="20"/>
                                <w:szCs w:val="24"/>
                              </w:rPr>
                              <w:t>84,000</w:t>
                            </w:r>
                          </w:p>
                        </w:tc>
                        <w:tc>
                          <w:tcPr>
                            <w:tcW w:w="850" w:type="dxa"/>
                            <w:tcBorders>
                              <w:top w:val="nil"/>
                              <w:left w:val="nil"/>
                              <w:bottom w:val="single" w:sz="4" w:space="0" w:color="auto"/>
                              <w:right w:val="single" w:sz="4" w:space="0" w:color="auto"/>
                            </w:tcBorders>
                            <w:shd w:val="clear" w:color="auto" w:fill="auto"/>
                            <w:noWrap/>
                            <w:vAlign w:val="center"/>
                            <w:hideMark/>
                          </w:tcPr>
                          <w:p w14:paraId="1AFA14E0" w14:textId="77777777" w:rsidR="002521A5" w:rsidRPr="002E483D" w:rsidRDefault="002521A5" w:rsidP="001338E4">
                            <w:pPr>
                              <w:widowControl/>
                              <w:snapToGrid w:val="0"/>
                              <w:contextualSpacing/>
                              <w:jc w:val="right"/>
                              <w:rPr>
                                <w:rFonts w:ascii="標楷體" w:eastAsia="標楷體" w:hAnsi="標楷體" w:cs="新細明體"/>
                                <w:sz w:val="20"/>
                                <w:szCs w:val="24"/>
                              </w:rPr>
                            </w:pPr>
                            <w:r w:rsidRPr="002E483D">
                              <w:rPr>
                                <w:rFonts w:ascii="標楷體" w:eastAsia="標楷體" w:hAnsi="標楷體" w:cs="新細明體" w:hint="eastAsia"/>
                                <w:sz w:val="20"/>
                                <w:szCs w:val="24"/>
                              </w:rPr>
                              <w:t>43,528</w:t>
                            </w:r>
                          </w:p>
                        </w:tc>
                        <w:tc>
                          <w:tcPr>
                            <w:tcW w:w="1276" w:type="dxa"/>
                            <w:tcBorders>
                              <w:top w:val="nil"/>
                              <w:left w:val="nil"/>
                              <w:bottom w:val="single" w:sz="4" w:space="0" w:color="auto"/>
                              <w:right w:val="single" w:sz="4" w:space="0" w:color="auto"/>
                            </w:tcBorders>
                            <w:shd w:val="clear" w:color="auto" w:fill="auto"/>
                            <w:noWrap/>
                            <w:vAlign w:val="bottom"/>
                            <w:hideMark/>
                          </w:tcPr>
                          <w:p w14:paraId="06FF9AB0" w14:textId="77777777" w:rsidR="002521A5" w:rsidRPr="002E483D" w:rsidRDefault="002521A5" w:rsidP="001338E4">
                            <w:pPr>
                              <w:widowControl/>
                              <w:snapToGrid w:val="0"/>
                              <w:contextualSpacing/>
                              <w:jc w:val="right"/>
                              <w:rPr>
                                <w:rFonts w:ascii="標楷體" w:eastAsia="標楷體" w:hAnsi="標楷體" w:cs="新細明體"/>
                                <w:sz w:val="20"/>
                                <w:szCs w:val="24"/>
                              </w:rPr>
                            </w:pPr>
                            <w:r w:rsidRPr="002E483D">
                              <w:rPr>
                                <w:rFonts w:ascii="標楷體" w:eastAsia="標楷體" w:hAnsi="標楷體" w:cs="新細明體" w:hint="eastAsia"/>
                                <w:sz w:val="20"/>
                                <w:szCs w:val="24"/>
                              </w:rPr>
                              <w:t>51.82</w:t>
                            </w:r>
                          </w:p>
                        </w:tc>
                      </w:tr>
                      <w:tr w:rsidR="002521A5" w:rsidRPr="002E483D" w14:paraId="105F696A" w14:textId="77777777" w:rsidTr="002E483D">
                        <w:trPr>
                          <w:trHeight w:val="324"/>
                        </w:trPr>
                        <w:tc>
                          <w:tcPr>
                            <w:tcW w:w="421" w:type="dxa"/>
                            <w:tcBorders>
                              <w:top w:val="single" w:sz="4" w:space="0" w:color="auto"/>
                              <w:left w:val="single" w:sz="4" w:space="0" w:color="auto"/>
                              <w:bottom w:val="single" w:sz="4" w:space="0" w:color="000000"/>
                              <w:right w:val="single" w:sz="4" w:space="0" w:color="auto"/>
                            </w:tcBorders>
                            <w:vAlign w:val="center"/>
                            <w:hideMark/>
                          </w:tcPr>
                          <w:p w14:paraId="5E9C6404" w14:textId="77777777" w:rsidR="002521A5" w:rsidRPr="002E483D" w:rsidRDefault="002521A5" w:rsidP="001338E4">
                            <w:pPr>
                              <w:widowControl/>
                              <w:snapToGrid w:val="0"/>
                              <w:contextualSpacing/>
                              <w:jc w:val="center"/>
                              <w:rPr>
                                <w:rFonts w:ascii="標楷體" w:eastAsia="標楷體" w:hAnsi="標楷體" w:cs="新細明體"/>
                                <w:color w:val="000000"/>
                                <w:sz w:val="20"/>
                                <w:szCs w:val="24"/>
                              </w:rPr>
                            </w:pPr>
                            <w:r w:rsidRPr="002E483D">
                              <w:rPr>
                                <w:rFonts w:ascii="標楷體" w:eastAsia="標楷體" w:hAnsi="標楷體" w:cs="新細明體" w:hint="eastAsia"/>
                                <w:color w:val="000000"/>
                                <w:sz w:val="20"/>
                                <w:szCs w:val="24"/>
                              </w:rPr>
                              <w:t>3</w:t>
                            </w:r>
                          </w:p>
                        </w:tc>
                        <w:tc>
                          <w:tcPr>
                            <w:tcW w:w="850" w:type="dxa"/>
                            <w:vMerge/>
                            <w:tcBorders>
                              <w:left w:val="single" w:sz="4" w:space="0" w:color="auto"/>
                              <w:bottom w:val="single" w:sz="4" w:space="0" w:color="000000"/>
                              <w:right w:val="single" w:sz="4" w:space="0" w:color="auto"/>
                            </w:tcBorders>
                            <w:vAlign w:val="center"/>
                            <w:hideMark/>
                          </w:tcPr>
                          <w:p w14:paraId="30B5C81E" w14:textId="77777777" w:rsidR="002521A5" w:rsidRPr="002E483D" w:rsidRDefault="002521A5" w:rsidP="001338E4">
                            <w:pPr>
                              <w:widowControl/>
                              <w:snapToGrid w:val="0"/>
                              <w:contextualSpacing/>
                              <w:jc w:val="center"/>
                              <w:rPr>
                                <w:rFonts w:ascii="標楷體" w:eastAsia="標楷體" w:hAnsi="標楷體" w:cs="新細明體"/>
                                <w:color w:val="000000"/>
                                <w:sz w:val="20"/>
                                <w:szCs w:val="24"/>
                              </w:rPr>
                            </w:pPr>
                          </w:p>
                        </w:tc>
                        <w:tc>
                          <w:tcPr>
                            <w:tcW w:w="959" w:type="dxa"/>
                            <w:tcBorders>
                              <w:top w:val="nil"/>
                              <w:left w:val="nil"/>
                              <w:bottom w:val="single" w:sz="4" w:space="0" w:color="auto"/>
                              <w:right w:val="single" w:sz="4" w:space="0" w:color="auto"/>
                            </w:tcBorders>
                            <w:shd w:val="clear" w:color="auto" w:fill="auto"/>
                            <w:noWrap/>
                            <w:vAlign w:val="center"/>
                            <w:hideMark/>
                          </w:tcPr>
                          <w:p w14:paraId="48CAF87F" w14:textId="77777777" w:rsidR="002521A5" w:rsidRPr="002E483D" w:rsidRDefault="002521A5" w:rsidP="001338E4">
                            <w:pPr>
                              <w:widowControl/>
                              <w:snapToGrid w:val="0"/>
                              <w:contextualSpacing/>
                              <w:jc w:val="center"/>
                              <w:rPr>
                                <w:rFonts w:ascii="標楷體" w:eastAsia="標楷體" w:hAnsi="標楷體" w:cs="新細明體"/>
                                <w:color w:val="000000"/>
                                <w:sz w:val="20"/>
                                <w:szCs w:val="24"/>
                              </w:rPr>
                            </w:pPr>
                            <w:r w:rsidRPr="002E483D">
                              <w:rPr>
                                <w:rFonts w:ascii="標楷體" w:eastAsia="標楷體" w:hAnsi="標楷體" w:cs="新細明體" w:hint="eastAsia"/>
                                <w:color w:val="000000"/>
                                <w:sz w:val="20"/>
                                <w:szCs w:val="24"/>
                              </w:rPr>
                              <w:t>入</w:t>
                            </w:r>
                            <w:proofErr w:type="gramStart"/>
                            <w:r w:rsidRPr="002E483D">
                              <w:rPr>
                                <w:rFonts w:ascii="標楷體" w:eastAsia="標楷體" w:hAnsi="標楷體" w:cs="新細明體" w:hint="eastAsia"/>
                                <w:color w:val="000000"/>
                                <w:sz w:val="20"/>
                                <w:szCs w:val="24"/>
                              </w:rPr>
                              <w:t>塢</w:t>
                            </w:r>
                            <w:proofErr w:type="gramEnd"/>
                            <w:r w:rsidRPr="002E483D">
                              <w:rPr>
                                <w:rFonts w:ascii="標楷體" w:eastAsia="標楷體" w:hAnsi="標楷體" w:cs="新細明體" w:hint="eastAsia"/>
                                <w:color w:val="000000"/>
                                <w:sz w:val="20"/>
                                <w:szCs w:val="24"/>
                              </w:rPr>
                              <w:t>廠級</w:t>
                            </w:r>
                          </w:p>
                        </w:tc>
                        <w:tc>
                          <w:tcPr>
                            <w:tcW w:w="1026" w:type="dxa"/>
                            <w:tcBorders>
                              <w:top w:val="nil"/>
                              <w:left w:val="nil"/>
                              <w:bottom w:val="single" w:sz="4" w:space="0" w:color="auto"/>
                              <w:right w:val="single" w:sz="4" w:space="0" w:color="auto"/>
                            </w:tcBorders>
                            <w:shd w:val="clear" w:color="auto" w:fill="auto"/>
                            <w:noWrap/>
                            <w:vAlign w:val="center"/>
                            <w:hideMark/>
                          </w:tcPr>
                          <w:p w14:paraId="2DABF28F" w14:textId="77777777" w:rsidR="002521A5" w:rsidRPr="002E483D" w:rsidRDefault="002521A5" w:rsidP="001338E4">
                            <w:pPr>
                              <w:widowControl/>
                              <w:snapToGrid w:val="0"/>
                              <w:contextualSpacing/>
                              <w:jc w:val="right"/>
                              <w:rPr>
                                <w:rFonts w:ascii="標楷體" w:eastAsia="標楷體" w:hAnsi="標楷體" w:cs="新細明體"/>
                                <w:sz w:val="20"/>
                                <w:szCs w:val="24"/>
                              </w:rPr>
                            </w:pPr>
                            <w:r w:rsidRPr="002E483D">
                              <w:rPr>
                                <w:rFonts w:ascii="標楷體" w:eastAsia="標楷體" w:hAnsi="標楷體" w:cs="新細明體" w:hint="eastAsia"/>
                                <w:sz w:val="20"/>
                                <w:szCs w:val="24"/>
                              </w:rPr>
                              <w:t>148,496</w:t>
                            </w:r>
                          </w:p>
                        </w:tc>
                        <w:tc>
                          <w:tcPr>
                            <w:tcW w:w="850" w:type="dxa"/>
                            <w:tcBorders>
                              <w:top w:val="nil"/>
                              <w:left w:val="nil"/>
                              <w:bottom w:val="single" w:sz="4" w:space="0" w:color="auto"/>
                              <w:right w:val="single" w:sz="4" w:space="0" w:color="auto"/>
                            </w:tcBorders>
                            <w:shd w:val="clear" w:color="auto" w:fill="auto"/>
                            <w:noWrap/>
                            <w:vAlign w:val="center"/>
                            <w:hideMark/>
                          </w:tcPr>
                          <w:p w14:paraId="38852A4C" w14:textId="77777777" w:rsidR="002521A5" w:rsidRPr="002E483D" w:rsidRDefault="002521A5" w:rsidP="001338E4">
                            <w:pPr>
                              <w:widowControl/>
                              <w:snapToGrid w:val="0"/>
                              <w:contextualSpacing/>
                              <w:jc w:val="right"/>
                              <w:rPr>
                                <w:rFonts w:ascii="標楷體" w:eastAsia="標楷體" w:hAnsi="標楷體" w:cs="新細明體"/>
                                <w:sz w:val="20"/>
                                <w:szCs w:val="24"/>
                              </w:rPr>
                            </w:pPr>
                            <w:r w:rsidRPr="002E483D">
                              <w:rPr>
                                <w:rFonts w:ascii="標楷體" w:eastAsia="標楷體" w:hAnsi="標楷體" w:cs="新細明體" w:hint="eastAsia"/>
                                <w:sz w:val="20"/>
                                <w:szCs w:val="24"/>
                              </w:rPr>
                              <w:t>73,023</w:t>
                            </w:r>
                          </w:p>
                        </w:tc>
                        <w:tc>
                          <w:tcPr>
                            <w:tcW w:w="1276" w:type="dxa"/>
                            <w:tcBorders>
                              <w:top w:val="nil"/>
                              <w:left w:val="nil"/>
                              <w:bottom w:val="single" w:sz="4" w:space="0" w:color="auto"/>
                              <w:right w:val="single" w:sz="4" w:space="0" w:color="auto"/>
                            </w:tcBorders>
                            <w:shd w:val="clear" w:color="auto" w:fill="auto"/>
                            <w:noWrap/>
                            <w:vAlign w:val="bottom"/>
                            <w:hideMark/>
                          </w:tcPr>
                          <w:p w14:paraId="67B470FC" w14:textId="77777777" w:rsidR="002521A5" w:rsidRPr="002E483D" w:rsidRDefault="002521A5" w:rsidP="001338E4">
                            <w:pPr>
                              <w:widowControl/>
                              <w:snapToGrid w:val="0"/>
                              <w:contextualSpacing/>
                              <w:jc w:val="right"/>
                              <w:rPr>
                                <w:rFonts w:ascii="標楷體" w:eastAsia="標楷體" w:hAnsi="標楷體" w:cs="新細明體"/>
                                <w:sz w:val="20"/>
                                <w:szCs w:val="24"/>
                              </w:rPr>
                            </w:pPr>
                            <w:r w:rsidRPr="002E483D">
                              <w:rPr>
                                <w:rFonts w:ascii="標楷體" w:eastAsia="標楷體" w:hAnsi="標楷體" w:cs="新細明體" w:hint="eastAsia"/>
                                <w:sz w:val="20"/>
                                <w:szCs w:val="24"/>
                              </w:rPr>
                              <w:t>49.18</w:t>
                            </w:r>
                          </w:p>
                        </w:tc>
                      </w:tr>
                      <w:tr w:rsidR="002521A5" w:rsidRPr="002E483D" w14:paraId="5009B4C4" w14:textId="77777777" w:rsidTr="002E483D">
                        <w:trPr>
                          <w:trHeight w:val="324"/>
                        </w:trPr>
                        <w:tc>
                          <w:tcPr>
                            <w:tcW w:w="421" w:type="dxa"/>
                            <w:tcBorders>
                              <w:top w:val="nil"/>
                              <w:left w:val="single" w:sz="4" w:space="0" w:color="auto"/>
                              <w:bottom w:val="single" w:sz="4" w:space="0" w:color="000000"/>
                              <w:right w:val="single" w:sz="4" w:space="0" w:color="auto"/>
                            </w:tcBorders>
                            <w:vAlign w:val="center"/>
                            <w:hideMark/>
                          </w:tcPr>
                          <w:p w14:paraId="375BB045" w14:textId="77777777" w:rsidR="002521A5" w:rsidRPr="002E483D" w:rsidRDefault="002521A5" w:rsidP="001338E4">
                            <w:pPr>
                              <w:widowControl/>
                              <w:snapToGrid w:val="0"/>
                              <w:contextualSpacing/>
                              <w:jc w:val="center"/>
                              <w:rPr>
                                <w:rFonts w:ascii="標楷體" w:eastAsia="標楷體" w:hAnsi="標楷體" w:cs="新細明體"/>
                                <w:color w:val="000000"/>
                                <w:sz w:val="20"/>
                                <w:szCs w:val="24"/>
                              </w:rPr>
                            </w:pPr>
                            <w:r w:rsidRPr="002E483D">
                              <w:rPr>
                                <w:rFonts w:ascii="標楷體" w:eastAsia="標楷體" w:hAnsi="標楷體" w:cs="新細明體" w:hint="eastAsia"/>
                                <w:color w:val="000000"/>
                                <w:sz w:val="20"/>
                                <w:szCs w:val="24"/>
                              </w:rPr>
                              <w:t>4</w:t>
                            </w:r>
                          </w:p>
                        </w:tc>
                        <w:tc>
                          <w:tcPr>
                            <w:tcW w:w="850" w:type="dxa"/>
                            <w:tcBorders>
                              <w:top w:val="nil"/>
                              <w:left w:val="single" w:sz="4" w:space="0" w:color="auto"/>
                              <w:bottom w:val="single" w:sz="4" w:space="0" w:color="000000"/>
                              <w:right w:val="single" w:sz="4" w:space="0" w:color="auto"/>
                            </w:tcBorders>
                            <w:vAlign w:val="center"/>
                            <w:hideMark/>
                          </w:tcPr>
                          <w:p w14:paraId="538619B6" w14:textId="77777777" w:rsidR="002521A5" w:rsidRPr="002E483D" w:rsidRDefault="002521A5" w:rsidP="001338E4">
                            <w:pPr>
                              <w:widowControl/>
                              <w:snapToGrid w:val="0"/>
                              <w:contextualSpacing/>
                              <w:jc w:val="center"/>
                              <w:rPr>
                                <w:rFonts w:ascii="標楷體" w:eastAsia="標楷體" w:hAnsi="標楷體" w:cs="新細明體"/>
                                <w:color w:val="000000"/>
                                <w:sz w:val="20"/>
                                <w:szCs w:val="24"/>
                              </w:rPr>
                            </w:pPr>
                            <w:r w:rsidRPr="002E483D">
                              <w:rPr>
                                <w:rFonts w:ascii="標楷體" w:eastAsia="標楷體" w:hAnsi="標楷體" w:cs="新細明體" w:hint="eastAsia"/>
                                <w:color w:val="000000"/>
                                <w:sz w:val="20"/>
                                <w:szCs w:val="24"/>
                              </w:rPr>
                              <w:t>康定級</w:t>
                            </w:r>
                          </w:p>
                        </w:tc>
                        <w:tc>
                          <w:tcPr>
                            <w:tcW w:w="959" w:type="dxa"/>
                            <w:tcBorders>
                              <w:top w:val="nil"/>
                              <w:left w:val="nil"/>
                              <w:bottom w:val="single" w:sz="4" w:space="0" w:color="auto"/>
                              <w:right w:val="single" w:sz="4" w:space="0" w:color="auto"/>
                            </w:tcBorders>
                            <w:shd w:val="clear" w:color="auto" w:fill="auto"/>
                            <w:noWrap/>
                            <w:vAlign w:val="center"/>
                            <w:hideMark/>
                          </w:tcPr>
                          <w:p w14:paraId="5A95425E" w14:textId="77777777" w:rsidR="002521A5" w:rsidRPr="002E483D" w:rsidRDefault="002521A5" w:rsidP="001338E4">
                            <w:pPr>
                              <w:widowControl/>
                              <w:snapToGrid w:val="0"/>
                              <w:contextualSpacing/>
                              <w:jc w:val="center"/>
                              <w:rPr>
                                <w:rFonts w:ascii="標楷體" w:eastAsia="標楷體" w:hAnsi="標楷體" w:cs="新細明體"/>
                                <w:color w:val="000000"/>
                                <w:sz w:val="20"/>
                                <w:szCs w:val="24"/>
                              </w:rPr>
                            </w:pPr>
                            <w:r w:rsidRPr="002E483D">
                              <w:rPr>
                                <w:rFonts w:ascii="標楷體" w:eastAsia="標楷體" w:hAnsi="標楷體" w:cs="新細明體" w:hint="eastAsia"/>
                                <w:color w:val="000000"/>
                                <w:sz w:val="20"/>
                                <w:szCs w:val="24"/>
                              </w:rPr>
                              <w:t>廠級維修</w:t>
                            </w:r>
                          </w:p>
                        </w:tc>
                        <w:tc>
                          <w:tcPr>
                            <w:tcW w:w="1026" w:type="dxa"/>
                            <w:tcBorders>
                              <w:top w:val="nil"/>
                              <w:left w:val="nil"/>
                              <w:bottom w:val="single" w:sz="4" w:space="0" w:color="auto"/>
                              <w:right w:val="single" w:sz="4" w:space="0" w:color="auto"/>
                            </w:tcBorders>
                            <w:shd w:val="clear" w:color="auto" w:fill="auto"/>
                            <w:noWrap/>
                            <w:vAlign w:val="center"/>
                            <w:hideMark/>
                          </w:tcPr>
                          <w:p w14:paraId="2B1FF587" w14:textId="77777777" w:rsidR="002521A5" w:rsidRPr="002E483D" w:rsidRDefault="002521A5" w:rsidP="001338E4">
                            <w:pPr>
                              <w:widowControl/>
                              <w:snapToGrid w:val="0"/>
                              <w:contextualSpacing/>
                              <w:jc w:val="right"/>
                              <w:rPr>
                                <w:rFonts w:ascii="標楷體" w:eastAsia="標楷體" w:hAnsi="標楷體" w:cs="新細明體"/>
                                <w:sz w:val="20"/>
                                <w:szCs w:val="24"/>
                              </w:rPr>
                            </w:pPr>
                            <w:r w:rsidRPr="002E483D">
                              <w:rPr>
                                <w:rFonts w:ascii="標楷體" w:eastAsia="標楷體" w:hAnsi="標楷體" w:cs="新細明體" w:hint="eastAsia"/>
                                <w:sz w:val="20"/>
                                <w:szCs w:val="24"/>
                              </w:rPr>
                              <w:t>68,800</w:t>
                            </w:r>
                          </w:p>
                        </w:tc>
                        <w:tc>
                          <w:tcPr>
                            <w:tcW w:w="850" w:type="dxa"/>
                            <w:tcBorders>
                              <w:top w:val="nil"/>
                              <w:left w:val="nil"/>
                              <w:bottom w:val="single" w:sz="4" w:space="0" w:color="auto"/>
                              <w:right w:val="single" w:sz="4" w:space="0" w:color="auto"/>
                            </w:tcBorders>
                            <w:shd w:val="clear" w:color="auto" w:fill="auto"/>
                            <w:noWrap/>
                            <w:vAlign w:val="center"/>
                            <w:hideMark/>
                          </w:tcPr>
                          <w:p w14:paraId="041B0CAB" w14:textId="77777777" w:rsidR="002521A5" w:rsidRPr="002E483D" w:rsidRDefault="002521A5" w:rsidP="001338E4">
                            <w:pPr>
                              <w:widowControl/>
                              <w:snapToGrid w:val="0"/>
                              <w:contextualSpacing/>
                              <w:jc w:val="right"/>
                              <w:rPr>
                                <w:rFonts w:ascii="標楷體" w:eastAsia="標楷體" w:hAnsi="標楷體" w:cs="新細明體"/>
                                <w:sz w:val="20"/>
                                <w:szCs w:val="24"/>
                              </w:rPr>
                            </w:pPr>
                            <w:r w:rsidRPr="002E483D">
                              <w:rPr>
                                <w:rFonts w:ascii="標楷體" w:eastAsia="標楷體" w:hAnsi="標楷體" w:cs="新細明體" w:hint="eastAsia"/>
                                <w:sz w:val="20"/>
                                <w:szCs w:val="24"/>
                              </w:rPr>
                              <w:t>36,268</w:t>
                            </w:r>
                          </w:p>
                        </w:tc>
                        <w:tc>
                          <w:tcPr>
                            <w:tcW w:w="1276" w:type="dxa"/>
                            <w:tcBorders>
                              <w:top w:val="nil"/>
                              <w:left w:val="nil"/>
                              <w:bottom w:val="single" w:sz="4" w:space="0" w:color="auto"/>
                              <w:right w:val="single" w:sz="4" w:space="0" w:color="auto"/>
                            </w:tcBorders>
                            <w:shd w:val="clear" w:color="auto" w:fill="auto"/>
                            <w:noWrap/>
                            <w:vAlign w:val="bottom"/>
                            <w:hideMark/>
                          </w:tcPr>
                          <w:p w14:paraId="1CC1C0AF" w14:textId="77777777" w:rsidR="002521A5" w:rsidRPr="002E483D" w:rsidRDefault="002521A5" w:rsidP="001338E4">
                            <w:pPr>
                              <w:widowControl/>
                              <w:snapToGrid w:val="0"/>
                              <w:contextualSpacing/>
                              <w:jc w:val="right"/>
                              <w:rPr>
                                <w:rFonts w:ascii="標楷體" w:eastAsia="標楷體" w:hAnsi="標楷體" w:cs="新細明體"/>
                                <w:sz w:val="20"/>
                                <w:szCs w:val="24"/>
                              </w:rPr>
                            </w:pPr>
                            <w:r w:rsidRPr="002E483D">
                              <w:rPr>
                                <w:rFonts w:ascii="標楷體" w:eastAsia="標楷體" w:hAnsi="標楷體" w:cs="新細明體" w:hint="eastAsia"/>
                                <w:sz w:val="20"/>
                                <w:szCs w:val="24"/>
                              </w:rPr>
                              <w:t>52.72</w:t>
                            </w:r>
                          </w:p>
                        </w:tc>
                      </w:tr>
                      <w:tr w:rsidR="002521A5" w:rsidRPr="002E483D" w14:paraId="35F0F58E" w14:textId="77777777" w:rsidTr="002E483D">
                        <w:trPr>
                          <w:trHeight w:val="324"/>
                        </w:trPr>
                        <w:tc>
                          <w:tcPr>
                            <w:tcW w:w="421" w:type="dxa"/>
                            <w:tcBorders>
                              <w:top w:val="nil"/>
                              <w:left w:val="single" w:sz="4" w:space="0" w:color="auto"/>
                              <w:bottom w:val="single" w:sz="4" w:space="0" w:color="000000"/>
                              <w:right w:val="single" w:sz="4" w:space="0" w:color="auto"/>
                            </w:tcBorders>
                            <w:vAlign w:val="center"/>
                            <w:hideMark/>
                          </w:tcPr>
                          <w:p w14:paraId="1F68B014" w14:textId="77777777" w:rsidR="002521A5" w:rsidRPr="002E483D" w:rsidRDefault="002521A5" w:rsidP="001338E4">
                            <w:pPr>
                              <w:widowControl/>
                              <w:snapToGrid w:val="0"/>
                              <w:contextualSpacing/>
                              <w:jc w:val="center"/>
                              <w:rPr>
                                <w:rFonts w:ascii="標楷體" w:eastAsia="標楷體" w:hAnsi="標楷體" w:cs="新細明體"/>
                                <w:color w:val="000000"/>
                                <w:sz w:val="20"/>
                                <w:szCs w:val="24"/>
                              </w:rPr>
                            </w:pPr>
                            <w:r w:rsidRPr="002E483D">
                              <w:rPr>
                                <w:rFonts w:ascii="標楷體" w:eastAsia="標楷體" w:hAnsi="標楷體" w:cs="新細明體" w:hint="eastAsia"/>
                                <w:color w:val="000000"/>
                                <w:sz w:val="20"/>
                                <w:szCs w:val="24"/>
                              </w:rPr>
                              <w:t>5</w:t>
                            </w:r>
                          </w:p>
                        </w:tc>
                        <w:tc>
                          <w:tcPr>
                            <w:tcW w:w="850" w:type="dxa"/>
                            <w:tcBorders>
                              <w:top w:val="nil"/>
                              <w:left w:val="single" w:sz="4" w:space="0" w:color="auto"/>
                              <w:bottom w:val="single" w:sz="4" w:space="0" w:color="000000"/>
                              <w:right w:val="single" w:sz="4" w:space="0" w:color="auto"/>
                            </w:tcBorders>
                            <w:vAlign w:val="center"/>
                            <w:hideMark/>
                          </w:tcPr>
                          <w:p w14:paraId="0E379FD3" w14:textId="77777777" w:rsidR="002521A5" w:rsidRPr="002E483D" w:rsidRDefault="002521A5" w:rsidP="001338E4">
                            <w:pPr>
                              <w:widowControl/>
                              <w:snapToGrid w:val="0"/>
                              <w:contextualSpacing/>
                              <w:jc w:val="center"/>
                              <w:rPr>
                                <w:rFonts w:ascii="標楷體" w:eastAsia="標楷體" w:hAnsi="標楷體" w:cs="新細明體"/>
                                <w:color w:val="000000"/>
                                <w:sz w:val="20"/>
                                <w:szCs w:val="24"/>
                              </w:rPr>
                            </w:pPr>
                            <w:proofErr w:type="gramStart"/>
                            <w:r w:rsidRPr="002E483D">
                              <w:rPr>
                                <w:rFonts w:ascii="標楷體" w:eastAsia="標楷體" w:hAnsi="標楷體" w:cs="新細明體" w:hint="eastAsia"/>
                                <w:color w:val="000000"/>
                                <w:sz w:val="20"/>
                                <w:szCs w:val="24"/>
                              </w:rPr>
                              <w:t>濟陽級</w:t>
                            </w:r>
                            <w:proofErr w:type="gramEnd"/>
                          </w:p>
                        </w:tc>
                        <w:tc>
                          <w:tcPr>
                            <w:tcW w:w="959" w:type="dxa"/>
                            <w:tcBorders>
                              <w:top w:val="nil"/>
                              <w:left w:val="nil"/>
                              <w:bottom w:val="single" w:sz="4" w:space="0" w:color="auto"/>
                              <w:right w:val="single" w:sz="4" w:space="0" w:color="auto"/>
                            </w:tcBorders>
                            <w:shd w:val="clear" w:color="auto" w:fill="auto"/>
                            <w:noWrap/>
                            <w:vAlign w:val="center"/>
                            <w:hideMark/>
                          </w:tcPr>
                          <w:p w14:paraId="06FB09BE" w14:textId="77777777" w:rsidR="002521A5" w:rsidRPr="002E483D" w:rsidRDefault="002521A5" w:rsidP="001338E4">
                            <w:pPr>
                              <w:widowControl/>
                              <w:snapToGrid w:val="0"/>
                              <w:contextualSpacing/>
                              <w:jc w:val="center"/>
                              <w:rPr>
                                <w:rFonts w:ascii="標楷體" w:eastAsia="標楷體" w:hAnsi="標楷體" w:cs="新細明體"/>
                                <w:color w:val="000000"/>
                                <w:sz w:val="20"/>
                                <w:szCs w:val="24"/>
                              </w:rPr>
                            </w:pPr>
                            <w:r w:rsidRPr="002E483D">
                              <w:rPr>
                                <w:rFonts w:ascii="標楷體" w:eastAsia="標楷體" w:hAnsi="標楷體" w:cs="新細明體" w:hint="eastAsia"/>
                                <w:color w:val="000000"/>
                                <w:sz w:val="20"/>
                                <w:szCs w:val="24"/>
                              </w:rPr>
                              <w:t>廠級維修</w:t>
                            </w:r>
                          </w:p>
                        </w:tc>
                        <w:tc>
                          <w:tcPr>
                            <w:tcW w:w="1026" w:type="dxa"/>
                            <w:tcBorders>
                              <w:top w:val="nil"/>
                              <w:left w:val="nil"/>
                              <w:bottom w:val="single" w:sz="4" w:space="0" w:color="auto"/>
                              <w:right w:val="single" w:sz="4" w:space="0" w:color="auto"/>
                            </w:tcBorders>
                            <w:shd w:val="clear" w:color="auto" w:fill="auto"/>
                            <w:noWrap/>
                            <w:vAlign w:val="center"/>
                            <w:hideMark/>
                          </w:tcPr>
                          <w:p w14:paraId="67B17851" w14:textId="77777777" w:rsidR="002521A5" w:rsidRPr="002E483D" w:rsidRDefault="002521A5" w:rsidP="001338E4">
                            <w:pPr>
                              <w:widowControl/>
                              <w:snapToGrid w:val="0"/>
                              <w:contextualSpacing/>
                              <w:jc w:val="right"/>
                              <w:rPr>
                                <w:rFonts w:ascii="標楷體" w:eastAsia="標楷體" w:hAnsi="標楷體" w:cs="新細明體"/>
                                <w:sz w:val="20"/>
                                <w:szCs w:val="24"/>
                              </w:rPr>
                            </w:pPr>
                            <w:r w:rsidRPr="002E483D">
                              <w:rPr>
                                <w:rFonts w:ascii="標楷體" w:eastAsia="標楷體" w:hAnsi="標楷體" w:cs="新細明體" w:hint="eastAsia"/>
                                <w:sz w:val="20"/>
                                <w:szCs w:val="24"/>
                              </w:rPr>
                              <w:t>72,000</w:t>
                            </w:r>
                          </w:p>
                        </w:tc>
                        <w:tc>
                          <w:tcPr>
                            <w:tcW w:w="850" w:type="dxa"/>
                            <w:tcBorders>
                              <w:top w:val="nil"/>
                              <w:left w:val="nil"/>
                              <w:bottom w:val="single" w:sz="4" w:space="0" w:color="auto"/>
                              <w:right w:val="single" w:sz="4" w:space="0" w:color="auto"/>
                            </w:tcBorders>
                            <w:shd w:val="clear" w:color="auto" w:fill="auto"/>
                            <w:noWrap/>
                            <w:vAlign w:val="center"/>
                            <w:hideMark/>
                          </w:tcPr>
                          <w:p w14:paraId="1E61A168" w14:textId="77777777" w:rsidR="002521A5" w:rsidRPr="002E483D" w:rsidRDefault="002521A5" w:rsidP="001338E4">
                            <w:pPr>
                              <w:widowControl/>
                              <w:snapToGrid w:val="0"/>
                              <w:contextualSpacing/>
                              <w:jc w:val="right"/>
                              <w:rPr>
                                <w:rFonts w:ascii="標楷體" w:eastAsia="標楷體" w:hAnsi="標楷體" w:cs="新細明體"/>
                                <w:sz w:val="20"/>
                                <w:szCs w:val="24"/>
                              </w:rPr>
                            </w:pPr>
                            <w:r w:rsidRPr="002E483D">
                              <w:rPr>
                                <w:rFonts w:ascii="標楷體" w:eastAsia="標楷體" w:hAnsi="標楷體" w:cs="新細明體" w:hint="eastAsia"/>
                                <w:sz w:val="20"/>
                                <w:szCs w:val="24"/>
                              </w:rPr>
                              <w:t>44,484</w:t>
                            </w:r>
                          </w:p>
                        </w:tc>
                        <w:tc>
                          <w:tcPr>
                            <w:tcW w:w="1276" w:type="dxa"/>
                            <w:tcBorders>
                              <w:top w:val="nil"/>
                              <w:left w:val="nil"/>
                              <w:bottom w:val="single" w:sz="4" w:space="0" w:color="auto"/>
                              <w:right w:val="single" w:sz="4" w:space="0" w:color="auto"/>
                            </w:tcBorders>
                            <w:shd w:val="clear" w:color="auto" w:fill="auto"/>
                            <w:noWrap/>
                            <w:vAlign w:val="bottom"/>
                            <w:hideMark/>
                          </w:tcPr>
                          <w:p w14:paraId="2279CE6D" w14:textId="77777777" w:rsidR="002521A5" w:rsidRPr="002E483D" w:rsidRDefault="002521A5" w:rsidP="001338E4">
                            <w:pPr>
                              <w:widowControl/>
                              <w:snapToGrid w:val="0"/>
                              <w:contextualSpacing/>
                              <w:jc w:val="right"/>
                              <w:rPr>
                                <w:rFonts w:ascii="標楷體" w:eastAsia="標楷體" w:hAnsi="標楷體" w:cs="新細明體"/>
                                <w:sz w:val="20"/>
                                <w:szCs w:val="24"/>
                              </w:rPr>
                            </w:pPr>
                            <w:r w:rsidRPr="002E483D">
                              <w:rPr>
                                <w:rFonts w:ascii="標楷體" w:eastAsia="標楷體" w:hAnsi="標楷體" w:cs="新細明體" w:hint="eastAsia"/>
                                <w:sz w:val="20"/>
                                <w:szCs w:val="24"/>
                              </w:rPr>
                              <w:t>61.78</w:t>
                            </w:r>
                          </w:p>
                        </w:tc>
                      </w:tr>
                    </w:tbl>
                    <w:p w14:paraId="780906C6" w14:textId="0047CD6E" w:rsidR="002521A5" w:rsidRPr="002E483D" w:rsidRDefault="002521A5" w:rsidP="00BC6FD5">
                      <w:pPr>
                        <w:snapToGrid w:val="0"/>
                        <w:contextualSpacing/>
                        <w:rPr>
                          <w:rFonts w:ascii="標楷體" w:eastAsia="標楷體" w:hAnsi="標楷體"/>
                          <w:sz w:val="18"/>
                        </w:rPr>
                      </w:pPr>
                      <w:r w:rsidRPr="002E483D">
                        <w:rPr>
                          <w:rFonts w:ascii="標楷體" w:eastAsia="標楷體" w:hAnsi="標楷體" w:hint="eastAsia"/>
                          <w:sz w:val="18"/>
                        </w:rPr>
                        <w:t>資料來源</w:t>
                      </w:r>
                      <w:r>
                        <w:rPr>
                          <w:rFonts w:ascii="標楷體" w:eastAsia="標楷體" w:hAnsi="標楷體" w:hint="eastAsia"/>
                          <w:sz w:val="18"/>
                        </w:rPr>
                        <w:t>：</w:t>
                      </w:r>
                      <w:r w:rsidRPr="002E483D">
                        <w:rPr>
                          <w:rFonts w:ascii="標楷體" w:eastAsia="標楷體" w:hAnsi="標楷體" w:hint="eastAsia"/>
                          <w:sz w:val="18"/>
                        </w:rPr>
                        <w:t>整理自保指部提供資料</w:t>
                      </w:r>
                      <w:r>
                        <w:rPr>
                          <w:rFonts w:ascii="標楷體" w:eastAsia="標楷體" w:hAnsi="標楷體" w:hint="eastAsia"/>
                          <w:sz w:val="18"/>
                        </w:rPr>
                        <w:t>。</w:t>
                      </w:r>
                    </w:p>
                  </w:txbxContent>
                </v:textbox>
                <w10:wrap type="square" anchorx="margin" anchory="margin"/>
              </v:shape>
            </w:pict>
          </mc:Fallback>
        </mc:AlternateContent>
      </w:r>
      <w:r w:rsidR="00994103" w:rsidRPr="00D70F6F">
        <w:rPr>
          <w:rFonts w:ascii="標楷體" w:eastAsia="標楷體" w:hAnsi="標楷體" w:hint="eastAsia"/>
          <w:b/>
        </w:rPr>
        <w:t>3.　海軍司令部未依規定期程檢討修訂基準工時</w:t>
      </w:r>
      <w:r w:rsidR="00E65D88">
        <w:rPr>
          <w:rFonts w:ascii="標楷體" w:eastAsia="標楷體" w:hAnsi="標楷體" w:hint="eastAsia"/>
          <w:b/>
        </w:rPr>
        <w:t>，</w:t>
      </w:r>
      <w:r w:rsidR="00994103" w:rsidRPr="00D70F6F">
        <w:rPr>
          <w:rFonts w:ascii="標楷體" w:eastAsia="標楷體" w:hAnsi="標楷體" w:hint="eastAsia"/>
          <w:b/>
        </w:rPr>
        <w:t>各艦隊亦未依照規定管制工時</w:t>
      </w:r>
      <w:r w:rsidR="00590943">
        <w:rPr>
          <w:rFonts w:ascii="標楷體" w:eastAsia="標楷體" w:hAnsi="標楷體" w:hint="eastAsia"/>
          <w:b/>
        </w:rPr>
        <w:t>：</w:t>
      </w:r>
      <w:r w:rsidR="00994103" w:rsidRPr="00D70F6F">
        <w:rPr>
          <w:rFonts w:ascii="標楷體" w:eastAsia="標楷體" w:hAnsi="標楷體" w:hint="eastAsia"/>
        </w:rPr>
        <w:t>依修護手冊第3053點</w:t>
      </w:r>
      <w:r w:rsidR="00C00E63">
        <w:rPr>
          <w:rFonts w:ascii="標楷體" w:eastAsia="標楷體" w:hAnsi="標楷體" w:hint="eastAsia"/>
        </w:rPr>
        <w:t>及</w:t>
      </w:r>
      <w:r w:rsidR="00994103" w:rsidRPr="00D70F6F">
        <w:rPr>
          <w:rFonts w:ascii="標楷體" w:eastAsia="標楷體" w:hAnsi="標楷體" w:hint="eastAsia"/>
        </w:rPr>
        <w:t>第3054點規定</w:t>
      </w:r>
      <w:r w:rsidR="00E65D88">
        <w:rPr>
          <w:rFonts w:ascii="標楷體" w:eastAsia="標楷體" w:hAnsi="標楷體" w:hint="eastAsia"/>
        </w:rPr>
        <w:t>，</w:t>
      </w:r>
      <w:r w:rsidR="00994103" w:rsidRPr="00D70F6F">
        <w:rPr>
          <w:rFonts w:ascii="標楷體" w:eastAsia="標楷體" w:hAnsi="標楷體" w:hint="eastAsia"/>
        </w:rPr>
        <w:t>基準工數核算方式及修訂</w:t>
      </w:r>
      <w:r w:rsidR="00E65D88">
        <w:rPr>
          <w:rFonts w:ascii="標楷體" w:eastAsia="標楷體" w:hAnsi="標楷體" w:hint="eastAsia"/>
        </w:rPr>
        <w:t>，</w:t>
      </w:r>
      <w:r w:rsidR="00994103" w:rsidRPr="00D70F6F">
        <w:rPr>
          <w:rFonts w:ascii="標楷體" w:eastAsia="標楷體" w:hAnsi="標楷體" w:hint="eastAsia"/>
        </w:rPr>
        <w:t>係參酌各型</w:t>
      </w:r>
      <w:proofErr w:type="gramStart"/>
      <w:r w:rsidR="00994103" w:rsidRPr="00D70F6F">
        <w:rPr>
          <w:rFonts w:ascii="標楷體" w:eastAsia="標楷體" w:hAnsi="標楷體" w:hint="eastAsia"/>
        </w:rPr>
        <w:t>艦實耗</w:t>
      </w:r>
      <w:proofErr w:type="gramEnd"/>
      <w:r w:rsidR="00994103" w:rsidRPr="00D70F6F">
        <w:rPr>
          <w:rFonts w:ascii="標楷體" w:eastAsia="標楷體" w:hAnsi="標楷體" w:hint="eastAsia"/>
        </w:rPr>
        <w:t>工時</w:t>
      </w:r>
      <w:proofErr w:type="gramStart"/>
      <w:r w:rsidR="00994103" w:rsidRPr="00D70F6F">
        <w:rPr>
          <w:rFonts w:ascii="標楷體" w:eastAsia="標楷體" w:hAnsi="標楷體" w:hint="eastAsia"/>
        </w:rPr>
        <w:t>（</w:t>
      </w:r>
      <w:proofErr w:type="gramEnd"/>
      <w:r w:rsidR="00994103" w:rsidRPr="00D70F6F">
        <w:rPr>
          <w:rFonts w:ascii="標楷體" w:eastAsia="標楷體" w:hAnsi="標楷體" w:hint="eastAsia"/>
        </w:rPr>
        <w:t>按</w:t>
      </w:r>
      <w:r w:rsidR="00590943">
        <w:rPr>
          <w:rFonts w:ascii="標楷體" w:eastAsia="標楷體" w:hAnsi="標楷體" w:hint="eastAsia"/>
        </w:rPr>
        <w:t>：</w:t>
      </w:r>
      <w:r w:rsidR="00994103" w:rsidRPr="00D70F6F">
        <w:rPr>
          <w:rFonts w:ascii="標楷體" w:eastAsia="標楷體" w:hAnsi="標楷體" w:hint="eastAsia"/>
        </w:rPr>
        <w:t>1工數＝8工時</w:t>
      </w:r>
      <w:proofErr w:type="gramStart"/>
      <w:r w:rsidR="00994103" w:rsidRPr="00D70F6F">
        <w:rPr>
          <w:rFonts w:ascii="標楷體" w:eastAsia="標楷體" w:hAnsi="標楷體" w:hint="eastAsia"/>
        </w:rPr>
        <w:t>）</w:t>
      </w:r>
      <w:proofErr w:type="gramEnd"/>
      <w:r w:rsidR="00994103" w:rsidRPr="00D70F6F">
        <w:rPr>
          <w:rFonts w:ascii="標楷體" w:eastAsia="標楷體" w:hAnsi="標楷體" w:hint="eastAsia"/>
        </w:rPr>
        <w:t>回饋資料建立</w:t>
      </w:r>
      <w:r w:rsidR="00E65D88">
        <w:rPr>
          <w:rFonts w:ascii="標楷體" w:eastAsia="標楷體" w:hAnsi="標楷體" w:hint="eastAsia"/>
        </w:rPr>
        <w:t>，</w:t>
      </w:r>
      <w:r w:rsidR="00994103" w:rsidRPr="00D70F6F">
        <w:rPr>
          <w:rFonts w:ascii="標楷體" w:eastAsia="標楷體" w:hAnsi="標楷體" w:hint="eastAsia"/>
        </w:rPr>
        <w:t>並依維修週期回饋持續分析</w:t>
      </w:r>
      <w:r w:rsidR="00E65D88">
        <w:rPr>
          <w:rFonts w:ascii="標楷體" w:eastAsia="標楷體" w:hAnsi="標楷體" w:hint="eastAsia"/>
        </w:rPr>
        <w:t>，</w:t>
      </w:r>
      <w:r w:rsidR="00994103" w:rsidRPr="00D70F6F">
        <w:rPr>
          <w:rFonts w:ascii="標楷體" w:eastAsia="標楷體" w:hAnsi="標楷體" w:hint="eastAsia"/>
        </w:rPr>
        <w:t>除成功級艦等</w:t>
      </w:r>
      <w:proofErr w:type="gramStart"/>
      <w:r w:rsidR="00994103" w:rsidRPr="00D70F6F">
        <w:rPr>
          <w:rFonts w:ascii="標楷體" w:eastAsia="標楷體" w:hAnsi="標楷體" w:hint="eastAsia"/>
        </w:rPr>
        <w:t>臚列實耗</w:t>
      </w:r>
      <w:proofErr w:type="gramEnd"/>
      <w:r w:rsidR="00994103" w:rsidRPr="00D70F6F">
        <w:rPr>
          <w:rFonts w:ascii="標楷體" w:eastAsia="標楷體" w:hAnsi="標楷體" w:hint="eastAsia"/>
        </w:rPr>
        <w:t>工時回饋資料次數外</w:t>
      </w:r>
      <w:r w:rsidR="00E65D88">
        <w:rPr>
          <w:rFonts w:ascii="標楷體" w:eastAsia="標楷體" w:hAnsi="標楷體" w:hint="eastAsia"/>
        </w:rPr>
        <w:t>，</w:t>
      </w:r>
      <w:proofErr w:type="gramStart"/>
      <w:r w:rsidR="00994103" w:rsidRPr="00D70F6F">
        <w:rPr>
          <w:rFonts w:ascii="標楷體" w:eastAsia="標楷體" w:hAnsi="標楷體" w:hint="eastAsia"/>
        </w:rPr>
        <w:t>餘以同</w:t>
      </w:r>
      <w:proofErr w:type="gramEnd"/>
      <w:r w:rsidR="00994103" w:rsidRPr="00D70F6F">
        <w:rPr>
          <w:rFonts w:ascii="標楷體" w:eastAsia="標楷體" w:hAnsi="標楷體" w:hint="eastAsia"/>
        </w:rPr>
        <w:t>型艦艇全週期或5年</w:t>
      </w:r>
      <w:proofErr w:type="gramStart"/>
      <w:r w:rsidR="00994103" w:rsidRPr="00D70F6F">
        <w:rPr>
          <w:rFonts w:ascii="標楷體" w:eastAsia="標楷體" w:hAnsi="標楷體" w:hint="eastAsia"/>
        </w:rPr>
        <w:t>維修實耗工</w:t>
      </w:r>
      <w:proofErr w:type="gramEnd"/>
      <w:r w:rsidR="00994103" w:rsidRPr="00D70F6F">
        <w:rPr>
          <w:rFonts w:ascii="標楷體" w:eastAsia="標楷體" w:hAnsi="標楷體" w:hint="eastAsia"/>
        </w:rPr>
        <w:t>數</w:t>
      </w:r>
      <w:proofErr w:type="gramStart"/>
      <w:r w:rsidR="00994103" w:rsidRPr="00D70F6F">
        <w:rPr>
          <w:rFonts w:ascii="標楷體" w:eastAsia="標楷體" w:hAnsi="標楷體" w:hint="eastAsia"/>
        </w:rPr>
        <w:t>之均值核算</w:t>
      </w:r>
      <w:proofErr w:type="gramEnd"/>
      <w:r w:rsidR="00E12534">
        <w:rPr>
          <w:rFonts w:ascii="標楷體" w:eastAsia="標楷體" w:hAnsi="標楷體" w:hint="eastAsia"/>
        </w:rPr>
        <w:t>；</w:t>
      </w:r>
      <w:r w:rsidR="00994103" w:rsidRPr="00D70F6F">
        <w:rPr>
          <w:rFonts w:ascii="標楷體" w:eastAsia="標楷體" w:hAnsi="標楷體" w:hint="eastAsia"/>
        </w:rPr>
        <w:t>各支部、廠每週提供</w:t>
      </w:r>
      <w:proofErr w:type="gramStart"/>
      <w:r w:rsidR="00994103" w:rsidRPr="00D70F6F">
        <w:rPr>
          <w:rFonts w:ascii="標楷體" w:eastAsia="標楷體" w:hAnsi="標楷體" w:hint="eastAsia"/>
        </w:rPr>
        <w:t>在修艦工時</w:t>
      </w:r>
      <w:proofErr w:type="gramEnd"/>
      <w:r w:rsidR="00994103" w:rsidRPr="00D70F6F">
        <w:rPr>
          <w:rFonts w:ascii="標楷體" w:eastAsia="標楷體" w:hAnsi="標楷體" w:hint="eastAsia"/>
        </w:rPr>
        <w:t>予艦隊部工時管制</w:t>
      </w:r>
      <w:r w:rsidR="00E65D88">
        <w:rPr>
          <w:rFonts w:ascii="標楷體" w:eastAsia="標楷體" w:hAnsi="標楷體" w:hint="eastAsia"/>
        </w:rPr>
        <w:t>，</w:t>
      </w:r>
      <w:r w:rsidR="00994103" w:rsidRPr="00D70F6F">
        <w:rPr>
          <w:rFonts w:ascii="標楷體" w:eastAsia="標楷體" w:hAnsi="標楷體" w:hint="eastAsia"/>
        </w:rPr>
        <w:t>由各艦隊</w:t>
      </w:r>
      <w:proofErr w:type="gramStart"/>
      <w:r w:rsidR="00994103" w:rsidRPr="00D70F6F">
        <w:rPr>
          <w:rFonts w:ascii="標楷體" w:eastAsia="標楷體" w:hAnsi="標楷體" w:hint="eastAsia"/>
        </w:rPr>
        <w:t>於屬艦</w:t>
      </w:r>
      <w:proofErr w:type="gramEnd"/>
      <w:r w:rsidR="00994103" w:rsidRPr="00D70F6F">
        <w:rPr>
          <w:rFonts w:ascii="標楷體" w:eastAsia="標楷體" w:hAnsi="標楷體" w:hint="eastAsia"/>
        </w:rPr>
        <w:t>完工後</w:t>
      </w:r>
      <w:r w:rsidR="00E65D88">
        <w:rPr>
          <w:rFonts w:ascii="標楷體" w:eastAsia="標楷體" w:hAnsi="標楷體" w:hint="eastAsia"/>
        </w:rPr>
        <w:t>，</w:t>
      </w:r>
      <w:r w:rsidR="00994103" w:rsidRPr="00D70F6F">
        <w:rPr>
          <w:rFonts w:ascii="標楷體" w:eastAsia="標楷體" w:hAnsi="標楷體" w:hint="eastAsia"/>
        </w:rPr>
        <w:t>檢討</w:t>
      </w:r>
      <w:proofErr w:type="gramStart"/>
      <w:r w:rsidR="00994103" w:rsidRPr="00D70F6F">
        <w:rPr>
          <w:rFonts w:ascii="標楷體" w:eastAsia="標楷體" w:hAnsi="標楷體" w:hint="eastAsia"/>
        </w:rPr>
        <w:t>標準派工單</w:t>
      </w:r>
      <w:proofErr w:type="gramEnd"/>
      <w:r w:rsidR="00994103" w:rsidRPr="00D70F6F">
        <w:rPr>
          <w:rFonts w:ascii="標楷體" w:eastAsia="標楷體" w:hAnsi="標楷體" w:hint="eastAsia"/>
        </w:rPr>
        <w:t>修訂建議回饋各廠</w:t>
      </w:r>
      <w:r w:rsidR="00E65D88">
        <w:rPr>
          <w:rFonts w:ascii="標楷體" w:eastAsia="標楷體" w:hAnsi="標楷體" w:hint="eastAsia"/>
        </w:rPr>
        <w:t>。</w:t>
      </w:r>
      <w:r w:rsidR="00994103" w:rsidRPr="00D70F6F">
        <w:rPr>
          <w:rFonts w:ascii="標楷體" w:eastAsia="標楷體" w:hAnsi="標楷體" w:hint="eastAsia"/>
        </w:rPr>
        <w:t>經查海軍司令部自95年</w:t>
      </w:r>
      <w:r w:rsidR="00430D74">
        <w:rPr>
          <w:rFonts w:ascii="標楷體" w:eastAsia="標楷體" w:hAnsi="標楷體" w:hint="eastAsia"/>
        </w:rPr>
        <w:t>度</w:t>
      </w:r>
      <w:r w:rsidR="00994103" w:rsidRPr="00D70F6F">
        <w:rPr>
          <w:rFonts w:ascii="標楷體" w:eastAsia="標楷體" w:hAnsi="標楷體" w:hint="eastAsia"/>
        </w:rPr>
        <w:t>修訂各型艦艇維修基準工數</w:t>
      </w:r>
      <w:r w:rsidR="00E65D88">
        <w:rPr>
          <w:rFonts w:ascii="標楷體" w:eastAsia="標楷體" w:hAnsi="標楷體" w:hint="eastAsia"/>
        </w:rPr>
        <w:t>，</w:t>
      </w:r>
      <w:proofErr w:type="gramStart"/>
      <w:r w:rsidR="00994103" w:rsidRPr="00D70F6F">
        <w:rPr>
          <w:rFonts w:ascii="標楷體" w:eastAsia="標楷體" w:hAnsi="標楷體" w:hint="eastAsia"/>
        </w:rPr>
        <w:t>嗣</w:t>
      </w:r>
      <w:proofErr w:type="gramEnd"/>
      <w:r w:rsidR="00994103" w:rsidRPr="00D70F6F">
        <w:rPr>
          <w:rFonts w:ascii="標楷體" w:eastAsia="標楷體" w:hAnsi="標楷體" w:hint="eastAsia"/>
        </w:rPr>
        <w:t>於</w:t>
      </w:r>
      <w:proofErr w:type="gramStart"/>
      <w:r w:rsidR="00994103" w:rsidRPr="00D70F6F">
        <w:rPr>
          <w:rFonts w:ascii="標楷體" w:eastAsia="標楷體" w:hAnsi="標楷體" w:hint="eastAsia"/>
        </w:rPr>
        <w:t>111</w:t>
      </w:r>
      <w:proofErr w:type="gramEnd"/>
      <w:r w:rsidR="00994103" w:rsidRPr="00D70F6F">
        <w:rPr>
          <w:rFonts w:ascii="標楷體" w:eastAsia="標楷體" w:hAnsi="標楷體" w:hint="eastAsia"/>
        </w:rPr>
        <w:t>年</w:t>
      </w:r>
      <w:r w:rsidR="00430D74">
        <w:rPr>
          <w:rFonts w:ascii="標楷體" w:eastAsia="標楷體" w:hAnsi="標楷體" w:hint="eastAsia"/>
        </w:rPr>
        <w:t>度</w:t>
      </w:r>
      <w:r w:rsidR="00994103" w:rsidRPr="00D70F6F">
        <w:rPr>
          <w:rFonts w:ascii="標楷體" w:eastAsia="標楷體" w:hAnsi="標楷體" w:hint="eastAsia"/>
        </w:rPr>
        <w:t>考量成功級艦及康定級艦已逾</w:t>
      </w:r>
      <w:proofErr w:type="gramStart"/>
      <w:r w:rsidR="00994103" w:rsidRPr="00D70F6F">
        <w:rPr>
          <w:rFonts w:ascii="標楷體" w:eastAsia="標楷體" w:hAnsi="標楷體" w:hint="eastAsia"/>
        </w:rPr>
        <w:t>中壽期</w:t>
      </w:r>
      <w:proofErr w:type="gramEnd"/>
      <w:r w:rsidR="00E65D88">
        <w:rPr>
          <w:rFonts w:ascii="標楷體" w:eastAsia="標楷體" w:hAnsi="標楷體" w:hint="eastAsia"/>
        </w:rPr>
        <w:t>，</w:t>
      </w:r>
      <w:r w:rsidR="00994103" w:rsidRPr="00D70F6F">
        <w:rPr>
          <w:rFonts w:ascii="標楷體" w:eastAsia="標楷體" w:hAnsi="標楷體" w:hint="eastAsia"/>
        </w:rPr>
        <w:t>調整該2型艦之修期及基準工數</w:t>
      </w:r>
      <w:r w:rsidR="00E65D88">
        <w:rPr>
          <w:rFonts w:ascii="標楷體" w:eastAsia="標楷體" w:hAnsi="標楷體" w:hint="eastAsia"/>
        </w:rPr>
        <w:t>，</w:t>
      </w:r>
      <w:proofErr w:type="gramStart"/>
      <w:r w:rsidR="00994103" w:rsidRPr="00D70F6F">
        <w:rPr>
          <w:rFonts w:ascii="標楷體" w:eastAsia="標楷體" w:hAnsi="標楷體" w:hint="eastAsia"/>
        </w:rPr>
        <w:t>其餘艦型迄</w:t>
      </w:r>
      <w:proofErr w:type="gramEnd"/>
      <w:r w:rsidR="00994103" w:rsidRPr="00D70F6F">
        <w:rPr>
          <w:rFonts w:ascii="標楷體" w:eastAsia="標楷體" w:hAnsi="標楷體" w:hint="eastAsia"/>
        </w:rPr>
        <w:t>未依上開規定期程分析及修訂艦艇維修基準工數</w:t>
      </w:r>
      <w:r w:rsidR="00E12534">
        <w:rPr>
          <w:rFonts w:ascii="標楷體" w:eastAsia="標楷體" w:hAnsi="標楷體" w:hint="eastAsia"/>
        </w:rPr>
        <w:t>；</w:t>
      </w:r>
      <w:r w:rsidR="00994103" w:rsidRPr="00D70F6F">
        <w:rPr>
          <w:rFonts w:ascii="標楷體" w:eastAsia="標楷體" w:hAnsi="標楷體" w:hint="eastAsia"/>
        </w:rPr>
        <w:t>復統計110年至112年7月海軍主作戰艦計畫性修護工時耗用情形</w:t>
      </w:r>
      <w:r w:rsidR="00E65D88">
        <w:rPr>
          <w:rFonts w:ascii="標楷體" w:eastAsia="標楷體" w:hAnsi="標楷體" w:hint="eastAsia"/>
        </w:rPr>
        <w:t>，</w:t>
      </w:r>
      <w:r w:rsidR="00994103" w:rsidRPr="00D70F6F">
        <w:rPr>
          <w:rFonts w:ascii="標楷體" w:eastAsia="標楷體" w:hAnsi="標楷體" w:hint="eastAsia"/>
        </w:rPr>
        <w:t>核有部分艦艇之標準工時</w:t>
      </w:r>
      <w:proofErr w:type="gramStart"/>
      <w:r w:rsidR="00994103" w:rsidRPr="00D70F6F">
        <w:rPr>
          <w:rFonts w:ascii="標楷體" w:eastAsia="標楷體" w:hAnsi="標楷體" w:hint="eastAsia"/>
        </w:rPr>
        <w:t>與實耗工時</w:t>
      </w:r>
      <w:proofErr w:type="gramEnd"/>
      <w:r w:rsidR="00994103" w:rsidRPr="00D70F6F">
        <w:rPr>
          <w:rFonts w:ascii="標楷體" w:eastAsia="標楷體" w:hAnsi="標楷體" w:hint="eastAsia"/>
        </w:rPr>
        <w:t>已有顯著差距（表</w:t>
      </w:r>
      <w:r w:rsidR="00D323DC">
        <w:rPr>
          <w:rFonts w:ascii="標楷體" w:eastAsia="標楷體" w:hAnsi="標楷體" w:hint="eastAsia"/>
        </w:rPr>
        <w:t>9</w:t>
      </w:r>
      <w:r w:rsidR="00994103" w:rsidRPr="00D70F6F">
        <w:rPr>
          <w:rFonts w:ascii="標楷體" w:eastAsia="標楷體" w:hAnsi="標楷體" w:hint="eastAsia"/>
        </w:rPr>
        <w:t>）</w:t>
      </w:r>
      <w:r w:rsidR="00E12534">
        <w:rPr>
          <w:rFonts w:ascii="標楷體" w:eastAsia="標楷體" w:hAnsi="標楷體" w:hint="eastAsia"/>
        </w:rPr>
        <w:t>；</w:t>
      </w:r>
      <w:r w:rsidR="00994103" w:rsidRPr="00D70F6F">
        <w:rPr>
          <w:rFonts w:ascii="標楷體" w:eastAsia="標楷體" w:hAnsi="標楷體" w:hint="eastAsia"/>
        </w:rPr>
        <w:t>另查海軍各艦隊以未使用系統</w:t>
      </w:r>
      <w:r w:rsidR="00E65D88">
        <w:rPr>
          <w:rFonts w:ascii="標楷體" w:eastAsia="標楷體" w:hAnsi="標楷體" w:hint="eastAsia"/>
        </w:rPr>
        <w:t>，</w:t>
      </w:r>
      <w:r w:rsidR="00994103" w:rsidRPr="00D70F6F">
        <w:rPr>
          <w:rFonts w:ascii="標楷體" w:eastAsia="標楷體" w:hAnsi="標楷體" w:hint="eastAsia"/>
        </w:rPr>
        <w:t>及人力彙整工時困難為由</w:t>
      </w:r>
      <w:r w:rsidR="00E65D88">
        <w:rPr>
          <w:rFonts w:ascii="標楷體" w:eastAsia="標楷體" w:hAnsi="標楷體" w:hint="eastAsia"/>
        </w:rPr>
        <w:t>，</w:t>
      </w:r>
      <w:r w:rsidR="00994103" w:rsidRPr="00D70F6F">
        <w:rPr>
          <w:rFonts w:ascii="標楷體" w:eastAsia="標楷體" w:hAnsi="標楷體" w:hint="eastAsia"/>
        </w:rPr>
        <w:t>未依上述修護手冊</w:t>
      </w:r>
      <w:proofErr w:type="gramStart"/>
      <w:r w:rsidR="00994103" w:rsidRPr="00D70F6F">
        <w:rPr>
          <w:rFonts w:ascii="標楷體" w:eastAsia="標楷體" w:hAnsi="標楷體" w:hint="eastAsia"/>
        </w:rPr>
        <w:t>管制屬艦在</w:t>
      </w:r>
      <w:proofErr w:type="gramEnd"/>
      <w:r w:rsidR="00994103" w:rsidRPr="00D70F6F">
        <w:rPr>
          <w:rFonts w:ascii="標楷體" w:eastAsia="標楷體" w:hAnsi="標楷體" w:hint="eastAsia"/>
        </w:rPr>
        <w:t>廠維修工時</w:t>
      </w:r>
      <w:r w:rsidR="00E65D88">
        <w:rPr>
          <w:rFonts w:ascii="標楷體" w:eastAsia="標楷體" w:hAnsi="標楷體" w:hint="eastAsia"/>
        </w:rPr>
        <w:t>，</w:t>
      </w:r>
      <w:r w:rsidR="00994103" w:rsidRPr="00D70F6F">
        <w:rPr>
          <w:rFonts w:ascii="標楷體" w:eastAsia="標楷體" w:hAnsi="標楷體" w:hint="eastAsia"/>
        </w:rPr>
        <w:t>亦難以於艦艇完工後</w:t>
      </w:r>
      <w:r w:rsidR="00E65D88">
        <w:rPr>
          <w:rFonts w:ascii="標楷體" w:eastAsia="標楷體" w:hAnsi="標楷體" w:hint="eastAsia"/>
        </w:rPr>
        <w:t>，</w:t>
      </w:r>
      <w:r w:rsidR="00994103" w:rsidRPr="00D70F6F">
        <w:rPr>
          <w:rFonts w:ascii="標楷體" w:eastAsia="標楷體" w:hAnsi="標楷體" w:hint="eastAsia"/>
        </w:rPr>
        <w:t>提供</w:t>
      </w:r>
      <w:proofErr w:type="gramStart"/>
      <w:r w:rsidR="00994103" w:rsidRPr="00D70F6F">
        <w:rPr>
          <w:rFonts w:ascii="標楷體" w:eastAsia="標楷體" w:hAnsi="標楷體" w:hint="eastAsia"/>
        </w:rPr>
        <w:t>標準派工單</w:t>
      </w:r>
      <w:proofErr w:type="gramEnd"/>
      <w:r w:rsidR="00994103" w:rsidRPr="00D70F6F">
        <w:rPr>
          <w:rFonts w:ascii="標楷體" w:eastAsia="標楷體" w:hAnsi="標楷體" w:hint="eastAsia"/>
        </w:rPr>
        <w:t>修訂建議回饋各廠</w:t>
      </w:r>
      <w:r w:rsidR="00E65D88">
        <w:rPr>
          <w:rFonts w:ascii="標楷體" w:eastAsia="標楷體" w:hAnsi="標楷體" w:hint="eastAsia"/>
        </w:rPr>
        <w:t>，</w:t>
      </w:r>
      <w:r w:rsidR="00994103" w:rsidRPr="00D70F6F">
        <w:rPr>
          <w:rFonts w:ascii="標楷體" w:eastAsia="標楷體" w:hAnsi="標楷體" w:hint="eastAsia"/>
        </w:rPr>
        <w:t>顯未</w:t>
      </w:r>
      <w:proofErr w:type="gramStart"/>
      <w:r w:rsidR="00994103" w:rsidRPr="00D70F6F">
        <w:rPr>
          <w:rFonts w:ascii="標楷體" w:eastAsia="標楷體" w:hAnsi="標楷體" w:hint="eastAsia"/>
        </w:rPr>
        <w:t>達成廠艦合作管制核修之</w:t>
      </w:r>
      <w:proofErr w:type="gramEnd"/>
      <w:r w:rsidR="00994103" w:rsidRPr="00D70F6F">
        <w:rPr>
          <w:rFonts w:ascii="標楷體" w:eastAsia="標楷體" w:hAnsi="標楷體" w:hint="eastAsia"/>
        </w:rPr>
        <w:t>目標</w:t>
      </w:r>
      <w:r w:rsidR="00E65D88">
        <w:rPr>
          <w:rFonts w:ascii="標楷體" w:eastAsia="標楷體" w:hAnsi="標楷體" w:hint="eastAsia"/>
        </w:rPr>
        <w:t>，</w:t>
      </w:r>
      <w:r w:rsidR="00994103" w:rsidRPr="00D70F6F">
        <w:rPr>
          <w:rFonts w:ascii="標楷體" w:eastAsia="標楷體" w:hAnsi="標楷體" w:hint="eastAsia"/>
        </w:rPr>
        <w:t>經函請海軍司令部檢討</w:t>
      </w:r>
      <w:proofErr w:type="gramStart"/>
      <w:r w:rsidR="00994103" w:rsidRPr="00D70F6F">
        <w:rPr>
          <w:rFonts w:ascii="標楷體" w:eastAsia="標楷體" w:hAnsi="標楷體" w:hint="eastAsia"/>
        </w:rPr>
        <w:t>研</w:t>
      </w:r>
      <w:proofErr w:type="gramEnd"/>
      <w:r w:rsidR="00994103" w:rsidRPr="00D70F6F">
        <w:rPr>
          <w:rFonts w:ascii="標楷體" w:eastAsia="標楷體" w:hAnsi="標楷體" w:hint="eastAsia"/>
        </w:rPr>
        <w:t>謀改善</w:t>
      </w:r>
      <w:r w:rsidR="00E65D88">
        <w:rPr>
          <w:rFonts w:ascii="標楷體" w:eastAsia="標楷體" w:hAnsi="標楷體" w:hint="eastAsia"/>
        </w:rPr>
        <w:t>。</w:t>
      </w:r>
      <w:r w:rsidR="00994103" w:rsidRPr="00D70F6F">
        <w:rPr>
          <w:rFonts w:ascii="標楷體" w:eastAsia="標楷體" w:hAnsi="標楷體" w:hint="eastAsia"/>
        </w:rPr>
        <w:t>據復</w:t>
      </w:r>
      <w:r w:rsidR="00590943">
        <w:rPr>
          <w:rFonts w:ascii="標楷體" w:eastAsia="標楷體" w:hAnsi="標楷體" w:hint="eastAsia"/>
        </w:rPr>
        <w:t>：</w:t>
      </w:r>
      <w:proofErr w:type="gramStart"/>
      <w:r w:rsidR="00994103" w:rsidRPr="00D70F6F">
        <w:rPr>
          <w:rFonts w:ascii="標楷體" w:eastAsia="標楷體" w:hAnsi="標楷體" w:hint="eastAsia"/>
        </w:rPr>
        <w:t>將督管保指部於113年6月前</w:t>
      </w:r>
      <w:proofErr w:type="gramEnd"/>
      <w:r w:rsidR="00994103" w:rsidRPr="00D70F6F">
        <w:rPr>
          <w:rFonts w:ascii="標楷體" w:eastAsia="標楷體" w:hAnsi="標楷體" w:hint="eastAsia"/>
        </w:rPr>
        <w:t>完成精進作法</w:t>
      </w:r>
      <w:proofErr w:type="gramStart"/>
      <w:r w:rsidR="00994103" w:rsidRPr="00D70F6F">
        <w:rPr>
          <w:rFonts w:ascii="標楷體" w:eastAsia="標楷體" w:hAnsi="標楷體" w:hint="eastAsia"/>
        </w:rPr>
        <w:t>研</w:t>
      </w:r>
      <w:proofErr w:type="gramEnd"/>
      <w:r w:rsidR="00994103" w:rsidRPr="00D70F6F">
        <w:rPr>
          <w:rFonts w:ascii="標楷體" w:eastAsia="標楷體" w:hAnsi="標楷體" w:hint="eastAsia"/>
        </w:rPr>
        <w:t>擬</w:t>
      </w:r>
      <w:r w:rsidR="00E65D88">
        <w:rPr>
          <w:rFonts w:ascii="標楷體" w:eastAsia="標楷體" w:hAnsi="標楷體" w:hint="eastAsia"/>
        </w:rPr>
        <w:t>，</w:t>
      </w:r>
      <w:r w:rsidR="00994103" w:rsidRPr="00D70F6F">
        <w:rPr>
          <w:rFonts w:ascii="標楷體" w:eastAsia="標楷體" w:hAnsi="標楷體" w:hint="eastAsia"/>
        </w:rPr>
        <w:t>後續據以辦理各型艦艇基準工數修訂作業</w:t>
      </w:r>
      <w:r w:rsidR="00E65D88">
        <w:rPr>
          <w:rFonts w:ascii="標楷體" w:eastAsia="標楷體" w:hAnsi="標楷體" w:hint="eastAsia"/>
        </w:rPr>
        <w:t>，</w:t>
      </w:r>
      <w:proofErr w:type="gramStart"/>
      <w:r w:rsidR="00994103" w:rsidRPr="00D70F6F">
        <w:rPr>
          <w:rFonts w:ascii="標楷體" w:eastAsia="標楷體" w:hAnsi="標楷體" w:hint="eastAsia"/>
        </w:rPr>
        <w:t>及責由</w:t>
      </w:r>
      <w:proofErr w:type="gramEnd"/>
      <w:r w:rsidR="00994103" w:rsidRPr="0094539A">
        <w:rPr>
          <w:rFonts w:ascii="標楷體" w:eastAsia="標楷體" w:hAnsi="標楷體" w:hint="eastAsia"/>
          <w:color w:val="000000" w:themeColor="text1"/>
        </w:rPr>
        <w:t>艦隊部</w:t>
      </w:r>
      <w:r w:rsidR="00994103" w:rsidRPr="00D70F6F">
        <w:rPr>
          <w:rFonts w:ascii="標楷體" w:eastAsia="標楷體" w:hAnsi="標楷體" w:hint="eastAsia"/>
        </w:rPr>
        <w:t>督促各艦隊</w:t>
      </w:r>
      <w:proofErr w:type="gramStart"/>
      <w:r w:rsidR="00994103" w:rsidRPr="00D70F6F">
        <w:rPr>
          <w:rFonts w:ascii="標楷體" w:eastAsia="標楷體" w:hAnsi="標楷體" w:hint="eastAsia"/>
        </w:rPr>
        <w:t>管制屬艦在</w:t>
      </w:r>
      <w:proofErr w:type="gramEnd"/>
      <w:r w:rsidR="00994103" w:rsidRPr="00D70F6F">
        <w:rPr>
          <w:rFonts w:ascii="標楷體" w:eastAsia="標楷體" w:hAnsi="標楷體" w:hint="eastAsia"/>
        </w:rPr>
        <w:t>廠維修工時</w:t>
      </w:r>
      <w:r w:rsidR="00E65D88">
        <w:rPr>
          <w:rFonts w:ascii="標楷體" w:eastAsia="標楷體" w:hAnsi="標楷體" w:hint="eastAsia"/>
        </w:rPr>
        <w:t>，</w:t>
      </w:r>
      <w:r w:rsidR="00994103" w:rsidRPr="00D70F6F">
        <w:rPr>
          <w:rFonts w:ascii="標楷體" w:eastAsia="標楷體" w:hAnsi="標楷體" w:hint="eastAsia"/>
        </w:rPr>
        <w:t>以</w:t>
      </w:r>
      <w:proofErr w:type="gramStart"/>
      <w:r w:rsidR="00994103" w:rsidRPr="00D70F6F">
        <w:rPr>
          <w:rFonts w:ascii="標楷體" w:eastAsia="標楷體" w:hAnsi="標楷體" w:hint="eastAsia"/>
        </w:rPr>
        <w:t>提升廠艦合作</w:t>
      </w:r>
      <w:proofErr w:type="gramEnd"/>
      <w:r w:rsidR="00994103" w:rsidRPr="00D70F6F">
        <w:rPr>
          <w:rFonts w:ascii="標楷體" w:eastAsia="標楷體" w:hAnsi="標楷體" w:hint="eastAsia"/>
        </w:rPr>
        <w:t>管制效能</w:t>
      </w:r>
      <w:r w:rsidR="00E65D88">
        <w:rPr>
          <w:rFonts w:ascii="標楷體" w:eastAsia="標楷體" w:hAnsi="標楷體" w:hint="eastAsia"/>
        </w:rPr>
        <w:t>。</w:t>
      </w:r>
    </w:p>
    <w:p w14:paraId="6AE36BCF" w14:textId="7142010B" w:rsidR="004D5382" w:rsidRDefault="004D5382" w:rsidP="00994103">
      <w:pPr>
        <w:adjustRightInd w:val="0"/>
        <w:spacing w:line="440" w:lineRule="exact"/>
        <w:ind w:firstLineChars="450" w:firstLine="1081"/>
        <w:jc w:val="both"/>
        <w:rPr>
          <w:rFonts w:ascii="標楷體" w:eastAsia="標楷體" w:hAnsi="標楷體"/>
          <w:b/>
        </w:rPr>
      </w:pPr>
      <w:r w:rsidRPr="00772428">
        <w:rPr>
          <w:rFonts w:ascii="標楷體" w:eastAsia="標楷體" w:hAnsi="標楷體" w:hint="eastAsia"/>
          <w:b/>
        </w:rPr>
        <w:t>4.</w:t>
      </w:r>
      <w:r w:rsidRPr="00D70F6F">
        <w:rPr>
          <w:rFonts w:ascii="標楷體" w:eastAsia="標楷體" w:hAnsi="標楷體" w:hint="eastAsia"/>
          <w:b/>
        </w:rPr>
        <w:t xml:space="preserve">　</w:t>
      </w:r>
      <w:r w:rsidRPr="004D5382">
        <w:rPr>
          <w:rFonts w:ascii="標楷體" w:eastAsia="標楷體" w:hAnsi="標楷體" w:hint="eastAsia"/>
          <w:b/>
        </w:rPr>
        <w:t>海軍為有效管理艦艇維修狀況</w:t>
      </w:r>
      <w:r w:rsidR="00E65D88">
        <w:rPr>
          <w:rFonts w:ascii="標楷體" w:eastAsia="標楷體" w:hAnsi="標楷體" w:hint="eastAsia"/>
          <w:b/>
        </w:rPr>
        <w:t>，</w:t>
      </w:r>
      <w:r w:rsidRPr="004D5382">
        <w:rPr>
          <w:rFonts w:ascii="標楷體" w:eastAsia="標楷體" w:hAnsi="標楷體" w:hint="eastAsia"/>
          <w:b/>
        </w:rPr>
        <w:t>建置維修管理系統（MDS）</w:t>
      </w:r>
      <w:r w:rsidR="00E65D88">
        <w:rPr>
          <w:rFonts w:ascii="標楷體" w:eastAsia="標楷體" w:hAnsi="標楷體" w:hint="eastAsia"/>
          <w:b/>
        </w:rPr>
        <w:t>，</w:t>
      </w:r>
      <w:r w:rsidRPr="004D5382">
        <w:rPr>
          <w:rFonts w:ascii="標楷體" w:eastAsia="標楷體" w:hAnsi="標楷體" w:hint="eastAsia"/>
          <w:b/>
        </w:rPr>
        <w:t>惟所屬單位未落實回饋資料</w:t>
      </w:r>
      <w:r w:rsidR="00E65D88">
        <w:rPr>
          <w:rFonts w:ascii="標楷體" w:eastAsia="標楷體" w:hAnsi="標楷體" w:hint="eastAsia"/>
          <w:b/>
        </w:rPr>
        <w:t>，</w:t>
      </w:r>
      <w:r w:rsidRPr="004D5382">
        <w:rPr>
          <w:rFonts w:ascii="標楷體" w:eastAsia="標楷體" w:hAnsi="標楷體" w:hint="eastAsia"/>
          <w:b/>
        </w:rPr>
        <w:t>監督及管理單位亦未善盡督導責任</w:t>
      </w:r>
      <w:r w:rsidR="00E65D88">
        <w:rPr>
          <w:rFonts w:ascii="標楷體" w:eastAsia="標楷體" w:hAnsi="標楷體" w:hint="eastAsia"/>
          <w:b/>
        </w:rPr>
        <w:t>，</w:t>
      </w:r>
      <w:r w:rsidRPr="004D5382">
        <w:rPr>
          <w:rFonts w:ascii="標楷體" w:eastAsia="標楷體" w:hAnsi="標楷體" w:hint="eastAsia"/>
          <w:b/>
        </w:rPr>
        <w:t>致影響系統管理效能</w:t>
      </w:r>
      <w:r w:rsidR="00590943">
        <w:rPr>
          <w:rFonts w:ascii="標楷體" w:eastAsia="標楷體" w:hAnsi="標楷體" w:hint="eastAsia"/>
          <w:b/>
        </w:rPr>
        <w:t>：</w:t>
      </w:r>
      <w:r w:rsidRPr="004D5382">
        <w:rPr>
          <w:rFonts w:ascii="標楷體" w:eastAsia="標楷體" w:hAnsi="標楷體" w:hint="eastAsia"/>
        </w:rPr>
        <w:t>海軍為有效管理艦艇維修狀況</w:t>
      </w:r>
      <w:r w:rsidR="00E65D88">
        <w:rPr>
          <w:rFonts w:ascii="標楷體" w:eastAsia="標楷體" w:hAnsi="標楷體" w:hint="eastAsia"/>
        </w:rPr>
        <w:t>，</w:t>
      </w:r>
      <w:r w:rsidR="00C00E63">
        <w:rPr>
          <w:rFonts w:ascii="標楷體" w:eastAsia="標楷體" w:hAnsi="標楷體" w:hint="eastAsia"/>
        </w:rPr>
        <w:t>於</w:t>
      </w:r>
      <w:r w:rsidRPr="004D5382">
        <w:rPr>
          <w:rFonts w:ascii="標楷體" w:eastAsia="標楷體" w:hAnsi="標楷體" w:hint="eastAsia"/>
        </w:rPr>
        <w:t>95年</w:t>
      </w:r>
      <w:r w:rsidR="00430D74">
        <w:rPr>
          <w:rFonts w:ascii="標楷體" w:eastAsia="標楷體" w:hAnsi="標楷體" w:hint="eastAsia"/>
        </w:rPr>
        <w:t>度</w:t>
      </w:r>
      <w:r w:rsidRPr="004D5382">
        <w:rPr>
          <w:rFonts w:ascii="標楷體" w:eastAsia="標楷體" w:hAnsi="標楷體" w:hint="eastAsia"/>
        </w:rPr>
        <w:t>建置</w:t>
      </w:r>
      <w:r w:rsidR="00E12534">
        <w:rPr>
          <w:rFonts w:ascii="標楷體" w:eastAsia="標楷體" w:hAnsi="標楷體" w:hint="eastAsia"/>
        </w:rPr>
        <w:t>「</w:t>
      </w:r>
      <w:r w:rsidRPr="004D5382">
        <w:rPr>
          <w:rFonts w:ascii="標楷體" w:eastAsia="標楷體" w:hAnsi="標楷體" w:hint="eastAsia"/>
        </w:rPr>
        <w:t>維修管理系統（MDS）</w:t>
      </w:r>
      <w:r w:rsidR="00E12534">
        <w:rPr>
          <w:rFonts w:ascii="標楷體" w:eastAsia="標楷體" w:hAnsi="標楷體" w:hint="eastAsia"/>
        </w:rPr>
        <w:t>」</w:t>
      </w:r>
      <w:r w:rsidR="00E65D88">
        <w:rPr>
          <w:rFonts w:ascii="標楷體" w:eastAsia="標楷體" w:hAnsi="標楷體" w:hint="eastAsia"/>
        </w:rPr>
        <w:t>，</w:t>
      </w:r>
      <w:proofErr w:type="gramStart"/>
      <w:r w:rsidRPr="004D5382">
        <w:rPr>
          <w:rFonts w:ascii="標楷體" w:eastAsia="標楷體" w:hAnsi="標楷體" w:hint="eastAsia"/>
        </w:rPr>
        <w:t>包含交修計畫</w:t>
      </w:r>
      <w:proofErr w:type="gramEnd"/>
      <w:r w:rsidRPr="004D5382">
        <w:rPr>
          <w:rFonts w:ascii="標楷體" w:eastAsia="標楷體" w:hAnsi="標楷體" w:hint="eastAsia"/>
        </w:rPr>
        <w:t>系統、維修工作管理系統、工料回饋分析系統、裝備時數分析系統等7項子系統</w:t>
      </w:r>
      <w:r w:rsidR="00E65D88">
        <w:rPr>
          <w:rFonts w:ascii="標楷體" w:eastAsia="標楷體" w:hAnsi="標楷體" w:hint="eastAsia"/>
        </w:rPr>
        <w:t>，</w:t>
      </w:r>
      <w:r w:rsidRPr="004D5382">
        <w:rPr>
          <w:rFonts w:ascii="標楷體" w:eastAsia="標楷體" w:hAnsi="標楷體" w:hint="eastAsia"/>
        </w:rPr>
        <w:t>由海軍司令部、保指部、海軍造船發展中心及海軍艦隊指揮部（下稱艦指部）等單位分層負責管理軍艦維修狀況</w:t>
      </w:r>
      <w:r w:rsidR="00E65D88">
        <w:rPr>
          <w:rFonts w:ascii="標楷體" w:eastAsia="標楷體" w:hAnsi="標楷體" w:hint="eastAsia"/>
        </w:rPr>
        <w:t>。</w:t>
      </w:r>
      <w:r w:rsidRPr="004D5382">
        <w:rPr>
          <w:rFonts w:ascii="標楷體" w:eastAsia="標楷體" w:hAnsi="標楷體" w:hint="eastAsia"/>
        </w:rPr>
        <w:t>經依保指部提供109年至112年</w:t>
      </w:r>
      <w:r w:rsidRPr="004D5382">
        <w:rPr>
          <w:rFonts w:ascii="標楷體" w:eastAsia="標楷體" w:hAnsi="標楷體" w:hint="eastAsia"/>
        </w:rPr>
        <w:lastRenderedPageBreak/>
        <w:t>7月底之MDS</w:t>
      </w:r>
      <w:proofErr w:type="gramStart"/>
      <w:r w:rsidRPr="004D5382">
        <w:rPr>
          <w:rFonts w:ascii="標楷體" w:eastAsia="標楷體" w:hAnsi="標楷體" w:hint="eastAsia"/>
        </w:rPr>
        <w:t>系統交修管制</w:t>
      </w:r>
      <w:proofErr w:type="gramEnd"/>
      <w:r w:rsidRPr="004D5382">
        <w:rPr>
          <w:rFonts w:ascii="標楷體" w:eastAsia="標楷體" w:hAnsi="標楷體" w:hint="eastAsia"/>
        </w:rPr>
        <w:t>檔、艦艇裝備使用時數</w:t>
      </w:r>
      <w:r w:rsidR="004A2DAD">
        <w:rPr>
          <w:rFonts w:ascii="標楷體" w:eastAsia="標楷體" w:hAnsi="標楷體" w:hint="eastAsia"/>
        </w:rPr>
        <w:t>紀</w:t>
      </w:r>
      <w:r w:rsidRPr="004D5382">
        <w:rPr>
          <w:rFonts w:ascii="標楷體" w:eastAsia="標楷體" w:hAnsi="標楷體" w:hint="eastAsia"/>
        </w:rPr>
        <w:t>錄檔、</w:t>
      </w:r>
      <w:proofErr w:type="gramStart"/>
      <w:r w:rsidRPr="004D5382">
        <w:rPr>
          <w:rFonts w:ascii="標楷體" w:eastAsia="標楷體" w:hAnsi="標楷體" w:hint="eastAsia"/>
        </w:rPr>
        <w:t>實耗工時</w:t>
      </w:r>
      <w:proofErr w:type="gramEnd"/>
      <w:r w:rsidRPr="004D5382">
        <w:rPr>
          <w:rFonts w:ascii="標楷體" w:eastAsia="標楷體" w:hAnsi="標楷體" w:hint="eastAsia"/>
        </w:rPr>
        <w:t>回饋歷史檔、</w:t>
      </w:r>
      <w:proofErr w:type="gramStart"/>
      <w:r w:rsidRPr="004D5382">
        <w:rPr>
          <w:rFonts w:ascii="標楷體" w:eastAsia="標楷體" w:hAnsi="標楷體" w:hint="eastAsia"/>
        </w:rPr>
        <w:t>實耗物</w:t>
      </w:r>
      <w:proofErr w:type="gramEnd"/>
      <w:r w:rsidRPr="004D5382">
        <w:rPr>
          <w:rFonts w:ascii="標楷體" w:eastAsia="標楷體" w:hAnsi="標楷體" w:hint="eastAsia"/>
        </w:rPr>
        <w:t>料回饋歷史檔、計畫備料需求清單檔等電子檔案分析查核結果</w:t>
      </w:r>
      <w:r w:rsidR="00E65D88">
        <w:rPr>
          <w:rFonts w:ascii="標楷體" w:eastAsia="標楷體" w:hAnsi="標楷體" w:hint="eastAsia"/>
        </w:rPr>
        <w:t>，</w:t>
      </w:r>
      <w:r w:rsidRPr="004D5382">
        <w:rPr>
          <w:rFonts w:ascii="標楷體" w:eastAsia="標楷體" w:hAnsi="標楷體" w:hint="eastAsia"/>
        </w:rPr>
        <w:t>核有下列事項</w:t>
      </w:r>
      <w:r w:rsidR="00590943">
        <w:rPr>
          <w:rFonts w:ascii="標楷體" w:eastAsia="標楷體" w:hAnsi="標楷體" w:hint="eastAsia"/>
        </w:rPr>
        <w:t>：</w:t>
      </w:r>
    </w:p>
    <w:p w14:paraId="7CA7D196" w14:textId="20D38038" w:rsidR="004D5382" w:rsidRDefault="008B02B5" w:rsidP="008F6D65">
      <w:pPr>
        <w:adjustRightInd w:val="0"/>
        <w:spacing w:line="440" w:lineRule="exact"/>
        <w:ind w:firstLineChars="400" w:firstLine="961"/>
        <w:jc w:val="both"/>
        <w:rPr>
          <w:rFonts w:ascii="標楷體" w:eastAsia="標楷體" w:hAnsi="標楷體"/>
        </w:rPr>
      </w:pPr>
      <w:r>
        <w:rPr>
          <w:rFonts w:ascii="標楷體" w:eastAsia="標楷體" w:hAnsi="標楷體" w:hint="eastAsia"/>
          <w:b/>
        </w:rPr>
        <w:t>（</w:t>
      </w:r>
      <w:r w:rsidR="004D5382">
        <w:rPr>
          <w:rFonts w:ascii="標楷體" w:eastAsia="標楷體" w:hAnsi="標楷體" w:hint="eastAsia"/>
          <w:b/>
        </w:rPr>
        <w:t>1</w:t>
      </w:r>
      <w:r>
        <w:rPr>
          <w:rFonts w:ascii="標楷體" w:eastAsia="標楷體" w:hAnsi="標楷體" w:hint="eastAsia"/>
          <w:b/>
        </w:rPr>
        <w:t>）</w:t>
      </w:r>
      <w:r w:rsidR="004D5382" w:rsidRPr="00D70F6F">
        <w:rPr>
          <w:rFonts w:ascii="標楷體" w:eastAsia="標楷體" w:hAnsi="標楷體" w:hint="eastAsia"/>
          <w:b/>
        </w:rPr>
        <w:t xml:space="preserve">　</w:t>
      </w:r>
      <w:r w:rsidR="004D5382" w:rsidRPr="004D5382">
        <w:rPr>
          <w:rFonts w:ascii="標楷體" w:eastAsia="標楷體" w:hAnsi="標楷體" w:hint="eastAsia"/>
          <w:b/>
        </w:rPr>
        <w:t>保</w:t>
      </w:r>
      <w:proofErr w:type="gramStart"/>
      <w:r w:rsidR="004D5382" w:rsidRPr="004D5382">
        <w:rPr>
          <w:rFonts w:ascii="標楷體" w:eastAsia="標楷體" w:hAnsi="標楷體" w:hint="eastAsia"/>
          <w:b/>
        </w:rPr>
        <w:t>指部各支部</w:t>
      </w:r>
      <w:proofErr w:type="gramEnd"/>
      <w:r w:rsidR="004D5382" w:rsidRPr="004D5382">
        <w:rPr>
          <w:rFonts w:ascii="標楷體" w:eastAsia="標楷體" w:hAnsi="標楷體" w:hint="eastAsia"/>
          <w:b/>
        </w:rPr>
        <w:t>及</w:t>
      </w:r>
      <w:proofErr w:type="gramStart"/>
      <w:r w:rsidR="004D5382" w:rsidRPr="004D5382">
        <w:rPr>
          <w:rFonts w:ascii="標楷體" w:eastAsia="標楷體" w:hAnsi="標楷體" w:hint="eastAsia"/>
          <w:b/>
        </w:rPr>
        <w:t>戰系廠未</w:t>
      </w:r>
      <w:proofErr w:type="gramEnd"/>
      <w:r w:rsidR="004D5382" w:rsidRPr="004D5382">
        <w:rPr>
          <w:rFonts w:ascii="標楷體" w:eastAsia="標楷體" w:hAnsi="標楷體" w:hint="eastAsia"/>
          <w:b/>
        </w:rPr>
        <w:t>落實於MDS系統回饋完工紀錄</w:t>
      </w:r>
      <w:r w:rsidR="00E65D88">
        <w:rPr>
          <w:rFonts w:ascii="標楷體" w:eastAsia="標楷體" w:hAnsi="標楷體" w:hint="eastAsia"/>
          <w:b/>
        </w:rPr>
        <w:t>，</w:t>
      </w:r>
      <w:r w:rsidR="004D5382" w:rsidRPr="004D5382">
        <w:rPr>
          <w:rFonts w:ascii="標楷體" w:eastAsia="標楷體" w:hAnsi="標楷體" w:hint="eastAsia"/>
          <w:b/>
        </w:rPr>
        <w:t>致未能善用該</w:t>
      </w:r>
      <w:proofErr w:type="gramStart"/>
      <w:r w:rsidR="004D5382" w:rsidRPr="004D5382">
        <w:rPr>
          <w:rFonts w:ascii="標楷體" w:eastAsia="標楷體" w:hAnsi="標楷體" w:hint="eastAsia"/>
          <w:b/>
        </w:rPr>
        <w:t>系統交修計畫</w:t>
      </w:r>
      <w:proofErr w:type="gramEnd"/>
      <w:r w:rsidR="004D5382" w:rsidRPr="004D5382">
        <w:rPr>
          <w:rFonts w:ascii="標楷體" w:eastAsia="標楷體" w:hAnsi="標楷體" w:hint="eastAsia"/>
          <w:b/>
        </w:rPr>
        <w:t>子系統自動編排</w:t>
      </w:r>
      <w:proofErr w:type="gramStart"/>
      <w:r w:rsidR="004D5382" w:rsidRPr="004D5382">
        <w:rPr>
          <w:rFonts w:ascii="標楷體" w:eastAsia="標楷體" w:hAnsi="標楷體" w:hint="eastAsia"/>
          <w:b/>
        </w:rPr>
        <w:t>艦艇交修計畫</w:t>
      </w:r>
      <w:proofErr w:type="gramEnd"/>
      <w:r w:rsidR="004D5382" w:rsidRPr="004D5382">
        <w:rPr>
          <w:rFonts w:ascii="標楷體" w:eastAsia="標楷體" w:hAnsi="標楷體" w:hint="eastAsia"/>
          <w:b/>
        </w:rPr>
        <w:t>及管制艦艇修護狀況</w:t>
      </w:r>
      <w:r w:rsidR="00E65D88">
        <w:rPr>
          <w:rFonts w:ascii="標楷體" w:eastAsia="標楷體" w:hAnsi="標楷體" w:hint="eastAsia"/>
          <w:b/>
        </w:rPr>
        <w:t>，</w:t>
      </w:r>
      <w:proofErr w:type="gramStart"/>
      <w:r w:rsidR="004D5382" w:rsidRPr="004D5382">
        <w:rPr>
          <w:rFonts w:ascii="標楷體" w:eastAsia="標楷體" w:hAnsi="標楷體" w:hint="eastAsia"/>
          <w:b/>
        </w:rPr>
        <w:t>且保指部改</w:t>
      </w:r>
      <w:proofErr w:type="gramEnd"/>
      <w:r w:rsidR="004D5382" w:rsidRPr="004D5382">
        <w:rPr>
          <w:rFonts w:ascii="標楷體" w:eastAsia="標楷體" w:hAnsi="標楷體" w:hint="eastAsia"/>
          <w:b/>
        </w:rPr>
        <w:t>以人工方式取代資訊系統管制艦艇修護狀況亦多有疏漏</w:t>
      </w:r>
      <w:r w:rsidR="00E65D88">
        <w:rPr>
          <w:rFonts w:ascii="標楷體" w:eastAsia="標楷體" w:hAnsi="標楷體" w:hint="eastAsia"/>
          <w:b/>
        </w:rPr>
        <w:t>，</w:t>
      </w:r>
      <w:r w:rsidR="004D5382" w:rsidRPr="004D5382">
        <w:rPr>
          <w:rFonts w:ascii="標楷體" w:eastAsia="標楷體" w:hAnsi="標楷體" w:hint="eastAsia"/>
          <w:b/>
        </w:rPr>
        <w:t>影響修護計畫管理效能</w:t>
      </w:r>
      <w:r w:rsidR="00590943">
        <w:rPr>
          <w:rFonts w:ascii="標楷體" w:eastAsia="標楷體" w:hAnsi="標楷體" w:hint="eastAsia"/>
          <w:b/>
        </w:rPr>
        <w:t>：</w:t>
      </w:r>
      <w:r w:rsidR="004D5382" w:rsidRPr="004D5382">
        <w:rPr>
          <w:rFonts w:ascii="標楷體" w:eastAsia="標楷體" w:hAnsi="標楷體" w:hint="eastAsia"/>
        </w:rPr>
        <w:t>經查保指部提供之MDS</w:t>
      </w:r>
      <w:proofErr w:type="gramStart"/>
      <w:r w:rsidR="004D5382" w:rsidRPr="004D5382">
        <w:rPr>
          <w:rFonts w:ascii="標楷體" w:eastAsia="標楷體" w:hAnsi="標楷體" w:hint="eastAsia"/>
        </w:rPr>
        <w:t>系統交修管制</w:t>
      </w:r>
      <w:proofErr w:type="gramEnd"/>
      <w:r w:rsidR="004D5382" w:rsidRPr="004D5382">
        <w:rPr>
          <w:rFonts w:ascii="標楷體" w:eastAsia="標楷體" w:hAnsi="標楷體" w:hint="eastAsia"/>
        </w:rPr>
        <w:t>檔（含艦艇預定進廠日、預定完工日、實際進廠日、實際完工日等欄位）</w:t>
      </w:r>
      <w:r w:rsidR="00E65D88">
        <w:rPr>
          <w:rFonts w:ascii="標楷體" w:eastAsia="標楷體" w:hAnsi="標楷體" w:hint="eastAsia"/>
        </w:rPr>
        <w:t>，</w:t>
      </w:r>
      <w:r w:rsidR="004D5382" w:rsidRPr="004D5382">
        <w:rPr>
          <w:rFonts w:ascii="標楷體" w:eastAsia="標楷體" w:hAnsi="標楷體" w:hint="eastAsia"/>
        </w:rPr>
        <w:t>因各支部及</w:t>
      </w:r>
      <w:r w:rsidR="006677DB">
        <w:rPr>
          <w:rFonts w:ascii="標楷體" w:eastAsia="標楷體" w:hAnsi="標楷體" w:hint="eastAsia"/>
        </w:rPr>
        <w:t>海軍</w:t>
      </w:r>
      <w:r w:rsidR="004D5382" w:rsidRPr="004D5382">
        <w:rPr>
          <w:rFonts w:ascii="標楷體" w:eastAsia="標楷體" w:hAnsi="標楷體" w:hint="eastAsia"/>
        </w:rPr>
        <w:t>戰</w:t>
      </w:r>
      <w:r w:rsidR="006677DB">
        <w:rPr>
          <w:rFonts w:ascii="標楷體" w:eastAsia="標楷體" w:hAnsi="標楷體" w:hint="eastAsia"/>
        </w:rPr>
        <w:t>鬥</w:t>
      </w:r>
      <w:r w:rsidR="004D5382" w:rsidRPr="004D5382">
        <w:rPr>
          <w:rFonts w:ascii="標楷體" w:eastAsia="標楷體" w:hAnsi="標楷體" w:hint="eastAsia"/>
        </w:rPr>
        <w:t>系</w:t>
      </w:r>
      <w:r w:rsidR="006677DB">
        <w:rPr>
          <w:rFonts w:ascii="標楷體" w:eastAsia="標楷體" w:hAnsi="標楷體" w:hint="eastAsia"/>
        </w:rPr>
        <w:t>統工</w:t>
      </w:r>
      <w:r w:rsidR="004D5382" w:rsidRPr="004D5382">
        <w:rPr>
          <w:rFonts w:ascii="標楷體" w:eastAsia="標楷體" w:hAnsi="標楷體" w:hint="eastAsia"/>
        </w:rPr>
        <w:t>廠</w:t>
      </w:r>
      <w:r w:rsidR="00FB367E">
        <w:rPr>
          <w:rFonts w:ascii="標楷體" w:eastAsia="標楷體" w:hAnsi="標楷體" w:hint="eastAsia"/>
        </w:rPr>
        <w:t>（</w:t>
      </w:r>
      <w:r w:rsidR="006677DB">
        <w:rPr>
          <w:rFonts w:ascii="標楷體" w:eastAsia="標楷體" w:hAnsi="標楷體" w:hint="eastAsia"/>
        </w:rPr>
        <w:t>下稱戰系廠</w:t>
      </w:r>
      <w:r w:rsidR="00FB367E">
        <w:rPr>
          <w:rFonts w:ascii="標楷體" w:eastAsia="標楷體" w:hAnsi="標楷體" w:hint="eastAsia"/>
        </w:rPr>
        <w:t>）</w:t>
      </w:r>
      <w:r w:rsidR="004D5382" w:rsidRPr="004D5382">
        <w:rPr>
          <w:rFonts w:ascii="標楷體" w:eastAsia="標楷體" w:hAnsi="標楷體" w:hint="eastAsia"/>
        </w:rPr>
        <w:t>已自</w:t>
      </w:r>
      <w:proofErr w:type="gramStart"/>
      <w:r w:rsidR="004D5382" w:rsidRPr="004D5382">
        <w:rPr>
          <w:rFonts w:ascii="標楷體" w:eastAsia="標楷體" w:hAnsi="標楷體" w:hint="eastAsia"/>
        </w:rPr>
        <w:t>108</w:t>
      </w:r>
      <w:proofErr w:type="gramEnd"/>
      <w:r w:rsidR="004D5382" w:rsidRPr="004D5382">
        <w:rPr>
          <w:rFonts w:ascii="標楷體" w:eastAsia="標楷體" w:hAnsi="標楷體" w:hint="eastAsia"/>
        </w:rPr>
        <w:t>年度起即未依海軍後勤資訊（船艦、MDS）作業程序於艦艇完工後</w:t>
      </w:r>
      <w:r w:rsidR="00E65D88">
        <w:rPr>
          <w:rFonts w:ascii="標楷體" w:eastAsia="標楷體" w:hAnsi="標楷體" w:hint="eastAsia"/>
        </w:rPr>
        <w:t>，</w:t>
      </w:r>
      <w:r w:rsidR="004D5382" w:rsidRPr="004D5382">
        <w:rPr>
          <w:rFonts w:ascii="標楷體" w:eastAsia="標楷體" w:hAnsi="標楷體" w:hint="eastAsia"/>
        </w:rPr>
        <w:t>於MDS系統回饋艦艇完工紀錄</w:t>
      </w:r>
      <w:r w:rsidR="00E65D88">
        <w:rPr>
          <w:rFonts w:ascii="標楷體" w:eastAsia="標楷體" w:hAnsi="標楷體" w:hint="eastAsia"/>
        </w:rPr>
        <w:t>，</w:t>
      </w:r>
      <w:r w:rsidR="004D5382" w:rsidRPr="004D5382">
        <w:rPr>
          <w:rFonts w:ascii="標楷體" w:eastAsia="標楷體" w:hAnsi="標楷體" w:hint="eastAsia"/>
        </w:rPr>
        <w:t>惟管理單位保</w:t>
      </w:r>
      <w:proofErr w:type="gramStart"/>
      <w:r w:rsidR="004D5382" w:rsidRPr="004D5382">
        <w:rPr>
          <w:rFonts w:ascii="標楷體" w:eastAsia="標楷體" w:hAnsi="標楷體" w:hint="eastAsia"/>
        </w:rPr>
        <w:t>指部未督促</w:t>
      </w:r>
      <w:proofErr w:type="gramEnd"/>
      <w:r w:rsidR="004D5382" w:rsidRPr="004D5382">
        <w:rPr>
          <w:rFonts w:ascii="標楷體" w:eastAsia="標楷體" w:hAnsi="標楷體" w:hint="eastAsia"/>
        </w:rPr>
        <w:t>各支部及</w:t>
      </w:r>
      <w:proofErr w:type="gramStart"/>
      <w:r w:rsidR="004D5382" w:rsidRPr="004D5382">
        <w:rPr>
          <w:rFonts w:ascii="標楷體" w:eastAsia="標楷體" w:hAnsi="標楷體" w:hint="eastAsia"/>
        </w:rPr>
        <w:t>戰系廠依</w:t>
      </w:r>
      <w:proofErr w:type="gramEnd"/>
      <w:r w:rsidR="004D5382" w:rsidRPr="004D5382">
        <w:rPr>
          <w:rFonts w:ascii="標楷體" w:eastAsia="標楷體" w:hAnsi="標楷體" w:hint="eastAsia"/>
        </w:rPr>
        <w:t>規定辦理</w:t>
      </w:r>
      <w:r w:rsidR="00E65D88">
        <w:rPr>
          <w:rFonts w:ascii="標楷體" w:eastAsia="標楷體" w:hAnsi="標楷體" w:hint="eastAsia"/>
        </w:rPr>
        <w:t>，</w:t>
      </w:r>
      <w:r w:rsidR="004D5382" w:rsidRPr="004D5382">
        <w:rPr>
          <w:rFonts w:ascii="標楷體" w:eastAsia="標楷體" w:hAnsi="標楷體" w:hint="eastAsia"/>
        </w:rPr>
        <w:t>致MDS系統因欠缺艦艇歷次完工紀錄而未能自動</w:t>
      </w:r>
      <w:proofErr w:type="gramStart"/>
      <w:r w:rsidR="004D5382" w:rsidRPr="004D5382">
        <w:rPr>
          <w:rFonts w:ascii="標楷體" w:eastAsia="標楷體" w:hAnsi="標楷體" w:hint="eastAsia"/>
        </w:rPr>
        <w:t>編排交修計畫</w:t>
      </w:r>
      <w:proofErr w:type="gramEnd"/>
      <w:r w:rsidR="00E65D88">
        <w:rPr>
          <w:rFonts w:ascii="標楷體" w:eastAsia="標楷體" w:hAnsi="標楷體" w:hint="eastAsia"/>
        </w:rPr>
        <w:t>，</w:t>
      </w:r>
      <w:r w:rsidR="004D5382" w:rsidRPr="004D5382">
        <w:rPr>
          <w:rFonts w:ascii="標楷體" w:eastAsia="標楷體" w:hAnsi="標楷體" w:hint="eastAsia"/>
        </w:rPr>
        <w:t>又保</w:t>
      </w:r>
      <w:proofErr w:type="gramStart"/>
      <w:r w:rsidR="004D5382" w:rsidRPr="004D5382">
        <w:rPr>
          <w:rFonts w:ascii="標楷體" w:eastAsia="標楷體" w:hAnsi="標楷體" w:hint="eastAsia"/>
        </w:rPr>
        <w:t>指部另以</w:t>
      </w:r>
      <w:proofErr w:type="gramEnd"/>
      <w:r w:rsidR="004D5382" w:rsidRPr="004D5382">
        <w:rPr>
          <w:rFonts w:ascii="標楷體" w:eastAsia="標楷體" w:hAnsi="標楷體" w:hint="eastAsia"/>
        </w:rPr>
        <w:t>人工管制</w:t>
      </w:r>
      <w:proofErr w:type="gramStart"/>
      <w:r w:rsidR="004D5382" w:rsidRPr="004D5382">
        <w:rPr>
          <w:rFonts w:ascii="標楷體" w:eastAsia="標楷體" w:hAnsi="標楷體" w:hint="eastAsia"/>
        </w:rPr>
        <w:t>艦艇交修相關</w:t>
      </w:r>
      <w:proofErr w:type="gramEnd"/>
      <w:r w:rsidR="004D5382" w:rsidRPr="004D5382">
        <w:rPr>
          <w:rFonts w:ascii="標楷體" w:eastAsia="標楷體" w:hAnsi="標楷體" w:hint="eastAsia"/>
        </w:rPr>
        <w:t>資訊</w:t>
      </w:r>
      <w:r w:rsidR="00E65D88">
        <w:rPr>
          <w:rFonts w:ascii="標楷體" w:eastAsia="標楷體" w:hAnsi="標楷體" w:hint="eastAsia"/>
        </w:rPr>
        <w:t>，</w:t>
      </w:r>
      <w:r w:rsidR="004D5382" w:rsidRPr="004D5382">
        <w:rPr>
          <w:rFonts w:ascii="標楷體" w:eastAsia="標楷體" w:hAnsi="標楷體" w:hint="eastAsia"/>
        </w:rPr>
        <w:t>經本部勾</w:t>
      </w:r>
      <w:proofErr w:type="gramStart"/>
      <w:r w:rsidR="004D5382" w:rsidRPr="004D5382">
        <w:rPr>
          <w:rFonts w:ascii="標楷體" w:eastAsia="標楷體" w:hAnsi="標楷體" w:hint="eastAsia"/>
        </w:rPr>
        <w:t>稽交修</w:t>
      </w:r>
      <w:proofErr w:type="gramEnd"/>
      <w:r w:rsidR="004D5382" w:rsidRPr="004D5382">
        <w:rPr>
          <w:rFonts w:ascii="標楷體" w:eastAsia="標楷體" w:hAnsi="標楷體" w:hint="eastAsia"/>
        </w:rPr>
        <w:t>管制情形</w:t>
      </w:r>
      <w:r w:rsidR="00E65D88">
        <w:rPr>
          <w:rFonts w:ascii="標楷體" w:eastAsia="標楷體" w:hAnsi="標楷體" w:hint="eastAsia"/>
        </w:rPr>
        <w:t>，</w:t>
      </w:r>
      <w:r w:rsidR="004D5382" w:rsidRPr="004D5382">
        <w:rPr>
          <w:rFonts w:ascii="標楷體" w:eastAsia="標楷體" w:hAnsi="標楷體" w:hint="eastAsia"/>
        </w:rPr>
        <w:t>發現諸多</w:t>
      </w:r>
      <w:proofErr w:type="gramStart"/>
      <w:r w:rsidR="004D5382" w:rsidRPr="004D5382">
        <w:rPr>
          <w:rFonts w:ascii="標楷體" w:eastAsia="標楷體" w:hAnsi="標楷體" w:hint="eastAsia"/>
        </w:rPr>
        <w:t>疏漏與誤植</w:t>
      </w:r>
      <w:proofErr w:type="gramEnd"/>
      <w:r w:rsidR="00E65D88">
        <w:rPr>
          <w:rFonts w:ascii="標楷體" w:eastAsia="標楷體" w:hAnsi="標楷體" w:hint="eastAsia"/>
        </w:rPr>
        <w:t>，</w:t>
      </w:r>
      <w:r w:rsidR="004D5382" w:rsidRPr="004D5382">
        <w:rPr>
          <w:rFonts w:ascii="標楷體" w:eastAsia="標楷體" w:hAnsi="標楷體" w:hint="eastAsia"/>
        </w:rPr>
        <w:t>影響計畫修護管理效能</w:t>
      </w:r>
      <w:r w:rsidR="00E65D88">
        <w:rPr>
          <w:rFonts w:ascii="標楷體" w:eastAsia="標楷體" w:hAnsi="標楷體" w:hint="eastAsia"/>
        </w:rPr>
        <w:t>，</w:t>
      </w:r>
      <w:r w:rsidR="004D5382" w:rsidRPr="004D5382">
        <w:rPr>
          <w:rFonts w:ascii="標楷體" w:eastAsia="標楷體" w:hAnsi="標楷體" w:hint="eastAsia"/>
        </w:rPr>
        <w:t>經函請海軍司令部檢討</w:t>
      </w:r>
      <w:proofErr w:type="gramStart"/>
      <w:r w:rsidR="004D5382" w:rsidRPr="004D5382">
        <w:rPr>
          <w:rFonts w:ascii="標楷體" w:eastAsia="標楷體" w:hAnsi="標楷體" w:hint="eastAsia"/>
        </w:rPr>
        <w:t>研</w:t>
      </w:r>
      <w:proofErr w:type="gramEnd"/>
      <w:r w:rsidR="004D5382" w:rsidRPr="004D5382">
        <w:rPr>
          <w:rFonts w:ascii="標楷體" w:eastAsia="標楷體" w:hAnsi="標楷體" w:hint="eastAsia"/>
        </w:rPr>
        <w:t>謀改善</w:t>
      </w:r>
      <w:r w:rsidR="00E65D88">
        <w:rPr>
          <w:rFonts w:ascii="標楷體" w:eastAsia="標楷體" w:hAnsi="標楷體" w:hint="eastAsia"/>
        </w:rPr>
        <w:t>。</w:t>
      </w:r>
      <w:r w:rsidR="004D5382" w:rsidRPr="004D5382">
        <w:rPr>
          <w:rFonts w:ascii="標楷體" w:eastAsia="標楷體" w:hAnsi="標楷體" w:hint="eastAsia"/>
        </w:rPr>
        <w:t>據復</w:t>
      </w:r>
      <w:r w:rsidR="00590943">
        <w:rPr>
          <w:rFonts w:ascii="標楷體" w:eastAsia="標楷體" w:hAnsi="標楷體" w:hint="eastAsia"/>
        </w:rPr>
        <w:t>：</w:t>
      </w:r>
      <w:proofErr w:type="gramStart"/>
      <w:r w:rsidR="004D5382" w:rsidRPr="004D5382">
        <w:rPr>
          <w:rFonts w:ascii="標楷體" w:eastAsia="標楷體" w:hAnsi="標楷體" w:hint="eastAsia"/>
        </w:rPr>
        <w:t>囿</w:t>
      </w:r>
      <w:proofErr w:type="gramEnd"/>
      <w:r w:rsidR="004D5382" w:rsidRPr="004D5382">
        <w:rPr>
          <w:rFonts w:ascii="標楷體" w:eastAsia="標楷體" w:hAnsi="標楷體" w:hint="eastAsia"/>
        </w:rPr>
        <w:t>於近年後勤人力縮減且職務更迭頻繁</w:t>
      </w:r>
      <w:r w:rsidR="00E65D88">
        <w:rPr>
          <w:rFonts w:ascii="標楷體" w:eastAsia="標楷體" w:hAnsi="標楷體" w:hint="eastAsia"/>
        </w:rPr>
        <w:t>，</w:t>
      </w:r>
      <w:r w:rsidR="004D5382" w:rsidRPr="004D5382">
        <w:rPr>
          <w:rFonts w:ascii="標楷體" w:eastAsia="標楷體" w:hAnsi="標楷體" w:hint="eastAsia"/>
        </w:rPr>
        <w:t>於人員異動時未完整交接</w:t>
      </w:r>
      <w:r w:rsidR="00E65D88">
        <w:rPr>
          <w:rFonts w:ascii="標楷體" w:eastAsia="標楷體" w:hAnsi="標楷體" w:hint="eastAsia"/>
        </w:rPr>
        <w:t>，</w:t>
      </w:r>
      <w:r w:rsidR="004D5382" w:rsidRPr="004D5382">
        <w:rPr>
          <w:rFonts w:ascii="標楷體" w:eastAsia="標楷體" w:hAnsi="標楷體" w:hint="eastAsia"/>
        </w:rPr>
        <w:t>致未熟稔MDS系統各項功能</w:t>
      </w:r>
      <w:r w:rsidR="00E65D88">
        <w:rPr>
          <w:rFonts w:ascii="標楷體" w:eastAsia="標楷體" w:hAnsi="標楷體" w:hint="eastAsia"/>
        </w:rPr>
        <w:t>，</w:t>
      </w:r>
      <w:r w:rsidR="004D5382" w:rsidRPr="004D5382">
        <w:rPr>
          <w:rFonts w:ascii="標楷體" w:eastAsia="標楷體" w:hAnsi="標楷體" w:hint="eastAsia"/>
        </w:rPr>
        <w:t>將</w:t>
      </w:r>
      <w:proofErr w:type="gramStart"/>
      <w:r w:rsidR="004D5382" w:rsidRPr="004D5382">
        <w:rPr>
          <w:rFonts w:ascii="標楷體" w:eastAsia="標楷體" w:hAnsi="標楷體" w:hint="eastAsia"/>
        </w:rPr>
        <w:t>賡</w:t>
      </w:r>
      <w:proofErr w:type="gramEnd"/>
      <w:r w:rsidR="004D5382" w:rsidRPr="004D5382">
        <w:rPr>
          <w:rFonts w:ascii="標楷體" w:eastAsia="標楷體" w:hAnsi="標楷體" w:hint="eastAsia"/>
        </w:rPr>
        <w:t>續發展各單位權責細分</w:t>
      </w:r>
      <w:r w:rsidR="00E65D88">
        <w:rPr>
          <w:rFonts w:ascii="標楷體" w:eastAsia="標楷體" w:hAnsi="標楷體" w:hint="eastAsia"/>
        </w:rPr>
        <w:t>，</w:t>
      </w:r>
      <w:r w:rsidR="004D5382" w:rsidRPr="004D5382">
        <w:rPr>
          <w:rFonts w:ascii="標楷體" w:eastAsia="標楷體" w:hAnsi="標楷體" w:hint="eastAsia"/>
        </w:rPr>
        <w:t>律定各系統登載及查證時機</w:t>
      </w:r>
      <w:r w:rsidR="00E65D88">
        <w:rPr>
          <w:rFonts w:ascii="標楷體" w:eastAsia="標楷體" w:hAnsi="標楷體" w:hint="eastAsia"/>
        </w:rPr>
        <w:t>，</w:t>
      </w:r>
      <w:r w:rsidR="004D5382" w:rsidRPr="004D5382">
        <w:rPr>
          <w:rFonts w:ascii="標楷體" w:eastAsia="標楷體" w:hAnsi="標楷體" w:hint="eastAsia"/>
        </w:rPr>
        <w:t>並</w:t>
      </w:r>
      <w:proofErr w:type="gramStart"/>
      <w:r w:rsidR="004D5382" w:rsidRPr="004D5382">
        <w:rPr>
          <w:rFonts w:ascii="標楷體" w:eastAsia="標楷體" w:hAnsi="標楷體" w:hint="eastAsia"/>
        </w:rPr>
        <w:t>研</w:t>
      </w:r>
      <w:proofErr w:type="gramEnd"/>
      <w:r w:rsidR="004D5382" w:rsidRPr="004D5382">
        <w:rPr>
          <w:rFonts w:ascii="標楷體" w:eastAsia="標楷體" w:hAnsi="標楷體" w:hint="eastAsia"/>
        </w:rPr>
        <w:t>擬新後勤資訊系統（NLIS）管制作法</w:t>
      </w:r>
      <w:r w:rsidR="00E65D88">
        <w:rPr>
          <w:rFonts w:ascii="標楷體" w:eastAsia="標楷體" w:hAnsi="標楷體" w:hint="eastAsia"/>
        </w:rPr>
        <w:t>，</w:t>
      </w:r>
      <w:proofErr w:type="gramStart"/>
      <w:r w:rsidR="004D5382" w:rsidRPr="004D5382">
        <w:rPr>
          <w:rFonts w:ascii="標楷體" w:eastAsia="標楷體" w:hAnsi="標楷體" w:hint="eastAsia"/>
        </w:rPr>
        <w:t>俾</w:t>
      </w:r>
      <w:proofErr w:type="gramEnd"/>
      <w:r w:rsidR="004D5382" w:rsidRPr="004D5382">
        <w:rPr>
          <w:rFonts w:ascii="標楷體" w:eastAsia="標楷體" w:hAnsi="標楷體" w:hint="eastAsia"/>
        </w:rPr>
        <w:t>維MDS系統資料建置完善</w:t>
      </w:r>
      <w:r w:rsidR="00E65D88">
        <w:rPr>
          <w:rFonts w:ascii="標楷體" w:eastAsia="標楷體" w:hAnsi="標楷體" w:hint="eastAsia"/>
        </w:rPr>
        <w:t>。</w:t>
      </w:r>
    </w:p>
    <w:p w14:paraId="3B1F611F" w14:textId="7E7205C3" w:rsidR="004D5382" w:rsidRDefault="008B02B5" w:rsidP="008F6D65">
      <w:pPr>
        <w:adjustRightInd w:val="0"/>
        <w:spacing w:line="440" w:lineRule="exact"/>
        <w:ind w:firstLineChars="400" w:firstLine="961"/>
        <w:jc w:val="both"/>
        <w:rPr>
          <w:rFonts w:ascii="標楷體" w:eastAsia="標楷體" w:hAnsi="標楷體"/>
        </w:rPr>
      </w:pPr>
      <w:r>
        <w:rPr>
          <w:rFonts w:ascii="標楷體" w:eastAsia="標楷體" w:hAnsi="標楷體" w:hint="eastAsia"/>
          <w:b/>
        </w:rPr>
        <w:t>（</w:t>
      </w:r>
      <w:r w:rsidR="004D5382" w:rsidRPr="004D5382">
        <w:rPr>
          <w:rFonts w:ascii="標楷體" w:eastAsia="標楷體" w:hAnsi="標楷體" w:hint="eastAsia"/>
          <w:b/>
        </w:rPr>
        <w:t>2</w:t>
      </w:r>
      <w:r>
        <w:rPr>
          <w:rFonts w:ascii="標楷體" w:eastAsia="標楷體" w:hAnsi="標楷體" w:hint="eastAsia"/>
          <w:b/>
        </w:rPr>
        <w:t>）</w:t>
      </w:r>
      <w:r w:rsidR="004D5382" w:rsidRPr="00D70F6F">
        <w:rPr>
          <w:rFonts w:ascii="標楷體" w:eastAsia="標楷體" w:hAnsi="標楷體" w:hint="eastAsia"/>
          <w:b/>
        </w:rPr>
        <w:t xml:space="preserve">　</w:t>
      </w:r>
      <w:r w:rsidR="004D5382" w:rsidRPr="004D5382">
        <w:rPr>
          <w:rFonts w:ascii="標楷體" w:eastAsia="標楷體" w:hAnsi="標楷體" w:hint="eastAsia"/>
          <w:b/>
        </w:rPr>
        <w:t>部分艦艇單位未依規定於MDS系統登錄主要裝備使用時數、故障及</w:t>
      </w:r>
      <w:proofErr w:type="gramStart"/>
      <w:r w:rsidR="004D5382" w:rsidRPr="004D5382">
        <w:rPr>
          <w:rFonts w:ascii="標楷體" w:eastAsia="標楷體" w:hAnsi="標楷體" w:hint="eastAsia"/>
          <w:b/>
        </w:rPr>
        <w:t>大修屆點等</w:t>
      </w:r>
      <w:proofErr w:type="gramEnd"/>
      <w:r w:rsidR="004D5382" w:rsidRPr="004D5382">
        <w:rPr>
          <w:rFonts w:ascii="標楷體" w:eastAsia="標楷體" w:hAnsi="標楷體" w:hint="eastAsia"/>
          <w:b/>
        </w:rPr>
        <w:t>資料</w:t>
      </w:r>
      <w:r w:rsidR="00E65D88">
        <w:rPr>
          <w:rFonts w:ascii="標楷體" w:eastAsia="標楷體" w:hAnsi="標楷體" w:hint="eastAsia"/>
          <w:b/>
        </w:rPr>
        <w:t>，</w:t>
      </w:r>
      <w:r w:rsidR="004D5382" w:rsidRPr="004D5382">
        <w:rPr>
          <w:rFonts w:ascii="標楷體" w:eastAsia="標楷體" w:hAnsi="標楷體" w:hint="eastAsia"/>
          <w:b/>
        </w:rPr>
        <w:t>致未能運用MDS系統管制艦艇裝備進廠節點及裝備失效率、可靠度等資訊</w:t>
      </w:r>
      <w:r w:rsidR="00590943">
        <w:rPr>
          <w:rFonts w:ascii="標楷體" w:eastAsia="標楷體" w:hAnsi="標楷體" w:hint="eastAsia"/>
          <w:b/>
        </w:rPr>
        <w:t>：</w:t>
      </w:r>
      <w:r w:rsidR="004D5382" w:rsidRPr="004D5382">
        <w:rPr>
          <w:rFonts w:ascii="標楷體" w:eastAsia="標楷體" w:hAnsi="標楷體" w:hint="eastAsia"/>
        </w:rPr>
        <w:t>經查保指部MDS系統計列管182艘艦艇裝備使用時數紀錄檔</w:t>
      </w:r>
      <w:r w:rsidR="00E65D88">
        <w:rPr>
          <w:rFonts w:ascii="標楷體" w:eastAsia="標楷體" w:hAnsi="標楷體" w:hint="eastAsia"/>
        </w:rPr>
        <w:t>，</w:t>
      </w:r>
      <w:r w:rsidR="004D5382" w:rsidRPr="004D5382">
        <w:rPr>
          <w:rFonts w:ascii="標楷體" w:eastAsia="標楷體" w:hAnsi="標楷體" w:hint="eastAsia"/>
        </w:rPr>
        <w:t>惟銘傳艦、逢</w:t>
      </w:r>
      <w:proofErr w:type="gramStart"/>
      <w:r w:rsidR="004D5382" w:rsidRPr="004D5382">
        <w:rPr>
          <w:rFonts w:ascii="標楷體" w:eastAsia="標楷體" w:hAnsi="標楷體" w:hint="eastAsia"/>
        </w:rPr>
        <w:t>甲艦、塔江</w:t>
      </w:r>
      <w:proofErr w:type="gramEnd"/>
      <w:r w:rsidR="004D5382" w:rsidRPr="004D5382">
        <w:rPr>
          <w:rFonts w:ascii="標楷體" w:eastAsia="標楷體" w:hAnsi="標楷體" w:hint="eastAsia"/>
        </w:rPr>
        <w:t>艦、玉山艦等4艘軍艦</w:t>
      </w:r>
      <w:r w:rsidR="00E65D88">
        <w:rPr>
          <w:rFonts w:ascii="標楷體" w:eastAsia="標楷體" w:hAnsi="標楷體" w:hint="eastAsia"/>
        </w:rPr>
        <w:t>，</w:t>
      </w:r>
      <w:r w:rsidR="004D5382" w:rsidRPr="004D5382">
        <w:rPr>
          <w:rFonts w:ascii="標楷體" w:eastAsia="標楷體" w:hAnsi="標楷體" w:hint="eastAsia"/>
        </w:rPr>
        <w:t>分別於</w:t>
      </w:r>
      <w:proofErr w:type="gramStart"/>
      <w:r w:rsidR="004D5382" w:rsidRPr="004D5382">
        <w:rPr>
          <w:rFonts w:ascii="標楷體" w:eastAsia="標楷體" w:hAnsi="標楷體" w:hint="eastAsia"/>
        </w:rPr>
        <w:t>107至112年</w:t>
      </w:r>
      <w:r w:rsidR="00430D74">
        <w:rPr>
          <w:rFonts w:ascii="標楷體" w:eastAsia="標楷體" w:hAnsi="標楷體" w:hint="eastAsia"/>
        </w:rPr>
        <w:t>度</w:t>
      </w:r>
      <w:r w:rsidR="004D5382" w:rsidRPr="004D5382">
        <w:rPr>
          <w:rFonts w:ascii="標楷體" w:eastAsia="標楷體" w:hAnsi="標楷體" w:hint="eastAsia"/>
        </w:rPr>
        <w:t>間成軍</w:t>
      </w:r>
      <w:proofErr w:type="gramEnd"/>
      <w:r w:rsidR="00E65D88">
        <w:rPr>
          <w:rFonts w:ascii="標楷體" w:eastAsia="標楷體" w:hAnsi="標楷體" w:hint="eastAsia"/>
        </w:rPr>
        <w:t>，</w:t>
      </w:r>
      <w:r w:rsidR="004D5382" w:rsidRPr="004D5382">
        <w:rPr>
          <w:rFonts w:ascii="標楷體" w:eastAsia="標楷體" w:hAnsi="標楷體" w:hint="eastAsia"/>
        </w:rPr>
        <w:t>迄未於MDS系統建置相關資料檔</w:t>
      </w:r>
      <w:r w:rsidR="00E65D88">
        <w:rPr>
          <w:rFonts w:ascii="標楷體" w:eastAsia="標楷體" w:hAnsi="標楷體" w:hint="eastAsia"/>
        </w:rPr>
        <w:t>，</w:t>
      </w:r>
      <w:r w:rsidR="004D5382" w:rsidRPr="004D5382">
        <w:rPr>
          <w:rFonts w:ascii="標楷體" w:eastAsia="標楷體" w:hAnsi="標楷體" w:hint="eastAsia"/>
        </w:rPr>
        <w:t>又182艘艦艇中</w:t>
      </w:r>
      <w:r w:rsidR="00E65D88">
        <w:rPr>
          <w:rFonts w:ascii="標楷體" w:eastAsia="標楷體" w:hAnsi="標楷體" w:hint="eastAsia"/>
        </w:rPr>
        <w:t>，</w:t>
      </w:r>
      <w:r w:rsidR="004D5382" w:rsidRPr="004D5382">
        <w:rPr>
          <w:rFonts w:ascii="標楷體" w:eastAsia="標楷體" w:hAnsi="標楷體" w:hint="eastAsia"/>
        </w:rPr>
        <w:t>計有130艘艦艇（71.43％）最近一次登錄裝備使用時數日期介於110年6月至112年6月間</w:t>
      </w:r>
      <w:r w:rsidR="00E65D88">
        <w:rPr>
          <w:rFonts w:ascii="標楷體" w:eastAsia="標楷體" w:hAnsi="標楷體" w:hint="eastAsia"/>
        </w:rPr>
        <w:t>，</w:t>
      </w:r>
      <w:r w:rsidR="004D5382" w:rsidRPr="004D5382">
        <w:rPr>
          <w:rFonts w:ascii="標楷體" w:eastAsia="標楷體" w:hAnsi="標楷體" w:hint="eastAsia"/>
        </w:rPr>
        <w:t>顯未依海軍後勤資訊（船艦、MDS）作業程序規定按月登錄主要裝備使用時數</w:t>
      </w:r>
      <w:r w:rsidR="00E12534">
        <w:rPr>
          <w:rFonts w:ascii="標楷體" w:eastAsia="標楷體" w:hAnsi="標楷體" w:hint="eastAsia"/>
        </w:rPr>
        <w:t>；</w:t>
      </w:r>
      <w:r w:rsidR="004D5382" w:rsidRPr="004D5382">
        <w:rPr>
          <w:rFonts w:ascii="標楷體" w:eastAsia="標楷體" w:hAnsi="標楷體" w:hint="eastAsia"/>
        </w:rPr>
        <w:t>另查系統艦艇主要裝備</w:t>
      </w:r>
      <w:proofErr w:type="gramStart"/>
      <w:r w:rsidR="004D5382" w:rsidRPr="004D5382">
        <w:rPr>
          <w:rFonts w:ascii="標楷體" w:eastAsia="標楷體" w:hAnsi="標楷體" w:hint="eastAsia"/>
        </w:rPr>
        <w:t>資料檔計列</w:t>
      </w:r>
      <w:proofErr w:type="gramEnd"/>
      <w:r w:rsidR="004D5382" w:rsidRPr="004D5382">
        <w:rPr>
          <w:rFonts w:ascii="標楷體" w:eastAsia="標楷體" w:hAnsi="標楷體" w:hint="eastAsia"/>
        </w:rPr>
        <w:t>管1,963項主要裝備</w:t>
      </w:r>
      <w:r w:rsidR="00E65D88">
        <w:rPr>
          <w:rFonts w:ascii="標楷體" w:eastAsia="標楷體" w:hAnsi="標楷體" w:hint="eastAsia"/>
        </w:rPr>
        <w:t>，</w:t>
      </w:r>
      <w:r w:rsidR="004D5382" w:rsidRPr="004D5382">
        <w:rPr>
          <w:rFonts w:ascii="標楷體" w:eastAsia="標楷體" w:hAnsi="標楷體" w:hint="eastAsia"/>
        </w:rPr>
        <w:t>其失效率、失效間隔、可靠度、故障次數等4個欄位均空白</w:t>
      </w:r>
      <w:r w:rsidR="00E65D88">
        <w:rPr>
          <w:rFonts w:ascii="標楷體" w:eastAsia="標楷體" w:hAnsi="標楷體" w:hint="eastAsia"/>
        </w:rPr>
        <w:t>，</w:t>
      </w:r>
      <w:r w:rsidR="004D5382" w:rsidRPr="004D5382">
        <w:rPr>
          <w:rFonts w:ascii="標楷體" w:eastAsia="標楷體" w:hAnsi="標楷體" w:hint="eastAsia"/>
        </w:rPr>
        <w:t>1,477項（75.24％）之</w:t>
      </w:r>
      <w:proofErr w:type="gramStart"/>
      <w:r w:rsidR="004D5382" w:rsidRPr="004D5382">
        <w:rPr>
          <w:rFonts w:ascii="標楷體" w:eastAsia="標楷體" w:hAnsi="標楷體" w:hint="eastAsia"/>
        </w:rPr>
        <w:t>大修屆點欄位</w:t>
      </w:r>
      <w:proofErr w:type="gramEnd"/>
      <w:r w:rsidR="004D5382" w:rsidRPr="004D5382">
        <w:rPr>
          <w:rFonts w:ascii="標楷體" w:eastAsia="標楷體" w:hAnsi="標楷體" w:hint="eastAsia"/>
        </w:rPr>
        <w:t>為空白</w:t>
      </w:r>
      <w:r w:rsidR="00E65D88">
        <w:rPr>
          <w:rFonts w:ascii="標楷體" w:eastAsia="標楷體" w:hAnsi="標楷體" w:hint="eastAsia"/>
        </w:rPr>
        <w:t>，</w:t>
      </w:r>
      <w:r w:rsidR="004D5382" w:rsidRPr="004D5382">
        <w:rPr>
          <w:rFonts w:ascii="標楷體" w:eastAsia="標楷體" w:hAnsi="標楷體" w:hint="eastAsia"/>
        </w:rPr>
        <w:t>相關監督（各艦隊及各支部）及管理單位（海軍造船發展中心）亦未善盡督導責任</w:t>
      </w:r>
      <w:r w:rsidR="00E65D88">
        <w:rPr>
          <w:rFonts w:ascii="標楷體" w:eastAsia="標楷體" w:hAnsi="標楷體" w:hint="eastAsia"/>
        </w:rPr>
        <w:t>，</w:t>
      </w:r>
      <w:r w:rsidR="004D5382" w:rsidRPr="004D5382">
        <w:rPr>
          <w:rFonts w:ascii="標楷體" w:eastAsia="標楷體" w:hAnsi="標楷體" w:hint="eastAsia"/>
        </w:rPr>
        <w:t>導致使用者無法有效運用系統執行裝備失效率、可靠度等查詢</w:t>
      </w:r>
      <w:r w:rsidR="00430D74">
        <w:rPr>
          <w:rFonts w:ascii="標楷體" w:eastAsia="標楷體" w:hAnsi="標楷體" w:hint="eastAsia"/>
        </w:rPr>
        <w:t>與</w:t>
      </w:r>
      <w:r w:rsidR="004D5382" w:rsidRPr="004D5382">
        <w:rPr>
          <w:rFonts w:ascii="標楷體" w:eastAsia="標楷體" w:hAnsi="標楷體" w:hint="eastAsia"/>
        </w:rPr>
        <w:t>管制艦艇裝備使用時數及預測進廠節點等作業</w:t>
      </w:r>
      <w:r w:rsidR="00E65D88">
        <w:rPr>
          <w:rFonts w:ascii="標楷體" w:eastAsia="標楷體" w:hAnsi="標楷體" w:hint="eastAsia"/>
        </w:rPr>
        <w:t>，</w:t>
      </w:r>
      <w:r w:rsidR="004D5382" w:rsidRPr="004D5382">
        <w:rPr>
          <w:rFonts w:ascii="標楷體" w:eastAsia="標楷體" w:hAnsi="標楷體" w:hint="eastAsia"/>
        </w:rPr>
        <w:t>經函請海軍司令部檢討</w:t>
      </w:r>
      <w:proofErr w:type="gramStart"/>
      <w:r w:rsidR="004D5382" w:rsidRPr="004D5382">
        <w:rPr>
          <w:rFonts w:ascii="標楷體" w:eastAsia="標楷體" w:hAnsi="標楷體" w:hint="eastAsia"/>
        </w:rPr>
        <w:t>研</w:t>
      </w:r>
      <w:proofErr w:type="gramEnd"/>
      <w:r w:rsidR="004D5382" w:rsidRPr="004D5382">
        <w:rPr>
          <w:rFonts w:ascii="標楷體" w:eastAsia="標楷體" w:hAnsi="標楷體" w:hint="eastAsia"/>
        </w:rPr>
        <w:t>謀改善</w:t>
      </w:r>
      <w:r w:rsidR="00E65D88">
        <w:rPr>
          <w:rFonts w:ascii="標楷體" w:eastAsia="標楷體" w:hAnsi="標楷體" w:hint="eastAsia"/>
        </w:rPr>
        <w:t>。</w:t>
      </w:r>
      <w:r w:rsidR="004D5382" w:rsidRPr="004D5382">
        <w:rPr>
          <w:rFonts w:ascii="標楷體" w:eastAsia="標楷體" w:hAnsi="標楷體" w:hint="eastAsia"/>
        </w:rPr>
        <w:t>據復</w:t>
      </w:r>
      <w:r w:rsidR="00590943">
        <w:rPr>
          <w:rFonts w:ascii="標楷體" w:eastAsia="標楷體" w:hAnsi="標楷體" w:hint="eastAsia"/>
        </w:rPr>
        <w:t>：</w:t>
      </w:r>
      <w:r w:rsidR="004D5382" w:rsidRPr="004D5382">
        <w:rPr>
          <w:rFonts w:ascii="標楷體" w:eastAsia="標楷體" w:hAnsi="標楷體" w:hint="eastAsia"/>
        </w:rPr>
        <w:t>已完成相關艦艇112年1月以後資料補登</w:t>
      </w:r>
      <w:r w:rsidR="00E65D88">
        <w:rPr>
          <w:rFonts w:ascii="標楷體" w:eastAsia="標楷體" w:hAnsi="標楷體" w:hint="eastAsia"/>
        </w:rPr>
        <w:t>，</w:t>
      </w:r>
      <w:r w:rsidR="004D5382" w:rsidRPr="004D5382">
        <w:rPr>
          <w:rFonts w:ascii="標楷體" w:eastAsia="標楷體" w:hAnsi="標楷體" w:hint="eastAsia"/>
        </w:rPr>
        <w:t>後續將運用一級輔導一級時機</w:t>
      </w:r>
      <w:r w:rsidR="00E65D88">
        <w:rPr>
          <w:rFonts w:ascii="標楷體" w:eastAsia="標楷體" w:hAnsi="標楷體" w:hint="eastAsia"/>
        </w:rPr>
        <w:t>，</w:t>
      </w:r>
      <w:r w:rsidR="004D5382" w:rsidRPr="004D5382">
        <w:rPr>
          <w:rFonts w:ascii="標楷體" w:eastAsia="標楷體" w:hAnsi="標楷體" w:hint="eastAsia"/>
        </w:rPr>
        <w:t>要求艦指部逐級督導各艦登載MDS系統資料情形</w:t>
      </w:r>
      <w:r w:rsidR="00E65D88">
        <w:rPr>
          <w:rFonts w:ascii="標楷體" w:eastAsia="標楷體" w:hAnsi="標楷體" w:hint="eastAsia"/>
        </w:rPr>
        <w:t>。</w:t>
      </w:r>
    </w:p>
    <w:p w14:paraId="74ED61C9" w14:textId="08430035" w:rsidR="004D5382" w:rsidRPr="004D5382" w:rsidRDefault="008B02B5" w:rsidP="008F6D65">
      <w:pPr>
        <w:adjustRightInd w:val="0"/>
        <w:spacing w:line="440" w:lineRule="exact"/>
        <w:ind w:firstLineChars="400" w:firstLine="961"/>
        <w:jc w:val="both"/>
        <w:rPr>
          <w:rFonts w:ascii="標楷體" w:eastAsia="標楷體" w:hAnsi="標楷體"/>
        </w:rPr>
      </w:pPr>
      <w:r>
        <w:rPr>
          <w:rFonts w:ascii="標楷體" w:eastAsia="標楷體" w:hAnsi="標楷體" w:hint="eastAsia"/>
          <w:b/>
        </w:rPr>
        <w:t>（</w:t>
      </w:r>
      <w:r w:rsidR="004D5382">
        <w:rPr>
          <w:rFonts w:ascii="標楷體" w:eastAsia="標楷體" w:hAnsi="標楷體" w:hint="eastAsia"/>
          <w:b/>
        </w:rPr>
        <w:t>3</w:t>
      </w:r>
      <w:r>
        <w:rPr>
          <w:rFonts w:ascii="標楷體" w:eastAsia="標楷體" w:hAnsi="標楷體" w:hint="eastAsia"/>
          <w:b/>
        </w:rPr>
        <w:t>）</w:t>
      </w:r>
      <w:r w:rsidR="004D5382" w:rsidRPr="00D70F6F">
        <w:rPr>
          <w:rFonts w:ascii="標楷體" w:eastAsia="標楷體" w:hAnsi="標楷體" w:hint="eastAsia"/>
          <w:b/>
        </w:rPr>
        <w:t xml:space="preserve">　</w:t>
      </w:r>
      <w:r w:rsidR="004D5382" w:rsidRPr="004D5382">
        <w:rPr>
          <w:rFonts w:ascii="標楷體" w:eastAsia="標楷體" w:hAnsi="標楷體" w:hint="eastAsia"/>
          <w:b/>
        </w:rPr>
        <w:t>保</w:t>
      </w:r>
      <w:proofErr w:type="gramStart"/>
      <w:r w:rsidR="004D5382" w:rsidRPr="004D5382">
        <w:rPr>
          <w:rFonts w:ascii="標楷體" w:eastAsia="標楷體" w:hAnsi="標楷體" w:hint="eastAsia"/>
          <w:b/>
        </w:rPr>
        <w:t>指部各支部</w:t>
      </w:r>
      <w:proofErr w:type="gramEnd"/>
      <w:r w:rsidR="004D5382" w:rsidRPr="004D5382">
        <w:rPr>
          <w:rFonts w:ascii="標楷體" w:eastAsia="標楷體" w:hAnsi="標楷體" w:hint="eastAsia"/>
          <w:b/>
        </w:rPr>
        <w:t>及</w:t>
      </w:r>
      <w:proofErr w:type="gramStart"/>
      <w:r w:rsidR="004D5382" w:rsidRPr="004D5382">
        <w:rPr>
          <w:rFonts w:ascii="標楷體" w:eastAsia="標楷體" w:hAnsi="標楷體" w:hint="eastAsia"/>
          <w:b/>
        </w:rPr>
        <w:t>戰系廠未</w:t>
      </w:r>
      <w:proofErr w:type="gramEnd"/>
      <w:r w:rsidR="004D5382" w:rsidRPr="004D5382">
        <w:rPr>
          <w:rFonts w:ascii="標楷體" w:eastAsia="標楷體" w:hAnsi="標楷體" w:hint="eastAsia"/>
          <w:b/>
        </w:rPr>
        <w:t>依規定按季於MDS系統回饋工、料耗用情形</w:t>
      </w:r>
      <w:r w:rsidR="00E65D88">
        <w:rPr>
          <w:rFonts w:ascii="標楷體" w:eastAsia="標楷體" w:hAnsi="標楷體" w:hint="eastAsia"/>
          <w:b/>
        </w:rPr>
        <w:t>，</w:t>
      </w:r>
      <w:r w:rsidR="004D5382" w:rsidRPr="004D5382">
        <w:rPr>
          <w:rFonts w:ascii="標楷體" w:eastAsia="標楷體" w:hAnsi="標楷體" w:hint="eastAsia"/>
          <w:b/>
        </w:rPr>
        <w:t>影響艦艇修護工、料耗用管制作業</w:t>
      </w:r>
      <w:r w:rsidR="00590943">
        <w:rPr>
          <w:rFonts w:ascii="標楷體" w:eastAsia="標楷體" w:hAnsi="標楷體" w:hint="eastAsia"/>
          <w:b/>
        </w:rPr>
        <w:t>：</w:t>
      </w:r>
      <w:r w:rsidR="004D5382" w:rsidRPr="004D5382">
        <w:rPr>
          <w:rFonts w:ascii="標楷體" w:eastAsia="標楷體" w:hAnsi="標楷體" w:hint="eastAsia"/>
        </w:rPr>
        <w:t>經查保</w:t>
      </w:r>
      <w:proofErr w:type="gramStart"/>
      <w:r w:rsidR="004D5382" w:rsidRPr="004D5382">
        <w:rPr>
          <w:rFonts w:ascii="標楷體" w:eastAsia="標楷體" w:hAnsi="標楷體" w:hint="eastAsia"/>
        </w:rPr>
        <w:t>指部各支部</w:t>
      </w:r>
      <w:proofErr w:type="gramEnd"/>
      <w:r w:rsidR="004D5382" w:rsidRPr="004D5382">
        <w:rPr>
          <w:rFonts w:ascii="標楷體" w:eastAsia="標楷體" w:hAnsi="標楷體" w:hint="eastAsia"/>
        </w:rPr>
        <w:t>及</w:t>
      </w:r>
      <w:proofErr w:type="gramStart"/>
      <w:r w:rsidR="004D5382" w:rsidRPr="004D5382">
        <w:rPr>
          <w:rFonts w:ascii="標楷體" w:eastAsia="標楷體" w:hAnsi="標楷體" w:hint="eastAsia"/>
        </w:rPr>
        <w:t>戰系廠未</w:t>
      </w:r>
      <w:proofErr w:type="gramEnd"/>
      <w:r w:rsidR="004D5382" w:rsidRPr="004D5382">
        <w:rPr>
          <w:rFonts w:ascii="標楷體" w:eastAsia="標楷體" w:hAnsi="標楷體" w:hint="eastAsia"/>
        </w:rPr>
        <w:t>依海軍後勤資訊（船艦、MDS）作業程序規定按季於MDS系統回饋修護工、料耗用情形</w:t>
      </w:r>
      <w:r w:rsidR="00E65D88">
        <w:rPr>
          <w:rFonts w:ascii="標楷體" w:eastAsia="標楷體" w:hAnsi="標楷體" w:hint="eastAsia"/>
        </w:rPr>
        <w:t>，</w:t>
      </w:r>
      <w:r w:rsidR="004D5382" w:rsidRPr="004D5382">
        <w:rPr>
          <w:rFonts w:ascii="標楷體" w:eastAsia="標楷體" w:hAnsi="標楷體" w:hint="eastAsia"/>
        </w:rPr>
        <w:t>惟相關監督及管理單位亦未督促所屬單位落實回饋資料</w:t>
      </w:r>
      <w:r w:rsidR="00E65D88">
        <w:rPr>
          <w:rFonts w:ascii="標楷體" w:eastAsia="標楷體" w:hAnsi="標楷體" w:hint="eastAsia"/>
        </w:rPr>
        <w:t>，</w:t>
      </w:r>
      <w:r w:rsidR="004D5382" w:rsidRPr="004D5382">
        <w:rPr>
          <w:rFonts w:ascii="標楷體" w:eastAsia="標楷體" w:hAnsi="標楷體" w:hint="eastAsia"/>
        </w:rPr>
        <w:t>致海軍司令部及保</w:t>
      </w:r>
      <w:proofErr w:type="gramStart"/>
      <w:r w:rsidR="004D5382" w:rsidRPr="004D5382">
        <w:rPr>
          <w:rFonts w:ascii="標楷體" w:eastAsia="標楷體" w:hAnsi="標楷體" w:hint="eastAsia"/>
        </w:rPr>
        <w:t>指部等單位</w:t>
      </w:r>
      <w:proofErr w:type="gramEnd"/>
      <w:r w:rsidR="004D5382" w:rsidRPr="004D5382">
        <w:rPr>
          <w:rFonts w:ascii="標楷體" w:eastAsia="標楷體" w:hAnsi="標楷體" w:hint="eastAsia"/>
        </w:rPr>
        <w:t>僅能以人工方式彙整全軍資料</w:t>
      </w:r>
      <w:r w:rsidR="00E65D88">
        <w:rPr>
          <w:rFonts w:ascii="標楷體" w:eastAsia="標楷體" w:hAnsi="標楷體" w:hint="eastAsia"/>
        </w:rPr>
        <w:t>，</w:t>
      </w:r>
      <w:r w:rsidR="004D5382" w:rsidRPr="004D5382">
        <w:rPr>
          <w:rFonts w:ascii="標楷體" w:eastAsia="標楷體" w:hAnsi="標楷體" w:hint="eastAsia"/>
        </w:rPr>
        <w:t>不僅增加繁瑣人工作業</w:t>
      </w:r>
      <w:r w:rsidR="00E65D88">
        <w:rPr>
          <w:rFonts w:ascii="標楷體" w:eastAsia="標楷體" w:hAnsi="標楷體" w:hint="eastAsia"/>
        </w:rPr>
        <w:t>，</w:t>
      </w:r>
      <w:r w:rsidR="004D5382" w:rsidRPr="004D5382">
        <w:rPr>
          <w:rFonts w:ascii="標楷體" w:eastAsia="標楷體" w:hAnsi="標楷體" w:hint="eastAsia"/>
        </w:rPr>
        <w:t>且未能運用系統累積大數據資料進行歷史數據分析</w:t>
      </w:r>
      <w:r w:rsidR="00E65D88">
        <w:rPr>
          <w:rFonts w:ascii="標楷體" w:eastAsia="標楷體" w:hAnsi="標楷體" w:hint="eastAsia"/>
        </w:rPr>
        <w:t>，</w:t>
      </w:r>
      <w:r w:rsidR="004D5382" w:rsidRPr="004D5382">
        <w:rPr>
          <w:rFonts w:ascii="標楷體" w:eastAsia="標楷體" w:hAnsi="標楷體" w:hint="eastAsia"/>
        </w:rPr>
        <w:t>如發掘同</w:t>
      </w:r>
      <w:proofErr w:type="gramStart"/>
      <w:r w:rsidR="004D5382" w:rsidRPr="004D5382">
        <w:rPr>
          <w:rFonts w:ascii="標楷體" w:eastAsia="標楷體" w:hAnsi="標楷體" w:hint="eastAsia"/>
        </w:rPr>
        <w:t>型艦同修</w:t>
      </w:r>
      <w:proofErr w:type="gramEnd"/>
      <w:r w:rsidR="004D5382" w:rsidRPr="004D5382">
        <w:rPr>
          <w:rFonts w:ascii="標楷體" w:eastAsia="標楷體" w:hAnsi="標楷體" w:hint="eastAsia"/>
        </w:rPr>
        <w:t>期工料耗用差異較大之工程</w:t>
      </w:r>
      <w:r w:rsidR="00E65D88">
        <w:rPr>
          <w:rFonts w:ascii="標楷體" w:eastAsia="標楷體" w:hAnsi="標楷體" w:hint="eastAsia"/>
        </w:rPr>
        <w:t>，</w:t>
      </w:r>
      <w:r w:rsidR="004D5382" w:rsidRPr="004D5382">
        <w:rPr>
          <w:rFonts w:ascii="標楷體" w:eastAsia="標楷體" w:hAnsi="標楷體" w:hint="eastAsia"/>
        </w:rPr>
        <w:t>以深入分析瞭解問題原因及解決機會等</w:t>
      </w:r>
      <w:r w:rsidR="00E65D88">
        <w:rPr>
          <w:rFonts w:ascii="標楷體" w:eastAsia="標楷體" w:hAnsi="標楷體" w:hint="eastAsia"/>
        </w:rPr>
        <w:t>，</w:t>
      </w:r>
      <w:r w:rsidR="004D5382" w:rsidRPr="004D5382">
        <w:rPr>
          <w:rFonts w:ascii="標楷體" w:eastAsia="標楷體" w:hAnsi="標楷體" w:hint="eastAsia"/>
        </w:rPr>
        <w:t>不利艦艇修護工、料耗用情形之管制作</w:t>
      </w:r>
      <w:r w:rsidR="004D5382" w:rsidRPr="004D5382">
        <w:rPr>
          <w:rFonts w:ascii="標楷體" w:eastAsia="標楷體" w:hAnsi="標楷體" w:hint="eastAsia"/>
        </w:rPr>
        <w:lastRenderedPageBreak/>
        <w:t>業</w:t>
      </w:r>
      <w:r w:rsidR="00E65D88">
        <w:rPr>
          <w:rFonts w:ascii="標楷體" w:eastAsia="標楷體" w:hAnsi="標楷體" w:hint="eastAsia"/>
        </w:rPr>
        <w:t>，</w:t>
      </w:r>
      <w:r w:rsidR="004D5382" w:rsidRPr="004D5382">
        <w:rPr>
          <w:rFonts w:ascii="標楷體" w:eastAsia="標楷體" w:hAnsi="標楷體" w:hint="eastAsia"/>
        </w:rPr>
        <w:t>經函請海軍司令部檢討</w:t>
      </w:r>
      <w:proofErr w:type="gramStart"/>
      <w:r w:rsidR="004D5382" w:rsidRPr="004D5382">
        <w:rPr>
          <w:rFonts w:ascii="標楷體" w:eastAsia="標楷體" w:hAnsi="標楷體" w:hint="eastAsia"/>
        </w:rPr>
        <w:t>研</w:t>
      </w:r>
      <w:proofErr w:type="gramEnd"/>
      <w:r w:rsidR="004D5382" w:rsidRPr="004D5382">
        <w:rPr>
          <w:rFonts w:ascii="標楷體" w:eastAsia="標楷體" w:hAnsi="標楷體" w:hint="eastAsia"/>
        </w:rPr>
        <w:t>謀改善</w:t>
      </w:r>
      <w:r w:rsidR="00E65D88">
        <w:rPr>
          <w:rFonts w:ascii="標楷體" w:eastAsia="標楷體" w:hAnsi="標楷體" w:hint="eastAsia"/>
        </w:rPr>
        <w:t>。</w:t>
      </w:r>
      <w:r w:rsidR="004D5382" w:rsidRPr="004D5382">
        <w:rPr>
          <w:rFonts w:ascii="標楷體" w:eastAsia="標楷體" w:hAnsi="標楷體" w:hint="eastAsia"/>
        </w:rPr>
        <w:t>據復</w:t>
      </w:r>
      <w:r w:rsidR="00590943">
        <w:rPr>
          <w:rFonts w:ascii="標楷體" w:eastAsia="標楷體" w:hAnsi="標楷體" w:hint="eastAsia"/>
        </w:rPr>
        <w:t>：</w:t>
      </w:r>
      <w:r w:rsidR="004D5382" w:rsidRPr="004D5382">
        <w:rPr>
          <w:rFonts w:ascii="標楷體" w:eastAsia="標楷體" w:hAnsi="標楷體" w:hint="eastAsia"/>
        </w:rPr>
        <w:t>後續由保指部配合每季艦艇</w:t>
      </w:r>
      <w:proofErr w:type="gramStart"/>
      <w:r w:rsidR="004D5382" w:rsidRPr="004D5382">
        <w:rPr>
          <w:rFonts w:ascii="標楷體" w:eastAsia="標楷體" w:hAnsi="標楷體" w:hint="eastAsia"/>
        </w:rPr>
        <w:t>暨履車</w:t>
      </w:r>
      <w:proofErr w:type="gramEnd"/>
      <w:r w:rsidR="004D5382" w:rsidRPr="004D5382">
        <w:rPr>
          <w:rFonts w:ascii="標楷體" w:eastAsia="標楷體" w:hAnsi="標楷體" w:hint="eastAsia"/>
        </w:rPr>
        <w:t>修護工程研討會</w:t>
      </w:r>
      <w:r w:rsidR="00E65D88">
        <w:rPr>
          <w:rFonts w:ascii="標楷體" w:eastAsia="標楷體" w:hAnsi="標楷體" w:hint="eastAsia"/>
        </w:rPr>
        <w:t>，</w:t>
      </w:r>
      <w:r w:rsidR="004D5382" w:rsidRPr="004D5382">
        <w:rPr>
          <w:rFonts w:ascii="標楷體" w:eastAsia="標楷體" w:hAnsi="標楷體" w:hint="eastAsia"/>
        </w:rPr>
        <w:t>彙整各系統維護單位對前一季應登載單位查證情形逐系統提報</w:t>
      </w:r>
      <w:r w:rsidR="00E65D88">
        <w:rPr>
          <w:rFonts w:ascii="標楷體" w:eastAsia="標楷體" w:hAnsi="標楷體" w:hint="eastAsia"/>
        </w:rPr>
        <w:t>。</w:t>
      </w:r>
    </w:p>
    <w:p w14:paraId="5344B7A0" w14:textId="36ADCF8D" w:rsidR="004D5382" w:rsidRDefault="004D5382" w:rsidP="00DC1A30">
      <w:pPr>
        <w:adjustRightInd w:val="0"/>
        <w:spacing w:beforeLines="20" w:before="72" w:afterLines="20" w:after="72" w:line="423" w:lineRule="exact"/>
        <w:ind w:firstLineChars="200" w:firstLine="561"/>
        <w:jc w:val="both"/>
        <w:outlineLvl w:val="2"/>
        <w:rPr>
          <w:rFonts w:ascii="標楷體" w:eastAsia="標楷體" w:hAnsi="標楷體"/>
          <w:b/>
          <w:sz w:val="28"/>
          <w:szCs w:val="28"/>
        </w:rPr>
      </w:pPr>
      <w:r w:rsidRPr="00A12926">
        <w:rPr>
          <w:rFonts w:ascii="標楷體" w:eastAsia="標楷體" w:hAnsi="標楷體" w:hint="eastAsia"/>
          <w:b/>
          <w:sz w:val="28"/>
          <w:szCs w:val="28"/>
        </w:rPr>
        <w:t>（</w:t>
      </w:r>
      <w:r>
        <w:rPr>
          <w:rFonts w:ascii="標楷體" w:eastAsia="標楷體" w:hAnsi="標楷體" w:hint="eastAsia"/>
          <w:b/>
          <w:sz w:val="28"/>
          <w:szCs w:val="28"/>
        </w:rPr>
        <w:t>九</w:t>
      </w:r>
      <w:r w:rsidRPr="00A12926">
        <w:rPr>
          <w:rFonts w:ascii="標楷體" w:eastAsia="標楷體" w:hAnsi="標楷體" w:hint="eastAsia"/>
          <w:b/>
          <w:sz w:val="28"/>
          <w:szCs w:val="28"/>
        </w:rPr>
        <w:t>）</w:t>
      </w:r>
      <w:r w:rsidR="0094539A" w:rsidRPr="004D5382">
        <w:rPr>
          <w:rFonts w:ascii="標楷體" w:eastAsia="標楷體" w:hAnsi="標楷體" w:hint="eastAsia"/>
          <w:b/>
          <w:sz w:val="28"/>
          <w:szCs w:val="28"/>
        </w:rPr>
        <w:t xml:space="preserve">　</w:t>
      </w:r>
      <w:r w:rsidR="00994103" w:rsidRPr="004D5382">
        <w:rPr>
          <w:rFonts w:ascii="標楷體" w:eastAsia="標楷體" w:hAnsi="標楷體" w:hint="eastAsia"/>
          <w:b/>
          <w:sz w:val="28"/>
          <w:szCs w:val="28"/>
        </w:rPr>
        <w:t>海軍執行大氣海洋情</w:t>
      </w:r>
      <w:proofErr w:type="gramStart"/>
      <w:r w:rsidR="00994103" w:rsidRPr="004D5382">
        <w:rPr>
          <w:rFonts w:ascii="標楷體" w:eastAsia="標楷體" w:hAnsi="標楷體" w:hint="eastAsia"/>
          <w:b/>
          <w:sz w:val="28"/>
          <w:szCs w:val="28"/>
        </w:rPr>
        <w:t>蒐</w:t>
      </w:r>
      <w:proofErr w:type="gramEnd"/>
      <w:r w:rsidR="00994103" w:rsidRPr="004D5382">
        <w:rPr>
          <w:rFonts w:ascii="標楷體" w:eastAsia="標楷體" w:hAnsi="標楷體" w:hint="eastAsia"/>
          <w:b/>
          <w:sz w:val="28"/>
          <w:szCs w:val="28"/>
        </w:rPr>
        <w:t>工作</w:t>
      </w:r>
      <w:r w:rsidR="00E65D88">
        <w:rPr>
          <w:rFonts w:ascii="標楷體" w:eastAsia="標楷體" w:hAnsi="標楷體" w:hint="eastAsia"/>
          <w:b/>
          <w:sz w:val="28"/>
          <w:szCs w:val="28"/>
        </w:rPr>
        <w:t>，</w:t>
      </w:r>
      <w:r w:rsidR="00994103" w:rsidRPr="004D5382">
        <w:rPr>
          <w:rFonts w:ascii="標楷體" w:eastAsia="標楷體" w:hAnsi="標楷體" w:hint="eastAsia"/>
          <w:b/>
          <w:sz w:val="28"/>
          <w:szCs w:val="28"/>
        </w:rPr>
        <w:t>未依規定管制所屬投放消耗性水深溫度計（XBT彈）</w:t>
      </w:r>
      <w:r w:rsidR="00E65D88">
        <w:rPr>
          <w:rFonts w:ascii="標楷體" w:eastAsia="標楷體" w:hAnsi="標楷體" w:hint="eastAsia"/>
          <w:b/>
          <w:sz w:val="28"/>
          <w:szCs w:val="28"/>
        </w:rPr>
        <w:t>，</w:t>
      </w:r>
      <w:r w:rsidR="00994103" w:rsidRPr="004D5382">
        <w:rPr>
          <w:rFonts w:ascii="標楷體" w:eastAsia="標楷體" w:hAnsi="標楷體" w:hint="eastAsia"/>
          <w:b/>
          <w:sz w:val="28"/>
          <w:szCs w:val="28"/>
        </w:rPr>
        <w:t>又未妥</w:t>
      </w:r>
      <w:proofErr w:type="gramStart"/>
      <w:r w:rsidR="00994103" w:rsidRPr="004D5382">
        <w:rPr>
          <w:rFonts w:ascii="標楷體" w:eastAsia="標楷體" w:hAnsi="標楷體" w:hint="eastAsia"/>
          <w:b/>
          <w:sz w:val="28"/>
          <w:szCs w:val="28"/>
        </w:rPr>
        <w:t>適</w:t>
      </w:r>
      <w:proofErr w:type="gramEnd"/>
      <w:r w:rsidR="00994103" w:rsidRPr="004D5382">
        <w:rPr>
          <w:rFonts w:ascii="標楷體" w:eastAsia="標楷體" w:hAnsi="標楷體" w:hint="eastAsia"/>
          <w:b/>
          <w:sz w:val="28"/>
          <w:szCs w:val="28"/>
        </w:rPr>
        <w:t>檢討採購需求及</w:t>
      </w:r>
      <w:proofErr w:type="gramStart"/>
      <w:r w:rsidR="00994103" w:rsidRPr="004D5382">
        <w:rPr>
          <w:rFonts w:ascii="標楷體" w:eastAsia="標楷體" w:hAnsi="標楷體" w:hint="eastAsia"/>
          <w:b/>
          <w:sz w:val="28"/>
          <w:szCs w:val="28"/>
        </w:rPr>
        <w:t>配賦數</w:t>
      </w:r>
      <w:proofErr w:type="gramEnd"/>
      <w:r w:rsidR="00E65D88">
        <w:rPr>
          <w:rFonts w:ascii="標楷體" w:eastAsia="標楷體" w:hAnsi="標楷體" w:hint="eastAsia"/>
          <w:b/>
          <w:sz w:val="28"/>
          <w:szCs w:val="28"/>
        </w:rPr>
        <w:t>，</w:t>
      </w:r>
      <w:r w:rsidR="00994103" w:rsidRPr="004D5382">
        <w:rPr>
          <w:rFonts w:ascii="標楷體" w:eastAsia="標楷體" w:hAnsi="標楷體" w:hint="eastAsia"/>
          <w:b/>
          <w:sz w:val="28"/>
          <w:szCs w:val="28"/>
        </w:rPr>
        <w:t>造成超量庫存有</w:t>
      </w:r>
      <w:proofErr w:type="gramStart"/>
      <w:r w:rsidR="00994103" w:rsidRPr="004D5382">
        <w:rPr>
          <w:rFonts w:ascii="標楷體" w:eastAsia="標楷體" w:hAnsi="標楷體" w:hint="eastAsia"/>
          <w:b/>
          <w:sz w:val="28"/>
          <w:szCs w:val="28"/>
        </w:rPr>
        <w:t>逾壽限</w:t>
      </w:r>
      <w:proofErr w:type="gramEnd"/>
      <w:r w:rsidR="00994103" w:rsidRPr="004D5382">
        <w:rPr>
          <w:rFonts w:ascii="標楷體" w:eastAsia="標楷體" w:hAnsi="標楷體" w:hint="eastAsia"/>
          <w:b/>
          <w:sz w:val="28"/>
          <w:szCs w:val="28"/>
        </w:rPr>
        <w:t>失效風險</w:t>
      </w:r>
      <w:r w:rsidR="00E65D88">
        <w:rPr>
          <w:rFonts w:ascii="標楷體" w:eastAsia="標楷體" w:hAnsi="標楷體" w:hint="eastAsia"/>
          <w:b/>
          <w:sz w:val="28"/>
          <w:szCs w:val="28"/>
        </w:rPr>
        <w:t>，</w:t>
      </w:r>
      <w:r w:rsidR="00C00E63">
        <w:rPr>
          <w:rFonts w:ascii="標楷體" w:eastAsia="標楷體" w:hAnsi="標楷體" w:hint="eastAsia"/>
          <w:b/>
          <w:sz w:val="28"/>
          <w:szCs w:val="28"/>
        </w:rPr>
        <w:t>允宜</w:t>
      </w:r>
      <w:proofErr w:type="gramStart"/>
      <w:r w:rsidR="00994103" w:rsidRPr="004D5382">
        <w:rPr>
          <w:rFonts w:ascii="標楷體" w:eastAsia="標楷體" w:hAnsi="標楷體" w:hint="eastAsia"/>
          <w:b/>
          <w:sz w:val="28"/>
          <w:szCs w:val="28"/>
        </w:rPr>
        <w:t>檢討妥處</w:t>
      </w:r>
      <w:proofErr w:type="gramEnd"/>
      <w:r w:rsidR="00E65D88">
        <w:rPr>
          <w:rFonts w:ascii="標楷體" w:eastAsia="標楷體" w:hAnsi="標楷體" w:hint="eastAsia"/>
          <w:b/>
          <w:sz w:val="28"/>
          <w:szCs w:val="28"/>
        </w:rPr>
        <w:t>。</w:t>
      </w:r>
    </w:p>
    <w:p w14:paraId="79E45EC1" w14:textId="76C09E69" w:rsidR="00994103" w:rsidRPr="003576B6" w:rsidRDefault="00994103" w:rsidP="00DC1A30">
      <w:pPr>
        <w:spacing w:line="447" w:lineRule="exact"/>
        <w:ind w:firstLineChars="200" w:firstLine="480"/>
        <w:jc w:val="both"/>
        <w:rPr>
          <w:rFonts w:ascii="標楷體" w:eastAsia="標楷體" w:hAnsi="標楷體"/>
          <w:b/>
          <w:sz w:val="28"/>
          <w:szCs w:val="28"/>
        </w:rPr>
      </w:pPr>
      <w:r w:rsidRPr="00D70F6F">
        <w:rPr>
          <w:rFonts w:ascii="標楷體" w:eastAsia="標楷體" w:hAnsi="標楷體" w:hint="eastAsia"/>
        </w:rPr>
        <w:t>海軍為有效運用各艦艇、軍機於執行任務</w:t>
      </w:r>
      <w:proofErr w:type="gramStart"/>
      <w:r w:rsidRPr="00D70F6F">
        <w:rPr>
          <w:rFonts w:ascii="標楷體" w:eastAsia="標楷體" w:hAnsi="標楷體" w:hint="eastAsia"/>
        </w:rPr>
        <w:t>期間</w:t>
      </w:r>
      <w:r w:rsidR="00E65D88">
        <w:rPr>
          <w:rFonts w:ascii="標楷體" w:eastAsia="標楷體" w:hAnsi="標楷體" w:hint="eastAsia"/>
        </w:rPr>
        <w:t>，</w:t>
      </w:r>
      <w:proofErr w:type="gramEnd"/>
      <w:r w:rsidRPr="00D70F6F">
        <w:rPr>
          <w:rFonts w:ascii="標楷體" w:eastAsia="標楷體" w:hAnsi="標楷體" w:hint="eastAsia"/>
        </w:rPr>
        <w:t>所蒐集之大氣海洋資料</w:t>
      </w:r>
      <w:r w:rsidR="00E65D88">
        <w:rPr>
          <w:rFonts w:ascii="標楷體" w:eastAsia="標楷體" w:hAnsi="標楷體" w:hint="eastAsia"/>
        </w:rPr>
        <w:t>，</w:t>
      </w:r>
      <w:proofErr w:type="gramStart"/>
      <w:r w:rsidRPr="00D70F6F">
        <w:rPr>
          <w:rFonts w:ascii="標楷體" w:eastAsia="標楷體" w:hAnsi="標楷體" w:hint="eastAsia"/>
        </w:rPr>
        <w:t>透過綜整分析</w:t>
      </w:r>
      <w:proofErr w:type="gramEnd"/>
      <w:r w:rsidR="00E65D88">
        <w:rPr>
          <w:rFonts w:ascii="標楷體" w:eastAsia="標楷體" w:hAnsi="標楷體" w:hint="eastAsia"/>
        </w:rPr>
        <w:t>，</w:t>
      </w:r>
      <w:r w:rsidRPr="00D70F6F">
        <w:rPr>
          <w:rFonts w:ascii="標楷體" w:eastAsia="標楷體" w:hAnsi="標楷體" w:hint="eastAsia"/>
        </w:rPr>
        <w:t>定期發布反潛所需水文預報及聲納偵測效能預測</w:t>
      </w:r>
      <w:r w:rsidR="00E65D88">
        <w:rPr>
          <w:rFonts w:ascii="標楷體" w:eastAsia="標楷體" w:hAnsi="標楷體" w:hint="eastAsia"/>
        </w:rPr>
        <w:t>，</w:t>
      </w:r>
      <w:r w:rsidRPr="00D70F6F">
        <w:rPr>
          <w:rFonts w:ascii="標楷體" w:eastAsia="標楷體" w:hAnsi="標楷體" w:hint="eastAsia"/>
        </w:rPr>
        <w:t>以確保機艦安全及武器裝備有效運作</w:t>
      </w:r>
      <w:r w:rsidR="00E65D88">
        <w:rPr>
          <w:rFonts w:ascii="標楷體" w:eastAsia="標楷體" w:hAnsi="標楷體" w:hint="eastAsia"/>
        </w:rPr>
        <w:t>，</w:t>
      </w:r>
      <w:r w:rsidRPr="00D70F6F">
        <w:rPr>
          <w:rFonts w:ascii="標楷體" w:eastAsia="標楷體" w:hAnsi="標楷體" w:hint="eastAsia"/>
        </w:rPr>
        <w:t>遂行各項水下布雷及反潛作戰任務</w:t>
      </w:r>
      <w:r w:rsidR="00E65D88">
        <w:rPr>
          <w:rFonts w:ascii="標楷體" w:eastAsia="標楷體" w:hAnsi="標楷體" w:hint="eastAsia"/>
        </w:rPr>
        <w:t>，</w:t>
      </w:r>
      <w:r w:rsidRPr="00D70F6F">
        <w:rPr>
          <w:rFonts w:ascii="標楷體" w:eastAsia="標楷體" w:hAnsi="標楷體" w:hint="eastAsia"/>
        </w:rPr>
        <w:t>於92年</w:t>
      </w:r>
      <w:r w:rsidR="00430D74">
        <w:rPr>
          <w:rFonts w:ascii="標楷體" w:eastAsia="標楷體" w:hAnsi="標楷體" w:hint="eastAsia"/>
        </w:rPr>
        <w:t>度</w:t>
      </w:r>
      <w:r w:rsidRPr="00D70F6F">
        <w:rPr>
          <w:rFonts w:ascii="標楷體" w:eastAsia="標楷體" w:hAnsi="標楷體" w:hint="eastAsia"/>
        </w:rPr>
        <w:t>訂頒</w:t>
      </w:r>
      <w:r w:rsidR="00E12534">
        <w:rPr>
          <w:rFonts w:ascii="標楷體" w:eastAsia="標楷體" w:hAnsi="標楷體" w:hint="eastAsia"/>
        </w:rPr>
        <w:t>「</w:t>
      </w:r>
      <w:r w:rsidRPr="00D70F6F">
        <w:rPr>
          <w:rFonts w:ascii="標楷體" w:eastAsia="標楷體" w:hAnsi="標楷體" w:hint="eastAsia"/>
        </w:rPr>
        <w:t>海軍機、艦大氣海洋情</w:t>
      </w:r>
      <w:proofErr w:type="gramStart"/>
      <w:r w:rsidRPr="00D70F6F">
        <w:rPr>
          <w:rFonts w:ascii="標楷體" w:eastAsia="標楷體" w:hAnsi="標楷體" w:hint="eastAsia"/>
        </w:rPr>
        <w:t>蒐</w:t>
      </w:r>
      <w:proofErr w:type="gramEnd"/>
      <w:r w:rsidRPr="00D70F6F">
        <w:rPr>
          <w:rFonts w:ascii="標楷體" w:eastAsia="標楷體" w:hAnsi="標楷體" w:hint="eastAsia"/>
        </w:rPr>
        <w:t>傳遞計畫</w:t>
      </w:r>
      <w:r w:rsidR="00E12534">
        <w:rPr>
          <w:rFonts w:ascii="標楷體" w:eastAsia="標楷體" w:hAnsi="標楷體" w:hint="eastAsia"/>
        </w:rPr>
        <w:t>」</w:t>
      </w:r>
      <w:r w:rsidRPr="00D70F6F">
        <w:rPr>
          <w:rFonts w:ascii="標楷體" w:eastAsia="標楷體" w:hAnsi="標楷體" w:hint="eastAsia"/>
        </w:rPr>
        <w:t>（下稱海洋情</w:t>
      </w:r>
      <w:proofErr w:type="gramStart"/>
      <w:r w:rsidRPr="00D70F6F">
        <w:rPr>
          <w:rFonts w:ascii="標楷體" w:eastAsia="標楷體" w:hAnsi="標楷體" w:hint="eastAsia"/>
        </w:rPr>
        <w:t>蒐</w:t>
      </w:r>
      <w:proofErr w:type="gramEnd"/>
      <w:r w:rsidRPr="00D70F6F">
        <w:rPr>
          <w:rFonts w:ascii="標楷體" w:eastAsia="標楷體" w:hAnsi="標楷體" w:hint="eastAsia"/>
        </w:rPr>
        <w:t>傳遞計畫）</w:t>
      </w:r>
      <w:r w:rsidR="00E65D88">
        <w:rPr>
          <w:rFonts w:ascii="標楷體" w:eastAsia="標楷體" w:hAnsi="標楷體" w:hint="eastAsia"/>
        </w:rPr>
        <w:t>，</w:t>
      </w:r>
      <w:r w:rsidRPr="00D70F6F">
        <w:rPr>
          <w:rFonts w:ascii="標楷體" w:eastAsia="標楷體" w:hAnsi="標楷體" w:hint="eastAsia"/>
        </w:rPr>
        <w:t>規範具水文蒐集能力之機、艦於執行演訓、偵巡等任務時</w:t>
      </w:r>
      <w:r w:rsidR="00E65D88">
        <w:rPr>
          <w:rFonts w:ascii="標楷體" w:eastAsia="標楷體" w:hAnsi="標楷體" w:hint="eastAsia"/>
        </w:rPr>
        <w:t>，</w:t>
      </w:r>
      <w:r w:rsidRPr="00D70F6F">
        <w:rPr>
          <w:rFonts w:ascii="標楷體" w:eastAsia="標楷體" w:hAnsi="標楷體" w:hint="eastAsia"/>
        </w:rPr>
        <w:t>每日投放消耗性水深溫度計（下稱XBT彈）4次</w:t>
      </w:r>
      <w:r w:rsidR="00E65D88">
        <w:rPr>
          <w:rFonts w:ascii="標楷體" w:eastAsia="標楷體" w:hAnsi="標楷體" w:hint="eastAsia"/>
        </w:rPr>
        <w:t>，</w:t>
      </w:r>
      <w:r w:rsidRPr="00D70F6F">
        <w:rPr>
          <w:rFonts w:ascii="標楷體" w:eastAsia="標楷體" w:hAnsi="標楷體" w:hint="eastAsia"/>
        </w:rPr>
        <w:t>並將蒐集之水文資料</w:t>
      </w:r>
      <w:r w:rsidR="00E65D88">
        <w:rPr>
          <w:rFonts w:ascii="標楷體" w:eastAsia="標楷體" w:hAnsi="標楷體" w:hint="eastAsia"/>
        </w:rPr>
        <w:t>，</w:t>
      </w:r>
      <w:r w:rsidRPr="00D70F6F">
        <w:rPr>
          <w:rFonts w:ascii="標楷體" w:eastAsia="標楷體" w:hAnsi="標楷體" w:hint="eastAsia"/>
        </w:rPr>
        <w:t>送交海軍大氣海洋局（下稱大洋局）進行分析</w:t>
      </w:r>
      <w:r w:rsidR="00E65D88">
        <w:rPr>
          <w:rFonts w:ascii="標楷體" w:eastAsia="標楷體" w:hAnsi="標楷體" w:hint="eastAsia"/>
        </w:rPr>
        <w:t>。</w:t>
      </w:r>
      <w:proofErr w:type="gramStart"/>
      <w:r w:rsidRPr="00D70F6F">
        <w:rPr>
          <w:rFonts w:ascii="標楷體" w:eastAsia="標楷體" w:hAnsi="標楷體" w:hint="eastAsia"/>
        </w:rPr>
        <w:t>嗣</w:t>
      </w:r>
      <w:proofErr w:type="gramEnd"/>
      <w:r w:rsidRPr="00D70F6F">
        <w:rPr>
          <w:rFonts w:ascii="標楷體" w:eastAsia="標楷體" w:hAnsi="標楷體" w:hint="eastAsia"/>
        </w:rPr>
        <w:t>為強化各單位水文資料回報機制</w:t>
      </w:r>
      <w:r w:rsidR="00E65D88">
        <w:rPr>
          <w:rFonts w:ascii="標楷體" w:eastAsia="標楷體" w:hAnsi="標楷體" w:hint="eastAsia"/>
        </w:rPr>
        <w:t>，</w:t>
      </w:r>
      <w:r w:rsidRPr="00D70F6F">
        <w:rPr>
          <w:rFonts w:ascii="標楷體" w:eastAsia="標楷體" w:hAnsi="標楷體" w:hint="eastAsia"/>
        </w:rPr>
        <w:t>於</w:t>
      </w:r>
      <w:proofErr w:type="gramStart"/>
      <w:r w:rsidRPr="00D70F6F">
        <w:rPr>
          <w:rFonts w:ascii="標楷體" w:eastAsia="標楷體" w:hAnsi="標楷體" w:hint="eastAsia"/>
        </w:rPr>
        <w:t>107年</w:t>
      </w:r>
      <w:r w:rsidR="00430D74">
        <w:rPr>
          <w:rFonts w:ascii="標楷體" w:eastAsia="標楷體" w:hAnsi="標楷體" w:hint="eastAsia"/>
        </w:rPr>
        <w:t>度</w:t>
      </w:r>
      <w:r w:rsidRPr="00D70F6F">
        <w:rPr>
          <w:rFonts w:ascii="標楷體" w:eastAsia="標楷體" w:hAnsi="標楷體" w:hint="eastAsia"/>
        </w:rPr>
        <w:t>修頒規定</w:t>
      </w:r>
      <w:proofErr w:type="gramEnd"/>
      <w:r w:rsidR="00E65D88">
        <w:rPr>
          <w:rFonts w:ascii="標楷體" w:eastAsia="標楷體" w:hAnsi="標楷體" w:hint="eastAsia"/>
        </w:rPr>
        <w:t>，</w:t>
      </w:r>
      <w:r w:rsidRPr="00D70F6F">
        <w:rPr>
          <w:rFonts w:ascii="標楷體" w:eastAsia="標楷體" w:hAnsi="標楷體" w:hint="eastAsia"/>
        </w:rPr>
        <w:t>律定各投放單位於任務後</w:t>
      </w:r>
      <w:r w:rsidR="00E65D88">
        <w:rPr>
          <w:rFonts w:ascii="標楷體" w:eastAsia="標楷體" w:hAnsi="標楷體" w:hint="eastAsia"/>
        </w:rPr>
        <w:t>，</w:t>
      </w:r>
      <w:r w:rsidRPr="00D70F6F">
        <w:rPr>
          <w:rFonts w:ascii="標楷體" w:eastAsia="標楷體" w:hAnsi="標楷體" w:hint="eastAsia"/>
        </w:rPr>
        <w:t>於大洋局建置之反潛戰場</w:t>
      </w:r>
      <w:proofErr w:type="gramStart"/>
      <w:r w:rsidRPr="00D70F6F">
        <w:rPr>
          <w:rFonts w:ascii="標楷體" w:eastAsia="標楷體" w:hAnsi="標楷體" w:hint="eastAsia"/>
        </w:rPr>
        <w:t>環境鹽溫資料庫</w:t>
      </w:r>
      <w:proofErr w:type="gramEnd"/>
      <w:r w:rsidRPr="00D70F6F">
        <w:rPr>
          <w:rFonts w:ascii="標楷體" w:eastAsia="標楷體" w:hAnsi="標楷體" w:hint="eastAsia"/>
        </w:rPr>
        <w:t>查詢系統（下稱鹽溫系統）登錄資料</w:t>
      </w:r>
      <w:r w:rsidR="00E65D88">
        <w:rPr>
          <w:rFonts w:ascii="標楷體" w:eastAsia="標楷體" w:hAnsi="標楷體" w:hint="eastAsia"/>
        </w:rPr>
        <w:t>，</w:t>
      </w:r>
      <w:r w:rsidRPr="00D70F6F">
        <w:rPr>
          <w:rFonts w:ascii="標楷體" w:eastAsia="標楷體" w:hAnsi="標楷體" w:hint="eastAsia"/>
        </w:rPr>
        <w:t>並修訂</w:t>
      </w:r>
      <w:proofErr w:type="gramStart"/>
      <w:r w:rsidRPr="00D70F6F">
        <w:rPr>
          <w:rFonts w:ascii="標楷體" w:eastAsia="標楷體" w:hAnsi="標楷體" w:hint="eastAsia"/>
        </w:rPr>
        <w:t>機艦得視</w:t>
      </w:r>
      <w:proofErr w:type="gramEnd"/>
      <w:r w:rsidRPr="00D70F6F">
        <w:rPr>
          <w:rFonts w:ascii="標楷體" w:eastAsia="標楷體" w:hAnsi="標楷體" w:hint="eastAsia"/>
        </w:rPr>
        <w:t>任務需求或敵情威脅實施XBT彈投放</w:t>
      </w:r>
      <w:r w:rsidR="00E65D88">
        <w:rPr>
          <w:rFonts w:ascii="標楷體" w:eastAsia="標楷體" w:hAnsi="標楷體" w:hint="eastAsia"/>
        </w:rPr>
        <w:t>。</w:t>
      </w:r>
      <w:r w:rsidRPr="00D70F6F">
        <w:rPr>
          <w:rFonts w:ascii="標楷體" w:eastAsia="標楷體" w:hAnsi="標楷體" w:hint="eastAsia"/>
        </w:rPr>
        <w:t>經查相關業務執行情形</w:t>
      </w:r>
      <w:r w:rsidR="00E65D88">
        <w:rPr>
          <w:rFonts w:ascii="標楷體" w:eastAsia="標楷體" w:hAnsi="標楷體" w:hint="eastAsia"/>
        </w:rPr>
        <w:t>，</w:t>
      </w:r>
      <w:r w:rsidRPr="00D70F6F">
        <w:rPr>
          <w:rFonts w:ascii="標楷體" w:eastAsia="標楷體" w:hAnsi="標楷體" w:hint="eastAsia"/>
        </w:rPr>
        <w:t>核有下列事項</w:t>
      </w:r>
      <w:r w:rsidR="00590943">
        <w:rPr>
          <w:rFonts w:ascii="標楷體" w:eastAsia="標楷體" w:hAnsi="標楷體" w:hint="eastAsia"/>
        </w:rPr>
        <w:t>：</w:t>
      </w:r>
    </w:p>
    <w:p w14:paraId="4913FD43" w14:textId="14986910" w:rsidR="00994103" w:rsidRDefault="00DC1A30" w:rsidP="00DC1A30">
      <w:pPr>
        <w:adjustRightInd w:val="0"/>
        <w:spacing w:line="428" w:lineRule="exact"/>
        <w:ind w:firstLineChars="450" w:firstLine="1080"/>
        <w:jc w:val="both"/>
        <w:rPr>
          <w:rFonts w:ascii="標楷體" w:eastAsia="標楷體" w:hAnsi="標楷體"/>
        </w:rPr>
      </w:pPr>
      <w:r w:rsidRPr="00AC23F3">
        <w:rPr>
          <w:rFonts w:ascii="標楷體" w:hAnsi="標楷體" w:hint="eastAsia"/>
          <w:noProof/>
          <w:szCs w:val="24"/>
        </w:rPr>
        <mc:AlternateContent>
          <mc:Choice Requires="wps">
            <w:drawing>
              <wp:anchor distT="45720" distB="45720" distL="114300" distR="114300" simplePos="0" relativeHeight="251751424" behindDoc="1" locked="0" layoutInCell="1" allowOverlap="1" wp14:anchorId="2D2B64CE" wp14:editId="68D72BDF">
                <wp:simplePos x="0" y="0"/>
                <wp:positionH relativeFrom="margin">
                  <wp:posOffset>2091690</wp:posOffset>
                </wp:positionH>
                <wp:positionV relativeFrom="margin">
                  <wp:posOffset>5167572</wp:posOffset>
                </wp:positionV>
                <wp:extent cx="4253230" cy="2113915"/>
                <wp:effectExtent l="0" t="0" r="0" b="635"/>
                <wp:wrapSquare wrapText="bothSides"/>
                <wp:docPr id="4"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53230" cy="211391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A7CD840" w14:textId="77777777" w:rsidR="002521A5" w:rsidRPr="002E483D" w:rsidRDefault="002521A5" w:rsidP="00E4636A">
                            <w:pPr>
                              <w:snapToGrid w:val="0"/>
                              <w:spacing w:line="240" w:lineRule="atLeast"/>
                              <w:ind w:rightChars="7" w:right="17"/>
                              <w:contextualSpacing/>
                              <w:jc w:val="center"/>
                              <w:rPr>
                                <w:rFonts w:ascii="標楷體" w:eastAsia="標楷體" w:hAnsi="標楷體"/>
                                <w:b/>
                                <w:szCs w:val="24"/>
                              </w:rPr>
                            </w:pPr>
                            <w:r w:rsidRPr="002E483D">
                              <w:rPr>
                                <w:rFonts w:ascii="標楷體" w:eastAsia="標楷體" w:hAnsi="標楷體" w:hint="eastAsia"/>
                                <w:b/>
                                <w:szCs w:val="24"/>
                              </w:rPr>
                              <w:t>表</w:t>
                            </w:r>
                            <w:r>
                              <w:rPr>
                                <w:rFonts w:ascii="標楷體" w:eastAsia="標楷體" w:hAnsi="標楷體"/>
                                <w:b/>
                                <w:szCs w:val="24"/>
                              </w:rPr>
                              <w:t>10</w:t>
                            </w:r>
                            <w:r w:rsidRPr="002E483D">
                              <w:rPr>
                                <w:rFonts w:ascii="標楷體" w:eastAsia="標楷體" w:hAnsi="標楷體" w:hint="eastAsia"/>
                                <w:b/>
                                <w:szCs w:val="24"/>
                              </w:rPr>
                              <w:t xml:space="preserve">　海軍艦艇單</w:t>
                            </w:r>
                            <w:r w:rsidRPr="002E483D">
                              <w:rPr>
                                <w:rFonts w:ascii="標楷體" w:eastAsia="標楷體" w:hAnsi="標楷體"/>
                                <w:b/>
                                <w:szCs w:val="24"/>
                              </w:rPr>
                              <w:t>位</w:t>
                            </w:r>
                            <w:r w:rsidRPr="002E483D">
                              <w:rPr>
                                <w:rFonts w:ascii="標楷體" w:eastAsia="標楷體" w:hAnsi="標楷體" w:hint="eastAsia"/>
                                <w:b/>
                                <w:szCs w:val="24"/>
                              </w:rPr>
                              <w:t>消耗XBT彈</w:t>
                            </w:r>
                            <w:r>
                              <w:rPr>
                                <w:rFonts w:ascii="標楷體" w:eastAsia="標楷體" w:hAnsi="標楷體" w:hint="eastAsia"/>
                                <w:b/>
                                <w:szCs w:val="24"/>
                              </w:rPr>
                              <w:t>及</w:t>
                            </w:r>
                            <w:r w:rsidRPr="002E483D">
                              <w:rPr>
                                <w:rFonts w:ascii="標楷體" w:eastAsia="標楷體" w:hAnsi="標楷體" w:hint="eastAsia"/>
                                <w:b/>
                                <w:szCs w:val="24"/>
                              </w:rPr>
                              <w:t>傳送大洋局資料執行情形</w:t>
                            </w:r>
                          </w:p>
                          <w:p w14:paraId="2280FE12" w14:textId="77777777" w:rsidR="002521A5" w:rsidRPr="002E483D" w:rsidRDefault="002521A5" w:rsidP="00E4636A">
                            <w:pPr>
                              <w:snapToGrid w:val="0"/>
                              <w:spacing w:line="240" w:lineRule="atLeast"/>
                              <w:ind w:rightChars="12" w:right="29"/>
                              <w:contextualSpacing/>
                              <w:jc w:val="right"/>
                              <w:rPr>
                                <w:rFonts w:ascii="標楷體" w:eastAsia="標楷體" w:hAnsi="標楷體"/>
                                <w:sz w:val="20"/>
                              </w:rPr>
                            </w:pPr>
                            <w:r w:rsidRPr="002E483D">
                              <w:rPr>
                                <w:rFonts w:ascii="標楷體" w:eastAsia="標楷體" w:hAnsi="標楷體" w:hint="eastAsia"/>
                                <w:sz w:val="20"/>
                              </w:rPr>
                              <w:t>單位</w:t>
                            </w:r>
                            <w:r>
                              <w:rPr>
                                <w:rFonts w:ascii="標楷體" w:eastAsia="標楷體" w:hAnsi="標楷體" w:hint="eastAsia"/>
                                <w:sz w:val="20"/>
                              </w:rPr>
                              <w:t>：</w:t>
                            </w:r>
                            <w:r w:rsidRPr="002E483D">
                              <w:rPr>
                                <w:rFonts w:ascii="標楷體" w:eastAsia="標楷體" w:hAnsi="標楷體" w:hint="eastAsia"/>
                                <w:sz w:val="20"/>
                              </w:rPr>
                              <w:t>枚、筆</w:t>
                            </w:r>
                          </w:p>
                          <w:tbl>
                            <w:tblPr>
                              <w:tblW w:w="6398" w:type="dxa"/>
                              <w:tblInd w:w="-5" w:type="dxa"/>
                              <w:tblLayout w:type="fixed"/>
                              <w:tblCellMar>
                                <w:left w:w="28" w:type="dxa"/>
                                <w:right w:w="28" w:type="dxa"/>
                              </w:tblCellMar>
                              <w:tblLook w:val="04A0" w:firstRow="1" w:lastRow="0" w:firstColumn="1" w:lastColumn="0" w:noHBand="0" w:noVBand="1"/>
                            </w:tblPr>
                            <w:tblGrid>
                              <w:gridCol w:w="1843"/>
                              <w:gridCol w:w="992"/>
                              <w:gridCol w:w="1085"/>
                              <w:gridCol w:w="1042"/>
                              <w:gridCol w:w="1436"/>
                            </w:tblGrid>
                            <w:tr w:rsidR="002521A5" w:rsidRPr="002E483D" w14:paraId="74FCA878" w14:textId="77777777" w:rsidTr="00AE3A41">
                              <w:trPr>
                                <w:trHeight w:val="270"/>
                              </w:trPr>
                              <w:tc>
                                <w:tcPr>
                                  <w:tcW w:w="1843"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14:paraId="499FC4E4" w14:textId="77777777" w:rsidR="002521A5" w:rsidRPr="002E483D" w:rsidRDefault="002521A5" w:rsidP="00D323DC">
                                  <w:pPr>
                                    <w:widowControl/>
                                    <w:snapToGrid w:val="0"/>
                                    <w:ind w:rightChars="-45" w:right="-108"/>
                                    <w:contextualSpacing/>
                                    <w:jc w:val="center"/>
                                    <w:rPr>
                                      <w:rFonts w:ascii="標楷體" w:eastAsia="標楷體" w:hAnsi="標楷體" w:cs="新細明體"/>
                                      <w:color w:val="000000"/>
                                      <w:sz w:val="20"/>
                                    </w:rPr>
                                  </w:pPr>
                                  <w:r w:rsidRPr="002E483D">
                                    <w:rPr>
                                      <w:rFonts w:ascii="標楷體" w:eastAsia="標楷體" w:hAnsi="標楷體" w:cs="新細明體" w:hint="eastAsia"/>
                                      <w:color w:val="000000"/>
                                      <w:sz w:val="20"/>
                                    </w:rPr>
                                    <w:t>年度</w:t>
                                  </w:r>
                                </w:p>
                              </w:tc>
                              <w:tc>
                                <w:tcPr>
                                  <w:tcW w:w="992" w:type="dxa"/>
                                  <w:vMerge w:val="restart"/>
                                  <w:tcBorders>
                                    <w:top w:val="single" w:sz="4" w:space="0" w:color="auto"/>
                                    <w:left w:val="single" w:sz="4" w:space="0" w:color="auto"/>
                                    <w:right w:val="single" w:sz="4" w:space="0" w:color="000000"/>
                                  </w:tcBorders>
                                  <w:shd w:val="clear" w:color="auto" w:fill="auto"/>
                                  <w:vAlign w:val="center"/>
                                  <w:hideMark/>
                                </w:tcPr>
                                <w:p w14:paraId="11513C31" w14:textId="77777777" w:rsidR="002521A5" w:rsidRDefault="002521A5" w:rsidP="00AE3A41">
                                  <w:pPr>
                                    <w:widowControl/>
                                    <w:snapToGrid w:val="0"/>
                                    <w:ind w:leftChars="-13" w:left="-31" w:rightChars="-11" w:right="-26"/>
                                    <w:contextualSpacing/>
                                    <w:jc w:val="center"/>
                                    <w:rPr>
                                      <w:rFonts w:ascii="標楷體" w:eastAsia="標楷體" w:hAnsi="標楷體" w:cs="新細明體"/>
                                      <w:color w:val="000000"/>
                                      <w:sz w:val="20"/>
                                    </w:rPr>
                                  </w:pPr>
                                  <w:r w:rsidRPr="002E483D">
                                    <w:rPr>
                                      <w:rFonts w:ascii="標楷體" w:eastAsia="標楷體" w:hAnsi="標楷體" w:cs="新細明體" w:hint="eastAsia"/>
                                      <w:color w:val="000000"/>
                                      <w:sz w:val="20"/>
                                    </w:rPr>
                                    <w:t>艦艇消耗</w:t>
                                  </w:r>
                                </w:p>
                                <w:p w14:paraId="747EE3B6" w14:textId="77777777" w:rsidR="002521A5" w:rsidRPr="002E483D" w:rsidRDefault="002521A5" w:rsidP="00AE3A41">
                                  <w:pPr>
                                    <w:widowControl/>
                                    <w:snapToGrid w:val="0"/>
                                    <w:ind w:leftChars="-13" w:left="-31" w:rightChars="-11" w:right="-26"/>
                                    <w:contextualSpacing/>
                                    <w:jc w:val="center"/>
                                    <w:rPr>
                                      <w:rFonts w:ascii="標楷體" w:eastAsia="標楷體" w:hAnsi="標楷體" w:cs="新細明體"/>
                                      <w:color w:val="000000"/>
                                      <w:sz w:val="20"/>
                                    </w:rPr>
                                  </w:pPr>
                                  <w:r w:rsidRPr="002E483D">
                                    <w:rPr>
                                      <w:rFonts w:ascii="標楷體" w:eastAsia="標楷體" w:hAnsi="標楷體" w:cs="新細明體" w:hint="eastAsia"/>
                                      <w:color w:val="000000"/>
                                      <w:sz w:val="20"/>
                                    </w:rPr>
                                    <w:t>XBT</w:t>
                                  </w:r>
                                  <w:proofErr w:type="gramStart"/>
                                  <w:r w:rsidRPr="002E483D">
                                    <w:rPr>
                                      <w:rFonts w:ascii="標楷體" w:eastAsia="標楷體" w:hAnsi="標楷體" w:cs="新細明體" w:hint="eastAsia"/>
                                      <w:color w:val="000000"/>
                                      <w:sz w:val="20"/>
                                    </w:rPr>
                                    <w:t>彈</w:t>
                                  </w:r>
                                  <w:r>
                                    <w:rPr>
                                      <w:rFonts w:ascii="標楷體" w:eastAsia="標楷體" w:hAnsi="標楷體" w:cs="新細明體" w:hint="eastAsia"/>
                                      <w:color w:val="000000"/>
                                      <w:sz w:val="20"/>
                                    </w:rPr>
                                    <w:t>數</w:t>
                                  </w:r>
                                  <w:proofErr w:type="gramEnd"/>
                                </w:p>
                              </w:tc>
                              <w:tc>
                                <w:tcPr>
                                  <w:tcW w:w="3563" w:type="dxa"/>
                                  <w:gridSpan w:val="3"/>
                                  <w:tcBorders>
                                    <w:top w:val="single" w:sz="4" w:space="0" w:color="auto"/>
                                    <w:left w:val="nil"/>
                                    <w:bottom w:val="single" w:sz="4" w:space="0" w:color="auto"/>
                                    <w:right w:val="single" w:sz="4" w:space="0" w:color="auto"/>
                                  </w:tcBorders>
                                  <w:shd w:val="clear" w:color="auto" w:fill="auto"/>
                                  <w:noWrap/>
                                  <w:vAlign w:val="center"/>
                                  <w:hideMark/>
                                </w:tcPr>
                                <w:p w14:paraId="42F2BAFF" w14:textId="77777777" w:rsidR="002521A5" w:rsidRPr="002E483D" w:rsidRDefault="002521A5" w:rsidP="008D1802">
                                  <w:pPr>
                                    <w:widowControl/>
                                    <w:snapToGrid w:val="0"/>
                                    <w:ind w:rightChars="-45" w:right="-108"/>
                                    <w:contextualSpacing/>
                                    <w:jc w:val="center"/>
                                    <w:rPr>
                                      <w:rFonts w:ascii="標楷體" w:eastAsia="標楷體" w:hAnsi="標楷體" w:cs="新細明體"/>
                                      <w:color w:val="000000"/>
                                      <w:sz w:val="20"/>
                                    </w:rPr>
                                  </w:pPr>
                                  <w:r w:rsidRPr="00C87135">
                                    <w:rPr>
                                      <w:rFonts w:ascii="標楷體" w:eastAsia="標楷體" w:hAnsi="標楷體" w:cs="新細明體" w:hint="eastAsia"/>
                                      <w:color w:val="000000"/>
                                      <w:sz w:val="20"/>
                                    </w:rPr>
                                    <w:t>機艦單位</w:t>
                                  </w:r>
                                  <w:proofErr w:type="gramStart"/>
                                  <w:r w:rsidRPr="00C87135">
                                    <w:rPr>
                                      <w:rFonts w:ascii="標楷體" w:eastAsia="標楷體" w:hAnsi="標楷體" w:cs="新細明體" w:hint="eastAsia"/>
                                      <w:color w:val="000000"/>
                                      <w:sz w:val="20"/>
                                    </w:rPr>
                                    <w:t>回饋鹽溫系統</w:t>
                                  </w:r>
                                  <w:proofErr w:type="gramEnd"/>
                                  <w:r w:rsidRPr="00C87135">
                                    <w:rPr>
                                      <w:rFonts w:ascii="標楷體" w:eastAsia="標楷體" w:hAnsi="標楷體" w:cs="新細明體" w:hint="eastAsia"/>
                                      <w:color w:val="000000"/>
                                      <w:sz w:val="20"/>
                                    </w:rPr>
                                    <w:t>筆數</w:t>
                                  </w:r>
                                </w:p>
                              </w:tc>
                            </w:tr>
                            <w:tr w:rsidR="002521A5" w:rsidRPr="002E483D" w14:paraId="357FB713" w14:textId="77777777" w:rsidTr="00C87135">
                              <w:trPr>
                                <w:trHeight w:val="270"/>
                              </w:trPr>
                              <w:tc>
                                <w:tcPr>
                                  <w:tcW w:w="1843" w:type="dxa"/>
                                  <w:vMerge/>
                                  <w:tcBorders>
                                    <w:top w:val="single" w:sz="4" w:space="0" w:color="auto"/>
                                    <w:left w:val="single" w:sz="4" w:space="0" w:color="auto"/>
                                    <w:bottom w:val="single" w:sz="4" w:space="0" w:color="000000"/>
                                    <w:right w:val="single" w:sz="4" w:space="0" w:color="auto"/>
                                  </w:tcBorders>
                                  <w:shd w:val="clear" w:color="auto" w:fill="auto"/>
                                  <w:noWrap/>
                                  <w:vAlign w:val="center"/>
                                </w:tcPr>
                                <w:p w14:paraId="1BD7E9A6" w14:textId="77777777" w:rsidR="002521A5" w:rsidRPr="002E483D" w:rsidRDefault="002521A5" w:rsidP="00D323DC">
                                  <w:pPr>
                                    <w:widowControl/>
                                    <w:snapToGrid w:val="0"/>
                                    <w:ind w:rightChars="-45" w:right="-108"/>
                                    <w:contextualSpacing/>
                                    <w:jc w:val="center"/>
                                    <w:rPr>
                                      <w:rFonts w:ascii="標楷體" w:eastAsia="標楷體" w:hAnsi="標楷體" w:cs="新細明體"/>
                                      <w:color w:val="000000"/>
                                      <w:sz w:val="20"/>
                                    </w:rPr>
                                  </w:pPr>
                                </w:p>
                              </w:tc>
                              <w:tc>
                                <w:tcPr>
                                  <w:tcW w:w="992" w:type="dxa"/>
                                  <w:vMerge/>
                                  <w:tcBorders>
                                    <w:top w:val="single" w:sz="4" w:space="0" w:color="auto"/>
                                    <w:left w:val="single" w:sz="4" w:space="0" w:color="auto"/>
                                    <w:right w:val="single" w:sz="4" w:space="0" w:color="000000"/>
                                  </w:tcBorders>
                                  <w:shd w:val="clear" w:color="auto" w:fill="auto"/>
                                  <w:vAlign w:val="center"/>
                                </w:tcPr>
                                <w:p w14:paraId="452B4811" w14:textId="77777777" w:rsidR="002521A5" w:rsidRPr="002E483D" w:rsidRDefault="002521A5" w:rsidP="00D323DC">
                                  <w:pPr>
                                    <w:widowControl/>
                                    <w:snapToGrid w:val="0"/>
                                    <w:ind w:rightChars="-45" w:right="-108"/>
                                    <w:contextualSpacing/>
                                    <w:jc w:val="center"/>
                                    <w:rPr>
                                      <w:rFonts w:ascii="標楷體" w:eastAsia="標楷體" w:hAnsi="標楷體" w:cs="新細明體"/>
                                      <w:color w:val="000000"/>
                                      <w:sz w:val="20"/>
                                    </w:rPr>
                                  </w:pPr>
                                </w:p>
                              </w:tc>
                              <w:tc>
                                <w:tcPr>
                                  <w:tcW w:w="1085" w:type="dxa"/>
                                  <w:tcBorders>
                                    <w:top w:val="single" w:sz="4" w:space="0" w:color="auto"/>
                                    <w:left w:val="nil"/>
                                    <w:bottom w:val="single" w:sz="4" w:space="0" w:color="auto"/>
                                    <w:right w:val="single" w:sz="4" w:space="0" w:color="auto"/>
                                  </w:tcBorders>
                                  <w:shd w:val="clear" w:color="auto" w:fill="auto"/>
                                  <w:noWrap/>
                                  <w:vAlign w:val="center"/>
                                </w:tcPr>
                                <w:p w14:paraId="287887F3" w14:textId="77777777" w:rsidR="002521A5" w:rsidRPr="00C87135" w:rsidRDefault="002521A5" w:rsidP="00D323DC">
                                  <w:pPr>
                                    <w:widowControl/>
                                    <w:snapToGrid w:val="0"/>
                                    <w:ind w:rightChars="-45" w:right="-108"/>
                                    <w:contextualSpacing/>
                                    <w:jc w:val="center"/>
                                    <w:rPr>
                                      <w:rFonts w:ascii="標楷體" w:eastAsia="標楷體" w:hAnsi="標楷體" w:cs="新細明體"/>
                                      <w:color w:val="000000"/>
                                      <w:sz w:val="20"/>
                                    </w:rPr>
                                  </w:pPr>
                                  <w:r w:rsidRPr="00C87135">
                                    <w:rPr>
                                      <w:rFonts w:ascii="標楷體" w:eastAsia="標楷體" w:hAnsi="標楷體" w:cs="新細明體" w:hint="eastAsia"/>
                                      <w:color w:val="000000"/>
                                      <w:sz w:val="20"/>
                                    </w:rPr>
                                    <w:t>合計</w:t>
                                  </w:r>
                                </w:p>
                              </w:tc>
                              <w:tc>
                                <w:tcPr>
                                  <w:tcW w:w="1042" w:type="dxa"/>
                                  <w:tcBorders>
                                    <w:top w:val="single" w:sz="4" w:space="0" w:color="auto"/>
                                    <w:left w:val="nil"/>
                                    <w:bottom w:val="single" w:sz="4" w:space="0" w:color="auto"/>
                                    <w:right w:val="single" w:sz="4" w:space="0" w:color="auto"/>
                                  </w:tcBorders>
                                  <w:shd w:val="clear" w:color="auto" w:fill="auto"/>
                                  <w:vAlign w:val="center"/>
                                </w:tcPr>
                                <w:p w14:paraId="33042B9A" w14:textId="77777777" w:rsidR="002521A5" w:rsidRPr="002E483D" w:rsidRDefault="002521A5" w:rsidP="00D323DC">
                                  <w:pPr>
                                    <w:widowControl/>
                                    <w:snapToGrid w:val="0"/>
                                    <w:ind w:rightChars="-45" w:right="-108"/>
                                    <w:contextualSpacing/>
                                    <w:jc w:val="center"/>
                                    <w:rPr>
                                      <w:rFonts w:ascii="標楷體" w:eastAsia="標楷體" w:hAnsi="標楷體" w:cs="新細明體"/>
                                      <w:color w:val="000000"/>
                                      <w:sz w:val="20"/>
                                    </w:rPr>
                                  </w:pPr>
                                  <w:r w:rsidRPr="002E483D">
                                    <w:rPr>
                                      <w:rFonts w:ascii="標楷體" w:eastAsia="標楷體" w:hAnsi="標楷體" w:cs="新細明體" w:hint="eastAsia"/>
                                      <w:color w:val="000000"/>
                                      <w:sz w:val="20"/>
                                    </w:rPr>
                                    <w:t>艦艇單位</w:t>
                                  </w:r>
                                </w:p>
                              </w:tc>
                              <w:tc>
                                <w:tcPr>
                                  <w:tcW w:w="1436" w:type="dxa"/>
                                  <w:tcBorders>
                                    <w:top w:val="single" w:sz="4" w:space="0" w:color="auto"/>
                                    <w:left w:val="nil"/>
                                    <w:bottom w:val="single" w:sz="4" w:space="0" w:color="auto"/>
                                    <w:right w:val="single" w:sz="4" w:space="0" w:color="auto"/>
                                  </w:tcBorders>
                                  <w:shd w:val="clear" w:color="auto" w:fill="auto"/>
                                  <w:vAlign w:val="center"/>
                                </w:tcPr>
                                <w:p w14:paraId="420980DF" w14:textId="77777777" w:rsidR="002521A5" w:rsidRDefault="002521A5" w:rsidP="00D323DC">
                                  <w:pPr>
                                    <w:widowControl/>
                                    <w:snapToGrid w:val="0"/>
                                    <w:spacing w:line="240" w:lineRule="atLeast"/>
                                    <w:ind w:rightChars="-45" w:right="-108"/>
                                    <w:contextualSpacing/>
                                    <w:jc w:val="center"/>
                                    <w:rPr>
                                      <w:rFonts w:ascii="標楷體" w:eastAsia="標楷體" w:hAnsi="標楷體" w:cs="新細明體"/>
                                      <w:color w:val="000000"/>
                                      <w:sz w:val="20"/>
                                    </w:rPr>
                                  </w:pPr>
                                  <w:r w:rsidRPr="002E483D">
                                    <w:rPr>
                                      <w:rFonts w:ascii="標楷體" w:eastAsia="標楷體" w:hAnsi="標楷體" w:cs="新細明體" w:hint="eastAsia"/>
                                      <w:color w:val="000000"/>
                                      <w:sz w:val="20"/>
                                    </w:rPr>
                                    <w:t>軍機單</w:t>
                                  </w:r>
                                  <w:r w:rsidRPr="002E483D">
                                    <w:rPr>
                                      <w:rFonts w:ascii="標楷體" w:eastAsia="標楷體" w:hAnsi="標楷體" w:cs="新細明體"/>
                                      <w:color w:val="000000"/>
                                      <w:sz w:val="20"/>
                                    </w:rPr>
                                    <w:t>位</w:t>
                                  </w:r>
                                </w:p>
                                <w:p w14:paraId="01A1C142" w14:textId="77777777" w:rsidR="002521A5" w:rsidRPr="002E483D" w:rsidRDefault="002521A5" w:rsidP="00C87135">
                                  <w:pPr>
                                    <w:widowControl/>
                                    <w:snapToGrid w:val="0"/>
                                    <w:spacing w:line="240" w:lineRule="atLeast"/>
                                    <w:ind w:leftChars="-9" w:left="-22" w:rightChars="-16" w:right="-38"/>
                                    <w:contextualSpacing/>
                                    <w:jc w:val="center"/>
                                    <w:rPr>
                                      <w:rFonts w:ascii="標楷體" w:eastAsia="標楷體" w:hAnsi="標楷體" w:cs="新細明體"/>
                                      <w:color w:val="000000"/>
                                      <w:sz w:val="20"/>
                                    </w:rPr>
                                  </w:pPr>
                                  <w:r w:rsidRPr="002E483D">
                                    <w:rPr>
                                      <w:rFonts w:ascii="標楷體" w:eastAsia="標楷體" w:hAnsi="標楷體" w:cs="新細明體" w:hint="eastAsia"/>
                                      <w:color w:val="000000"/>
                                      <w:sz w:val="20"/>
                                    </w:rPr>
                                    <w:t>（反潛直升機）</w:t>
                                  </w:r>
                                </w:p>
                              </w:tc>
                            </w:tr>
                            <w:tr w:rsidR="002521A5" w:rsidRPr="002E483D" w14:paraId="257134A4" w14:textId="77777777" w:rsidTr="001F4C6B">
                              <w:trPr>
                                <w:trHeight w:val="425"/>
                              </w:trPr>
                              <w:tc>
                                <w:tcPr>
                                  <w:tcW w:w="1843" w:type="dxa"/>
                                  <w:tcBorders>
                                    <w:top w:val="nil"/>
                                    <w:left w:val="single" w:sz="4" w:space="0" w:color="auto"/>
                                    <w:bottom w:val="single" w:sz="4" w:space="0" w:color="auto"/>
                                    <w:right w:val="single" w:sz="4" w:space="0" w:color="auto"/>
                                  </w:tcBorders>
                                  <w:shd w:val="clear" w:color="auto" w:fill="auto"/>
                                  <w:noWrap/>
                                  <w:vAlign w:val="center"/>
                                  <w:hideMark/>
                                </w:tcPr>
                                <w:p w14:paraId="7F9F3349" w14:textId="77777777" w:rsidR="002521A5" w:rsidRPr="002E483D" w:rsidRDefault="002521A5" w:rsidP="006B4666">
                                  <w:pPr>
                                    <w:widowControl/>
                                    <w:snapToGrid w:val="0"/>
                                    <w:ind w:rightChars="-45" w:right="-108"/>
                                    <w:contextualSpacing/>
                                    <w:jc w:val="center"/>
                                    <w:rPr>
                                      <w:rFonts w:ascii="標楷體" w:eastAsia="標楷體" w:hAnsi="標楷體" w:cs="新細明體"/>
                                      <w:color w:val="000000"/>
                                      <w:sz w:val="20"/>
                                    </w:rPr>
                                  </w:pPr>
                                  <w:r w:rsidRPr="002E483D">
                                    <w:rPr>
                                      <w:rFonts w:ascii="標楷體" w:eastAsia="標楷體" w:hAnsi="標楷體" w:cs="新細明體" w:hint="eastAsia"/>
                                      <w:color w:val="000000"/>
                                      <w:sz w:val="20"/>
                                    </w:rPr>
                                    <w:t>110</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14:paraId="197F6598" w14:textId="77777777" w:rsidR="002521A5" w:rsidRPr="002E483D" w:rsidRDefault="002521A5" w:rsidP="005871B4">
                                  <w:pPr>
                                    <w:widowControl/>
                                    <w:snapToGrid w:val="0"/>
                                    <w:ind w:rightChars="20" w:right="48"/>
                                    <w:contextualSpacing/>
                                    <w:jc w:val="right"/>
                                    <w:rPr>
                                      <w:rFonts w:ascii="標楷體" w:eastAsia="標楷體" w:hAnsi="標楷體" w:cs="新細明體"/>
                                      <w:color w:val="000000"/>
                                      <w:sz w:val="20"/>
                                    </w:rPr>
                                  </w:pPr>
                                  <w:r w:rsidRPr="004169C4">
                                    <w:rPr>
                                      <w:rFonts w:ascii="標楷體" w:hAnsi="標楷體" w:cs="新細明體" w:hint="eastAsia"/>
                                      <w:color w:val="000000"/>
                                      <w:sz w:val="20"/>
                                    </w:rPr>
                                    <w:t>744</w:t>
                                  </w:r>
                                </w:p>
                              </w:tc>
                              <w:tc>
                                <w:tcPr>
                                  <w:tcW w:w="1085" w:type="dxa"/>
                                  <w:tcBorders>
                                    <w:top w:val="nil"/>
                                    <w:left w:val="nil"/>
                                    <w:bottom w:val="single" w:sz="4" w:space="0" w:color="auto"/>
                                    <w:right w:val="single" w:sz="4" w:space="0" w:color="auto"/>
                                  </w:tcBorders>
                                  <w:shd w:val="clear" w:color="auto" w:fill="auto"/>
                                  <w:noWrap/>
                                  <w:vAlign w:val="center"/>
                                  <w:hideMark/>
                                </w:tcPr>
                                <w:p w14:paraId="47692540" w14:textId="77777777" w:rsidR="002521A5" w:rsidRPr="002E483D" w:rsidRDefault="002521A5" w:rsidP="005871B4">
                                  <w:pPr>
                                    <w:widowControl/>
                                    <w:snapToGrid w:val="0"/>
                                    <w:ind w:rightChars="15" w:right="36"/>
                                    <w:contextualSpacing/>
                                    <w:jc w:val="right"/>
                                    <w:rPr>
                                      <w:rFonts w:ascii="標楷體" w:eastAsia="標楷體" w:hAnsi="標楷體" w:cs="新細明體"/>
                                      <w:b/>
                                      <w:color w:val="000000"/>
                                      <w:sz w:val="20"/>
                                    </w:rPr>
                                  </w:pPr>
                                  <w:r w:rsidRPr="009264BF">
                                    <w:rPr>
                                      <w:rFonts w:ascii="標楷體" w:hAnsi="標楷體" w:cs="新細明體" w:hint="eastAsia"/>
                                      <w:b/>
                                      <w:color w:val="000000"/>
                                      <w:sz w:val="20"/>
                                    </w:rPr>
                                    <w:t>444</w:t>
                                  </w:r>
                                </w:p>
                              </w:tc>
                              <w:tc>
                                <w:tcPr>
                                  <w:tcW w:w="1042" w:type="dxa"/>
                                  <w:tcBorders>
                                    <w:top w:val="nil"/>
                                    <w:left w:val="nil"/>
                                    <w:bottom w:val="single" w:sz="4" w:space="0" w:color="auto"/>
                                    <w:right w:val="single" w:sz="4" w:space="0" w:color="auto"/>
                                  </w:tcBorders>
                                  <w:shd w:val="clear" w:color="auto" w:fill="auto"/>
                                  <w:noWrap/>
                                  <w:vAlign w:val="center"/>
                                  <w:hideMark/>
                                </w:tcPr>
                                <w:p w14:paraId="27C6E876" w14:textId="77777777" w:rsidR="002521A5" w:rsidRPr="002E483D" w:rsidRDefault="002521A5" w:rsidP="005871B4">
                                  <w:pPr>
                                    <w:widowControl/>
                                    <w:snapToGrid w:val="0"/>
                                    <w:ind w:rightChars="7" w:right="17"/>
                                    <w:contextualSpacing/>
                                    <w:jc w:val="right"/>
                                    <w:rPr>
                                      <w:rFonts w:ascii="標楷體" w:eastAsia="標楷體" w:hAnsi="標楷體" w:cs="新細明體"/>
                                      <w:color w:val="000000"/>
                                      <w:sz w:val="20"/>
                                    </w:rPr>
                                  </w:pPr>
                                  <w:r w:rsidRPr="004169C4">
                                    <w:rPr>
                                      <w:rFonts w:ascii="標楷體" w:hAnsi="標楷體" w:cs="新細明體" w:hint="eastAsia"/>
                                      <w:color w:val="000000"/>
                                      <w:sz w:val="20"/>
                                    </w:rPr>
                                    <w:t>249</w:t>
                                  </w:r>
                                </w:p>
                              </w:tc>
                              <w:tc>
                                <w:tcPr>
                                  <w:tcW w:w="1436" w:type="dxa"/>
                                  <w:tcBorders>
                                    <w:top w:val="nil"/>
                                    <w:left w:val="nil"/>
                                    <w:bottom w:val="single" w:sz="4" w:space="0" w:color="auto"/>
                                    <w:right w:val="single" w:sz="4" w:space="0" w:color="auto"/>
                                  </w:tcBorders>
                                  <w:shd w:val="clear" w:color="auto" w:fill="auto"/>
                                  <w:noWrap/>
                                  <w:vAlign w:val="center"/>
                                  <w:hideMark/>
                                </w:tcPr>
                                <w:p w14:paraId="14D0B30A" w14:textId="77777777" w:rsidR="002521A5" w:rsidRPr="002E483D" w:rsidRDefault="002521A5" w:rsidP="005871B4">
                                  <w:pPr>
                                    <w:widowControl/>
                                    <w:snapToGrid w:val="0"/>
                                    <w:ind w:rightChars="18" w:right="43"/>
                                    <w:contextualSpacing/>
                                    <w:jc w:val="right"/>
                                    <w:rPr>
                                      <w:rFonts w:ascii="標楷體" w:eastAsia="標楷體" w:hAnsi="標楷體" w:cs="新細明體"/>
                                      <w:color w:val="000000"/>
                                      <w:sz w:val="20"/>
                                    </w:rPr>
                                  </w:pPr>
                                  <w:r w:rsidRPr="004169C4">
                                    <w:rPr>
                                      <w:rFonts w:ascii="標楷體" w:hAnsi="標楷體" w:cs="新細明體" w:hint="eastAsia"/>
                                      <w:color w:val="000000"/>
                                      <w:sz w:val="20"/>
                                    </w:rPr>
                                    <w:t>195</w:t>
                                  </w:r>
                                </w:p>
                              </w:tc>
                            </w:tr>
                            <w:tr w:rsidR="002521A5" w:rsidRPr="002E483D" w14:paraId="792AA623" w14:textId="77777777" w:rsidTr="001F4C6B">
                              <w:trPr>
                                <w:trHeight w:val="425"/>
                              </w:trPr>
                              <w:tc>
                                <w:tcPr>
                                  <w:tcW w:w="1843" w:type="dxa"/>
                                  <w:tcBorders>
                                    <w:top w:val="nil"/>
                                    <w:left w:val="single" w:sz="4" w:space="0" w:color="auto"/>
                                    <w:bottom w:val="single" w:sz="4" w:space="0" w:color="auto"/>
                                    <w:right w:val="single" w:sz="4" w:space="0" w:color="auto"/>
                                  </w:tcBorders>
                                  <w:shd w:val="clear" w:color="auto" w:fill="auto"/>
                                  <w:noWrap/>
                                  <w:vAlign w:val="center"/>
                                  <w:hideMark/>
                                </w:tcPr>
                                <w:p w14:paraId="02FD3F4A" w14:textId="77777777" w:rsidR="002521A5" w:rsidRPr="002E483D" w:rsidRDefault="002521A5" w:rsidP="006B4666">
                                  <w:pPr>
                                    <w:widowControl/>
                                    <w:snapToGrid w:val="0"/>
                                    <w:ind w:rightChars="-45" w:right="-108"/>
                                    <w:contextualSpacing/>
                                    <w:jc w:val="center"/>
                                    <w:rPr>
                                      <w:rFonts w:ascii="標楷體" w:eastAsia="標楷體" w:hAnsi="標楷體" w:cs="新細明體"/>
                                      <w:color w:val="000000"/>
                                      <w:sz w:val="20"/>
                                    </w:rPr>
                                  </w:pPr>
                                  <w:r w:rsidRPr="002E483D">
                                    <w:rPr>
                                      <w:rFonts w:ascii="標楷體" w:eastAsia="標楷體" w:hAnsi="標楷體" w:cs="新細明體" w:hint="eastAsia"/>
                                      <w:color w:val="000000"/>
                                      <w:sz w:val="20"/>
                                    </w:rPr>
                                    <w:t>111</w:t>
                                  </w:r>
                                </w:p>
                              </w:tc>
                              <w:tc>
                                <w:tcPr>
                                  <w:tcW w:w="992" w:type="dxa"/>
                                  <w:tcBorders>
                                    <w:top w:val="nil"/>
                                    <w:left w:val="nil"/>
                                    <w:bottom w:val="single" w:sz="4" w:space="0" w:color="auto"/>
                                    <w:right w:val="single" w:sz="4" w:space="0" w:color="auto"/>
                                  </w:tcBorders>
                                  <w:shd w:val="clear" w:color="auto" w:fill="auto"/>
                                  <w:noWrap/>
                                  <w:vAlign w:val="center"/>
                                  <w:hideMark/>
                                </w:tcPr>
                                <w:p w14:paraId="4871A6D7" w14:textId="77777777" w:rsidR="002521A5" w:rsidRPr="002E483D" w:rsidRDefault="002521A5" w:rsidP="005871B4">
                                  <w:pPr>
                                    <w:widowControl/>
                                    <w:snapToGrid w:val="0"/>
                                    <w:ind w:rightChars="20" w:right="48"/>
                                    <w:contextualSpacing/>
                                    <w:jc w:val="right"/>
                                    <w:rPr>
                                      <w:rFonts w:ascii="標楷體" w:eastAsia="標楷體" w:hAnsi="標楷體" w:cs="新細明體"/>
                                      <w:color w:val="000000"/>
                                      <w:sz w:val="20"/>
                                    </w:rPr>
                                  </w:pPr>
                                  <w:r w:rsidRPr="004169C4">
                                    <w:rPr>
                                      <w:rFonts w:ascii="標楷體" w:hAnsi="標楷體" w:cs="新細明體" w:hint="eastAsia"/>
                                      <w:color w:val="000000"/>
                                      <w:sz w:val="20"/>
                                    </w:rPr>
                                    <w:t>648</w:t>
                                  </w:r>
                                </w:p>
                              </w:tc>
                              <w:tc>
                                <w:tcPr>
                                  <w:tcW w:w="1085" w:type="dxa"/>
                                  <w:tcBorders>
                                    <w:top w:val="nil"/>
                                    <w:left w:val="nil"/>
                                    <w:bottom w:val="single" w:sz="4" w:space="0" w:color="auto"/>
                                    <w:right w:val="single" w:sz="4" w:space="0" w:color="auto"/>
                                  </w:tcBorders>
                                  <w:shd w:val="clear" w:color="auto" w:fill="auto"/>
                                  <w:noWrap/>
                                  <w:vAlign w:val="center"/>
                                  <w:hideMark/>
                                </w:tcPr>
                                <w:p w14:paraId="4B1A5F59" w14:textId="77777777" w:rsidR="002521A5" w:rsidRPr="002E483D" w:rsidRDefault="002521A5" w:rsidP="005871B4">
                                  <w:pPr>
                                    <w:widowControl/>
                                    <w:snapToGrid w:val="0"/>
                                    <w:ind w:rightChars="15" w:right="36"/>
                                    <w:contextualSpacing/>
                                    <w:jc w:val="right"/>
                                    <w:rPr>
                                      <w:rFonts w:ascii="標楷體" w:eastAsia="標楷體" w:hAnsi="標楷體" w:cs="新細明體"/>
                                      <w:b/>
                                      <w:color w:val="000000"/>
                                      <w:sz w:val="20"/>
                                    </w:rPr>
                                  </w:pPr>
                                  <w:r w:rsidRPr="009264BF">
                                    <w:rPr>
                                      <w:rFonts w:ascii="標楷體" w:hAnsi="標楷體" w:cs="新細明體" w:hint="eastAsia"/>
                                      <w:b/>
                                      <w:color w:val="000000"/>
                                      <w:sz w:val="20"/>
                                    </w:rPr>
                                    <w:t>531</w:t>
                                  </w:r>
                                </w:p>
                              </w:tc>
                              <w:tc>
                                <w:tcPr>
                                  <w:tcW w:w="1042" w:type="dxa"/>
                                  <w:tcBorders>
                                    <w:top w:val="nil"/>
                                    <w:left w:val="nil"/>
                                    <w:bottom w:val="single" w:sz="4" w:space="0" w:color="auto"/>
                                    <w:right w:val="single" w:sz="4" w:space="0" w:color="auto"/>
                                  </w:tcBorders>
                                  <w:shd w:val="clear" w:color="auto" w:fill="auto"/>
                                  <w:noWrap/>
                                  <w:vAlign w:val="center"/>
                                  <w:hideMark/>
                                </w:tcPr>
                                <w:p w14:paraId="4DC8B09F" w14:textId="77777777" w:rsidR="002521A5" w:rsidRPr="002E483D" w:rsidRDefault="002521A5" w:rsidP="005871B4">
                                  <w:pPr>
                                    <w:widowControl/>
                                    <w:snapToGrid w:val="0"/>
                                    <w:ind w:rightChars="7" w:right="17"/>
                                    <w:contextualSpacing/>
                                    <w:jc w:val="right"/>
                                    <w:rPr>
                                      <w:rFonts w:ascii="標楷體" w:eastAsia="標楷體" w:hAnsi="標楷體" w:cs="新細明體"/>
                                      <w:color w:val="000000"/>
                                      <w:sz w:val="20"/>
                                    </w:rPr>
                                  </w:pPr>
                                  <w:r w:rsidRPr="004169C4">
                                    <w:rPr>
                                      <w:rFonts w:ascii="標楷體" w:hAnsi="標楷體" w:cs="新細明體" w:hint="eastAsia"/>
                                      <w:color w:val="000000"/>
                                      <w:sz w:val="20"/>
                                    </w:rPr>
                                    <w:t>186</w:t>
                                  </w:r>
                                </w:p>
                              </w:tc>
                              <w:tc>
                                <w:tcPr>
                                  <w:tcW w:w="1436" w:type="dxa"/>
                                  <w:tcBorders>
                                    <w:top w:val="nil"/>
                                    <w:left w:val="nil"/>
                                    <w:bottom w:val="single" w:sz="4" w:space="0" w:color="auto"/>
                                    <w:right w:val="single" w:sz="4" w:space="0" w:color="auto"/>
                                  </w:tcBorders>
                                  <w:shd w:val="clear" w:color="auto" w:fill="auto"/>
                                  <w:noWrap/>
                                  <w:vAlign w:val="center"/>
                                  <w:hideMark/>
                                </w:tcPr>
                                <w:p w14:paraId="272CB50E" w14:textId="77777777" w:rsidR="002521A5" w:rsidRPr="002E483D" w:rsidRDefault="002521A5" w:rsidP="005871B4">
                                  <w:pPr>
                                    <w:widowControl/>
                                    <w:snapToGrid w:val="0"/>
                                    <w:ind w:rightChars="18" w:right="43"/>
                                    <w:contextualSpacing/>
                                    <w:jc w:val="right"/>
                                    <w:rPr>
                                      <w:rFonts w:ascii="標楷體" w:eastAsia="標楷體" w:hAnsi="標楷體" w:cs="新細明體"/>
                                      <w:color w:val="000000"/>
                                      <w:sz w:val="20"/>
                                    </w:rPr>
                                  </w:pPr>
                                  <w:r w:rsidRPr="004169C4">
                                    <w:rPr>
                                      <w:rFonts w:ascii="標楷體" w:hAnsi="標楷體" w:cs="新細明體" w:hint="eastAsia"/>
                                      <w:color w:val="000000"/>
                                      <w:sz w:val="20"/>
                                    </w:rPr>
                                    <w:t>345</w:t>
                                  </w:r>
                                </w:p>
                              </w:tc>
                            </w:tr>
                            <w:tr w:rsidR="002521A5" w:rsidRPr="002E483D" w14:paraId="22F40CFD" w14:textId="77777777" w:rsidTr="001F4C6B">
                              <w:trPr>
                                <w:trHeight w:val="425"/>
                              </w:trPr>
                              <w:tc>
                                <w:tcPr>
                                  <w:tcW w:w="1843" w:type="dxa"/>
                                  <w:tcBorders>
                                    <w:top w:val="nil"/>
                                    <w:left w:val="single" w:sz="4" w:space="0" w:color="auto"/>
                                    <w:bottom w:val="single" w:sz="4" w:space="0" w:color="auto"/>
                                    <w:right w:val="single" w:sz="4" w:space="0" w:color="auto"/>
                                  </w:tcBorders>
                                  <w:shd w:val="clear" w:color="auto" w:fill="auto"/>
                                  <w:noWrap/>
                                  <w:vAlign w:val="center"/>
                                  <w:hideMark/>
                                </w:tcPr>
                                <w:p w14:paraId="74347490" w14:textId="77777777" w:rsidR="002521A5" w:rsidRPr="002E483D" w:rsidRDefault="002521A5" w:rsidP="006B4666">
                                  <w:pPr>
                                    <w:widowControl/>
                                    <w:snapToGrid w:val="0"/>
                                    <w:ind w:rightChars="-45" w:right="-108"/>
                                    <w:contextualSpacing/>
                                    <w:jc w:val="center"/>
                                    <w:rPr>
                                      <w:rFonts w:ascii="標楷體" w:eastAsia="標楷體" w:hAnsi="標楷體" w:cs="新細明體"/>
                                      <w:color w:val="000000"/>
                                      <w:sz w:val="20"/>
                                    </w:rPr>
                                  </w:pPr>
                                  <w:r w:rsidRPr="002E483D">
                                    <w:rPr>
                                      <w:rFonts w:ascii="標楷體" w:eastAsia="標楷體" w:hAnsi="標楷體" w:cs="新細明體" w:hint="eastAsia"/>
                                      <w:color w:val="000000"/>
                                      <w:sz w:val="20"/>
                                    </w:rPr>
                                    <w:t>112年1</w:t>
                                  </w:r>
                                  <w:r w:rsidRPr="002E483D">
                                    <w:rPr>
                                      <w:rFonts w:ascii="標楷體" w:eastAsia="標楷體" w:hAnsi="標楷體" w:cs="新細明體"/>
                                      <w:color w:val="000000"/>
                                      <w:sz w:val="20"/>
                                    </w:rPr>
                                    <w:t>至</w:t>
                                  </w:r>
                                  <w:r w:rsidRPr="002E483D">
                                    <w:rPr>
                                      <w:rFonts w:ascii="標楷體" w:eastAsia="標楷體" w:hAnsi="標楷體" w:cs="新細明體" w:hint="eastAsia"/>
                                      <w:color w:val="000000"/>
                                      <w:sz w:val="20"/>
                                    </w:rPr>
                                    <w:t>6月</w:t>
                                  </w:r>
                                </w:p>
                              </w:tc>
                              <w:tc>
                                <w:tcPr>
                                  <w:tcW w:w="992" w:type="dxa"/>
                                  <w:tcBorders>
                                    <w:top w:val="nil"/>
                                    <w:left w:val="nil"/>
                                    <w:bottom w:val="single" w:sz="4" w:space="0" w:color="auto"/>
                                    <w:right w:val="single" w:sz="4" w:space="0" w:color="auto"/>
                                  </w:tcBorders>
                                  <w:shd w:val="clear" w:color="auto" w:fill="auto"/>
                                  <w:noWrap/>
                                  <w:vAlign w:val="center"/>
                                  <w:hideMark/>
                                </w:tcPr>
                                <w:p w14:paraId="1B68AF3A" w14:textId="77777777" w:rsidR="002521A5" w:rsidRPr="002E483D" w:rsidRDefault="002521A5" w:rsidP="005871B4">
                                  <w:pPr>
                                    <w:widowControl/>
                                    <w:snapToGrid w:val="0"/>
                                    <w:ind w:rightChars="20" w:right="48"/>
                                    <w:contextualSpacing/>
                                    <w:jc w:val="right"/>
                                    <w:rPr>
                                      <w:rFonts w:ascii="標楷體" w:eastAsia="標楷體" w:hAnsi="標楷體" w:cs="新細明體"/>
                                      <w:color w:val="000000"/>
                                      <w:sz w:val="20"/>
                                    </w:rPr>
                                  </w:pPr>
                                  <w:r w:rsidRPr="004169C4">
                                    <w:rPr>
                                      <w:rFonts w:ascii="標楷體" w:hAnsi="標楷體" w:cs="新細明體" w:hint="eastAsia"/>
                                      <w:color w:val="000000"/>
                                      <w:sz w:val="20"/>
                                    </w:rPr>
                                    <w:t>372</w:t>
                                  </w:r>
                                </w:p>
                              </w:tc>
                              <w:tc>
                                <w:tcPr>
                                  <w:tcW w:w="1085" w:type="dxa"/>
                                  <w:tcBorders>
                                    <w:top w:val="nil"/>
                                    <w:left w:val="nil"/>
                                    <w:bottom w:val="single" w:sz="4" w:space="0" w:color="auto"/>
                                    <w:right w:val="single" w:sz="4" w:space="0" w:color="auto"/>
                                  </w:tcBorders>
                                  <w:shd w:val="clear" w:color="auto" w:fill="auto"/>
                                  <w:noWrap/>
                                  <w:vAlign w:val="center"/>
                                  <w:hideMark/>
                                </w:tcPr>
                                <w:p w14:paraId="1A1701BD" w14:textId="77777777" w:rsidR="002521A5" w:rsidRPr="002E483D" w:rsidRDefault="002521A5" w:rsidP="005871B4">
                                  <w:pPr>
                                    <w:widowControl/>
                                    <w:snapToGrid w:val="0"/>
                                    <w:ind w:rightChars="15" w:right="36"/>
                                    <w:contextualSpacing/>
                                    <w:jc w:val="right"/>
                                    <w:rPr>
                                      <w:rFonts w:ascii="標楷體" w:eastAsia="標楷體" w:hAnsi="標楷體" w:cs="新細明體"/>
                                      <w:b/>
                                      <w:color w:val="000000"/>
                                      <w:sz w:val="20"/>
                                    </w:rPr>
                                  </w:pPr>
                                  <w:r w:rsidRPr="009264BF">
                                    <w:rPr>
                                      <w:rFonts w:ascii="標楷體" w:hAnsi="標楷體" w:cs="新細明體" w:hint="eastAsia"/>
                                      <w:b/>
                                      <w:color w:val="000000"/>
                                      <w:sz w:val="20"/>
                                    </w:rPr>
                                    <w:t>213</w:t>
                                  </w:r>
                                </w:p>
                              </w:tc>
                              <w:tc>
                                <w:tcPr>
                                  <w:tcW w:w="1042" w:type="dxa"/>
                                  <w:tcBorders>
                                    <w:top w:val="nil"/>
                                    <w:left w:val="nil"/>
                                    <w:bottom w:val="single" w:sz="4" w:space="0" w:color="auto"/>
                                    <w:right w:val="single" w:sz="4" w:space="0" w:color="auto"/>
                                  </w:tcBorders>
                                  <w:shd w:val="clear" w:color="auto" w:fill="auto"/>
                                  <w:noWrap/>
                                  <w:vAlign w:val="center"/>
                                  <w:hideMark/>
                                </w:tcPr>
                                <w:p w14:paraId="7FAA75F0" w14:textId="77777777" w:rsidR="002521A5" w:rsidRPr="002E483D" w:rsidRDefault="002521A5" w:rsidP="005871B4">
                                  <w:pPr>
                                    <w:widowControl/>
                                    <w:snapToGrid w:val="0"/>
                                    <w:ind w:rightChars="7" w:right="17"/>
                                    <w:contextualSpacing/>
                                    <w:jc w:val="right"/>
                                    <w:rPr>
                                      <w:rFonts w:ascii="標楷體" w:eastAsia="標楷體" w:hAnsi="標楷體" w:cs="新細明體"/>
                                      <w:color w:val="000000"/>
                                      <w:sz w:val="20"/>
                                    </w:rPr>
                                  </w:pPr>
                                  <w:r w:rsidRPr="004169C4">
                                    <w:rPr>
                                      <w:rFonts w:ascii="標楷體" w:hAnsi="標楷體" w:cs="新細明體" w:hint="eastAsia"/>
                                      <w:color w:val="000000"/>
                                      <w:sz w:val="20"/>
                                    </w:rPr>
                                    <w:t>60</w:t>
                                  </w:r>
                                </w:p>
                              </w:tc>
                              <w:tc>
                                <w:tcPr>
                                  <w:tcW w:w="1436" w:type="dxa"/>
                                  <w:tcBorders>
                                    <w:top w:val="nil"/>
                                    <w:left w:val="nil"/>
                                    <w:bottom w:val="single" w:sz="4" w:space="0" w:color="auto"/>
                                    <w:right w:val="single" w:sz="4" w:space="0" w:color="auto"/>
                                  </w:tcBorders>
                                  <w:shd w:val="clear" w:color="auto" w:fill="auto"/>
                                  <w:noWrap/>
                                  <w:vAlign w:val="center"/>
                                  <w:hideMark/>
                                </w:tcPr>
                                <w:p w14:paraId="497B86ED" w14:textId="77777777" w:rsidR="002521A5" w:rsidRPr="002E483D" w:rsidRDefault="002521A5" w:rsidP="005871B4">
                                  <w:pPr>
                                    <w:widowControl/>
                                    <w:snapToGrid w:val="0"/>
                                    <w:ind w:rightChars="18" w:right="43"/>
                                    <w:contextualSpacing/>
                                    <w:jc w:val="right"/>
                                    <w:rPr>
                                      <w:rFonts w:ascii="標楷體" w:eastAsia="標楷體" w:hAnsi="標楷體" w:cs="新細明體"/>
                                      <w:color w:val="000000"/>
                                      <w:sz w:val="20"/>
                                    </w:rPr>
                                  </w:pPr>
                                  <w:r w:rsidRPr="004169C4">
                                    <w:rPr>
                                      <w:rFonts w:ascii="標楷體" w:hAnsi="標楷體" w:cs="新細明體" w:hint="eastAsia"/>
                                      <w:color w:val="000000"/>
                                      <w:sz w:val="20"/>
                                    </w:rPr>
                                    <w:t>153</w:t>
                                  </w:r>
                                </w:p>
                              </w:tc>
                            </w:tr>
                          </w:tbl>
                          <w:p w14:paraId="07A3060D" w14:textId="77777777" w:rsidR="002521A5" w:rsidRPr="002E483D" w:rsidRDefault="002521A5" w:rsidP="00DC1A30">
                            <w:pPr>
                              <w:snapToGrid w:val="0"/>
                              <w:spacing w:line="240" w:lineRule="exact"/>
                              <w:ind w:rightChars="-45" w:right="-108"/>
                              <w:contextualSpacing/>
                              <w:rPr>
                                <w:rFonts w:ascii="標楷體" w:eastAsia="標楷體" w:hAnsi="標楷體"/>
                                <w:sz w:val="18"/>
                              </w:rPr>
                            </w:pPr>
                            <w:r w:rsidRPr="002E483D">
                              <w:rPr>
                                <w:rFonts w:ascii="標楷體" w:eastAsia="標楷體" w:hAnsi="標楷體" w:hint="eastAsia"/>
                                <w:sz w:val="18"/>
                              </w:rPr>
                              <w:t>資</w:t>
                            </w:r>
                            <w:r w:rsidRPr="002E483D">
                              <w:rPr>
                                <w:rFonts w:ascii="標楷體" w:eastAsia="標楷體" w:hAnsi="標楷體"/>
                                <w:sz w:val="18"/>
                              </w:rPr>
                              <w:t>料來源</w:t>
                            </w:r>
                            <w:r>
                              <w:rPr>
                                <w:rFonts w:ascii="標楷體" w:eastAsia="標楷體" w:hAnsi="標楷體" w:hint="eastAsia"/>
                                <w:sz w:val="18"/>
                              </w:rPr>
                              <w:t>：</w:t>
                            </w:r>
                            <w:r w:rsidRPr="002E483D">
                              <w:rPr>
                                <w:rFonts w:ascii="標楷體" w:eastAsia="標楷體" w:hAnsi="標楷體" w:hint="eastAsia"/>
                                <w:sz w:val="18"/>
                              </w:rPr>
                              <w:t>1.</w:t>
                            </w:r>
                            <w:r w:rsidRPr="002E483D">
                              <w:rPr>
                                <w:rFonts w:ascii="標楷體" w:eastAsia="標楷體" w:hAnsi="標楷體"/>
                                <w:sz w:val="18"/>
                              </w:rPr>
                              <w:t>艦</w:t>
                            </w:r>
                            <w:r w:rsidRPr="002E483D">
                              <w:rPr>
                                <w:rFonts w:ascii="標楷體" w:eastAsia="標楷體" w:hAnsi="標楷體" w:hint="eastAsia"/>
                                <w:sz w:val="18"/>
                              </w:rPr>
                              <w:t>艇</w:t>
                            </w:r>
                            <w:r w:rsidRPr="002E483D">
                              <w:rPr>
                                <w:rFonts w:ascii="標楷體" w:eastAsia="標楷體" w:hAnsi="標楷體"/>
                                <w:sz w:val="18"/>
                              </w:rPr>
                              <w:t>消耗</w:t>
                            </w:r>
                            <w:r w:rsidRPr="002E483D">
                              <w:rPr>
                                <w:rFonts w:ascii="標楷體" w:eastAsia="標楷體" w:hAnsi="標楷體" w:hint="eastAsia"/>
                                <w:sz w:val="18"/>
                              </w:rPr>
                              <w:t>XBT彈情形係</w:t>
                            </w:r>
                            <w:proofErr w:type="gramStart"/>
                            <w:r w:rsidRPr="002E483D">
                              <w:rPr>
                                <w:rFonts w:ascii="標楷體" w:eastAsia="標楷體" w:hAnsi="標楷體" w:hint="eastAsia"/>
                                <w:sz w:val="18"/>
                              </w:rPr>
                              <w:t>整理自艦指</w:t>
                            </w:r>
                            <w:proofErr w:type="gramEnd"/>
                            <w:r w:rsidRPr="002E483D">
                              <w:rPr>
                                <w:rFonts w:ascii="標楷體" w:eastAsia="標楷體" w:hAnsi="標楷體" w:hint="eastAsia"/>
                                <w:sz w:val="18"/>
                              </w:rPr>
                              <w:t>部提供資料</w:t>
                            </w:r>
                            <w:r>
                              <w:rPr>
                                <w:rFonts w:ascii="標楷體" w:eastAsia="標楷體" w:hAnsi="標楷體" w:hint="eastAsia"/>
                                <w:sz w:val="18"/>
                              </w:rPr>
                              <w:t>。</w:t>
                            </w:r>
                          </w:p>
                          <w:p w14:paraId="142BE6C9" w14:textId="77777777" w:rsidR="002521A5" w:rsidRPr="002E483D" w:rsidRDefault="002521A5" w:rsidP="00DC1A30">
                            <w:pPr>
                              <w:snapToGrid w:val="0"/>
                              <w:spacing w:line="240" w:lineRule="exact"/>
                              <w:ind w:leftChars="379" w:left="910" w:rightChars="-45" w:right="-108"/>
                              <w:contextualSpacing/>
                              <w:rPr>
                                <w:rFonts w:ascii="標楷體" w:eastAsia="標楷體" w:hAnsi="標楷體"/>
                                <w:sz w:val="18"/>
                              </w:rPr>
                            </w:pPr>
                            <w:r w:rsidRPr="002E483D">
                              <w:rPr>
                                <w:rFonts w:ascii="標楷體" w:eastAsia="標楷體" w:hAnsi="標楷體" w:hint="eastAsia"/>
                                <w:sz w:val="18"/>
                              </w:rPr>
                              <w:t>2.</w:t>
                            </w:r>
                            <w:r w:rsidRPr="002E483D">
                              <w:rPr>
                                <w:rFonts w:ascii="標楷體" w:eastAsia="標楷體" w:hAnsi="標楷體"/>
                                <w:sz w:val="18"/>
                              </w:rPr>
                              <w:t>機</w:t>
                            </w:r>
                            <w:r w:rsidRPr="002E483D">
                              <w:rPr>
                                <w:rFonts w:ascii="標楷體" w:eastAsia="標楷體" w:hAnsi="標楷體" w:hint="eastAsia"/>
                                <w:sz w:val="18"/>
                              </w:rPr>
                              <w:t>艦</w:t>
                            </w:r>
                            <w:r w:rsidRPr="002E483D">
                              <w:rPr>
                                <w:rFonts w:ascii="標楷體" w:eastAsia="標楷體" w:hAnsi="標楷體"/>
                                <w:sz w:val="18"/>
                              </w:rPr>
                              <w:t>單</w:t>
                            </w:r>
                            <w:r w:rsidRPr="002E483D">
                              <w:rPr>
                                <w:rFonts w:ascii="標楷體" w:eastAsia="標楷體" w:hAnsi="標楷體" w:hint="eastAsia"/>
                                <w:sz w:val="18"/>
                              </w:rPr>
                              <w:t>位</w:t>
                            </w:r>
                            <w:proofErr w:type="gramStart"/>
                            <w:r w:rsidRPr="002E483D">
                              <w:rPr>
                                <w:rFonts w:ascii="標楷體" w:eastAsia="標楷體" w:hAnsi="標楷體" w:hint="eastAsia"/>
                                <w:sz w:val="18"/>
                              </w:rPr>
                              <w:t>回饋鹽溫系統</w:t>
                            </w:r>
                            <w:proofErr w:type="gramEnd"/>
                            <w:r w:rsidRPr="002E483D">
                              <w:rPr>
                                <w:rFonts w:ascii="標楷體" w:eastAsia="標楷體" w:hAnsi="標楷體" w:hint="eastAsia"/>
                                <w:sz w:val="18"/>
                              </w:rPr>
                              <w:t>係整理自大洋局提供資料</w:t>
                            </w:r>
                            <w:r>
                              <w:rPr>
                                <w:rFonts w:ascii="標楷體" w:eastAsia="標楷體" w:hAnsi="標楷體" w:hint="eastAsia"/>
                                <w:sz w:val="18"/>
                              </w:rPr>
                              <w:t>。</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2D2B64CE" id="_x0000_s1043" type="#_x0000_t202" style="position:absolute;left:0;text-align:left;margin-left:164.7pt;margin-top:406.9pt;width:334.9pt;height:166.45pt;z-index:-251565056;visibility:visible;mso-wrap-style:square;mso-width-percent:0;mso-height-percent:0;mso-wrap-distance-left:9pt;mso-wrap-distance-top:3.6pt;mso-wrap-distance-right:9pt;mso-wrap-distance-bottom:3.6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" stroked="f">
                <v:textbox>
                  <w:txbxContent>
                    <w:p w14:paraId="7A7CD840" w14:textId="77777777" w:rsidR="002521A5" w:rsidRPr="002E483D" w:rsidRDefault="002521A5" w:rsidP="00E4636A">
                      <w:pPr>
                        <w:snapToGrid w:val="0"/>
                        <w:spacing w:line="240" w:lineRule="atLeast"/>
                        <w:ind w:rightChars="7" w:right="17"/>
                        <w:contextualSpacing/>
                        <w:jc w:val="center"/>
                        <w:rPr>
                          <w:rFonts w:ascii="標楷體" w:eastAsia="標楷體" w:hAnsi="標楷體"/>
                          <w:b/>
                          <w:szCs w:val="24"/>
                        </w:rPr>
                      </w:pPr>
                      <w:r w:rsidRPr="002E483D">
                        <w:rPr>
                          <w:rFonts w:ascii="標楷體" w:eastAsia="標楷體" w:hAnsi="標楷體" w:hint="eastAsia"/>
                          <w:b/>
                          <w:szCs w:val="24"/>
                        </w:rPr>
                        <w:t>表</w:t>
                      </w:r>
                      <w:r>
                        <w:rPr>
                          <w:rFonts w:ascii="標楷體" w:eastAsia="標楷體" w:hAnsi="標楷體"/>
                          <w:b/>
                          <w:szCs w:val="24"/>
                        </w:rPr>
                        <w:t>10</w:t>
                      </w:r>
                      <w:r w:rsidRPr="002E483D">
                        <w:rPr>
                          <w:rFonts w:ascii="標楷體" w:eastAsia="標楷體" w:hAnsi="標楷體" w:hint="eastAsia"/>
                          <w:b/>
                          <w:szCs w:val="24"/>
                        </w:rPr>
                        <w:t xml:space="preserve">　海軍艦艇單</w:t>
                      </w:r>
                      <w:r w:rsidRPr="002E483D">
                        <w:rPr>
                          <w:rFonts w:ascii="標楷體" w:eastAsia="標楷體" w:hAnsi="標楷體"/>
                          <w:b/>
                          <w:szCs w:val="24"/>
                        </w:rPr>
                        <w:t>位</w:t>
                      </w:r>
                      <w:r w:rsidRPr="002E483D">
                        <w:rPr>
                          <w:rFonts w:ascii="標楷體" w:eastAsia="標楷體" w:hAnsi="標楷體" w:hint="eastAsia"/>
                          <w:b/>
                          <w:szCs w:val="24"/>
                        </w:rPr>
                        <w:t>消耗XBT彈</w:t>
                      </w:r>
                      <w:r>
                        <w:rPr>
                          <w:rFonts w:ascii="標楷體" w:eastAsia="標楷體" w:hAnsi="標楷體" w:hint="eastAsia"/>
                          <w:b/>
                          <w:szCs w:val="24"/>
                        </w:rPr>
                        <w:t>及</w:t>
                      </w:r>
                      <w:r w:rsidRPr="002E483D">
                        <w:rPr>
                          <w:rFonts w:ascii="標楷體" w:eastAsia="標楷體" w:hAnsi="標楷體" w:hint="eastAsia"/>
                          <w:b/>
                          <w:szCs w:val="24"/>
                        </w:rPr>
                        <w:t>傳送大洋局資料執行情形</w:t>
                      </w:r>
                    </w:p>
                    <w:p w14:paraId="2280FE12" w14:textId="77777777" w:rsidR="002521A5" w:rsidRPr="002E483D" w:rsidRDefault="002521A5" w:rsidP="00E4636A">
                      <w:pPr>
                        <w:snapToGrid w:val="0"/>
                        <w:spacing w:line="240" w:lineRule="atLeast"/>
                        <w:ind w:rightChars="12" w:right="29"/>
                        <w:contextualSpacing/>
                        <w:jc w:val="right"/>
                        <w:rPr>
                          <w:rFonts w:ascii="標楷體" w:eastAsia="標楷體" w:hAnsi="標楷體"/>
                          <w:sz w:val="20"/>
                        </w:rPr>
                      </w:pPr>
                      <w:r w:rsidRPr="002E483D">
                        <w:rPr>
                          <w:rFonts w:ascii="標楷體" w:eastAsia="標楷體" w:hAnsi="標楷體" w:hint="eastAsia"/>
                          <w:sz w:val="20"/>
                        </w:rPr>
                        <w:t>單位</w:t>
                      </w:r>
                      <w:r>
                        <w:rPr>
                          <w:rFonts w:ascii="標楷體" w:eastAsia="標楷體" w:hAnsi="標楷體" w:hint="eastAsia"/>
                          <w:sz w:val="20"/>
                        </w:rPr>
                        <w:t>：</w:t>
                      </w:r>
                      <w:r w:rsidRPr="002E483D">
                        <w:rPr>
                          <w:rFonts w:ascii="標楷體" w:eastAsia="標楷體" w:hAnsi="標楷體" w:hint="eastAsia"/>
                          <w:sz w:val="20"/>
                        </w:rPr>
                        <w:t>枚、筆</w:t>
                      </w:r>
                    </w:p>
                    <w:tbl>
                      <w:tblPr>
                        <w:tblW w:w="6398" w:type="dxa"/>
                        <w:tblInd w:w="-5" w:type="dxa"/>
                        <w:tblLayout w:type="fixed"/>
                        <w:tblCellMar>
                          <w:left w:w="28" w:type="dxa"/>
                          <w:right w:w="28" w:type="dxa"/>
                        </w:tblCellMar>
                        <w:tblLook w:val="04A0" w:firstRow="1" w:lastRow="0" w:firstColumn="1" w:lastColumn="0" w:noHBand="0" w:noVBand="1"/>
                      </w:tblPr>
                      <w:tblGrid>
                        <w:gridCol w:w="1843"/>
                        <w:gridCol w:w="992"/>
                        <w:gridCol w:w="1085"/>
                        <w:gridCol w:w="1042"/>
                        <w:gridCol w:w="1436"/>
                      </w:tblGrid>
                      <w:tr w:rsidR="002521A5" w:rsidRPr="002E483D" w14:paraId="74FCA878" w14:textId="77777777" w:rsidTr="00AE3A41">
                        <w:trPr>
                          <w:trHeight w:val="270"/>
                        </w:trPr>
                        <w:tc>
                          <w:tcPr>
                            <w:tcW w:w="1843"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14:paraId="499FC4E4" w14:textId="77777777" w:rsidR="002521A5" w:rsidRPr="002E483D" w:rsidRDefault="002521A5" w:rsidP="00D323DC">
                            <w:pPr>
                              <w:widowControl/>
                              <w:snapToGrid w:val="0"/>
                              <w:ind w:rightChars="-45" w:right="-108"/>
                              <w:contextualSpacing/>
                              <w:jc w:val="center"/>
                              <w:rPr>
                                <w:rFonts w:ascii="標楷體" w:eastAsia="標楷體" w:hAnsi="標楷體" w:cs="新細明體"/>
                                <w:color w:val="000000"/>
                                <w:sz w:val="20"/>
                              </w:rPr>
                            </w:pPr>
                            <w:r w:rsidRPr="002E483D">
                              <w:rPr>
                                <w:rFonts w:ascii="標楷體" w:eastAsia="標楷體" w:hAnsi="標楷體" w:cs="新細明體" w:hint="eastAsia"/>
                                <w:color w:val="000000"/>
                                <w:sz w:val="20"/>
                              </w:rPr>
                              <w:t>年度</w:t>
                            </w:r>
                          </w:p>
                        </w:tc>
                        <w:tc>
                          <w:tcPr>
                            <w:tcW w:w="992" w:type="dxa"/>
                            <w:vMerge w:val="restart"/>
                            <w:tcBorders>
                              <w:top w:val="single" w:sz="4" w:space="0" w:color="auto"/>
                              <w:left w:val="single" w:sz="4" w:space="0" w:color="auto"/>
                              <w:right w:val="single" w:sz="4" w:space="0" w:color="000000"/>
                            </w:tcBorders>
                            <w:shd w:val="clear" w:color="auto" w:fill="auto"/>
                            <w:vAlign w:val="center"/>
                            <w:hideMark/>
                          </w:tcPr>
                          <w:p w14:paraId="11513C31" w14:textId="77777777" w:rsidR="002521A5" w:rsidRDefault="002521A5" w:rsidP="00AE3A41">
                            <w:pPr>
                              <w:widowControl/>
                              <w:snapToGrid w:val="0"/>
                              <w:ind w:leftChars="-13" w:left="-31" w:rightChars="-11" w:right="-26"/>
                              <w:contextualSpacing/>
                              <w:jc w:val="center"/>
                              <w:rPr>
                                <w:rFonts w:ascii="標楷體" w:eastAsia="標楷體" w:hAnsi="標楷體" w:cs="新細明體"/>
                                <w:color w:val="000000"/>
                                <w:sz w:val="20"/>
                              </w:rPr>
                            </w:pPr>
                            <w:r w:rsidRPr="002E483D">
                              <w:rPr>
                                <w:rFonts w:ascii="標楷體" w:eastAsia="標楷體" w:hAnsi="標楷體" w:cs="新細明體" w:hint="eastAsia"/>
                                <w:color w:val="000000"/>
                                <w:sz w:val="20"/>
                              </w:rPr>
                              <w:t>艦艇消耗</w:t>
                            </w:r>
                          </w:p>
                          <w:p w14:paraId="747EE3B6" w14:textId="77777777" w:rsidR="002521A5" w:rsidRPr="002E483D" w:rsidRDefault="002521A5" w:rsidP="00AE3A41">
                            <w:pPr>
                              <w:widowControl/>
                              <w:snapToGrid w:val="0"/>
                              <w:ind w:leftChars="-13" w:left="-31" w:rightChars="-11" w:right="-26"/>
                              <w:contextualSpacing/>
                              <w:jc w:val="center"/>
                              <w:rPr>
                                <w:rFonts w:ascii="標楷體" w:eastAsia="標楷體" w:hAnsi="標楷體" w:cs="新細明體"/>
                                <w:color w:val="000000"/>
                                <w:sz w:val="20"/>
                              </w:rPr>
                            </w:pPr>
                            <w:r w:rsidRPr="002E483D">
                              <w:rPr>
                                <w:rFonts w:ascii="標楷體" w:eastAsia="標楷體" w:hAnsi="標楷體" w:cs="新細明體" w:hint="eastAsia"/>
                                <w:color w:val="000000"/>
                                <w:sz w:val="20"/>
                              </w:rPr>
                              <w:t>XBT</w:t>
                            </w:r>
                            <w:proofErr w:type="gramStart"/>
                            <w:r w:rsidRPr="002E483D">
                              <w:rPr>
                                <w:rFonts w:ascii="標楷體" w:eastAsia="標楷體" w:hAnsi="標楷體" w:cs="新細明體" w:hint="eastAsia"/>
                                <w:color w:val="000000"/>
                                <w:sz w:val="20"/>
                              </w:rPr>
                              <w:t>彈</w:t>
                            </w:r>
                            <w:r>
                              <w:rPr>
                                <w:rFonts w:ascii="標楷體" w:eastAsia="標楷體" w:hAnsi="標楷體" w:cs="新細明體" w:hint="eastAsia"/>
                                <w:color w:val="000000"/>
                                <w:sz w:val="20"/>
                              </w:rPr>
                              <w:t>數</w:t>
                            </w:r>
                            <w:proofErr w:type="gramEnd"/>
                          </w:p>
                        </w:tc>
                        <w:tc>
                          <w:tcPr>
                            <w:tcW w:w="3563" w:type="dxa"/>
                            <w:gridSpan w:val="3"/>
                            <w:tcBorders>
                              <w:top w:val="single" w:sz="4" w:space="0" w:color="auto"/>
                              <w:left w:val="nil"/>
                              <w:bottom w:val="single" w:sz="4" w:space="0" w:color="auto"/>
                              <w:right w:val="single" w:sz="4" w:space="0" w:color="auto"/>
                            </w:tcBorders>
                            <w:shd w:val="clear" w:color="auto" w:fill="auto"/>
                            <w:noWrap/>
                            <w:vAlign w:val="center"/>
                            <w:hideMark/>
                          </w:tcPr>
                          <w:p w14:paraId="42F2BAFF" w14:textId="77777777" w:rsidR="002521A5" w:rsidRPr="002E483D" w:rsidRDefault="002521A5" w:rsidP="008D1802">
                            <w:pPr>
                              <w:widowControl/>
                              <w:snapToGrid w:val="0"/>
                              <w:ind w:rightChars="-45" w:right="-108"/>
                              <w:contextualSpacing/>
                              <w:jc w:val="center"/>
                              <w:rPr>
                                <w:rFonts w:ascii="標楷體" w:eastAsia="標楷體" w:hAnsi="標楷體" w:cs="新細明體"/>
                                <w:color w:val="000000"/>
                                <w:sz w:val="20"/>
                              </w:rPr>
                            </w:pPr>
                            <w:r w:rsidRPr="00C87135">
                              <w:rPr>
                                <w:rFonts w:ascii="標楷體" w:eastAsia="標楷體" w:hAnsi="標楷體" w:cs="新細明體" w:hint="eastAsia"/>
                                <w:color w:val="000000"/>
                                <w:sz w:val="20"/>
                              </w:rPr>
                              <w:t>機艦單位</w:t>
                            </w:r>
                            <w:proofErr w:type="gramStart"/>
                            <w:r w:rsidRPr="00C87135">
                              <w:rPr>
                                <w:rFonts w:ascii="標楷體" w:eastAsia="標楷體" w:hAnsi="標楷體" w:cs="新細明體" w:hint="eastAsia"/>
                                <w:color w:val="000000"/>
                                <w:sz w:val="20"/>
                              </w:rPr>
                              <w:t>回饋鹽溫系統</w:t>
                            </w:r>
                            <w:proofErr w:type="gramEnd"/>
                            <w:r w:rsidRPr="00C87135">
                              <w:rPr>
                                <w:rFonts w:ascii="標楷體" w:eastAsia="標楷體" w:hAnsi="標楷體" w:cs="新細明體" w:hint="eastAsia"/>
                                <w:color w:val="000000"/>
                                <w:sz w:val="20"/>
                              </w:rPr>
                              <w:t>筆數</w:t>
                            </w:r>
                          </w:p>
                        </w:tc>
                      </w:tr>
                      <w:tr w:rsidR="002521A5" w:rsidRPr="002E483D" w14:paraId="357FB713" w14:textId="77777777" w:rsidTr="00C87135">
                        <w:trPr>
                          <w:trHeight w:val="270"/>
                        </w:trPr>
                        <w:tc>
                          <w:tcPr>
                            <w:tcW w:w="1843" w:type="dxa"/>
                            <w:vMerge/>
                            <w:tcBorders>
                              <w:top w:val="single" w:sz="4" w:space="0" w:color="auto"/>
                              <w:left w:val="single" w:sz="4" w:space="0" w:color="auto"/>
                              <w:bottom w:val="single" w:sz="4" w:space="0" w:color="000000"/>
                              <w:right w:val="single" w:sz="4" w:space="0" w:color="auto"/>
                            </w:tcBorders>
                            <w:shd w:val="clear" w:color="auto" w:fill="auto"/>
                            <w:noWrap/>
                            <w:vAlign w:val="center"/>
                          </w:tcPr>
                          <w:p w14:paraId="1BD7E9A6" w14:textId="77777777" w:rsidR="002521A5" w:rsidRPr="002E483D" w:rsidRDefault="002521A5" w:rsidP="00D323DC">
                            <w:pPr>
                              <w:widowControl/>
                              <w:snapToGrid w:val="0"/>
                              <w:ind w:rightChars="-45" w:right="-108"/>
                              <w:contextualSpacing/>
                              <w:jc w:val="center"/>
                              <w:rPr>
                                <w:rFonts w:ascii="標楷體" w:eastAsia="標楷體" w:hAnsi="標楷體" w:cs="新細明體"/>
                                <w:color w:val="000000"/>
                                <w:sz w:val="20"/>
                              </w:rPr>
                            </w:pPr>
                          </w:p>
                        </w:tc>
                        <w:tc>
                          <w:tcPr>
                            <w:tcW w:w="992" w:type="dxa"/>
                            <w:vMerge/>
                            <w:tcBorders>
                              <w:top w:val="single" w:sz="4" w:space="0" w:color="auto"/>
                              <w:left w:val="single" w:sz="4" w:space="0" w:color="auto"/>
                              <w:right w:val="single" w:sz="4" w:space="0" w:color="000000"/>
                            </w:tcBorders>
                            <w:shd w:val="clear" w:color="auto" w:fill="auto"/>
                            <w:vAlign w:val="center"/>
                          </w:tcPr>
                          <w:p w14:paraId="452B4811" w14:textId="77777777" w:rsidR="002521A5" w:rsidRPr="002E483D" w:rsidRDefault="002521A5" w:rsidP="00D323DC">
                            <w:pPr>
                              <w:widowControl/>
                              <w:snapToGrid w:val="0"/>
                              <w:ind w:rightChars="-45" w:right="-108"/>
                              <w:contextualSpacing/>
                              <w:jc w:val="center"/>
                              <w:rPr>
                                <w:rFonts w:ascii="標楷體" w:eastAsia="標楷體" w:hAnsi="標楷體" w:cs="新細明體"/>
                                <w:color w:val="000000"/>
                                <w:sz w:val="20"/>
                              </w:rPr>
                            </w:pPr>
                          </w:p>
                        </w:tc>
                        <w:tc>
                          <w:tcPr>
                            <w:tcW w:w="1085" w:type="dxa"/>
                            <w:tcBorders>
                              <w:top w:val="single" w:sz="4" w:space="0" w:color="auto"/>
                              <w:left w:val="nil"/>
                              <w:bottom w:val="single" w:sz="4" w:space="0" w:color="auto"/>
                              <w:right w:val="single" w:sz="4" w:space="0" w:color="auto"/>
                            </w:tcBorders>
                            <w:shd w:val="clear" w:color="auto" w:fill="auto"/>
                            <w:noWrap/>
                            <w:vAlign w:val="center"/>
                          </w:tcPr>
                          <w:p w14:paraId="287887F3" w14:textId="77777777" w:rsidR="002521A5" w:rsidRPr="00C87135" w:rsidRDefault="002521A5" w:rsidP="00D323DC">
                            <w:pPr>
                              <w:widowControl/>
                              <w:snapToGrid w:val="0"/>
                              <w:ind w:rightChars="-45" w:right="-108"/>
                              <w:contextualSpacing/>
                              <w:jc w:val="center"/>
                              <w:rPr>
                                <w:rFonts w:ascii="標楷體" w:eastAsia="標楷體" w:hAnsi="標楷體" w:cs="新細明體"/>
                                <w:color w:val="000000"/>
                                <w:sz w:val="20"/>
                              </w:rPr>
                            </w:pPr>
                            <w:r w:rsidRPr="00C87135">
                              <w:rPr>
                                <w:rFonts w:ascii="標楷體" w:eastAsia="標楷體" w:hAnsi="標楷體" w:cs="新細明體" w:hint="eastAsia"/>
                                <w:color w:val="000000"/>
                                <w:sz w:val="20"/>
                              </w:rPr>
                              <w:t>合計</w:t>
                            </w:r>
                          </w:p>
                        </w:tc>
                        <w:tc>
                          <w:tcPr>
                            <w:tcW w:w="1042" w:type="dxa"/>
                            <w:tcBorders>
                              <w:top w:val="single" w:sz="4" w:space="0" w:color="auto"/>
                              <w:left w:val="nil"/>
                              <w:bottom w:val="single" w:sz="4" w:space="0" w:color="auto"/>
                              <w:right w:val="single" w:sz="4" w:space="0" w:color="auto"/>
                            </w:tcBorders>
                            <w:shd w:val="clear" w:color="auto" w:fill="auto"/>
                            <w:vAlign w:val="center"/>
                          </w:tcPr>
                          <w:p w14:paraId="33042B9A" w14:textId="77777777" w:rsidR="002521A5" w:rsidRPr="002E483D" w:rsidRDefault="002521A5" w:rsidP="00D323DC">
                            <w:pPr>
                              <w:widowControl/>
                              <w:snapToGrid w:val="0"/>
                              <w:ind w:rightChars="-45" w:right="-108"/>
                              <w:contextualSpacing/>
                              <w:jc w:val="center"/>
                              <w:rPr>
                                <w:rFonts w:ascii="標楷體" w:eastAsia="標楷體" w:hAnsi="標楷體" w:cs="新細明體"/>
                                <w:color w:val="000000"/>
                                <w:sz w:val="20"/>
                              </w:rPr>
                            </w:pPr>
                            <w:r w:rsidRPr="002E483D">
                              <w:rPr>
                                <w:rFonts w:ascii="標楷體" w:eastAsia="標楷體" w:hAnsi="標楷體" w:cs="新細明體" w:hint="eastAsia"/>
                                <w:color w:val="000000"/>
                                <w:sz w:val="20"/>
                              </w:rPr>
                              <w:t>艦艇單位</w:t>
                            </w:r>
                          </w:p>
                        </w:tc>
                        <w:tc>
                          <w:tcPr>
                            <w:tcW w:w="1436" w:type="dxa"/>
                            <w:tcBorders>
                              <w:top w:val="single" w:sz="4" w:space="0" w:color="auto"/>
                              <w:left w:val="nil"/>
                              <w:bottom w:val="single" w:sz="4" w:space="0" w:color="auto"/>
                              <w:right w:val="single" w:sz="4" w:space="0" w:color="auto"/>
                            </w:tcBorders>
                            <w:shd w:val="clear" w:color="auto" w:fill="auto"/>
                            <w:vAlign w:val="center"/>
                          </w:tcPr>
                          <w:p w14:paraId="420980DF" w14:textId="77777777" w:rsidR="002521A5" w:rsidRDefault="002521A5" w:rsidP="00D323DC">
                            <w:pPr>
                              <w:widowControl/>
                              <w:snapToGrid w:val="0"/>
                              <w:spacing w:line="240" w:lineRule="atLeast"/>
                              <w:ind w:rightChars="-45" w:right="-108"/>
                              <w:contextualSpacing/>
                              <w:jc w:val="center"/>
                              <w:rPr>
                                <w:rFonts w:ascii="標楷體" w:eastAsia="標楷體" w:hAnsi="標楷體" w:cs="新細明體"/>
                                <w:color w:val="000000"/>
                                <w:sz w:val="20"/>
                              </w:rPr>
                            </w:pPr>
                            <w:r w:rsidRPr="002E483D">
                              <w:rPr>
                                <w:rFonts w:ascii="標楷體" w:eastAsia="標楷體" w:hAnsi="標楷體" w:cs="新細明體" w:hint="eastAsia"/>
                                <w:color w:val="000000"/>
                                <w:sz w:val="20"/>
                              </w:rPr>
                              <w:t>軍機單</w:t>
                            </w:r>
                            <w:r w:rsidRPr="002E483D">
                              <w:rPr>
                                <w:rFonts w:ascii="標楷體" w:eastAsia="標楷體" w:hAnsi="標楷體" w:cs="新細明體"/>
                                <w:color w:val="000000"/>
                                <w:sz w:val="20"/>
                              </w:rPr>
                              <w:t>位</w:t>
                            </w:r>
                          </w:p>
                          <w:p w14:paraId="01A1C142" w14:textId="77777777" w:rsidR="002521A5" w:rsidRPr="002E483D" w:rsidRDefault="002521A5" w:rsidP="00C87135">
                            <w:pPr>
                              <w:widowControl/>
                              <w:snapToGrid w:val="0"/>
                              <w:spacing w:line="240" w:lineRule="atLeast"/>
                              <w:ind w:leftChars="-9" w:left="-22" w:rightChars="-16" w:right="-38"/>
                              <w:contextualSpacing/>
                              <w:jc w:val="center"/>
                              <w:rPr>
                                <w:rFonts w:ascii="標楷體" w:eastAsia="標楷體" w:hAnsi="標楷體" w:cs="新細明體"/>
                                <w:color w:val="000000"/>
                                <w:sz w:val="20"/>
                              </w:rPr>
                            </w:pPr>
                            <w:r w:rsidRPr="002E483D">
                              <w:rPr>
                                <w:rFonts w:ascii="標楷體" w:eastAsia="標楷體" w:hAnsi="標楷體" w:cs="新細明體" w:hint="eastAsia"/>
                                <w:color w:val="000000"/>
                                <w:sz w:val="20"/>
                              </w:rPr>
                              <w:t>（反潛直升機）</w:t>
                            </w:r>
                          </w:p>
                        </w:tc>
                      </w:tr>
                      <w:tr w:rsidR="002521A5" w:rsidRPr="002E483D" w14:paraId="257134A4" w14:textId="77777777" w:rsidTr="001F4C6B">
                        <w:trPr>
                          <w:trHeight w:val="425"/>
                        </w:trPr>
                        <w:tc>
                          <w:tcPr>
                            <w:tcW w:w="1843" w:type="dxa"/>
                            <w:tcBorders>
                              <w:top w:val="nil"/>
                              <w:left w:val="single" w:sz="4" w:space="0" w:color="auto"/>
                              <w:bottom w:val="single" w:sz="4" w:space="0" w:color="auto"/>
                              <w:right w:val="single" w:sz="4" w:space="0" w:color="auto"/>
                            </w:tcBorders>
                            <w:shd w:val="clear" w:color="auto" w:fill="auto"/>
                            <w:noWrap/>
                            <w:vAlign w:val="center"/>
                            <w:hideMark/>
                          </w:tcPr>
                          <w:p w14:paraId="7F9F3349" w14:textId="77777777" w:rsidR="002521A5" w:rsidRPr="002E483D" w:rsidRDefault="002521A5" w:rsidP="006B4666">
                            <w:pPr>
                              <w:widowControl/>
                              <w:snapToGrid w:val="0"/>
                              <w:ind w:rightChars="-45" w:right="-108"/>
                              <w:contextualSpacing/>
                              <w:jc w:val="center"/>
                              <w:rPr>
                                <w:rFonts w:ascii="標楷體" w:eastAsia="標楷體" w:hAnsi="標楷體" w:cs="新細明體"/>
                                <w:color w:val="000000"/>
                                <w:sz w:val="20"/>
                              </w:rPr>
                            </w:pPr>
                            <w:r w:rsidRPr="002E483D">
                              <w:rPr>
                                <w:rFonts w:ascii="標楷體" w:eastAsia="標楷體" w:hAnsi="標楷體" w:cs="新細明體" w:hint="eastAsia"/>
                                <w:color w:val="000000"/>
                                <w:sz w:val="20"/>
                              </w:rPr>
                              <w:t>110</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14:paraId="197F6598" w14:textId="77777777" w:rsidR="002521A5" w:rsidRPr="002E483D" w:rsidRDefault="002521A5" w:rsidP="005871B4">
                            <w:pPr>
                              <w:widowControl/>
                              <w:snapToGrid w:val="0"/>
                              <w:ind w:rightChars="20" w:right="48"/>
                              <w:contextualSpacing/>
                              <w:jc w:val="right"/>
                              <w:rPr>
                                <w:rFonts w:ascii="標楷體" w:eastAsia="標楷體" w:hAnsi="標楷體" w:cs="新細明體"/>
                                <w:color w:val="000000"/>
                                <w:sz w:val="20"/>
                              </w:rPr>
                            </w:pPr>
                            <w:r w:rsidRPr="004169C4">
                              <w:rPr>
                                <w:rFonts w:ascii="標楷體" w:hAnsi="標楷體" w:cs="新細明體" w:hint="eastAsia"/>
                                <w:color w:val="000000"/>
                                <w:sz w:val="20"/>
                              </w:rPr>
                              <w:t>744</w:t>
                            </w:r>
                          </w:p>
                        </w:tc>
                        <w:tc>
                          <w:tcPr>
                            <w:tcW w:w="1085" w:type="dxa"/>
                            <w:tcBorders>
                              <w:top w:val="nil"/>
                              <w:left w:val="nil"/>
                              <w:bottom w:val="single" w:sz="4" w:space="0" w:color="auto"/>
                              <w:right w:val="single" w:sz="4" w:space="0" w:color="auto"/>
                            </w:tcBorders>
                            <w:shd w:val="clear" w:color="auto" w:fill="auto"/>
                            <w:noWrap/>
                            <w:vAlign w:val="center"/>
                            <w:hideMark/>
                          </w:tcPr>
                          <w:p w14:paraId="47692540" w14:textId="77777777" w:rsidR="002521A5" w:rsidRPr="002E483D" w:rsidRDefault="002521A5" w:rsidP="005871B4">
                            <w:pPr>
                              <w:widowControl/>
                              <w:snapToGrid w:val="0"/>
                              <w:ind w:rightChars="15" w:right="36"/>
                              <w:contextualSpacing/>
                              <w:jc w:val="right"/>
                              <w:rPr>
                                <w:rFonts w:ascii="標楷體" w:eastAsia="標楷體" w:hAnsi="標楷體" w:cs="新細明體"/>
                                <w:b/>
                                <w:color w:val="000000"/>
                                <w:sz w:val="20"/>
                              </w:rPr>
                            </w:pPr>
                            <w:r w:rsidRPr="009264BF">
                              <w:rPr>
                                <w:rFonts w:ascii="標楷體" w:hAnsi="標楷體" w:cs="新細明體" w:hint="eastAsia"/>
                                <w:b/>
                                <w:color w:val="000000"/>
                                <w:sz w:val="20"/>
                              </w:rPr>
                              <w:t>444</w:t>
                            </w:r>
                          </w:p>
                        </w:tc>
                        <w:tc>
                          <w:tcPr>
                            <w:tcW w:w="1042" w:type="dxa"/>
                            <w:tcBorders>
                              <w:top w:val="nil"/>
                              <w:left w:val="nil"/>
                              <w:bottom w:val="single" w:sz="4" w:space="0" w:color="auto"/>
                              <w:right w:val="single" w:sz="4" w:space="0" w:color="auto"/>
                            </w:tcBorders>
                            <w:shd w:val="clear" w:color="auto" w:fill="auto"/>
                            <w:noWrap/>
                            <w:vAlign w:val="center"/>
                            <w:hideMark/>
                          </w:tcPr>
                          <w:p w14:paraId="27C6E876" w14:textId="77777777" w:rsidR="002521A5" w:rsidRPr="002E483D" w:rsidRDefault="002521A5" w:rsidP="005871B4">
                            <w:pPr>
                              <w:widowControl/>
                              <w:snapToGrid w:val="0"/>
                              <w:ind w:rightChars="7" w:right="17"/>
                              <w:contextualSpacing/>
                              <w:jc w:val="right"/>
                              <w:rPr>
                                <w:rFonts w:ascii="標楷體" w:eastAsia="標楷體" w:hAnsi="標楷體" w:cs="新細明體"/>
                                <w:color w:val="000000"/>
                                <w:sz w:val="20"/>
                              </w:rPr>
                            </w:pPr>
                            <w:r w:rsidRPr="004169C4">
                              <w:rPr>
                                <w:rFonts w:ascii="標楷體" w:hAnsi="標楷體" w:cs="新細明體" w:hint="eastAsia"/>
                                <w:color w:val="000000"/>
                                <w:sz w:val="20"/>
                              </w:rPr>
                              <w:t>249</w:t>
                            </w:r>
                          </w:p>
                        </w:tc>
                        <w:tc>
                          <w:tcPr>
                            <w:tcW w:w="1436" w:type="dxa"/>
                            <w:tcBorders>
                              <w:top w:val="nil"/>
                              <w:left w:val="nil"/>
                              <w:bottom w:val="single" w:sz="4" w:space="0" w:color="auto"/>
                              <w:right w:val="single" w:sz="4" w:space="0" w:color="auto"/>
                            </w:tcBorders>
                            <w:shd w:val="clear" w:color="auto" w:fill="auto"/>
                            <w:noWrap/>
                            <w:vAlign w:val="center"/>
                            <w:hideMark/>
                          </w:tcPr>
                          <w:p w14:paraId="14D0B30A" w14:textId="77777777" w:rsidR="002521A5" w:rsidRPr="002E483D" w:rsidRDefault="002521A5" w:rsidP="005871B4">
                            <w:pPr>
                              <w:widowControl/>
                              <w:snapToGrid w:val="0"/>
                              <w:ind w:rightChars="18" w:right="43"/>
                              <w:contextualSpacing/>
                              <w:jc w:val="right"/>
                              <w:rPr>
                                <w:rFonts w:ascii="標楷體" w:eastAsia="標楷體" w:hAnsi="標楷體" w:cs="新細明體"/>
                                <w:color w:val="000000"/>
                                <w:sz w:val="20"/>
                              </w:rPr>
                            </w:pPr>
                            <w:r w:rsidRPr="004169C4">
                              <w:rPr>
                                <w:rFonts w:ascii="標楷體" w:hAnsi="標楷體" w:cs="新細明體" w:hint="eastAsia"/>
                                <w:color w:val="000000"/>
                                <w:sz w:val="20"/>
                              </w:rPr>
                              <w:t>195</w:t>
                            </w:r>
                          </w:p>
                        </w:tc>
                      </w:tr>
                      <w:tr w:rsidR="002521A5" w:rsidRPr="002E483D" w14:paraId="792AA623" w14:textId="77777777" w:rsidTr="001F4C6B">
                        <w:trPr>
                          <w:trHeight w:val="425"/>
                        </w:trPr>
                        <w:tc>
                          <w:tcPr>
                            <w:tcW w:w="1843" w:type="dxa"/>
                            <w:tcBorders>
                              <w:top w:val="nil"/>
                              <w:left w:val="single" w:sz="4" w:space="0" w:color="auto"/>
                              <w:bottom w:val="single" w:sz="4" w:space="0" w:color="auto"/>
                              <w:right w:val="single" w:sz="4" w:space="0" w:color="auto"/>
                            </w:tcBorders>
                            <w:shd w:val="clear" w:color="auto" w:fill="auto"/>
                            <w:noWrap/>
                            <w:vAlign w:val="center"/>
                            <w:hideMark/>
                          </w:tcPr>
                          <w:p w14:paraId="02FD3F4A" w14:textId="77777777" w:rsidR="002521A5" w:rsidRPr="002E483D" w:rsidRDefault="002521A5" w:rsidP="006B4666">
                            <w:pPr>
                              <w:widowControl/>
                              <w:snapToGrid w:val="0"/>
                              <w:ind w:rightChars="-45" w:right="-108"/>
                              <w:contextualSpacing/>
                              <w:jc w:val="center"/>
                              <w:rPr>
                                <w:rFonts w:ascii="標楷體" w:eastAsia="標楷體" w:hAnsi="標楷體" w:cs="新細明體"/>
                                <w:color w:val="000000"/>
                                <w:sz w:val="20"/>
                              </w:rPr>
                            </w:pPr>
                            <w:r w:rsidRPr="002E483D">
                              <w:rPr>
                                <w:rFonts w:ascii="標楷體" w:eastAsia="標楷體" w:hAnsi="標楷體" w:cs="新細明體" w:hint="eastAsia"/>
                                <w:color w:val="000000"/>
                                <w:sz w:val="20"/>
                              </w:rPr>
                              <w:t>111</w:t>
                            </w:r>
                          </w:p>
                        </w:tc>
                        <w:tc>
                          <w:tcPr>
                            <w:tcW w:w="992" w:type="dxa"/>
                            <w:tcBorders>
                              <w:top w:val="nil"/>
                              <w:left w:val="nil"/>
                              <w:bottom w:val="single" w:sz="4" w:space="0" w:color="auto"/>
                              <w:right w:val="single" w:sz="4" w:space="0" w:color="auto"/>
                            </w:tcBorders>
                            <w:shd w:val="clear" w:color="auto" w:fill="auto"/>
                            <w:noWrap/>
                            <w:vAlign w:val="center"/>
                            <w:hideMark/>
                          </w:tcPr>
                          <w:p w14:paraId="4871A6D7" w14:textId="77777777" w:rsidR="002521A5" w:rsidRPr="002E483D" w:rsidRDefault="002521A5" w:rsidP="005871B4">
                            <w:pPr>
                              <w:widowControl/>
                              <w:snapToGrid w:val="0"/>
                              <w:ind w:rightChars="20" w:right="48"/>
                              <w:contextualSpacing/>
                              <w:jc w:val="right"/>
                              <w:rPr>
                                <w:rFonts w:ascii="標楷體" w:eastAsia="標楷體" w:hAnsi="標楷體" w:cs="新細明體"/>
                                <w:color w:val="000000"/>
                                <w:sz w:val="20"/>
                              </w:rPr>
                            </w:pPr>
                            <w:r w:rsidRPr="004169C4">
                              <w:rPr>
                                <w:rFonts w:ascii="標楷體" w:hAnsi="標楷體" w:cs="新細明體" w:hint="eastAsia"/>
                                <w:color w:val="000000"/>
                                <w:sz w:val="20"/>
                              </w:rPr>
                              <w:t>648</w:t>
                            </w:r>
                          </w:p>
                        </w:tc>
                        <w:tc>
                          <w:tcPr>
                            <w:tcW w:w="1085" w:type="dxa"/>
                            <w:tcBorders>
                              <w:top w:val="nil"/>
                              <w:left w:val="nil"/>
                              <w:bottom w:val="single" w:sz="4" w:space="0" w:color="auto"/>
                              <w:right w:val="single" w:sz="4" w:space="0" w:color="auto"/>
                            </w:tcBorders>
                            <w:shd w:val="clear" w:color="auto" w:fill="auto"/>
                            <w:noWrap/>
                            <w:vAlign w:val="center"/>
                            <w:hideMark/>
                          </w:tcPr>
                          <w:p w14:paraId="4B1A5F59" w14:textId="77777777" w:rsidR="002521A5" w:rsidRPr="002E483D" w:rsidRDefault="002521A5" w:rsidP="005871B4">
                            <w:pPr>
                              <w:widowControl/>
                              <w:snapToGrid w:val="0"/>
                              <w:ind w:rightChars="15" w:right="36"/>
                              <w:contextualSpacing/>
                              <w:jc w:val="right"/>
                              <w:rPr>
                                <w:rFonts w:ascii="標楷體" w:eastAsia="標楷體" w:hAnsi="標楷體" w:cs="新細明體"/>
                                <w:b/>
                                <w:color w:val="000000"/>
                                <w:sz w:val="20"/>
                              </w:rPr>
                            </w:pPr>
                            <w:r w:rsidRPr="009264BF">
                              <w:rPr>
                                <w:rFonts w:ascii="標楷體" w:hAnsi="標楷體" w:cs="新細明體" w:hint="eastAsia"/>
                                <w:b/>
                                <w:color w:val="000000"/>
                                <w:sz w:val="20"/>
                              </w:rPr>
                              <w:t>531</w:t>
                            </w:r>
                          </w:p>
                        </w:tc>
                        <w:tc>
                          <w:tcPr>
                            <w:tcW w:w="1042" w:type="dxa"/>
                            <w:tcBorders>
                              <w:top w:val="nil"/>
                              <w:left w:val="nil"/>
                              <w:bottom w:val="single" w:sz="4" w:space="0" w:color="auto"/>
                              <w:right w:val="single" w:sz="4" w:space="0" w:color="auto"/>
                            </w:tcBorders>
                            <w:shd w:val="clear" w:color="auto" w:fill="auto"/>
                            <w:noWrap/>
                            <w:vAlign w:val="center"/>
                            <w:hideMark/>
                          </w:tcPr>
                          <w:p w14:paraId="4DC8B09F" w14:textId="77777777" w:rsidR="002521A5" w:rsidRPr="002E483D" w:rsidRDefault="002521A5" w:rsidP="005871B4">
                            <w:pPr>
                              <w:widowControl/>
                              <w:snapToGrid w:val="0"/>
                              <w:ind w:rightChars="7" w:right="17"/>
                              <w:contextualSpacing/>
                              <w:jc w:val="right"/>
                              <w:rPr>
                                <w:rFonts w:ascii="標楷體" w:eastAsia="標楷體" w:hAnsi="標楷體" w:cs="新細明體"/>
                                <w:color w:val="000000"/>
                                <w:sz w:val="20"/>
                              </w:rPr>
                            </w:pPr>
                            <w:r w:rsidRPr="004169C4">
                              <w:rPr>
                                <w:rFonts w:ascii="標楷體" w:hAnsi="標楷體" w:cs="新細明體" w:hint="eastAsia"/>
                                <w:color w:val="000000"/>
                                <w:sz w:val="20"/>
                              </w:rPr>
                              <w:t>186</w:t>
                            </w:r>
                          </w:p>
                        </w:tc>
                        <w:tc>
                          <w:tcPr>
                            <w:tcW w:w="1436" w:type="dxa"/>
                            <w:tcBorders>
                              <w:top w:val="nil"/>
                              <w:left w:val="nil"/>
                              <w:bottom w:val="single" w:sz="4" w:space="0" w:color="auto"/>
                              <w:right w:val="single" w:sz="4" w:space="0" w:color="auto"/>
                            </w:tcBorders>
                            <w:shd w:val="clear" w:color="auto" w:fill="auto"/>
                            <w:noWrap/>
                            <w:vAlign w:val="center"/>
                            <w:hideMark/>
                          </w:tcPr>
                          <w:p w14:paraId="272CB50E" w14:textId="77777777" w:rsidR="002521A5" w:rsidRPr="002E483D" w:rsidRDefault="002521A5" w:rsidP="005871B4">
                            <w:pPr>
                              <w:widowControl/>
                              <w:snapToGrid w:val="0"/>
                              <w:ind w:rightChars="18" w:right="43"/>
                              <w:contextualSpacing/>
                              <w:jc w:val="right"/>
                              <w:rPr>
                                <w:rFonts w:ascii="標楷體" w:eastAsia="標楷體" w:hAnsi="標楷體" w:cs="新細明體"/>
                                <w:color w:val="000000"/>
                                <w:sz w:val="20"/>
                              </w:rPr>
                            </w:pPr>
                            <w:r w:rsidRPr="004169C4">
                              <w:rPr>
                                <w:rFonts w:ascii="標楷體" w:hAnsi="標楷體" w:cs="新細明體" w:hint="eastAsia"/>
                                <w:color w:val="000000"/>
                                <w:sz w:val="20"/>
                              </w:rPr>
                              <w:t>345</w:t>
                            </w:r>
                          </w:p>
                        </w:tc>
                      </w:tr>
                      <w:tr w:rsidR="002521A5" w:rsidRPr="002E483D" w14:paraId="22F40CFD" w14:textId="77777777" w:rsidTr="001F4C6B">
                        <w:trPr>
                          <w:trHeight w:val="425"/>
                        </w:trPr>
                        <w:tc>
                          <w:tcPr>
                            <w:tcW w:w="1843" w:type="dxa"/>
                            <w:tcBorders>
                              <w:top w:val="nil"/>
                              <w:left w:val="single" w:sz="4" w:space="0" w:color="auto"/>
                              <w:bottom w:val="single" w:sz="4" w:space="0" w:color="auto"/>
                              <w:right w:val="single" w:sz="4" w:space="0" w:color="auto"/>
                            </w:tcBorders>
                            <w:shd w:val="clear" w:color="auto" w:fill="auto"/>
                            <w:noWrap/>
                            <w:vAlign w:val="center"/>
                            <w:hideMark/>
                          </w:tcPr>
                          <w:p w14:paraId="74347490" w14:textId="77777777" w:rsidR="002521A5" w:rsidRPr="002E483D" w:rsidRDefault="002521A5" w:rsidP="006B4666">
                            <w:pPr>
                              <w:widowControl/>
                              <w:snapToGrid w:val="0"/>
                              <w:ind w:rightChars="-45" w:right="-108"/>
                              <w:contextualSpacing/>
                              <w:jc w:val="center"/>
                              <w:rPr>
                                <w:rFonts w:ascii="標楷體" w:eastAsia="標楷體" w:hAnsi="標楷體" w:cs="新細明體"/>
                                <w:color w:val="000000"/>
                                <w:sz w:val="20"/>
                              </w:rPr>
                            </w:pPr>
                            <w:r w:rsidRPr="002E483D">
                              <w:rPr>
                                <w:rFonts w:ascii="標楷體" w:eastAsia="標楷體" w:hAnsi="標楷體" w:cs="新細明體" w:hint="eastAsia"/>
                                <w:color w:val="000000"/>
                                <w:sz w:val="20"/>
                              </w:rPr>
                              <w:t>112年1</w:t>
                            </w:r>
                            <w:r w:rsidRPr="002E483D">
                              <w:rPr>
                                <w:rFonts w:ascii="標楷體" w:eastAsia="標楷體" w:hAnsi="標楷體" w:cs="新細明體"/>
                                <w:color w:val="000000"/>
                                <w:sz w:val="20"/>
                              </w:rPr>
                              <w:t>至</w:t>
                            </w:r>
                            <w:r w:rsidRPr="002E483D">
                              <w:rPr>
                                <w:rFonts w:ascii="標楷體" w:eastAsia="標楷體" w:hAnsi="標楷體" w:cs="新細明體" w:hint="eastAsia"/>
                                <w:color w:val="000000"/>
                                <w:sz w:val="20"/>
                              </w:rPr>
                              <w:t>6月</w:t>
                            </w:r>
                          </w:p>
                        </w:tc>
                        <w:tc>
                          <w:tcPr>
                            <w:tcW w:w="992" w:type="dxa"/>
                            <w:tcBorders>
                              <w:top w:val="nil"/>
                              <w:left w:val="nil"/>
                              <w:bottom w:val="single" w:sz="4" w:space="0" w:color="auto"/>
                              <w:right w:val="single" w:sz="4" w:space="0" w:color="auto"/>
                            </w:tcBorders>
                            <w:shd w:val="clear" w:color="auto" w:fill="auto"/>
                            <w:noWrap/>
                            <w:vAlign w:val="center"/>
                            <w:hideMark/>
                          </w:tcPr>
                          <w:p w14:paraId="1B68AF3A" w14:textId="77777777" w:rsidR="002521A5" w:rsidRPr="002E483D" w:rsidRDefault="002521A5" w:rsidP="005871B4">
                            <w:pPr>
                              <w:widowControl/>
                              <w:snapToGrid w:val="0"/>
                              <w:ind w:rightChars="20" w:right="48"/>
                              <w:contextualSpacing/>
                              <w:jc w:val="right"/>
                              <w:rPr>
                                <w:rFonts w:ascii="標楷體" w:eastAsia="標楷體" w:hAnsi="標楷體" w:cs="新細明體"/>
                                <w:color w:val="000000"/>
                                <w:sz w:val="20"/>
                              </w:rPr>
                            </w:pPr>
                            <w:r w:rsidRPr="004169C4">
                              <w:rPr>
                                <w:rFonts w:ascii="標楷體" w:hAnsi="標楷體" w:cs="新細明體" w:hint="eastAsia"/>
                                <w:color w:val="000000"/>
                                <w:sz w:val="20"/>
                              </w:rPr>
                              <w:t>372</w:t>
                            </w:r>
                          </w:p>
                        </w:tc>
                        <w:tc>
                          <w:tcPr>
                            <w:tcW w:w="1085" w:type="dxa"/>
                            <w:tcBorders>
                              <w:top w:val="nil"/>
                              <w:left w:val="nil"/>
                              <w:bottom w:val="single" w:sz="4" w:space="0" w:color="auto"/>
                              <w:right w:val="single" w:sz="4" w:space="0" w:color="auto"/>
                            </w:tcBorders>
                            <w:shd w:val="clear" w:color="auto" w:fill="auto"/>
                            <w:noWrap/>
                            <w:vAlign w:val="center"/>
                            <w:hideMark/>
                          </w:tcPr>
                          <w:p w14:paraId="1A1701BD" w14:textId="77777777" w:rsidR="002521A5" w:rsidRPr="002E483D" w:rsidRDefault="002521A5" w:rsidP="005871B4">
                            <w:pPr>
                              <w:widowControl/>
                              <w:snapToGrid w:val="0"/>
                              <w:ind w:rightChars="15" w:right="36"/>
                              <w:contextualSpacing/>
                              <w:jc w:val="right"/>
                              <w:rPr>
                                <w:rFonts w:ascii="標楷體" w:eastAsia="標楷體" w:hAnsi="標楷體" w:cs="新細明體"/>
                                <w:b/>
                                <w:color w:val="000000"/>
                                <w:sz w:val="20"/>
                              </w:rPr>
                            </w:pPr>
                            <w:r w:rsidRPr="009264BF">
                              <w:rPr>
                                <w:rFonts w:ascii="標楷體" w:hAnsi="標楷體" w:cs="新細明體" w:hint="eastAsia"/>
                                <w:b/>
                                <w:color w:val="000000"/>
                                <w:sz w:val="20"/>
                              </w:rPr>
                              <w:t>213</w:t>
                            </w:r>
                          </w:p>
                        </w:tc>
                        <w:tc>
                          <w:tcPr>
                            <w:tcW w:w="1042" w:type="dxa"/>
                            <w:tcBorders>
                              <w:top w:val="nil"/>
                              <w:left w:val="nil"/>
                              <w:bottom w:val="single" w:sz="4" w:space="0" w:color="auto"/>
                              <w:right w:val="single" w:sz="4" w:space="0" w:color="auto"/>
                            </w:tcBorders>
                            <w:shd w:val="clear" w:color="auto" w:fill="auto"/>
                            <w:noWrap/>
                            <w:vAlign w:val="center"/>
                            <w:hideMark/>
                          </w:tcPr>
                          <w:p w14:paraId="7FAA75F0" w14:textId="77777777" w:rsidR="002521A5" w:rsidRPr="002E483D" w:rsidRDefault="002521A5" w:rsidP="005871B4">
                            <w:pPr>
                              <w:widowControl/>
                              <w:snapToGrid w:val="0"/>
                              <w:ind w:rightChars="7" w:right="17"/>
                              <w:contextualSpacing/>
                              <w:jc w:val="right"/>
                              <w:rPr>
                                <w:rFonts w:ascii="標楷體" w:eastAsia="標楷體" w:hAnsi="標楷體" w:cs="新細明體"/>
                                <w:color w:val="000000"/>
                                <w:sz w:val="20"/>
                              </w:rPr>
                            </w:pPr>
                            <w:r w:rsidRPr="004169C4">
                              <w:rPr>
                                <w:rFonts w:ascii="標楷體" w:hAnsi="標楷體" w:cs="新細明體" w:hint="eastAsia"/>
                                <w:color w:val="000000"/>
                                <w:sz w:val="20"/>
                              </w:rPr>
                              <w:t>60</w:t>
                            </w:r>
                          </w:p>
                        </w:tc>
                        <w:tc>
                          <w:tcPr>
                            <w:tcW w:w="1436" w:type="dxa"/>
                            <w:tcBorders>
                              <w:top w:val="nil"/>
                              <w:left w:val="nil"/>
                              <w:bottom w:val="single" w:sz="4" w:space="0" w:color="auto"/>
                              <w:right w:val="single" w:sz="4" w:space="0" w:color="auto"/>
                            </w:tcBorders>
                            <w:shd w:val="clear" w:color="auto" w:fill="auto"/>
                            <w:noWrap/>
                            <w:vAlign w:val="center"/>
                            <w:hideMark/>
                          </w:tcPr>
                          <w:p w14:paraId="497B86ED" w14:textId="77777777" w:rsidR="002521A5" w:rsidRPr="002E483D" w:rsidRDefault="002521A5" w:rsidP="005871B4">
                            <w:pPr>
                              <w:widowControl/>
                              <w:snapToGrid w:val="0"/>
                              <w:ind w:rightChars="18" w:right="43"/>
                              <w:contextualSpacing/>
                              <w:jc w:val="right"/>
                              <w:rPr>
                                <w:rFonts w:ascii="標楷體" w:eastAsia="標楷體" w:hAnsi="標楷體" w:cs="新細明體"/>
                                <w:color w:val="000000"/>
                                <w:sz w:val="20"/>
                              </w:rPr>
                            </w:pPr>
                            <w:r w:rsidRPr="004169C4">
                              <w:rPr>
                                <w:rFonts w:ascii="標楷體" w:hAnsi="標楷體" w:cs="新細明體" w:hint="eastAsia"/>
                                <w:color w:val="000000"/>
                                <w:sz w:val="20"/>
                              </w:rPr>
                              <w:t>153</w:t>
                            </w:r>
                          </w:p>
                        </w:tc>
                      </w:tr>
                    </w:tbl>
                    <w:p w14:paraId="07A3060D" w14:textId="77777777" w:rsidR="002521A5" w:rsidRPr="002E483D" w:rsidRDefault="002521A5" w:rsidP="00DC1A30">
                      <w:pPr>
                        <w:snapToGrid w:val="0"/>
                        <w:spacing w:line="240" w:lineRule="exact"/>
                        <w:ind w:rightChars="-45" w:right="-108"/>
                        <w:contextualSpacing/>
                        <w:rPr>
                          <w:rFonts w:ascii="標楷體" w:eastAsia="標楷體" w:hAnsi="標楷體"/>
                          <w:sz w:val="18"/>
                        </w:rPr>
                      </w:pPr>
                      <w:r w:rsidRPr="002E483D">
                        <w:rPr>
                          <w:rFonts w:ascii="標楷體" w:eastAsia="標楷體" w:hAnsi="標楷體" w:hint="eastAsia"/>
                          <w:sz w:val="18"/>
                        </w:rPr>
                        <w:t>資</w:t>
                      </w:r>
                      <w:r w:rsidRPr="002E483D">
                        <w:rPr>
                          <w:rFonts w:ascii="標楷體" w:eastAsia="標楷體" w:hAnsi="標楷體"/>
                          <w:sz w:val="18"/>
                        </w:rPr>
                        <w:t>料來源</w:t>
                      </w:r>
                      <w:r>
                        <w:rPr>
                          <w:rFonts w:ascii="標楷體" w:eastAsia="標楷體" w:hAnsi="標楷體" w:hint="eastAsia"/>
                          <w:sz w:val="18"/>
                        </w:rPr>
                        <w:t>：</w:t>
                      </w:r>
                      <w:r w:rsidRPr="002E483D">
                        <w:rPr>
                          <w:rFonts w:ascii="標楷體" w:eastAsia="標楷體" w:hAnsi="標楷體" w:hint="eastAsia"/>
                          <w:sz w:val="18"/>
                        </w:rPr>
                        <w:t>1.</w:t>
                      </w:r>
                      <w:r w:rsidRPr="002E483D">
                        <w:rPr>
                          <w:rFonts w:ascii="標楷體" w:eastAsia="標楷體" w:hAnsi="標楷體"/>
                          <w:sz w:val="18"/>
                        </w:rPr>
                        <w:t>艦</w:t>
                      </w:r>
                      <w:r w:rsidRPr="002E483D">
                        <w:rPr>
                          <w:rFonts w:ascii="標楷體" w:eastAsia="標楷體" w:hAnsi="標楷體" w:hint="eastAsia"/>
                          <w:sz w:val="18"/>
                        </w:rPr>
                        <w:t>艇</w:t>
                      </w:r>
                      <w:r w:rsidRPr="002E483D">
                        <w:rPr>
                          <w:rFonts w:ascii="標楷體" w:eastAsia="標楷體" w:hAnsi="標楷體"/>
                          <w:sz w:val="18"/>
                        </w:rPr>
                        <w:t>消耗</w:t>
                      </w:r>
                      <w:r w:rsidRPr="002E483D">
                        <w:rPr>
                          <w:rFonts w:ascii="標楷體" w:eastAsia="標楷體" w:hAnsi="標楷體" w:hint="eastAsia"/>
                          <w:sz w:val="18"/>
                        </w:rPr>
                        <w:t>XBT彈情形係</w:t>
                      </w:r>
                      <w:proofErr w:type="gramStart"/>
                      <w:r w:rsidRPr="002E483D">
                        <w:rPr>
                          <w:rFonts w:ascii="標楷體" w:eastAsia="標楷體" w:hAnsi="標楷體" w:hint="eastAsia"/>
                          <w:sz w:val="18"/>
                        </w:rPr>
                        <w:t>整理自艦指</w:t>
                      </w:r>
                      <w:proofErr w:type="gramEnd"/>
                      <w:r w:rsidRPr="002E483D">
                        <w:rPr>
                          <w:rFonts w:ascii="標楷體" w:eastAsia="標楷體" w:hAnsi="標楷體" w:hint="eastAsia"/>
                          <w:sz w:val="18"/>
                        </w:rPr>
                        <w:t>部提供資料</w:t>
                      </w:r>
                      <w:r>
                        <w:rPr>
                          <w:rFonts w:ascii="標楷體" w:eastAsia="標楷體" w:hAnsi="標楷體" w:hint="eastAsia"/>
                          <w:sz w:val="18"/>
                        </w:rPr>
                        <w:t>。</w:t>
                      </w:r>
                    </w:p>
                    <w:p w14:paraId="142BE6C9" w14:textId="77777777" w:rsidR="002521A5" w:rsidRPr="002E483D" w:rsidRDefault="002521A5" w:rsidP="00DC1A30">
                      <w:pPr>
                        <w:snapToGrid w:val="0"/>
                        <w:spacing w:line="240" w:lineRule="exact"/>
                        <w:ind w:leftChars="379" w:left="910" w:rightChars="-45" w:right="-108"/>
                        <w:contextualSpacing/>
                        <w:rPr>
                          <w:rFonts w:ascii="標楷體" w:eastAsia="標楷體" w:hAnsi="標楷體"/>
                          <w:sz w:val="18"/>
                        </w:rPr>
                      </w:pPr>
                      <w:r w:rsidRPr="002E483D">
                        <w:rPr>
                          <w:rFonts w:ascii="標楷體" w:eastAsia="標楷體" w:hAnsi="標楷體" w:hint="eastAsia"/>
                          <w:sz w:val="18"/>
                        </w:rPr>
                        <w:t>2.</w:t>
                      </w:r>
                      <w:r w:rsidRPr="002E483D">
                        <w:rPr>
                          <w:rFonts w:ascii="標楷體" w:eastAsia="標楷體" w:hAnsi="標楷體"/>
                          <w:sz w:val="18"/>
                        </w:rPr>
                        <w:t>機</w:t>
                      </w:r>
                      <w:r w:rsidRPr="002E483D">
                        <w:rPr>
                          <w:rFonts w:ascii="標楷體" w:eastAsia="標楷體" w:hAnsi="標楷體" w:hint="eastAsia"/>
                          <w:sz w:val="18"/>
                        </w:rPr>
                        <w:t>艦</w:t>
                      </w:r>
                      <w:r w:rsidRPr="002E483D">
                        <w:rPr>
                          <w:rFonts w:ascii="標楷體" w:eastAsia="標楷體" w:hAnsi="標楷體"/>
                          <w:sz w:val="18"/>
                        </w:rPr>
                        <w:t>單</w:t>
                      </w:r>
                      <w:r w:rsidRPr="002E483D">
                        <w:rPr>
                          <w:rFonts w:ascii="標楷體" w:eastAsia="標楷體" w:hAnsi="標楷體" w:hint="eastAsia"/>
                          <w:sz w:val="18"/>
                        </w:rPr>
                        <w:t>位</w:t>
                      </w:r>
                      <w:proofErr w:type="gramStart"/>
                      <w:r w:rsidRPr="002E483D">
                        <w:rPr>
                          <w:rFonts w:ascii="標楷體" w:eastAsia="標楷體" w:hAnsi="標楷體" w:hint="eastAsia"/>
                          <w:sz w:val="18"/>
                        </w:rPr>
                        <w:t>回饋鹽溫系統</w:t>
                      </w:r>
                      <w:proofErr w:type="gramEnd"/>
                      <w:r w:rsidRPr="002E483D">
                        <w:rPr>
                          <w:rFonts w:ascii="標楷體" w:eastAsia="標楷體" w:hAnsi="標楷體" w:hint="eastAsia"/>
                          <w:sz w:val="18"/>
                        </w:rPr>
                        <w:t>係整理自大洋局提供資料</w:t>
                      </w:r>
                      <w:r>
                        <w:rPr>
                          <w:rFonts w:ascii="標楷體" w:eastAsia="標楷體" w:hAnsi="標楷體" w:hint="eastAsia"/>
                          <w:sz w:val="18"/>
                        </w:rPr>
                        <w:t>。</w:t>
                      </w:r>
                    </w:p>
                  </w:txbxContent>
                </v:textbox>
                <w10:wrap type="square" anchorx="margin" anchory="margin"/>
              </v:shape>
            </w:pict>
          </mc:Fallback>
        </mc:AlternateContent>
      </w:r>
      <w:r w:rsidR="004D5382">
        <w:rPr>
          <w:rFonts w:ascii="標楷體" w:eastAsia="標楷體" w:hAnsi="標楷體" w:hint="eastAsia"/>
          <w:b/>
        </w:rPr>
        <w:t>1.</w:t>
      </w:r>
      <w:r w:rsidR="00994103" w:rsidRPr="00D70F6F">
        <w:rPr>
          <w:rFonts w:ascii="標楷體" w:eastAsia="標楷體" w:hAnsi="標楷體" w:hint="eastAsia"/>
          <w:b/>
        </w:rPr>
        <w:t xml:space="preserve">　海軍艦隊指揮部執行大氣海洋情</w:t>
      </w:r>
      <w:proofErr w:type="gramStart"/>
      <w:r w:rsidR="00994103" w:rsidRPr="00D70F6F">
        <w:rPr>
          <w:rFonts w:ascii="標楷體" w:eastAsia="標楷體" w:hAnsi="標楷體" w:hint="eastAsia"/>
          <w:b/>
        </w:rPr>
        <w:t>蒐</w:t>
      </w:r>
      <w:proofErr w:type="gramEnd"/>
      <w:r w:rsidR="00994103" w:rsidRPr="00D70F6F">
        <w:rPr>
          <w:rFonts w:ascii="標楷體" w:eastAsia="標楷體" w:hAnsi="標楷體" w:hint="eastAsia"/>
          <w:b/>
        </w:rPr>
        <w:t>工作</w:t>
      </w:r>
      <w:r w:rsidR="00E65D88">
        <w:rPr>
          <w:rFonts w:ascii="標楷體" w:eastAsia="標楷體" w:hAnsi="標楷體" w:hint="eastAsia"/>
          <w:b/>
        </w:rPr>
        <w:t>，</w:t>
      </w:r>
      <w:r w:rsidR="00994103" w:rsidRPr="00D70F6F">
        <w:rPr>
          <w:rFonts w:ascii="標楷體" w:eastAsia="標楷體" w:hAnsi="標楷體" w:hint="eastAsia"/>
          <w:b/>
        </w:rPr>
        <w:t>未依規定管制所屬機艦XBT彈投放數量、流向與回報資料異常情形</w:t>
      </w:r>
      <w:r w:rsidR="00E65D88">
        <w:rPr>
          <w:rFonts w:ascii="標楷體" w:eastAsia="標楷體" w:hAnsi="標楷體" w:hint="eastAsia"/>
          <w:b/>
        </w:rPr>
        <w:t>，</w:t>
      </w:r>
      <w:r w:rsidR="00994103" w:rsidRPr="00D70F6F">
        <w:rPr>
          <w:rFonts w:ascii="標楷體" w:eastAsia="標楷體" w:hAnsi="標楷體" w:hint="eastAsia"/>
          <w:b/>
        </w:rPr>
        <w:t>影響水文分析預報及反潛作戰參數精</w:t>
      </w:r>
      <w:proofErr w:type="gramStart"/>
      <w:r w:rsidR="00994103" w:rsidRPr="00D70F6F">
        <w:rPr>
          <w:rFonts w:ascii="標楷體" w:eastAsia="標楷體" w:hAnsi="標楷體" w:hint="eastAsia"/>
          <w:b/>
        </w:rPr>
        <w:t>準</w:t>
      </w:r>
      <w:proofErr w:type="gramEnd"/>
      <w:r w:rsidR="00994103" w:rsidRPr="00D70F6F">
        <w:rPr>
          <w:rFonts w:ascii="標楷體" w:eastAsia="標楷體" w:hAnsi="標楷體" w:hint="eastAsia"/>
          <w:b/>
        </w:rPr>
        <w:t>度</w:t>
      </w:r>
      <w:r w:rsidR="00590943">
        <w:rPr>
          <w:rFonts w:ascii="標楷體" w:eastAsia="標楷體" w:hAnsi="標楷體" w:hint="eastAsia"/>
          <w:b/>
        </w:rPr>
        <w:t>：</w:t>
      </w:r>
      <w:r w:rsidR="00994103" w:rsidRPr="00D70F6F">
        <w:rPr>
          <w:rFonts w:ascii="標楷體" w:eastAsia="標楷體" w:hAnsi="標楷體" w:hint="eastAsia"/>
        </w:rPr>
        <w:t>經查大洋局彙整110年至112年6月海軍各</w:t>
      </w:r>
      <w:r w:rsidR="00E12534">
        <w:rPr>
          <w:rFonts w:ascii="標楷體" w:eastAsia="標楷體" w:hAnsi="標楷體" w:hint="eastAsia"/>
        </w:rPr>
        <w:t>「</w:t>
      </w:r>
      <w:r w:rsidR="00994103" w:rsidRPr="00D70F6F">
        <w:rPr>
          <w:rFonts w:ascii="標楷體" w:eastAsia="標楷體" w:hAnsi="標楷體" w:hint="eastAsia"/>
        </w:rPr>
        <w:t>艦艇</w:t>
      </w:r>
      <w:r w:rsidR="00E12534">
        <w:rPr>
          <w:rFonts w:ascii="標楷體" w:eastAsia="標楷體" w:hAnsi="標楷體" w:hint="eastAsia"/>
        </w:rPr>
        <w:t>」</w:t>
      </w:r>
      <w:r w:rsidR="00994103" w:rsidRPr="00D70F6F">
        <w:rPr>
          <w:rFonts w:ascii="標楷體" w:eastAsia="標楷體" w:hAnsi="標楷體" w:hint="eastAsia"/>
        </w:rPr>
        <w:t>與</w:t>
      </w:r>
      <w:r w:rsidR="00E12534">
        <w:rPr>
          <w:rFonts w:ascii="標楷體" w:eastAsia="標楷體" w:hAnsi="標楷體" w:hint="eastAsia"/>
        </w:rPr>
        <w:t>「</w:t>
      </w:r>
      <w:r w:rsidR="00994103" w:rsidRPr="00D70F6F">
        <w:rPr>
          <w:rFonts w:ascii="標楷體" w:eastAsia="標楷體" w:hAnsi="標楷體" w:hint="eastAsia"/>
        </w:rPr>
        <w:t>軍機（反潛直升機）</w:t>
      </w:r>
      <w:r w:rsidR="00E12534">
        <w:rPr>
          <w:rFonts w:ascii="標楷體" w:eastAsia="標楷體" w:hAnsi="標楷體" w:hint="eastAsia"/>
        </w:rPr>
        <w:t>」</w:t>
      </w:r>
      <w:proofErr w:type="gramStart"/>
      <w:r w:rsidR="00994103" w:rsidRPr="00D70F6F">
        <w:rPr>
          <w:rFonts w:ascii="標楷體" w:eastAsia="標楷體" w:hAnsi="標楷體" w:hint="eastAsia"/>
        </w:rPr>
        <w:t>於鹽溫</w:t>
      </w:r>
      <w:proofErr w:type="gramEnd"/>
      <w:r w:rsidR="00994103" w:rsidRPr="00D70F6F">
        <w:rPr>
          <w:rFonts w:ascii="標楷體" w:eastAsia="標楷體" w:hAnsi="標楷體" w:hint="eastAsia"/>
        </w:rPr>
        <w:t>系統報送之水文</w:t>
      </w:r>
      <w:proofErr w:type="gramStart"/>
      <w:r w:rsidR="00994103" w:rsidRPr="00D70F6F">
        <w:rPr>
          <w:rFonts w:ascii="標楷體" w:eastAsia="標楷體" w:hAnsi="標楷體" w:hint="eastAsia"/>
        </w:rPr>
        <w:t>及鹽溫等</w:t>
      </w:r>
      <w:proofErr w:type="gramEnd"/>
      <w:r w:rsidR="00994103" w:rsidRPr="00D70F6F">
        <w:rPr>
          <w:rFonts w:ascii="標楷體" w:eastAsia="標楷體" w:hAnsi="標楷體" w:hint="eastAsia"/>
        </w:rPr>
        <w:t>資料</w:t>
      </w:r>
      <w:r w:rsidR="00E65D88">
        <w:rPr>
          <w:rFonts w:ascii="標楷體" w:eastAsia="標楷體" w:hAnsi="標楷體" w:hint="eastAsia"/>
        </w:rPr>
        <w:t>，</w:t>
      </w:r>
      <w:r w:rsidR="00994103" w:rsidRPr="00D70F6F">
        <w:rPr>
          <w:rFonts w:ascii="標楷體" w:eastAsia="標楷體" w:hAnsi="標楷體" w:hint="eastAsia"/>
        </w:rPr>
        <w:t>各年度之總筆數分別為444筆、531筆、213筆（表</w:t>
      </w:r>
      <w:r w:rsidR="00D323DC">
        <w:rPr>
          <w:rFonts w:ascii="標楷體" w:eastAsia="標楷體" w:hAnsi="標楷體" w:hint="eastAsia"/>
        </w:rPr>
        <w:t>10</w:t>
      </w:r>
      <w:r w:rsidR="00994103" w:rsidRPr="00D70F6F">
        <w:rPr>
          <w:rFonts w:ascii="標楷體" w:eastAsia="標楷體" w:hAnsi="標楷體" w:hint="eastAsia"/>
        </w:rPr>
        <w:t>）</w:t>
      </w:r>
      <w:r w:rsidR="00E65D88">
        <w:rPr>
          <w:rFonts w:ascii="標楷體" w:eastAsia="標楷體" w:hAnsi="標楷體" w:hint="eastAsia"/>
        </w:rPr>
        <w:t>，</w:t>
      </w:r>
      <w:r w:rsidR="00994103" w:rsidRPr="00D70F6F">
        <w:rPr>
          <w:rFonts w:ascii="標楷體" w:eastAsia="標楷體" w:hAnsi="標楷體" w:hint="eastAsia"/>
        </w:rPr>
        <w:t>惟據海軍艦隊指揮部（下稱艦指部）提供</w:t>
      </w:r>
      <w:r w:rsidR="00E12534">
        <w:rPr>
          <w:rFonts w:ascii="標楷體" w:eastAsia="標楷體" w:hAnsi="標楷體" w:hint="eastAsia"/>
        </w:rPr>
        <w:t>「</w:t>
      </w:r>
      <w:r w:rsidR="00994103" w:rsidRPr="00D70F6F">
        <w:rPr>
          <w:rFonts w:ascii="標楷體" w:eastAsia="標楷體" w:hAnsi="標楷體" w:hint="eastAsia"/>
        </w:rPr>
        <w:t>存量管制及採購系統（SCPS）</w:t>
      </w:r>
      <w:r w:rsidR="00E12534">
        <w:rPr>
          <w:rFonts w:ascii="標楷體" w:eastAsia="標楷體" w:hAnsi="標楷體" w:hint="eastAsia"/>
        </w:rPr>
        <w:t>」</w:t>
      </w:r>
      <w:r w:rsidR="00994103" w:rsidRPr="00D70F6F">
        <w:rPr>
          <w:rFonts w:ascii="標楷體" w:eastAsia="標楷體" w:hAnsi="標楷體" w:hint="eastAsia"/>
        </w:rPr>
        <w:t>XBT彈消耗異動情形</w:t>
      </w:r>
      <w:r w:rsidR="00E65D88">
        <w:rPr>
          <w:rFonts w:ascii="標楷體" w:eastAsia="標楷體" w:hAnsi="標楷體" w:hint="eastAsia"/>
        </w:rPr>
        <w:t>，</w:t>
      </w:r>
      <w:r w:rsidR="00994103" w:rsidRPr="00D70F6F">
        <w:rPr>
          <w:rFonts w:ascii="標楷體" w:eastAsia="標楷體" w:hAnsi="標楷體" w:hint="eastAsia"/>
        </w:rPr>
        <w:t>海軍</w:t>
      </w:r>
      <w:r w:rsidR="00E12534">
        <w:rPr>
          <w:rFonts w:ascii="標楷體" w:eastAsia="標楷體" w:hAnsi="標楷體" w:hint="eastAsia"/>
        </w:rPr>
        <w:t>「</w:t>
      </w:r>
      <w:r w:rsidR="00994103" w:rsidRPr="00D70F6F">
        <w:rPr>
          <w:rFonts w:ascii="標楷體" w:eastAsia="標楷體" w:hAnsi="標楷體" w:hint="eastAsia"/>
        </w:rPr>
        <w:t>艦艇</w:t>
      </w:r>
      <w:r w:rsidR="00E12534">
        <w:rPr>
          <w:rFonts w:ascii="標楷體" w:eastAsia="標楷體" w:hAnsi="標楷體" w:hint="eastAsia"/>
        </w:rPr>
        <w:t>」</w:t>
      </w:r>
      <w:r w:rsidR="00994103" w:rsidRPr="00D70F6F">
        <w:rPr>
          <w:rFonts w:ascii="標楷體" w:eastAsia="標楷體" w:hAnsi="標楷體" w:hint="eastAsia"/>
        </w:rPr>
        <w:t>單位同期間分別消耗XBT彈744枚、648枚、372枚</w:t>
      </w:r>
      <w:r w:rsidR="00E65D88">
        <w:rPr>
          <w:rFonts w:ascii="標楷體" w:eastAsia="標楷體" w:hAnsi="標楷體" w:hint="eastAsia"/>
        </w:rPr>
        <w:t>，</w:t>
      </w:r>
      <w:r w:rsidR="00994103" w:rsidRPr="00D70F6F">
        <w:rPr>
          <w:rFonts w:ascii="標楷體" w:eastAsia="標楷體" w:hAnsi="標楷體" w:hint="eastAsia"/>
        </w:rPr>
        <w:t>遠高於大洋</w:t>
      </w:r>
      <w:proofErr w:type="gramStart"/>
      <w:r w:rsidR="00994103" w:rsidRPr="00D70F6F">
        <w:rPr>
          <w:rFonts w:ascii="標楷體" w:eastAsia="標楷體" w:hAnsi="標楷體" w:hint="eastAsia"/>
        </w:rPr>
        <w:t>局鹽溫</w:t>
      </w:r>
      <w:proofErr w:type="gramEnd"/>
      <w:r w:rsidR="00994103" w:rsidRPr="00D70F6F">
        <w:rPr>
          <w:rFonts w:ascii="標楷體" w:eastAsia="標楷體" w:hAnsi="標楷體" w:hint="eastAsia"/>
        </w:rPr>
        <w:t>系統之資料筆數</w:t>
      </w:r>
      <w:r w:rsidR="00E65D88">
        <w:rPr>
          <w:rFonts w:ascii="標楷體" w:eastAsia="標楷體" w:hAnsi="標楷體" w:hint="eastAsia"/>
        </w:rPr>
        <w:t>，</w:t>
      </w:r>
      <w:r w:rsidR="00994103" w:rsidRPr="00D70F6F">
        <w:rPr>
          <w:rFonts w:ascii="標楷體" w:eastAsia="標楷體" w:hAnsi="標楷體" w:hint="eastAsia"/>
        </w:rPr>
        <w:t>且截至112年11月底止</w:t>
      </w:r>
      <w:r w:rsidR="00E65D88">
        <w:rPr>
          <w:rFonts w:ascii="標楷體" w:eastAsia="標楷體" w:hAnsi="標楷體" w:hint="eastAsia"/>
        </w:rPr>
        <w:t>，</w:t>
      </w:r>
      <w:r w:rsidR="00994103" w:rsidRPr="00D70F6F">
        <w:rPr>
          <w:rFonts w:ascii="標楷體" w:eastAsia="標楷體" w:hAnsi="標楷體" w:hint="eastAsia"/>
        </w:rPr>
        <w:t>艦</w:t>
      </w:r>
      <w:proofErr w:type="gramStart"/>
      <w:r w:rsidR="00994103" w:rsidRPr="00D70F6F">
        <w:rPr>
          <w:rFonts w:ascii="標楷體" w:eastAsia="標楷體" w:hAnsi="標楷體" w:hint="eastAsia"/>
        </w:rPr>
        <w:t>指部仍未能</w:t>
      </w:r>
      <w:proofErr w:type="gramEnd"/>
      <w:r w:rsidR="00994103" w:rsidRPr="00D70F6F">
        <w:rPr>
          <w:rFonts w:ascii="標楷體" w:eastAsia="標楷體" w:hAnsi="標楷體" w:hint="eastAsia"/>
        </w:rPr>
        <w:t>掌握及提供所屬</w:t>
      </w:r>
      <w:r w:rsidR="00E12534">
        <w:rPr>
          <w:rFonts w:ascii="標楷體" w:eastAsia="標楷體" w:hAnsi="標楷體" w:hint="eastAsia"/>
        </w:rPr>
        <w:t>「</w:t>
      </w:r>
      <w:r w:rsidR="00994103" w:rsidRPr="00D70F6F">
        <w:rPr>
          <w:rFonts w:ascii="標楷體" w:eastAsia="標楷體" w:hAnsi="標楷體" w:hint="eastAsia"/>
        </w:rPr>
        <w:t>軍機</w:t>
      </w:r>
      <w:r w:rsidR="00E12534">
        <w:rPr>
          <w:rFonts w:ascii="標楷體" w:eastAsia="標楷體" w:hAnsi="標楷體" w:hint="eastAsia"/>
        </w:rPr>
        <w:t>」</w:t>
      </w:r>
      <w:r w:rsidR="00994103" w:rsidRPr="00D70F6F">
        <w:rPr>
          <w:rFonts w:ascii="標楷體" w:eastAsia="標楷體" w:hAnsi="標楷體" w:hint="eastAsia"/>
        </w:rPr>
        <w:t>XBT彈實際消耗情形</w:t>
      </w:r>
      <w:r w:rsidR="00E65D88">
        <w:rPr>
          <w:rFonts w:ascii="標楷體" w:eastAsia="標楷體" w:hAnsi="標楷體" w:hint="eastAsia"/>
        </w:rPr>
        <w:t>，</w:t>
      </w:r>
      <w:r w:rsidR="00994103" w:rsidRPr="00D70F6F">
        <w:rPr>
          <w:rFonts w:ascii="標楷體" w:eastAsia="標楷體" w:hAnsi="標楷體" w:hint="eastAsia"/>
        </w:rPr>
        <w:t>顯示</w:t>
      </w:r>
      <w:r w:rsidR="00994103" w:rsidRPr="00671F5B">
        <w:rPr>
          <w:rFonts w:ascii="標楷體" w:eastAsia="標楷體" w:hAnsi="標楷體" w:hint="eastAsia"/>
        </w:rPr>
        <w:t>艦</w:t>
      </w:r>
      <w:proofErr w:type="gramStart"/>
      <w:r w:rsidR="00994103" w:rsidRPr="00671F5B">
        <w:rPr>
          <w:rFonts w:ascii="標楷體" w:eastAsia="標楷體" w:hAnsi="標楷體" w:hint="eastAsia"/>
        </w:rPr>
        <w:t>指部</w:t>
      </w:r>
      <w:r w:rsidR="00994103" w:rsidRPr="00D70F6F">
        <w:rPr>
          <w:rFonts w:ascii="標楷體" w:eastAsia="標楷體" w:hAnsi="標楷體" w:hint="eastAsia"/>
        </w:rPr>
        <w:t>未依</w:t>
      </w:r>
      <w:proofErr w:type="gramEnd"/>
      <w:r w:rsidR="00994103" w:rsidRPr="00D70F6F">
        <w:rPr>
          <w:rFonts w:ascii="標楷體" w:eastAsia="標楷體" w:hAnsi="標楷體" w:hint="eastAsia"/>
        </w:rPr>
        <w:t>海洋情</w:t>
      </w:r>
      <w:proofErr w:type="gramStart"/>
      <w:r w:rsidR="00994103" w:rsidRPr="00D70F6F">
        <w:rPr>
          <w:rFonts w:ascii="標楷體" w:eastAsia="標楷體" w:hAnsi="標楷體" w:hint="eastAsia"/>
        </w:rPr>
        <w:t>蒐</w:t>
      </w:r>
      <w:proofErr w:type="gramEnd"/>
      <w:r w:rsidR="00994103" w:rsidRPr="00D70F6F">
        <w:rPr>
          <w:rFonts w:ascii="標楷體" w:eastAsia="標楷體" w:hAnsi="標楷體" w:hint="eastAsia"/>
        </w:rPr>
        <w:t>傳遞計畫及海軍各型</w:t>
      </w:r>
      <w:proofErr w:type="gramStart"/>
      <w:r w:rsidR="00994103" w:rsidRPr="00D70F6F">
        <w:rPr>
          <w:rFonts w:ascii="標楷體" w:eastAsia="標楷體" w:hAnsi="標楷體" w:hint="eastAsia"/>
        </w:rPr>
        <w:t>聲標、煙彈</w:t>
      </w:r>
      <w:proofErr w:type="gramEnd"/>
      <w:r w:rsidR="00994103" w:rsidRPr="00D70F6F">
        <w:rPr>
          <w:rFonts w:ascii="標楷體" w:eastAsia="標楷體" w:hAnsi="標楷體" w:hint="eastAsia"/>
        </w:rPr>
        <w:t>、干擾彈及消耗性水深溫度計籌補及管理作業規定確實管制所屬機艦XBT彈投放情形</w:t>
      </w:r>
      <w:r w:rsidR="00E65D88">
        <w:rPr>
          <w:rFonts w:ascii="標楷體" w:eastAsia="標楷體" w:hAnsi="標楷體" w:hint="eastAsia"/>
        </w:rPr>
        <w:t>，</w:t>
      </w:r>
      <w:r w:rsidR="00994103" w:rsidRPr="00D70F6F">
        <w:rPr>
          <w:rFonts w:ascii="標楷體" w:eastAsia="標楷體" w:hAnsi="標楷體" w:hint="eastAsia"/>
        </w:rPr>
        <w:t>經函請海軍司令部檢討</w:t>
      </w:r>
      <w:proofErr w:type="gramStart"/>
      <w:r w:rsidR="00994103" w:rsidRPr="00D70F6F">
        <w:rPr>
          <w:rFonts w:ascii="標楷體" w:eastAsia="標楷體" w:hAnsi="標楷體" w:hint="eastAsia"/>
        </w:rPr>
        <w:t>研</w:t>
      </w:r>
      <w:proofErr w:type="gramEnd"/>
      <w:r w:rsidR="00994103" w:rsidRPr="00D70F6F">
        <w:rPr>
          <w:rFonts w:ascii="標楷體" w:eastAsia="標楷體" w:hAnsi="標楷體" w:hint="eastAsia"/>
        </w:rPr>
        <w:t>謀改善</w:t>
      </w:r>
      <w:r w:rsidR="00E65D88">
        <w:rPr>
          <w:rFonts w:ascii="標楷體" w:eastAsia="標楷體" w:hAnsi="標楷體" w:hint="eastAsia"/>
        </w:rPr>
        <w:t>。</w:t>
      </w:r>
      <w:r w:rsidR="00994103" w:rsidRPr="00D70F6F">
        <w:rPr>
          <w:rFonts w:ascii="標楷體" w:eastAsia="標楷體" w:hAnsi="標楷體" w:hint="eastAsia"/>
        </w:rPr>
        <w:t>據復</w:t>
      </w:r>
      <w:r w:rsidR="00590943">
        <w:rPr>
          <w:rFonts w:ascii="標楷體" w:eastAsia="標楷體" w:hAnsi="標楷體" w:hint="eastAsia"/>
        </w:rPr>
        <w:t>：</w:t>
      </w:r>
      <w:r w:rsidR="00994103" w:rsidRPr="00D70F6F">
        <w:rPr>
          <w:rFonts w:ascii="標楷體" w:eastAsia="標楷體" w:hAnsi="標楷體" w:hint="eastAsia"/>
        </w:rPr>
        <w:t>已規劃於113年底前修訂相關作業規定</w:t>
      </w:r>
      <w:r w:rsidR="00E65D88">
        <w:rPr>
          <w:rFonts w:ascii="標楷體" w:eastAsia="標楷體" w:hAnsi="標楷體" w:hint="eastAsia"/>
        </w:rPr>
        <w:t>，</w:t>
      </w:r>
      <w:r w:rsidR="00994103" w:rsidRPr="00D70F6F">
        <w:rPr>
          <w:rFonts w:ascii="標楷體" w:eastAsia="標楷體" w:hAnsi="標楷體" w:hint="eastAsia"/>
        </w:rPr>
        <w:t>律定投放單位於返港（場）後3日內除將觀測資料登錄</w:t>
      </w:r>
      <w:proofErr w:type="gramStart"/>
      <w:r w:rsidR="00994103" w:rsidRPr="00D70F6F">
        <w:rPr>
          <w:rFonts w:ascii="標楷體" w:eastAsia="標楷體" w:hAnsi="標楷體" w:hint="eastAsia"/>
        </w:rPr>
        <w:t>於鹽溫</w:t>
      </w:r>
      <w:proofErr w:type="gramEnd"/>
      <w:r w:rsidR="00994103" w:rsidRPr="00D70F6F">
        <w:rPr>
          <w:rFonts w:ascii="標楷體" w:eastAsia="標楷體" w:hAnsi="標楷體" w:hint="eastAsia"/>
        </w:rPr>
        <w:t>系統外</w:t>
      </w:r>
      <w:r w:rsidR="00E65D88">
        <w:rPr>
          <w:rFonts w:ascii="標楷體" w:eastAsia="標楷體" w:hAnsi="標楷體" w:hint="eastAsia"/>
        </w:rPr>
        <w:t>，</w:t>
      </w:r>
      <w:r w:rsidR="00994103" w:rsidRPr="00D70F6F">
        <w:rPr>
          <w:rFonts w:ascii="標楷體" w:eastAsia="標楷體" w:hAnsi="標楷體" w:hint="eastAsia"/>
        </w:rPr>
        <w:t>並應呈報各艦（戰）隊及反潛航空大隊備查</w:t>
      </w:r>
      <w:r w:rsidR="00E12534">
        <w:rPr>
          <w:rFonts w:ascii="標楷體" w:eastAsia="標楷體" w:hAnsi="標楷體" w:hint="eastAsia"/>
        </w:rPr>
        <w:t>；</w:t>
      </w:r>
      <w:r w:rsidR="00994103" w:rsidRPr="00D70F6F">
        <w:rPr>
          <w:rFonts w:ascii="標楷體" w:eastAsia="標楷體" w:hAnsi="標楷體" w:hint="eastAsia"/>
        </w:rPr>
        <w:t>由上揭單位於次月5日前彙整當月成效呈報艦</w:t>
      </w:r>
      <w:proofErr w:type="gramStart"/>
      <w:r w:rsidR="00994103" w:rsidRPr="00D70F6F">
        <w:rPr>
          <w:rFonts w:ascii="標楷體" w:eastAsia="標楷體" w:hAnsi="標楷體" w:hint="eastAsia"/>
        </w:rPr>
        <w:t>指部及副</w:t>
      </w:r>
      <w:proofErr w:type="gramEnd"/>
      <w:r w:rsidR="00994103" w:rsidRPr="00D70F6F">
        <w:rPr>
          <w:rFonts w:ascii="標楷體" w:eastAsia="標楷體" w:hAnsi="標楷體" w:hint="eastAsia"/>
        </w:rPr>
        <w:t>知大洋局</w:t>
      </w:r>
      <w:r w:rsidR="00E12534">
        <w:rPr>
          <w:rFonts w:ascii="標楷體" w:eastAsia="標楷體" w:hAnsi="標楷體" w:hint="eastAsia"/>
        </w:rPr>
        <w:t>；</w:t>
      </w:r>
      <w:r w:rsidR="00994103" w:rsidRPr="00D70F6F">
        <w:rPr>
          <w:rFonts w:ascii="標楷體" w:eastAsia="標楷體" w:hAnsi="標楷體" w:hint="eastAsia"/>
        </w:rPr>
        <w:t>另</w:t>
      </w:r>
      <w:proofErr w:type="gramStart"/>
      <w:r w:rsidR="00994103" w:rsidRPr="00D70F6F">
        <w:rPr>
          <w:rFonts w:ascii="標楷體" w:eastAsia="標楷體" w:hAnsi="標楷體" w:hint="eastAsia"/>
        </w:rPr>
        <w:t>大洋局預於</w:t>
      </w:r>
      <w:proofErr w:type="gramEnd"/>
      <w:r w:rsidR="00994103" w:rsidRPr="00D70F6F">
        <w:rPr>
          <w:rFonts w:ascii="標楷體" w:eastAsia="標楷體" w:hAnsi="標楷體" w:hint="eastAsia"/>
        </w:rPr>
        <w:t>113年8月前完成</w:t>
      </w:r>
      <w:proofErr w:type="gramStart"/>
      <w:r w:rsidR="00994103" w:rsidRPr="00D70F6F">
        <w:rPr>
          <w:rFonts w:ascii="標楷體" w:eastAsia="標楷體" w:hAnsi="標楷體" w:hint="eastAsia"/>
        </w:rPr>
        <w:t>鹽溫系統構改</w:t>
      </w:r>
      <w:proofErr w:type="gramEnd"/>
      <w:r w:rsidR="00E65D88">
        <w:rPr>
          <w:rFonts w:ascii="標楷體" w:eastAsia="標楷體" w:hAnsi="標楷體" w:hint="eastAsia"/>
        </w:rPr>
        <w:t>，</w:t>
      </w:r>
      <w:r w:rsidR="00994103" w:rsidRPr="00D70F6F">
        <w:rPr>
          <w:rFonts w:ascii="標楷體" w:eastAsia="標楷體" w:hAnsi="標楷體" w:hint="eastAsia"/>
        </w:rPr>
        <w:t>增列各投放單位XBT彈</w:t>
      </w:r>
      <w:r w:rsidR="00E12534">
        <w:rPr>
          <w:rFonts w:ascii="標楷體" w:eastAsia="標楷體" w:hAnsi="標楷體" w:hint="eastAsia"/>
        </w:rPr>
        <w:t>「</w:t>
      </w:r>
      <w:r w:rsidR="00994103" w:rsidRPr="00D70F6F">
        <w:rPr>
          <w:rFonts w:ascii="標楷體" w:eastAsia="標楷體" w:hAnsi="標楷體" w:hint="eastAsia"/>
        </w:rPr>
        <w:t>投放數</w:t>
      </w:r>
      <w:r w:rsidR="00E12534">
        <w:rPr>
          <w:rFonts w:ascii="標楷體" w:eastAsia="標楷體" w:hAnsi="標楷體" w:hint="eastAsia"/>
        </w:rPr>
        <w:t>」</w:t>
      </w:r>
      <w:r w:rsidR="00994103" w:rsidRPr="00D70F6F">
        <w:rPr>
          <w:rFonts w:ascii="標楷體" w:eastAsia="標楷體" w:hAnsi="標楷體" w:hint="eastAsia"/>
        </w:rPr>
        <w:t>及</w:t>
      </w:r>
      <w:r w:rsidR="00E12534">
        <w:rPr>
          <w:rFonts w:ascii="標楷體" w:eastAsia="標楷體" w:hAnsi="標楷體" w:hint="eastAsia"/>
        </w:rPr>
        <w:t>「</w:t>
      </w:r>
      <w:r w:rsidR="00994103" w:rsidRPr="00D70F6F">
        <w:rPr>
          <w:rFonts w:ascii="標楷體" w:eastAsia="標楷體" w:hAnsi="標楷體" w:hint="eastAsia"/>
        </w:rPr>
        <w:t>有效投放數</w:t>
      </w:r>
      <w:r w:rsidR="00E12534">
        <w:rPr>
          <w:rFonts w:ascii="標楷體" w:eastAsia="標楷體" w:hAnsi="標楷體" w:hint="eastAsia"/>
        </w:rPr>
        <w:t>」</w:t>
      </w:r>
      <w:r w:rsidR="00994103" w:rsidRPr="00D70F6F">
        <w:rPr>
          <w:rFonts w:ascii="標楷體" w:eastAsia="標楷體" w:hAnsi="標楷體" w:hint="eastAsia"/>
        </w:rPr>
        <w:t>等資料</w:t>
      </w:r>
      <w:r w:rsidR="00E65D88">
        <w:rPr>
          <w:rFonts w:ascii="標楷體" w:eastAsia="標楷體" w:hAnsi="標楷體" w:hint="eastAsia"/>
        </w:rPr>
        <w:t>，</w:t>
      </w:r>
      <w:proofErr w:type="gramStart"/>
      <w:r w:rsidR="00994103" w:rsidRPr="00D70F6F">
        <w:rPr>
          <w:rFonts w:ascii="標楷體" w:eastAsia="標楷體" w:hAnsi="標楷體" w:hint="eastAsia"/>
        </w:rPr>
        <w:t>俾</w:t>
      </w:r>
      <w:proofErr w:type="gramEnd"/>
      <w:r w:rsidR="00994103" w:rsidRPr="00D70F6F">
        <w:rPr>
          <w:rFonts w:ascii="標楷體" w:eastAsia="標楷體" w:hAnsi="標楷體" w:hint="eastAsia"/>
        </w:rPr>
        <w:t>管制XBT</w:t>
      </w:r>
      <w:proofErr w:type="gramStart"/>
      <w:r w:rsidR="00994103" w:rsidRPr="00D70F6F">
        <w:rPr>
          <w:rFonts w:ascii="標楷體" w:eastAsia="標楷體" w:hAnsi="標楷體" w:hint="eastAsia"/>
        </w:rPr>
        <w:t>彈訓耗</w:t>
      </w:r>
      <w:proofErr w:type="gramEnd"/>
      <w:r w:rsidR="00994103" w:rsidRPr="00D70F6F">
        <w:rPr>
          <w:rFonts w:ascii="標楷體" w:eastAsia="標楷體" w:hAnsi="標楷體" w:hint="eastAsia"/>
        </w:rPr>
        <w:t>狀況及成效</w:t>
      </w:r>
      <w:r w:rsidR="00E65D88">
        <w:rPr>
          <w:rFonts w:ascii="標楷體" w:eastAsia="標楷體" w:hAnsi="標楷體" w:hint="eastAsia"/>
        </w:rPr>
        <w:t>。</w:t>
      </w:r>
    </w:p>
    <w:p w14:paraId="1EE7C397" w14:textId="06A58A30" w:rsidR="00994103" w:rsidRDefault="003F11A8" w:rsidP="004C627A">
      <w:pPr>
        <w:adjustRightInd w:val="0"/>
        <w:spacing w:line="400" w:lineRule="exact"/>
        <w:ind w:firstLineChars="450" w:firstLine="1080"/>
        <w:jc w:val="both"/>
        <w:rPr>
          <w:rFonts w:ascii="標楷體" w:eastAsia="標楷體" w:hAnsi="標楷體"/>
        </w:rPr>
      </w:pPr>
      <w:r w:rsidRPr="00AC23F3">
        <w:rPr>
          <w:rFonts w:ascii="標楷體" w:hAnsi="標楷體" w:hint="eastAsia"/>
          <w:noProof/>
          <w:szCs w:val="24"/>
        </w:rPr>
        <w:lastRenderedPageBreak/>
        <mc:AlternateContent>
          <mc:Choice Requires="wps">
            <w:drawing>
              <wp:anchor distT="45720" distB="45720" distL="114300" distR="114300" simplePos="0" relativeHeight="251748352" behindDoc="1" locked="0" layoutInCell="1" allowOverlap="1" wp14:anchorId="64AAB658" wp14:editId="21BAEFEB">
                <wp:simplePos x="0" y="0"/>
                <wp:positionH relativeFrom="margin">
                  <wp:posOffset>3101975</wp:posOffset>
                </wp:positionH>
                <wp:positionV relativeFrom="margin">
                  <wp:posOffset>6650990</wp:posOffset>
                </wp:positionV>
                <wp:extent cx="3244850" cy="2232660"/>
                <wp:effectExtent l="0" t="0" r="0" b="0"/>
                <wp:wrapSquare wrapText="bothSides"/>
                <wp:docPr id="8" name="文字方塊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44850" cy="22326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815824" w14:textId="77777777" w:rsidR="002521A5" w:rsidRPr="001338E4" w:rsidRDefault="002521A5" w:rsidP="001F4C6B">
                            <w:pPr>
                              <w:snapToGrid w:val="0"/>
                              <w:spacing w:line="240" w:lineRule="exact"/>
                              <w:ind w:leftChars="-21" w:left="20" w:hangingChars="29" w:hanging="70"/>
                              <w:contextualSpacing/>
                              <w:jc w:val="center"/>
                              <w:rPr>
                                <w:rFonts w:ascii="標楷體" w:eastAsia="標楷體" w:hAnsi="標楷體"/>
                                <w:b/>
                                <w:szCs w:val="24"/>
                              </w:rPr>
                            </w:pPr>
                            <w:r w:rsidRPr="001338E4">
                              <w:rPr>
                                <w:rFonts w:ascii="標楷體" w:eastAsia="標楷體" w:hAnsi="標楷體" w:hint="eastAsia"/>
                                <w:b/>
                                <w:szCs w:val="24"/>
                              </w:rPr>
                              <w:t>表</w:t>
                            </w:r>
                            <w:r>
                              <w:rPr>
                                <w:rFonts w:ascii="標楷體" w:eastAsia="標楷體" w:hAnsi="標楷體"/>
                                <w:b/>
                                <w:szCs w:val="24"/>
                              </w:rPr>
                              <w:t>12</w:t>
                            </w:r>
                            <w:r w:rsidRPr="001338E4">
                              <w:rPr>
                                <w:rFonts w:ascii="標楷體" w:eastAsia="標楷體" w:hAnsi="標楷體" w:hint="eastAsia"/>
                                <w:b/>
                                <w:szCs w:val="24"/>
                              </w:rPr>
                              <w:t xml:space="preserve">  海軍T</w:t>
                            </w:r>
                            <w:r w:rsidRPr="001338E4">
                              <w:rPr>
                                <w:rFonts w:ascii="標楷體" w:eastAsia="標楷體" w:hAnsi="標楷體"/>
                                <w:b/>
                                <w:szCs w:val="24"/>
                              </w:rPr>
                              <w:t>5</w:t>
                            </w:r>
                            <w:r>
                              <w:rPr>
                                <w:rFonts w:ascii="標楷體" w:eastAsia="標楷體" w:hAnsi="標楷體" w:hint="eastAsia"/>
                                <w:b/>
                                <w:szCs w:val="24"/>
                              </w:rPr>
                              <w:t>與</w:t>
                            </w:r>
                            <w:r w:rsidRPr="001338E4">
                              <w:rPr>
                                <w:rFonts w:ascii="標楷體" w:eastAsia="標楷體" w:hAnsi="標楷體" w:hint="eastAsia"/>
                                <w:b/>
                                <w:szCs w:val="24"/>
                              </w:rPr>
                              <w:t>T</w:t>
                            </w:r>
                            <w:r w:rsidRPr="001338E4">
                              <w:rPr>
                                <w:rFonts w:ascii="標楷體" w:eastAsia="標楷體" w:hAnsi="標楷體"/>
                                <w:b/>
                                <w:szCs w:val="24"/>
                              </w:rPr>
                              <w:t>7</w:t>
                            </w:r>
                            <w:r w:rsidRPr="001338E4">
                              <w:rPr>
                                <w:rFonts w:ascii="標楷體" w:eastAsia="標楷體" w:hAnsi="標楷體" w:hint="eastAsia"/>
                                <w:b/>
                                <w:szCs w:val="24"/>
                              </w:rPr>
                              <w:t>型XBT彈庫存及使用情形</w:t>
                            </w:r>
                          </w:p>
                          <w:p w14:paraId="401F2C47" w14:textId="2402FB45" w:rsidR="002521A5" w:rsidRPr="001338E4" w:rsidRDefault="002521A5" w:rsidP="001F4C6B">
                            <w:pPr>
                              <w:snapToGrid w:val="0"/>
                              <w:spacing w:line="240" w:lineRule="exact"/>
                              <w:contextualSpacing/>
                              <w:jc w:val="right"/>
                              <w:rPr>
                                <w:rFonts w:ascii="標楷體" w:eastAsia="標楷體" w:hAnsi="標楷體"/>
                                <w:sz w:val="20"/>
                              </w:rPr>
                            </w:pPr>
                            <w:r w:rsidRPr="001338E4">
                              <w:rPr>
                                <w:rFonts w:ascii="標楷體" w:eastAsia="標楷體" w:hAnsi="標楷體" w:hint="eastAsia"/>
                                <w:sz w:val="20"/>
                              </w:rPr>
                              <w:t>單位</w:t>
                            </w:r>
                            <w:r>
                              <w:rPr>
                                <w:rFonts w:ascii="標楷體" w:eastAsia="標楷體" w:hAnsi="標楷體" w:hint="eastAsia"/>
                                <w:sz w:val="20"/>
                              </w:rPr>
                              <w:t>：</w:t>
                            </w:r>
                            <w:r w:rsidRPr="001338E4">
                              <w:rPr>
                                <w:rFonts w:ascii="標楷體" w:eastAsia="標楷體" w:hAnsi="標楷體" w:hint="eastAsia"/>
                                <w:sz w:val="20"/>
                              </w:rPr>
                              <w:t>枚、</w:t>
                            </w:r>
                            <w:proofErr w:type="gramStart"/>
                            <w:r w:rsidRPr="001338E4">
                              <w:rPr>
                                <w:rFonts w:ascii="標楷體" w:eastAsia="標楷體" w:hAnsi="標楷體" w:hint="eastAsia"/>
                                <w:sz w:val="20"/>
                              </w:rPr>
                              <w:t>倍</w:t>
                            </w:r>
                            <w:proofErr w:type="gramEnd"/>
                          </w:p>
                          <w:tbl>
                            <w:tblPr>
                              <w:tblW w:w="4853" w:type="dxa"/>
                              <w:jc w:val="center"/>
                              <w:tblLayout w:type="fixed"/>
                              <w:tblCellMar>
                                <w:left w:w="28" w:type="dxa"/>
                                <w:right w:w="28" w:type="dxa"/>
                              </w:tblCellMar>
                              <w:tblLook w:val="04A0" w:firstRow="1" w:lastRow="0" w:firstColumn="1" w:lastColumn="0" w:noHBand="0" w:noVBand="1"/>
                            </w:tblPr>
                            <w:tblGrid>
                              <w:gridCol w:w="814"/>
                              <w:gridCol w:w="814"/>
                              <w:gridCol w:w="777"/>
                              <w:gridCol w:w="1134"/>
                              <w:gridCol w:w="1314"/>
                            </w:tblGrid>
                            <w:tr w:rsidR="002521A5" w:rsidRPr="001338E4" w14:paraId="2286B27F" w14:textId="77777777" w:rsidTr="008D1802">
                              <w:trPr>
                                <w:trHeight w:val="216"/>
                                <w:jc w:val="center"/>
                              </w:trPr>
                              <w:tc>
                                <w:tcPr>
                                  <w:tcW w:w="814"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6F27969" w14:textId="77777777" w:rsidR="002521A5" w:rsidRDefault="002521A5" w:rsidP="001338E4">
                                  <w:pPr>
                                    <w:widowControl/>
                                    <w:snapToGrid w:val="0"/>
                                    <w:contextualSpacing/>
                                    <w:jc w:val="center"/>
                                    <w:rPr>
                                      <w:rFonts w:ascii="標楷體" w:eastAsia="標楷體" w:hAnsi="標楷體" w:cs="新細明體"/>
                                      <w:color w:val="000000"/>
                                      <w:sz w:val="20"/>
                                    </w:rPr>
                                  </w:pPr>
                                  <w:r w:rsidRPr="001338E4">
                                    <w:rPr>
                                      <w:rFonts w:ascii="標楷體" w:eastAsia="標楷體" w:hAnsi="標楷體" w:cs="新細明體" w:hint="eastAsia"/>
                                      <w:color w:val="000000"/>
                                      <w:sz w:val="20"/>
                                    </w:rPr>
                                    <w:t>XBT彈</w:t>
                                  </w:r>
                                </w:p>
                                <w:p w14:paraId="1F286DEA" w14:textId="77777777" w:rsidR="002521A5" w:rsidRPr="001338E4" w:rsidRDefault="002521A5" w:rsidP="001338E4">
                                  <w:pPr>
                                    <w:widowControl/>
                                    <w:snapToGrid w:val="0"/>
                                    <w:contextualSpacing/>
                                    <w:jc w:val="center"/>
                                    <w:rPr>
                                      <w:rFonts w:ascii="標楷體" w:eastAsia="標楷體" w:hAnsi="標楷體" w:cs="新細明體"/>
                                      <w:color w:val="000000"/>
                                      <w:sz w:val="20"/>
                                    </w:rPr>
                                  </w:pPr>
                                  <w:r w:rsidRPr="001338E4">
                                    <w:rPr>
                                      <w:rFonts w:ascii="標楷體" w:eastAsia="標楷體" w:hAnsi="標楷體" w:cs="新細明體" w:hint="eastAsia"/>
                                      <w:color w:val="000000"/>
                                      <w:sz w:val="20"/>
                                    </w:rPr>
                                    <w:t>型號</w:t>
                                  </w:r>
                                </w:p>
                              </w:tc>
                              <w:tc>
                                <w:tcPr>
                                  <w:tcW w:w="814" w:type="dxa"/>
                                  <w:vMerge w:val="restart"/>
                                  <w:tcBorders>
                                    <w:top w:val="single" w:sz="4" w:space="0" w:color="auto"/>
                                    <w:left w:val="single" w:sz="4" w:space="0" w:color="auto"/>
                                    <w:right w:val="single" w:sz="4" w:space="0" w:color="auto"/>
                                  </w:tcBorders>
                                  <w:vAlign w:val="center"/>
                                </w:tcPr>
                                <w:p w14:paraId="6D0D6965" w14:textId="77777777" w:rsidR="002521A5" w:rsidRDefault="002521A5" w:rsidP="001338E4">
                                  <w:pPr>
                                    <w:widowControl/>
                                    <w:snapToGrid w:val="0"/>
                                    <w:contextualSpacing/>
                                    <w:jc w:val="center"/>
                                    <w:rPr>
                                      <w:rFonts w:ascii="標楷體" w:eastAsia="標楷體" w:hAnsi="標楷體" w:cs="新細明體"/>
                                      <w:color w:val="000000"/>
                                      <w:sz w:val="20"/>
                                    </w:rPr>
                                  </w:pPr>
                                  <w:r w:rsidRPr="001338E4">
                                    <w:rPr>
                                      <w:rFonts w:ascii="標楷體" w:eastAsia="標楷體" w:hAnsi="標楷體" w:cs="新細明體" w:hint="eastAsia"/>
                                      <w:color w:val="000000"/>
                                      <w:sz w:val="20"/>
                                    </w:rPr>
                                    <w:t>年需</w:t>
                                  </w:r>
                                </w:p>
                                <w:p w14:paraId="36913B28" w14:textId="77777777" w:rsidR="002521A5" w:rsidRPr="001338E4" w:rsidRDefault="002521A5" w:rsidP="001338E4">
                                  <w:pPr>
                                    <w:widowControl/>
                                    <w:snapToGrid w:val="0"/>
                                    <w:contextualSpacing/>
                                    <w:jc w:val="center"/>
                                    <w:rPr>
                                      <w:rFonts w:ascii="標楷體" w:eastAsia="標楷體" w:hAnsi="標楷體" w:cs="新細明體"/>
                                      <w:color w:val="000000"/>
                                      <w:sz w:val="20"/>
                                    </w:rPr>
                                  </w:pPr>
                                  <w:proofErr w:type="gramStart"/>
                                  <w:r w:rsidRPr="001338E4">
                                    <w:rPr>
                                      <w:rFonts w:ascii="標楷體" w:eastAsia="標楷體" w:hAnsi="標楷體" w:cs="新細明體" w:hint="eastAsia"/>
                                      <w:color w:val="000000"/>
                                      <w:sz w:val="20"/>
                                    </w:rPr>
                                    <w:t>求</w:t>
                                  </w:r>
                                  <w:r>
                                    <w:rPr>
                                      <w:rFonts w:ascii="標楷體" w:eastAsia="標楷體" w:hAnsi="標楷體" w:cs="新細明體" w:hint="eastAsia"/>
                                      <w:color w:val="000000"/>
                                      <w:sz w:val="20"/>
                                    </w:rPr>
                                    <w:t>數</w:t>
                                  </w:r>
                                  <w:proofErr w:type="gramEnd"/>
                                </w:p>
                              </w:tc>
                              <w:tc>
                                <w:tcPr>
                                  <w:tcW w:w="777" w:type="dxa"/>
                                  <w:vMerge w:val="restart"/>
                                  <w:tcBorders>
                                    <w:top w:val="single" w:sz="4" w:space="0" w:color="auto"/>
                                    <w:left w:val="single" w:sz="4" w:space="0" w:color="auto"/>
                                    <w:bottom w:val="single" w:sz="4" w:space="0" w:color="auto"/>
                                    <w:right w:val="single" w:sz="4" w:space="0" w:color="auto"/>
                                  </w:tcBorders>
                                  <w:vAlign w:val="center"/>
                                </w:tcPr>
                                <w:p w14:paraId="7C9743EC" w14:textId="77777777" w:rsidR="002521A5" w:rsidRPr="001338E4" w:rsidRDefault="002521A5" w:rsidP="001338E4">
                                  <w:pPr>
                                    <w:widowControl/>
                                    <w:snapToGrid w:val="0"/>
                                    <w:contextualSpacing/>
                                    <w:jc w:val="center"/>
                                    <w:rPr>
                                      <w:rFonts w:ascii="標楷體" w:eastAsia="標楷體" w:hAnsi="標楷體" w:cs="新細明體"/>
                                      <w:color w:val="000000"/>
                                      <w:sz w:val="20"/>
                                    </w:rPr>
                                  </w:pPr>
                                  <w:r w:rsidRPr="001338E4">
                                    <w:rPr>
                                      <w:rFonts w:ascii="標楷體" w:eastAsia="標楷體" w:hAnsi="標楷體" w:cs="新細明體" w:hint="eastAsia"/>
                                      <w:color w:val="000000"/>
                                      <w:sz w:val="20"/>
                                    </w:rPr>
                                    <w:t>年平均投放數</w:t>
                                  </w:r>
                                  <w:r>
                                    <w:rPr>
                                      <w:rFonts w:ascii="標楷體" w:eastAsia="標楷體" w:hAnsi="標楷體" w:cs="新細明體" w:hint="eastAsia"/>
                                      <w:color w:val="000000"/>
                                      <w:sz w:val="20"/>
                                    </w:rPr>
                                    <w:t>（</w:t>
                                  </w:r>
                                  <w:r w:rsidRPr="001338E4">
                                    <w:rPr>
                                      <w:rFonts w:ascii="標楷體" w:eastAsia="標楷體" w:hAnsi="標楷體" w:cs="新細明體"/>
                                      <w:color w:val="000000"/>
                                      <w:sz w:val="20"/>
                                    </w:rPr>
                                    <w:t>A</w:t>
                                  </w:r>
                                  <w:r>
                                    <w:rPr>
                                      <w:rFonts w:ascii="標楷體" w:eastAsia="標楷體" w:hAnsi="標楷體" w:cs="新細明體" w:hint="eastAsia"/>
                                      <w:color w:val="000000"/>
                                      <w:sz w:val="20"/>
                                    </w:rPr>
                                    <w:t>）</w:t>
                                  </w:r>
                                </w:p>
                              </w:tc>
                              <w:tc>
                                <w:tcPr>
                                  <w:tcW w:w="2448" w:type="dxa"/>
                                  <w:gridSpan w:val="2"/>
                                  <w:tcBorders>
                                    <w:top w:val="single" w:sz="4" w:space="0" w:color="auto"/>
                                    <w:left w:val="single" w:sz="4" w:space="0" w:color="auto"/>
                                    <w:right w:val="single" w:sz="4" w:space="0" w:color="auto"/>
                                  </w:tcBorders>
                                  <w:shd w:val="clear" w:color="auto" w:fill="auto"/>
                                  <w:vAlign w:val="center"/>
                                  <w:hideMark/>
                                </w:tcPr>
                                <w:p w14:paraId="52159F22" w14:textId="77777777" w:rsidR="002521A5" w:rsidRPr="001338E4" w:rsidRDefault="002521A5" w:rsidP="001338E4">
                                  <w:pPr>
                                    <w:widowControl/>
                                    <w:snapToGrid w:val="0"/>
                                    <w:contextualSpacing/>
                                    <w:rPr>
                                      <w:rFonts w:ascii="標楷體" w:eastAsia="標楷體" w:hAnsi="標楷體" w:cs="新細明體"/>
                                      <w:color w:val="000000"/>
                                      <w:sz w:val="20"/>
                                    </w:rPr>
                                  </w:pPr>
                                  <w:r w:rsidRPr="001338E4">
                                    <w:rPr>
                                      <w:rFonts w:ascii="標楷體" w:eastAsia="標楷體" w:hAnsi="標楷體" w:cs="新細明體" w:hint="eastAsia"/>
                                      <w:color w:val="000000"/>
                                      <w:sz w:val="20"/>
                                    </w:rPr>
                                    <w:t>112年10月</w:t>
                                  </w:r>
                                  <w:r>
                                    <w:rPr>
                                      <w:rFonts w:ascii="標楷體" w:eastAsia="標楷體" w:hAnsi="標楷體" w:cs="新細明體" w:hint="eastAsia"/>
                                      <w:color w:val="000000"/>
                                      <w:sz w:val="20"/>
                                    </w:rPr>
                                    <w:t>底</w:t>
                                  </w:r>
                                  <w:r w:rsidRPr="001338E4">
                                    <w:rPr>
                                      <w:rFonts w:ascii="標楷體" w:eastAsia="標楷體" w:hAnsi="標楷體" w:cs="新細明體" w:hint="eastAsia"/>
                                      <w:color w:val="000000"/>
                                      <w:sz w:val="20"/>
                                    </w:rPr>
                                    <w:t>庫存量</w:t>
                                  </w:r>
                                  <w:r>
                                    <w:rPr>
                                      <w:rFonts w:ascii="標楷體" w:eastAsia="標楷體" w:hAnsi="標楷體" w:cs="新細明體" w:hint="eastAsia"/>
                                      <w:color w:val="000000"/>
                                      <w:sz w:val="20"/>
                                    </w:rPr>
                                    <w:t>（</w:t>
                                  </w:r>
                                  <w:r w:rsidRPr="001338E4">
                                    <w:rPr>
                                      <w:rFonts w:ascii="標楷體" w:eastAsia="標楷體" w:hAnsi="標楷體" w:cs="新細明體"/>
                                      <w:color w:val="000000"/>
                                      <w:sz w:val="20"/>
                                    </w:rPr>
                                    <w:t>B</w:t>
                                  </w:r>
                                  <w:r>
                                    <w:rPr>
                                      <w:rFonts w:ascii="標楷體" w:eastAsia="標楷體" w:hAnsi="標楷體" w:cs="新細明體" w:hint="eastAsia"/>
                                      <w:color w:val="000000"/>
                                      <w:sz w:val="20"/>
                                    </w:rPr>
                                    <w:t>）</w:t>
                                  </w:r>
                                </w:p>
                              </w:tc>
                            </w:tr>
                            <w:tr w:rsidR="002521A5" w:rsidRPr="001338E4" w14:paraId="5DBF646A" w14:textId="77777777" w:rsidTr="008D1802">
                              <w:trPr>
                                <w:trHeight w:val="324"/>
                                <w:jc w:val="center"/>
                              </w:trPr>
                              <w:tc>
                                <w:tcPr>
                                  <w:tcW w:w="814" w:type="dxa"/>
                                  <w:vMerge/>
                                  <w:tcBorders>
                                    <w:top w:val="single" w:sz="4" w:space="0" w:color="auto"/>
                                    <w:left w:val="single" w:sz="4" w:space="0" w:color="auto"/>
                                    <w:bottom w:val="single" w:sz="4" w:space="0" w:color="auto"/>
                                    <w:right w:val="single" w:sz="4" w:space="0" w:color="auto"/>
                                  </w:tcBorders>
                                  <w:vAlign w:val="center"/>
                                  <w:hideMark/>
                                </w:tcPr>
                                <w:p w14:paraId="247A6F21" w14:textId="77777777" w:rsidR="002521A5" w:rsidRPr="001338E4" w:rsidRDefault="002521A5" w:rsidP="001338E4">
                                  <w:pPr>
                                    <w:widowControl/>
                                    <w:snapToGrid w:val="0"/>
                                    <w:contextualSpacing/>
                                    <w:rPr>
                                      <w:rFonts w:ascii="標楷體" w:eastAsia="標楷體" w:hAnsi="標楷體" w:cs="新細明體"/>
                                      <w:color w:val="000000"/>
                                      <w:sz w:val="20"/>
                                    </w:rPr>
                                  </w:pPr>
                                </w:p>
                              </w:tc>
                              <w:tc>
                                <w:tcPr>
                                  <w:tcW w:w="814" w:type="dxa"/>
                                  <w:vMerge/>
                                  <w:tcBorders>
                                    <w:left w:val="single" w:sz="4" w:space="0" w:color="auto"/>
                                    <w:bottom w:val="single" w:sz="4" w:space="0" w:color="auto"/>
                                    <w:right w:val="single" w:sz="4" w:space="0" w:color="auto"/>
                                  </w:tcBorders>
                                  <w:vAlign w:val="center"/>
                                </w:tcPr>
                                <w:p w14:paraId="08061949" w14:textId="77777777" w:rsidR="002521A5" w:rsidRPr="001338E4" w:rsidRDefault="002521A5" w:rsidP="001338E4">
                                  <w:pPr>
                                    <w:widowControl/>
                                    <w:snapToGrid w:val="0"/>
                                    <w:contextualSpacing/>
                                    <w:rPr>
                                      <w:rFonts w:ascii="標楷體" w:eastAsia="標楷體" w:hAnsi="標楷體" w:cs="新細明體"/>
                                      <w:color w:val="000000"/>
                                      <w:sz w:val="20"/>
                                    </w:rPr>
                                  </w:pPr>
                                </w:p>
                              </w:tc>
                              <w:tc>
                                <w:tcPr>
                                  <w:tcW w:w="777" w:type="dxa"/>
                                  <w:vMerge/>
                                  <w:tcBorders>
                                    <w:top w:val="single" w:sz="4" w:space="0" w:color="auto"/>
                                    <w:left w:val="single" w:sz="4" w:space="0" w:color="auto"/>
                                    <w:bottom w:val="single" w:sz="4" w:space="0" w:color="auto"/>
                                    <w:right w:val="single" w:sz="4" w:space="0" w:color="auto"/>
                                  </w:tcBorders>
                                  <w:vAlign w:val="center"/>
                                </w:tcPr>
                                <w:p w14:paraId="6D04C641" w14:textId="77777777" w:rsidR="002521A5" w:rsidRPr="001338E4" w:rsidRDefault="002521A5" w:rsidP="001338E4">
                                  <w:pPr>
                                    <w:widowControl/>
                                    <w:snapToGrid w:val="0"/>
                                    <w:contextualSpacing/>
                                    <w:rPr>
                                      <w:rFonts w:ascii="標楷體" w:eastAsia="標楷體" w:hAnsi="標楷體" w:cs="新細明體"/>
                                      <w:color w:val="000000"/>
                                      <w:sz w:val="20"/>
                                    </w:rPr>
                                  </w:pPr>
                                </w:p>
                              </w:tc>
                              <w:tc>
                                <w:tcPr>
                                  <w:tcW w:w="1134" w:type="dxa"/>
                                  <w:tcBorders>
                                    <w:left w:val="single" w:sz="4" w:space="0" w:color="auto"/>
                                    <w:bottom w:val="single" w:sz="4" w:space="0" w:color="auto"/>
                                    <w:right w:val="single" w:sz="4" w:space="0" w:color="auto"/>
                                  </w:tcBorders>
                                  <w:shd w:val="clear" w:color="auto" w:fill="auto"/>
                                  <w:vAlign w:val="center"/>
                                  <w:hideMark/>
                                </w:tcPr>
                                <w:p w14:paraId="6B36A96A" w14:textId="77777777" w:rsidR="002521A5" w:rsidRPr="001338E4" w:rsidRDefault="002521A5" w:rsidP="001338E4">
                                  <w:pPr>
                                    <w:widowControl/>
                                    <w:snapToGrid w:val="0"/>
                                    <w:contextualSpacing/>
                                    <w:jc w:val="center"/>
                                    <w:rPr>
                                      <w:rFonts w:ascii="標楷體" w:eastAsia="標楷體" w:hAnsi="標楷體" w:cs="新細明體"/>
                                      <w:color w:val="000000"/>
                                      <w:sz w:val="20"/>
                                    </w:rPr>
                                  </w:pPr>
                                </w:p>
                              </w:tc>
                              <w:tc>
                                <w:tcPr>
                                  <w:tcW w:w="131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B0E46D0" w14:textId="77777777" w:rsidR="002521A5" w:rsidRPr="001338E4" w:rsidRDefault="002521A5" w:rsidP="0037621F">
                                  <w:pPr>
                                    <w:widowControl/>
                                    <w:snapToGrid w:val="0"/>
                                    <w:ind w:leftChars="22" w:left="53"/>
                                    <w:contextualSpacing/>
                                    <w:rPr>
                                      <w:rFonts w:ascii="標楷體" w:eastAsia="標楷體" w:hAnsi="標楷體" w:cs="新細明體"/>
                                      <w:color w:val="000000"/>
                                      <w:sz w:val="20"/>
                                    </w:rPr>
                                  </w:pPr>
                                  <w:r w:rsidRPr="001338E4">
                                    <w:rPr>
                                      <w:rFonts w:ascii="標楷體" w:eastAsia="標楷體" w:hAnsi="標楷體" w:cs="新細明體" w:hint="eastAsia"/>
                                      <w:color w:val="000000"/>
                                      <w:sz w:val="20"/>
                                    </w:rPr>
                                    <w:t>年平均投放數倍</w:t>
                                  </w:r>
                                  <w:r w:rsidRPr="001338E4">
                                    <w:rPr>
                                      <w:rFonts w:ascii="標楷體" w:eastAsia="標楷體" w:hAnsi="標楷體" w:cs="新細明體"/>
                                      <w:color w:val="000000"/>
                                      <w:sz w:val="20"/>
                                    </w:rPr>
                                    <w:t>數</w:t>
                                  </w:r>
                                  <w:r>
                                    <w:rPr>
                                      <w:rFonts w:ascii="標楷體" w:eastAsia="標楷體" w:hAnsi="標楷體" w:cs="新細明體" w:hint="eastAsia"/>
                                      <w:color w:val="000000"/>
                                      <w:sz w:val="20"/>
                                    </w:rPr>
                                    <w:t>（</w:t>
                                  </w:r>
                                  <w:r w:rsidRPr="001338E4">
                                    <w:rPr>
                                      <w:rFonts w:ascii="標楷體" w:eastAsia="標楷體" w:hAnsi="標楷體" w:cs="新細明體"/>
                                      <w:color w:val="000000"/>
                                      <w:sz w:val="20"/>
                                    </w:rPr>
                                    <w:t>B</w:t>
                                  </w:r>
                                  <w:r w:rsidRPr="001338E4">
                                    <w:rPr>
                                      <w:rFonts w:ascii="標楷體" w:eastAsia="標楷體" w:hAnsi="標楷體" w:cs="新細明體" w:hint="eastAsia"/>
                                      <w:color w:val="000000"/>
                                      <w:sz w:val="20"/>
                                    </w:rPr>
                                    <w:t>/</w:t>
                                  </w:r>
                                  <w:r w:rsidRPr="001338E4">
                                    <w:rPr>
                                      <w:rFonts w:ascii="標楷體" w:eastAsia="標楷體" w:hAnsi="標楷體" w:cs="新細明體"/>
                                      <w:color w:val="000000"/>
                                      <w:sz w:val="20"/>
                                    </w:rPr>
                                    <w:t>A</w:t>
                                  </w:r>
                                  <w:r>
                                    <w:rPr>
                                      <w:rFonts w:ascii="標楷體" w:eastAsia="標楷體" w:hAnsi="標楷體" w:cs="新細明體" w:hint="eastAsia"/>
                                      <w:color w:val="000000"/>
                                      <w:sz w:val="20"/>
                                    </w:rPr>
                                    <w:t>）</w:t>
                                  </w:r>
                                </w:p>
                              </w:tc>
                            </w:tr>
                            <w:tr w:rsidR="002521A5" w:rsidRPr="001338E4" w14:paraId="4195DE6A" w14:textId="77777777" w:rsidTr="006D588A">
                              <w:trPr>
                                <w:trHeight w:val="369"/>
                                <w:jc w:val="center"/>
                              </w:trPr>
                              <w:tc>
                                <w:tcPr>
                                  <w:tcW w:w="814" w:type="dxa"/>
                                  <w:tcBorders>
                                    <w:top w:val="nil"/>
                                    <w:left w:val="single" w:sz="4" w:space="0" w:color="auto"/>
                                    <w:bottom w:val="single" w:sz="4" w:space="0" w:color="auto"/>
                                    <w:right w:val="single" w:sz="4" w:space="0" w:color="auto"/>
                                  </w:tcBorders>
                                  <w:shd w:val="clear" w:color="auto" w:fill="auto"/>
                                  <w:noWrap/>
                                  <w:vAlign w:val="center"/>
                                  <w:hideMark/>
                                </w:tcPr>
                                <w:p w14:paraId="127C21F5" w14:textId="77777777" w:rsidR="002521A5" w:rsidRPr="001338E4" w:rsidRDefault="002521A5" w:rsidP="001338E4">
                                  <w:pPr>
                                    <w:widowControl/>
                                    <w:snapToGrid w:val="0"/>
                                    <w:contextualSpacing/>
                                    <w:jc w:val="center"/>
                                    <w:rPr>
                                      <w:rFonts w:ascii="標楷體" w:eastAsia="標楷體" w:hAnsi="標楷體" w:cs="新細明體"/>
                                      <w:b/>
                                      <w:color w:val="000000"/>
                                      <w:sz w:val="20"/>
                                    </w:rPr>
                                  </w:pPr>
                                  <w:r w:rsidRPr="001338E4">
                                    <w:rPr>
                                      <w:rFonts w:ascii="標楷體" w:eastAsia="標楷體" w:hAnsi="標楷體" w:cs="新細明體" w:hint="eastAsia"/>
                                      <w:b/>
                                      <w:color w:val="000000"/>
                                      <w:sz w:val="20"/>
                                    </w:rPr>
                                    <w:t>合計</w:t>
                                  </w:r>
                                </w:p>
                              </w:tc>
                              <w:tc>
                                <w:tcPr>
                                  <w:tcW w:w="814" w:type="dxa"/>
                                  <w:tcBorders>
                                    <w:top w:val="single" w:sz="4" w:space="0" w:color="auto"/>
                                    <w:left w:val="single" w:sz="4" w:space="0" w:color="auto"/>
                                    <w:bottom w:val="single" w:sz="4" w:space="0" w:color="auto"/>
                                    <w:right w:val="single" w:sz="4" w:space="0" w:color="auto"/>
                                  </w:tcBorders>
                                  <w:shd w:val="clear" w:color="auto" w:fill="auto"/>
                                  <w:vAlign w:val="center"/>
                                </w:tcPr>
                                <w:p w14:paraId="3F2F799D" w14:textId="77777777" w:rsidR="002521A5" w:rsidRPr="001338E4" w:rsidRDefault="002521A5" w:rsidP="001338E4">
                                  <w:pPr>
                                    <w:widowControl/>
                                    <w:snapToGrid w:val="0"/>
                                    <w:contextualSpacing/>
                                    <w:jc w:val="right"/>
                                    <w:rPr>
                                      <w:rFonts w:ascii="標楷體" w:eastAsia="標楷體" w:hAnsi="標楷體" w:cs="新細明體"/>
                                      <w:b/>
                                      <w:color w:val="000000"/>
                                      <w:sz w:val="20"/>
                                    </w:rPr>
                                  </w:pPr>
                                  <w:r w:rsidRPr="001338E4">
                                    <w:rPr>
                                      <w:rFonts w:ascii="標楷體" w:eastAsia="標楷體" w:hAnsi="標楷體" w:cs="新細明體" w:hint="eastAsia"/>
                                      <w:b/>
                                      <w:color w:val="000000"/>
                                      <w:sz w:val="20"/>
                                    </w:rPr>
                                    <w:t>240</w:t>
                                  </w:r>
                                </w:p>
                              </w:tc>
                              <w:tc>
                                <w:tcPr>
                                  <w:tcW w:w="777" w:type="dxa"/>
                                  <w:tcBorders>
                                    <w:top w:val="single" w:sz="4" w:space="0" w:color="auto"/>
                                    <w:left w:val="single" w:sz="4" w:space="0" w:color="auto"/>
                                    <w:bottom w:val="single" w:sz="4" w:space="0" w:color="auto"/>
                                    <w:right w:val="single" w:sz="4" w:space="0" w:color="auto"/>
                                  </w:tcBorders>
                                  <w:vAlign w:val="center"/>
                                </w:tcPr>
                                <w:p w14:paraId="1B594C10" w14:textId="77777777" w:rsidR="002521A5" w:rsidRPr="001338E4" w:rsidRDefault="002521A5" w:rsidP="001338E4">
                                  <w:pPr>
                                    <w:widowControl/>
                                    <w:snapToGrid w:val="0"/>
                                    <w:contextualSpacing/>
                                    <w:jc w:val="right"/>
                                    <w:rPr>
                                      <w:rFonts w:ascii="標楷體" w:eastAsia="標楷體" w:hAnsi="標楷體" w:cs="新細明體"/>
                                      <w:b/>
                                      <w:color w:val="000000"/>
                                      <w:sz w:val="20"/>
                                    </w:rPr>
                                  </w:pPr>
                                  <w:r w:rsidRPr="001338E4">
                                    <w:rPr>
                                      <w:rFonts w:ascii="標楷體" w:eastAsia="標楷體" w:hAnsi="標楷體" w:cs="新細明體" w:hint="eastAsia"/>
                                      <w:b/>
                                      <w:color w:val="000000"/>
                                      <w:sz w:val="20"/>
                                    </w:rPr>
                                    <w:t>9</w:t>
                                  </w:r>
                                  <w:r w:rsidRPr="001338E4">
                                    <w:rPr>
                                      <w:rFonts w:ascii="標楷體" w:eastAsia="標楷體" w:hAnsi="標楷體" w:cs="新細明體"/>
                                      <w:b/>
                                      <w:color w:val="000000"/>
                                      <w:sz w:val="20"/>
                                    </w:rPr>
                                    <w:t>6</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4BC7B4FD" w14:textId="77777777" w:rsidR="002521A5" w:rsidRPr="001338E4" w:rsidRDefault="002521A5" w:rsidP="001338E4">
                                  <w:pPr>
                                    <w:widowControl/>
                                    <w:snapToGrid w:val="0"/>
                                    <w:contextualSpacing/>
                                    <w:jc w:val="right"/>
                                    <w:rPr>
                                      <w:rFonts w:ascii="標楷體" w:eastAsia="標楷體" w:hAnsi="標楷體" w:cs="新細明體"/>
                                      <w:b/>
                                      <w:color w:val="000000"/>
                                      <w:sz w:val="20"/>
                                    </w:rPr>
                                  </w:pPr>
                                  <w:r w:rsidRPr="001338E4">
                                    <w:rPr>
                                      <w:rFonts w:ascii="標楷體" w:eastAsia="標楷體" w:hAnsi="標楷體" w:cs="新細明體" w:hint="eastAsia"/>
                                      <w:b/>
                                      <w:color w:val="000000"/>
                                      <w:sz w:val="20"/>
                                    </w:rPr>
                                    <w:t>3</w:t>
                                  </w:r>
                                  <w:r w:rsidRPr="001338E4">
                                    <w:rPr>
                                      <w:rFonts w:ascii="標楷體" w:eastAsia="標楷體" w:hAnsi="標楷體" w:cs="新細明體"/>
                                      <w:b/>
                                      <w:color w:val="000000"/>
                                      <w:sz w:val="20"/>
                                    </w:rPr>
                                    <w:t>,</w:t>
                                  </w:r>
                                  <w:r w:rsidRPr="001338E4">
                                    <w:rPr>
                                      <w:rFonts w:ascii="標楷體" w:eastAsia="標楷體" w:hAnsi="標楷體" w:cs="新細明體" w:hint="eastAsia"/>
                                      <w:b/>
                                      <w:color w:val="000000"/>
                                      <w:sz w:val="20"/>
                                    </w:rPr>
                                    <w:t>370</w:t>
                                  </w:r>
                                </w:p>
                              </w:tc>
                              <w:tc>
                                <w:tcPr>
                                  <w:tcW w:w="1314" w:type="dxa"/>
                                  <w:tcBorders>
                                    <w:top w:val="nil"/>
                                    <w:left w:val="nil"/>
                                    <w:bottom w:val="single" w:sz="4" w:space="0" w:color="auto"/>
                                    <w:right w:val="single" w:sz="4" w:space="0" w:color="auto"/>
                                  </w:tcBorders>
                                  <w:shd w:val="clear" w:color="auto" w:fill="auto"/>
                                  <w:noWrap/>
                                  <w:vAlign w:val="center"/>
                                </w:tcPr>
                                <w:p w14:paraId="47772A12" w14:textId="77777777" w:rsidR="002521A5" w:rsidRPr="001338E4" w:rsidRDefault="002521A5" w:rsidP="001338E4">
                                  <w:pPr>
                                    <w:widowControl/>
                                    <w:snapToGrid w:val="0"/>
                                    <w:contextualSpacing/>
                                    <w:jc w:val="right"/>
                                    <w:rPr>
                                      <w:rFonts w:ascii="標楷體" w:eastAsia="標楷體" w:hAnsi="標楷體" w:cs="新細明體"/>
                                      <w:b/>
                                      <w:color w:val="000000"/>
                                      <w:sz w:val="20"/>
                                    </w:rPr>
                                  </w:pPr>
                                  <w:r w:rsidRPr="001338E4">
                                    <w:rPr>
                                      <w:rFonts w:ascii="標楷體" w:eastAsia="標楷體" w:hAnsi="標楷體" w:cs="新細明體" w:hint="eastAsia"/>
                                      <w:b/>
                                      <w:color w:val="000000"/>
                                      <w:sz w:val="20"/>
                                    </w:rPr>
                                    <w:t>35</w:t>
                                  </w:r>
                                  <w:r w:rsidRPr="001338E4">
                                    <w:rPr>
                                      <w:rFonts w:ascii="標楷體" w:eastAsia="標楷體" w:hAnsi="標楷體" w:cs="新細明體"/>
                                      <w:b/>
                                      <w:color w:val="000000"/>
                                      <w:sz w:val="20"/>
                                    </w:rPr>
                                    <w:t>.10</w:t>
                                  </w:r>
                                </w:p>
                              </w:tc>
                            </w:tr>
                            <w:tr w:rsidR="002521A5" w:rsidRPr="001338E4" w14:paraId="0F6D748F" w14:textId="77777777" w:rsidTr="006D588A">
                              <w:trPr>
                                <w:trHeight w:val="369"/>
                                <w:jc w:val="center"/>
                              </w:trPr>
                              <w:tc>
                                <w:tcPr>
                                  <w:tcW w:w="814" w:type="dxa"/>
                                  <w:tcBorders>
                                    <w:top w:val="nil"/>
                                    <w:left w:val="single" w:sz="4" w:space="0" w:color="auto"/>
                                    <w:bottom w:val="single" w:sz="4" w:space="0" w:color="auto"/>
                                    <w:right w:val="single" w:sz="4" w:space="0" w:color="auto"/>
                                  </w:tcBorders>
                                  <w:shd w:val="clear" w:color="auto" w:fill="auto"/>
                                  <w:noWrap/>
                                  <w:vAlign w:val="center"/>
                                </w:tcPr>
                                <w:p w14:paraId="2D82553C" w14:textId="77777777" w:rsidR="002521A5" w:rsidRPr="001338E4" w:rsidRDefault="002521A5" w:rsidP="001338E4">
                                  <w:pPr>
                                    <w:widowControl/>
                                    <w:snapToGrid w:val="0"/>
                                    <w:contextualSpacing/>
                                    <w:jc w:val="center"/>
                                    <w:rPr>
                                      <w:rFonts w:ascii="標楷體" w:eastAsia="標楷體" w:hAnsi="標楷體" w:cs="新細明體"/>
                                      <w:color w:val="000000"/>
                                      <w:sz w:val="20"/>
                                    </w:rPr>
                                  </w:pPr>
                                  <w:r w:rsidRPr="001338E4">
                                    <w:rPr>
                                      <w:rFonts w:ascii="標楷體" w:eastAsia="標楷體" w:hAnsi="標楷體" w:cs="新細明體" w:hint="eastAsia"/>
                                      <w:color w:val="000000"/>
                                      <w:sz w:val="20"/>
                                    </w:rPr>
                                    <w:t>T5</w:t>
                                  </w:r>
                                </w:p>
                              </w:tc>
                              <w:tc>
                                <w:tcPr>
                                  <w:tcW w:w="814" w:type="dxa"/>
                                  <w:tcBorders>
                                    <w:top w:val="single" w:sz="4" w:space="0" w:color="auto"/>
                                    <w:left w:val="single" w:sz="4" w:space="0" w:color="auto"/>
                                    <w:bottom w:val="single" w:sz="4" w:space="0" w:color="auto"/>
                                    <w:right w:val="single" w:sz="4" w:space="0" w:color="auto"/>
                                  </w:tcBorders>
                                  <w:shd w:val="clear" w:color="auto" w:fill="auto"/>
                                  <w:vAlign w:val="center"/>
                                </w:tcPr>
                                <w:p w14:paraId="7C0CB8A2" w14:textId="77777777" w:rsidR="002521A5" w:rsidRPr="001338E4" w:rsidRDefault="002521A5" w:rsidP="001338E4">
                                  <w:pPr>
                                    <w:widowControl/>
                                    <w:snapToGrid w:val="0"/>
                                    <w:contextualSpacing/>
                                    <w:jc w:val="right"/>
                                    <w:rPr>
                                      <w:rFonts w:ascii="標楷體" w:eastAsia="標楷體" w:hAnsi="標楷體" w:cs="新細明體"/>
                                      <w:color w:val="000000"/>
                                      <w:sz w:val="20"/>
                                    </w:rPr>
                                  </w:pPr>
                                  <w:r w:rsidRPr="001338E4">
                                    <w:rPr>
                                      <w:rFonts w:ascii="標楷體" w:eastAsia="標楷體" w:hAnsi="標楷體" w:cs="新細明體" w:hint="eastAsia"/>
                                      <w:color w:val="000000"/>
                                      <w:sz w:val="20"/>
                                    </w:rPr>
                                    <w:t>120</w:t>
                                  </w:r>
                                </w:p>
                              </w:tc>
                              <w:tc>
                                <w:tcPr>
                                  <w:tcW w:w="777" w:type="dxa"/>
                                  <w:tcBorders>
                                    <w:top w:val="single" w:sz="4" w:space="0" w:color="auto"/>
                                    <w:left w:val="single" w:sz="4" w:space="0" w:color="auto"/>
                                    <w:bottom w:val="single" w:sz="4" w:space="0" w:color="auto"/>
                                    <w:right w:val="single" w:sz="4" w:space="0" w:color="auto"/>
                                  </w:tcBorders>
                                  <w:vAlign w:val="center"/>
                                </w:tcPr>
                                <w:p w14:paraId="0F1416E4" w14:textId="77777777" w:rsidR="002521A5" w:rsidRPr="001338E4" w:rsidRDefault="002521A5" w:rsidP="001338E4">
                                  <w:pPr>
                                    <w:widowControl/>
                                    <w:snapToGrid w:val="0"/>
                                    <w:contextualSpacing/>
                                    <w:jc w:val="right"/>
                                    <w:rPr>
                                      <w:rFonts w:ascii="標楷體" w:eastAsia="標楷體" w:hAnsi="標楷體" w:cs="新細明體"/>
                                      <w:color w:val="000000"/>
                                      <w:sz w:val="20"/>
                                    </w:rPr>
                                  </w:pPr>
                                  <w:r w:rsidRPr="001338E4">
                                    <w:rPr>
                                      <w:rFonts w:ascii="標楷體" w:eastAsia="標楷體" w:hAnsi="標楷體" w:cs="新細明體" w:hint="eastAsia"/>
                                      <w:color w:val="000000"/>
                                      <w:sz w:val="20"/>
                                    </w:rPr>
                                    <w:t>－</w:t>
                                  </w:r>
                                </w:p>
                              </w:tc>
                              <w:tc>
                                <w:tcPr>
                                  <w:tcW w:w="1134" w:type="dxa"/>
                                  <w:tcBorders>
                                    <w:top w:val="nil"/>
                                    <w:left w:val="nil"/>
                                    <w:bottom w:val="single" w:sz="4" w:space="0" w:color="auto"/>
                                    <w:right w:val="single" w:sz="4" w:space="0" w:color="auto"/>
                                  </w:tcBorders>
                                  <w:shd w:val="clear" w:color="auto" w:fill="auto"/>
                                  <w:noWrap/>
                                  <w:vAlign w:val="center"/>
                                </w:tcPr>
                                <w:p w14:paraId="10BEDC02" w14:textId="77777777" w:rsidR="002521A5" w:rsidRPr="001338E4" w:rsidRDefault="002521A5" w:rsidP="001338E4">
                                  <w:pPr>
                                    <w:widowControl/>
                                    <w:snapToGrid w:val="0"/>
                                    <w:contextualSpacing/>
                                    <w:jc w:val="right"/>
                                    <w:rPr>
                                      <w:rFonts w:ascii="標楷體" w:eastAsia="標楷體" w:hAnsi="標楷體" w:cs="新細明體"/>
                                      <w:color w:val="000000"/>
                                      <w:sz w:val="20"/>
                                    </w:rPr>
                                  </w:pPr>
                                  <w:r w:rsidRPr="001338E4">
                                    <w:rPr>
                                      <w:rFonts w:ascii="標楷體" w:eastAsia="標楷體" w:hAnsi="標楷體" w:cs="新細明體" w:hint="eastAsia"/>
                                      <w:color w:val="000000"/>
                                      <w:sz w:val="20"/>
                                    </w:rPr>
                                    <w:t>490</w:t>
                                  </w:r>
                                </w:p>
                              </w:tc>
                              <w:tc>
                                <w:tcPr>
                                  <w:tcW w:w="1314" w:type="dxa"/>
                                  <w:tcBorders>
                                    <w:top w:val="nil"/>
                                    <w:left w:val="nil"/>
                                    <w:bottom w:val="single" w:sz="4" w:space="0" w:color="auto"/>
                                    <w:right w:val="single" w:sz="4" w:space="0" w:color="auto"/>
                                  </w:tcBorders>
                                  <w:shd w:val="clear" w:color="auto" w:fill="auto"/>
                                  <w:noWrap/>
                                  <w:vAlign w:val="center"/>
                                </w:tcPr>
                                <w:p w14:paraId="050AEE87" w14:textId="77777777" w:rsidR="002521A5" w:rsidRPr="001338E4" w:rsidRDefault="002521A5" w:rsidP="001338E4">
                                  <w:pPr>
                                    <w:widowControl/>
                                    <w:snapToGrid w:val="0"/>
                                    <w:contextualSpacing/>
                                    <w:jc w:val="right"/>
                                    <w:rPr>
                                      <w:rFonts w:ascii="標楷體" w:eastAsia="標楷體" w:hAnsi="標楷體" w:cs="新細明體"/>
                                      <w:color w:val="000000"/>
                                      <w:sz w:val="20"/>
                                    </w:rPr>
                                  </w:pPr>
                                  <w:r w:rsidRPr="001338E4">
                                    <w:rPr>
                                      <w:rFonts w:ascii="標楷體" w:eastAsia="標楷體" w:hAnsi="標楷體" w:cs="新細明體" w:hint="eastAsia"/>
                                      <w:color w:val="000000"/>
                                      <w:sz w:val="20"/>
                                    </w:rPr>
                                    <w:t>-</w:t>
                                  </w:r>
                                  <w:r w:rsidRPr="001338E4">
                                    <w:rPr>
                                      <w:rFonts w:ascii="標楷體" w:eastAsia="標楷體" w:hAnsi="標楷體" w:cs="新細明體"/>
                                      <w:color w:val="000000"/>
                                      <w:sz w:val="20"/>
                                    </w:rPr>
                                    <w:t>-</w:t>
                                  </w:r>
                                </w:p>
                              </w:tc>
                            </w:tr>
                            <w:tr w:rsidR="002521A5" w:rsidRPr="001338E4" w14:paraId="19352441" w14:textId="77777777" w:rsidTr="006D588A">
                              <w:trPr>
                                <w:trHeight w:val="369"/>
                                <w:jc w:val="center"/>
                              </w:trPr>
                              <w:tc>
                                <w:tcPr>
                                  <w:tcW w:w="814" w:type="dxa"/>
                                  <w:tcBorders>
                                    <w:top w:val="nil"/>
                                    <w:left w:val="single" w:sz="4" w:space="0" w:color="auto"/>
                                    <w:bottom w:val="single" w:sz="4" w:space="0" w:color="auto"/>
                                    <w:right w:val="single" w:sz="4" w:space="0" w:color="auto"/>
                                  </w:tcBorders>
                                  <w:shd w:val="clear" w:color="auto" w:fill="auto"/>
                                  <w:noWrap/>
                                  <w:vAlign w:val="center"/>
                                </w:tcPr>
                                <w:p w14:paraId="751D384F" w14:textId="77777777" w:rsidR="002521A5" w:rsidRPr="001338E4" w:rsidRDefault="002521A5" w:rsidP="001338E4">
                                  <w:pPr>
                                    <w:widowControl/>
                                    <w:snapToGrid w:val="0"/>
                                    <w:contextualSpacing/>
                                    <w:jc w:val="center"/>
                                    <w:rPr>
                                      <w:rFonts w:ascii="標楷體" w:eastAsia="標楷體" w:hAnsi="標楷體" w:cs="新細明體"/>
                                      <w:color w:val="000000"/>
                                      <w:sz w:val="20"/>
                                    </w:rPr>
                                  </w:pPr>
                                  <w:r w:rsidRPr="001338E4">
                                    <w:rPr>
                                      <w:rFonts w:ascii="標楷體" w:eastAsia="標楷體" w:hAnsi="標楷體" w:cs="新細明體" w:hint="eastAsia"/>
                                      <w:color w:val="000000"/>
                                      <w:sz w:val="20"/>
                                    </w:rPr>
                                    <w:t>T7</w:t>
                                  </w:r>
                                </w:p>
                              </w:tc>
                              <w:tc>
                                <w:tcPr>
                                  <w:tcW w:w="814" w:type="dxa"/>
                                  <w:tcBorders>
                                    <w:top w:val="single" w:sz="4" w:space="0" w:color="auto"/>
                                    <w:left w:val="single" w:sz="4" w:space="0" w:color="auto"/>
                                    <w:bottom w:val="single" w:sz="4" w:space="0" w:color="auto"/>
                                    <w:right w:val="single" w:sz="4" w:space="0" w:color="auto"/>
                                  </w:tcBorders>
                                  <w:shd w:val="clear" w:color="auto" w:fill="auto"/>
                                  <w:vAlign w:val="center"/>
                                </w:tcPr>
                                <w:p w14:paraId="7D062EE6" w14:textId="77777777" w:rsidR="002521A5" w:rsidRPr="001338E4" w:rsidRDefault="002521A5" w:rsidP="001338E4">
                                  <w:pPr>
                                    <w:widowControl/>
                                    <w:snapToGrid w:val="0"/>
                                    <w:contextualSpacing/>
                                    <w:jc w:val="right"/>
                                    <w:rPr>
                                      <w:rFonts w:ascii="標楷體" w:eastAsia="標楷體" w:hAnsi="標楷體" w:cs="新細明體"/>
                                      <w:color w:val="000000"/>
                                      <w:sz w:val="20"/>
                                    </w:rPr>
                                  </w:pPr>
                                  <w:r w:rsidRPr="001338E4">
                                    <w:rPr>
                                      <w:rFonts w:ascii="標楷體" w:eastAsia="標楷體" w:hAnsi="標楷體" w:cs="新細明體" w:hint="eastAsia"/>
                                      <w:color w:val="000000"/>
                                      <w:sz w:val="20"/>
                                    </w:rPr>
                                    <w:t>120</w:t>
                                  </w:r>
                                </w:p>
                              </w:tc>
                              <w:tc>
                                <w:tcPr>
                                  <w:tcW w:w="777" w:type="dxa"/>
                                  <w:tcBorders>
                                    <w:top w:val="single" w:sz="4" w:space="0" w:color="auto"/>
                                    <w:left w:val="single" w:sz="4" w:space="0" w:color="auto"/>
                                    <w:bottom w:val="single" w:sz="4" w:space="0" w:color="auto"/>
                                    <w:right w:val="single" w:sz="4" w:space="0" w:color="auto"/>
                                  </w:tcBorders>
                                  <w:vAlign w:val="center"/>
                                </w:tcPr>
                                <w:p w14:paraId="714225A9" w14:textId="77777777" w:rsidR="002521A5" w:rsidRPr="001338E4" w:rsidRDefault="002521A5" w:rsidP="001338E4">
                                  <w:pPr>
                                    <w:widowControl/>
                                    <w:snapToGrid w:val="0"/>
                                    <w:contextualSpacing/>
                                    <w:jc w:val="right"/>
                                    <w:rPr>
                                      <w:rFonts w:ascii="標楷體" w:eastAsia="標楷體" w:hAnsi="標楷體" w:cs="新細明體"/>
                                      <w:color w:val="000000"/>
                                      <w:sz w:val="20"/>
                                    </w:rPr>
                                  </w:pPr>
                                  <w:r w:rsidRPr="001338E4">
                                    <w:rPr>
                                      <w:rFonts w:ascii="標楷體" w:eastAsia="標楷體" w:hAnsi="標楷體" w:cs="新細明體"/>
                                      <w:color w:val="000000"/>
                                      <w:sz w:val="20"/>
                                    </w:rPr>
                                    <w:t>96</w:t>
                                  </w:r>
                                </w:p>
                              </w:tc>
                              <w:tc>
                                <w:tcPr>
                                  <w:tcW w:w="1134" w:type="dxa"/>
                                  <w:tcBorders>
                                    <w:top w:val="nil"/>
                                    <w:left w:val="nil"/>
                                    <w:bottom w:val="single" w:sz="4" w:space="0" w:color="auto"/>
                                    <w:right w:val="single" w:sz="4" w:space="0" w:color="auto"/>
                                  </w:tcBorders>
                                  <w:shd w:val="clear" w:color="auto" w:fill="auto"/>
                                  <w:noWrap/>
                                  <w:vAlign w:val="center"/>
                                </w:tcPr>
                                <w:p w14:paraId="11ABCB32" w14:textId="77777777" w:rsidR="002521A5" w:rsidRPr="001338E4" w:rsidRDefault="002521A5" w:rsidP="001338E4">
                                  <w:pPr>
                                    <w:widowControl/>
                                    <w:snapToGrid w:val="0"/>
                                    <w:contextualSpacing/>
                                    <w:jc w:val="right"/>
                                    <w:rPr>
                                      <w:rFonts w:ascii="標楷體" w:eastAsia="標楷體" w:hAnsi="標楷體" w:cs="新細明體"/>
                                      <w:color w:val="000000"/>
                                      <w:sz w:val="20"/>
                                    </w:rPr>
                                  </w:pPr>
                                  <w:r w:rsidRPr="001338E4">
                                    <w:rPr>
                                      <w:rFonts w:ascii="標楷體" w:eastAsia="標楷體" w:hAnsi="標楷體" w:cs="新細明體" w:hint="eastAsia"/>
                                      <w:color w:val="000000"/>
                                      <w:sz w:val="20"/>
                                    </w:rPr>
                                    <w:t>2</w:t>
                                  </w:r>
                                  <w:r w:rsidRPr="001338E4">
                                    <w:rPr>
                                      <w:rFonts w:ascii="標楷體" w:eastAsia="標楷體" w:hAnsi="標楷體" w:cs="新細明體"/>
                                      <w:color w:val="000000"/>
                                      <w:sz w:val="20"/>
                                    </w:rPr>
                                    <w:t>,</w:t>
                                  </w:r>
                                  <w:r w:rsidRPr="001338E4">
                                    <w:rPr>
                                      <w:rFonts w:ascii="標楷體" w:eastAsia="標楷體" w:hAnsi="標楷體" w:cs="新細明體" w:hint="eastAsia"/>
                                      <w:color w:val="000000"/>
                                      <w:sz w:val="20"/>
                                    </w:rPr>
                                    <w:t>880</w:t>
                                  </w:r>
                                </w:p>
                              </w:tc>
                              <w:tc>
                                <w:tcPr>
                                  <w:tcW w:w="1314" w:type="dxa"/>
                                  <w:tcBorders>
                                    <w:top w:val="nil"/>
                                    <w:left w:val="nil"/>
                                    <w:bottom w:val="single" w:sz="4" w:space="0" w:color="auto"/>
                                    <w:right w:val="single" w:sz="4" w:space="0" w:color="auto"/>
                                  </w:tcBorders>
                                  <w:shd w:val="clear" w:color="auto" w:fill="auto"/>
                                  <w:noWrap/>
                                  <w:vAlign w:val="center"/>
                                </w:tcPr>
                                <w:p w14:paraId="069EE7F4" w14:textId="77777777" w:rsidR="002521A5" w:rsidRPr="001338E4" w:rsidRDefault="002521A5" w:rsidP="001338E4">
                                  <w:pPr>
                                    <w:widowControl/>
                                    <w:snapToGrid w:val="0"/>
                                    <w:contextualSpacing/>
                                    <w:jc w:val="right"/>
                                    <w:rPr>
                                      <w:rFonts w:ascii="標楷體" w:eastAsia="標楷體" w:hAnsi="標楷體" w:cs="新細明體"/>
                                      <w:color w:val="000000"/>
                                      <w:sz w:val="20"/>
                                    </w:rPr>
                                  </w:pPr>
                                  <w:r w:rsidRPr="001338E4">
                                    <w:rPr>
                                      <w:rFonts w:ascii="標楷體" w:eastAsia="標楷體" w:hAnsi="標楷體" w:cs="新細明體" w:hint="eastAsia"/>
                                      <w:color w:val="000000"/>
                                      <w:sz w:val="20"/>
                                    </w:rPr>
                                    <w:t>30</w:t>
                                  </w:r>
                                  <w:r w:rsidRPr="001338E4">
                                    <w:rPr>
                                      <w:rFonts w:ascii="標楷體" w:eastAsia="標楷體" w:hAnsi="標楷體" w:cs="新細明體"/>
                                      <w:color w:val="000000"/>
                                      <w:sz w:val="20"/>
                                    </w:rPr>
                                    <w:t>.00</w:t>
                                  </w:r>
                                </w:p>
                              </w:tc>
                            </w:tr>
                          </w:tbl>
                          <w:p w14:paraId="26BC9653" w14:textId="20E3CA28" w:rsidR="002521A5" w:rsidRDefault="002521A5" w:rsidP="003F11A8">
                            <w:pPr>
                              <w:snapToGrid w:val="0"/>
                              <w:spacing w:line="240" w:lineRule="exact"/>
                              <w:ind w:leftChars="-5" w:left="546" w:hangingChars="310" w:hanging="558"/>
                              <w:contextualSpacing/>
                              <w:rPr>
                                <w:rFonts w:ascii="標楷體" w:eastAsia="標楷體" w:hAnsi="標楷體"/>
                                <w:sz w:val="18"/>
                              </w:rPr>
                            </w:pPr>
                            <w:proofErr w:type="gramStart"/>
                            <w:r w:rsidRPr="001338E4">
                              <w:rPr>
                                <w:rFonts w:ascii="標楷體" w:eastAsia="標楷體" w:hAnsi="標楷體" w:hint="eastAsia"/>
                                <w:sz w:val="18"/>
                              </w:rPr>
                              <w:t>註</w:t>
                            </w:r>
                            <w:proofErr w:type="gramEnd"/>
                            <w:r>
                              <w:rPr>
                                <w:rFonts w:ascii="標楷體" w:eastAsia="標楷體" w:hAnsi="標楷體" w:hint="eastAsia"/>
                                <w:sz w:val="18"/>
                              </w:rPr>
                              <w:t>：</w:t>
                            </w:r>
                            <w:r w:rsidRPr="001338E4">
                              <w:rPr>
                                <w:rFonts w:ascii="標楷體" w:eastAsia="標楷體" w:hAnsi="標楷體" w:hint="eastAsia"/>
                                <w:sz w:val="18"/>
                              </w:rPr>
                              <w:t>1.</w:t>
                            </w:r>
                            <w:r>
                              <w:rPr>
                                <w:rFonts w:ascii="標楷體" w:eastAsia="標楷體" w:hAnsi="標楷體" w:hint="eastAsia"/>
                                <w:sz w:val="18"/>
                              </w:rPr>
                              <w:t>年</w:t>
                            </w:r>
                            <w:proofErr w:type="gramStart"/>
                            <w:r>
                              <w:rPr>
                                <w:rFonts w:ascii="標楷體" w:eastAsia="標楷體" w:hAnsi="標楷體" w:hint="eastAsia"/>
                                <w:sz w:val="18"/>
                              </w:rPr>
                              <w:t>需求數係海軍</w:t>
                            </w:r>
                            <w:proofErr w:type="gramEnd"/>
                            <w:r>
                              <w:rPr>
                                <w:rFonts w:ascii="標楷體" w:eastAsia="標楷體" w:hAnsi="標楷體" w:hint="eastAsia"/>
                                <w:sz w:val="18"/>
                              </w:rPr>
                              <w:t>評估</w:t>
                            </w:r>
                            <w:r>
                              <w:rPr>
                                <w:rFonts w:ascii="標楷體" w:eastAsia="標楷體" w:hAnsi="標楷體"/>
                                <w:sz w:val="18"/>
                              </w:rPr>
                              <w:t>110至112年度</w:t>
                            </w:r>
                            <w:r>
                              <w:rPr>
                                <w:rFonts w:ascii="標楷體" w:eastAsia="標楷體" w:hAnsi="標楷體" w:hint="eastAsia"/>
                                <w:sz w:val="18"/>
                              </w:rPr>
                              <w:t>每年需求數</w:t>
                            </w:r>
                            <w:r>
                              <w:rPr>
                                <w:rFonts w:ascii="標楷體" w:eastAsia="標楷體" w:hAnsi="標楷體"/>
                                <w:sz w:val="18"/>
                              </w:rPr>
                              <w:t>。</w:t>
                            </w:r>
                          </w:p>
                          <w:p w14:paraId="2BDFB749" w14:textId="77777777" w:rsidR="002521A5" w:rsidRPr="001338E4" w:rsidRDefault="002521A5" w:rsidP="003F11A8">
                            <w:pPr>
                              <w:snapToGrid w:val="0"/>
                              <w:spacing w:line="240" w:lineRule="exact"/>
                              <w:ind w:leftChars="146" w:left="544" w:hangingChars="108" w:hanging="194"/>
                              <w:contextualSpacing/>
                              <w:jc w:val="both"/>
                              <w:rPr>
                                <w:rFonts w:ascii="標楷體" w:eastAsia="標楷體" w:hAnsi="標楷體"/>
                                <w:sz w:val="18"/>
                              </w:rPr>
                            </w:pPr>
                            <w:r>
                              <w:rPr>
                                <w:rFonts w:ascii="標楷體" w:eastAsia="標楷體" w:hAnsi="標楷體" w:hint="eastAsia"/>
                                <w:sz w:val="18"/>
                              </w:rPr>
                              <w:t>2</w:t>
                            </w:r>
                            <w:r>
                              <w:rPr>
                                <w:rFonts w:ascii="標楷體" w:eastAsia="標楷體" w:hAnsi="標楷體"/>
                                <w:sz w:val="18"/>
                              </w:rPr>
                              <w:t>.</w:t>
                            </w:r>
                            <w:r w:rsidRPr="001338E4">
                              <w:rPr>
                                <w:rFonts w:ascii="標楷體" w:eastAsia="標楷體" w:hAnsi="標楷體"/>
                                <w:sz w:val="18"/>
                              </w:rPr>
                              <w:t>年</w:t>
                            </w:r>
                            <w:r w:rsidRPr="001338E4">
                              <w:rPr>
                                <w:rFonts w:ascii="標楷體" w:eastAsia="標楷體" w:hAnsi="標楷體" w:hint="eastAsia"/>
                                <w:sz w:val="18"/>
                              </w:rPr>
                              <w:t>平均</w:t>
                            </w:r>
                            <w:proofErr w:type="gramStart"/>
                            <w:r w:rsidRPr="001338E4">
                              <w:rPr>
                                <w:rFonts w:ascii="標楷體" w:eastAsia="標楷體" w:hAnsi="標楷體" w:hint="eastAsia"/>
                                <w:sz w:val="18"/>
                              </w:rPr>
                              <w:t>投放數係</w:t>
                            </w:r>
                            <w:r w:rsidRPr="001338E4">
                              <w:rPr>
                                <w:rFonts w:ascii="標楷體" w:eastAsia="標楷體" w:hAnsi="標楷體"/>
                                <w:sz w:val="18"/>
                              </w:rPr>
                              <w:t>以</w:t>
                            </w:r>
                            <w:proofErr w:type="gramEnd"/>
                            <w:r w:rsidRPr="001338E4">
                              <w:rPr>
                                <w:rFonts w:ascii="標楷體" w:eastAsia="標楷體" w:hAnsi="標楷體" w:hint="eastAsia"/>
                                <w:sz w:val="18"/>
                              </w:rPr>
                              <w:t>112年上半年實</w:t>
                            </w:r>
                            <w:r w:rsidRPr="001338E4">
                              <w:rPr>
                                <w:rFonts w:ascii="標楷體" w:eastAsia="標楷體" w:hAnsi="標楷體"/>
                                <w:sz w:val="18"/>
                              </w:rPr>
                              <w:t>際</w:t>
                            </w:r>
                            <w:r w:rsidRPr="001338E4">
                              <w:rPr>
                                <w:rFonts w:ascii="標楷體" w:eastAsia="標楷體" w:hAnsi="標楷體" w:hint="eastAsia"/>
                                <w:sz w:val="18"/>
                              </w:rPr>
                              <w:t>投放T7</w:t>
                            </w:r>
                            <w:r w:rsidRPr="001338E4">
                              <w:rPr>
                                <w:rFonts w:ascii="標楷體" w:eastAsia="標楷體" w:hAnsi="標楷體"/>
                                <w:sz w:val="18"/>
                              </w:rPr>
                              <w:t>型</w:t>
                            </w:r>
                            <w:r w:rsidRPr="001338E4">
                              <w:rPr>
                                <w:rFonts w:ascii="標楷體" w:eastAsia="標楷體" w:hAnsi="標楷體" w:hint="eastAsia"/>
                                <w:sz w:val="18"/>
                              </w:rPr>
                              <w:t>XBT</w:t>
                            </w:r>
                            <w:r w:rsidRPr="001338E4">
                              <w:rPr>
                                <w:rFonts w:ascii="標楷體" w:eastAsia="標楷體" w:hAnsi="標楷體"/>
                                <w:sz w:val="18"/>
                              </w:rPr>
                              <w:t>彈</w:t>
                            </w:r>
                            <w:r w:rsidRPr="001338E4">
                              <w:rPr>
                                <w:rFonts w:ascii="標楷體" w:eastAsia="標楷體" w:hAnsi="標楷體" w:hint="eastAsia"/>
                                <w:sz w:val="18"/>
                              </w:rPr>
                              <w:t>48枚估算</w:t>
                            </w:r>
                            <w:r>
                              <w:rPr>
                                <w:rFonts w:ascii="標楷體" w:eastAsia="標楷體" w:hAnsi="標楷體" w:hint="eastAsia"/>
                                <w:sz w:val="18"/>
                              </w:rPr>
                              <w:t>。</w:t>
                            </w:r>
                          </w:p>
                          <w:p w14:paraId="408729C9" w14:textId="6DD4B029" w:rsidR="002521A5" w:rsidRPr="001338E4" w:rsidRDefault="002521A5" w:rsidP="003F11A8">
                            <w:pPr>
                              <w:snapToGrid w:val="0"/>
                              <w:spacing w:line="240" w:lineRule="exact"/>
                              <w:ind w:leftChars="146" w:left="544" w:hangingChars="108" w:hanging="194"/>
                              <w:contextualSpacing/>
                              <w:rPr>
                                <w:rFonts w:ascii="標楷體" w:eastAsia="標楷體" w:hAnsi="標楷體"/>
                                <w:sz w:val="18"/>
                              </w:rPr>
                            </w:pPr>
                            <w:r>
                              <w:rPr>
                                <w:rFonts w:ascii="標楷體" w:eastAsia="標楷體" w:hAnsi="標楷體"/>
                                <w:sz w:val="18"/>
                              </w:rPr>
                              <w:t>3</w:t>
                            </w:r>
                            <w:r w:rsidRPr="001338E4">
                              <w:rPr>
                                <w:rFonts w:ascii="標楷體" w:eastAsia="標楷體" w:hAnsi="標楷體" w:hint="eastAsia"/>
                                <w:sz w:val="18"/>
                              </w:rPr>
                              <w:t>.</w:t>
                            </w:r>
                            <w:r w:rsidRPr="001338E4">
                              <w:rPr>
                                <w:rFonts w:ascii="標楷體" w:eastAsia="標楷體" w:hAnsi="標楷體"/>
                                <w:sz w:val="18"/>
                              </w:rPr>
                              <w:t>資</w:t>
                            </w:r>
                            <w:r w:rsidRPr="001338E4">
                              <w:rPr>
                                <w:rFonts w:ascii="標楷體" w:eastAsia="標楷體" w:hAnsi="標楷體" w:hint="eastAsia"/>
                                <w:sz w:val="18"/>
                              </w:rPr>
                              <w:t>料</w:t>
                            </w:r>
                            <w:r w:rsidRPr="001338E4">
                              <w:rPr>
                                <w:rFonts w:ascii="標楷體" w:eastAsia="標楷體" w:hAnsi="標楷體"/>
                                <w:sz w:val="18"/>
                              </w:rPr>
                              <w:t>來源</w:t>
                            </w:r>
                            <w:r>
                              <w:rPr>
                                <w:rFonts w:ascii="標楷體" w:eastAsia="標楷體" w:hAnsi="標楷體"/>
                                <w:sz w:val="18"/>
                              </w:rPr>
                              <w:t>：</w:t>
                            </w:r>
                            <w:r w:rsidRPr="001338E4">
                              <w:rPr>
                                <w:rFonts w:ascii="標楷體" w:eastAsia="標楷體" w:hAnsi="標楷體" w:hint="eastAsia"/>
                                <w:sz w:val="18"/>
                              </w:rPr>
                              <w:t>整理</w:t>
                            </w:r>
                            <w:proofErr w:type="gramStart"/>
                            <w:r w:rsidRPr="001338E4">
                              <w:rPr>
                                <w:rFonts w:ascii="標楷體" w:eastAsia="標楷體" w:hAnsi="標楷體" w:hint="eastAsia"/>
                                <w:sz w:val="18"/>
                              </w:rPr>
                              <w:t>自艦指部及</w:t>
                            </w:r>
                            <w:proofErr w:type="gramEnd"/>
                            <w:r w:rsidRPr="001338E4">
                              <w:rPr>
                                <w:rFonts w:ascii="標楷體" w:eastAsia="標楷體" w:hAnsi="標楷體" w:hint="eastAsia"/>
                                <w:sz w:val="18"/>
                              </w:rPr>
                              <w:t>保指部提供資料</w:t>
                            </w:r>
                            <w:r>
                              <w:rPr>
                                <w:rFonts w:ascii="標楷體" w:eastAsia="標楷體" w:hAnsi="標楷體" w:hint="eastAsia"/>
                                <w:sz w:val="18"/>
                              </w:rPr>
                              <w:t>。</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64AAB658" id="文字方塊 8" o:spid="_x0000_s1044" type="#_x0000_t202" style="position:absolute;left:0;text-align:left;margin-left:244.25pt;margin-top:523.7pt;width:255.5pt;height:175.8pt;z-index:-251568128;visibility:visible;mso-wrap-style:square;mso-width-percent:0;mso-height-percent:0;mso-wrap-distance-left:9pt;mso-wrap-distance-top:3.6pt;mso-wrap-distance-right:9pt;mso-wrap-distance-bottom:3.6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" filled="f" stroked="f">
                <v:textbox>
                  <w:txbxContent>
                    <w:p w14:paraId="1F815824" w14:textId="77777777" w:rsidR="002521A5" w:rsidRPr="001338E4" w:rsidRDefault="002521A5" w:rsidP="001F4C6B">
                      <w:pPr>
                        <w:snapToGrid w:val="0"/>
                        <w:spacing w:line="240" w:lineRule="exact"/>
                        <w:ind w:leftChars="-21" w:left="20" w:hangingChars="29" w:hanging="70"/>
                        <w:contextualSpacing/>
                        <w:jc w:val="center"/>
                        <w:rPr>
                          <w:rFonts w:ascii="標楷體" w:eastAsia="標楷體" w:hAnsi="標楷體"/>
                          <w:b/>
                          <w:szCs w:val="24"/>
                        </w:rPr>
                      </w:pPr>
                      <w:r w:rsidRPr="001338E4">
                        <w:rPr>
                          <w:rFonts w:ascii="標楷體" w:eastAsia="標楷體" w:hAnsi="標楷體" w:hint="eastAsia"/>
                          <w:b/>
                          <w:szCs w:val="24"/>
                        </w:rPr>
                        <w:t>表</w:t>
                      </w:r>
                      <w:r>
                        <w:rPr>
                          <w:rFonts w:ascii="標楷體" w:eastAsia="標楷體" w:hAnsi="標楷體"/>
                          <w:b/>
                          <w:szCs w:val="24"/>
                        </w:rPr>
                        <w:t>12</w:t>
                      </w:r>
                      <w:r w:rsidRPr="001338E4">
                        <w:rPr>
                          <w:rFonts w:ascii="標楷體" w:eastAsia="標楷體" w:hAnsi="標楷體" w:hint="eastAsia"/>
                          <w:b/>
                          <w:szCs w:val="24"/>
                        </w:rPr>
                        <w:t xml:space="preserve">  海軍T</w:t>
                      </w:r>
                      <w:r w:rsidRPr="001338E4">
                        <w:rPr>
                          <w:rFonts w:ascii="標楷體" w:eastAsia="標楷體" w:hAnsi="標楷體"/>
                          <w:b/>
                          <w:szCs w:val="24"/>
                        </w:rPr>
                        <w:t>5</w:t>
                      </w:r>
                      <w:r>
                        <w:rPr>
                          <w:rFonts w:ascii="標楷體" w:eastAsia="標楷體" w:hAnsi="標楷體" w:hint="eastAsia"/>
                          <w:b/>
                          <w:szCs w:val="24"/>
                        </w:rPr>
                        <w:t>與</w:t>
                      </w:r>
                      <w:r w:rsidRPr="001338E4">
                        <w:rPr>
                          <w:rFonts w:ascii="標楷體" w:eastAsia="標楷體" w:hAnsi="標楷體" w:hint="eastAsia"/>
                          <w:b/>
                          <w:szCs w:val="24"/>
                        </w:rPr>
                        <w:t>T</w:t>
                      </w:r>
                      <w:r w:rsidRPr="001338E4">
                        <w:rPr>
                          <w:rFonts w:ascii="標楷體" w:eastAsia="標楷體" w:hAnsi="標楷體"/>
                          <w:b/>
                          <w:szCs w:val="24"/>
                        </w:rPr>
                        <w:t>7</w:t>
                      </w:r>
                      <w:r w:rsidRPr="001338E4">
                        <w:rPr>
                          <w:rFonts w:ascii="標楷體" w:eastAsia="標楷體" w:hAnsi="標楷體" w:hint="eastAsia"/>
                          <w:b/>
                          <w:szCs w:val="24"/>
                        </w:rPr>
                        <w:t>型XBT彈庫存及使用情形</w:t>
                      </w:r>
                    </w:p>
                    <w:p w14:paraId="401F2C47" w14:textId="2402FB45" w:rsidR="002521A5" w:rsidRPr="001338E4" w:rsidRDefault="002521A5" w:rsidP="001F4C6B">
                      <w:pPr>
                        <w:snapToGrid w:val="0"/>
                        <w:spacing w:line="240" w:lineRule="exact"/>
                        <w:contextualSpacing/>
                        <w:jc w:val="right"/>
                        <w:rPr>
                          <w:rFonts w:ascii="標楷體" w:eastAsia="標楷體" w:hAnsi="標楷體"/>
                          <w:sz w:val="20"/>
                        </w:rPr>
                      </w:pPr>
                      <w:r w:rsidRPr="001338E4">
                        <w:rPr>
                          <w:rFonts w:ascii="標楷體" w:eastAsia="標楷體" w:hAnsi="標楷體" w:hint="eastAsia"/>
                          <w:sz w:val="20"/>
                        </w:rPr>
                        <w:t>單位</w:t>
                      </w:r>
                      <w:r>
                        <w:rPr>
                          <w:rFonts w:ascii="標楷體" w:eastAsia="標楷體" w:hAnsi="標楷體" w:hint="eastAsia"/>
                          <w:sz w:val="20"/>
                        </w:rPr>
                        <w:t>：</w:t>
                      </w:r>
                      <w:r w:rsidRPr="001338E4">
                        <w:rPr>
                          <w:rFonts w:ascii="標楷體" w:eastAsia="標楷體" w:hAnsi="標楷體" w:hint="eastAsia"/>
                          <w:sz w:val="20"/>
                        </w:rPr>
                        <w:t>枚、</w:t>
                      </w:r>
                      <w:proofErr w:type="gramStart"/>
                      <w:r w:rsidRPr="001338E4">
                        <w:rPr>
                          <w:rFonts w:ascii="標楷體" w:eastAsia="標楷體" w:hAnsi="標楷體" w:hint="eastAsia"/>
                          <w:sz w:val="20"/>
                        </w:rPr>
                        <w:t>倍</w:t>
                      </w:r>
                      <w:proofErr w:type="gramEnd"/>
                    </w:p>
                    <w:tbl>
                      <w:tblPr>
                        <w:tblW w:w="4853" w:type="dxa"/>
                        <w:jc w:val="center"/>
                        <w:tblLayout w:type="fixed"/>
                        <w:tblCellMar>
                          <w:left w:w="28" w:type="dxa"/>
                          <w:right w:w="28" w:type="dxa"/>
                        </w:tblCellMar>
                        <w:tblLook w:val="04A0" w:firstRow="1" w:lastRow="0" w:firstColumn="1" w:lastColumn="0" w:noHBand="0" w:noVBand="1"/>
                      </w:tblPr>
                      <w:tblGrid>
                        <w:gridCol w:w="814"/>
                        <w:gridCol w:w="814"/>
                        <w:gridCol w:w="777"/>
                        <w:gridCol w:w="1134"/>
                        <w:gridCol w:w="1314"/>
                      </w:tblGrid>
                      <w:tr w:rsidR="002521A5" w:rsidRPr="001338E4" w14:paraId="2286B27F" w14:textId="77777777" w:rsidTr="008D1802">
                        <w:trPr>
                          <w:trHeight w:val="216"/>
                          <w:jc w:val="center"/>
                        </w:trPr>
                        <w:tc>
                          <w:tcPr>
                            <w:tcW w:w="814"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6F27969" w14:textId="77777777" w:rsidR="002521A5" w:rsidRDefault="002521A5" w:rsidP="001338E4">
                            <w:pPr>
                              <w:widowControl/>
                              <w:snapToGrid w:val="0"/>
                              <w:contextualSpacing/>
                              <w:jc w:val="center"/>
                              <w:rPr>
                                <w:rFonts w:ascii="標楷體" w:eastAsia="標楷體" w:hAnsi="標楷體" w:cs="新細明體"/>
                                <w:color w:val="000000"/>
                                <w:sz w:val="20"/>
                              </w:rPr>
                            </w:pPr>
                            <w:r w:rsidRPr="001338E4">
                              <w:rPr>
                                <w:rFonts w:ascii="標楷體" w:eastAsia="標楷體" w:hAnsi="標楷體" w:cs="新細明體" w:hint="eastAsia"/>
                                <w:color w:val="000000"/>
                                <w:sz w:val="20"/>
                              </w:rPr>
                              <w:t>XBT彈</w:t>
                            </w:r>
                          </w:p>
                          <w:p w14:paraId="1F286DEA" w14:textId="77777777" w:rsidR="002521A5" w:rsidRPr="001338E4" w:rsidRDefault="002521A5" w:rsidP="001338E4">
                            <w:pPr>
                              <w:widowControl/>
                              <w:snapToGrid w:val="0"/>
                              <w:contextualSpacing/>
                              <w:jc w:val="center"/>
                              <w:rPr>
                                <w:rFonts w:ascii="標楷體" w:eastAsia="標楷體" w:hAnsi="標楷體" w:cs="新細明體"/>
                                <w:color w:val="000000"/>
                                <w:sz w:val="20"/>
                              </w:rPr>
                            </w:pPr>
                            <w:r w:rsidRPr="001338E4">
                              <w:rPr>
                                <w:rFonts w:ascii="標楷體" w:eastAsia="標楷體" w:hAnsi="標楷體" w:cs="新細明體" w:hint="eastAsia"/>
                                <w:color w:val="000000"/>
                                <w:sz w:val="20"/>
                              </w:rPr>
                              <w:t>型號</w:t>
                            </w:r>
                          </w:p>
                        </w:tc>
                        <w:tc>
                          <w:tcPr>
                            <w:tcW w:w="814" w:type="dxa"/>
                            <w:vMerge w:val="restart"/>
                            <w:tcBorders>
                              <w:top w:val="single" w:sz="4" w:space="0" w:color="auto"/>
                              <w:left w:val="single" w:sz="4" w:space="0" w:color="auto"/>
                              <w:right w:val="single" w:sz="4" w:space="0" w:color="auto"/>
                            </w:tcBorders>
                            <w:vAlign w:val="center"/>
                          </w:tcPr>
                          <w:p w14:paraId="6D0D6965" w14:textId="77777777" w:rsidR="002521A5" w:rsidRDefault="002521A5" w:rsidP="001338E4">
                            <w:pPr>
                              <w:widowControl/>
                              <w:snapToGrid w:val="0"/>
                              <w:contextualSpacing/>
                              <w:jc w:val="center"/>
                              <w:rPr>
                                <w:rFonts w:ascii="標楷體" w:eastAsia="標楷體" w:hAnsi="標楷體" w:cs="新細明體"/>
                                <w:color w:val="000000"/>
                                <w:sz w:val="20"/>
                              </w:rPr>
                            </w:pPr>
                            <w:r w:rsidRPr="001338E4">
                              <w:rPr>
                                <w:rFonts w:ascii="標楷體" w:eastAsia="標楷體" w:hAnsi="標楷體" w:cs="新細明體" w:hint="eastAsia"/>
                                <w:color w:val="000000"/>
                                <w:sz w:val="20"/>
                              </w:rPr>
                              <w:t>年需</w:t>
                            </w:r>
                          </w:p>
                          <w:p w14:paraId="36913B28" w14:textId="77777777" w:rsidR="002521A5" w:rsidRPr="001338E4" w:rsidRDefault="002521A5" w:rsidP="001338E4">
                            <w:pPr>
                              <w:widowControl/>
                              <w:snapToGrid w:val="0"/>
                              <w:contextualSpacing/>
                              <w:jc w:val="center"/>
                              <w:rPr>
                                <w:rFonts w:ascii="標楷體" w:eastAsia="標楷體" w:hAnsi="標楷體" w:cs="新細明體"/>
                                <w:color w:val="000000"/>
                                <w:sz w:val="20"/>
                              </w:rPr>
                            </w:pPr>
                            <w:proofErr w:type="gramStart"/>
                            <w:r w:rsidRPr="001338E4">
                              <w:rPr>
                                <w:rFonts w:ascii="標楷體" w:eastAsia="標楷體" w:hAnsi="標楷體" w:cs="新細明體" w:hint="eastAsia"/>
                                <w:color w:val="000000"/>
                                <w:sz w:val="20"/>
                              </w:rPr>
                              <w:t>求</w:t>
                            </w:r>
                            <w:r>
                              <w:rPr>
                                <w:rFonts w:ascii="標楷體" w:eastAsia="標楷體" w:hAnsi="標楷體" w:cs="新細明體" w:hint="eastAsia"/>
                                <w:color w:val="000000"/>
                                <w:sz w:val="20"/>
                              </w:rPr>
                              <w:t>數</w:t>
                            </w:r>
                            <w:proofErr w:type="gramEnd"/>
                          </w:p>
                        </w:tc>
                        <w:tc>
                          <w:tcPr>
                            <w:tcW w:w="777" w:type="dxa"/>
                            <w:vMerge w:val="restart"/>
                            <w:tcBorders>
                              <w:top w:val="single" w:sz="4" w:space="0" w:color="auto"/>
                              <w:left w:val="single" w:sz="4" w:space="0" w:color="auto"/>
                              <w:bottom w:val="single" w:sz="4" w:space="0" w:color="auto"/>
                              <w:right w:val="single" w:sz="4" w:space="0" w:color="auto"/>
                            </w:tcBorders>
                            <w:vAlign w:val="center"/>
                          </w:tcPr>
                          <w:p w14:paraId="7C9743EC" w14:textId="77777777" w:rsidR="002521A5" w:rsidRPr="001338E4" w:rsidRDefault="002521A5" w:rsidP="001338E4">
                            <w:pPr>
                              <w:widowControl/>
                              <w:snapToGrid w:val="0"/>
                              <w:contextualSpacing/>
                              <w:jc w:val="center"/>
                              <w:rPr>
                                <w:rFonts w:ascii="標楷體" w:eastAsia="標楷體" w:hAnsi="標楷體" w:cs="新細明體"/>
                                <w:color w:val="000000"/>
                                <w:sz w:val="20"/>
                              </w:rPr>
                            </w:pPr>
                            <w:r w:rsidRPr="001338E4">
                              <w:rPr>
                                <w:rFonts w:ascii="標楷體" w:eastAsia="標楷體" w:hAnsi="標楷體" w:cs="新細明體" w:hint="eastAsia"/>
                                <w:color w:val="000000"/>
                                <w:sz w:val="20"/>
                              </w:rPr>
                              <w:t>年平均投放數</w:t>
                            </w:r>
                            <w:r>
                              <w:rPr>
                                <w:rFonts w:ascii="標楷體" w:eastAsia="標楷體" w:hAnsi="標楷體" w:cs="新細明體" w:hint="eastAsia"/>
                                <w:color w:val="000000"/>
                                <w:sz w:val="20"/>
                              </w:rPr>
                              <w:t>（</w:t>
                            </w:r>
                            <w:r w:rsidRPr="001338E4">
                              <w:rPr>
                                <w:rFonts w:ascii="標楷體" w:eastAsia="標楷體" w:hAnsi="標楷體" w:cs="新細明體"/>
                                <w:color w:val="000000"/>
                                <w:sz w:val="20"/>
                              </w:rPr>
                              <w:t>A</w:t>
                            </w:r>
                            <w:r>
                              <w:rPr>
                                <w:rFonts w:ascii="標楷體" w:eastAsia="標楷體" w:hAnsi="標楷體" w:cs="新細明體" w:hint="eastAsia"/>
                                <w:color w:val="000000"/>
                                <w:sz w:val="20"/>
                              </w:rPr>
                              <w:t>）</w:t>
                            </w:r>
                          </w:p>
                        </w:tc>
                        <w:tc>
                          <w:tcPr>
                            <w:tcW w:w="2448" w:type="dxa"/>
                            <w:gridSpan w:val="2"/>
                            <w:tcBorders>
                              <w:top w:val="single" w:sz="4" w:space="0" w:color="auto"/>
                              <w:left w:val="single" w:sz="4" w:space="0" w:color="auto"/>
                              <w:right w:val="single" w:sz="4" w:space="0" w:color="auto"/>
                            </w:tcBorders>
                            <w:shd w:val="clear" w:color="auto" w:fill="auto"/>
                            <w:vAlign w:val="center"/>
                            <w:hideMark/>
                          </w:tcPr>
                          <w:p w14:paraId="52159F22" w14:textId="77777777" w:rsidR="002521A5" w:rsidRPr="001338E4" w:rsidRDefault="002521A5" w:rsidP="001338E4">
                            <w:pPr>
                              <w:widowControl/>
                              <w:snapToGrid w:val="0"/>
                              <w:contextualSpacing/>
                              <w:rPr>
                                <w:rFonts w:ascii="標楷體" w:eastAsia="標楷體" w:hAnsi="標楷體" w:cs="新細明體"/>
                                <w:color w:val="000000"/>
                                <w:sz w:val="20"/>
                              </w:rPr>
                            </w:pPr>
                            <w:r w:rsidRPr="001338E4">
                              <w:rPr>
                                <w:rFonts w:ascii="標楷體" w:eastAsia="標楷體" w:hAnsi="標楷體" w:cs="新細明體" w:hint="eastAsia"/>
                                <w:color w:val="000000"/>
                                <w:sz w:val="20"/>
                              </w:rPr>
                              <w:t>112年10月</w:t>
                            </w:r>
                            <w:r>
                              <w:rPr>
                                <w:rFonts w:ascii="標楷體" w:eastAsia="標楷體" w:hAnsi="標楷體" w:cs="新細明體" w:hint="eastAsia"/>
                                <w:color w:val="000000"/>
                                <w:sz w:val="20"/>
                              </w:rPr>
                              <w:t>底</w:t>
                            </w:r>
                            <w:r w:rsidRPr="001338E4">
                              <w:rPr>
                                <w:rFonts w:ascii="標楷體" w:eastAsia="標楷體" w:hAnsi="標楷體" w:cs="新細明體" w:hint="eastAsia"/>
                                <w:color w:val="000000"/>
                                <w:sz w:val="20"/>
                              </w:rPr>
                              <w:t>庫存量</w:t>
                            </w:r>
                            <w:r>
                              <w:rPr>
                                <w:rFonts w:ascii="標楷體" w:eastAsia="標楷體" w:hAnsi="標楷體" w:cs="新細明體" w:hint="eastAsia"/>
                                <w:color w:val="000000"/>
                                <w:sz w:val="20"/>
                              </w:rPr>
                              <w:t>（</w:t>
                            </w:r>
                            <w:r w:rsidRPr="001338E4">
                              <w:rPr>
                                <w:rFonts w:ascii="標楷體" w:eastAsia="標楷體" w:hAnsi="標楷體" w:cs="新細明體"/>
                                <w:color w:val="000000"/>
                                <w:sz w:val="20"/>
                              </w:rPr>
                              <w:t>B</w:t>
                            </w:r>
                            <w:r>
                              <w:rPr>
                                <w:rFonts w:ascii="標楷體" w:eastAsia="標楷體" w:hAnsi="標楷體" w:cs="新細明體" w:hint="eastAsia"/>
                                <w:color w:val="000000"/>
                                <w:sz w:val="20"/>
                              </w:rPr>
                              <w:t>）</w:t>
                            </w:r>
                          </w:p>
                        </w:tc>
                      </w:tr>
                      <w:tr w:rsidR="002521A5" w:rsidRPr="001338E4" w14:paraId="5DBF646A" w14:textId="77777777" w:rsidTr="008D1802">
                        <w:trPr>
                          <w:trHeight w:val="324"/>
                          <w:jc w:val="center"/>
                        </w:trPr>
                        <w:tc>
                          <w:tcPr>
                            <w:tcW w:w="814" w:type="dxa"/>
                            <w:vMerge/>
                            <w:tcBorders>
                              <w:top w:val="single" w:sz="4" w:space="0" w:color="auto"/>
                              <w:left w:val="single" w:sz="4" w:space="0" w:color="auto"/>
                              <w:bottom w:val="single" w:sz="4" w:space="0" w:color="auto"/>
                              <w:right w:val="single" w:sz="4" w:space="0" w:color="auto"/>
                            </w:tcBorders>
                            <w:vAlign w:val="center"/>
                            <w:hideMark/>
                          </w:tcPr>
                          <w:p w14:paraId="247A6F21" w14:textId="77777777" w:rsidR="002521A5" w:rsidRPr="001338E4" w:rsidRDefault="002521A5" w:rsidP="001338E4">
                            <w:pPr>
                              <w:widowControl/>
                              <w:snapToGrid w:val="0"/>
                              <w:contextualSpacing/>
                              <w:rPr>
                                <w:rFonts w:ascii="標楷體" w:eastAsia="標楷體" w:hAnsi="標楷體" w:cs="新細明體"/>
                                <w:color w:val="000000"/>
                                <w:sz w:val="20"/>
                              </w:rPr>
                            </w:pPr>
                          </w:p>
                        </w:tc>
                        <w:tc>
                          <w:tcPr>
                            <w:tcW w:w="814" w:type="dxa"/>
                            <w:vMerge/>
                            <w:tcBorders>
                              <w:left w:val="single" w:sz="4" w:space="0" w:color="auto"/>
                              <w:bottom w:val="single" w:sz="4" w:space="0" w:color="auto"/>
                              <w:right w:val="single" w:sz="4" w:space="0" w:color="auto"/>
                            </w:tcBorders>
                            <w:vAlign w:val="center"/>
                          </w:tcPr>
                          <w:p w14:paraId="08061949" w14:textId="77777777" w:rsidR="002521A5" w:rsidRPr="001338E4" w:rsidRDefault="002521A5" w:rsidP="001338E4">
                            <w:pPr>
                              <w:widowControl/>
                              <w:snapToGrid w:val="0"/>
                              <w:contextualSpacing/>
                              <w:rPr>
                                <w:rFonts w:ascii="標楷體" w:eastAsia="標楷體" w:hAnsi="標楷體" w:cs="新細明體"/>
                                <w:color w:val="000000"/>
                                <w:sz w:val="20"/>
                              </w:rPr>
                            </w:pPr>
                          </w:p>
                        </w:tc>
                        <w:tc>
                          <w:tcPr>
                            <w:tcW w:w="777" w:type="dxa"/>
                            <w:vMerge/>
                            <w:tcBorders>
                              <w:top w:val="single" w:sz="4" w:space="0" w:color="auto"/>
                              <w:left w:val="single" w:sz="4" w:space="0" w:color="auto"/>
                              <w:bottom w:val="single" w:sz="4" w:space="0" w:color="auto"/>
                              <w:right w:val="single" w:sz="4" w:space="0" w:color="auto"/>
                            </w:tcBorders>
                            <w:vAlign w:val="center"/>
                          </w:tcPr>
                          <w:p w14:paraId="6D04C641" w14:textId="77777777" w:rsidR="002521A5" w:rsidRPr="001338E4" w:rsidRDefault="002521A5" w:rsidP="001338E4">
                            <w:pPr>
                              <w:widowControl/>
                              <w:snapToGrid w:val="0"/>
                              <w:contextualSpacing/>
                              <w:rPr>
                                <w:rFonts w:ascii="標楷體" w:eastAsia="標楷體" w:hAnsi="標楷體" w:cs="新細明體"/>
                                <w:color w:val="000000"/>
                                <w:sz w:val="20"/>
                              </w:rPr>
                            </w:pPr>
                          </w:p>
                        </w:tc>
                        <w:tc>
                          <w:tcPr>
                            <w:tcW w:w="1134" w:type="dxa"/>
                            <w:tcBorders>
                              <w:left w:val="single" w:sz="4" w:space="0" w:color="auto"/>
                              <w:bottom w:val="single" w:sz="4" w:space="0" w:color="auto"/>
                              <w:right w:val="single" w:sz="4" w:space="0" w:color="auto"/>
                            </w:tcBorders>
                            <w:shd w:val="clear" w:color="auto" w:fill="auto"/>
                            <w:vAlign w:val="center"/>
                            <w:hideMark/>
                          </w:tcPr>
                          <w:p w14:paraId="6B36A96A" w14:textId="77777777" w:rsidR="002521A5" w:rsidRPr="001338E4" w:rsidRDefault="002521A5" w:rsidP="001338E4">
                            <w:pPr>
                              <w:widowControl/>
                              <w:snapToGrid w:val="0"/>
                              <w:contextualSpacing/>
                              <w:jc w:val="center"/>
                              <w:rPr>
                                <w:rFonts w:ascii="標楷體" w:eastAsia="標楷體" w:hAnsi="標楷體" w:cs="新細明體"/>
                                <w:color w:val="000000"/>
                                <w:sz w:val="20"/>
                              </w:rPr>
                            </w:pPr>
                          </w:p>
                        </w:tc>
                        <w:tc>
                          <w:tcPr>
                            <w:tcW w:w="131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B0E46D0" w14:textId="77777777" w:rsidR="002521A5" w:rsidRPr="001338E4" w:rsidRDefault="002521A5" w:rsidP="0037621F">
                            <w:pPr>
                              <w:widowControl/>
                              <w:snapToGrid w:val="0"/>
                              <w:ind w:leftChars="22" w:left="53"/>
                              <w:contextualSpacing/>
                              <w:rPr>
                                <w:rFonts w:ascii="標楷體" w:eastAsia="標楷體" w:hAnsi="標楷體" w:cs="新細明體"/>
                                <w:color w:val="000000"/>
                                <w:sz w:val="20"/>
                              </w:rPr>
                            </w:pPr>
                            <w:r w:rsidRPr="001338E4">
                              <w:rPr>
                                <w:rFonts w:ascii="標楷體" w:eastAsia="標楷體" w:hAnsi="標楷體" w:cs="新細明體" w:hint="eastAsia"/>
                                <w:color w:val="000000"/>
                                <w:sz w:val="20"/>
                              </w:rPr>
                              <w:t>年平均投放數倍</w:t>
                            </w:r>
                            <w:r w:rsidRPr="001338E4">
                              <w:rPr>
                                <w:rFonts w:ascii="標楷體" w:eastAsia="標楷體" w:hAnsi="標楷體" w:cs="新細明體"/>
                                <w:color w:val="000000"/>
                                <w:sz w:val="20"/>
                              </w:rPr>
                              <w:t>數</w:t>
                            </w:r>
                            <w:r>
                              <w:rPr>
                                <w:rFonts w:ascii="標楷體" w:eastAsia="標楷體" w:hAnsi="標楷體" w:cs="新細明體" w:hint="eastAsia"/>
                                <w:color w:val="000000"/>
                                <w:sz w:val="20"/>
                              </w:rPr>
                              <w:t>（</w:t>
                            </w:r>
                            <w:r w:rsidRPr="001338E4">
                              <w:rPr>
                                <w:rFonts w:ascii="標楷體" w:eastAsia="標楷體" w:hAnsi="標楷體" w:cs="新細明體"/>
                                <w:color w:val="000000"/>
                                <w:sz w:val="20"/>
                              </w:rPr>
                              <w:t>B</w:t>
                            </w:r>
                            <w:r w:rsidRPr="001338E4">
                              <w:rPr>
                                <w:rFonts w:ascii="標楷體" w:eastAsia="標楷體" w:hAnsi="標楷體" w:cs="新細明體" w:hint="eastAsia"/>
                                <w:color w:val="000000"/>
                                <w:sz w:val="20"/>
                              </w:rPr>
                              <w:t>/</w:t>
                            </w:r>
                            <w:r w:rsidRPr="001338E4">
                              <w:rPr>
                                <w:rFonts w:ascii="標楷體" w:eastAsia="標楷體" w:hAnsi="標楷體" w:cs="新細明體"/>
                                <w:color w:val="000000"/>
                                <w:sz w:val="20"/>
                              </w:rPr>
                              <w:t>A</w:t>
                            </w:r>
                            <w:r>
                              <w:rPr>
                                <w:rFonts w:ascii="標楷體" w:eastAsia="標楷體" w:hAnsi="標楷體" w:cs="新細明體" w:hint="eastAsia"/>
                                <w:color w:val="000000"/>
                                <w:sz w:val="20"/>
                              </w:rPr>
                              <w:t>）</w:t>
                            </w:r>
                          </w:p>
                        </w:tc>
                      </w:tr>
                      <w:tr w:rsidR="002521A5" w:rsidRPr="001338E4" w14:paraId="4195DE6A" w14:textId="77777777" w:rsidTr="006D588A">
                        <w:trPr>
                          <w:trHeight w:val="369"/>
                          <w:jc w:val="center"/>
                        </w:trPr>
                        <w:tc>
                          <w:tcPr>
                            <w:tcW w:w="814" w:type="dxa"/>
                            <w:tcBorders>
                              <w:top w:val="nil"/>
                              <w:left w:val="single" w:sz="4" w:space="0" w:color="auto"/>
                              <w:bottom w:val="single" w:sz="4" w:space="0" w:color="auto"/>
                              <w:right w:val="single" w:sz="4" w:space="0" w:color="auto"/>
                            </w:tcBorders>
                            <w:shd w:val="clear" w:color="auto" w:fill="auto"/>
                            <w:noWrap/>
                            <w:vAlign w:val="center"/>
                            <w:hideMark/>
                          </w:tcPr>
                          <w:p w14:paraId="127C21F5" w14:textId="77777777" w:rsidR="002521A5" w:rsidRPr="001338E4" w:rsidRDefault="002521A5" w:rsidP="001338E4">
                            <w:pPr>
                              <w:widowControl/>
                              <w:snapToGrid w:val="0"/>
                              <w:contextualSpacing/>
                              <w:jc w:val="center"/>
                              <w:rPr>
                                <w:rFonts w:ascii="標楷體" w:eastAsia="標楷體" w:hAnsi="標楷體" w:cs="新細明體"/>
                                <w:b/>
                                <w:color w:val="000000"/>
                                <w:sz w:val="20"/>
                              </w:rPr>
                            </w:pPr>
                            <w:r w:rsidRPr="001338E4">
                              <w:rPr>
                                <w:rFonts w:ascii="標楷體" w:eastAsia="標楷體" w:hAnsi="標楷體" w:cs="新細明體" w:hint="eastAsia"/>
                                <w:b/>
                                <w:color w:val="000000"/>
                                <w:sz w:val="20"/>
                              </w:rPr>
                              <w:t>合計</w:t>
                            </w:r>
                          </w:p>
                        </w:tc>
                        <w:tc>
                          <w:tcPr>
                            <w:tcW w:w="814" w:type="dxa"/>
                            <w:tcBorders>
                              <w:top w:val="single" w:sz="4" w:space="0" w:color="auto"/>
                              <w:left w:val="single" w:sz="4" w:space="0" w:color="auto"/>
                              <w:bottom w:val="single" w:sz="4" w:space="0" w:color="auto"/>
                              <w:right w:val="single" w:sz="4" w:space="0" w:color="auto"/>
                            </w:tcBorders>
                            <w:shd w:val="clear" w:color="auto" w:fill="auto"/>
                            <w:vAlign w:val="center"/>
                          </w:tcPr>
                          <w:p w14:paraId="3F2F799D" w14:textId="77777777" w:rsidR="002521A5" w:rsidRPr="001338E4" w:rsidRDefault="002521A5" w:rsidP="001338E4">
                            <w:pPr>
                              <w:widowControl/>
                              <w:snapToGrid w:val="0"/>
                              <w:contextualSpacing/>
                              <w:jc w:val="right"/>
                              <w:rPr>
                                <w:rFonts w:ascii="標楷體" w:eastAsia="標楷體" w:hAnsi="標楷體" w:cs="新細明體"/>
                                <w:b/>
                                <w:color w:val="000000"/>
                                <w:sz w:val="20"/>
                              </w:rPr>
                            </w:pPr>
                            <w:r w:rsidRPr="001338E4">
                              <w:rPr>
                                <w:rFonts w:ascii="標楷體" w:eastAsia="標楷體" w:hAnsi="標楷體" w:cs="新細明體" w:hint="eastAsia"/>
                                <w:b/>
                                <w:color w:val="000000"/>
                                <w:sz w:val="20"/>
                              </w:rPr>
                              <w:t>240</w:t>
                            </w:r>
                          </w:p>
                        </w:tc>
                        <w:tc>
                          <w:tcPr>
                            <w:tcW w:w="777" w:type="dxa"/>
                            <w:tcBorders>
                              <w:top w:val="single" w:sz="4" w:space="0" w:color="auto"/>
                              <w:left w:val="single" w:sz="4" w:space="0" w:color="auto"/>
                              <w:bottom w:val="single" w:sz="4" w:space="0" w:color="auto"/>
                              <w:right w:val="single" w:sz="4" w:space="0" w:color="auto"/>
                            </w:tcBorders>
                            <w:vAlign w:val="center"/>
                          </w:tcPr>
                          <w:p w14:paraId="1B594C10" w14:textId="77777777" w:rsidR="002521A5" w:rsidRPr="001338E4" w:rsidRDefault="002521A5" w:rsidP="001338E4">
                            <w:pPr>
                              <w:widowControl/>
                              <w:snapToGrid w:val="0"/>
                              <w:contextualSpacing/>
                              <w:jc w:val="right"/>
                              <w:rPr>
                                <w:rFonts w:ascii="標楷體" w:eastAsia="標楷體" w:hAnsi="標楷體" w:cs="新細明體"/>
                                <w:b/>
                                <w:color w:val="000000"/>
                                <w:sz w:val="20"/>
                              </w:rPr>
                            </w:pPr>
                            <w:r w:rsidRPr="001338E4">
                              <w:rPr>
                                <w:rFonts w:ascii="標楷體" w:eastAsia="標楷體" w:hAnsi="標楷體" w:cs="新細明體" w:hint="eastAsia"/>
                                <w:b/>
                                <w:color w:val="000000"/>
                                <w:sz w:val="20"/>
                              </w:rPr>
                              <w:t>9</w:t>
                            </w:r>
                            <w:r w:rsidRPr="001338E4">
                              <w:rPr>
                                <w:rFonts w:ascii="標楷體" w:eastAsia="標楷體" w:hAnsi="標楷體" w:cs="新細明體"/>
                                <w:b/>
                                <w:color w:val="000000"/>
                                <w:sz w:val="20"/>
                              </w:rPr>
                              <w:t>6</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4BC7B4FD" w14:textId="77777777" w:rsidR="002521A5" w:rsidRPr="001338E4" w:rsidRDefault="002521A5" w:rsidP="001338E4">
                            <w:pPr>
                              <w:widowControl/>
                              <w:snapToGrid w:val="0"/>
                              <w:contextualSpacing/>
                              <w:jc w:val="right"/>
                              <w:rPr>
                                <w:rFonts w:ascii="標楷體" w:eastAsia="標楷體" w:hAnsi="標楷體" w:cs="新細明體"/>
                                <w:b/>
                                <w:color w:val="000000"/>
                                <w:sz w:val="20"/>
                              </w:rPr>
                            </w:pPr>
                            <w:r w:rsidRPr="001338E4">
                              <w:rPr>
                                <w:rFonts w:ascii="標楷體" w:eastAsia="標楷體" w:hAnsi="標楷體" w:cs="新細明體" w:hint="eastAsia"/>
                                <w:b/>
                                <w:color w:val="000000"/>
                                <w:sz w:val="20"/>
                              </w:rPr>
                              <w:t>3</w:t>
                            </w:r>
                            <w:r w:rsidRPr="001338E4">
                              <w:rPr>
                                <w:rFonts w:ascii="標楷體" w:eastAsia="標楷體" w:hAnsi="標楷體" w:cs="新細明體"/>
                                <w:b/>
                                <w:color w:val="000000"/>
                                <w:sz w:val="20"/>
                              </w:rPr>
                              <w:t>,</w:t>
                            </w:r>
                            <w:r w:rsidRPr="001338E4">
                              <w:rPr>
                                <w:rFonts w:ascii="標楷體" w:eastAsia="標楷體" w:hAnsi="標楷體" w:cs="新細明體" w:hint="eastAsia"/>
                                <w:b/>
                                <w:color w:val="000000"/>
                                <w:sz w:val="20"/>
                              </w:rPr>
                              <w:t>370</w:t>
                            </w:r>
                          </w:p>
                        </w:tc>
                        <w:tc>
                          <w:tcPr>
                            <w:tcW w:w="1314" w:type="dxa"/>
                            <w:tcBorders>
                              <w:top w:val="nil"/>
                              <w:left w:val="nil"/>
                              <w:bottom w:val="single" w:sz="4" w:space="0" w:color="auto"/>
                              <w:right w:val="single" w:sz="4" w:space="0" w:color="auto"/>
                            </w:tcBorders>
                            <w:shd w:val="clear" w:color="auto" w:fill="auto"/>
                            <w:noWrap/>
                            <w:vAlign w:val="center"/>
                          </w:tcPr>
                          <w:p w14:paraId="47772A12" w14:textId="77777777" w:rsidR="002521A5" w:rsidRPr="001338E4" w:rsidRDefault="002521A5" w:rsidP="001338E4">
                            <w:pPr>
                              <w:widowControl/>
                              <w:snapToGrid w:val="0"/>
                              <w:contextualSpacing/>
                              <w:jc w:val="right"/>
                              <w:rPr>
                                <w:rFonts w:ascii="標楷體" w:eastAsia="標楷體" w:hAnsi="標楷體" w:cs="新細明體"/>
                                <w:b/>
                                <w:color w:val="000000"/>
                                <w:sz w:val="20"/>
                              </w:rPr>
                            </w:pPr>
                            <w:r w:rsidRPr="001338E4">
                              <w:rPr>
                                <w:rFonts w:ascii="標楷體" w:eastAsia="標楷體" w:hAnsi="標楷體" w:cs="新細明體" w:hint="eastAsia"/>
                                <w:b/>
                                <w:color w:val="000000"/>
                                <w:sz w:val="20"/>
                              </w:rPr>
                              <w:t>35</w:t>
                            </w:r>
                            <w:r w:rsidRPr="001338E4">
                              <w:rPr>
                                <w:rFonts w:ascii="標楷體" w:eastAsia="標楷體" w:hAnsi="標楷體" w:cs="新細明體"/>
                                <w:b/>
                                <w:color w:val="000000"/>
                                <w:sz w:val="20"/>
                              </w:rPr>
                              <w:t>.10</w:t>
                            </w:r>
                          </w:p>
                        </w:tc>
                      </w:tr>
                      <w:tr w:rsidR="002521A5" w:rsidRPr="001338E4" w14:paraId="0F6D748F" w14:textId="77777777" w:rsidTr="006D588A">
                        <w:trPr>
                          <w:trHeight w:val="369"/>
                          <w:jc w:val="center"/>
                        </w:trPr>
                        <w:tc>
                          <w:tcPr>
                            <w:tcW w:w="814" w:type="dxa"/>
                            <w:tcBorders>
                              <w:top w:val="nil"/>
                              <w:left w:val="single" w:sz="4" w:space="0" w:color="auto"/>
                              <w:bottom w:val="single" w:sz="4" w:space="0" w:color="auto"/>
                              <w:right w:val="single" w:sz="4" w:space="0" w:color="auto"/>
                            </w:tcBorders>
                            <w:shd w:val="clear" w:color="auto" w:fill="auto"/>
                            <w:noWrap/>
                            <w:vAlign w:val="center"/>
                          </w:tcPr>
                          <w:p w14:paraId="2D82553C" w14:textId="77777777" w:rsidR="002521A5" w:rsidRPr="001338E4" w:rsidRDefault="002521A5" w:rsidP="001338E4">
                            <w:pPr>
                              <w:widowControl/>
                              <w:snapToGrid w:val="0"/>
                              <w:contextualSpacing/>
                              <w:jc w:val="center"/>
                              <w:rPr>
                                <w:rFonts w:ascii="標楷體" w:eastAsia="標楷體" w:hAnsi="標楷體" w:cs="新細明體"/>
                                <w:color w:val="000000"/>
                                <w:sz w:val="20"/>
                              </w:rPr>
                            </w:pPr>
                            <w:r w:rsidRPr="001338E4">
                              <w:rPr>
                                <w:rFonts w:ascii="標楷體" w:eastAsia="標楷體" w:hAnsi="標楷體" w:cs="新細明體" w:hint="eastAsia"/>
                                <w:color w:val="000000"/>
                                <w:sz w:val="20"/>
                              </w:rPr>
                              <w:t>T5</w:t>
                            </w:r>
                          </w:p>
                        </w:tc>
                        <w:tc>
                          <w:tcPr>
                            <w:tcW w:w="814" w:type="dxa"/>
                            <w:tcBorders>
                              <w:top w:val="single" w:sz="4" w:space="0" w:color="auto"/>
                              <w:left w:val="single" w:sz="4" w:space="0" w:color="auto"/>
                              <w:bottom w:val="single" w:sz="4" w:space="0" w:color="auto"/>
                              <w:right w:val="single" w:sz="4" w:space="0" w:color="auto"/>
                            </w:tcBorders>
                            <w:shd w:val="clear" w:color="auto" w:fill="auto"/>
                            <w:vAlign w:val="center"/>
                          </w:tcPr>
                          <w:p w14:paraId="7C0CB8A2" w14:textId="77777777" w:rsidR="002521A5" w:rsidRPr="001338E4" w:rsidRDefault="002521A5" w:rsidP="001338E4">
                            <w:pPr>
                              <w:widowControl/>
                              <w:snapToGrid w:val="0"/>
                              <w:contextualSpacing/>
                              <w:jc w:val="right"/>
                              <w:rPr>
                                <w:rFonts w:ascii="標楷體" w:eastAsia="標楷體" w:hAnsi="標楷體" w:cs="新細明體"/>
                                <w:color w:val="000000"/>
                                <w:sz w:val="20"/>
                              </w:rPr>
                            </w:pPr>
                            <w:r w:rsidRPr="001338E4">
                              <w:rPr>
                                <w:rFonts w:ascii="標楷體" w:eastAsia="標楷體" w:hAnsi="標楷體" w:cs="新細明體" w:hint="eastAsia"/>
                                <w:color w:val="000000"/>
                                <w:sz w:val="20"/>
                              </w:rPr>
                              <w:t>120</w:t>
                            </w:r>
                          </w:p>
                        </w:tc>
                        <w:tc>
                          <w:tcPr>
                            <w:tcW w:w="777" w:type="dxa"/>
                            <w:tcBorders>
                              <w:top w:val="single" w:sz="4" w:space="0" w:color="auto"/>
                              <w:left w:val="single" w:sz="4" w:space="0" w:color="auto"/>
                              <w:bottom w:val="single" w:sz="4" w:space="0" w:color="auto"/>
                              <w:right w:val="single" w:sz="4" w:space="0" w:color="auto"/>
                            </w:tcBorders>
                            <w:vAlign w:val="center"/>
                          </w:tcPr>
                          <w:p w14:paraId="0F1416E4" w14:textId="77777777" w:rsidR="002521A5" w:rsidRPr="001338E4" w:rsidRDefault="002521A5" w:rsidP="001338E4">
                            <w:pPr>
                              <w:widowControl/>
                              <w:snapToGrid w:val="0"/>
                              <w:contextualSpacing/>
                              <w:jc w:val="right"/>
                              <w:rPr>
                                <w:rFonts w:ascii="標楷體" w:eastAsia="標楷體" w:hAnsi="標楷體" w:cs="新細明體"/>
                                <w:color w:val="000000"/>
                                <w:sz w:val="20"/>
                              </w:rPr>
                            </w:pPr>
                            <w:r w:rsidRPr="001338E4">
                              <w:rPr>
                                <w:rFonts w:ascii="標楷體" w:eastAsia="標楷體" w:hAnsi="標楷體" w:cs="新細明體" w:hint="eastAsia"/>
                                <w:color w:val="000000"/>
                                <w:sz w:val="20"/>
                              </w:rPr>
                              <w:t>－</w:t>
                            </w:r>
                          </w:p>
                        </w:tc>
                        <w:tc>
                          <w:tcPr>
                            <w:tcW w:w="1134" w:type="dxa"/>
                            <w:tcBorders>
                              <w:top w:val="nil"/>
                              <w:left w:val="nil"/>
                              <w:bottom w:val="single" w:sz="4" w:space="0" w:color="auto"/>
                              <w:right w:val="single" w:sz="4" w:space="0" w:color="auto"/>
                            </w:tcBorders>
                            <w:shd w:val="clear" w:color="auto" w:fill="auto"/>
                            <w:noWrap/>
                            <w:vAlign w:val="center"/>
                          </w:tcPr>
                          <w:p w14:paraId="10BEDC02" w14:textId="77777777" w:rsidR="002521A5" w:rsidRPr="001338E4" w:rsidRDefault="002521A5" w:rsidP="001338E4">
                            <w:pPr>
                              <w:widowControl/>
                              <w:snapToGrid w:val="0"/>
                              <w:contextualSpacing/>
                              <w:jc w:val="right"/>
                              <w:rPr>
                                <w:rFonts w:ascii="標楷體" w:eastAsia="標楷體" w:hAnsi="標楷體" w:cs="新細明體"/>
                                <w:color w:val="000000"/>
                                <w:sz w:val="20"/>
                              </w:rPr>
                            </w:pPr>
                            <w:r w:rsidRPr="001338E4">
                              <w:rPr>
                                <w:rFonts w:ascii="標楷體" w:eastAsia="標楷體" w:hAnsi="標楷體" w:cs="新細明體" w:hint="eastAsia"/>
                                <w:color w:val="000000"/>
                                <w:sz w:val="20"/>
                              </w:rPr>
                              <w:t>490</w:t>
                            </w:r>
                          </w:p>
                        </w:tc>
                        <w:tc>
                          <w:tcPr>
                            <w:tcW w:w="1314" w:type="dxa"/>
                            <w:tcBorders>
                              <w:top w:val="nil"/>
                              <w:left w:val="nil"/>
                              <w:bottom w:val="single" w:sz="4" w:space="0" w:color="auto"/>
                              <w:right w:val="single" w:sz="4" w:space="0" w:color="auto"/>
                            </w:tcBorders>
                            <w:shd w:val="clear" w:color="auto" w:fill="auto"/>
                            <w:noWrap/>
                            <w:vAlign w:val="center"/>
                          </w:tcPr>
                          <w:p w14:paraId="050AEE87" w14:textId="77777777" w:rsidR="002521A5" w:rsidRPr="001338E4" w:rsidRDefault="002521A5" w:rsidP="001338E4">
                            <w:pPr>
                              <w:widowControl/>
                              <w:snapToGrid w:val="0"/>
                              <w:contextualSpacing/>
                              <w:jc w:val="right"/>
                              <w:rPr>
                                <w:rFonts w:ascii="標楷體" w:eastAsia="標楷體" w:hAnsi="標楷體" w:cs="新細明體"/>
                                <w:color w:val="000000"/>
                                <w:sz w:val="20"/>
                              </w:rPr>
                            </w:pPr>
                            <w:r w:rsidRPr="001338E4">
                              <w:rPr>
                                <w:rFonts w:ascii="標楷體" w:eastAsia="標楷體" w:hAnsi="標楷體" w:cs="新細明體" w:hint="eastAsia"/>
                                <w:color w:val="000000"/>
                                <w:sz w:val="20"/>
                              </w:rPr>
                              <w:t>-</w:t>
                            </w:r>
                            <w:r w:rsidRPr="001338E4">
                              <w:rPr>
                                <w:rFonts w:ascii="標楷體" w:eastAsia="標楷體" w:hAnsi="標楷體" w:cs="新細明體"/>
                                <w:color w:val="000000"/>
                                <w:sz w:val="20"/>
                              </w:rPr>
                              <w:t>-</w:t>
                            </w:r>
                          </w:p>
                        </w:tc>
                      </w:tr>
                      <w:tr w:rsidR="002521A5" w:rsidRPr="001338E4" w14:paraId="19352441" w14:textId="77777777" w:rsidTr="006D588A">
                        <w:trPr>
                          <w:trHeight w:val="369"/>
                          <w:jc w:val="center"/>
                        </w:trPr>
                        <w:tc>
                          <w:tcPr>
                            <w:tcW w:w="814" w:type="dxa"/>
                            <w:tcBorders>
                              <w:top w:val="nil"/>
                              <w:left w:val="single" w:sz="4" w:space="0" w:color="auto"/>
                              <w:bottom w:val="single" w:sz="4" w:space="0" w:color="auto"/>
                              <w:right w:val="single" w:sz="4" w:space="0" w:color="auto"/>
                            </w:tcBorders>
                            <w:shd w:val="clear" w:color="auto" w:fill="auto"/>
                            <w:noWrap/>
                            <w:vAlign w:val="center"/>
                          </w:tcPr>
                          <w:p w14:paraId="751D384F" w14:textId="77777777" w:rsidR="002521A5" w:rsidRPr="001338E4" w:rsidRDefault="002521A5" w:rsidP="001338E4">
                            <w:pPr>
                              <w:widowControl/>
                              <w:snapToGrid w:val="0"/>
                              <w:contextualSpacing/>
                              <w:jc w:val="center"/>
                              <w:rPr>
                                <w:rFonts w:ascii="標楷體" w:eastAsia="標楷體" w:hAnsi="標楷體" w:cs="新細明體"/>
                                <w:color w:val="000000"/>
                                <w:sz w:val="20"/>
                              </w:rPr>
                            </w:pPr>
                            <w:r w:rsidRPr="001338E4">
                              <w:rPr>
                                <w:rFonts w:ascii="標楷體" w:eastAsia="標楷體" w:hAnsi="標楷體" w:cs="新細明體" w:hint="eastAsia"/>
                                <w:color w:val="000000"/>
                                <w:sz w:val="20"/>
                              </w:rPr>
                              <w:t>T7</w:t>
                            </w:r>
                          </w:p>
                        </w:tc>
                        <w:tc>
                          <w:tcPr>
                            <w:tcW w:w="814" w:type="dxa"/>
                            <w:tcBorders>
                              <w:top w:val="single" w:sz="4" w:space="0" w:color="auto"/>
                              <w:left w:val="single" w:sz="4" w:space="0" w:color="auto"/>
                              <w:bottom w:val="single" w:sz="4" w:space="0" w:color="auto"/>
                              <w:right w:val="single" w:sz="4" w:space="0" w:color="auto"/>
                            </w:tcBorders>
                            <w:shd w:val="clear" w:color="auto" w:fill="auto"/>
                            <w:vAlign w:val="center"/>
                          </w:tcPr>
                          <w:p w14:paraId="7D062EE6" w14:textId="77777777" w:rsidR="002521A5" w:rsidRPr="001338E4" w:rsidRDefault="002521A5" w:rsidP="001338E4">
                            <w:pPr>
                              <w:widowControl/>
                              <w:snapToGrid w:val="0"/>
                              <w:contextualSpacing/>
                              <w:jc w:val="right"/>
                              <w:rPr>
                                <w:rFonts w:ascii="標楷體" w:eastAsia="標楷體" w:hAnsi="標楷體" w:cs="新細明體"/>
                                <w:color w:val="000000"/>
                                <w:sz w:val="20"/>
                              </w:rPr>
                            </w:pPr>
                            <w:r w:rsidRPr="001338E4">
                              <w:rPr>
                                <w:rFonts w:ascii="標楷體" w:eastAsia="標楷體" w:hAnsi="標楷體" w:cs="新細明體" w:hint="eastAsia"/>
                                <w:color w:val="000000"/>
                                <w:sz w:val="20"/>
                              </w:rPr>
                              <w:t>120</w:t>
                            </w:r>
                          </w:p>
                        </w:tc>
                        <w:tc>
                          <w:tcPr>
                            <w:tcW w:w="777" w:type="dxa"/>
                            <w:tcBorders>
                              <w:top w:val="single" w:sz="4" w:space="0" w:color="auto"/>
                              <w:left w:val="single" w:sz="4" w:space="0" w:color="auto"/>
                              <w:bottom w:val="single" w:sz="4" w:space="0" w:color="auto"/>
                              <w:right w:val="single" w:sz="4" w:space="0" w:color="auto"/>
                            </w:tcBorders>
                            <w:vAlign w:val="center"/>
                          </w:tcPr>
                          <w:p w14:paraId="714225A9" w14:textId="77777777" w:rsidR="002521A5" w:rsidRPr="001338E4" w:rsidRDefault="002521A5" w:rsidP="001338E4">
                            <w:pPr>
                              <w:widowControl/>
                              <w:snapToGrid w:val="0"/>
                              <w:contextualSpacing/>
                              <w:jc w:val="right"/>
                              <w:rPr>
                                <w:rFonts w:ascii="標楷體" w:eastAsia="標楷體" w:hAnsi="標楷體" w:cs="新細明體"/>
                                <w:color w:val="000000"/>
                                <w:sz w:val="20"/>
                              </w:rPr>
                            </w:pPr>
                            <w:r w:rsidRPr="001338E4">
                              <w:rPr>
                                <w:rFonts w:ascii="標楷體" w:eastAsia="標楷體" w:hAnsi="標楷體" w:cs="新細明體"/>
                                <w:color w:val="000000"/>
                                <w:sz w:val="20"/>
                              </w:rPr>
                              <w:t>96</w:t>
                            </w:r>
                          </w:p>
                        </w:tc>
                        <w:tc>
                          <w:tcPr>
                            <w:tcW w:w="1134" w:type="dxa"/>
                            <w:tcBorders>
                              <w:top w:val="nil"/>
                              <w:left w:val="nil"/>
                              <w:bottom w:val="single" w:sz="4" w:space="0" w:color="auto"/>
                              <w:right w:val="single" w:sz="4" w:space="0" w:color="auto"/>
                            </w:tcBorders>
                            <w:shd w:val="clear" w:color="auto" w:fill="auto"/>
                            <w:noWrap/>
                            <w:vAlign w:val="center"/>
                          </w:tcPr>
                          <w:p w14:paraId="11ABCB32" w14:textId="77777777" w:rsidR="002521A5" w:rsidRPr="001338E4" w:rsidRDefault="002521A5" w:rsidP="001338E4">
                            <w:pPr>
                              <w:widowControl/>
                              <w:snapToGrid w:val="0"/>
                              <w:contextualSpacing/>
                              <w:jc w:val="right"/>
                              <w:rPr>
                                <w:rFonts w:ascii="標楷體" w:eastAsia="標楷體" w:hAnsi="標楷體" w:cs="新細明體"/>
                                <w:color w:val="000000"/>
                                <w:sz w:val="20"/>
                              </w:rPr>
                            </w:pPr>
                            <w:r w:rsidRPr="001338E4">
                              <w:rPr>
                                <w:rFonts w:ascii="標楷體" w:eastAsia="標楷體" w:hAnsi="標楷體" w:cs="新細明體" w:hint="eastAsia"/>
                                <w:color w:val="000000"/>
                                <w:sz w:val="20"/>
                              </w:rPr>
                              <w:t>2</w:t>
                            </w:r>
                            <w:r w:rsidRPr="001338E4">
                              <w:rPr>
                                <w:rFonts w:ascii="標楷體" w:eastAsia="標楷體" w:hAnsi="標楷體" w:cs="新細明體"/>
                                <w:color w:val="000000"/>
                                <w:sz w:val="20"/>
                              </w:rPr>
                              <w:t>,</w:t>
                            </w:r>
                            <w:r w:rsidRPr="001338E4">
                              <w:rPr>
                                <w:rFonts w:ascii="標楷體" w:eastAsia="標楷體" w:hAnsi="標楷體" w:cs="新細明體" w:hint="eastAsia"/>
                                <w:color w:val="000000"/>
                                <w:sz w:val="20"/>
                              </w:rPr>
                              <w:t>880</w:t>
                            </w:r>
                          </w:p>
                        </w:tc>
                        <w:tc>
                          <w:tcPr>
                            <w:tcW w:w="1314" w:type="dxa"/>
                            <w:tcBorders>
                              <w:top w:val="nil"/>
                              <w:left w:val="nil"/>
                              <w:bottom w:val="single" w:sz="4" w:space="0" w:color="auto"/>
                              <w:right w:val="single" w:sz="4" w:space="0" w:color="auto"/>
                            </w:tcBorders>
                            <w:shd w:val="clear" w:color="auto" w:fill="auto"/>
                            <w:noWrap/>
                            <w:vAlign w:val="center"/>
                          </w:tcPr>
                          <w:p w14:paraId="069EE7F4" w14:textId="77777777" w:rsidR="002521A5" w:rsidRPr="001338E4" w:rsidRDefault="002521A5" w:rsidP="001338E4">
                            <w:pPr>
                              <w:widowControl/>
                              <w:snapToGrid w:val="0"/>
                              <w:contextualSpacing/>
                              <w:jc w:val="right"/>
                              <w:rPr>
                                <w:rFonts w:ascii="標楷體" w:eastAsia="標楷體" w:hAnsi="標楷體" w:cs="新細明體"/>
                                <w:color w:val="000000"/>
                                <w:sz w:val="20"/>
                              </w:rPr>
                            </w:pPr>
                            <w:r w:rsidRPr="001338E4">
                              <w:rPr>
                                <w:rFonts w:ascii="標楷體" w:eastAsia="標楷體" w:hAnsi="標楷體" w:cs="新細明體" w:hint="eastAsia"/>
                                <w:color w:val="000000"/>
                                <w:sz w:val="20"/>
                              </w:rPr>
                              <w:t>30</w:t>
                            </w:r>
                            <w:r w:rsidRPr="001338E4">
                              <w:rPr>
                                <w:rFonts w:ascii="標楷體" w:eastAsia="標楷體" w:hAnsi="標楷體" w:cs="新細明體"/>
                                <w:color w:val="000000"/>
                                <w:sz w:val="20"/>
                              </w:rPr>
                              <w:t>.00</w:t>
                            </w:r>
                          </w:p>
                        </w:tc>
                      </w:tr>
                    </w:tbl>
                    <w:p w14:paraId="26BC9653" w14:textId="20E3CA28" w:rsidR="002521A5" w:rsidRDefault="002521A5" w:rsidP="003F11A8">
                      <w:pPr>
                        <w:snapToGrid w:val="0"/>
                        <w:spacing w:line="240" w:lineRule="exact"/>
                        <w:ind w:leftChars="-5" w:left="546" w:hangingChars="310" w:hanging="558"/>
                        <w:contextualSpacing/>
                        <w:rPr>
                          <w:rFonts w:ascii="標楷體" w:eastAsia="標楷體" w:hAnsi="標楷體"/>
                          <w:sz w:val="18"/>
                        </w:rPr>
                      </w:pPr>
                      <w:proofErr w:type="gramStart"/>
                      <w:r w:rsidRPr="001338E4">
                        <w:rPr>
                          <w:rFonts w:ascii="標楷體" w:eastAsia="標楷體" w:hAnsi="標楷體" w:hint="eastAsia"/>
                          <w:sz w:val="18"/>
                        </w:rPr>
                        <w:t>註</w:t>
                      </w:r>
                      <w:proofErr w:type="gramEnd"/>
                      <w:r>
                        <w:rPr>
                          <w:rFonts w:ascii="標楷體" w:eastAsia="標楷體" w:hAnsi="標楷體" w:hint="eastAsia"/>
                          <w:sz w:val="18"/>
                        </w:rPr>
                        <w:t>：</w:t>
                      </w:r>
                      <w:r w:rsidRPr="001338E4">
                        <w:rPr>
                          <w:rFonts w:ascii="標楷體" w:eastAsia="標楷體" w:hAnsi="標楷體" w:hint="eastAsia"/>
                          <w:sz w:val="18"/>
                        </w:rPr>
                        <w:t>1.</w:t>
                      </w:r>
                      <w:r>
                        <w:rPr>
                          <w:rFonts w:ascii="標楷體" w:eastAsia="標楷體" w:hAnsi="標楷體" w:hint="eastAsia"/>
                          <w:sz w:val="18"/>
                        </w:rPr>
                        <w:t>年</w:t>
                      </w:r>
                      <w:proofErr w:type="gramStart"/>
                      <w:r>
                        <w:rPr>
                          <w:rFonts w:ascii="標楷體" w:eastAsia="標楷體" w:hAnsi="標楷體" w:hint="eastAsia"/>
                          <w:sz w:val="18"/>
                        </w:rPr>
                        <w:t>需求數係海軍</w:t>
                      </w:r>
                      <w:proofErr w:type="gramEnd"/>
                      <w:r>
                        <w:rPr>
                          <w:rFonts w:ascii="標楷體" w:eastAsia="標楷體" w:hAnsi="標楷體" w:hint="eastAsia"/>
                          <w:sz w:val="18"/>
                        </w:rPr>
                        <w:t>評估</w:t>
                      </w:r>
                      <w:r>
                        <w:rPr>
                          <w:rFonts w:ascii="標楷體" w:eastAsia="標楷體" w:hAnsi="標楷體"/>
                          <w:sz w:val="18"/>
                        </w:rPr>
                        <w:t>110至112年度</w:t>
                      </w:r>
                      <w:r>
                        <w:rPr>
                          <w:rFonts w:ascii="標楷體" w:eastAsia="標楷體" w:hAnsi="標楷體" w:hint="eastAsia"/>
                          <w:sz w:val="18"/>
                        </w:rPr>
                        <w:t>每年需求數</w:t>
                      </w:r>
                      <w:r>
                        <w:rPr>
                          <w:rFonts w:ascii="標楷體" w:eastAsia="標楷體" w:hAnsi="標楷體"/>
                          <w:sz w:val="18"/>
                        </w:rPr>
                        <w:t>。</w:t>
                      </w:r>
                    </w:p>
                    <w:p w14:paraId="2BDFB749" w14:textId="77777777" w:rsidR="002521A5" w:rsidRPr="001338E4" w:rsidRDefault="002521A5" w:rsidP="003F11A8">
                      <w:pPr>
                        <w:snapToGrid w:val="0"/>
                        <w:spacing w:line="240" w:lineRule="exact"/>
                        <w:ind w:leftChars="146" w:left="544" w:hangingChars="108" w:hanging="194"/>
                        <w:contextualSpacing/>
                        <w:jc w:val="both"/>
                        <w:rPr>
                          <w:rFonts w:ascii="標楷體" w:eastAsia="標楷體" w:hAnsi="標楷體"/>
                          <w:sz w:val="18"/>
                        </w:rPr>
                      </w:pPr>
                      <w:r>
                        <w:rPr>
                          <w:rFonts w:ascii="標楷體" w:eastAsia="標楷體" w:hAnsi="標楷體" w:hint="eastAsia"/>
                          <w:sz w:val="18"/>
                        </w:rPr>
                        <w:t>2</w:t>
                      </w:r>
                      <w:r>
                        <w:rPr>
                          <w:rFonts w:ascii="標楷體" w:eastAsia="標楷體" w:hAnsi="標楷體"/>
                          <w:sz w:val="18"/>
                        </w:rPr>
                        <w:t>.</w:t>
                      </w:r>
                      <w:r w:rsidRPr="001338E4">
                        <w:rPr>
                          <w:rFonts w:ascii="標楷體" w:eastAsia="標楷體" w:hAnsi="標楷體"/>
                          <w:sz w:val="18"/>
                        </w:rPr>
                        <w:t>年</w:t>
                      </w:r>
                      <w:r w:rsidRPr="001338E4">
                        <w:rPr>
                          <w:rFonts w:ascii="標楷體" w:eastAsia="標楷體" w:hAnsi="標楷體" w:hint="eastAsia"/>
                          <w:sz w:val="18"/>
                        </w:rPr>
                        <w:t>平均</w:t>
                      </w:r>
                      <w:proofErr w:type="gramStart"/>
                      <w:r w:rsidRPr="001338E4">
                        <w:rPr>
                          <w:rFonts w:ascii="標楷體" w:eastAsia="標楷體" w:hAnsi="標楷體" w:hint="eastAsia"/>
                          <w:sz w:val="18"/>
                        </w:rPr>
                        <w:t>投放數係</w:t>
                      </w:r>
                      <w:r w:rsidRPr="001338E4">
                        <w:rPr>
                          <w:rFonts w:ascii="標楷體" w:eastAsia="標楷體" w:hAnsi="標楷體"/>
                          <w:sz w:val="18"/>
                        </w:rPr>
                        <w:t>以</w:t>
                      </w:r>
                      <w:proofErr w:type="gramEnd"/>
                      <w:r w:rsidRPr="001338E4">
                        <w:rPr>
                          <w:rFonts w:ascii="標楷體" w:eastAsia="標楷體" w:hAnsi="標楷體" w:hint="eastAsia"/>
                          <w:sz w:val="18"/>
                        </w:rPr>
                        <w:t>112年上半年實</w:t>
                      </w:r>
                      <w:r w:rsidRPr="001338E4">
                        <w:rPr>
                          <w:rFonts w:ascii="標楷體" w:eastAsia="標楷體" w:hAnsi="標楷體"/>
                          <w:sz w:val="18"/>
                        </w:rPr>
                        <w:t>際</w:t>
                      </w:r>
                      <w:r w:rsidRPr="001338E4">
                        <w:rPr>
                          <w:rFonts w:ascii="標楷體" w:eastAsia="標楷體" w:hAnsi="標楷體" w:hint="eastAsia"/>
                          <w:sz w:val="18"/>
                        </w:rPr>
                        <w:t>投放T7</w:t>
                      </w:r>
                      <w:r w:rsidRPr="001338E4">
                        <w:rPr>
                          <w:rFonts w:ascii="標楷體" w:eastAsia="標楷體" w:hAnsi="標楷體"/>
                          <w:sz w:val="18"/>
                        </w:rPr>
                        <w:t>型</w:t>
                      </w:r>
                      <w:r w:rsidRPr="001338E4">
                        <w:rPr>
                          <w:rFonts w:ascii="標楷體" w:eastAsia="標楷體" w:hAnsi="標楷體" w:hint="eastAsia"/>
                          <w:sz w:val="18"/>
                        </w:rPr>
                        <w:t>XBT</w:t>
                      </w:r>
                      <w:r w:rsidRPr="001338E4">
                        <w:rPr>
                          <w:rFonts w:ascii="標楷體" w:eastAsia="標楷體" w:hAnsi="標楷體"/>
                          <w:sz w:val="18"/>
                        </w:rPr>
                        <w:t>彈</w:t>
                      </w:r>
                      <w:r w:rsidRPr="001338E4">
                        <w:rPr>
                          <w:rFonts w:ascii="標楷體" w:eastAsia="標楷體" w:hAnsi="標楷體" w:hint="eastAsia"/>
                          <w:sz w:val="18"/>
                        </w:rPr>
                        <w:t>48枚估算</w:t>
                      </w:r>
                      <w:r>
                        <w:rPr>
                          <w:rFonts w:ascii="標楷體" w:eastAsia="標楷體" w:hAnsi="標楷體" w:hint="eastAsia"/>
                          <w:sz w:val="18"/>
                        </w:rPr>
                        <w:t>。</w:t>
                      </w:r>
                    </w:p>
                    <w:p w14:paraId="408729C9" w14:textId="6DD4B029" w:rsidR="002521A5" w:rsidRPr="001338E4" w:rsidRDefault="002521A5" w:rsidP="003F11A8">
                      <w:pPr>
                        <w:snapToGrid w:val="0"/>
                        <w:spacing w:line="240" w:lineRule="exact"/>
                        <w:ind w:leftChars="146" w:left="544" w:hangingChars="108" w:hanging="194"/>
                        <w:contextualSpacing/>
                        <w:rPr>
                          <w:rFonts w:ascii="標楷體" w:eastAsia="標楷體" w:hAnsi="標楷體"/>
                          <w:sz w:val="18"/>
                        </w:rPr>
                      </w:pPr>
                      <w:r>
                        <w:rPr>
                          <w:rFonts w:ascii="標楷體" w:eastAsia="標楷體" w:hAnsi="標楷體"/>
                          <w:sz w:val="18"/>
                        </w:rPr>
                        <w:t>3</w:t>
                      </w:r>
                      <w:r w:rsidRPr="001338E4">
                        <w:rPr>
                          <w:rFonts w:ascii="標楷體" w:eastAsia="標楷體" w:hAnsi="標楷體" w:hint="eastAsia"/>
                          <w:sz w:val="18"/>
                        </w:rPr>
                        <w:t>.</w:t>
                      </w:r>
                      <w:r w:rsidRPr="001338E4">
                        <w:rPr>
                          <w:rFonts w:ascii="標楷體" w:eastAsia="標楷體" w:hAnsi="標楷體"/>
                          <w:sz w:val="18"/>
                        </w:rPr>
                        <w:t>資</w:t>
                      </w:r>
                      <w:r w:rsidRPr="001338E4">
                        <w:rPr>
                          <w:rFonts w:ascii="標楷體" w:eastAsia="標楷體" w:hAnsi="標楷體" w:hint="eastAsia"/>
                          <w:sz w:val="18"/>
                        </w:rPr>
                        <w:t>料</w:t>
                      </w:r>
                      <w:r w:rsidRPr="001338E4">
                        <w:rPr>
                          <w:rFonts w:ascii="標楷體" w:eastAsia="標楷體" w:hAnsi="標楷體"/>
                          <w:sz w:val="18"/>
                        </w:rPr>
                        <w:t>來源</w:t>
                      </w:r>
                      <w:r>
                        <w:rPr>
                          <w:rFonts w:ascii="標楷體" w:eastAsia="標楷體" w:hAnsi="標楷體"/>
                          <w:sz w:val="18"/>
                        </w:rPr>
                        <w:t>：</w:t>
                      </w:r>
                      <w:r w:rsidRPr="001338E4">
                        <w:rPr>
                          <w:rFonts w:ascii="標楷體" w:eastAsia="標楷體" w:hAnsi="標楷體" w:hint="eastAsia"/>
                          <w:sz w:val="18"/>
                        </w:rPr>
                        <w:t>整理</w:t>
                      </w:r>
                      <w:proofErr w:type="gramStart"/>
                      <w:r w:rsidRPr="001338E4">
                        <w:rPr>
                          <w:rFonts w:ascii="標楷體" w:eastAsia="標楷體" w:hAnsi="標楷體" w:hint="eastAsia"/>
                          <w:sz w:val="18"/>
                        </w:rPr>
                        <w:t>自艦指部及</w:t>
                      </w:r>
                      <w:proofErr w:type="gramEnd"/>
                      <w:r w:rsidRPr="001338E4">
                        <w:rPr>
                          <w:rFonts w:ascii="標楷體" w:eastAsia="標楷體" w:hAnsi="標楷體" w:hint="eastAsia"/>
                          <w:sz w:val="18"/>
                        </w:rPr>
                        <w:t>保指部提供資料</w:t>
                      </w:r>
                      <w:r>
                        <w:rPr>
                          <w:rFonts w:ascii="標楷體" w:eastAsia="標楷體" w:hAnsi="標楷體" w:hint="eastAsia"/>
                          <w:sz w:val="18"/>
                        </w:rPr>
                        <w:t>。</w:t>
                      </w:r>
                    </w:p>
                  </w:txbxContent>
                </v:textbox>
                <w10:wrap type="square" anchorx="margin" anchory="margin"/>
              </v:shape>
            </w:pict>
          </mc:Fallback>
        </mc:AlternateContent>
      </w:r>
      <w:r w:rsidRPr="00F8414E">
        <w:rPr>
          <w:rFonts w:ascii="標楷體" w:hAnsi="標楷體" w:hint="eastAsia"/>
          <w:noProof/>
          <w:szCs w:val="24"/>
        </w:rPr>
        <mc:AlternateContent>
          <mc:Choice Requires="wps">
            <w:drawing>
              <wp:anchor distT="45720" distB="45720" distL="114300" distR="114300" simplePos="0" relativeHeight="251718656" behindDoc="1" locked="0" layoutInCell="1" allowOverlap="1" wp14:anchorId="37FAD1B1" wp14:editId="1B92BF0C">
                <wp:simplePos x="0" y="0"/>
                <wp:positionH relativeFrom="margin">
                  <wp:posOffset>1677035</wp:posOffset>
                </wp:positionH>
                <wp:positionV relativeFrom="margin">
                  <wp:posOffset>1598930</wp:posOffset>
                </wp:positionV>
                <wp:extent cx="4622800" cy="2667000"/>
                <wp:effectExtent l="0" t="0" r="0" b="0"/>
                <wp:wrapSquare wrapText="bothSides"/>
                <wp:docPr id="51"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22800" cy="2667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D83D1F3" w14:textId="77777777" w:rsidR="002521A5" w:rsidRPr="001338E4" w:rsidRDefault="002521A5" w:rsidP="002E2C62">
                            <w:pPr>
                              <w:snapToGrid w:val="0"/>
                              <w:ind w:rightChars="-49" w:right="-118"/>
                              <w:contextualSpacing/>
                              <w:jc w:val="center"/>
                              <w:rPr>
                                <w:rFonts w:ascii="標楷體" w:eastAsia="標楷體" w:hAnsi="標楷體"/>
                                <w:b/>
                                <w:szCs w:val="24"/>
                              </w:rPr>
                            </w:pPr>
                            <w:r w:rsidRPr="001338E4">
                              <w:rPr>
                                <w:rFonts w:ascii="標楷體" w:eastAsia="標楷體" w:hAnsi="標楷體" w:hint="eastAsia"/>
                                <w:b/>
                                <w:szCs w:val="24"/>
                              </w:rPr>
                              <w:t>表</w:t>
                            </w:r>
                            <w:r>
                              <w:rPr>
                                <w:rFonts w:ascii="標楷體" w:eastAsia="標楷體" w:hAnsi="標楷體"/>
                                <w:b/>
                                <w:szCs w:val="24"/>
                              </w:rPr>
                              <w:t>11</w:t>
                            </w:r>
                            <w:r w:rsidRPr="001338E4">
                              <w:rPr>
                                <w:rFonts w:ascii="標楷體" w:eastAsia="標楷體" w:hAnsi="標楷體" w:hint="eastAsia"/>
                                <w:b/>
                                <w:szCs w:val="24"/>
                              </w:rPr>
                              <w:t xml:space="preserve">  海軍T</w:t>
                            </w:r>
                            <w:r w:rsidRPr="001338E4">
                              <w:rPr>
                                <w:rFonts w:ascii="標楷體" w:eastAsia="標楷體" w:hAnsi="標楷體"/>
                                <w:b/>
                                <w:szCs w:val="24"/>
                              </w:rPr>
                              <w:t>4</w:t>
                            </w:r>
                            <w:r w:rsidRPr="001338E4">
                              <w:rPr>
                                <w:rFonts w:ascii="標楷體" w:eastAsia="標楷體" w:hAnsi="標楷體" w:hint="eastAsia"/>
                                <w:b/>
                                <w:szCs w:val="24"/>
                              </w:rPr>
                              <w:t>與T</w:t>
                            </w:r>
                            <w:r w:rsidRPr="001338E4">
                              <w:rPr>
                                <w:rFonts w:ascii="標楷體" w:eastAsia="標楷體" w:hAnsi="標楷體"/>
                                <w:b/>
                                <w:szCs w:val="24"/>
                              </w:rPr>
                              <w:t>6</w:t>
                            </w:r>
                            <w:r w:rsidRPr="001338E4">
                              <w:rPr>
                                <w:rFonts w:ascii="標楷體" w:eastAsia="標楷體" w:hAnsi="標楷體" w:hint="eastAsia"/>
                                <w:b/>
                                <w:szCs w:val="24"/>
                              </w:rPr>
                              <w:t>型XBT彈庫存及使用情形</w:t>
                            </w:r>
                          </w:p>
                          <w:p w14:paraId="051A1E77" w14:textId="59885C61" w:rsidR="002521A5" w:rsidRPr="001338E4" w:rsidRDefault="002521A5" w:rsidP="002E2C62">
                            <w:pPr>
                              <w:snapToGrid w:val="0"/>
                              <w:ind w:rightChars="-43" w:right="-103"/>
                              <w:contextualSpacing/>
                              <w:jc w:val="right"/>
                              <w:rPr>
                                <w:rFonts w:ascii="標楷體" w:eastAsia="標楷體" w:hAnsi="標楷體"/>
                                <w:sz w:val="20"/>
                              </w:rPr>
                            </w:pPr>
                            <w:r w:rsidRPr="001338E4">
                              <w:rPr>
                                <w:rFonts w:ascii="標楷體" w:eastAsia="標楷體" w:hAnsi="標楷體" w:hint="eastAsia"/>
                                <w:sz w:val="20"/>
                              </w:rPr>
                              <w:t>單位</w:t>
                            </w:r>
                            <w:r>
                              <w:rPr>
                                <w:rFonts w:ascii="標楷體" w:eastAsia="標楷體" w:hAnsi="標楷體" w:hint="eastAsia"/>
                                <w:sz w:val="20"/>
                              </w:rPr>
                              <w:t>：</w:t>
                            </w:r>
                            <w:r w:rsidRPr="001338E4">
                              <w:rPr>
                                <w:rFonts w:ascii="標楷體" w:eastAsia="標楷體" w:hAnsi="標楷體" w:hint="eastAsia"/>
                                <w:sz w:val="20"/>
                              </w:rPr>
                              <w:t>枚</w:t>
                            </w:r>
                            <w:r>
                              <w:rPr>
                                <w:rFonts w:ascii="標楷體" w:eastAsia="標楷體" w:hAnsi="標楷體" w:hint="eastAsia"/>
                                <w:sz w:val="20"/>
                              </w:rPr>
                              <w:t>、</w:t>
                            </w:r>
                            <w:proofErr w:type="gramStart"/>
                            <w:r w:rsidRPr="001338E4">
                              <w:rPr>
                                <w:rFonts w:ascii="標楷體" w:eastAsia="標楷體" w:hAnsi="標楷體" w:hint="eastAsia"/>
                                <w:sz w:val="20"/>
                              </w:rPr>
                              <w:t>倍</w:t>
                            </w:r>
                            <w:proofErr w:type="gramEnd"/>
                          </w:p>
                          <w:tbl>
                            <w:tblPr>
                              <w:tblW w:w="7085" w:type="dxa"/>
                              <w:tblInd w:w="28" w:type="dxa"/>
                              <w:tblLayout w:type="fixed"/>
                              <w:tblCellMar>
                                <w:left w:w="28" w:type="dxa"/>
                                <w:right w:w="28" w:type="dxa"/>
                              </w:tblCellMar>
                              <w:tblLook w:val="04A0" w:firstRow="1" w:lastRow="0" w:firstColumn="1" w:lastColumn="0" w:noHBand="0" w:noVBand="1"/>
                            </w:tblPr>
                            <w:tblGrid>
                              <w:gridCol w:w="792"/>
                              <w:gridCol w:w="792"/>
                              <w:gridCol w:w="793"/>
                              <w:gridCol w:w="691"/>
                              <w:gridCol w:w="803"/>
                              <w:gridCol w:w="805"/>
                              <w:gridCol w:w="803"/>
                              <w:gridCol w:w="803"/>
                              <w:gridCol w:w="803"/>
                            </w:tblGrid>
                            <w:tr w:rsidR="002521A5" w:rsidRPr="001338E4" w14:paraId="28B14DB8" w14:textId="77777777" w:rsidTr="00C87135">
                              <w:trPr>
                                <w:trHeight w:val="216"/>
                              </w:trPr>
                              <w:tc>
                                <w:tcPr>
                                  <w:tcW w:w="792" w:type="dxa"/>
                                  <w:vMerge w:val="restart"/>
                                  <w:tcBorders>
                                    <w:top w:val="single" w:sz="4" w:space="0" w:color="auto"/>
                                    <w:left w:val="single" w:sz="4" w:space="0" w:color="auto"/>
                                    <w:right w:val="single" w:sz="4" w:space="0" w:color="auto"/>
                                  </w:tcBorders>
                                  <w:shd w:val="clear" w:color="auto" w:fill="auto"/>
                                  <w:noWrap/>
                                  <w:vAlign w:val="center"/>
                                  <w:hideMark/>
                                </w:tcPr>
                                <w:p w14:paraId="560F5DC5" w14:textId="77777777" w:rsidR="002521A5" w:rsidRPr="001338E4" w:rsidRDefault="002521A5" w:rsidP="001338E4">
                                  <w:pPr>
                                    <w:widowControl/>
                                    <w:snapToGrid w:val="0"/>
                                    <w:contextualSpacing/>
                                    <w:jc w:val="center"/>
                                    <w:rPr>
                                      <w:rFonts w:ascii="標楷體" w:eastAsia="標楷體" w:hAnsi="標楷體" w:cs="新細明體"/>
                                      <w:color w:val="000000"/>
                                      <w:sz w:val="20"/>
                                    </w:rPr>
                                  </w:pPr>
                                  <w:r w:rsidRPr="001338E4">
                                    <w:rPr>
                                      <w:rFonts w:ascii="標楷體" w:eastAsia="標楷體" w:hAnsi="標楷體" w:cs="新細明體" w:hint="eastAsia"/>
                                      <w:color w:val="000000"/>
                                      <w:sz w:val="20"/>
                                    </w:rPr>
                                    <w:t>XBT彈型號</w:t>
                                  </w:r>
                                </w:p>
                              </w:tc>
                              <w:tc>
                                <w:tcPr>
                                  <w:tcW w:w="792" w:type="dxa"/>
                                  <w:vMerge w:val="restart"/>
                                  <w:tcBorders>
                                    <w:top w:val="single" w:sz="4" w:space="0" w:color="auto"/>
                                    <w:left w:val="single" w:sz="4" w:space="0" w:color="auto"/>
                                    <w:right w:val="single" w:sz="4" w:space="0" w:color="auto"/>
                                  </w:tcBorders>
                                  <w:vAlign w:val="center"/>
                                </w:tcPr>
                                <w:p w14:paraId="171BF90C" w14:textId="77777777" w:rsidR="002521A5" w:rsidRDefault="002521A5" w:rsidP="00C87135">
                                  <w:pPr>
                                    <w:widowControl/>
                                    <w:snapToGrid w:val="0"/>
                                    <w:ind w:left="-1"/>
                                    <w:contextualSpacing/>
                                    <w:jc w:val="center"/>
                                    <w:rPr>
                                      <w:rFonts w:ascii="標楷體" w:eastAsia="標楷體" w:hAnsi="標楷體" w:cs="新細明體"/>
                                      <w:color w:val="000000"/>
                                      <w:sz w:val="20"/>
                                    </w:rPr>
                                  </w:pPr>
                                  <w:r w:rsidRPr="00C87135">
                                    <w:rPr>
                                      <w:rFonts w:ascii="標楷體" w:eastAsia="標楷體" w:hAnsi="標楷體" w:cs="新細明體" w:hint="eastAsia"/>
                                      <w:color w:val="000000"/>
                                      <w:sz w:val="20"/>
                                    </w:rPr>
                                    <w:t>年需</w:t>
                                  </w:r>
                                </w:p>
                                <w:p w14:paraId="375D2FA4" w14:textId="0B535621" w:rsidR="002521A5" w:rsidRDefault="002521A5" w:rsidP="00C87135">
                                  <w:pPr>
                                    <w:widowControl/>
                                    <w:snapToGrid w:val="0"/>
                                    <w:ind w:left="-1"/>
                                    <w:contextualSpacing/>
                                    <w:jc w:val="center"/>
                                    <w:rPr>
                                      <w:rFonts w:ascii="標楷體" w:eastAsia="標楷體" w:hAnsi="標楷體" w:cs="新細明體"/>
                                      <w:color w:val="000000"/>
                                      <w:sz w:val="20"/>
                                    </w:rPr>
                                  </w:pPr>
                                  <w:r w:rsidRPr="00C87135">
                                    <w:rPr>
                                      <w:rFonts w:ascii="標楷體" w:eastAsia="標楷體" w:hAnsi="標楷體" w:cs="新細明體" w:hint="eastAsia"/>
                                      <w:color w:val="000000"/>
                                      <w:sz w:val="20"/>
                                    </w:rPr>
                                    <w:t>求數</w:t>
                                  </w:r>
                                </w:p>
                                <w:p w14:paraId="268D44A8" w14:textId="18029D67" w:rsidR="002521A5" w:rsidRPr="001338E4" w:rsidRDefault="002521A5" w:rsidP="001338E4">
                                  <w:pPr>
                                    <w:widowControl/>
                                    <w:snapToGrid w:val="0"/>
                                    <w:contextualSpacing/>
                                    <w:jc w:val="center"/>
                                    <w:rPr>
                                      <w:rFonts w:ascii="標楷體" w:eastAsia="標楷體" w:hAnsi="標楷體" w:cs="新細明體"/>
                                      <w:color w:val="000000"/>
                                      <w:sz w:val="20"/>
                                    </w:rPr>
                                  </w:pPr>
                                  <w:r>
                                    <w:rPr>
                                      <w:rFonts w:ascii="標楷體" w:eastAsia="標楷體" w:hAnsi="標楷體" w:cs="新細明體" w:hint="eastAsia"/>
                                      <w:color w:val="000000"/>
                                      <w:sz w:val="20"/>
                                    </w:rPr>
                                    <w:t>（</w:t>
                                  </w:r>
                                  <w:r w:rsidRPr="001338E4">
                                    <w:rPr>
                                      <w:rFonts w:ascii="標楷體" w:eastAsia="標楷體" w:hAnsi="標楷體" w:cs="新細明體"/>
                                      <w:color w:val="000000"/>
                                      <w:sz w:val="20"/>
                                    </w:rPr>
                                    <w:t>A</w:t>
                                  </w:r>
                                  <w:r>
                                    <w:rPr>
                                      <w:rFonts w:ascii="標楷體" w:eastAsia="標楷體" w:hAnsi="標楷體" w:cs="新細明體" w:hint="eastAsia"/>
                                      <w:color w:val="000000"/>
                                      <w:sz w:val="20"/>
                                    </w:rPr>
                                    <w:t>）</w:t>
                                  </w:r>
                                </w:p>
                              </w:tc>
                              <w:tc>
                                <w:tcPr>
                                  <w:tcW w:w="793" w:type="dxa"/>
                                  <w:vMerge w:val="restart"/>
                                  <w:tcBorders>
                                    <w:top w:val="single" w:sz="4" w:space="0" w:color="auto"/>
                                    <w:left w:val="single" w:sz="4" w:space="0" w:color="auto"/>
                                    <w:bottom w:val="single" w:sz="4" w:space="0" w:color="auto"/>
                                    <w:right w:val="single" w:sz="4" w:space="0" w:color="auto"/>
                                  </w:tcBorders>
                                  <w:vAlign w:val="center"/>
                                </w:tcPr>
                                <w:p w14:paraId="148F9EB3" w14:textId="77777777" w:rsidR="002521A5" w:rsidRPr="001338E4" w:rsidRDefault="002521A5" w:rsidP="001338E4">
                                  <w:pPr>
                                    <w:widowControl/>
                                    <w:snapToGrid w:val="0"/>
                                    <w:contextualSpacing/>
                                    <w:jc w:val="center"/>
                                    <w:rPr>
                                      <w:rFonts w:ascii="標楷體" w:eastAsia="標楷體" w:hAnsi="標楷體" w:cs="新細明體"/>
                                      <w:color w:val="000000"/>
                                      <w:sz w:val="20"/>
                                    </w:rPr>
                                  </w:pPr>
                                  <w:r w:rsidRPr="001338E4">
                                    <w:rPr>
                                      <w:rFonts w:ascii="標楷體" w:eastAsia="標楷體" w:hAnsi="標楷體" w:cs="新細明體" w:hint="eastAsia"/>
                                      <w:color w:val="000000"/>
                                      <w:sz w:val="20"/>
                                    </w:rPr>
                                    <w:t>年平均投放數</w:t>
                                  </w:r>
                                  <w:r>
                                    <w:rPr>
                                      <w:rFonts w:ascii="標楷體" w:eastAsia="標楷體" w:hAnsi="標楷體" w:cs="新細明體" w:hint="eastAsia"/>
                                      <w:color w:val="000000"/>
                                      <w:sz w:val="20"/>
                                    </w:rPr>
                                    <w:t>（</w:t>
                                  </w:r>
                                  <w:r w:rsidRPr="001338E4">
                                    <w:rPr>
                                      <w:rFonts w:ascii="標楷體" w:eastAsia="標楷體" w:hAnsi="標楷體" w:cs="新細明體"/>
                                      <w:color w:val="000000"/>
                                      <w:sz w:val="20"/>
                                    </w:rPr>
                                    <w:t>B</w:t>
                                  </w:r>
                                  <w:r>
                                    <w:rPr>
                                      <w:rFonts w:ascii="標楷體" w:eastAsia="標楷體" w:hAnsi="標楷體" w:cs="新細明體" w:hint="eastAsia"/>
                                      <w:color w:val="000000"/>
                                      <w:sz w:val="20"/>
                                    </w:rPr>
                                    <w:t>）</w:t>
                                  </w:r>
                                </w:p>
                              </w:tc>
                              <w:tc>
                                <w:tcPr>
                                  <w:tcW w:w="2299" w:type="dxa"/>
                                  <w:gridSpan w:val="3"/>
                                  <w:tcBorders>
                                    <w:top w:val="single" w:sz="4" w:space="0" w:color="auto"/>
                                    <w:left w:val="single" w:sz="4" w:space="0" w:color="auto"/>
                                    <w:right w:val="single" w:sz="4" w:space="0" w:color="auto"/>
                                  </w:tcBorders>
                                  <w:vAlign w:val="center"/>
                                </w:tcPr>
                                <w:p w14:paraId="64C7FF4F" w14:textId="7E94AD3F" w:rsidR="002521A5" w:rsidRPr="001338E4" w:rsidRDefault="002521A5" w:rsidP="0037621F">
                                  <w:pPr>
                                    <w:widowControl/>
                                    <w:snapToGrid w:val="0"/>
                                    <w:contextualSpacing/>
                                    <w:rPr>
                                      <w:rFonts w:ascii="標楷體" w:eastAsia="標楷體" w:hAnsi="標楷體" w:cs="新細明體"/>
                                      <w:color w:val="000000"/>
                                      <w:sz w:val="20"/>
                                    </w:rPr>
                                  </w:pPr>
                                  <w:proofErr w:type="gramStart"/>
                                  <w:r w:rsidRPr="001338E4">
                                    <w:rPr>
                                      <w:rFonts w:ascii="標楷體" w:eastAsia="標楷體" w:hAnsi="標楷體" w:cs="新細明體" w:hint="eastAsia"/>
                                      <w:color w:val="000000"/>
                                      <w:sz w:val="20"/>
                                    </w:rPr>
                                    <w:t>配賦數</w:t>
                                  </w:r>
                                  <w:proofErr w:type="gramEnd"/>
                                  <w:r>
                                    <w:rPr>
                                      <w:rFonts w:ascii="標楷體" w:eastAsia="標楷體" w:hAnsi="標楷體" w:cs="新細明體" w:hint="eastAsia"/>
                                      <w:color w:val="000000"/>
                                      <w:sz w:val="20"/>
                                    </w:rPr>
                                    <w:t>（</w:t>
                                  </w:r>
                                  <w:r w:rsidRPr="001338E4">
                                    <w:rPr>
                                      <w:rFonts w:ascii="標楷體" w:eastAsia="標楷體" w:hAnsi="標楷體" w:cs="新細明體"/>
                                      <w:color w:val="000000"/>
                                      <w:sz w:val="20"/>
                                    </w:rPr>
                                    <w:t>C</w:t>
                                  </w:r>
                                  <w:r>
                                    <w:rPr>
                                      <w:rFonts w:ascii="標楷體" w:eastAsia="標楷體" w:hAnsi="標楷體" w:cs="新細明體"/>
                                      <w:color w:val="000000"/>
                                      <w:sz w:val="20"/>
                                    </w:rPr>
                                    <w:t>）</w:t>
                                  </w:r>
                                </w:p>
                              </w:tc>
                              <w:tc>
                                <w:tcPr>
                                  <w:tcW w:w="2409" w:type="dxa"/>
                                  <w:gridSpan w:val="3"/>
                                  <w:tcBorders>
                                    <w:top w:val="single" w:sz="4" w:space="0" w:color="auto"/>
                                    <w:left w:val="single" w:sz="4" w:space="0" w:color="auto"/>
                                    <w:right w:val="single" w:sz="4" w:space="0" w:color="auto"/>
                                  </w:tcBorders>
                                  <w:shd w:val="clear" w:color="auto" w:fill="auto"/>
                                  <w:vAlign w:val="center"/>
                                  <w:hideMark/>
                                </w:tcPr>
                                <w:p w14:paraId="679A6212" w14:textId="25EBA8A7" w:rsidR="002521A5" w:rsidRPr="001338E4" w:rsidRDefault="002521A5" w:rsidP="001338E4">
                                  <w:pPr>
                                    <w:widowControl/>
                                    <w:snapToGrid w:val="0"/>
                                    <w:contextualSpacing/>
                                    <w:rPr>
                                      <w:rFonts w:ascii="標楷體" w:eastAsia="標楷體" w:hAnsi="標楷體" w:cs="新細明體"/>
                                      <w:color w:val="000000"/>
                                      <w:sz w:val="20"/>
                                    </w:rPr>
                                  </w:pPr>
                                  <w:r w:rsidRPr="001338E4">
                                    <w:rPr>
                                      <w:rFonts w:ascii="標楷體" w:eastAsia="標楷體" w:hAnsi="標楷體" w:cs="新細明體" w:hint="eastAsia"/>
                                      <w:color w:val="000000"/>
                                      <w:sz w:val="20"/>
                                    </w:rPr>
                                    <w:t>112年10月</w:t>
                                  </w:r>
                                  <w:r>
                                    <w:rPr>
                                      <w:rFonts w:ascii="標楷體" w:eastAsia="標楷體" w:hAnsi="標楷體" w:cs="新細明體" w:hint="eastAsia"/>
                                      <w:color w:val="000000"/>
                                      <w:sz w:val="20"/>
                                    </w:rPr>
                                    <w:t>底</w:t>
                                  </w:r>
                                  <w:r w:rsidRPr="001338E4">
                                    <w:rPr>
                                      <w:rFonts w:ascii="標楷體" w:eastAsia="標楷體" w:hAnsi="標楷體" w:cs="新細明體" w:hint="eastAsia"/>
                                      <w:color w:val="000000"/>
                                      <w:sz w:val="20"/>
                                    </w:rPr>
                                    <w:t>庫存量</w:t>
                                  </w:r>
                                  <w:r>
                                    <w:rPr>
                                      <w:rFonts w:ascii="標楷體" w:eastAsia="標楷體" w:hAnsi="標楷體" w:cs="新細明體" w:hint="eastAsia"/>
                                      <w:color w:val="000000"/>
                                      <w:sz w:val="20"/>
                                    </w:rPr>
                                    <w:t>（</w:t>
                                  </w:r>
                                  <w:r w:rsidRPr="001338E4">
                                    <w:rPr>
                                      <w:rFonts w:ascii="標楷體" w:eastAsia="標楷體" w:hAnsi="標楷體" w:cs="新細明體"/>
                                      <w:color w:val="000000"/>
                                      <w:sz w:val="20"/>
                                    </w:rPr>
                                    <w:t>D</w:t>
                                  </w:r>
                                  <w:r>
                                    <w:rPr>
                                      <w:rFonts w:ascii="標楷體" w:eastAsia="標楷體" w:hAnsi="標楷體" w:cs="新細明體" w:hint="eastAsia"/>
                                      <w:color w:val="000000"/>
                                      <w:sz w:val="20"/>
                                    </w:rPr>
                                    <w:t>）</w:t>
                                  </w:r>
                                </w:p>
                              </w:tc>
                            </w:tr>
                            <w:tr w:rsidR="002521A5" w:rsidRPr="001338E4" w14:paraId="399FA3D9" w14:textId="77777777" w:rsidTr="00C87135">
                              <w:trPr>
                                <w:trHeight w:val="854"/>
                              </w:trPr>
                              <w:tc>
                                <w:tcPr>
                                  <w:tcW w:w="792" w:type="dxa"/>
                                  <w:vMerge/>
                                  <w:tcBorders>
                                    <w:left w:val="single" w:sz="4" w:space="0" w:color="auto"/>
                                    <w:bottom w:val="single" w:sz="4" w:space="0" w:color="auto"/>
                                    <w:right w:val="single" w:sz="4" w:space="0" w:color="auto"/>
                                  </w:tcBorders>
                                  <w:vAlign w:val="center"/>
                                </w:tcPr>
                                <w:p w14:paraId="34FF4504" w14:textId="77777777" w:rsidR="002521A5" w:rsidRPr="001338E4" w:rsidRDefault="002521A5" w:rsidP="001338E4">
                                  <w:pPr>
                                    <w:widowControl/>
                                    <w:snapToGrid w:val="0"/>
                                    <w:contextualSpacing/>
                                    <w:rPr>
                                      <w:rFonts w:ascii="標楷體" w:eastAsia="標楷體" w:hAnsi="標楷體" w:cs="新細明體"/>
                                      <w:color w:val="000000"/>
                                      <w:sz w:val="20"/>
                                    </w:rPr>
                                  </w:pPr>
                                </w:p>
                              </w:tc>
                              <w:tc>
                                <w:tcPr>
                                  <w:tcW w:w="792" w:type="dxa"/>
                                  <w:vMerge/>
                                  <w:tcBorders>
                                    <w:left w:val="single" w:sz="4" w:space="0" w:color="auto"/>
                                    <w:bottom w:val="single" w:sz="4" w:space="0" w:color="auto"/>
                                    <w:right w:val="single" w:sz="4" w:space="0" w:color="auto"/>
                                  </w:tcBorders>
                                  <w:vAlign w:val="center"/>
                                </w:tcPr>
                                <w:p w14:paraId="400774A2" w14:textId="77777777" w:rsidR="002521A5" w:rsidRPr="001338E4" w:rsidRDefault="002521A5" w:rsidP="001338E4">
                                  <w:pPr>
                                    <w:widowControl/>
                                    <w:snapToGrid w:val="0"/>
                                    <w:contextualSpacing/>
                                    <w:jc w:val="center"/>
                                    <w:rPr>
                                      <w:rFonts w:ascii="標楷體" w:eastAsia="標楷體" w:hAnsi="標楷體" w:cs="新細明體"/>
                                      <w:color w:val="000000"/>
                                      <w:sz w:val="20"/>
                                    </w:rPr>
                                  </w:pPr>
                                </w:p>
                              </w:tc>
                              <w:tc>
                                <w:tcPr>
                                  <w:tcW w:w="793" w:type="dxa"/>
                                  <w:vMerge/>
                                  <w:tcBorders>
                                    <w:top w:val="single" w:sz="4" w:space="0" w:color="auto"/>
                                    <w:left w:val="single" w:sz="4" w:space="0" w:color="auto"/>
                                    <w:bottom w:val="single" w:sz="4" w:space="0" w:color="auto"/>
                                    <w:right w:val="single" w:sz="4" w:space="0" w:color="auto"/>
                                  </w:tcBorders>
                                  <w:vAlign w:val="center"/>
                                </w:tcPr>
                                <w:p w14:paraId="79123DF2" w14:textId="77777777" w:rsidR="002521A5" w:rsidRPr="001338E4" w:rsidRDefault="002521A5" w:rsidP="001338E4">
                                  <w:pPr>
                                    <w:widowControl/>
                                    <w:snapToGrid w:val="0"/>
                                    <w:contextualSpacing/>
                                    <w:jc w:val="center"/>
                                    <w:rPr>
                                      <w:rFonts w:ascii="標楷體" w:eastAsia="標楷體" w:hAnsi="標楷體" w:cs="新細明體"/>
                                      <w:color w:val="000000"/>
                                      <w:sz w:val="20"/>
                                    </w:rPr>
                                  </w:pPr>
                                </w:p>
                              </w:tc>
                              <w:tc>
                                <w:tcPr>
                                  <w:tcW w:w="691" w:type="dxa"/>
                                  <w:tcBorders>
                                    <w:left w:val="single" w:sz="4" w:space="0" w:color="auto"/>
                                    <w:bottom w:val="single" w:sz="4" w:space="0" w:color="auto"/>
                                    <w:right w:val="single" w:sz="4" w:space="0" w:color="auto"/>
                                  </w:tcBorders>
                                </w:tcPr>
                                <w:p w14:paraId="4BDF579D" w14:textId="77777777" w:rsidR="002521A5" w:rsidRPr="001338E4" w:rsidRDefault="002521A5" w:rsidP="001338E4">
                                  <w:pPr>
                                    <w:widowControl/>
                                    <w:snapToGrid w:val="0"/>
                                    <w:contextualSpacing/>
                                    <w:jc w:val="center"/>
                                    <w:rPr>
                                      <w:rFonts w:ascii="標楷體" w:eastAsia="標楷體" w:hAnsi="標楷體" w:cs="新細明體"/>
                                      <w:color w:val="000000"/>
                                      <w:sz w:val="20"/>
                                    </w:rPr>
                                  </w:pPr>
                                </w:p>
                              </w:tc>
                              <w:tc>
                                <w:tcPr>
                                  <w:tcW w:w="803" w:type="dxa"/>
                                  <w:tcBorders>
                                    <w:top w:val="single" w:sz="4" w:space="0" w:color="auto"/>
                                    <w:left w:val="single" w:sz="4" w:space="0" w:color="auto"/>
                                    <w:bottom w:val="single" w:sz="4" w:space="0" w:color="auto"/>
                                    <w:right w:val="single" w:sz="4" w:space="0" w:color="auto"/>
                                  </w:tcBorders>
                                  <w:shd w:val="clear" w:color="auto" w:fill="auto"/>
                                  <w:vAlign w:val="center"/>
                                </w:tcPr>
                                <w:p w14:paraId="5230EEB0" w14:textId="26F1FD77" w:rsidR="002521A5" w:rsidRPr="001338E4" w:rsidRDefault="002521A5" w:rsidP="001338E4">
                                  <w:pPr>
                                    <w:widowControl/>
                                    <w:snapToGrid w:val="0"/>
                                    <w:contextualSpacing/>
                                    <w:jc w:val="center"/>
                                    <w:rPr>
                                      <w:rFonts w:ascii="標楷體" w:eastAsia="標楷體" w:hAnsi="標楷體" w:cs="新細明體"/>
                                      <w:b/>
                                      <w:color w:val="000000"/>
                                      <w:sz w:val="20"/>
                                    </w:rPr>
                                  </w:pPr>
                                  <w:r w:rsidRPr="001338E4">
                                    <w:rPr>
                                      <w:rFonts w:ascii="標楷體" w:eastAsia="標楷體" w:hAnsi="標楷體" w:cs="新細明體" w:hint="eastAsia"/>
                                      <w:color w:val="000000"/>
                                      <w:sz w:val="20"/>
                                    </w:rPr>
                                    <w:t>年需求數倍</w:t>
                                  </w:r>
                                  <w:r w:rsidRPr="001338E4">
                                    <w:rPr>
                                      <w:rFonts w:ascii="標楷體" w:eastAsia="標楷體" w:hAnsi="標楷體" w:cs="新細明體"/>
                                      <w:color w:val="000000"/>
                                      <w:sz w:val="20"/>
                                    </w:rPr>
                                    <w:t>數</w:t>
                                  </w:r>
                                  <w:r>
                                    <w:rPr>
                                      <w:rFonts w:ascii="標楷體" w:eastAsia="標楷體" w:hAnsi="標楷體" w:cs="新細明體" w:hint="eastAsia"/>
                                      <w:color w:val="000000"/>
                                      <w:sz w:val="20"/>
                                    </w:rPr>
                                    <w:t>（</w:t>
                                  </w:r>
                                  <w:r w:rsidRPr="001338E4">
                                    <w:rPr>
                                      <w:rFonts w:ascii="標楷體" w:eastAsia="標楷體" w:hAnsi="標楷體" w:cs="新細明體"/>
                                      <w:color w:val="000000"/>
                                      <w:sz w:val="20"/>
                                    </w:rPr>
                                    <w:t>C/A</w:t>
                                  </w:r>
                                  <w:r>
                                    <w:rPr>
                                      <w:rFonts w:ascii="標楷體" w:eastAsia="標楷體" w:hAnsi="標楷體" w:cs="新細明體"/>
                                      <w:color w:val="000000"/>
                                      <w:sz w:val="20"/>
                                    </w:rPr>
                                    <w:t>）</w:t>
                                  </w:r>
                                </w:p>
                              </w:tc>
                              <w:tc>
                                <w:tcPr>
                                  <w:tcW w:w="805" w:type="dxa"/>
                                  <w:tcBorders>
                                    <w:top w:val="single" w:sz="4" w:space="0" w:color="auto"/>
                                    <w:left w:val="single" w:sz="4" w:space="0" w:color="auto"/>
                                    <w:bottom w:val="single" w:sz="4" w:space="0" w:color="auto"/>
                                    <w:right w:val="single" w:sz="4" w:space="0" w:color="auto"/>
                                  </w:tcBorders>
                                  <w:shd w:val="clear" w:color="auto" w:fill="auto"/>
                                  <w:vAlign w:val="center"/>
                                </w:tcPr>
                                <w:p w14:paraId="3A41A8CF" w14:textId="1853DA64" w:rsidR="002521A5" w:rsidRPr="001338E4" w:rsidRDefault="002521A5" w:rsidP="001338E4">
                                  <w:pPr>
                                    <w:widowControl/>
                                    <w:snapToGrid w:val="0"/>
                                    <w:contextualSpacing/>
                                    <w:jc w:val="center"/>
                                    <w:rPr>
                                      <w:rFonts w:ascii="標楷體" w:eastAsia="標楷體" w:hAnsi="標楷體" w:cs="新細明體"/>
                                      <w:b/>
                                      <w:color w:val="000000"/>
                                      <w:sz w:val="20"/>
                                    </w:rPr>
                                  </w:pPr>
                                  <w:r w:rsidRPr="001338E4">
                                    <w:rPr>
                                      <w:rFonts w:ascii="標楷體" w:eastAsia="標楷體" w:hAnsi="標楷體" w:cs="新細明體" w:hint="eastAsia"/>
                                      <w:color w:val="000000"/>
                                      <w:sz w:val="20"/>
                                    </w:rPr>
                                    <w:t>年平均投放數倍</w:t>
                                  </w:r>
                                  <w:r w:rsidRPr="001338E4">
                                    <w:rPr>
                                      <w:rFonts w:ascii="標楷體" w:eastAsia="標楷體" w:hAnsi="標楷體" w:cs="新細明體"/>
                                      <w:color w:val="000000"/>
                                      <w:sz w:val="20"/>
                                    </w:rPr>
                                    <w:t>數</w:t>
                                  </w:r>
                                  <w:r>
                                    <w:rPr>
                                      <w:rFonts w:ascii="標楷體" w:eastAsia="標楷體" w:hAnsi="標楷體" w:cs="新細明體" w:hint="eastAsia"/>
                                      <w:color w:val="000000"/>
                                      <w:sz w:val="20"/>
                                    </w:rPr>
                                    <w:t>（</w:t>
                                  </w:r>
                                  <w:r w:rsidRPr="001338E4">
                                    <w:rPr>
                                      <w:rFonts w:ascii="標楷體" w:eastAsia="標楷體" w:hAnsi="標楷體" w:cs="新細明體"/>
                                      <w:color w:val="000000"/>
                                      <w:sz w:val="20"/>
                                    </w:rPr>
                                    <w:t>C/B</w:t>
                                  </w:r>
                                  <w:r>
                                    <w:rPr>
                                      <w:rFonts w:ascii="標楷體" w:eastAsia="標楷體" w:hAnsi="標楷體" w:cs="新細明體"/>
                                      <w:color w:val="000000"/>
                                      <w:sz w:val="20"/>
                                    </w:rPr>
                                    <w:t>）</w:t>
                                  </w:r>
                                </w:p>
                              </w:tc>
                              <w:tc>
                                <w:tcPr>
                                  <w:tcW w:w="803" w:type="dxa"/>
                                  <w:tcBorders>
                                    <w:left w:val="single" w:sz="4" w:space="0" w:color="auto"/>
                                    <w:bottom w:val="single" w:sz="4" w:space="0" w:color="auto"/>
                                    <w:right w:val="single" w:sz="4" w:space="0" w:color="auto"/>
                                  </w:tcBorders>
                                  <w:shd w:val="clear" w:color="auto" w:fill="auto"/>
                                  <w:vAlign w:val="center"/>
                                </w:tcPr>
                                <w:p w14:paraId="03F5E2FF" w14:textId="77777777" w:rsidR="002521A5" w:rsidRPr="001338E4" w:rsidRDefault="002521A5" w:rsidP="001338E4">
                                  <w:pPr>
                                    <w:widowControl/>
                                    <w:snapToGrid w:val="0"/>
                                    <w:contextualSpacing/>
                                    <w:jc w:val="center"/>
                                    <w:rPr>
                                      <w:rFonts w:ascii="標楷體" w:eastAsia="標楷體" w:hAnsi="標楷體" w:cs="新細明體"/>
                                      <w:color w:val="000000"/>
                                      <w:sz w:val="20"/>
                                    </w:rPr>
                                  </w:pPr>
                                </w:p>
                              </w:tc>
                              <w:tc>
                                <w:tcPr>
                                  <w:tcW w:w="80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B12034B" w14:textId="7A6D6145" w:rsidR="002521A5" w:rsidRPr="001338E4" w:rsidRDefault="002521A5" w:rsidP="001338E4">
                                  <w:pPr>
                                    <w:widowControl/>
                                    <w:snapToGrid w:val="0"/>
                                    <w:contextualSpacing/>
                                    <w:jc w:val="center"/>
                                    <w:rPr>
                                      <w:rFonts w:ascii="標楷體" w:eastAsia="標楷體" w:hAnsi="標楷體" w:cs="新細明體"/>
                                      <w:b/>
                                      <w:color w:val="000000"/>
                                      <w:sz w:val="20"/>
                                    </w:rPr>
                                  </w:pPr>
                                  <w:r w:rsidRPr="001338E4">
                                    <w:rPr>
                                      <w:rFonts w:ascii="標楷體" w:eastAsia="標楷體" w:hAnsi="標楷體" w:cs="新細明體" w:hint="eastAsia"/>
                                      <w:color w:val="000000"/>
                                      <w:sz w:val="20"/>
                                    </w:rPr>
                                    <w:t>年需求數倍</w:t>
                                  </w:r>
                                  <w:r w:rsidRPr="001338E4">
                                    <w:rPr>
                                      <w:rFonts w:ascii="標楷體" w:eastAsia="標楷體" w:hAnsi="標楷體" w:cs="新細明體"/>
                                      <w:color w:val="000000"/>
                                      <w:sz w:val="20"/>
                                    </w:rPr>
                                    <w:t>數</w:t>
                                  </w:r>
                                  <w:r>
                                    <w:rPr>
                                      <w:rFonts w:ascii="標楷體" w:eastAsia="標楷體" w:hAnsi="標楷體" w:cs="新細明體" w:hint="eastAsia"/>
                                      <w:color w:val="000000"/>
                                      <w:sz w:val="20"/>
                                    </w:rPr>
                                    <w:t>（</w:t>
                                  </w:r>
                                  <w:r w:rsidRPr="001338E4">
                                    <w:rPr>
                                      <w:rFonts w:ascii="標楷體" w:eastAsia="標楷體" w:hAnsi="標楷體" w:cs="新細明體"/>
                                      <w:color w:val="000000"/>
                                      <w:sz w:val="20"/>
                                    </w:rPr>
                                    <w:t>D</w:t>
                                  </w:r>
                                  <w:r w:rsidRPr="001338E4">
                                    <w:rPr>
                                      <w:rFonts w:ascii="標楷體" w:eastAsia="標楷體" w:hAnsi="標楷體" w:cs="新細明體" w:hint="eastAsia"/>
                                      <w:color w:val="000000"/>
                                      <w:sz w:val="20"/>
                                    </w:rPr>
                                    <w:t>/</w:t>
                                  </w:r>
                                  <w:r w:rsidRPr="001338E4">
                                    <w:rPr>
                                      <w:rFonts w:ascii="標楷體" w:eastAsia="標楷體" w:hAnsi="標楷體" w:cs="新細明體"/>
                                      <w:color w:val="000000"/>
                                      <w:sz w:val="20"/>
                                    </w:rPr>
                                    <w:t>A</w:t>
                                  </w:r>
                                  <w:r>
                                    <w:rPr>
                                      <w:rFonts w:ascii="標楷體" w:eastAsia="標楷體" w:hAnsi="標楷體" w:cs="新細明體" w:hint="eastAsia"/>
                                      <w:color w:val="000000"/>
                                      <w:sz w:val="20"/>
                                    </w:rPr>
                                    <w:t>）</w:t>
                                  </w:r>
                                </w:p>
                              </w:tc>
                              <w:tc>
                                <w:tcPr>
                                  <w:tcW w:w="803" w:type="dxa"/>
                                  <w:tcBorders>
                                    <w:top w:val="single" w:sz="4" w:space="0" w:color="auto"/>
                                    <w:left w:val="nil"/>
                                    <w:bottom w:val="single" w:sz="4" w:space="0" w:color="auto"/>
                                    <w:right w:val="single" w:sz="4" w:space="0" w:color="auto"/>
                                  </w:tcBorders>
                                  <w:shd w:val="clear" w:color="auto" w:fill="auto"/>
                                  <w:noWrap/>
                                  <w:vAlign w:val="center"/>
                                </w:tcPr>
                                <w:p w14:paraId="4D14FFA1" w14:textId="1AE55D16" w:rsidR="002521A5" w:rsidRPr="001338E4" w:rsidRDefault="002521A5" w:rsidP="001338E4">
                                  <w:pPr>
                                    <w:widowControl/>
                                    <w:snapToGrid w:val="0"/>
                                    <w:contextualSpacing/>
                                    <w:jc w:val="center"/>
                                    <w:rPr>
                                      <w:rFonts w:ascii="標楷體" w:eastAsia="標楷體" w:hAnsi="標楷體" w:cs="新細明體"/>
                                      <w:b/>
                                      <w:color w:val="000000"/>
                                      <w:sz w:val="20"/>
                                    </w:rPr>
                                  </w:pPr>
                                  <w:r w:rsidRPr="001338E4">
                                    <w:rPr>
                                      <w:rFonts w:ascii="標楷體" w:eastAsia="標楷體" w:hAnsi="標楷體" w:cs="新細明體" w:hint="eastAsia"/>
                                      <w:color w:val="000000"/>
                                      <w:sz w:val="20"/>
                                    </w:rPr>
                                    <w:t>年平均投放數倍</w:t>
                                  </w:r>
                                  <w:r w:rsidRPr="001338E4">
                                    <w:rPr>
                                      <w:rFonts w:ascii="標楷體" w:eastAsia="標楷體" w:hAnsi="標楷體" w:cs="新細明體"/>
                                      <w:color w:val="000000"/>
                                      <w:sz w:val="20"/>
                                    </w:rPr>
                                    <w:t>數</w:t>
                                  </w:r>
                                  <w:r>
                                    <w:rPr>
                                      <w:rFonts w:ascii="標楷體" w:eastAsia="標楷體" w:hAnsi="標楷體" w:cs="新細明體" w:hint="eastAsia"/>
                                      <w:color w:val="000000"/>
                                      <w:sz w:val="20"/>
                                    </w:rPr>
                                    <w:t>（</w:t>
                                  </w:r>
                                  <w:r w:rsidRPr="001338E4">
                                    <w:rPr>
                                      <w:rFonts w:ascii="標楷體" w:eastAsia="標楷體" w:hAnsi="標楷體" w:cs="新細明體"/>
                                      <w:color w:val="000000"/>
                                      <w:sz w:val="20"/>
                                    </w:rPr>
                                    <w:t>D</w:t>
                                  </w:r>
                                  <w:r w:rsidRPr="001338E4">
                                    <w:rPr>
                                      <w:rFonts w:ascii="標楷體" w:eastAsia="標楷體" w:hAnsi="標楷體" w:cs="新細明體" w:hint="eastAsia"/>
                                      <w:color w:val="000000"/>
                                      <w:sz w:val="20"/>
                                    </w:rPr>
                                    <w:t>/</w:t>
                                  </w:r>
                                  <w:r w:rsidRPr="001338E4">
                                    <w:rPr>
                                      <w:rFonts w:ascii="標楷體" w:eastAsia="標楷體" w:hAnsi="標楷體" w:cs="新細明體"/>
                                      <w:color w:val="000000"/>
                                      <w:sz w:val="20"/>
                                    </w:rPr>
                                    <w:t>B</w:t>
                                  </w:r>
                                  <w:r>
                                    <w:rPr>
                                      <w:rFonts w:ascii="標楷體" w:eastAsia="標楷體" w:hAnsi="標楷體" w:cs="新細明體" w:hint="eastAsia"/>
                                      <w:color w:val="000000"/>
                                      <w:sz w:val="20"/>
                                    </w:rPr>
                                    <w:t>）</w:t>
                                  </w:r>
                                </w:p>
                              </w:tc>
                            </w:tr>
                            <w:tr w:rsidR="002521A5" w:rsidRPr="001338E4" w14:paraId="44DC6DD9" w14:textId="77777777" w:rsidTr="001F4C6B">
                              <w:trPr>
                                <w:trHeight w:val="447"/>
                              </w:trPr>
                              <w:tc>
                                <w:tcPr>
                                  <w:tcW w:w="792" w:type="dxa"/>
                                  <w:tcBorders>
                                    <w:top w:val="nil"/>
                                    <w:left w:val="single" w:sz="4" w:space="0" w:color="auto"/>
                                    <w:bottom w:val="single" w:sz="4" w:space="0" w:color="auto"/>
                                    <w:right w:val="single" w:sz="4" w:space="0" w:color="auto"/>
                                  </w:tcBorders>
                                  <w:shd w:val="clear" w:color="auto" w:fill="auto"/>
                                  <w:noWrap/>
                                  <w:vAlign w:val="center"/>
                                  <w:hideMark/>
                                </w:tcPr>
                                <w:p w14:paraId="3C5D85F0" w14:textId="77777777" w:rsidR="002521A5" w:rsidRPr="001338E4" w:rsidRDefault="002521A5" w:rsidP="001338E4">
                                  <w:pPr>
                                    <w:widowControl/>
                                    <w:snapToGrid w:val="0"/>
                                    <w:contextualSpacing/>
                                    <w:jc w:val="center"/>
                                    <w:rPr>
                                      <w:rFonts w:ascii="標楷體" w:eastAsia="標楷體" w:hAnsi="標楷體" w:cs="新細明體"/>
                                      <w:b/>
                                      <w:color w:val="000000"/>
                                      <w:sz w:val="20"/>
                                    </w:rPr>
                                  </w:pPr>
                                  <w:r w:rsidRPr="001338E4">
                                    <w:rPr>
                                      <w:rFonts w:ascii="標楷體" w:eastAsia="標楷體" w:hAnsi="標楷體" w:cs="新細明體" w:hint="eastAsia"/>
                                      <w:b/>
                                      <w:color w:val="000000"/>
                                      <w:sz w:val="20"/>
                                    </w:rPr>
                                    <w:t>合計</w:t>
                                  </w:r>
                                </w:p>
                              </w:tc>
                              <w:tc>
                                <w:tcPr>
                                  <w:tcW w:w="792" w:type="dxa"/>
                                  <w:tcBorders>
                                    <w:top w:val="single" w:sz="4" w:space="0" w:color="auto"/>
                                    <w:left w:val="single" w:sz="4" w:space="0" w:color="auto"/>
                                    <w:bottom w:val="single" w:sz="4" w:space="0" w:color="auto"/>
                                    <w:right w:val="single" w:sz="4" w:space="0" w:color="auto"/>
                                  </w:tcBorders>
                                  <w:vAlign w:val="center"/>
                                </w:tcPr>
                                <w:p w14:paraId="6AE81450" w14:textId="77777777" w:rsidR="002521A5" w:rsidRPr="001338E4" w:rsidRDefault="002521A5" w:rsidP="001338E4">
                                  <w:pPr>
                                    <w:widowControl/>
                                    <w:snapToGrid w:val="0"/>
                                    <w:contextualSpacing/>
                                    <w:jc w:val="right"/>
                                    <w:rPr>
                                      <w:rFonts w:ascii="標楷體" w:eastAsia="標楷體" w:hAnsi="標楷體" w:cs="新細明體"/>
                                      <w:b/>
                                      <w:color w:val="000000"/>
                                      <w:sz w:val="20"/>
                                    </w:rPr>
                                  </w:pPr>
                                  <w:r w:rsidRPr="001338E4">
                                    <w:rPr>
                                      <w:rFonts w:ascii="標楷體" w:eastAsia="標楷體" w:hAnsi="標楷體" w:cs="新細明體" w:hint="eastAsia"/>
                                      <w:b/>
                                      <w:color w:val="000000"/>
                                      <w:sz w:val="20"/>
                                    </w:rPr>
                                    <w:t>272</w:t>
                                  </w:r>
                                </w:p>
                              </w:tc>
                              <w:tc>
                                <w:tcPr>
                                  <w:tcW w:w="793" w:type="dxa"/>
                                  <w:tcBorders>
                                    <w:top w:val="single" w:sz="4" w:space="0" w:color="auto"/>
                                    <w:left w:val="single" w:sz="4" w:space="0" w:color="auto"/>
                                    <w:bottom w:val="single" w:sz="4" w:space="0" w:color="auto"/>
                                    <w:right w:val="single" w:sz="4" w:space="0" w:color="auto"/>
                                  </w:tcBorders>
                                  <w:vAlign w:val="center"/>
                                </w:tcPr>
                                <w:p w14:paraId="64602FE1" w14:textId="77777777" w:rsidR="002521A5" w:rsidRPr="001338E4" w:rsidRDefault="002521A5" w:rsidP="001338E4">
                                  <w:pPr>
                                    <w:widowControl/>
                                    <w:snapToGrid w:val="0"/>
                                    <w:contextualSpacing/>
                                    <w:jc w:val="right"/>
                                    <w:rPr>
                                      <w:rFonts w:ascii="標楷體" w:eastAsia="標楷體" w:hAnsi="標楷體" w:cs="新細明體"/>
                                      <w:b/>
                                      <w:color w:val="000000"/>
                                      <w:sz w:val="20"/>
                                    </w:rPr>
                                  </w:pPr>
                                  <w:r w:rsidRPr="001338E4">
                                    <w:rPr>
                                      <w:rFonts w:ascii="標楷體" w:eastAsia="標楷體" w:hAnsi="標楷體" w:cs="新細明體" w:hint="eastAsia"/>
                                      <w:b/>
                                      <w:color w:val="000000"/>
                                      <w:sz w:val="20"/>
                                    </w:rPr>
                                    <w:t>696</w:t>
                                  </w:r>
                                </w:p>
                              </w:tc>
                              <w:tc>
                                <w:tcPr>
                                  <w:tcW w:w="691" w:type="dxa"/>
                                  <w:tcBorders>
                                    <w:top w:val="single" w:sz="4" w:space="0" w:color="auto"/>
                                    <w:left w:val="single" w:sz="4" w:space="0" w:color="auto"/>
                                    <w:bottom w:val="single" w:sz="4" w:space="0" w:color="auto"/>
                                    <w:right w:val="single" w:sz="4" w:space="0" w:color="auto"/>
                                  </w:tcBorders>
                                  <w:vAlign w:val="center"/>
                                </w:tcPr>
                                <w:p w14:paraId="5919BD74" w14:textId="77777777" w:rsidR="002521A5" w:rsidRPr="001338E4" w:rsidRDefault="002521A5" w:rsidP="001338E4">
                                  <w:pPr>
                                    <w:widowControl/>
                                    <w:snapToGrid w:val="0"/>
                                    <w:contextualSpacing/>
                                    <w:jc w:val="right"/>
                                    <w:rPr>
                                      <w:rFonts w:ascii="標楷體" w:eastAsia="標楷體" w:hAnsi="標楷體" w:cs="新細明體"/>
                                      <w:b/>
                                      <w:color w:val="000000"/>
                                      <w:sz w:val="20"/>
                                    </w:rPr>
                                  </w:pPr>
                                  <w:r w:rsidRPr="001338E4">
                                    <w:rPr>
                                      <w:rFonts w:ascii="標楷體" w:eastAsia="標楷體" w:hAnsi="標楷體" w:cs="新細明體" w:hint="eastAsia"/>
                                      <w:b/>
                                      <w:color w:val="000000"/>
                                      <w:sz w:val="20"/>
                                    </w:rPr>
                                    <w:t>3</w:t>
                                  </w:r>
                                  <w:r w:rsidRPr="001338E4">
                                    <w:rPr>
                                      <w:rFonts w:ascii="標楷體" w:eastAsia="標楷體" w:hAnsi="標楷體" w:cs="新細明體"/>
                                      <w:b/>
                                      <w:color w:val="000000"/>
                                      <w:sz w:val="20"/>
                                    </w:rPr>
                                    <w:t>,</w:t>
                                  </w:r>
                                  <w:r w:rsidRPr="001338E4">
                                    <w:rPr>
                                      <w:rFonts w:ascii="標楷體" w:eastAsia="標楷體" w:hAnsi="標楷體" w:cs="新細明體" w:hint="eastAsia"/>
                                      <w:b/>
                                      <w:color w:val="000000"/>
                                      <w:sz w:val="20"/>
                                    </w:rPr>
                                    <w:t>228</w:t>
                                  </w:r>
                                </w:p>
                              </w:tc>
                              <w:tc>
                                <w:tcPr>
                                  <w:tcW w:w="803" w:type="dxa"/>
                                  <w:tcBorders>
                                    <w:left w:val="single" w:sz="4" w:space="0" w:color="auto"/>
                                    <w:bottom w:val="single" w:sz="4" w:space="0" w:color="auto"/>
                                    <w:right w:val="single" w:sz="4" w:space="0" w:color="auto"/>
                                  </w:tcBorders>
                                  <w:shd w:val="clear" w:color="auto" w:fill="auto"/>
                                  <w:noWrap/>
                                  <w:vAlign w:val="center"/>
                                </w:tcPr>
                                <w:p w14:paraId="4B85E880" w14:textId="77777777" w:rsidR="002521A5" w:rsidRPr="001338E4" w:rsidRDefault="002521A5" w:rsidP="001338E4">
                                  <w:pPr>
                                    <w:snapToGrid w:val="0"/>
                                    <w:contextualSpacing/>
                                    <w:jc w:val="right"/>
                                    <w:rPr>
                                      <w:rFonts w:ascii="標楷體" w:eastAsia="標楷體" w:hAnsi="標楷體" w:cs="新細明體"/>
                                      <w:b/>
                                      <w:color w:val="000000"/>
                                      <w:sz w:val="20"/>
                                    </w:rPr>
                                  </w:pPr>
                                  <w:r w:rsidRPr="001338E4">
                                    <w:rPr>
                                      <w:rFonts w:ascii="標楷體" w:eastAsia="標楷體" w:hAnsi="標楷體" w:cs="新細明體"/>
                                      <w:b/>
                                      <w:color w:val="000000"/>
                                      <w:sz w:val="20"/>
                                    </w:rPr>
                                    <w:t>11.87</w:t>
                                  </w:r>
                                </w:p>
                              </w:tc>
                              <w:tc>
                                <w:tcPr>
                                  <w:tcW w:w="805" w:type="dxa"/>
                                  <w:tcBorders>
                                    <w:left w:val="single" w:sz="4" w:space="0" w:color="auto"/>
                                    <w:bottom w:val="single" w:sz="4" w:space="0" w:color="auto"/>
                                    <w:right w:val="single" w:sz="4" w:space="0" w:color="auto"/>
                                  </w:tcBorders>
                                  <w:shd w:val="clear" w:color="auto" w:fill="auto"/>
                                  <w:noWrap/>
                                  <w:vAlign w:val="center"/>
                                </w:tcPr>
                                <w:p w14:paraId="6B355CC6" w14:textId="77777777" w:rsidR="002521A5" w:rsidRPr="001338E4" w:rsidRDefault="002521A5" w:rsidP="001338E4">
                                  <w:pPr>
                                    <w:snapToGrid w:val="0"/>
                                    <w:contextualSpacing/>
                                    <w:jc w:val="right"/>
                                    <w:rPr>
                                      <w:rFonts w:ascii="標楷體" w:eastAsia="標楷體" w:hAnsi="標楷體" w:cs="新細明體"/>
                                      <w:b/>
                                      <w:color w:val="000000"/>
                                      <w:sz w:val="20"/>
                                    </w:rPr>
                                  </w:pPr>
                                  <w:r w:rsidRPr="001338E4">
                                    <w:rPr>
                                      <w:rFonts w:ascii="標楷體" w:eastAsia="標楷體" w:hAnsi="標楷體" w:cs="新細明體"/>
                                      <w:b/>
                                      <w:color w:val="000000"/>
                                      <w:sz w:val="20"/>
                                    </w:rPr>
                                    <w:t>4.64</w:t>
                                  </w:r>
                                </w:p>
                              </w:tc>
                              <w:tc>
                                <w:tcPr>
                                  <w:tcW w:w="803" w:type="dxa"/>
                                  <w:tcBorders>
                                    <w:top w:val="single" w:sz="4" w:space="0" w:color="auto"/>
                                    <w:left w:val="nil"/>
                                    <w:bottom w:val="single" w:sz="4" w:space="0" w:color="auto"/>
                                    <w:right w:val="single" w:sz="4" w:space="0" w:color="auto"/>
                                  </w:tcBorders>
                                  <w:shd w:val="clear" w:color="auto" w:fill="auto"/>
                                  <w:noWrap/>
                                  <w:vAlign w:val="center"/>
                                  <w:hideMark/>
                                </w:tcPr>
                                <w:p w14:paraId="793515CE" w14:textId="77777777" w:rsidR="002521A5" w:rsidRPr="001338E4" w:rsidRDefault="002521A5" w:rsidP="001338E4">
                                  <w:pPr>
                                    <w:widowControl/>
                                    <w:snapToGrid w:val="0"/>
                                    <w:contextualSpacing/>
                                    <w:jc w:val="right"/>
                                    <w:rPr>
                                      <w:rFonts w:ascii="標楷體" w:eastAsia="標楷體" w:hAnsi="標楷體" w:cs="新細明體"/>
                                      <w:b/>
                                      <w:color w:val="000000"/>
                                      <w:sz w:val="20"/>
                                    </w:rPr>
                                  </w:pPr>
                                  <w:r w:rsidRPr="001338E4">
                                    <w:rPr>
                                      <w:rFonts w:ascii="標楷體" w:eastAsia="標楷體" w:hAnsi="標楷體" w:cs="新細明體" w:hint="eastAsia"/>
                                      <w:b/>
                                      <w:color w:val="000000"/>
                                      <w:sz w:val="20"/>
                                    </w:rPr>
                                    <w:t>8</w:t>
                                  </w:r>
                                  <w:r w:rsidRPr="001338E4">
                                    <w:rPr>
                                      <w:rFonts w:ascii="標楷體" w:eastAsia="標楷體" w:hAnsi="標楷體" w:cs="新細明體"/>
                                      <w:b/>
                                      <w:color w:val="000000"/>
                                      <w:sz w:val="20"/>
                                    </w:rPr>
                                    <w:t>,</w:t>
                                  </w:r>
                                  <w:r w:rsidRPr="001338E4">
                                    <w:rPr>
                                      <w:rFonts w:ascii="標楷體" w:eastAsia="標楷體" w:hAnsi="標楷體" w:cs="新細明體" w:hint="eastAsia"/>
                                      <w:b/>
                                      <w:color w:val="000000"/>
                                      <w:sz w:val="20"/>
                                    </w:rPr>
                                    <w:t>136</w:t>
                                  </w:r>
                                </w:p>
                              </w:tc>
                              <w:tc>
                                <w:tcPr>
                                  <w:tcW w:w="803" w:type="dxa"/>
                                  <w:tcBorders>
                                    <w:top w:val="nil"/>
                                    <w:left w:val="nil"/>
                                    <w:bottom w:val="single" w:sz="4" w:space="0" w:color="auto"/>
                                    <w:right w:val="single" w:sz="4" w:space="0" w:color="auto"/>
                                  </w:tcBorders>
                                  <w:shd w:val="clear" w:color="auto" w:fill="auto"/>
                                  <w:noWrap/>
                                  <w:vAlign w:val="center"/>
                                  <w:hideMark/>
                                </w:tcPr>
                                <w:p w14:paraId="04928609" w14:textId="77777777" w:rsidR="002521A5" w:rsidRPr="001338E4" w:rsidRDefault="002521A5" w:rsidP="001338E4">
                                  <w:pPr>
                                    <w:widowControl/>
                                    <w:snapToGrid w:val="0"/>
                                    <w:contextualSpacing/>
                                    <w:jc w:val="right"/>
                                    <w:rPr>
                                      <w:rFonts w:ascii="標楷體" w:eastAsia="標楷體" w:hAnsi="標楷體" w:cs="新細明體"/>
                                      <w:b/>
                                      <w:color w:val="000000"/>
                                      <w:sz w:val="20"/>
                                    </w:rPr>
                                  </w:pPr>
                                  <w:r w:rsidRPr="001338E4">
                                    <w:rPr>
                                      <w:rFonts w:ascii="標楷體" w:eastAsia="標楷體" w:hAnsi="標楷體" w:cs="新細明體"/>
                                      <w:b/>
                                      <w:color w:val="000000"/>
                                      <w:sz w:val="20"/>
                                    </w:rPr>
                                    <w:t>2</w:t>
                                  </w:r>
                                  <w:r w:rsidRPr="001338E4">
                                    <w:rPr>
                                      <w:rFonts w:ascii="標楷體" w:eastAsia="標楷體" w:hAnsi="標楷體" w:cs="新細明體" w:hint="eastAsia"/>
                                      <w:b/>
                                      <w:color w:val="000000"/>
                                      <w:sz w:val="20"/>
                                    </w:rPr>
                                    <w:t>9.91</w:t>
                                  </w:r>
                                </w:p>
                              </w:tc>
                              <w:tc>
                                <w:tcPr>
                                  <w:tcW w:w="803" w:type="dxa"/>
                                  <w:tcBorders>
                                    <w:top w:val="nil"/>
                                    <w:left w:val="nil"/>
                                    <w:bottom w:val="single" w:sz="4" w:space="0" w:color="auto"/>
                                    <w:right w:val="single" w:sz="4" w:space="0" w:color="auto"/>
                                  </w:tcBorders>
                                  <w:shd w:val="clear" w:color="auto" w:fill="auto"/>
                                  <w:noWrap/>
                                  <w:vAlign w:val="center"/>
                                  <w:hideMark/>
                                </w:tcPr>
                                <w:p w14:paraId="042CC70A" w14:textId="77777777" w:rsidR="002521A5" w:rsidRPr="001338E4" w:rsidRDefault="002521A5" w:rsidP="001338E4">
                                  <w:pPr>
                                    <w:widowControl/>
                                    <w:snapToGrid w:val="0"/>
                                    <w:contextualSpacing/>
                                    <w:jc w:val="right"/>
                                    <w:rPr>
                                      <w:rFonts w:ascii="標楷體" w:eastAsia="標楷體" w:hAnsi="標楷體" w:cs="新細明體"/>
                                      <w:b/>
                                      <w:color w:val="000000"/>
                                      <w:sz w:val="20"/>
                                    </w:rPr>
                                  </w:pPr>
                                  <w:r w:rsidRPr="001338E4">
                                    <w:rPr>
                                      <w:rFonts w:ascii="標楷體" w:eastAsia="標楷體" w:hAnsi="標楷體" w:cs="新細明體" w:hint="eastAsia"/>
                                      <w:b/>
                                      <w:color w:val="000000"/>
                                      <w:sz w:val="20"/>
                                    </w:rPr>
                                    <w:t>11.69</w:t>
                                  </w:r>
                                </w:p>
                              </w:tc>
                            </w:tr>
                            <w:tr w:rsidR="002521A5" w:rsidRPr="001338E4" w14:paraId="10E6E5BC" w14:textId="77777777" w:rsidTr="001F4C6B">
                              <w:trPr>
                                <w:trHeight w:val="447"/>
                              </w:trPr>
                              <w:tc>
                                <w:tcPr>
                                  <w:tcW w:w="792" w:type="dxa"/>
                                  <w:tcBorders>
                                    <w:top w:val="nil"/>
                                    <w:left w:val="single" w:sz="4" w:space="0" w:color="auto"/>
                                    <w:bottom w:val="single" w:sz="4" w:space="0" w:color="auto"/>
                                    <w:right w:val="single" w:sz="4" w:space="0" w:color="auto"/>
                                  </w:tcBorders>
                                  <w:shd w:val="clear" w:color="auto" w:fill="auto"/>
                                  <w:noWrap/>
                                  <w:vAlign w:val="center"/>
                                  <w:hideMark/>
                                </w:tcPr>
                                <w:p w14:paraId="576F05E8" w14:textId="77777777" w:rsidR="002521A5" w:rsidRPr="001338E4" w:rsidRDefault="002521A5" w:rsidP="001338E4">
                                  <w:pPr>
                                    <w:widowControl/>
                                    <w:snapToGrid w:val="0"/>
                                    <w:contextualSpacing/>
                                    <w:jc w:val="center"/>
                                    <w:rPr>
                                      <w:rFonts w:ascii="標楷體" w:eastAsia="標楷體" w:hAnsi="標楷體" w:cs="新細明體"/>
                                      <w:color w:val="000000"/>
                                      <w:sz w:val="20"/>
                                    </w:rPr>
                                  </w:pPr>
                                  <w:r w:rsidRPr="001338E4">
                                    <w:rPr>
                                      <w:rFonts w:ascii="標楷體" w:eastAsia="標楷體" w:hAnsi="標楷體" w:cs="新細明體" w:hint="eastAsia"/>
                                      <w:color w:val="000000"/>
                                      <w:sz w:val="20"/>
                                    </w:rPr>
                                    <w:t>T4</w:t>
                                  </w:r>
                                </w:p>
                              </w:tc>
                              <w:tc>
                                <w:tcPr>
                                  <w:tcW w:w="792" w:type="dxa"/>
                                  <w:tcBorders>
                                    <w:top w:val="single" w:sz="4" w:space="0" w:color="auto"/>
                                    <w:left w:val="single" w:sz="4" w:space="0" w:color="auto"/>
                                    <w:bottom w:val="single" w:sz="4" w:space="0" w:color="auto"/>
                                    <w:right w:val="single" w:sz="4" w:space="0" w:color="auto"/>
                                  </w:tcBorders>
                                  <w:vAlign w:val="center"/>
                                </w:tcPr>
                                <w:p w14:paraId="59427A95" w14:textId="77777777" w:rsidR="002521A5" w:rsidRPr="001338E4" w:rsidRDefault="002521A5" w:rsidP="001338E4">
                                  <w:pPr>
                                    <w:widowControl/>
                                    <w:snapToGrid w:val="0"/>
                                    <w:contextualSpacing/>
                                    <w:jc w:val="right"/>
                                    <w:rPr>
                                      <w:rFonts w:ascii="標楷體" w:eastAsia="標楷體" w:hAnsi="標楷體" w:cs="新細明體"/>
                                      <w:color w:val="000000"/>
                                      <w:sz w:val="20"/>
                                    </w:rPr>
                                  </w:pPr>
                                  <w:r w:rsidRPr="001338E4">
                                    <w:rPr>
                                      <w:rFonts w:ascii="標楷體" w:eastAsia="標楷體" w:hAnsi="標楷體" w:cs="新細明體" w:hint="eastAsia"/>
                                      <w:color w:val="000000"/>
                                      <w:sz w:val="20"/>
                                    </w:rPr>
                                    <w:t>136</w:t>
                                  </w:r>
                                </w:p>
                              </w:tc>
                              <w:tc>
                                <w:tcPr>
                                  <w:tcW w:w="793" w:type="dxa"/>
                                  <w:tcBorders>
                                    <w:top w:val="single" w:sz="4" w:space="0" w:color="auto"/>
                                    <w:left w:val="single" w:sz="4" w:space="0" w:color="auto"/>
                                    <w:bottom w:val="single" w:sz="4" w:space="0" w:color="auto"/>
                                    <w:right w:val="single" w:sz="4" w:space="0" w:color="auto"/>
                                  </w:tcBorders>
                                  <w:vAlign w:val="center"/>
                                </w:tcPr>
                                <w:p w14:paraId="66659625" w14:textId="77777777" w:rsidR="002521A5" w:rsidRPr="001338E4" w:rsidRDefault="002521A5" w:rsidP="001338E4">
                                  <w:pPr>
                                    <w:widowControl/>
                                    <w:snapToGrid w:val="0"/>
                                    <w:contextualSpacing/>
                                    <w:jc w:val="right"/>
                                    <w:rPr>
                                      <w:rFonts w:ascii="標楷體" w:eastAsia="標楷體" w:hAnsi="標楷體" w:cs="新細明體"/>
                                      <w:color w:val="000000"/>
                                      <w:sz w:val="20"/>
                                    </w:rPr>
                                  </w:pPr>
                                  <w:r w:rsidRPr="001338E4">
                                    <w:rPr>
                                      <w:rFonts w:ascii="標楷體" w:eastAsia="標楷體" w:hAnsi="標楷體" w:cs="新細明體" w:hint="eastAsia"/>
                                      <w:color w:val="000000"/>
                                      <w:sz w:val="20"/>
                                    </w:rPr>
                                    <w:t>582</w:t>
                                  </w:r>
                                </w:p>
                              </w:tc>
                              <w:tc>
                                <w:tcPr>
                                  <w:tcW w:w="691" w:type="dxa"/>
                                  <w:tcBorders>
                                    <w:top w:val="single" w:sz="4" w:space="0" w:color="auto"/>
                                    <w:left w:val="single" w:sz="4" w:space="0" w:color="auto"/>
                                    <w:bottom w:val="single" w:sz="4" w:space="0" w:color="auto"/>
                                    <w:right w:val="single" w:sz="4" w:space="0" w:color="auto"/>
                                  </w:tcBorders>
                                  <w:vAlign w:val="center"/>
                                </w:tcPr>
                                <w:p w14:paraId="623DF87C" w14:textId="77777777" w:rsidR="002521A5" w:rsidRPr="001338E4" w:rsidRDefault="002521A5" w:rsidP="001338E4">
                                  <w:pPr>
                                    <w:widowControl/>
                                    <w:snapToGrid w:val="0"/>
                                    <w:contextualSpacing/>
                                    <w:jc w:val="right"/>
                                    <w:rPr>
                                      <w:rFonts w:ascii="標楷體" w:eastAsia="標楷體" w:hAnsi="標楷體" w:cs="新細明體"/>
                                      <w:color w:val="000000"/>
                                      <w:sz w:val="20"/>
                                    </w:rPr>
                                  </w:pPr>
                                  <w:r w:rsidRPr="001338E4">
                                    <w:rPr>
                                      <w:rFonts w:ascii="標楷體" w:eastAsia="標楷體" w:hAnsi="標楷體" w:cs="新細明體" w:hint="eastAsia"/>
                                      <w:color w:val="000000"/>
                                      <w:sz w:val="20"/>
                                    </w:rPr>
                                    <w:t>2</w:t>
                                  </w:r>
                                  <w:r w:rsidRPr="001338E4">
                                    <w:rPr>
                                      <w:rFonts w:ascii="標楷體" w:eastAsia="標楷體" w:hAnsi="標楷體" w:cs="新細明體"/>
                                      <w:color w:val="000000"/>
                                      <w:sz w:val="20"/>
                                    </w:rPr>
                                    <w:t>,</w:t>
                                  </w:r>
                                  <w:r w:rsidRPr="001338E4">
                                    <w:rPr>
                                      <w:rFonts w:ascii="標楷體" w:eastAsia="標楷體" w:hAnsi="標楷體" w:cs="新細明體" w:hint="eastAsia"/>
                                      <w:color w:val="000000"/>
                                      <w:sz w:val="20"/>
                                    </w:rPr>
                                    <w:t>268</w:t>
                                  </w:r>
                                </w:p>
                              </w:tc>
                              <w:tc>
                                <w:tcPr>
                                  <w:tcW w:w="80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E728E3A" w14:textId="77777777" w:rsidR="002521A5" w:rsidRPr="001338E4" w:rsidRDefault="002521A5" w:rsidP="001338E4">
                                  <w:pPr>
                                    <w:snapToGrid w:val="0"/>
                                    <w:contextualSpacing/>
                                    <w:jc w:val="right"/>
                                    <w:rPr>
                                      <w:rFonts w:ascii="標楷體" w:eastAsia="標楷體" w:hAnsi="標楷體" w:cs="新細明體"/>
                                      <w:color w:val="000000"/>
                                      <w:sz w:val="20"/>
                                    </w:rPr>
                                  </w:pPr>
                                  <w:r w:rsidRPr="001338E4">
                                    <w:rPr>
                                      <w:rFonts w:ascii="標楷體" w:eastAsia="標楷體" w:hAnsi="標楷體" w:cs="新細明體"/>
                                      <w:color w:val="000000"/>
                                      <w:sz w:val="20"/>
                                    </w:rPr>
                                    <w:t>16.68</w:t>
                                  </w:r>
                                </w:p>
                              </w:tc>
                              <w:tc>
                                <w:tcPr>
                                  <w:tcW w:w="80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BC73777" w14:textId="77777777" w:rsidR="002521A5" w:rsidRPr="001338E4" w:rsidRDefault="002521A5" w:rsidP="001338E4">
                                  <w:pPr>
                                    <w:snapToGrid w:val="0"/>
                                    <w:contextualSpacing/>
                                    <w:jc w:val="right"/>
                                    <w:rPr>
                                      <w:rFonts w:ascii="標楷體" w:eastAsia="標楷體" w:hAnsi="標楷體" w:cs="新細明體"/>
                                      <w:color w:val="000000"/>
                                      <w:sz w:val="20"/>
                                    </w:rPr>
                                  </w:pPr>
                                  <w:r w:rsidRPr="001338E4">
                                    <w:rPr>
                                      <w:rFonts w:ascii="標楷體" w:eastAsia="標楷體" w:hAnsi="標楷體" w:cs="新細明體"/>
                                      <w:color w:val="000000"/>
                                      <w:sz w:val="20"/>
                                    </w:rPr>
                                    <w:t>3.90</w:t>
                                  </w:r>
                                </w:p>
                              </w:tc>
                              <w:tc>
                                <w:tcPr>
                                  <w:tcW w:w="803" w:type="dxa"/>
                                  <w:tcBorders>
                                    <w:top w:val="nil"/>
                                    <w:left w:val="nil"/>
                                    <w:bottom w:val="single" w:sz="4" w:space="0" w:color="auto"/>
                                    <w:right w:val="single" w:sz="4" w:space="0" w:color="auto"/>
                                  </w:tcBorders>
                                  <w:shd w:val="clear" w:color="auto" w:fill="auto"/>
                                  <w:noWrap/>
                                  <w:vAlign w:val="center"/>
                                  <w:hideMark/>
                                </w:tcPr>
                                <w:p w14:paraId="74A79563" w14:textId="77777777" w:rsidR="002521A5" w:rsidRPr="001338E4" w:rsidRDefault="002521A5" w:rsidP="001338E4">
                                  <w:pPr>
                                    <w:widowControl/>
                                    <w:snapToGrid w:val="0"/>
                                    <w:contextualSpacing/>
                                    <w:jc w:val="right"/>
                                    <w:rPr>
                                      <w:rFonts w:ascii="標楷體" w:eastAsia="標楷體" w:hAnsi="標楷體" w:cs="新細明體"/>
                                      <w:color w:val="000000"/>
                                      <w:sz w:val="20"/>
                                    </w:rPr>
                                  </w:pPr>
                                  <w:r w:rsidRPr="001338E4">
                                    <w:rPr>
                                      <w:rFonts w:ascii="標楷體" w:eastAsia="標楷體" w:hAnsi="標楷體" w:cs="新細明體" w:hint="eastAsia"/>
                                      <w:color w:val="000000"/>
                                      <w:sz w:val="20"/>
                                    </w:rPr>
                                    <w:t>4</w:t>
                                  </w:r>
                                  <w:r w:rsidRPr="001338E4">
                                    <w:rPr>
                                      <w:rFonts w:ascii="標楷體" w:eastAsia="標楷體" w:hAnsi="標楷體" w:cs="新細明體"/>
                                      <w:color w:val="000000"/>
                                      <w:sz w:val="20"/>
                                    </w:rPr>
                                    <w:t>,</w:t>
                                  </w:r>
                                  <w:r w:rsidRPr="001338E4">
                                    <w:rPr>
                                      <w:rFonts w:ascii="標楷體" w:eastAsia="標楷體" w:hAnsi="標楷體" w:cs="新細明體" w:hint="eastAsia"/>
                                      <w:color w:val="000000"/>
                                      <w:sz w:val="20"/>
                                    </w:rPr>
                                    <w:t>152</w:t>
                                  </w:r>
                                </w:p>
                              </w:tc>
                              <w:tc>
                                <w:tcPr>
                                  <w:tcW w:w="803" w:type="dxa"/>
                                  <w:tcBorders>
                                    <w:top w:val="nil"/>
                                    <w:left w:val="nil"/>
                                    <w:bottom w:val="single" w:sz="4" w:space="0" w:color="auto"/>
                                    <w:right w:val="single" w:sz="4" w:space="0" w:color="auto"/>
                                  </w:tcBorders>
                                  <w:shd w:val="clear" w:color="auto" w:fill="auto"/>
                                  <w:noWrap/>
                                  <w:vAlign w:val="center"/>
                                  <w:hideMark/>
                                </w:tcPr>
                                <w:p w14:paraId="5C1AE9E7" w14:textId="77777777" w:rsidR="002521A5" w:rsidRPr="001338E4" w:rsidRDefault="002521A5" w:rsidP="001338E4">
                                  <w:pPr>
                                    <w:widowControl/>
                                    <w:snapToGrid w:val="0"/>
                                    <w:contextualSpacing/>
                                    <w:jc w:val="right"/>
                                    <w:rPr>
                                      <w:rFonts w:ascii="標楷體" w:eastAsia="標楷體" w:hAnsi="標楷體" w:cs="新細明體"/>
                                      <w:color w:val="000000"/>
                                      <w:sz w:val="20"/>
                                    </w:rPr>
                                  </w:pPr>
                                  <w:r w:rsidRPr="001338E4">
                                    <w:rPr>
                                      <w:rFonts w:ascii="標楷體" w:eastAsia="標楷體" w:hAnsi="標楷體" w:cs="新細明體" w:hint="eastAsia"/>
                                      <w:color w:val="000000"/>
                                      <w:sz w:val="20"/>
                                    </w:rPr>
                                    <w:t>3</w:t>
                                  </w:r>
                                  <w:r w:rsidRPr="001338E4">
                                    <w:rPr>
                                      <w:rFonts w:ascii="標楷體" w:eastAsia="標楷體" w:hAnsi="標楷體" w:cs="新細明體"/>
                                      <w:color w:val="000000"/>
                                      <w:sz w:val="20"/>
                                    </w:rPr>
                                    <w:t>0.53</w:t>
                                  </w:r>
                                </w:p>
                              </w:tc>
                              <w:tc>
                                <w:tcPr>
                                  <w:tcW w:w="803" w:type="dxa"/>
                                  <w:tcBorders>
                                    <w:top w:val="nil"/>
                                    <w:left w:val="nil"/>
                                    <w:bottom w:val="single" w:sz="4" w:space="0" w:color="auto"/>
                                    <w:right w:val="single" w:sz="4" w:space="0" w:color="auto"/>
                                  </w:tcBorders>
                                  <w:shd w:val="clear" w:color="auto" w:fill="auto"/>
                                  <w:noWrap/>
                                  <w:vAlign w:val="center"/>
                                  <w:hideMark/>
                                </w:tcPr>
                                <w:p w14:paraId="0F8C3556" w14:textId="77777777" w:rsidR="002521A5" w:rsidRPr="001338E4" w:rsidRDefault="002521A5" w:rsidP="001338E4">
                                  <w:pPr>
                                    <w:widowControl/>
                                    <w:snapToGrid w:val="0"/>
                                    <w:contextualSpacing/>
                                    <w:jc w:val="right"/>
                                    <w:rPr>
                                      <w:rFonts w:ascii="標楷體" w:eastAsia="標楷體" w:hAnsi="標楷體" w:cs="新細明體"/>
                                      <w:color w:val="000000"/>
                                      <w:sz w:val="20"/>
                                    </w:rPr>
                                  </w:pPr>
                                  <w:r w:rsidRPr="001338E4">
                                    <w:rPr>
                                      <w:rFonts w:ascii="標楷體" w:eastAsia="標楷體" w:hAnsi="標楷體" w:cs="新細明體" w:hint="eastAsia"/>
                                      <w:color w:val="000000"/>
                                      <w:sz w:val="20"/>
                                    </w:rPr>
                                    <w:t>7</w:t>
                                  </w:r>
                                  <w:r w:rsidRPr="001338E4">
                                    <w:rPr>
                                      <w:rFonts w:ascii="標楷體" w:eastAsia="標楷體" w:hAnsi="標楷體" w:cs="新細明體"/>
                                      <w:color w:val="000000"/>
                                      <w:sz w:val="20"/>
                                    </w:rPr>
                                    <w:t>.13</w:t>
                                  </w:r>
                                </w:p>
                              </w:tc>
                            </w:tr>
                            <w:tr w:rsidR="002521A5" w:rsidRPr="001338E4" w14:paraId="181DDB59" w14:textId="77777777" w:rsidTr="001F4C6B">
                              <w:trPr>
                                <w:trHeight w:val="447"/>
                              </w:trPr>
                              <w:tc>
                                <w:tcPr>
                                  <w:tcW w:w="792" w:type="dxa"/>
                                  <w:tcBorders>
                                    <w:top w:val="nil"/>
                                    <w:left w:val="single" w:sz="4" w:space="0" w:color="auto"/>
                                    <w:bottom w:val="single" w:sz="4" w:space="0" w:color="auto"/>
                                    <w:right w:val="single" w:sz="4" w:space="0" w:color="auto"/>
                                  </w:tcBorders>
                                  <w:shd w:val="clear" w:color="auto" w:fill="auto"/>
                                  <w:noWrap/>
                                  <w:vAlign w:val="center"/>
                                  <w:hideMark/>
                                </w:tcPr>
                                <w:p w14:paraId="05080756" w14:textId="77777777" w:rsidR="002521A5" w:rsidRPr="001338E4" w:rsidRDefault="002521A5" w:rsidP="001338E4">
                                  <w:pPr>
                                    <w:widowControl/>
                                    <w:snapToGrid w:val="0"/>
                                    <w:contextualSpacing/>
                                    <w:jc w:val="center"/>
                                    <w:rPr>
                                      <w:rFonts w:ascii="標楷體" w:eastAsia="標楷體" w:hAnsi="標楷體" w:cs="新細明體"/>
                                      <w:color w:val="000000"/>
                                      <w:sz w:val="20"/>
                                    </w:rPr>
                                  </w:pPr>
                                  <w:r w:rsidRPr="001338E4">
                                    <w:rPr>
                                      <w:rFonts w:ascii="標楷體" w:eastAsia="標楷體" w:hAnsi="標楷體" w:cs="新細明體" w:hint="eastAsia"/>
                                      <w:color w:val="000000"/>
                                      <w:sz w:val="20"/>
                                    </w:rPr>
                                    <w:t>T6</w:t>
                                  </w:r>
                                </w:p>
                              </w:tc>
                              <w:tc>
                                <w:tcPr>
                                  <w:tcW w:w="792" w:type="dxa"/>
                                  <w:tcBorders>
                                    <w:top w:val="single" w:sz="4" w:space="0" w:color="auto"/>
                                    <w:left w:val="single" w:sz="4" w:space="0" w:color="auto"/>
                                    <w:bottom w:val="single" w:sz="4" w:space="0" w:color="auto"/>
                                    <w:right w:val="single" w:sz="4" w:space="0" w:color="auto"/>
                                  </w:tcBorders>
                                  <w:vAlign w:val="center"/>
                                </w:tcPr>
                                <w:p w14:paraId="200E1DE6" w14:textId="77777777" w:rsidR="002521A5" w:rsidRPr="001338E4" w:rsidRDefault="002521A5" w:rsidP="001338E4">
                                  <w:pPr>
                                    <w:widowControl/>
                                    <w:snapToGrid w:val="0"/>
                                    <w:contextualSpacing/>
                                    <w:jc w:val="right"/>
                                    <w:rPr>
                                      <w:rFonts w:ascii="標楷體" w:eastAsia="標楷體" w:hAnsi="標楷體" w:cs="新細明體"/>
                                      <w:color w:val="000000"/>
                                      <w:sz w:val="20"/>
                                    </w:rPr>
                                  </w:pPr>
                                  <w:r w:rsidRPr="001338E4">
                                    <w:rPr>
                                      <w:rFonts w:ascii="標楷體" w:eastAsia="標楷體" w:hAnsi="標楷體" w:cs="新細明體" w:hint="eastAsia"/>
                                      <w:color w:val="000000"/>
                                      <w:sz w:val="20"/>
                                    </w:rPr>
                                    <w:t>136</w:t>
                                  </w:r>
                                </w:p>
                              </w:tc>
                              <w:tc>
                                <w:tcPr>
                                  <w:tcW w:w="793" w:type="dxa"/>
                                  <w:tcBorders>
                                    <w:top w:val="single" w:sz="4" w:space="0" w:color="auto"/>
                                    <w:left w:val="single" w:sz="4" w:space="0" w:color="auto"/>
                                    <w:bottom w:val="single" w:sz="4" w:space="0" w:color="auto"/>
                                    <w:right w:val="single" w:sz="4" w:space="0" w:color="auto"/>
                                  </w:tcBorders>
                                  <w:vAlign w:val="center"/>
                                </w:tcPr>
                                <w:p w14:paraId="589DC81C" w14:textId="77777777" w:rsidR="002521A5" w:rsidRPr="001338E4" w:rsidRDefault="002521A5" w:rsidP="001338E4">
                                  <w:pPr>
                                    <w:widowControl/>
                                    <w:snapToGrid w:val="0"/>
                                    <w:contextualSpacing/>
                                    <w:jc w:val="right"/>
                                    <w:rPr>
                                      <w:rFonts w:ascii="標楷體" w:eastAsia="標楷體" w:hAnsi="標楷體" w:cs="新細明體"/>
                                      <w:color w:val="000000"/>
                                      <w:sz w:val="20"/>
                                    </w:rPr>
                                  </w:pPr>
                                  <w:r w:rsidRPr="001338E4">
                                    <w:rPr>
                                      <w:rFonts w:ascii="標楷體" w:eastAsia="標楷體" w:hAnsi="標楷體" w:cs="新細明體" w:hint="eastAsia"/>
                                      <w:color w:val="000000"/>
                                      <w:sz w:val="20"/>
                                    </w:rPr>
                                    <w:t>114</w:t>
                                  </w:r>
                                </w:p>
                              </w:tc>
                              <w:tc>
                                <w:tcPr>
                                  <w:tcW w:w="691" w:type="dxa"/>
                                  <w:tcBorders>
                                    <w:top w:val="single" w:sz="4" w:space="0" w:color="auto"/>
                                    <w:left w:val="single" w:sz="4" w:space="0" w:color="auto"/>
                                    <w:bottom w:val="single" w:sz="4" w:space="0" w:color="auto"/>
                                    <w:right w:val="single" w:sz="4" w:space="0" w:color="auto"/>
                                  </w:tcBorders>
                                  <w:vAlign w:val="center"/>
                                </w:tcPr>
                                <w:p w14:paraId="3812C5EB" w14:textId="77777777" w:rsidR="002521A5" w:rsidRPr="001338E4" w:rsidRDefault="002521A5" w:rsidP="001338E4">
                                  <w:pPr>
                                    <w:widowControl/>
                                    <w:snapToGrid w:val="0"/>
                                    <w:contextualSpacing/>
                                    <w:jc w:val="right"/>
                                    <w:rPr>
                                      <w:rFonts w:ascii="標楷體" w:eastAsia="標楷體" w:hAnsi="標楷體" w:cs="新細明體"/>
                                      <w:color w:val="000000"/>
                                      <w:sz w:val="20"/>
                                    </w:rPr>
                                  </w:pPr>
                                  <w:r w:rsidRPr="001338E4">
                                    <w:rPr>
                                      <w:rFonts w:ascii="標楷體" w:eastAsia="標楷體" w:hAnsi="標楷體" w:cs="新細明體" w:hint="eastAsia"/>
                                      <w:color w:val="000000"/>
                                      <w:sz w:val="20"/>
                                    </w:rPr>
                                    <w:t>960</w:t>
                                  </w:r>
                                </w:p>
                              </w:tc>
                              <w:tc>
                                <w:tcPr>
                                  <w:tcW w:w="80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33FA9DA" w14:textId="77777777" w:rsidR="002521A5" w:rsidRPr="001338E4" w:rsidRDefault="002521A5" w:rsidP="001338E4">
                                  <w:pPr>
                                    <w:snapToGrid w:val="0"/>
                                    <w:contextualSpacing/>
                                    <w:jc w:val="right"/>
                                    <w:rPr>
                                      <w:rFonts w:ascii="標楷體" w:eastAsia="標楷體" w:hAnsi="標楷體" w:cs="新細明體"/>
                                      <w:color w:val="000000"/>
                                      <w:sz w:val="20"/>
                                    </w:rPr>
                                  </w:pPr>
                                  <w:r w:rsidRPr="001338E4">
                                    <w:rPr>
                                      <w:rFonts w:ascii="標楷體" w:eastAsia="標楷體" w:hAnsi="標楷體" w:cs="新細明體"/>
                                      <w:color w:val="000000"/>
                                      <w:sz w:val="20"/>
                                    </w:rPr>
                                    <w:t>7.06</w:t>
                                  </w:r>
                                </w:p>
                              </w:tc>
                              <w:tc>
                                <w:tcPr>
                                  <w:tcW w:w="80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C63F618" w14:textId="77777777" w:rsidR="002521A5" w:rsidRPr="001338E4" w:rsidRDefault="002521A5" w:rsidP="001338E4">
                                  <w:pPr>
                                    <w:snapToGrid w:val="0"/>
                                    <w:contextualSpacing/>
                                    <w:jc w:val="right"/>
                                    <w:rPr>
                                      <w:rFonts w:ascii="標楷體" w:eastAsia="標楷體" w:hAnsi="標楷體" w:cs="新細明體"/>
                                      <w:color w:val="000000"/>
                                      <w:sz w:val="20"/>
                                    </w:rPr>
                                  </w:pPr>
                                  <w:r w:rsidRPr="001338E4">
                                    <w:rPr>
                                      <w:rFonts w:ascii="標楷體" w:eastAsia="標楷體" w:hAnsi="標楷體" w:cs="新細明體"/>
                                      <w:color w:val="000000"/>
                                      <w:sz w:val="20"/>
                                    </w:rPr>
                                    <w:t>8.42</w:t>
                                  </w:r>
                                </w:p>
                              </w:tc>
                              <w:tc>
                                <w:tcPr>
                                  <w:tcW w:w="803" w:type="dxa"/>
                                  <w:tcBorders>
                                    <w:top w:val="nil"/>
                                    <w:left w:val="nil"/>
                                    <w:bottom w:val="single" w:sz="4" w:space="0" w:color="auto"/>
                                    <w:right w:val="single" w:sz="4" w:space="0" w:color="auto"/>
                                  </w:tcBorders>
                                  <w:shd w:val="clear" w:color="auto" w:fill="auto"/>
                                  <w:noWrap/>
                                  <w:vAlign w:val="center"/>
                                  <w:hideMark/>
                                </w:tcPr>
                                <w:p w14:paraId="21E4F81F" w14:textId="77777777" w:rsidR="002521A5" w:rsidRPr="001338E4" w:rsidRDefault="002521A5" w:rsidP="001338E4">
                                  <w:pPr>
                                    <w:widowControl/>
                                    <w:snapToGrid w:val="0"/>
                                    <w:contextualSpacing/>
                                    <w:jc w:val="right"/>
                                    <w:rPr>
                                      <w:rFonts w:ascii="標楷體" w:eastAsia="標楷體" w:hAnsi="標楷體" w:cs="新細明體"/>
                                      <w:color w:val="000000"/>
                                      <w:sz w:val="20"/>
                                    </w:rPr>
                                  </w:pPr>
                                  <w:r w:rsidRPr="001338E4">
                                    <w:rPr>
                                      <w:rFonts w:ascii="標楷體" w:eastAsia="標楷體" w:hAnsi="標楷體" w:cs="新細明體" w:hint="eastAsia"/>
                                      <w:color w:val="000000"/>
                                      <w:sz w:val="20"/>
                                    </w:rPr>
                                    <w:t>3</w:t>
                                  </w:r>
                                  <w:r w:rsidRPr="001338E4">
                                    <w:rPr>
                                      <w:rFonts w:ascii="標楷體" w:eastAsia="標楷體" w:hAnsi="標楷體" w:cs="新細明體"/>
                                      <w:color w:val="000000"/>
                                      <w:sz w:val="20"/>
                                    </w:rPr>
                                    <w:t>,</w:t>
                                  </w:r>
                                  <w:r w:rsidRPr="001338E4">
                                    <w:rPr>
                                      <w:rFonts w:ascii="標楷體" w:eastAsia="標楷體" w:hAnsi="標楷體" w:cs="新細明體" w:hint="eastAsia"/>
                                      <w:color w:val="000000"/>
                                      <w:sz w:val="20"/>
                                    </w:rPr>
                                    <w:t>984</w:t>
                                  </w:r>
                                </w:p>
                              </w:tc>
                              <w:tc>
                                <w:tcPr>
                                  <w:tcW w:w="803" w:type="dxa"/>
                                  <w:tcBorders>
                                    <w:top w:val="nil"/>
                                    <w:left w:val="nil"/>
                                    <w:bottom w:val="single" w:sz="4" w:space="0" w:color="auto"/>
                                    <w:right w:val="single" w:sz="4" w:space="0" w:color="auto"/>
                                  </w:tcBorders>
                                  <w:shd w:val="clear" w:color="auto" w:fill="auto"/>
                                  <w:noWrap/>
                                  <w:vAlign w:val="center"/>
                                  <w:hideMark/>
                                </w:tcPr>
                                <w:p w14:paraId="680F8B69" w14:textId="77777777" w:rsidR="002521A5" w:rsidRPr="001338E4" w:rsidRDefault="002521A5" w:rsidP="001338E4">
                                  <w:pPr>
                                    <w:widowControl/>
                                    <w:snapToGrid w:val="0"/>
                                    <w:contextualSpacing/>
                                    <w:jc w:val="right"/>
                                    <w:rPr>
                                      <w:rFonts w:ascii="標楷體" w:eastAsia="標楷體" w:hAnsi="標楷體" w:cs="新細明體"/>
                                      <w:color w:val="000000"/>
                                      <w:sz w:val="20"/>
                                    </w:rPr>
                                  </w:pPr>
                                  <w:r w:rsidRPr="001338E4">
                                    <w:rPr>
                                      <w:rFonts w:ascii="標楷體" w:eastAsia="標楷體" w:hAnsi="標楷體" w:cs="新細明體" w:hint="eastAsia"/>
                                      <w:color w:val="000000"/>
                                      <w:sz w:val="20"/>
                                    </w:rPr>
                                    <w:t>29</w:t>
                                  </w:r>
                                  <w:r w:rsidRPr="001338E4">
                                    <w:rPr>
                                      <w:rFonts w:ascii="標楷體" w:eastAsia="標楷體" w:hAnsi="標楷體" w:cs="新細明體"/>
                                      <w:color w:val="000000"/>
                                      <w:sz w:val="20"/>
                                    </w:rPr>
                                    <w:t>.29</w:t>
                                  </w:r>
                                </w:p>
                              </w:tc>
                              <w:tc>
                                <w:tcPr>
                                  <w:tcW w:w="803" w:type="dxa"/>
                                  <w:tcBorders>
                                    <w:top w:val="nil"/>
                                    <w:left w:val="nil"/>
                                    <w:bottom w:val="single" w:sz="4" w:space="0" w:color="auto"/>
                                    <w:right w:val="single" w:sz="4" w:space="0" w:color="auto"/>
                                  </w:tcBorders>
                                  <w:shd w:val="clear" w:color="auto" w:fill="auto"/>
                                  <w:noWrap/>
                                  <w:vAlign w:val="center"/>
                                  <w:hideMark/>
                                </w:tcPr>
                                <w:p w14:paraId="3764264B" w14:textId="77777777" w:rsidR="002521A5" w:rsidRPr="001338E4" w:rsidRDefault="002521A5" w:rsidP="001338E4">
                                  <w:pPr>
                                    <w:widowControl/>
                                    <w:snapToGrid w:val="0"/>
                                    <w:contextualSpacing/>
                                    <w:jc w:val="right"/>
                                    <w:rPr>
                                      <w:rFonts w:ascii="標楷體" w:eastAsia="標楷體" w:hAnsi="標楷體" w:cs="新細明體"/>
                                      <w:color w:val="000000"/>
                                      <w:sz w:val="20"/>
                                    </w:rPr>
                                  </w:pPr>
                                  <w:r w:rsidRPr="001338E4">
                                    <w:rPr>
                                      <w:rFonts w:ascii="標楷體" w:eastAsia="標楷體" w:hAnsi="標楷體" w:cs="新細明體" w:hint="eastAsia"/>
                                      <w:color w:val="000000"/>
                                      <w:sz w:val="20"/>
                                    </w:rPr>
                                    <w:t>34.95</w:t>
                                  </w:r>
                                </w:p>
                              </w:tc>
                            </w:tr>
                          </w:tbl>
                          <w:p w14:paraId="5FD9097D" w14:textId="20FEA073" w:rsidR="002521A5" w:rsidRDefault="002521A5" w:rsidP="005853C0">
                            <w:pPr>
                              <w:snapToGrid w:val="0"/>
                              <w:spacing w:line="240" w:lineRule="exact"/>
                              <w:ind w:leftChars="17" w:left="41"/>
                              <w:contextualSpacing/>
                              <w:rPr>
                                <w:rFonts w:ascii="標楷體" w:eastAsia="標楷體" w:hAnsi="標楷體"/>
                                <w:sz w:val="18"/>
                              </w:rPr>
                            </w:pPr>
                            <w:proofErr w:type="gramStart"/>
                            <w:r w:rsidRPr="001338E4">
                              <w:rPr>
                                <w:rFonts w:ascii="標楷體" w:eastAsia="標楷體" w:hAnsi="標楷體" w:hint="eastAsia"/>
                                <w:sz w:val="18"/>
                              </w:rPr>
                              <w:t>註</w:t>
                            </w:r>
                            <w:proofErr w:type="gramEnd"/>
                            <w:r>
                              <w:rPr>
                                <w:rFonts w:ascii="標楷體" w:eastAsia="標楷體" w:hAnsi="標楷體" w:hint="eastAsia"/>
                                <w:sz w:val="18"/>
                              </w:rPr>
                              <w:t>：</w:t>
                            </w:r>
                            <w:r w:rsidRPr="001338E4">
                              <w:rPr>
                                <w:rFonts w:ascii="標楷體" w:eastAsia="標楷體" w:hAnsi="標楷體" w:hint="eastAsia"/>
                                <w:sz w:val="18"/>
                              </w:rPr>
                              <w:t>1.</w:t>
                            </w:r>
                            <w:r>
                              <w:rPr>
                                <w:rFonts w:ascii="標楷體" w:eastAsia="標楷體" w:hAnsi="標楷體" w:hint="eastAsia"/>
                                <w:sz w:val="18"/>
                              </w:rPr>
                              <w:t>年</w:t>
                            </w:r>
                            <w:proofErr w:type="gramStart"/>
                            <w:r>
                              <w:rPr>
                                <w:rFonts w:ascii="標楷體" w:eastAsia="標楷體" w:hAnsi="標楷體" w:hint="eastAsia"/>
                                <w:sz w:val="18"/>
                              </w:rPr>
                              <w:t>需求數係海軍</w:t>
                            </w:r>
                            <w:proofErr w:type="gramEnd"/>
                            <w:r>
                              <w:rPr>
                                <w:rFonts w:ascii="標楷體" w:eastAsia="標楷體" w:hAnsi="標楷體"/>
                                <w:sz w:val="18"/>
                              </w:rPr>
                              <w:t>評估110至112年度</w:t>
                            </w:r>
                            <w:r>
                              <w:rPr>
                                <w:rFonts w:ascii="標楷體" w:eastAsia="標楷體" w:hAnsi="標楷體" w:hint="eastAsia"/>
                                <w:sz w:val="18"/>
                              </w:rPr>
                              <w:t>每年需求數；配</w:t>
                            </w:r>
                            <w:proofErr w:type="gramStart"/>
                            <w:r>
                              <w:rPr>
                                <w:rFonts w:ascii="標楷體" w:eastAsia="標楷體" w:hAnsi="標楷體" w:hint="eastAsia"/>
                                <w:sz w:val="18"/>
                              </w:rPr>
                              <w:t>賦數</w:t>
                            </w:r>
                            <w:r>
                              <w:rPr>
                                <w:rFonts w:ascii="標楷體" w:eastAsia="標楷體" w:hAnsi="標楷體"/>
                                <w:sz w:val="18"/>
                              </w:rPr>
                              <w:t>係112</w:t>
                            </w:r>
                            <w:proofErr w:type="gramEnd"/>
                            <w:r>
                              <w:rPr>
                                <w:rFonts w:ascii="標楷體" w:eastAsia="標楷體" w:hAnsi="標楷體"/>
                                <w:sz w:val="18"/>
                              </w:rPr>
                              <w:t>年度配賦標準。</w:t>
                            </w:r>
                          </w:p>
                          <w:p w14:paraId="4C749F7A" w14:textId="174F89B0" w:rsidR="002521A5" w:rsidRPr="001338E4" w:rsidRDefault="002521A5" w:rsidP="005B6DBC">
                            <w:pPr>
                              <w:snapToGrid w:val="0"/>
                              <w:spacing w:line="240" w:lineRule="exact"/>
                              <w:ind w:firstLineChars="225" w:firstLine="405"/>
                              <w:contextualSpacing/>
                              <w:rPr>
                                <w:rFonts w:ascii="標楷體" w:eastAsia="標楷體" w:hAnsi="標楷體"/>
                                <w:sz w:val="18"/>
                              </w:rPr>
                            </w:pPr>
                            <w:r>
                              <w:rPr>
                                <w:rFonts w:ascii="標楷體" w:eastAsia="標楷體" w:hAnsi="標楷體"/>
                                <w:sz w:val="18"/>
                              </w:rPr>
                              <w:t>2.</w:t>
                            </w:r>
                            <w:r w:rsidRPr="001338E4">
                              <w:rPr>
                                <w:rFonts w:ascii="標楷體" w:eastAsia="標楷體" w:hAnsi="標楷體"/>
                                <w:sz w:val="18"/>
                              </w:rPr>
                              <w:t>年</w:t>
                            </w:r>
                            <w:r w:rsidRPr="001338E4">
                              <w:rPr>
                                <w:rFonts w:ascii="標楷體" w:eastAsia="標楷體" w:hAnsi="標楷體" w:hint="eastAsia"/>
                                <w:sz w:val="18"/>
                              </w:rPr>
                              <w:t>平</w:t>
                            </w:r>
                            <w:r w:rsidRPr="001338E4">
                              <w:rPr>
                                <w:rFonts w:ascii="標楷體" w:eastAsia="標楷體" w:hAnsi="標楷體"/>
                                <w:sz w:val="18"/>
                              </w:rPr>
                              <w:t>均</w:t>
                            </w:r>
                            <w:proofErr w:type="gramStart"/>
                            <w:r w:rsidRPr="001338E4">
                              <w:rPr>
                                <w:rFonts w:ascii="標楷體" w:eastAsia="標楷體" w:hAnsi="標楷體"/>
                                <w:sz w:val="18"/>
                              </w:rPr>
                              <w:t>投放數係以</w:t>
                            </w:r>
                            <w:proofErr w:type="gramEnd"/>
                            <w:r w:rsidRPr="001338E4">
                              <w:rPr>
                                <w:rFonts w:ascii="標楷體" w:eastAsia="標楷體" w:hAnsi="標楷體" w:hint="eastAsia"/>
                                <w:sz w:val="18"/>
                              </w:rPr>
                              <w:t>110</w:t>
                            </w:r>
                            <w:r w:rsidRPr="001338E4">
                              <w:rPr>
                                <w:rFonts w:ascii="標楷體" w:eastAsia="標楷體" w:hAnsi="標楷體"/>
                                <w:sz w:val="18"/>
                              </w:rPr>
                              <w:t>及</w:t>
                            </w:r>
                            <w:proofErr w:type="gramStart"/>
                            <w:r w:rsidRPr="001338E4">
                              <w:rPr>
                                <w:rFonts w:ascii="標楷體" w:eastAsia="標楷體" w:hAnsi="標楷體" w:hint="eastAsia"/>
                                <w:sz w:val="18"/>
                              </w:rPr>
                              <w:t>111</w:t>
                            </w:r>
                            <w:proofErr w:type="gramEnd"/>
                            <w:r w:rsidRPr="001338E4">
                              <w:rPr>
                                <w:rFonts w:ascii="標楷體" w:eastAsia="標楷體" w:hAnsi="標楷體"/>
                                <w:sz w:val="18"/>
                              </w:rPr>
                              <w:t>年度實際投放數平均計算</w:t>
                            </w:r>
                            <w:r>
                              <w:rPr>
                                <w:rFonts w:ascii="標楷體" w:eastAsia="標楷體" w:hAnsi="標楷體"/>
                                <w:sz w:val="18"/>
                              </w:rPr>
                              <w:t>。</w:t>
                            </w:r>
                          </w:p>
                          <w:p w14:paraId="3116E35D" w14:textId="2AFD5C78" w:rsidR="002521A5" w:rsidRPr="001338E4" w:rsidRDefault="002521A5" w:rsidP="005B6DBC">
                            <w:pPr>
                              <w:snapToGrid w:val="0"/>
                              <w:spacing w:line="240" w:lineRule="exact"/>
                              <w:ind w:firstLineChars="225" w:firstLine="405"/>
                              <w:contextualSpacing/>
                              <w:rPr>
                                <w:rFonts w:ascii="標楷體" w:eastAsia="標楷體" w:hAnsi="標楷體"/>
                                <w:sz w:val="18"/>
                              </w:rPr>
                            </w:pPr>
                            <w:r>
                              <w:rPr>
                                <w:rFonts w:ascii="標楷體" w:eastAsia="標楷體" w:hAnsi="標楷體"/>
                                <w:sz w:val="18"/>
                              </w:rPr>
                              <w:t>3</w:t>
                            </w:r>
                            <w:r w:rsidRPr="001338E4">
                              <w:rPr>
                                <w:rFonts w:ascii="標楷體" w:eastAsia="標楷體" w:hAnsi="標楷體" w:hint="eastAsia"/>
                                <w:sz w:val="18"/>
                              </w:rPr>
                              <w:t>.資料來源</w:t>
                            </w:r>
                            <w:r>
                              <w:rPr>
                                <w:rFonts w:ascii="標楷體" w:eastAsia="標楷體" w:hAnsi="標楷體" w:hint="eastAsia"/>
                                <w:sz w:val="18"/>
                              </w:rPr>
                              <w:t>：</w:t>
                            </w:r>
                            <w:r w:rsidRPr="001338E4">
                              <w:rPr>
                                <w:rFonts w:ascii="標楷體" w:eastAsia="標楷體" w:hAnsi="標楷體" w:hint="eastAsia"/>
                                <w:sz w:val="18"/>
                              </w:rPr>
                              <w:t>整理</w:t>
                            </w:r>
                            <w:proofErr w:type="gramStart"/>
                            <w:r w:rsidRPr="001338E4">
                              <w:rPr>
                                <w:rFonts w:ascii="標楷體" w:eastAsia="標楷體" w:hAnsi="標楷體" w:hint="eastAsia"/>
                                <w:sz w:val="18"/>
                              </w:rPr>
                              <w:t>自艦指部及</w:t>
                            </w:r>
                            <w:proofErr w:type="gramEnd"/>
                            <w:r w:rsidRPr="001338E4">
                              <w:rPr>
                                <w:rFonts w:ascii="標楷體" w:eastAsia="標楷體" w:hAnsi="標楷體" w:hint="eastAsia"/>
                                <w:sz w:val="18"/>
                              </w:rPr>
                              <w:t>保指部提供資料</w:t>
                            </w:r>
                            <w:r>
                              <w:rPr>
                                <w:rFonts w:ascii="標楷體" w:eastAsia="標楷體" w:hAnsi="標楷體" w:hint="eastAsia"/>
                                <w:sz w:val="18"/>
                              </w:rPr>
                              <w:t>。</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7FAD1B1" id="_x0000_s1045" type="#_x0000_t202" style="position:absolute;left:0;text-align:left;margin-left:132.05pt;margin-top:125.9pt;width:364pt;height:210pt;z-index:-251597824;visibility:visible;mso-wrap-style:square;mso-width-percent:0;mso-height-percent:0;mso-wrap-distance-left:9pt;mso-wrap-distance-top:3.6pt;mso-wrap-distance-right:9pt;mso-wrap-distance-bottom:3.6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" filled="f" stroked="f">
                <v:textbox>
                  <w:txbxContent>
                    <w:p w14:paraId="3D83D1F3" w14:textId="77777777" w:rsidR="002521A5" w:rsidRPr="001338E4" w:rsidRDefault="002521A5" w:rsidP="002E2C62">
                      <w:pPr>
                        <w:snapToGrid w:val="0"/>
                        <w:ind w:rightChars="-49" w:right="-118"/>
                        <w:contextualSpacing/>
                        <w:jc w:val="center"/>
                        <w:rPr>
                          <w:rFonts w:ascii="標楷體" w:eastAsia="標楷體" w:hAnsi="標楷體"/>
                          <w:b/>
                          <w:szCs w:val="24"/>
                        </w:rPr>
                      </w:pPr>
                      <w:r w:rsidRPr="001338E4">
                        <w:rPr>
                          <w:rFonts w:ascii="標楷體" w:eastAsia="標楷體" w:hAnsi="標楷體" w:hint="eastAsia"/>
                          <w:b/>
                          <w:szCs w:val="24"/>
                        </w:rPr>
                        <w:t>表</w:t>
                      </w:r>
                      <w:r>
                        <w:rPr>
                          <w:rFonts w:ascii="標楷體" w:eastAsia="標楷體" w:hAnsi="標楷體"/>
                          <w:b/>
                          <w:szCs w:val="24"/>
                        </w:rPr>
                        <w:t>11</w:t>
                      </w:r>
                      <w:r w:rsidRPr="001338E4">
                        <w:rPr>
                          <w:rFonts w:ascii="標楷體" w:eastAsia="標楷體" w:hAnsi="標楷體" w:hint="eastAsia"/>
                          <w:b/>
                          <w:szCs w:val="24"/>
                        </w:rPr>
                        <w:t xml:space="preserve">  海軍T</w:t>
                      </w:r>
                      <w:r w:rsidRPr="001338E4">
                        <w:rPr>
                          <w:rFonts w:ascii="標楷體" w:eastAsia="標楷體" w:hAnsi="標楷體"/>
                          <w:b/>
                          <w:szCs w:val="24"/>
                        </w:rPr>
                        <w:t>4</w:t>
                      </w:r>
                      <w:r w:rsidRPr="001338E4">
                        <w:rPr>
                          <w:rFonts w:ascii="標楷體" w:eastAsia="標楷體" w:hAnsi="標楷體" w:hint="eastAsia"/>
                          <w:b/>
                          <w:szCs w:val="24"/>
                        </w:rPr>
                        <w:t>與T</w:t>
                      </w:r>
                      <w:r w:rsidRPr="001338E4">
                        <w:rPr>
                          <w:rFonts w:ascii="標楷體" w:eastAsia="標楷體" w:hAnsi="標楷體"/>
                          <w:b/>
                          <w:szCs w:val="24"/>
                        </w:rPr>
                        <w:t>6</w:t>
                      </w:r>
                      <w:r w:rsidRPr="001338E4">
                        <w:rPr>
                          <w:rFonts w:ascii="標楷體" w:eastAsia="標楷體" w:hAnsi="標楷體" w:hint="eastAsia"/>
                          <w:b/>
                          <w:szCs w:val="24"/>
                        </w:rPr>
                        <w:t>型XBT彈庫存及使用情形</w:t>
                      </w:r>
                    </w:p>
                    <w:p w14:paraId="051A1E77" w14:textId="59885C61" w:rsidR="002521A5" w:rsidRPr="001338E4" w:rsidRDefault="002521A5" w:rsidP="002E2C62">
                      <w:pPr>
                        <w:snapToGrid w:val="0"/>
                        <w:ind w:rightChars="-43" w:right="-103"/>
                        <w:contextualSpacing/>
                        <w:jc w:val="right"/>
                        <w:rPr>
                          <w:rFonts w:ascii="標楷體" w:eastAsia="標楷體" w:hAnsi="標楷體"/>
                          <w:sz w:val="20"/>
                        </w:rPr>
                      </w:pPr>
                      <w:r w:rsidRPr="001338E4">
                        <w:rPr>
                          <w:rFonts w:ascii="標楷體" w:eastAsia="標楷體" w:hAnsi="標楷體" w:hint="eastAsia"/>
                          <w:sz w:val="20"/>
                        </w:rPr>
                        <w:t>單位</w:t>
                      </w:r>
                      <w:r>
                        <w:rPr>
                          <w:rFonts w:ascii="標楷體" w:eastAsia="標楷體" w:hAnsi="標楷體" w:hint="eastAsia"/>
                          <w:sz w:val="20"/>
                        </w:rPr>
                        <w:t>：</w:t>
                      </w:r>
                      <w:r w:rsidRPr="001338E4">
                        <w:rPr>
                          <w:rFonts w:ascii="標楷體" w:eastAsia="標楷體" w:hAnsi="標楷體" w:hint="eastAsia"/>
                          <w:sz w:val="20"/>
                        </w:rPr>
                        <w:t>枚</w:t>
                      </w:r>
                      <w:r>
                        <w:rPr>
                          <w:rFonts w:ascii="標楷體" w:eastAsia="標楷體" w:hAnsi="標楷體" w:hint="eastAsia"/>
                          <w:sz w:val="20"/>
                        </w:rPr>
                        <w:t>、</w:t>
                      </w:r>
                      <w:proofErr w:type="gramStart"/>
                      <w:r w:rsidRPr="001338E4">
                        <w:rPr>
                          <w:rFonts w:ascii="標楷體" w:eastAsia="標楷體" w:hAnsi="標楷體" w:hint="eastAsia"/>
                          <w:sz w:val="20"/>
                        </w:rPr>
                        <w:t>倍</w:t>
                      </w:r>
                      <w:proofErr w:type="gramEnd"/>
                    </w:p>
                    <w:tbl>
                      <w:tblPr>
                        <w:tblW w:w="7085" w:type="dxa"/>
                        <w:tblInd w:w="28" w:type="dxa"/>
                        <w:tblLayout w:type="fixed"/>
                        <w:tblCellMar>
                          <w:left w:w="28" w:type="dxa"/>
                          <w:right w:w="28" w:type="dxa"/>
                        </w:tblCellMar>
                        <w:tblLook w:val="04A0" w:firstRow="1" w:lastRow="0" w:firstColumn="1" w:lastColumn="0" w:noHBand="0" w:noVBand="1"/>
                      </w:tblPr>
                      <w:tblGrid>
                        <w:gridCol w:w="792"/>
                        <w:gridCol w:w="792"/>
                        <w:gridCol w:w="793"/>
                        <w:gridCol w:w="691"/>
                        <w:gridCol w:w="803"/>
                        <w:gridCol w:w="805"/>
                        <w:gridCol w:w="803"/>
                        <w:gridCol w:w="803"/>
                        <w:gridCol w:w="803"/>
                      </w:tblGrid>
                      <w:tr w:rsidR="002521A5" w:rsidRPr="001338E4" w14:paraId="28B14DB8" w14:textId="77777777" w:rsidTr="00C87135">
                        <w:trPr>
                          <w:trHeight w:val="216"/>
                        </w:trPr>
                        <w:tc>
                          <w:tcPr>
                            <w:tcW w:w="792" w:type="dxa"/>
                            <w:vMerge w:val="restart"/>
                            <w:tcBorders>
                              <w:top w:val="single" w:sz="4" w:space="0" w:color="auto"/>
                              <w:left w:val="single" w:sz="4" w:space="0" w:color="auto"/>
                              <w:right w:val="single" w:sz="4" w:space="0" w:color="auto"/>
                            </w:tcBorders>
                            <w:shd w:val="clear" w:color="auto" w:fill="auto"/>
                            <w:noWrap/>
                            <w:vAlign w:val="center"/>
                            <w:hideMark/>
                          </w:tcPr>
                          <w:p w14:paraId="560F5DC5" w14:textId="77777777" w:rsidR="002521A5" w:rsidRPr="001338E4" w:rsidRDefault="002521A5" w:rsidP="001338E4">
                            <w:pPr>
                              <w:widowControl/>
                              <w:snapToGrid w:val="0"/>
                              <w:contextualSpacing/>
                              <w:jc w:val="center"/>
                              <w:rPr>
                                <w:rFonts w:ascii="標楷體" w:eastAsia="標楷體" w:hAnsi="標楷體" w:cs="新細明體"/>
                                <w:color w:val="000000"/>
                                <w:sz w:val="20"/>
                              </w:rPr>
                            </w:pPr>
                            <w:r w:rsidRPr="001338E4">
                              <w:rPr>
                                <w:rFonts w:ascii="標楷體" w:eastAsia="標楷體" w:hAnsi="標楷體" w:cs="新細明體" w:hint="eastAsia"/>
                                <w:color w:val="000000"/>
                                <w:sz w:val="20"/>
                              </w:rPr>
                              <w:t>XBT彈型號</w:t>
                            </w:r>
                          </w:p>
                        </w:tc>
                        <w:tc>
                          <w:tcPr>
                            <w:tcW w:w="792" w:type="dxa"/>
                            <w:vMerge w:val="restart"/>
                            <w:tcBorders>
                              <w:top w:val="single" w:sz="4" w:space="0" w:color="auto"/>
                              <w:left w:val="single" w:sz="4" w:space="0" w:color="auto"/>
                              <w:right w:val="single" w:sz="4" w:space="0" w:color="auto"/>
                            </w:tcBorders>
                            <w:vAlign w:val="center"/>
                          </w:tcPr>
                          <w:p w14:paraId="171BF90C" w14:textId="77777777" w:rsidR="002521A5" w:rsidRDefault="002521A5" w:rsidP="00C87135">
                            <w:pPr>
                              <w:widowControl/>
                              <w:snapToGrid w:val="0"/>
                              <w:ind w:left="-1"/>
                              <w:contextualSpacing/>
                              <w:jc w:val="center"/>
                              <w:rPr>
                                <w:rFonts w:ascii="標楷體" w:eastAsia="標楷體" w:hAnsi="標楷體" w:cs="新細明體"/>
                                <w:color w:val="000000"/>
                                <w:sz w:val="20"/>
                              </w:rPr>
                            </w:pPr>
                            <w:r w:rsidRPr="00C87135">
                              <w:rPr>
                                <w:rFonts w:ascii="標楷體" w:eastAsia="標楷體" w:hAnsi="標楷體" w:cs="新細明體" w:hint="eastAsia"/>
                                <w:color w:val="000000"/>
                                <w:sz w:val="20"/>
                              </w:rPr>
                              <w:t>年需</w:t>
                            </w:r>
                          </w:p>
                          <w:p w14:paraId="375D2FA4" w14:textId="0B535621" w:rsidR="002521A5" w:rsidRDefault="002521A5" w:rsidP="00C87135">
                            <w:pPr>
                              <w:widowControl/>
                              <w:snapToGrid w:val="0"/>
                              <w:ind w:left="-1"/>
                              <w:contextualSpacing/>
                              <w:jc w:val="center"/>
                              <w:rPr>
                                <w:rFonts w:ascii="標楷體" w:eastAsia="標楷體" w:hAnsi="標楷體" w:cs="新細明體"/>
                                <w:color w:val="000000"/>
                                <w:sz w:val="20"/>
                              </w:rPr>
                            </w:pPr>
                            <w:r w:rsidRPr="00C87135">
                              <w:rPr>
                                <w:rFonts w:ascii="標楷體" w:eastAsia="標楷體" w:hAnsi="標楷體" w:cs="新細明體" w:hint="eastAsia"/>
                                <w:color w:val="000000"/>
                                <w:sz w:val="20"/>
                              </w:rPr>
                              <w:t>求數</w:t>
                            </w:r>
                          </w:p>
                          <w:p w14:paraId="268D44A8" w14:textId="18029D67" w:rsidR="002521A5" w:rsidRPr="001338E4" w:rsidRDefault="002521A5" w:rsidP="001338E4">
                            <w:pPr>
                              <w:widowControl/>
                              <w:snapToGrid w:val="0"/>
                              <w:contextualSpacing/>
                              <w:jc w:val="center"/>
                              <w:rPr>
                                <w:rFonts w:ascii="標楷體" w:eastAsia="標楷體" w:hAnsi="標楷體" w:cs="新細明體"/>
                                <w:color w:val="000000"/>
                                <w:sz w:val="20"/>
                              </w:rPr>
                            </w:pPr>
                            <w:r>
                              <w:rPr>
                                <w:rFonts w:ascii="標楷體" w:eastAsia="標楷體" w:hAnsi="標楷體" w:cs="新細明體" w:hint="eastAsia"/>
                                <w:color w:val="000000"/>
                                <w:sz w:val="20"/>
                              </w:rPr>
                              <w:t>（</w:t>
                            </w:r>
                            <w:r w:rsidRPr="001338E4">
                              <w:rPr>
                                <w:rFonts w:ascii="標楷體" w:eastAsia="標楷體" w:hAnsi="標楷體" w:cs="新細明體"/>
                                <w:color w:val="000000"/>
                                <w:sz w:val="20"/>
                              </w:rPr>
                              <w:t>A</w:t>
                            </w:r>
                            <w:r>
                              <w:rPr>
                                <w:rFonts w:ascii="標楷體" w:eastAsia="標楷體" w:hAnsi="標楷體" w:cs="新細明體" w:hint="eastAsia"/>
                                <w:color w:val="000000"/>
                                <w:sz w:val="20"/>
                              </w:rPr>
                              <w:t>）</w:t>
                            </w:r>
                          </w:p>
                        </w:tc>
                        <w:tc>
                          <w:tcPr>
                            <w:tcW w:w="793" w:type="dxa"/>
                            <w:vMerge w:val="restart"/>
                            <w:tcBorders>
                              <w:top w:val="single" w:sz="4" w:space="0" w:color="auto"/>
                              <w:left w:val="single" w:sz="4" w:space="0" w:color="auto"/>
                              <w:bottom w:val="single" w:sz="4" w:space="0" w:color="auto"/>
                              <w:right w:val="single" w:sz="4" w:space="0" w:color="auto"/>
                            </w:tcBorders>
                            <w:vAlign w:val="center"/>
                          </w:tcPr>
                          <w:p w14:paraId="148F9EB3" w14:textId="77777777" w:rsidR="002521A5" w:rsidRPr="001338E4" w:rsidRDefault="002521A5" w:rsidP="001338E4">
                            <w:pPr>
                              <w:widowControl/>
                              <w:snapToGrid w:val="0"/>
                              <w:contextualSpacing/>
                              <w:jc w:val="center"/>
                              <w:rPr>
                                <w:rFonts w:ascii="標楷體" w:eastAsia="標楷體" w:hAnsi="標楷體" w:cs="新細明體"/>
                                <w:color w:val="000000"/>
                                <w:sz w:val="20"/>
                              </w:rPr>
                            </w:pPr>
                            <w:r w:rsidRPr="001338E4">
                              <w:rPr>
                                <w:rFonts w:ascii="標楷體" w:eastAsia="標楷體" w:hAnsi="標楷體" w:cs="新細明體" w:hint="eastAsia"/>
                                <w:color w:val="000000"/>
                                <w:sz w:val="20"/>
                              </w:rPr>
                              <w:t>年平均投放數</w:t>
                            </w:r>
                            <w:r>
                              <w:rPr>
                                <w:rFonts w:ascii="標楷體" w:eastAsia="標楷體" w:hAnsi="標楷體" w:cs="新細明體" w:hint="eastAsia"/>
                                <w:color w:val="000000"/>
                                <w:sz w:val="20"/>
                              </w:rPr>
                              <w:t>（</w:t>
                            </w:r>
                            <w:r w:rsidRPr="001338E4">
                              <w:rPr>
                                <w:rFonts w:ascii="標楷體" w:eastAsia="標楷體" w:hAnsi="標楷體" w:cs="新細明體"/>
                                <w:color w:val="000000"/>
                                <w:sz w:val="20"/>
                              </w:rPr>
                              <w:t>B</w:t>
                            </w:r>
                            <w:r>
                              <w:rPr>
                                <w:rFonts w:ascii="標楷體" w:eastAsia="標楷體" w:hAnsi="標楷體" w:cs="新細明體" w:hint="eastAsia"/>
                                <w:color w:val="000000"/>
                                <w:sz w:val="20"/>
                              </w:rPr>
                              <w:t>）</w:t>
                            </w:r>
                          </w:p>
                        </w:tc>
                        <w:tc>
                          <w:tcPr>
                            <w:tcW w:w="2299" w:type="dxa"/>
                            <w:gridSpan w:val="3"/>
                            <w:tcBorders>
                              <w:top w:val="single" w:sz="4" w:space="0" w:color="auto"/>
                              <w:left w:val="single" w:sz="4" w:space="0" w:color="auto"/>
                              <w:right w:val="single" w:sz="4" w:space="0" w:color="auto"/>
                            </w:tcBorders>
                            <w:vAlign w:val="center"/>
                          </w:tcPr>
                          <w:p w14:paraId="64C7FF4F" w14:textId="7E94AD3F" w:rsidR="002521A5" w:rsidRPr="001338E4" w:rsidRDefault="002521A5" w:rsidP="0037621F">
                            <w:pPr>
                              <w:widowControl/>
                              <w:snapToGrid w:val="0"/>
                              <w:contextualSpacing/>
                              <w:rPr>
                                <w:rFonts w:ascii="標楷體" w:eastAsia="標楷體" w:hAnsi="標楷體" w:cs="新細明體"/>
                                <w:color w:val="000000"/>
                                <w:sz w:val="20"/>
                              </w:rPr>
                            </w:pPr>
                            <w:proofErr w:type="gramStart"/>
                            <w:r w:rsidRPr="001338E4">
                              <w:rPr>
                                <w:rFonts w:ascii="標楷體" w:eastAsia="標楷體" w:hAnsi="標楷體" w:cs="新細明體" w:hint="eastAsia"/>
                                <w:color w:val="000000"/>
                                <w:sz w:val="20"/>
                              </w:rPr>
                              <w:t>配賦數</w:t>
                            </w:r>
                            <w:proofErr w:type="gramEnd"/>
                            <w:r>
                              <w:rPr>
                                <w:rFonts w:ascii="標楷體" w:eastAsia="標楷體" w:hAnsi="標楷體" w:cs="新細明體" w:hint="eastAsia"/>
                                <w:color w:val="000000"/>
                                <w:sz w:val="20"/>
                              </w:rPr>
                              <w:t>（</w:t>
                            </w:r>
                            <w:r w:rsidRPr="001338E4">
                              <w:rPr>
                                <w:rFonts w:ascii="標楷體" w:eastAsia="標楷體" w:hAnsi="標楷體" w:cs="新細明體"/>
                                <w:color w:val="000000"/>
                                <w:sz w:val="20"/>
                              </w:rPr>
                              <w:t>C</w:t>
                            </w:r>
                            <w:r>
                              <w:rPr>
                                <w:rFonts w:ascii="標楷體" w:eastAsia="標楷體" w:hAnsi="標楷體" w:cs="新細明體"/>
                                <w:color w:val="000000"/>
                                <w:sz w:val="20"/>
                              </w:rPr>
                              <w:t>）</w:t>
                            </w:r>
                          </w:p>
                        </w:tc>
                        <w:tc>
                          <w:tcPr>
                            <w:tcW w:w="2409" w:type="dxa"/>
                            <w:gridSpan w:val="3"/>
                            <w:tcBorders>
                              <w:top w:val="single" w:sz="4" w:space="0" w:color="auto"/>
                              <w:left w:val="single" w:sz="4" w:space="0" w:color="auto"/>
                              <w:right w:val="single" w:sz="4" w:space="0" w:color="auto"/>
                            </w:tcBorders>
                            <w:shd w:val="clear" w:color="auto" w:fill="auto"/>
                            <w:vAlign w:val="center"/>
                            <w:hideMark/>
                          </w:tcPr>
                          <w:p w14:paraId="679A6212" w14:textId="25EBA8A7" w:rsidR="002521A5" w:rsidRPr="001338E4" w:rsidRDefault="002521A5" w:rsidP="001338E4">
                            <w:pPr>
                              <w:widowControl/>
                              <w:snapToGrid w:val="0"/>
                              <w:contextualSpacing/>
                              <w:rPr>
                                <w:rFonts w:ascii="標楷體" w:eastAsia="標楷體" w:hAnsi="標楷體" w:cs="新細明體"/>
                                <w:color w:val="000000"/>
                                <w:sz w:val="20"/>
                              </w:rPr>
                            </w:pPr>
                            <w:r w:rsidRPr="001338E4">
                              <w:rPr>
                                <w:rFonts w:ascii="標楷體" w:eastAsia="標楷體" w:hAnsi="標楷體" w:cs="新細明體" w:hint="eastAsia"/>
                                <w:color w:val="000000"/>
                                <w:sz w:val="20"/>
                              </w:rPr>
                              <w:t>112年10月</w:t>
                            </w:r>
                            <w:r>
                              <w:rPr>
                                <w:rFonts w:ascii="標楷體" w:eastAsia="標楷體" w:hAnsi="標楷體" w:cs="新細明體" w:hint="eastAsia"/>
                                <w:color w:val="000000"/>
                                <w:sz w:val="20"/>
                              </w:rPr>
                              <w:t>底</w:t>
                            </w:r>
                            <w:r w:rsidRPr="001338E4">
                              <w:rPr>
                                <w:rFonts w:ascii="標楷體" w:eastAsia="標楷體" w:hAnsi="標楷體" w:cs="新細明體" w:hint="eastAsia"/>
                                <w:color w:val="000000"/>
                                <w:sz w:val="20"/>
                              </w:rPr>
                              <w:t>庫存量</w:t>
                            </w:r>
                            <w:r>
                              <w:rPr>
                                <w:rFonts w:ascii="標楷體" w:eastAsia="標楷體" w:hAnsi="標楷體" w:cs="新細明體" w:hint="eastAsia"/>
                                <w:color w:val="000000"/>
                                <w:sz w:val="20"/>
                              </w:rPr>
                              <w:t>（</w:t>
                            </w:r>
                            <w:r w:rsidRPr="001338E4">
                              <w:rPr>
                                <w:rFonts w:ascii="標楷體" w:eastAsia="標楷體" w:hAnsi="標楷體" w:cs="新細明體"/>
                                <w:color w:val="000000"/>
                                <w:sz w:val="20"/>
                              </w:rPr>
                              <w:t>D</w:t>
                            </w:r>
                            <w:r>
                              <w:rPr>
                                <w:rFonts w:ascii="標楷體" w:eastAsia="標楷體" w:hAnsi="標楷體" w:cs="新細明體" w:hint="eastAsia"/>
                                <w:color w:val="000000"/>
                                <w:sz w:val="20"/>
                              </w:rPr>
                              <w:t>）</w:t>
                            </w:r>
                          </w:p>
                        </w:tc>
                      </w:tr>
                      <w:tr w:rsidR="002521A5" w:rsidRPr="001338E4" w14:paraId="399FA3D9" w14:textId="77777777" w:rsidTr="00C87135">
                        <w:trPr>
                          <w:trHeight w:val="854"/>
                        </w:trPr>
                        <w:tc>
                          <w:tcPr>
                            <w:tcW w:w="792" w:type="dxa"/>
                            <w:vMerge/>
                            <w:tcBorders>
                              <w:left w:val="single" w:sz="4" w:space="0" w:color="auto"/>
                              <w:bottom w:val="single" w:sz="4" w:space="0" w:color="auto"/>
                              <w:right w:val="single" w:sz="4" w:space="0" w:color="auto"/>
                            </w:tcBorders>
                            <w:vAlign w:val="center"/>
                          </w:tcPr>
                          <w:p w14:paraId="34FF4504" w14:textId="77777777" w:rsidR="002521A5" w:rsidRPr="001338E4" w:rsidRDefault="002521A5" w:rsidP="001338E4">
                            <w:pPr>
                              <w:widowControl/>
                              <w:snapToGrid w:val="0"/>
                              <w:contextualSpacing/>
                              <w:rPr>
                                <w:rFonts w:ascii="標楷體" w:eastAsia="標楷體" w:hAnsi="標楷體" w:cs="新細明體"/>
                                <w:color w:val="000000"/>
                                <w:sz w:val="20"/>
                              </w:rPr>
                            </w:pPr>
                          </w:p>
                        </w:tc>
                        <w:tc>
                          <w:tcPr>
                            <w:tcW w:w="792" w:type="dxa"/>
                            <w:vMerge/>
                            <w:tcBorders>
                              <w:left w:val="single" w:sz="4" w:space="0" w:color="auto"/>
                              <w:bottom w:val="single" w:sz="4" w:space="0" w:color="auto"/>
                              <w:right w:val="single" w:sz="4" w:space="0" w:color="auto"/>
                            </w:tcBorders>
                            <w:vAlign w:val="center"/>
                          </w:tcPr>
                          <w:p w14:paraId="400774A2" w14:textId="77777777" w:rsidR="002521A5" w:rsidRPr="001338E4" w:rsidRDefault="002521A5" w:rsidP="001338E4">
                            <w:pPr>
                              <w:widowControl/>
                              <w:snapToGrid w:val="0"/>
                              <w:contextualSpacing/>
                              <w:jc w:val="center"/>
                              <w:rPr>
                                <w:rFonts w:ascii="標楷體" w:eastAsia="標楷體" w:hAnsi="標楷體" w:cs="新細明體"/>
                                <w:color w:val="000000"/>
                                <w:sz w:val="20"/>
                              </w:rPr>
                            </w:pPr>
                          </w:p>
                        </w:tc>
                        <w:tc>
                          <w:tcPr>
                            <w:tcW w:w="793" w:type="dxa"/>
                            <w:vMerge/>
                            <w:tcBorders>
                              <w:top w:val="single" w:sz="4" w:space="0" w:color="auto"/>
                              <w:left w:val="single" w:sz="4" w:space="0" w:color="auto"/>
                              <w:bottom w:val="single" w:sz="4" w:space="0" w:color="auto"/>
                              <w:right w:val="single" w:sz="4" w:space="0" w:color="auto"/>
                            </w:tcBorders>
                            <w:vAlign w:val="center"/>
                          </w:tcPr>
                          <w:p w14:paraId="79123DF2" w14:textId="77777777" w:rsidR="002521A5" w:rsidRPr="001338E4" w:rsidRDefault="002521A5" w:rsidP="001338E4">
                            <w:pPr>
                              <w:widowControl/>
                              <w:snapToGrid w:val="0"/>
                              <w:contextualSpacing/>
                              <w:jc w:val="center"/>
                              <w:rPr>
                                <w:rFonts w:ascii="標楷體" w:eastAsia="標楷體" w:hAnsi="標楷體" w:cs="新細明體"/>
                                <w:color w:val="000000"/>
                                <w:sz w:val="20"/>
                              </w:rPr>
                            </w:pPr>
                          </w:p>
                        </w:tc>
                        <w:tc>
                          <w:tcPr>
                            <w:tcW w:w="691" w:type="dxa"/>
                            <w:tcBorders>
                              <w:left w:val="single" w:sz="4" w:space="0" w:color="auto"/>
                              <w:bottom w:val="single" w:sz="4" w:space="0" w:color="auto"/>
                              <w:right w:val="single" w:sz="4" w:space="0" w:color="auto"/>
                            </w:tcBorders>
                          </w:tcPr>
                          <w:p w14:paraId="4BDF579D" w14:textId="77777777" w:rsidR="002521A5" w:rsidRPr="001338E4" w:rsidRDefault="002521A5" w:rsidP="001338E4">
                            <w:pPr>
                              <w:widowControl/>
                              <w:snapToGrid w:val="0"/>
                              <w:contextualSpacing/>
                              <w:jc w:val="center"/>
                              <w:rPr>
                                <w:rFonts w:ascii="標楷體" w:eastAsia="標楷體" w:hAnsi="標楷體" w:cs="新細明體"/>
                                <w:color w:val="000000"/>
                                <w:sz w:val="20"/>
                              </w:rPr>
                            </w:pPr>
                          </w:p>
                        </w:tc>
                        <w:tc>
                          <w:tcPr>
                            <w:tcW w:w="803" w:type="dxa"/>
                            <w:tcBorders>
                              <w:top w:val="single" w:sz="4" w:space="0" w:color="auto"/>
                              <w:left w:val="single" w:sz="4" w:space="0" w:color="auto"/>
                              <w:bottom w:val="single" w:sz="4" w:space="0" w:color="auto"/>
                              <w:right w:val="single" w:sz="4" w:space="0" w:color="auto"/>
                            </w:tcBorders>
                            <w:shd w:val="clear" w:color="auto" w:fill="auto"/>
                            <w:vAlign w:val="center"/>
                          </w:tcPr>
                          <w:p w14:paraId="5230EEB0" w14:textId="26F1FD77" w:rsidR="002521A5" w:rsidRPr="001338E4" w:rsidRDefault="002521A5" w:rsidP="001338E4">
                            <w:pPr>
                              <w:widowControl/>
                              <w:snapToGrid w:val="0"/>
                              <w:contextualSpacing/>
                              <w:jc w:val="center"/>
                              <w:rPr>
                                <w:rFonts w:ascii="標楷體" w:eastAsia="標楷體" w:hAnsi="標楷體" w:cs="新細明體"/>
                                <w:b/>
                                <w:color w:val="000000"/>
                                <w:sz w:val="20"/>
                              </w:rPr>
                            </w:pPr>
                            <w:r w:rsidRPr="001338E4">
                              <w:rPr>
                                <w:rFonts w:ascii="標楷體" w:eastAsia="標楷體" w:hAnsi="標楷體" w:cs="新細明體" w:hint="eastAsia"/>
                                <w:color w:val="000000"/>
                                <w:sz w:val="20"/>
                              </w:rPr>
                              <w:t>年需求數倍</w:t>
                            </w:r>
                            <w:r w:rsidRPr="001338E4">
                              <w:rPr>
                                <w:rFonts w:ascii="標楷體" w:eastAsia="標楷體" w:hAnsi="標楷體" w:cs="新細明體"/>
                                <w:color w:val="000000"/>
                                <w:sz w:val="20"/>
                              </w:rPr>
                              <w:t>數</w:t>
                            </w:r>
                            <w:r>
                              <w:rPr>
                                <w:rFonts w:ascii="標楷體" w:eastAsia="標楷體" w:hAnsi="標楷體" w:cs="新細明體" w:hint="eastAsia"/>
                                <w:color w:val="000000"/>
                                <w:sz w:val="20"/>
                              </w:rPr>
                              <w:t>（</w:t>
                            </w:r>
                            <w:r w:rsidRPr="001338E4">
                              <w:rPr>
                                <w:rFonts w:ascii="標楷體" w:eastAsia="標楷體" w:hAnsi="標楷體" w:cs="新細明體"/>
                                <w:color w:val="000000"/>
                                <w:sz w:val="20"/>
                              </w:rPr>
                              <w:t>C/A</w:t>
                            </w:r>
                            <w:r>
                              <w:rPr>
                                <w:rFonts w:ascii="標楷體" w:eastAsia="標楷體" w:hAnsi="標楷體" w:cs="新細明體"/>
                                <w:color w:val="000000"/>
                                <w:sz w:val="20"/>
                              </w:rPr>
                              <w:t>）</w:t>
                            </w:r>
                          </w:p>
                        </w:tc>
                        <w:tc>
                          <w:tcPr>
                            <w:tcW w:w="805" w:type="dxa"/>
                            <w:tcBorders>
                              <w:top w:val="single" w:sz="4" w:space="0" w:color="auto"/>
                              <w:left w:val="single" w:sz="4" w:space="0" w:color="auto"/>
                              <w:bottom w:val="single" w:sz="4" w:space="0" w:color="auto"/>
                              <w:right w:val="single" w:sz="4" w:space="0" w:color="auto"/>
                            </w:tcBorders>
                            <w:shd w:val="clear" w:color="auto" w:fill="auto"/>
                            <w:vAlign w:val="center"/>
                          </w:tcPr>
                          <w:p w14:paraId="3A41A8CF" w14:textId="1853DA64" w:rsidR="002521A5" w:rsidRPr="001338E4" w:rsidRDefault="002521A5" w:rsidP="001338E4">
                            <w:pPr>
                              <w:widowControl/>
                              <w:snapToGrid w:val="0"/>
                              <w:contextualSpacing/>
                              <w:jc w:val="center"/>
                              <w:rPr>
                                <w:rFonts w:ascii="標楷體" w:eastAsia="標楷體" w:hAnsi="標楷體" w:cs="新細明體"/>
                                <w:b/>
                                <w:color w:val="000000"/>
                                <w:sz w:val="20"/>
                              </w:rPr>
                            </w:pPr>
                            <w:r w:rsidRPr="001338E4">
                              <w:rPr>
                                <w:rFonts w:ascii="標楷體" w:eastAsia="標楷體" w:hAnsi="標楷體" w:cs="新細明體" w:hint="eastAsia"/>
                                <w:color w:val="000000"/>
                                <w:sz w:val="20"/>
                              </w:rPr>
                              <w:t>年平均投放數倍</w:t>
                            </w:r>
                            <w:r w:rsidRPr="001338E4">
                              <w:rPr>
                                <w:rFonts w:ascii="標楷體" w:eastAsia="標楷體" w:hAnsi="標楷體" w:cs="新細明體"/>
                                <w:color w:val="000000"/>
                                <w:sz w:val="20"/>
                              </w:rPr>
                              <w:t>數</w:t>
                            </w:r>
                            <w:r>
                              <w:rPr>
                                <w:rFonts w:ascii="標楷體" w:eastAsia="標楷體" w:hAnsi="標楷體" w:cs="新細明體" w:hint="eastAsia"/>
                                <w:color w:val="000000"/>
                                <w:sz w:val="20"/>
                              </w:rPr>
                              <w:t>（</w:t>
                            </w:r>
                            <w:r w:rsidRPr="001338E4">
                              <w:rPr>
                                <w:rFonts w:ascii="標楷體" w:eastAsia="標楷體" w:hAnsi="標楷體" w:cs="新細明體"/>
                                <w:color w:val="000000"/>
                                <w:sz w:val="20"/>
                              </w:rPr>
                              <w:t>C/B</w:t>
                            </w:r>
                            <w:r>
                              <w:rPr>
                                <w:rFonts w:ascii="標楷體" w:eastAsia="標楷體" w:hAnsi="標楷體" w:cs="新細明體"/>
                                <w:color w:val="000000"/>
                                <w:sz w:val="20"/>
                              </w:rPr>
                              <w:t>）</w:t>
                            </w:r>
                          </w:p>
                        </w:tc>
                        <w:tc>
                          <w:tcPr>
                            <w:tcW w:w="803" w:type="dxa"/>
                            <w:tcBorders>
                              <w:left w:val="single" w:sz="4" w:space="0" w:color="auto"/>
                              <w:bottom w:val="single" w:sz="4" w:space="0" w:color="auto"/>
                              <w:right w:val="single" w:sz="4" w:space="0" w:color="auto"/>
                            </w:tcBorders>
                            <w:shd w:val="clear" w:color="auto" w:fill="auto"/>
                            <w:vAlign w:val="center"/>
                          </w:tcPr>
                          <w:p w14:paraId="03F5E2FF" w14:textId="77777777" w:rsidR="002521A5" w:rsidRPr="001338E4" w:rsidRDefault="002521A5" w:rsidP="001338E4">
                            <w:pPr>
                              <w:widowControl/>
                              <w:snapToGrid w:val="0"/>
                              <w:contextualSpacing/>
                              <w:jc w:val="center"/>
                              <w:rPr>
                                <w:rFonts w:ascii="標楷體" w:eastAsia="標楷體" w:hAnsi="標楷體" w:cs="新細明體"/>
                                <w:color w:val="000000"/>
                                <w:sz w:val="20"/>
                              </w:rPr>
                            </w:pPr>
                          </w:p>
                        </w:tc>
                        <w:tc>
                          <w:tcPr>
                            <w:tcW w:w="80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B12034B" w14:textId="7A6D6145" w:rsidR="002521A5" w:rsidRPr="001338E4" w:rsidRDefault="002521A5" w:rsidP="001338E4">
                            <w:pPr>
                              <w:widowControl/>
                              <w:snapToGrid w:val="0"/>
                              <w:contextualSpacing/>
                              <w:jc w:val="center"/>
                              <w:rPr>
                                <w:rFonts w:ascii="標楷體" w:eastAsia="標楷體" w:hAnsi="標楷體" w:cs="新細明體"/>
                                <w:b/>
                                <w:color w:val="000000"/>
                                <w:sz w:val="20"/>
                              </w:rPr>
                            </w:pPr>
                            <w:r w:rsidRPr="001338E4">
                              <w:rPr>
                                <w:rFonts w:ascii="標楷體" w:eastAsia="標楷體" w:hAnsi="標楷體" w:cs="新細明體" w:hint="eastAsia"/>
                                <w:color w:val="000000"/>
                                <w:sz w:val="20"/>
                              </w:rPr>
                              <w:t>年需求數倍</w:t>
                            </w:r>
                            <w:r w:rsidRPr="001338E4">
                              <w:rPr>
                                <w:rFonts w:ascii="標楷體" w:eastAsia="標楷體" w:hAnsi="標楷體" w:cs="新細明體"/>
                                <w:color w:val="000000"/>
                                <w:sz w:val="20"/>
                              </w:rPr>
                              <w:t>數</w:t>
                            </w:r>
                            <w:r>
                              <w:rPr>
                                <w:rFonts w:ascii="標楷體" w:eastAsia="標楷體" w:hAnsi="標楷體" w:cs="新細明體" w:hint="eastAsia"/>
                                <w:color w:val="000000"/>
                                <w:sz w:val="20"/>
                              </w:rPr>
                              <w:t>（</w:t>
                            </w:r>
                            <w:r w:rsidRPr="001338E4">
                              <w:rPr>
                                <w:rFonts w:ascii="標楷體" w:eastAsia="標楷體" w:hAnsi="標楷體" w:cs="新細明體"/>
                                <w:color w:val="000000"/>
                                <w:sz w:val="20"/>
                              </w:rPr>
                              <w:t>D</w:t>
                            </w:r>
                            <w:r w:rsidRPr="001338E4">
                              <w:rPr>
                                <w:rFonts w:ascii="標楷體" w:eastAsia="標楷體" w:hAnsi="標楷體" w:cs="新細明體" w:hint="eastAsia"/>
                                <w:color w:val="000000"/>
                                <w:sz w:val="20"/>
                              </w:rPr>
                              <w:t>/</w:t>
                            </w:r>
                            <w:r w:rsidRPr="001338E4">
                              <w:rPr>
                                <w:rFonts w:ascii="標楷體" w:eastAsia="標楷體" w:hAnsi="標楷體" w:cs="新細明體"/>
                                <w:color w:val="000000"/>
                                <w:sz w:val="20"/>
                              </w:rPr>
                              <w:t>A</w:t>
                            </w:r>
                            <w:r>
                              <w:rPr>
                                <w:rFonts w:ascii="標楷體" w:eastAsia="標楷體" w:hAnsi="標楷體" w:cs="新細明體" w:hint="eastAsia"/>
                                <w:color w:val="000000"/>
                                <w:sz w:val="20"/>
                              </w:rPr>
                              <w:t>）</w:t>
                            </w:r>
                          </w:p>
                        </w:tc>
                        <w:tc>
                          <w:tcPr>
                            <w:tcW w:w="803" w:type="dxa"/>
                            <w:tcBorders>
                              <w:top w:val="single" w:sz="4" w:space="0" w:color="auto"/>
                              <w:left w:val="nil"/>
                              <w:bottom w:val="single" w:sz="4" w:space="0" w:color="auto"/>
                              <w:right w:val="single" w:sz="4" w:space="0" w:color="auto"/>
                            </w:tcBorders>
                            <w:shd w:val="clear" w:color="auto" w:fill="auto"/>
                            <w:noWrap/>
                            <w:vAlign w:val="center"/>
                          </w:tcPr>
                          <w:p w14:paraId="4D14FFA1" w14:textId="1AE55D16" w:rsidR="002521A5" w:rsidRPr="001338E4" w:rsidRDefault="002521A5" w:rsidP="001338E4">
                            <w:pPr>
                              <w:widowControl/>
                              <w:snapToGrid w:val="0"/>
                              <w:contextualSpacing/>
                              <w:jc w:val="center"/>
                              <w:rPr>
                                <w:rFonts w:ascii="標楷體" w:eastAsia="標楷體" w:hAnsi="標楷體" w:cs="新細明體"/>
                                <w:b/>
                                <w:color w:val="000000"/>
                                <w:sz w:val="20"/>
                              </w:rPr>
                            </w:pPr>
                            <w:r w:rsidRPr="001338E4">
                              <w:rPr>
                                <w:rFonts w:ascii="標楷體" w:eastAsia="標楷體" w:hAnsi="標楷體" w:cs="新細明體" w:hint="eastAsia"/>
                                <w:color w:val="000000"/>
                                <w:sz w:val="20"/>
                              </w:rPr>
                              <w:t>年平均投放數倍</w:t>
                            </w:r>
                            <w:r w:rsidRPr="001338E4">
                              <w:rPr>
                                <w:rFonts w:ascii="標楷體" w:eastAsia="標楷體" w:hAnsi="標楷體" w:cs="新細明體"/>
                                <w:color w:val="000000"/>
                                <w:sz w:val="20"/>
                              </w:rPr>
                              <w:t>數</w:t>
                            </w:r>
                            <w:r>
                              <w:rPr>
                                <w:rFonts w:ascii="標楷體" w:eastAsia="標楷體" w:hAnsi="標楷體" w:cs="新細明體" w:hint="eastAsia"/>
                                <w:color w:val="000000"/>
                                <w:sz w:val="20"/>
                              </w:rPr>
                              <w:t>（</w:t>
                            </w:r>
                            <w:r w:rsidRPr="001338E4">
                              <w:rPr>
                                <w:rFonts w:ascii="標楷體" w:eastAsia="標楷體" w:hAnsi="標楷體" w:cs="新細明體"/>
                                <w:color w:val="000000"/>
                                <w:sz w:val="20"/>
                              </w:rPr>
                              <w:t>D</w:t>
                            </w:r>
                            <w:r w:rsidRPr="001338E4">
                              <w:rPr>
                                <w:rFonts w:ascii="標楷體" w:eastAsia="標楷體" w:hAnsi="標楷體" w:cs="新細明體" w:hint="eastAsia"/>
                                <w:color w:val="000000"/>
                                <w:sz w:val="20"/>
                              </w:rPr>
                              <w:t>/</w:t>
                            </w:r>
                            <w:r w:rsidRPr="001338E4">
                              <w:rPr>
                                <w:rFonts w:ascii="標楷體" w:eastAsia="標楷體" w:hAnsi="標楷體" w:cs="新細明體"/>
                                <w:color w:val="000000"/>
                                <w:sz w:val="20"/>
                              </w:rPr>
                              <w:t>B</w:t>
                            </w:r>
                            <w:r>
                              <w:rPr>
                                <w:rFonts w:ascii="標楷體" w:eastAsia="標楷體" w:hAnsi="標楷體" w:cs="新細明體" w:hint="eastAsia"/>
                                <w:color w:val="000000"/>
                                <w:sz w:val="20"/>
                              </w:rPr>
                              <w:t>）</w:t>
                            </w:r>
                          </w:p>
                        </w:tc>
                      </w:tr>
                      <w:tr w:rsidR="002521A5" w:rsidRPr="001338E4" w14:paraId="44DC6DD9" w14:textId="77777777" w:rsidTr="001F4C6B">
                        <w:trPr>
                          <w:trHeight w:val="447"/>
                        </w:trPr>
                        <w:tc>
                          <w:tcPr>
                            <w:tcW w:w="792" w:type="dxa"/>
                            <w:tcBorders>
                              <w:top w:val="nil"/>
                              <w:left w:val="single" w:sz="4" w:space="0" w:color="auto"/>
                              <w:bottom w:val="single" w:sz="4" w:space="0" w:color="auto"/>
                              <w:right w:val="single" w:sz="4" w:space="0" w:color="auto"/>
                            </w:tcBorders>
                            <w:shd w:val="clear" w:color="auto" w:fill="auto"/>
                            <w:noWrap/>
                            <w:vAlign w:val="center"/>
                            <w:hideMark/>
                          </w:tcPr>
                          <w:p w14:paraId="3C5D85F0" w14:textId="77777777" w:rsidR="002521A5" w:rsidRPr="001338E4" w:rsidRDefault="002521A5" w:rsidP="001338E4">
                            <w:pPr>
                              <w:widowControl/>
                              <w:snapToGrid w:val="0"/>
                              <w:contextualSpacing/>
                              <w:jc w:val="center"/>
                              <w:rPr>
                                <w:rFonts w:ascii="標楷體" w:eastAsia="標楷體" w:hAnsi="標楷體" w:cs="新細明體"/>
                                <w:b/>
                                <w:color w:val="000000"/>
                                <w:sz w:val="20"/>
                              </w:rPr>
                            </w:pPr>
                            <w:r w:rsidRPr="001338E4">
                              <w:rPr>
                                <w:rFonts w:ascii="標楷體" w:eastAsia="標楷體" w:hAnsi="標楷體" w:cs="新細明體" w:hint="eastAsia"/>
                                <w:b/>
                                <w:color w:val="000000"/>
                                <w:sz w:val="20"/>
                              </w:rPr>
                              <w:t>合計</w:t>
                            </w:r>
                          </w:p>
                        </w:tc>
                        <w:tc>
                          <w:tcPr>
                            <w:tcW w:w="792" w:type="dxa"/>
                            <w:tcBorders>
                              <w:top w:val="single" w:sz="4" w:space="0" w:color="auto"/>
                              <w:left w:val="single" w:sz="4" w:space="0" w:color="auto"/>
                              <w:bottom w:val="single" w:sz="4" w:space="0" w:color="auto"/>
                              <w:right w:val="single" w:sz="4" w:space="0" w:color="auto"/>
                            </w:tcBorders>
                            <w:vAlign w:val="center"/>
                          </w:tcPr>
                          <w:p w14:paraId="6AE81450" w14:textId="77777777" w:rsidR="002521A5" w:rsidRPr="001338E4" w:rsidRDefault="002521A5" w:rsidP="001338E4">
                            <w:pPr>
                              <w:widowControl/>
                              <w:snapToGrid w:val="0"/>
                              <w:contextualSpacing/>
                              <w:jc w:val="right"/>
                              <w:rPr>
                                <w:rFonts w:ascii="標楷體" w:eastAsia="標楷體" w:hAnsi="標楷體" w:cs="新細明體"/>
                                <w:b/>
                                <w:color w:val="000000"/>
                                <w:sz w:val="20"/>
                              </w:rPr>
                            </w:pPr>
                            <w:r w:rsidRPr="001338E4">
                              <w:rPr>
                                <w:rFonts w:ascii="標楷體" w:eastAsia="標楷體" w:hAnsi="標楷體" w:cs="新細明體" w:hint="eastAsia"/>
                                <w:b/>
                                <w:color w:val="000000"/>
                                <w:sz w:val="20"/>
                              </w:rPr>
                              <w:t>272</w:t>
                            </w:r>
                          </w:p>
                        </w:tc>
                        <w:tc>
                          <w:tcPr>
                            <w:tcW w:w="793" w:type="dxa"/>
                            <w:tcBorders>
                              <w:top w:val="single" w:sz="4" w:space="0" w:color="auto"/>
                              <w:left w:val="single" w:sz="4" w:space="0" w:color="auto"/>
                              <w:bottom w:val="single" w:sz="4" w:space="0" w:color="auto"/>
                              <w:right w:val="single" w:sz="4" w:space="0" w:color="auto"/>
                            </w:tcBorders>
                            <w:vAlign w:val="center"/>
                          </w:tcPr>
                          <w:p w14:paraId="64602FE1" w14:textId="77777777" w:rsidR="002521A5" w:rsidRPr="001338E4" w:rsidRDefault="002521A5" w:rsidP="001338E4">
                            <w:pPr>
                              <w:widowControl/>
                              <w:snapToGrid w:val="0"/>
                              <w:contextualSpacing/>
                              <w:jc w:val="right"/>
                              <w:rPr>
                                <w:rFonts w:ascii="標楷體" w:eastAsia="標楷體" w:hAnsi="標楷體" w:cs="新細明體"/>
                                <w:b/>
                                <w:color w:val="000000"/>
                                <w:sz w:val="20"/>
                              </w:rPr>
                            </w:pPr>
                            <w:r w:rsidRPr="001338E4">
                              <w:rPr>
                                <w:rFonts w:ascii="標楷體" w:eastAsia="標楷體" w:hAnsi="標楷體" w:cs="新細明體" w:hint="eastAsia"/>
                                <w:b/>
                                <w:color w:val="000000"/>
                                <w:sz w:val="20"/>
                              </w:rPr>
                              <w:t>696</w:t>
                            </w:r>
                          </w:p>
                        </w:tc>
                        <w:tc>
                          <w:tcPr>
                            <w:tcW w:w="691" w:type="dxa"/>
                            <w:tcBorders>
                              <w:top w:val="single" w:sz="4" w:space="0" w:color="auto"/>
                              <w:left w:val="single" w:sz="4" w:space="0" w:color="auto"/>
                              <w:bottom w:val="single" w:sz="4" w:space="0" w:color="auto"/>
                              <w:right w:val="single" w:sz="4" w:space="0" w:color="auto"/>
                            </w:tcBorders>
                            <w:vAlign w:val="center"/>
                          </w:tcPr>
                          <w:p w14:paraId="5919BD74" w14:textId="77777777" w:rsidR="002521A5" w:rsidRPr="001338E4" w:rsidRDefault="002521A5" w:rsidP="001338E4">
                            <w:pPr>
                              <w:widowControl/>
                              <w:snapToGrid w:val="0"/>
                              <w:contextualSpacing/>
                              <w:jc w:val="right"/>
                              <w:rPr>
                                <w:rFonts w:ascii="標楷體" w:eastAsia="標楷體" w:hAnsi="標楷體" w:cs="新細明體"/>
                                <w:b/>
                                <w:color w:val="000000"/>
                                <w:sz w:val="20"/>
                              </w:rPr>
                            </w:pPr>
                            <w:r w:rsidRPr="001338E4">
                              <w:rPr>
                                <w:rFonts w:ascii="標楷體" w:eastAsia="標楷體" w:hAnsi="標楷體" w:cs="新細明體" w:hint="eastAsia"/>
                                <w:b/>
                                <w:color w:val="000000"/>
                                <w:sz w:val="20"/>
                              </w:rPr>
                              <w:t>3</w:t>
                            </w:r>
                            <w:r w:rsidRPr="001338E4">
                              <w:rPr>
                                <w:rFonts w:ascii="標楷體" w:eastAsia="標楷體" w:hAnsi="標楷體" w:cs="新細明體"/>
                                <w:b/>
                                <w:color w:val="000000"/>
                                <w:sz w:val="20"/>
                              </w:rPr>
                              <w:t>,</w:t>
                            </w:r>
                            <w:r w:rsidRPr="001338E4">
                              <w:rPr>
                                <w:rFonts w:ascii="標楷體" w:eastAsia="標楷體" w:hAnsi="標楷體" w:cs="新細明體" w:hint="eastAsia"/>
                                <w:b/>
                                <w:color w:val="000000"/>
                                <w:sz w:val="20"/>
                              </w:rPr>
                              <w:t>228</w:t>
                            </w:r>
                          </w:p>
                        </w:tc>
                        <w:tc>
                          <w:tcPr>
                            <w:tcW w:w="803" w:type="dxa"/>
                            <w:tcBorders>
                              <w:left w:val="single" w:sz="4" w:space="0" w:color="auto"/>
                              <w:bottom w:val="single" w:sz="4" w:space="0" w:color="auto"/>
                              <w:right w:val="single" w:sz="4" w:space="0" w:color="auto"/>
                            </w:tcBorders>
                            <w:shd w:val="clear" w:color="auto" w:fill="auto"/>
                            <w:noWrap/>
                            <w:vAlign w:val="center"/>
                          </w:tcPr>
                          <w:p w14:paraId="4B85E880" w14:textId="77777777" w:rsidR="002521A5" w:rsidRPr="001338E4" w:rsidRDefault="002521A5" w:rsidP="001338E4">
                            <w:pPr>
                              <w:snapToGrid w:val="0"/>
                              <w:contextualSpacing/>
                              <w:jc w:val="right"/>
                              <w:rPr>
                                <w:rFonts w:ascii="標楷體" w:eastAsia="標楷體" w:hAnsi="標楷體" w:cs="新細明體"/>
                                <w:b/>
                                <w:color w:val="000000"/>
                                <w:sz w:val="20"/>
                              </w:rPr>
                            </w:pPr>
                            <w:r w:rsidRPr="001338E4">
                              <w:rPr>
                                <w:rFonts w:ascii="標楷體" w:eastAsia="標楷體" w:hAnsi="標楷體" w:cs="新細明體"/>
                                <w:b/>
                                <w:color w:val="000000"/>
                                <w:sz w:val="20"/>
                              </w:rPr>
                              <w:t>11.87</w:t>
                            </w:r>
                          </w:p>
                        </w:tc>
                        <w:tc>
                          <w:tcPr>
                            <w:tcW w:w="805" w:type="dxa"/>
                            <w:tcBorders>
                              <w:left w:val="single" w:sz="4" w:space="0" w:color="auto"/>
                              <w:bottom w:val="single" w:sz="4" w:space="0" w:color="auto"/>
                              <w:right w:val="single" w:sz="4" w:space="0" w:color="auto"/>
                            </w:tcBorders>
                            <w:shd w:val="clear" w:color="auto" w:fill="auto"/>
                            <w:noWrap/>
                            <w:vAlign w:val="center"/>
                          </w:tcPr>
                          <w:p w14:paraId="6B355CC6" w14:textId="77777777" w:rsidR="002521A5" w:rsidRPr="001338E4" w:rsidRDefault="002521A5" w:rsidP="001338E4">
                            <w:pPr>
                              <w:snapToGrid w:val="0"/>
                              <w:contextualSpacing/>
                              <w:jc w:val="right"/>
                              <w:rPr>
                                <w:rFonts w:ascii="標楷體" w:eastAsia="標楷體" w:hAnsi="標楷體" w:cs="新細明體"/>
                                <w:b/>
                                <w:color w:val="000000"/>
                                <w:sz w:val="20"/>
                              </w:rPr>
                            </w:pPr>
                            <w:r w:rsidRPr="001338E4">
                              <w:rPr>
                                <w:rFonts w:ascii="標楷體" w:eastAsia="標楷體" w:hAnsi="標楷體" w:cs="新細明體"/>
                                <w:b/>
                                <w:color w:val="000000"/>
                                <w:sz w:val="20"/>
                              </w:rPr>
                              <w:t>4.64</w:t>
                            </w:r>
                          </w:p>
                        </w:tc>
                        <w:tc>
                          <w:tcPr>
                            <w:tcW w:w="803" w:type="dxa"/>
                            <w:tcBorders>
                              <w:top w:val="single" w:sz="4" w:space="0" w:color="auto"/>
                              <w:left w:val="nil"/>
                              <w:bottom w:val="single" w:sz="4" w:space="0" w:color="auto"/>
                              <w:right w:val="single" w:sz="4" w:space="0" w:color="auto"/>
                            </w:tcBorders>
                            <w:shd w:val="clear" w:color="auto" w:fill="auto"/>
                            <w:noWrap/>
                            <w:vAlign w:val="center"/>
                            <w:hideMark/>
                          </w:tcPr>
                          <w:p w14:paraId="793515CE" w14:textId="77777777" w:rsidR="002521A5" w:rsidRPr="001338E4" w:rsidRDefault="002521A5" w:rsidP="001338E4">
                            <w:pPr>
                              <w:widowControl/>
                              <w:snapToGrid w:val="0"/>
                              <w:contextualSpacing/>
                              <w:jc w:val="right"/>
                              <w:rPr>
                                <w:rFonts w:ascii="標楷體" w:eastAsia="標楷體" w:hAnsi="標楷體" w:cs="新細明體"/>
                                <w:b/>
                                <w:color w:val="000000"/>
                                <w:sz w:val="20"/>
                              </w:rPr>
                            </w:pPr>
                            <w:r w:rsidRPr="001338E4">
                              <w:rPr>
                                <w:rFonts w:ascii="標楷體" w:eastAsia="標楷體" w:hAnsi="標楷體" w:cs="新細明體" w:hint="eastAsia"/>
                                <w:b/>
                                <w:color w:val="000000"/>
                                <w:sz w:val="20"/>
                              </w:rPr>
                              <w:t>8</w:t>
                            </w:r>
                            <w:r w:rsidRPr="001338E4">
                              <w:rPr>
                                <w:rFonts w:ascii="標楷體" w:eastAsia="標楷體" w:hAnsi="標楷體" w:cs="新細明體"/>
                                <w:b/>
                                <w:color w:val="000000"/>
                                <w:sz w:val="20"/>
                              </w:rPr>
                              <w:t>,</w:t>
                            </w:r>
                            <w:r w:rsidRPr="001338E4">
                              <w:rPr>
                                <w:rFonts w:ascii="標楷體" w:eastAsia="標楷體" w:hAnsi="標楷體" w:cs="新細明體" w:hint="eastAsia"/>
                                <w:b/>
                                <w:color w:val="000000"/>
                                <w:sz w:val="20"/>
                              </w:rPr>
                              <w:t>136</w:t>
                            </w:r>
                          </w:p>
                        </w:tc>
                        <w:tc>
                          <w:tcPr>
                            <w:tcW w:w="803" w:type="dxa"/>
                            <w:tcBorders>
                              <w:top w:val="nil"/>
                              <w:left w:val="nil"/>
                              <w:bottom w:val="single" w:sz="4" w:space="0" w:color="auto"/>
                              <w:right w:val="single" w:sz="4" w:space="0" w:color="auto"/>
                            </w:tcBorders>
                            <w:shd w:val="clear" w:color="auto" w:fill="auto"/>
                            <w:noWrap/>
                            <w:vAlign w:val="center"/>
                            <w:hideMark/>
                          </w:tcPr>
                          <w:p w14:paraId="04928609" w14:textId="77777777" w:rsidR="002521A5" w:rsidRPr="001338E4" w:rsidRDefault="002521A5" w:rsidP="001338E4">
                            <w:pPr>
                              <w:widowControl/>
                              <w:snapToGrid w:val="0"/>
                              <w:contextualSpacing/>
                              <w:jc w:val="right"/>
                              <w:rPr>
                                <w:rFonts w:ascii="標楷體" w:eastAsia="標楷體" w:hAnsi="標楷體" w:cs="新細明體"/>
                                <w:b/>
                                <w:color w:val="000000"/>
                                <w:sz w:val="20"/>
                              </w:rPr>
                            </w:pPr>
                            <w:r w:rsidRPr="001338E4">
                              <w:rPr>
                                <w:rFonts w:ascii="標楷體" w:eastAsia="標楷體" w:hAnsi="標楷體" w:cs="新細明體"/>
                                <w:b/>
                                <w:color w:val="000000"/>
                                <w:sz w:val="20"/>
                              </w:rPr>
                              <w:t>2</w:t>
                            </w:r>
                            <w:r w:rsidRPr="001338E4">
                              <w:rPr>
                                <w:rFonts w:ascii="標楷體" w:eastAsia="標楷體" w:hAnsi="標楷體" w:cs="新細明體" w:hint="eastAsia"/>
                                <w:b/>
                                <w:color w:val="000000"/>
                                <w:sz w:val="20"/>
                              </w:rPr>
                              <w:t>9.91</w:t>
                            </w:r>
                          </w:p>
                        </w:tc>
                        <w:tc>
                          <w:tcPr>
                            <w:tcW w:w="803" w:type="dxa"/>
                            <w:tcBorders>
                              <w:top w:val="nil"/>
                              <w:left w:val="nil"/>
                              <w:bottom w:val="single" w:sz="4" w:space="0" w:color="auto"/>
                              <w:right w:val="single" w:sz="4" w:space="0" w:color="auto"/>
                            </w:tcBorders>
                            <w:shd w:val="clear" w:color="auto" w:fill="auto"/>
                            <w:noWrap/>
                            <w:vAlign w:val="center"/>
                            <w:hideMark/>
                          </w:tcPr>
                          <w:p w14:paraId="042CC70A" w14:textId="77777777" w:rsidR="002521A5" w:rsidRPr="001338E4" w:rsidRDefault="002521A5" w:rsidP="001338E4">
                            <w:pPr>
                              <w:widowControl/>
                              <w:snapToGrid w:val="0"/>
                              <w:contextualSpacing/>
                              <w:jc w:val="right"/>
                              <w:rPr>
                                <w:rFonts w:ascii="標楷體" w:eastAsia="標楷體" w:hAnsi="標楷體" w:cs="新細明體"/>
                                <w:b/>
                                <w:color w:val="000000"/>
                                <w:sz w:val="20"/>
                              </w:rPr>
                            </w:pPr>
                            <w:r w:rsidRPr="001338E4">
                              <w:rPr>
                                <w:rFonts w:ascii="標楷體" w:eastAsia="標楷體" w:hAnsi="標楷體" w:cs="新細明體" w:hint="eastAsia"/>
                                <w:b/>
                                <w:color w:val="000000"/>
                                <w:sz w:val="20"/>
                              </w:rPr>
                              <w:t>11.69</w:t>
                            </w:r>
                          </w:p>
                        </w:tc>
                      </w:tr>
                      <w:tr w:rsidR="002521A5" w:rsidRPr="001338E4" w14:paraId="10E6E5BC" w14:textId="77777777" w:rsidTr="001F4C6B">
                        <w:trPr>
                          <w:trHeight w:val="447"/>
                        </w:trPr>
                        <w:tc>
                          <w:tcPr>
                            <w:tcW w:w="792" w:type="dxa"/>
                            <w:tcBorders>
                              <w:top w:val="nil"/>
                              <w:left w:val="single" w:sz="4" w:space="0" w:color="auto"/>
                              <w:bottom w:val="single" w:sz="4" w:space="0" w:color="auto"/>
                              <w:right w:val="single" w:sz="4" w:space="0" w:color="auto"/>
                            </w:tcBorders>
                            <w:shd w:val="clear" w:color="auto" w:fill="auto"/>
                            <w:noWrap/>
                            <w:vAlign w:val="center"/>
                            <w:hideMark/>
                          </w:tcPr>
                          <w:p w14:paraId="576F05E8" w14:textId="77777777" w:rsidR="002521A5" w:rsidRPr="001338E4" w:rsidRDefault="002521A5" w:rsidP="001338E4">
                            <w:pPr>
                              <w:widowControl/>
                              <w:snapToGrid w:val="0"/>
                              <w:contextualSpacing/>
                              <w:jc w:val="center"/>
                              <w:rPr>
                                <w:rFonts w:ascii="標楷體" w:eastAsia="標楷體" w:hAnsi="標楷體" w:cs="新細明體"/>
                                <w:color w:val="000000"/>
                                <w:sz w:val="20"/>
                              </w:rPr>
                            </w:pPr>
                            <w:r w:rsidRPr="001338E4">
                              <w:rPr>
                                <w:rFonts w:ascii="標楷體" w:eastAsia="標楷體" w:hAnsi="標楷體" w:cs="新細明體" w:hint="eastAsia"/>
                                <w:color w:val="000000"/>
                                <w:sz w:val="20"/>
                              </w:rPr>
                              <w:t>T4</w:t>
                            </w:r>
                          </w:p>
                        </w:tc>
                        <w:tc>
                          <w:tcPr>
                            <w:tcW w:w="792" w:type="dxa"/>
                            <w:tcBorders>
                              <w:top w:val="single" w:sz="4" w:space="0" w:color="auto"/>
                              <w:left w:val="single" w:sz="4" w:space="0" w:color="auto"/>
                              <w:bottom w:val="single" w:sz="4" w:space="0" w:color="auto"/>
                              <w:right w:val="single" w:sz="4" w:space="0" w:color="auto"/>
                            </w:tcBorders>
                            <w:vAlign w:val="center"/>
                          </w:tcPr>
                          <w:p w14:paraId="59427A95" w14:textId="77777777" w:rsidR="002521A5" w:rsidRPr="001338E4" w:rsidRDefault="002521A5" w:rsidP="001338E4">
                            <w:pPr>
                              <w:widowControl/>
                              <w:snapToGrid w:val="0"/>
                              <w:contextualSpacing/>
                              <w:jc w:val="right"/>
                              <w:rPr>
                                <w:rFonts w:ascii="標楷體" w:eastAsia="標楷體" w:hAnsi="標楷體" w:cs="新細明體"/>
                                <w:color w:val="000000"/>
                                <w:sz w:val="20"/>
                              </w:rPr>
                            </w:pPr>
                            <w:r w:rsidRPr="001338E4">
                              <w:rPr>
                                <w:rFonts w:ascii="標楷體" w:eastAsia="標楷體" w:hAnsi="標楷體" w:cs="新細明體" w:hint="eastAsia"/>
                                <w:color w:val="000000"/>
                                <w:sz w:val="20"/>
                              </w:rPr>
                              <w:t>136</w:t>
                            </w:r>
                          </w:p>
                        </w:tc>
                        <w:tc>
                          <w:tcPr>
                            <w:tcW w:w="793" w:type="dxa"/>
                            <w:tcBorders>
                              <w:top w:val="single" w:sz="4" w:space="0" w:color="auto"/>
                              <w:left w:val="single" w:sz="4" w:space="0" w:color="auto"/>
                              <w:bottom w:val="single" w:sz="4" w:space="0" w:color="auto"/>
                              <w:right w:val="single" w:sz="4" w:space="0" w:color="auto"/>
                            </w:tcBorders>
                            <w:vAlign w:val="center"/>
                          </w:tcPr>
                          <w:p w14:paraId="66659625" w14:textId="77777777" w:rsidR="002521A5" w:rsidRPr="001338E4" w:rsidRDefault="002521A5" w:rsidP="001338E4">
                            <w:pPr>
                              <w:widowControl/>
                              <w:snapToGrid w:val="0"/>
                              <w:contextualSpacing/>
                              <w:jc w:val="right"/>
                              <w:rPr>
                                <w:rFonts w:ascii="標楷體" w:eastAsia="標楷體" w:hAnsi="標楷體" w:cs="新細明體"/>
                                <w:color w:val="000000"/>
                                <w:sz w:val="20"/>
                              </w:rPr>
                            </w:pPr>
                            <w:r w:rsidRPr="001338E4">
                              <w:rPr>
                                <w:rFonts w:ascii="標楷體" w:eastAsia="標楷體" w:hAnsi="標楷體" w:cs="新細明體" w:hint="eastAsia"/>
                                <w:color w:val="000000"/>
                                <w:sz w:val="20"/>
                              </w:rPr>
                              <w:t>582</w:t>
                            </w:r>
                          </w:p>
                        </w:tc>
                        <w:tc>
                          <w:tcPr>
                            <w:tcW w:w="691" w:type="dxa"/>
                            <w:tcBorders>
                              <w:top w:val="single" w:sz="4" w:space="0" w:color="auto"/>
                              <w:left w:val="single" w:sz="4" w:space="0" w:color="auto"/>
                              <w:bottom w:val="single" w:sz="4" w:space="0" w:color="auto"/>
                              <w:right w:val="single" w:sz="4" w:space="0" w:color="auto"/>
                            </w:tcBorders>
                            <w:vAlign w:val="center"/>
                          </w:tcPr>
                          <w:p w14:paraId="623DF87C" w14:textId="77777777" w:rsidR="002521A5" w:rsidRPr="001338E4" w:rsidRDefault="002521A5" w:rsidP="001338E4">
                            <w:pPr>
                              <w:widowControl/>
                              <w:snapToGrid w:val="0"/>
                              <w:contextualSpacing/>
                              <w:jc w:val="right"/>
                              <w:rPr>
                                <w:rFonts w:ascii="標楷體" w:eastAsia="標楷體" w:hAnsi="標楷體" w:cs="新細明體"/>
                                <w:color w:val="000000"/>
                                <w:sz w:val="20"/>
                              </w:rPr>
                            </w:pPr>
                            <w:r w:rsidRPr="001338E4">
                              <w:rPr>
                                <w:rFonts w:ascii="標楷體" w:eastAsia="標楷體" w:hAnsi="標楷體" w:cs="新細明體" w:hint="eastAsia"/>
                                <w:color w:val="000000"/>
                                <w:sz w:val="20"/>
                              </w:rPr>
                              <w:t>2</w:t>
                            </w:r>
                            <w:r w:rsidRPr="001338E4">
                              <w:rPr>
                                <w:rFonts w:ascii="標楷體" w:eastAsia="標楷體" w:hAnsi="標楷體" w:cs="新細明體"/>
                                <w:color w:val="000000"/>
                                <w:sz w:val="20"/>
                              </w:rPr>
                              <w:t>,</w:t>
                            </w:r>
                            <w:r w:rsidRPr="001338E4">
                              <w:rPr>
                                <w:rFonts w:ascii="標楷體" w:eastAsia="標楷體" w:hAnsi="標楷體" w:cs="新細明體" w:hint="eastAsia"/>
                                <w:color w:val="000000"/>
                                <w:sz w:val="20"/>
                              </w:rPr>
                              <w:t>268</w:t>
                            </w:r>
                          </w:p>
                        </w:tc>
                        <w:tc>
                          <w:tcPr>
                            <w:tcW w:w="80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E728E3A" w14:textId="77777777" w:rsidR="002521A5" w:rsidRPr="001338E4" w:rsidRDefault="002521A5" w:rsidP="001338E4">
                            <w:pPr>
                              <w:snapToGrid w:val="0"/>
                              <w:contextualSpacing/>
                              <w:jc w:val="right"/>
                              <w:rPr>
                                <w:rFonts w:ascii="標楷體" w:eastAsia="標楷體" w:hAnsi="標楷體" w:cs="新細明體"/>
                                <w:color w:val="000000"/>
                                <w:sz w:val="20"/>
                              </w:rPr>
                            </w:pPr>
                            <w:r w:rsidRPr="001338E4">
                              <w:rPr>
                                <w:rFonts w:ascii="標楷體" w:eastAsia="標楷體" w:hAnsi="標楷體" w:cs="新細明體"/>
                                <w:color w:val="000000"/>
                                <w:sz w:val="20"/>
                              </w:rPr>
                              <w:t>16.68</w:t>
                            </w:r>
                          </w:p>
                        </w:tc>
                        <w:tc>
                          <w:tcPr>
                            <w:tcW w:w="80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BC73777" w14:textId="77777777" w:rsidR="002521A5" w:rsidRPr="001338E4" w:rsidRDefault="002521A5" w:rsidP="001338E4">
                            <w:pPr>
                              <w:snapToGrid w:val="0"/>
                              <w:contextualSpacing/>
                              <w:jc w:val="right"/>
                              <w:rPr>
                                <w:rFonts w:ascii="標楷體" w:eastAsia="標楷體" w:hAnsi="標楷體" w:cs="新細明體"/>
                                <w:color w:val="000000"/>
                                <w:sz w:val="20"/>
                              </w:rPr>
                            </w:pPr>
                            <w:r w:rsidRPr="001338E4">
                              <w:rPr>
                                <w:rFonts w:ascii="標楷體" w:eastAsia="標楷體" w:hAnsi="標楷體" w:cs="新細明體"/>
                                <w:color w:val="000000"/>
                                <w:sz w:val="20"/>
                              </w:rPr>
                              <w:t>3.90</w:t>
                            </w:r>
                          </w:p>
                        </w:tc>
                        <w:tc>
                          <w:tcPr>
                            <w:tcW w:w="803" w:type="dxa"/>
                            <w:tcBorders>
                              <w:top w:val="nil"/>
                              <w:left w:val="nil"/>
                              <w:bottom w:val="single" w:sz="4" w:space="0" w:color="auto"/>
                              <w:right w:val="single" w:sz="4" w:space="0" w:color="auto"/>
                            </w:tcBorders>
                            <w:shd w:val="clear" w:color="auto" w:fill="auto"/>
                            <w:noWrap/>
                            <w:vAlign w:val="center"/>
                            <w:hideMark/>
                          </w:tcPr>
                          <w:p w14:paraId="74A79563" w14:textId="77777777" w:rsidR="002521A5" w:rsidRPr="001338E4" w:rsidRDefault="002521A5" w:rsidP="001338E4">
                            <w:pPr>
                              <w:widowControl/>
                              <w:snapToGrid w:val="0"/>
                              <w:contextualSpacing/>
                              <w:jc w:val="right"/>
                              <w:rPr>
                                <w:rFonts w:ascii="標楷體" w:eastAsia="標楷體" w:hAnsi="標楷體" w:cs="新細明體"/>
                                <w:color w:val="000000"/>
                                <w:sz w:val="20"/>
                              </w:rPr>
                            </w:pPr>
                            <w:r w:rsidRPr="001338E4">
                              <w:rPr>
                                <w:rFonts w:ascii="標楷體" w:eastAsia="標楷體" w:hAnsi="標楷體" w:cs="新細明體" w:hint="eastAsia"/>
                                <w:color w:val="000000"/>
                                <w:sz w:val="20"/>
                              </w:rPr>
                              <w:t>4</w:t>
                            </w:r>
                            <w:r w:rsidRPr="001338E4">
                              <w:rPr>
                                <w:rFonts w:ascii="標楷體" w:eastAsia="標楷體" w:hAnsi="標楷體" w:cs="新細明體"/>
                                <w:color w:val="000000"/>
                                <w:sz w:val="20"/>
                              </w:rPr>
                              <w:t>,</w:t>
                            </w:r>
                            <w:r w:rsidRPr="001338E4">
                              <w:rPr>
                                <w:rFonts w:ascii="標楷體" w:eastAsia="標楷體" w:hAnsi="標楷體" w:cs="新細明體" w:hint="eastAsia"/>
                                <w:color w:val="000000"/>
                                <w:sz w:val="20"/>
                              </w:rPr>
                              <w:t>152</w:t>
                            </w:r>
                          </w:p>
                        </w:tc>
                        <w:tc>
                          <w:tcPr>
                            <w:tcW w:w="803" w:type="dxa"/>
                            <w:tcBorders>
                              <w:top w:val="nil"/>
                              <w:left w:val="nil"/>
                              <w:bottom w:val="single" w:sz="4" w:space="0" w:color="auto"/>
                              <w:right w:val="single" w:sz="4" w:space="0" w:color="auto"/>
                            </w:tcBorders>
                            <w:shd w:val="clear" w:color="auto" w:fill="auto"/>
                            <w:noWrap/>
                            <w:vAlign w:val="center"/>
                            <w:hideMark/>
                          </w:tcPr>
                          <w:p w14:paraId="5C1AE9E7" w14:textId="77777777" w:rsidR="002521A5" w:rsidRPr="001338E4" w:rsidRDefault="002521A5" w:rsidP="001338E4">
                            <w:pPr>
                              <w:widowControl/>
                              <w:snapToGrid w:val="0"/>
                              <w:contextualSpacing/>
                              <w:jc w:val="right"/>
                              <w:rPr>
                                <w:rFonts w:ascii="標楷體" w:eastAsia="標楷體" w:hAnsi="標楷體" w:cs="新細明體"/>
                                <w:color w:val="000000"/>
                                <w:sz w:val="20"/>
                              </w:rPr>
                            </w:pPr>
                            <w:r w:rsidRPr="001338E4">
                              <w:rPr>
                                <w:rFonts w:ascii="標楷體" w:eastAsia="標楷體" w:hAnsi="標楷體" w:cs="新細明體" w:hint="eastAsia"/>
                                <w:color w:val="000000"/>
                                <w:sz w:val="20"/>
                              </w:rPr>
                              <w:t>3</w:t>
                            </w:r>
                            <w:r w:rsidRPr="001338E4">
                              <w:rPr>
                                <w:rFonts w:ascii="標楷體" w:eastAsia="標楷體" w:hAnsi="標楷體" w:cs="新細明體"/>
                                <w:color w:val="000000"/>
                                <w:sz w:val="20"/>
                              </w:rPr>
                              <w:t>0.53</w:t>
                            </w:r>
                          </w:p>
                        </w:tc>
                        <w:tc>
                          <w:tcPr>
                            <w:tcW w:w="803" w:type="dxa"/>
                            <w:tcBorders>
                              <w:top w:val="nil"/>
                              <w:left w:val="nil"/>
                              <w:bottom w:val="single" w:sz="4" w:space="0" w:color="auto"/>
                              <w:right w:val="single" w:sz="4" w:space="0" w:color="auto"/>
                            </w:tcBorders>
                            <w:shd w:val="clear" w:color="auto" w:fill="auto"/>
                            <w:noWrap/>
                            <w:vAlign w:val="center"/>
                            <w:hideMark/>
                          </w:tcPr>
                          <w:p w14:paraId="0F8C3556" w14:textId="77777777" w:rsidR="002521A5" w:rsidRPr="001338E4" w:rsidRDefault="002521A5" w:rsidP="001338E4">
                            <w:pPr>
                              <w:widowControl/>
                              <w:snapToGrid w:val="0"/>
                              <w:contextualSpacing/>
                              <w:jc w:val="right"/>
                              <w:rPr>
                                <w:rFonts w:ascii="標楷體" w:eastAsia="標楷體" w:hAnsi="標楷體" w:cs="新細明體"/>
                                <w:color w:val="000000"/>
                                <w:sz w:val="20"/>
                              </w:rPr>
                            </w:pPr>
                            <w:r w:rsidRPr="001338E4">
                              <w:rPr>
                                <w:rFonts w:ascii="標楷體" w:eastAsia="標楷體" w:hAnsi="標楷體" w:cs="新細明體" w:hint="eastAsia"/>
                                <w:color w:val="000000"/>
                                <w:sz w:val="20"/>
                              </w:rPr>
                              <w:t>7</w:t>
                            </w:r>
                            <w:r w:rsidRPr="001338E4">
                              <w:rPr>
                                <w:rFonts w:ascii="標楷體" w:eastAsia="標楷體" w:hAnsi="標楷體" w:cs="新細明體"/>
                                <w:color w:val="000000"/>
                                <w:sz w:val="20"/>
                              </w:rPr>
                              <w:t>.13</w:t>
                            </w:r>
                          </w:p>
                        </w:tc>
                      </w:tr>
                      <w:tr w:rsidR="002521A5" w:rsidRPr="001338E4" w14:paraId="181DDB59" w14:textId="77777777" w:rsidTr="001F4C6B">
                        <w:trPr>
                          <w:trHeight w:val="447"/>
                        </w:trPr>
                        <w:tc>
                          <w:tcPr>
                            <w:tcW w:w="792" w:type="dxa"/>
                            <w:tcBorders>
                              <w:top w:val="nil"/>
                              <w:left w:val="single" w:sz="4" w:space="0" w:color="auto"/>
                              <w:bottom w:val="single" w:sz="4" w:space="0" w:color="auto"/>
                              <w:right w:val="single" w:sz="4" w:space="0" w:color="auto"/>
                            </w:tcBorders>
                            <w:shd w:val="clear" w:color="auto" w:fill="auto"/>
                            <w:noWrap/>
                            <w:vAlign w:val="center"/>
                            <w:hideMark/>
                          </w:tcPr>
                          <w:p w14:paraId="05080756" w14:textId="77777777" w:rsidR="002521A5" w:rsidRPr="001338E4" w:rsidRDefault="002521A5" w:rsidP="001338E4">
                            <w:pPr>
                              <w:widowControl/>
                              <w:snapToGrid w:val="0"/>
                              <w:contextualSpacing/>
                              <w:jc w:val="center"/>
                              <w:rPr>
                                <w:rFonts w:ascii="標楷體" w:eastAsia="標楷體" w:hAnsi="標楷體" w:cs="新細明體"/>
                                <w:color w:val="000000"/>
                                <w:sz w:val="20"/>
                              </w:rPr>
                            </w:pPr>
                            <w:r w:rsidRPr="001338E4">
                              <w:rPr>
                                <w:rFonts w:ascii="標楷體" w:eastAsia="標楷體" w:hAnsi="標楷體" w:cs="新細明體" w:hint="eastAsia"/>
                                <w:color w:val="000000"/>
                                <w:sz w:val="20"/>
                              </w:rPr>
                              <w:t>T6</w:t>
                            </w:r>
                          </w:p>
                        </w:tc>
                        <w:tc>
                          <w:tcPr>
                            <w:tcW w:w="792" w:type="dxa"/>
                            <w:tcBorders>
                              <w:top w:val="single" w:sz="4" w:space="0" w:color="auto"/>
                              <w:left w:val="single" w:sz="4" w:space="0" w:color="auto"/>
                              <w:bottom w:val="single" w:sz="4" w:space="0" w:color="auto"/>
                              <w:right w:val="single" w:sz="4" w:space="0" w:color="auto"/>
                            </w:tcBorders>
                            <w:vAlign w:val="center"/>
                          </w:tcPr>
                          <w:p w14:paraId="200E1DE6" w14:textId="77777777" w:rsidR="002521A5" w:rsidRPr="001338E4" w:rsidRDefault="002521A5" w:rsidP="001338E4">
                            <w:pPr>
                              <w:widowControl/>
                              <w:snapToGrid w:val="0"/>
                              <w:contextualSpacing/>
                              <w:jc w:val="right"/>
                              <w:rPr>
                                <w:rFonts w:ascii="標楷體" w:eastAsia="標楷體" w:hAnsi="標楷體" w:cs="新細明體"/>
                                <w:color w:val="000000"/>
                                <w:sz w:val="20"/>
                              </w:rPr>
                            </w:pPr>
                            <w:r w:rsidRPr="001338E4">
                              <w:rPr>
                                <w:rFonts w:ascii="標楷體" w:eastAsia="標楷體" w:hAnsi="標楷體" w:cs="新細明體" w:hint="eastAsia"/>
                                <w:color w:val="000000"/>
                                <w:sz w:val="20"/>
                              </w:rPr>
                              <w:t>136</w:t>
                            </w:r>
                          </w:p>
                        </w:tc>
                        <w:tc>
                          <w:tcPr>
                            <w:tcW w:w="793" w:type="dxa"/>
                            <w:tcBorders>
                              <w:top w:val="single" w:sz="4" w:space="0" w:color="auto"/>
                              <w:left w:val="single" w:sz="4" w:space="0" w:color="auto"/>
                              <w:bottom w:val="single" w:sz="4" w:space="0" w:color="auto"/>
                              <w:right w:val="single" w:sz="4" w:space="0" w:color="auto"/>
                            </w:tcBorders>
                            <w:vAlign w:val="center"/>
                          </w:tcPr>
                          <w:p w14:paraId="589DC81C" w14:textId="77777777" w:rsidR="002521A5" w:rsidRPr="001338E4" w:rsidRDefault="002521A5" w:rsidP="001338E4">
                            <w:pPr>
                              <w:widowControl/>
                              <w:snapToGrid w:val="0"/>
                              <w:contextualSpacing/>
                              <w:jc w:val="right"/>
                              <w:rPr>
                                <w:rFonts w:ascii="標楷體" w:eastAsia="標楷體" w:hAnsi="標楷體" w:cs="新細明體"/>
                                <w:color w:val="000000"/>
                                <w:sz w:val="20"/>
                              </w:rPr>
                            </w:pPr>
                            <w:r w:rsidRPr="001338E4">
                              <w:rPr>
                                <w:rFonts w:ascii="標楷體" w:eastAsia="標楷體" w:hAnsi="標楷體" w:cs="新細明體" w:hint="eastAsia"/>
                                <w:color w:val="000000"/>
                                <w:sz w:val="20"/>
                              </w:rPr>
                              <w:t>114</w:t>
                            </w:r>
                          </w:p>
                        </w:tc>
                        <w:tc>
                          <w:tcPr>
                            <w:tcW w:w="691" w:type="dxa"/>
                            <w:tcBorders>
                              <w:top w:val="single" w:sz="4" w:space="0" w:color="auto"/>
                              <w:left w:val="single" w:sz="4" w:space="0" w:color="auto"/>
                              <w:bottom w:val="single" w:sz="4" w:space="0" w:color="auto"/>
                              <w:right w:val="single" w:sz="4" w:space="0" w:color="auto"/>
                            </w:tcBorders>
                            <w:vAlign w:val="center"/>
                          </w:tcPr>
                          <w:p w14:paraId="3812C5EB" w14:textId="77777777" w:rsidR="002521A5" w:rsidRPr="001338E4" w:rsidRDefault="002521A5" w:rsidP="001338E4">
                            <w:pPr>
                              <w:widowControl/>
                              <w:snapToGrid w:val="0"/>
                              <w:contextualSpacing/>
                              <w:jc w:val="right"/>
                              <w:rPr>
                                <w:rFonts w:ascii="標楷體" w:eastAsia="標楷體" w:hAnsi="標楷體" w:cs="新細明體"/>
                                <w:color w:val="000000"/>
                                <w:sz w:val="20"/>
                              </w:rPr>
                            </w:pPr>
                            <w:r w:rsidRPr="001338E4">
                              <w:rPr>
                                <w:rFonts w:ascii="標楷體" w:eastAsia="標楷體" w:hAnsi="標楷體" w:cs="新細明體" w:hint="eastAsia"/>
                                <w:color w:val="000000"/>
                                <w:sz w:val="20"/>
                              </w:rPr>
                              <w:t>960</w:t>
                            </w:r>
                          </w:p>
                        </w:tc>
                        <w:tc>
                          <w:tcPr>
                            <w:tcW w:w="80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33FA9DA" w14:textId="77777777" w:rsidR="002521A5" w:rsidRPr="001338E4" w:rsidRDefault="002521A5" w:rsidP="001338E4">
                            <w:pPr>
                              <w:snapToGrid w:val="0"/>
                              <w:contextualSpacing/>
                              <w:jc w:val="right"/>
                              <w:rPr>
                                <w:rFonts w:ascii="標楷體" w:eastAsia="標楷體" w:hAnsi="標楷體" w:cs="新細明體"/>
                                <w:color w:val="000000"/>
                                <w:sz w:val="20"/>
                              </w:rPr>
                            </w:pPr>
                            <w:r w:rsidRPr="001338E4">
                              <w:rPr>
                                <w:rFonts w:ascii="標楷體" w:eastAsia="標楷體" w:hAnsi="標楷體" w:cs="新細明體"/>
                                <w:color w:val="000000"/>
                                <w:sz w:val="20"/>
                              </w:rPr>
                              <w:t>7.06</w:t>
                            </w:r>
                          </w:p>
                        </w:tc>
                        <w:tc>
                          <w:tcPr>
                            <w:tcW w:w="80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C63F618" w14:textId="77777777" w:rsidR="002521A5" w:rsidRPr="001338E4" w:rsidRDefault="002521A5" w:rsidP="001338E4">
                            <w:pPr>
                              <w:snapToGrid w:val="0"/>
                              <w:contextualSpacing/>
                              <w:jc w:val="right"/>
                              <w:rPr>
                                <w:rFonts w:ascii="標楷體" w:eastAsia="標楷體" w:hAnsi="標楷體" w:cs="新細明體"/>
                                <w:color w:val="000000"/>
                                <w:sz w:val="20"/>
                              </w:rPr>
                            </w:pPr>
                            <w:r w:rsidRPr="001338E4">
                              <w:rPr>
                                <w:rFonts w:ascii="標楷體" w:eastAsia="標楷體" w:hAnsi="標楷體" w:cs="新細明體"/>
                                <w:color w:val="000000"/>
                                <w:sz w:val="20"/>
                              </w:rPr>
                              <w:t>8.42</w:t>
                            </w:r>
                          </w:p>
                        </w:tc>
                        <w:tc>
                          <w:tcPr>
                            <w:tcW w:w="803" w:type="dxa"/>
                            <w:tcBorders>
                              <w:top w:val="nil"/>
                              <w:left w:val="nil"/>
                              <w:bottom w:val="single" w:sz="4" w:space="0" w:color="auto"/>
                              <w:right w:val="single" w:sz="4" w:space="0" w:color="auto"/>
                            </w:tcBorders>
                            <w:shd w:val="clear" w:color="auto" w:fill="auto"/>
                            <w:noWrap/>
                            <w:vAlign w:val="center"/>
                            <w:hideMark/>
                          </w:tcPr>
                          <w:p w14:paraId="21E4F81F" w14:textId="77777777" w:rsidR="002521A5" w:rsidRPr="001338E4" w:rsidRDefault="002521A5" w:rsidP="001338E4">
                            <w:pPr>
                              <w:widowControl/>
                              <w:snapToGrid w:val="0"/>
                              <w:contextualSpacing/>
                              <w:jc w:val="right"/>
                              <w:rPr>
                                <w:rFonts w:ascii="標楷體" w:eastAsia="標楷體" w:hAnsi="標楷體" w:cs="新細明體"/>
                                <w:color w:val="000000"/>
                                <w:sz w:val="20"/>
                              </w:rPr>
                            </w:pPr>
                            <w:r w:rsidRPr="001338E4">
                              <w:rPr>
                                <w:rFonts w:ascii="標楷體" w:eastAsia="標楷體" w:hAnsi="標楷體" w:cs="新細明體" w:hint="eastAsia"/>
                                <w:color w:val="000000"/>
                                <w:sz w:val="20"/>
                              </w:rPr>
                              <w:t>3</w:t>
                            </w:r>
                            <w:r w:rsidRPr="001338E4">
                              <w:rPr>
                                <w:rFonts w:ascii="標楷體" w:eastAsia="標楷體" w:hAnsi="標楷體" w:cs="新細明體"/>
                                <w:color w:val="000000"/>
                                <w:sz w:val="20"/>
                              </w:rPr>
                              <w:t>,</w:t>
                            </w:r>
                            <w:r w:rsidRPr="001338E4">
                              <w:rPr>
                                <w:rFonts w:ascii="標楷體" w:eastAsia="標楷體" w:hAnsi="標楷體" w:cs="新細明體" w:hint="eastAsia"/>
                                <w:color w:val="000000"/>
                                <w:sz w:val="20"/>
                              </w:rPr>
                              <w:t>984</w:t>
                            </w:r>
                          </w:p>
                        </w:tc>
                        <w:tc>
                          <w:tcPr>
                            <w:tcW w:w="803" w:type="dxa"/>
                            <w:tcBorders>
                              <w:top w:val="nil"/>
                              <w:left w:val="nil"/>
                              <w:bottom w:val="single" w:sz="4" w:space="0" w:color="auto"/>
                              <w:right w:val="single" w:sz="4" w:space="0" w:color="auto"/>
                            </w:tcBorders>
                            <w:shd w:val="clear" w:color="auto" w:fill="auto"/>
                            <w:noWrap/>
                            <w:vAlign w:val="center"/>
                            <w:hideMark/>
                          </w:tcPr>
                          <w:p w14:paraId="680F8B69" w14:textId="77777777" w:rsidR="002521A5" w:rsidRPr="001338E4" w:rsidRDefault="002521A5" w:rsidP="001338E4">
                            <w:pPr>
                              <w:widowControl/>
                              <w:snapToGrid w:val="0"/>
                              <w:contextualSpacing/>
                              <w:jc w:val="right"/>
                              <w:rPr>
                                <w:rFonts w:ascii="標楷體" w:eastAsia="標楷體" w:hAnsi="標楷體" w:cs="新細明體"/>
                                <w:color w:val="000000"/>
                                <w:sz w:val="20"/>
                              </w:rPr>
                            </w:pPr>
                            <w:r w:rsidRPr="001338E4">
                              <w:rPr>
                                <w:rFonts w:ascii="標楷體" w:eastAsia="標楷體" w:hAnsi="標楷體" w:cs="新細明體" w:hint="eastAsia"/>
                                <w:color w:val="000000"/>
                                <w:sz w:val="20"/>
                              </w:rPr>
                              <w:t>29</w:t>
                            </w:r>
                            <w:r w:rsidRPr="001338E4">
                              <w:rPr>
                                <w:rFonts w:ascii="標楷體" w:eastAsia="標楷體" w:hAnsi="標楷體" w:cs="新細明體"/>
                                <w:color w:val="000000"/>
                                <w:sz w:val="20"/>
                              </w:rPr>
                              <w:t>.29</w:t>
                            </w:r>
                          </w:p>
                        </w:tc>
                        <w:tc>
                          <w:tcPr>
                            <w:tcW w:w="803" w:type="dxa"/>
                            <w:tcBorders>
                              <w:top w:val="nil"/>
                              <w:left w:val="nil"/>
                              <w:bottom w:val="single" w:sz="4" w:space="0" w:color="auto"/>
                              <w:right w:val="single" w:sz="4" w:space="0" w:color="auto"/>
                            </w:tcBorders>
                            <w:shd w:val="clear" w:color="auto" w:fill="auto"/>
                            <w:noWrap/>
                            <w:vAlign w:val="center"/>
                            <w:hideMark/>
                          </w:tcPr>
                          <w:p w14:paraId="3764264B" w14:textId="77777777" w:rsidR="002521A5" w:rsidRPr="001338E4" w:rsidRDefault="002521A5" w:rsidP="001338E4">
                            <w:pPr>
                              <w:widowControl/>
                              <w:snapToGrid w:val="0"/>
                              <w:contextualSpacing/>
                              <w:jc w:val="right"/>
                              <w:rPr>
                                <w:rFonts w:ascii="標楷體" w:eastAsia="標楷體" w:hAnsi="標楷體" w:cs="新細明體"/>
                                <w:color w:val="000000"/>
                                <w:sz w:val="20"/>
                              </w:rPr>
                            </w:pPr>
                            <w:r w:rsidRPr="001338E4">
                              <w:rPr>
                                <w:rFonts w:ascii="標楷體" w:eastAsia="標楷體" w:hAnsi="標楷體" w:cs="新細明體" w:hint="eastAsia"/>
                                <w:color w:val="000000"/>
                                <w:sz w:val="20"/>
                              </w:rPr>
                              <w:t>34.95</w:t>
                            </w:r>
                          </w:p>
                        </w:tc>
                      </w:tr>
                    </w:tbl>
                    <w:p w14:paraId="5FD9097D" w14:textId="20FEA073" w:rsidR="002521A5" w:rsidRDefault="002521A5" w:rsidP="005853C0">
                      <w:pPr>
                        <w:snapToGrid w:val="0"/>
                        <w:spacing w:line="240" w:lineRule="exact"/>
                        <w:ind w:leftChars="17" w:left="41"/>
                        <w:contextualSpacing/>
                        <w:rPr>
                          <w:rFonts w:ascii="標楷體" w:eastAsia="標楷體" w:hAnsi="標楷體"/>
                          <w:sz w:val="18"/>
                        </w:rPr>
                      </w:pPr>
                      <w:proofErr w:type="gramStart"/>
                      <w:r w:rsidRPr="001338E4">
                        <w:rPr>
                          <w:rFonts w:ascii="標楷體" w:eastAsia="標楷體" w:hAnsi="標楷體" w:hint="eastAsia"/>
                          <w:sz w:val="18"/>
                        </w:rPr>
                        <w:t>註</w:t>
                      </w:r>
                      <w:proofErr w:type="gramEnd"/>
                      <w:r>
                        <w:rPr>
                          <w:rFonts w:ascii="標楷體" w:eastAsia="標楷體" w:hAnsi="標楷體" w:hint="eastAsia"/>
                          <w:sz w:val="18"/>
                        </w:rPr>
                        <w:t>：</w:t>
                      </w:r>
                      <w:r w:rsidRPr="001338E4">
                        <w:rPr>
                          <w:rFonts w:ascii="標楷體" w:eastAsia="標楷體" w:hAnsi="標楷體" w:hint="eastAsia"/>
                          <w:sz w:val="18"/>
                        </w:rPr>
                        <w:t>1.</w:t>
                      </w:r>
                      <w:r>
                        <w:rPr>
                          <w:rFonts w:ascii="標楷體" w:eastAsia="標楷體" w:hAnsi="標楷體" w:hint="eastAsia"/>
                          <w:sz w:val="18"/>
                        </w:rPr>
                        <w:t>年</w:t>
                      </w:r>
                      <w:proofErr w:type="gramStart"/>
                      <w:r>
                        <w:rPr>
                          <w:rFonts w:ascii="標楷體" w:eastAsia="標楷體" w:hAnsi="標楷體" w:hint="eastAsia"/>
                          <w:sz w:val="18"/>
                        </w:rPr>
                        <w:t>需求數係海軍</w:t>
                      </w:r>
                      <w:proofErr w:type="gramEnd"/>
                      <w:r>
                        <w:rPr>
                          <w:rFonts w:ascii="標楷體" w:eastAsia="標楷體" w:hAnsi="標楷體"/>
                          <w:sz w:val="18"/>
                        </w:rPr>
                        <w:t>評估110至112年度</w:t>
                      </w:r>
                      <w:r>
                        <w:rPr>
                          <w:rFonts w:ascii="標楷體" w:eastAsia="標楷體" w:hAnsi="標楷體" w:hint="eastAsia"/>
                          <w:sz w:val="18"/>
                        </w:rPr>
                        <w:t>每年需求數；配</w:t>
                      </w:r>
                      <w:proofErr w:type="gramStart"/>
                      <w:r>
                        <w:rPr>
                          <w:rFonts w:ascii="標楷體" w:eastAsia="標楷體" w:hAnsi="標楷體" w:hint="eastAsia"/>
                          <w:sz w:val="18"/>
                        </w:rPr>
                        <w:t>賦數</w:t>
                      </w:r>
                      <w:r>
                        <w:rPr>
                          <w:rFonts w:ascii="標楷體" w:eastAsia="標楷體" w:hAnsi="標楷體"/>
                          <w:sz w:val="18"/>
                        </w:rPr>
                        <w:t>係112</w:t>
                      </w:r>
                      <w:proofErr w:type="gramEnd"/>
                      <w:r>
                        <w:rPr>
                          <w:rFonts w:ascii="標楷體" w:eastAsia="標楷體" w:hAnsi="標楷體"/>
                          <w:sz w:val="18"/>
                        </w:rPr>
                        <w:t>年度配賦標準。</w:t>
                      </w:r>
                    </w:p>
                    <w:p w14:paraId="4C749F7A" w14:textId="174F89B0" w:rsidR="002521A5" w:rsidRPr="001338E4" w:rsidRDefault="002521A5" w:rsidP="005B6DBC">
                      <w:pPr>
                        <w:snapToGrid w:val="0"/>
                        <w:spacing w:line="240" w:lineRule="exact"/>
                        <w:ind w:firstLineChars="225" w:firstLine="405"/>
                        <w:contextualSpacing/>
                        <w:rPr>
                          <w:rFonts w:ascii="標楷體" w:eastAsia="標楷體" w:hAnsi="標楷體"/>
                          <w:sz w:val="18"/>
                        </w:rPr>
                      </w:pPr>
                      <w:r>
                        <w:rPr>
                          <w:rFonts w:ascii="標楷體" w:eastAsia="標楷體" w:hAnsi="標楷體"/>
                          <w:sz w:val="18"/>
                        </w:rPr>
                        <w:t>2.</w:t>
                      </w:r>
                      <w:r w:rsidRPr="001338E4">
                        <w:rPr>
                          <w:rFonts w:ascii="標楷體" w:eastAsia="標楷體" w:hAnsi="標楷體"/>
                          <w:sz w:val="18"/>
                        </w:rPr>
                        <w:t>年</w:t>
                      </w:r>
                      <w:r w:rsidRPr="001338E4">
                        <w:rPr>
                          <w:rFonts w:ascii="標楷體" w:eastAsia="標楷體" w:hAnsi="標楷體" w:hint="eastAsia"/>
                          <w:sz w:val="18"/>
                        </w:rPr>
                        <w:t>平</w:t>
                      </w:r>
                      <w:r w:rsidRPr="001338E4">
                        <w:rPr>
                          <w:rFonts w:ascii="標楷體" w:eastAsia="標楷體" w:hAnsi="標楷體"/>
                          <w:sz w:val="18"/>
                        </w:rPr>
                        <w:t>均</w:t>
                      </w:r>
                      <w:proofErr w:type="gramStart"/>
                      <w:r w:rsidRPr="001338E4">
                        <w:rPr>
                          <w:rFonts w:ascii="標楷體" w:eastAsia="標楷體" w:hAnsi="標楷體"/>
                          <w:sz w:val="18"/>
                        </w:rPr>
                        <w:t>投放數係以</w:t>
                      </w:r>
                      <w:proofErr w:type="gramEnd"/>
                      <w:r w:rsidRPr="001338E4">
                        <w:rPr>
                          <w:rFonts w:ascii="標楷體" w:eastAsia="標楷體" w:hAnsi="標楷體" w:hint="eastAsia"/>
                          <w:sz w:val="18"/>
                        </w:rPr>
                        <w:t>110</w:t>
                      </w:r>
                      <w:r w:rsidRPr="001338E4">
                        <w:rPr>
                          <w:rFonts w:ascii="標楷體" w:eastAsia="標楷體" w:hAnsi="標楷體"/>
                          <w:sz w:val="18"/>
                        </w:rPr>
                        <w:t>及</w:t>
                      </w:r>
                      <w:proofErr w:type="gramStart"/>
                      <w:r w:rsidRPr="001338E4">
                        <w:rPr>
                          <w:rFonts w:ascii="標楷體" w:eastAsia="標楷體" w:hAnsi="標楷體" w:hint="eastAsia"/>
                          <w:sz w:val="18"/>
                        </w:rPr>
                        <w:t>111</w:t>
                      </w:r>
                      <w:proofErr w:type="gramEnd"/>
                      <w:r w:rsidRPr="001338E4">
                        <w:rPr>
                          <w:rFonts w:ascii="標楷體" w:eastAsia="標楷體" w:hAnsi="標楷體"/>
                          <w:sz w:val="18"/>
                        </w:rPr>
                        <w:t>年度實際投放數平均計算</w:t>
                      </w:r>
                      <w:r>
                        <w:rPr>
                          <w:rFonts w:ascii="標楷體" w:eastAsia="標楷體" w:hAnsi="標楷體"/>
                          <w:sz w:val="18"/>
                        </w:rPr>
                        <w:t>。</w:t>
                      </w:r>
                    </w:p>
                    <w:p w14:paraId="3116E35D" w14:textId="2AFD5C78" w:rsidR="002521A5" w:rsidRPr="001338E4" w:rsidRDefault="002521A5" w:rsidP="005B6DBC">
                      <w:pPr>
                        <w:snapToGrid w:val="0"/>
                        <w:spacing w:line="240" w:lineRule="exact"/>
                        <w:ind w:firstLineChars="225" w:firstLine="405"/>
                        <w:contextualSpacing/>
                        <w:rPr>
                          <w:rFonts w:ascii="標楷體" w:eastAsia="標楷體" w:hAnsi="標楷體"/>
                          <w:sz w:val="18"/>
                        </w:rPr>
                      </w:pPr>
                      <w:r>
                        <w:rPr>
                          <w:rFonts w:ascii="標楷體" w:eastAsia="標楷體" w:hAnsi="標楷體"/>
                          <w:sz w:val="18"/>
                        </w:rPr>
                        <w:t>3</w:t>
                      </w:r>
                      <w:r w:rsidRPr="001338E4">
                        <w:rPr>
                          <w:rFonts w:ascii="標楷體" w:eastAsia="標楷體" w:hAnsi="標楷體" w:hint="eastAsia"/>
                          <w:sz w:val="18"/>
                        </w:rPr>
                        <w:t>.資料來源</w:t>
                      </w:r>
                      <w:r>
                        <w:rPr>
                          <w:rFonts w:ascii="標楷體" w:eastAsia="標楷體" w:hAnsi="標楷體" w:hint="eastAsia"/>
                          <w:sz w:val="18"/>
                        </w:rPr>
                        <w:t>：</w:t>
                      </w:r>
                      <w:r w:rsidRPr="001338E4">
                        <w:rPr>
                          <w:rFonts w:ascii="標楷體" w:eastAsia="標楷體" w:hAnsi="標楷體" w:hint="eastAsia"/>
                          <w:sz w:val="18"/>
                        </w:rPr>
                        <w:t>整理</w:t>
                      </w:r>
                      <w:proofErr w:type="gramStart"/>
                      <w:r w:rsidRPr="001338E4">
                        <w:rPr>
                          <w:rFonts w:ascii="標楷體" w:eastAsia="標楷體" w:hAnsi="標楷體" w:hint="eastAsia"/>
                          <w:sz w:val="18"/>
                        </w:rPr>
                        <w:t>自艦指部及</w:t>
                      </w:r>
                      <w:proofErr w:type="gramEnd"/>
                      <w:r w:rsidRPr="001338E4">
                        <w:rPr>
                          <w:rFonts w:ascii="標楷體" w:eastAsia="標楷體" w:hAnsi="標楷體" w:hint="eastAsia"/>
                          <w:sz w:val="18"/>
                        </w:rPr>
                        <w:t>保指部提供資料</w:t>
                      </w:r>
                      <w:r>
                        <w:rPr>
                          <w:rFonts w:ascii="標楷體" w:eastAsia="標楷體" w:hAnsi="標楷體" w:hint="eastAsia"/>
                          <w:sz w:val="18"/>
                        </w:rPr>
                        <w:t>。</w:t>
                      </w:r>
                    </w:p>
                  </w:txbxContent>
                </v:textbox>
                <w10:wrap type="square" anchorx="margin" anchory="margin"/>
              </v:shape>
            </w:pict>
          </mc:Fallback>
        </mc:AlternateContent>
      </w:r>
      <w:r w:rsidR="0094539A">
        <w:rPr>
          <w:rFonts w:ascii="標楷體" w:eastAsia="標楷體" w:hAnsi="標楷體" w:hint="eastAsia"/>
          <w:b/>
        </w:rPr>
        <w:t>2</w:t>
      </w:r>
      <w:r w:rsidR="004D5382">
        <w:rPr>
          <w:rFonts w:ascii="標楷體" w:eastAsia="標楷體" w:hAnsi="標楷體" w:hint="eastAsia"/>
          <w:b/>
        </w:rPr>
        <w:t>.</w:t>
      </w:r>
      <w:r w:rsidR="00994103" w:rsidRPr="00470A20">
        <w:rPr>
          <w:rFonts w:ascii="標楷體" w:eastAsia="標楷體" w:hAnsi="標楷體" w:hint="eastAsia"/>
          <w:b/>
        </w:rPr>
        <w:t xml:space="preserve">　艦</w:t>
      </w:r>
      <w:proofErr w:type="gramStart"/>
      <w:r w:rsidR="00994103" w:rsidRPr="00470A20">
        <w:rPr>
          <w:rFonts w:ascii="標楷體" w:eastAsia="標楷體" w:hAnsi="標楷體" w:hint="eastAsia"/>
          <w:b/>
        </w:rPr>
        <w:t>指部未依</w:t>
      </w:r>
      <w:proofErr w:type="gramEnd"/>
      <w:r w:rsidR="00994103" w:rsidRPr="00470A20">
        <w:rPr>
          <w:rFonts w:ascii="標楷體" w:eastAsia="標楷體" w:hAnsi="標楷體" w:hint="eastAsia"/>
          <w:b/>
        </w:rPr>
        <w:t>實際掌握大氣海洋情</w:t>
      </w:r>
      <w:proofErr w:type="gramStart"/>
      <w:r w:rsidR="00994103" w:rsidRPr="00470A20">
        <w:rPr>
          <w:rFonts w:ascii="標楷體" w:eastAsia="標楷體" w:hAnsi="標楷體" w:hint="eastAsia"/>
          <w:b/>
        </w:rPr>
        <w:t>蒐</w:t>
      </w:r>
      <w:proofErr w:type="gramEnd"/>
      <w:r w:rsidR="00994103" w:rsidRPr="00470A20">
        <w:rPr>
          <w:rFonts w:ascii="標楷體" w:eastAsia="標楷體" w:hAnsi="標楷體" w:hint="eastAsia"/>
          <w:b/>
        </w:rPr>
        <w:t>需求</w:t>
      </w:r>
      <w:r w:rsidR="00E65D88">
        <w:rPr>
          <w:rFonts w:ascii="標楷體" w:eastAsia="標楷體" w:hAnsi="標楷體" w:hint="eastAsia"/>
          <w:b/>
        </w:rPr>
        <w:t>，</w:t>
      </w:r>
      <w:r w:rsidR="00994103" w:rsidRPr="00470A20">
        <w:rPr>
          <w:rFonts w:ascii="標楷體" w:eastAsia="標楷體" w:hAnsi="標楷體" w:hint="eastAsia"/>
          <w:b/>
        </w:rPr>
        <w:t>妥適檢討艦艇XBT彈投放及配賦數量</w:t>
      </w:r>
      <w:r w:rsidR="00E65D88">
        <w:rPr>
          <w:rFonts w:ascii="標楷體" w:eastAsia="標楷體" w:hAnsi="標楷體" w:hint="eastAsia"/>
          <w:b/>
        </w:rPr>
        <w:t>，</w:t>
      </w:r>
      <w:r w:rsidR="00994103" w:rsidRPr="00470A20">
        <w:rPr>
          <w:rFonts w:ascii="標楷體" w:eastAsia="標楷體" w:hAnsi="標楷體" w:hint="eastAsia"/>
          <w:b/>
        </w:rPr>
        <w:t>復因保指部採購XBT</w:t>
      </w:r>
      <w:proofErr w:type="gramStart"/>
      <w:r w:rsidR="00994103" w:rsidRPr="00470A20">
        <w:rPr>
          <w:rFonts w:ascii="標楷體" w:eastAsia="標楷體" w:hAnsi="標楷體" w:hint="eastAsia"/>
          <w:b/>
        </w:rPr>
        <w:t>彈誤植</w:t>
      </w:r>
      <w:proofErr w:type="gramEnd"/>
      <w:r w:rsidR="00994103" w:rsidRPr="00470A20">
        <w:rPr>
          <w:rFonts w:ascii="標楷體" w:eastAsia="標楷體" w:hAnsi="標楷體" w:hint="eastAsia"/>
          <w:b/>
        </w:rPr>
        <w:t>計量</w:t>
      </w:r>
      <w:proofErr w:type="gramStart"/>
      <w:r w:rsidR="00994103" w:rsidRPr="00470A20">
        <w:rPr>
          <w:rFonts w:ascii="標楷體" w:eastAsia="標楷體" w:hAnsi="標楷體" w:hint="eastAsia"/>
          <w:b/>
        </w:rPr>
        <w:t>單位致超量</w:t>
      </w:r>
      <w:proofErr w:type="gramEnd"/>
      <w:r w:rsidR="00994103" w:rsidRPr="00470A20">
        <w:rPr>
          <w:rFonts w:ascii="標楷體" w:eastAsia="標楷體" w:hAnsi="標楷體" w:hint="eastAsia"/>
          <w:b/>
        </w:rPr>
        <w:t>採購</w:t>
      </w:r>
      <w:r w:rsidR="00E65D88">
        <w:rPr>
          <w:rFonts w:ascii="標楷體" w:eastAsia="標楷體" w:hAnsi="標楷體" w:hint="eastAsia"/>
          <w:b/>
        </w:rPr>
        <w:t>，</w:t>
      </w:r>
      <w:r w:rsidR="00994103" w:rsidRPr="00470A20">
        <w:rPr>
          <w:rFonts w:ascii="標楷體" w:eastAsia="標楷體" w:hAnsi="標楷體" w:hint="eastAsia"/>
          <w:b/>
        </w:rPr>
        <w:t>造成各型XBT彈庫存有</w:t>
      </w:r>
      <w:proofErr w:type="gramStart"/>
      <w:r w:rsidR="00994103" w:rsidRPr="00470A20">
        <w:rPr>
          <w:rFonts w:ascii="標楷體" w:eastAsia="標楷體" w:hAnsi="標楷體" w:hint="eastAsia"/>
          <w:b/>
        </w:rPr>
        <w:t>逾壽限</w:t>
      </w:r>
      <w:proofErr w:type="gramEnd"/>
      <w:r w:rsidR="00994103" w:rsidRPr="00470A20">
        <w:rPr>
          <w:rFonts w:ascii="標楷體" w:eastAsia="標楷體" w:hAnsi="標楷體" w:hint="eastAsia"/>
          <w:b/>
        </w:rPr>
        <w:t>失效風險</w:t>
      </w:r>
      <w:r w:rsidR="00590943">
        <w:rPr>
          <w:rFonts w:ascii="標楷體" w:eastAsia="標楷體" w:hAnsi="標楷體" w:hint="eastAsia"/>
          <w:b/>
        </w:rPr>
        <w:t>：</w:t>
      </w:r>
      <w:r w:rsidR="00994103" w:rsidRPr="00D70F6F">
        <w:rPr>
          <w:rFonts w:ascii="標楷體" w:eastAsia="標楷體" w:hAnsi="標楷體" w:hint="eastAsia"/>
        </w:rPr>
        <w:t>海軍XBT彈區分為T4、T6型</w:t>
      </w:r>
      <w:r w:rsidR="00E65D88">
        <w:rPr>
          <w:rFonts w:ascii="標楷體" w:eastAsia="標楷體" w:hAnsi="標楷體" w:hint="eastAsia"/>
        </w:rPr>
        <w:t>，</w:t>
      </w:r>
      <w:r w:rsidR="00994103" w:rsidRPr="00D70F6F">
        <w:rPr>
          <w:rFonts w:ascii="標楷體" w:eastAsia="標楷體" w:hAnsi="標楷體" w:hint="eastAsia"/>
        </w:rPr>
        <w:t>及達觀艦專用之T5、T7型（其中T7型屬壽限軍品</w:t>
      </w:r>
      <w:r w:rsidR="00E65D88">
        <w:rPr>
          <w:rFonts w:ascii="標楷體" w:eastAsia="標楷體" w:hAnsi="標楷體" w:hint="eastAsia"/>
        </w:rPr>
        <w:t>，</w:t>
      </w:r>
      <w:r w:rsidR="00994103" w:rsidRPr="00D70F6F">
        <w:rPr>
          <w:rFonts w:ascii="標楷體" w:eastAsia="標楷體" w:hAnsi="標楷體" w:hint="eastAsia"/>
        </w:rPr>
        <w:t>壽限5年）</w:t>
      </w:r>
      <w:r w:rsidR="00E65D88">
        <w:rPr>
          <w:rFonts w:ascii="標楷體" w:eastAsia="標楷體" w:hAnsi="標楷體" w:hint="eastAsia"/>
        </w:rPr>
        <w:t>。</w:t>
      </w:r>
      <w:r w:rsidR="00994103" w:rsidRPr="00D70F6F">
        <w:rPr>
          <w:rFonts w:ascii="標楷體" w:eastAsia="標楷體" w:hAnsi="標楷體" w:hint="eastAsia"/>
        </w:rPr>
        <w:t>經查相關單位XBT</w:t>
      </w:r>
      <w:proofErr w:type="gramStart"/>
      <w:r w:rsidR="00994103" w:rsidRPr="00D70F6F">
        <w:rPr>
          <w:rFonts w:ascii="標楷體" w:eastAsia="標楷體" w:hAnsi="標楷體" w:hint="eastAsia"/>
        </w:rPr>
        <w:t>彈籌補</w:t>
      </w:r>
      <w:proofErr w:type="gramEnd"/>
      <w:r w:rsidR="00994103" w:rsidRPr="00D70F6F">
        <w:rPr>
          <w:rFonts w:ascii="標楷體" w:eastAsia="標楷體" w:hAnsi="標楷體" w:hint="eastAsia"/>
        </w:rPr>
        <w:t>及運用情形</w:t>
      </w:r>
      <w:r w:rsidR="00E65D88">
        <w:rPr>
          <w:rFonts w:ascii="標楷體" w:eastAsia="標楷體" w:hAnsi="標楷體" w:hint="eastAsia"/>
        </w:rPr>
        <w:t>，</w:t>
      </w:r>
      <w:r w:rsidR="00994103" w:rsidRPr="00D70F6F">
        <w:rPr>
          <w:rFonts w:ascii="標楷體" w:eastAsia="標楷體" w:hAnsi="標楷體" w:hint="eastAsia"/>
        </w:rPr>
        <w:t>核有</w:t>
      </w:r>
      <w:r w:rsidR="00590943">
        <w:rPr>
          <w:rFonts w:ascii="標楷體" w:eastAsia="標楷體" w:hAnsi="標楷體" w:hint="eastAsia"/>
        </w:rPr>
        <w:t>：</w:t>
      </w:r>
      <w:r w:rsidR="00994103" w:rsidRPr="00D70F6F">
        <w:rPr>
          <w:rFonts w:ascii="標楷體" w:eastAsia="標楷體" w:hAnsi="標楷體" w:hint="eastAsia"/>
        </w:rPr>
        <w:t>（1）海軍已於106年間檢討修訂海洋情</w:t>
      </w:r>
      <w:proofErr w:type="gramStart"/>
      <w:r w:rsidR="00994103" w:rsidRPr="00D70F6F">
        <w:rPr>
          <w:rFonts w:ascii="標楷體" w:eastAsia="標楷體" w:hAnsi="標楷體" w:hint="eastAsia"/>
        </w:rPr>
        <w:t>蒐</w:t>
      </w:r>
      <w:proofErr w:type="gramEnd"/>
      <w:r w:rsidR="00994103" w:rsidRPr="00D70F6F">
        <w:rPr>
          <w:rFonts w:ascii="標楷體" w:eastAsia="標楷體" w:hAnsi="標楷體" w:hint="eastAsia"/>
        </w:rPr>
        <w:t>傳遞計畫</w:t>
      </w:r>
      <w:r w:rsidR="00E65D88">
        <w:rPr>
          <w:rFonts w:ascii="標楷體" w:eastAsia="標楷體" w:hAnsi="標楷體" w:hint="eastAsia"/>
        </w:rPr>
        <w:t>，</w:t>
      </w:r>
      <w:r w:rsidR="00994103" w:rsidRPr="00D70F6F">
        <w:rPr>
          <w:rFonts w:ascii="標楷體" w:eastAsia="標楷體" w:hAnsi="標楷體" w:hint="eastAsia"/>
        </w:rPr>
        <w:t>將原具水文蒐集能力之機、艦於執行演訓、偵巡等任務時</w:t>
      </w:r>
      <w:r w:rsidR="00E65D88">
        <w:rPr>
          <w:rFonts w:ascii="標楷體" w:eastAsia="標楷體" w:hAnsi="標楷體" w:hint="eastAsia"/>
        </w:rPr>
        <w:t>，</w:t>
      </w:r>
      <w:r w:rsidR="00994103" w:rsidRPr="00D70F6F">
        <w:rPr>
          <w:rFonts w:ascii="標楷體" w:eastAsia="標楷體" w:hAnsi="標楷體" w:hint="eastAsia"/>
        </w:rPr>
        <w:t>每日投放XBT彈4次</w:t>
      </w:r>
      <w:r w:rsidR="00E65D88">
        <w:rPr>
          <w:rFonts w:ascii="標楷體" w:eastAsia="標楷體" w:hAnsi="標楷體" w:hint="eastAsia"/>
        </w:rPr>
        <w:t>，</w:t>
      </w:r>
      <w:r w:rsidR="00994103" w:rsidRPr="00D70F6F">
        <w:rPr>
          <w:rFonts w:ascii="標楷體" w:eastAsia="標楷體" w:hAnsi="標楷體" w:hint="eastAsia"/>
        </w:rPr>
        <w:t>修訂為視任務需求投放</w:t>
      </w:r>
      <w:r w:rsidR="00E65D88">
        <w:rPr>
          <w:rFonts w:ascii="標楷體" w:eastAsia="標楷體" w:hAnsi="標楷體" w:hint="eastAsia"/>
        </w:rPr>
        <w:t>，</w:t>
      </w:r>
      <w:r w:rsidR="00994103" w:rsidRPr="00D70F6F">
        <w:rPr>
          <w:rFonts w:ascii="標楷體" w:eastAsia="標楷體" w:hAnsi="標楷體" w:hint="eastAsia"/>
        </w:rPr>
        <w:t>惟迄未檢討修訂各艦隊T4、T6型XBT</w:t>
      </w:r>
      <w:proofErr w:type="gramStart"/>
      <w:r w:rsidR="00994103" w:rsidRPr="00D70F6F">
        <w:rPr>
          <w:rFonts w:ascii="標楷體" w:eastAsia="標楷體" w:hAnsi="標楷體" w:hint="eastAsia"/>
        </w:rPr>
        <w:t>彈配賦數</w:t>
      </w:r>
      <w:proofErr w:type="gramEnd"/>
      <w:r w:rsidR="00E65D88">
        <w:rPr>
          <w:rFonts w:ascii="標楷體" w:eastAsia="標楷體" w:hAnsi="標楷體" w:hint="eastAsia"/>
        </w:rPr>
        <w:t>，</w:t>
      </w:r>
      <w:r w:rsidR="00994103" w:rsidRPr="00D70F6F">
        <w:rPr>
          <w:rFonts w:ascii="標楷體" w:eastAsia="標楷體" w:hAnsi="標楷體" w:hint="eastAsia"/>
        </w:rPr>
        <w:t>仍以3,228枚為配賦標準（表</w:t>
      </w:r>
      <w:r w:rsidR="00D323DC">
        <w:rPr>
          <w:rFonts w:ascii="標楷體" w:eastAsia="標楷體" w:hAnsi="標楷體" w:hint="eastAsia"/>
        </w:rPr>
        <w:t>11</w:t>
      </w:r>
      <w:r w:rsidR="00994103" w:rsidRPr="00D70F6F">
        <w:rPr>
          <w:rFonts w:ascii="標楷體" w:eastAsia="標楷體" w:hAnsi="標楷體" w:hint="eastAsia"/>
        </w:rPr>
        <w:t>）</w:t>
      </w:r>
      <w:r w:rsidR="00E65D88">
        <w:rPr>
          <w:rFonts w:ascii="標楷體" w:eastAsia="標楷體" w:hAnsi="標楷體" w:hint="eastAsia"/>
        </w:rPr>
        <w:t>，</w:t>
      </w:r>
      <w:r w:rsidR="00994103" w:rsidRPr="00D70F6F">
        <w:rPr>
          <w:rFonts w:ascii="標楷體" w:eastAsia="標楷體" w:hAnsi="標楷體" w:hint="eastAsia"/>
        </w:rPr>
        <w:t>相</w:t>
      </w:r>
      <w:proofErr w:type="gramStart"/>
      <w:r w:rsidR="00994103" w:rsidRPr="00D70F6F">
        <w:rPr>
          <w:rFonts w:ascii="標楷體" w:eastAsia="標楷體" w:hAnsi="標楷體" w:hint="eastAsia"/>
        </w:rPr>
        <w:t>較艦指部於</w:t>
      </w:r>
      <w:proofErr w:type="gramEnd"/>
      <w:r w:rsidR="00994103" w:rsidRPr="00D70F6F">
        <w:rPr>
          <w:rFonts w:ascii="標楷體" w:eastAsia="標楷體" w:hAnsi="標楷體" w:hint="eastAsia"/>
        </w:rPr>
        <w:t>109年間檢討評估110至112年度各年度執行戰演訓及偵巡任務</w:t>
      </w:r>
      <w:r w:rsidR="00E65D88">
        <w:rPr>
          <w:rFonts w:ascii="標楷體" w:eastAsia="標楷體" w:hAnsi="標楷體" w:hint="eastAsia"/>
        </w:rPr>
        <w:t>，</w:t>
      </w:r>
      <w:r w:rsidR="00994103" w:rsidRPr="00D70F6F">
        <w:rPr>
          <w:rFonts w:ascii="標楷體" w:eastAsia="標楷體" w:hAnsi="標楷體" w:hint="eastAsia"/>
        </w:rPr>
        <w:t>僅需T4、T6型XBT彈272枚</w:t>
      </w:r>
      <w:r w:rsidR="00E65D88">
        <w:rPr>
          <w:rFonts w:ascii="標楷體" w:eastAsia="標楷體" w:hAnsi="標楷體" w:hint="eastAsia"/>
        </w:rPr>
        <w:t>，</w:t>
      </w:r>
      <w:r w:rsidR="00994103" w:rsidRPr="00D70F6F">
        <w:rPr>
          <w:rFonts w:ascii="標楷體" w:eastAsia="標楷體" w:hAnsi="標楷體" w:hint="eastAsia"/>
        </w:rPr>
        <w:t>差異達10倍</w:t>
      </w:r>
      <w:r w:rsidR="00E12534">
        <w:rPr>
          <w:rFonts w:ascii="標楷體" w:eastAsia="標楷體" w:hAnsi="標楷體" w:hint="eastAsia"/>
        </w:rPr>
        <w:t>；</w:t>
      </w:r>
      <w:r w:rsidR="00994103" w:rsidRPr="00D70F6F">
        <w:rPr>
          <w:rFonts w:ascii="標楷體" w:eastAsia="標楷體" w:hAnsi="標楷體" w:hint="eastAsia"/>
        </w:rPr>
        <w:t>如以110及</w:t>
      </w:r>
      <w:proofErr w:type="gramStart"/>
      <w:r w:rsidR="00994103" w:rsidRPr="00D70F6F">
        <w:rPr>
          <w:rFonts w:ascii="標楷體" w:eastAsia="標楷體" w:hAnsi="標楷體" w:hint="eastAsia"/>
        </w:rPr>
        <w:t>111</w:t>
      </w:r>
      <w:proofErr w:type="gramEnd"/>
      <w:r w:rsidR="00994103" w:rsidRPr="00D70F6F">
        <w:rPr>
          <w:rFonts w:ascii="標楷體" w:eastAsia="標楷體" w:hAnsi="標楷體" w:hint="eastAsia"/>
        </w:rPr>
        <w:t>年度平均實際投放數696枚估算</w:t>
      </w:r>
      <w:r w:rsidR="00E65D88">
        <w:rPr>
          <w:rFonts w:ascii="標楷體" w:eastAsia="標楷體" w:hAnsi="標楷體" w:hint="eastAsia"/>
        </w:rPr>
        <w:t>，</w:t>
      </w:r>
      <w:r w:rsidR="00994103" w:rsidRPr="00D70F6F">
        <w:rPr>
          <w:rFonts w:ascii="標楷體" w:eastAsia="標楷體" w:hAnsi="標楷體" w:hint="eastAsia"/>
        </w:rPr>
        <w:t>差異亦有3倍</w:t>
      </w:r>
      <w:r w:rsidR="00E65D88">
        <w:rPr>
          <w:rFonts w:ascii="標楷體" w:eastAsia="標楷體" w:hAnsi="標楷體" w:hint="eastAsia"/>
        </w:rPr>
        <w:t>，</w:t>
      </w:r>
      <w:r w:rsidR="00994103" w:rsidRPr="00D70F6F">
        <w:rPr>
          <w:rFonts w:ascii="標楷體" w:eastAsia="標楷體" w:hAnsi="標楷體" w:hint="eastAsia"/>
        </w:rPr>
        <w:t>導致截至112年10月</w:t>
      </w:r>
      <w:r w:rsidR="009C2DB1">
        <w:rPr>
          <w:rFonts w:ascii="標楷體" w:eastAsia="標楷體" w:hAnsi="標楷體" w:hint="eastAsia"/>
        </w:rPr>
        <w:t>底</w:t>
      </w:r>
      <w:r w:rsidR="00994103" w:rsidRPr="00D70F6F">
        <w:rPr>
          <w:rFonts w:ascii="標楷體" w:eastAsia="標楷體" w:hAnsi="標楷體" w:hint="eastAsia"/>
        </w:rPr>
        <w:t>海軍XBT彈庫存量（8,136枚）需12年方能耗用完畢（以110及</w:t>
      </w:r>
      <w:proofErr w:type="gramStart"/>
      <w:r w:rsidR="00994103" w:rsidRPr="00D70F6F">
        <w:rPr>
          <w:rFonts w:ascii="標楷體" w:eastAsia="標楷體" w:hAnsi="標楷體" w:hint="eastAsia"/>
        </w:rPr>
        <w:t>111</w:t>
      </w:r>
      <w:proofErr w:type="gramEnd"/>
      <w:r w:rsidR="00994103" w:rsidRPr="00D70F6F">
        <w:rPr>
          <w:rFonts w:ascii="標楷體" w:eastAsia="標楷體" w:hAnsi="標楷體" w:hint="eastAsia"/>
        </w:rPr>
        <w:t>年度平均投放數696枚估算）</w:t>
      </w:r>
      <w:r w:rsidR="00E65D88">
        <w:rPr>
          <w:rFonts w:ascii="標楷體" w:eastAsia="標楷體" w:hAnsi="標楷體" w:hint="eastAsia"/>
        </w:rPr>
        <w:t>，</w:t>
      </w:r>
      <w:r w:rsidR="00994103" w:rsidRPr="00D70F6F">
        <w:rPr>
          <w:rFonts w:ascii="標楷體" w:eastAsia="標楷體" w:hAnsi="標楷體" w:hint="eastAsia"/>
        </w:rPr>
        <w:t>徒</w:t>
      </w:r>
      <w:proofErr w:type="gramStart"/>
      <w:r w:rsidR="00994103" w:rsidRPr="00D70F6F">
        <w:rPr>
          <w:rFonts w:ascii="標楷體" w:eastAsia="標楷體" w:hAnsi="標楷體" w:hint="eastAsia"/>
        </w:rPr>
        <w:t>增存管</w:t>
      </w:r>
      <w:proofErr w:type="gramEnd"/>
      <w:r w:rsidR="00994103" w:rsidRPr="00D70F6F">
        <w:rPr>
          <w:rFonts w:ascii="標楷體" w:eastAsia="標楷體" w:hAnsi="標楷體" w:hint="eastAsia"/>
        </w:rPr>
        <w:t>作業成本</w:t>
      </w:r>
      <w:r w:rsidR="00E12534">
        <w:rPr>
          <w:rFonts w:ascii="標楷體" w:eastAsia="標楷體" w:hAnsi="標楷體" w:hint="eastAsia"/>
        </w:rPr>
        <w:t>；</w:t>
      </w:r>
      <w:r w:rsidR="00994103" w:rsidRPr="00D70F6F">
        <w:rPr>
          <w:rFonts w:ascii="標楷體" w:eastAsia="標楷體" w:hAnsi="標楷體" w:hint="eastAsia"/>
        </w:rPr>
        <w:t>（2）艦</w:t>
      </w:r>
      <w:proofErr w:type="gramStart"/>
      <w:r w:rsidR="00994103" w:rsidRPr="00D70F6F">
        <w:rPr>
          <w:rFonts w:ascii="標楷體" w:eastAsia="標楷體" w:hAnsi="標楷體" w:hint="eastAsia"/>
        </w:rPr>
        <w:t>指部於</w:t>
      </w:r>
      <w:proofErr w:type="gramEnd"/>
      <w:r w:rsidR="00994103" w:rsidRPr="00D70F6F">
        <w:rPr>
          <w:rFonts w:ascii="標楷體" w:eastAsia="標楷體" w:hAnsi="標楷體" w:hint="eastAsia"/>
        </w:rPr>
        <w:t>109年間檢討達觀艦110至112年度執行海測任務使用T5、T7型XBT彈需求240枚</w:t>
      </w:r>
      <w:r w:rsidR="00E65D88">
        <w:rPr>
          <w:rFonts w:ascii="標楷體" w:eastAsia="標楷體" w:hAnsi="標楷體" w:hint="eastAsia"/>
        </w:rPr>
        <w:t>，</w:t>
      </w:r>
      <w:r w:rsidR="00994103" w:rsidRPr="00D70F6F">
        <w:rPr>
          <w:rFonts w:ascii="標楷體" w:eastAsia="標楷體" w:hAnsi="標楷體" w:hint="eastAsia"/>
        </w:rPr>
        <w:t>並考量達觀艦於</w:t>
      </w:r>
      <w:proofErr w:type="gramStart"/>
      <w:r w:rsidR="00994103" w:rsidRPr="00D70F6F">
        <w:rPr>
          <w:rFonts w:ascii="標楷體" w:eastAsia="標楷體" w:hAnsi="標楷體" w:hint="eastAsia"/>
        </w:rPr>
        <w:t>110</w:t>
      </w:r>
      <w:proofErr w:type="gramEnd"/>
      <w:r w:rsidR="00994103" w:rsidRPr="00D70F6F">
        <w:rPr>
          <w:rFonts w:ascii="標楷體" w:eastAsia="標楷體" w:hAnsi="標楷體" w:hint="eastAsia"/>
        </w:rPr>
        <w:t>年度大修</w:t>
      </w:r>
      <w:r w:rsidR="00E65D88">
        <w:rPr>
          <w:rFonts w:ascii="標楷體" w:eastAsia="標楷體" w:hAnsi="標楷體" w:hint="eastAsia"/>
        </w:rPr>
        <w:t>，</w:t>
      </w:r>
      <w:r w:rsidR="00994103" w:rsidRPr="00D70F6F">
        <w:rPr>
          <w:rFonts w:ascii="標楷體" w:eastAsia="標楷體" w:hAnsi="標楷體" w:hint="eastAsia"/>
        </w:rPr>
        <w:t>現有存量60枚滿足當年度</w:t>
      </w:r>
      <w:proofErr w:type="gramStart"/>
      <w:r w:rsidR="00994103" w:rsidRPr="00D70F6F">
        <w:rPr>
          <w:rFonts w:ascii="標楷體" w:eastAsia="標楷體" w:hAnsi="標楷體" w:hint="eastAsia"/>
        </w:rPr>
        <w:t>艦艇修後使用</w:t>
      </w:r>
      <w:proofErr w:type="gramEnd"/>
      <w:r w:rsidR="00E65D88">
        <w:rPr>
          <w:rFonts w:ascii="標楷體" w:eastAsia="標楷體" w:hAnsi="標楷體" w:hint="eastAsia"/>
        </w:rPr>
        <w:t>，</w:t>
      </w:r>
      <w:r w:rsidR="00994103" w:rsidRPr="00D70F6F">
        <w:rPr>
          <w:rFonts w:ascii="標楷體" w:eastAsia="標楷體" w:hAnsi="標楷體" w:hint="eastAsia"/>
        </w:rPr>
        <w:t>提出111及</w:t>
      </w:r>
      <w:proofErr w:type="gramStart"/>
      <w:r w:rsidR="00994103" w:rsidRPr="00D70F6F">
        <w:rPr>
          <w:rFonts w:ascii="標楷體" w:eastAsia="標楷體" w:hAnsi="標楷體" w:hint="eastAsia"/>
        </w:rPr>
        <w:t>112</w:t>
      </w:r>
      <w:proofErr w:type="gramEnd"/>
      <w:r w:rsidR="00994103" w:rsidRPr="00D70F6F">
        <w:rPr>
          <w:rFonts w:ascii="標楷體" w:eastAsia="標楷體" w:hAnsi="標楷體" w:hint="eastAsia"/>
        </w:rPr>
        <w:t>年度T5、T7型各240枚之採購需求送保指部辦理採購</w:t>
      </w:r>
      <w:r w:rsidR="00E65D88">
        <w:rPr>
          <w:rFonts w:ascii="標楷體" w:eastAsia="標楷體" w:hAnsi="標楷體" w:hint="eastAsia"/>
        </w:rPr>
        <w:t>，</w:t>
      </w:r>
      <w:proofErr w:type="gramStart"/>
      <w:r w:rsidR="00994103" w:rsidRPr="00D70F6F">
        <w:rPr>
          <w:rFonts w:ascii="標楷體" w:eastAsia="標楷體" w:hAnsi="標楷體" w:hint="eastAsia"/>
        </w:rPr>
        <w:t>惟保指部於</w:t>
      </w:r>
      <w:proofErr w:type="gramEnd"/>
      <w:r w:rsidR="00994103" w:rsidRPr="00D70F6F">
        <w:rPr>
          <w:rFonts w:ascii="標楷體" w:eastAsia="標楷體" w:hAnsi="標楷體" w:hint="eastAsia"/>
        </w:rPr>
        <w:t>計算T7型應籌補數量時</w:t>
      </w:r>
      <w:r w:rsidR="00E65D88">
        <w:rPr>
          <w:rFonts w:ascii="標楷體" w:eastAsia="標楷體" w:hAnsi="標楷體" w:hint="eastAsia"/>
        </w:rPr>
        <w:t>，</w:t>
      </w:r>
      <w:r w:rsidR="00994103" w:rsidRPr="00D70F6F">
        <w:rPr>
          <w:rFonts w:ascii="標楷體" w:eastAsia="標楷體" w:hAnsi="標楷體" w:hint="eastAsia"/>
        </w:rPr>
        <w:t>誤以SCPS系統之單位PG</w:t>
      </w:r>
      <w:proofErr w:type="gramStart"/>
      <w:r w:rsidR="00994103" w:rsidRPr="00D70F6F">
        <w:rPr>
          <w:rFonts w:ascii="標楷體" w:eastAsia="標楷體" w:hAnsi="標楷體" w:hint="eastAsia"/>
        </w:rPr>
        <w:t>（</w:t>
      </w:r>
      <w:proofErr w:type="gramEnd"/>
      <w:r w:rsidR="00994103" w:rsidRPr="00D70F6F">
        <w:rPr>
          <w:rFonts w:ascii="標楷體" w:eastAsia="標楷體" w:hAnsi="標楷體" w:hint="eastAsia"/>
        </w:rPr>
        <w:t>按</w:t>
      </w:r>
      <w:r w:rsidR="00590943">
        <w:rPr>
          <w:rFonts w:ascii="標楷體" w:eastAsia="標楷體" w:hAnsi="標楷體" w:hint="eastAsia"/>
        </w:rPr>
        <w:t>：</w:t>
      </w:r>
      <w:r w:rsidR="00994103" w:rsidRPr="00D70F6F">
        <w:rPr>
          <w:rFonts w:ascii="標楷體" w:eastAsia="標楷體" w:hAnsi="標楷體" w:hint="eastAsia"/>
        </w:rPr>
        <w:t>1PG為12枚</w:t>
      </w:r>
      <w:proofErr w:type="gramStart"/>
      <w:r w:rsidR="00994103" w:rsidRPr="00D70F6F">
        <w:rPr>
          <w:rFonts w:ascii="標楷體" w:eastAsia="標楷體" w:hAnsi="標楷體" w:hint="eastAsia"/>
        </w:rPr>
        <w:t>）</w:t>
      </w:r>
      <w:proofErr w:type="gramEnd"/>
      <w:r w:rsidR="00994103" w:rsidRPr="00D70F6F">
        <w:rPr>
          <w:rFonts w:ascii="標楷體" w:eastAsia="標楷體" w:hAnsi="標楷體" w:hint="eastAsia"/>
        </w:rPr>
        <w:t>為採購單位</w:t>
      </w:r>
      <w:r w:rsidR="00E65D88">
        <w:rPr>
          <w:rFonts w:ascii="標楷體" w:eastAsia="標楷體" w:hAnsi="標楷體" w:hint="eastAsia"/>
        </w:rPr>
        <w:t>，</w:t>
      </w:r>
      <w:proofErr w:type="gramStart"/>
      <w:r w:rsidR="00994103" w:rsidRPr="00D70F6F">
        <w:rPr>
          <w:rFonts w:ascii="標楷體" w:eastAsia="標楷體" w:hAnsi="標楷體" w:hint="eastAsia"/>
        </w:rPr>
        <w:t>遽</w:t>
      </w:r>
      <w:proofErr w:type="gramEnd"/>
      <w:r w:rsidR="00994103" w:rsidRPr="00D70F6F">
        <w:rPr>
          <w:rFonts w:ascii="標楷體" w:eastAsia="標楷體" w:hAnsi="標楷體" w:hint="eastAsia"/>
        </w:rPr>
        <w:t>核定籌補T7型240PG</w:t>
      </w:r>
      <w:r w:rsidR="00E65D88">
        <w:rPr>
          <w:rFonts w:ascii="標楷體" w:eastAsia="標楷體" w:hAnsi="標楷體" w:hint="eastAsia"/>
        </w:rPr>
        <w:t>，</w:t>
      </w:r>
      <w:r w:rsidR="00994103" w:rsidRPr="00D70F6F">
        <w:rPr>
          <w:rFonts w:ascii="標楷體" w:eastAsia="標楷體" w:hAnsi="標楷體" w:hint="eastAsia"/>
        </w:rPr>
        <w:t>即2,880枚</w:t>
      </w:r>
      <w:proofErr w:type="gramStart"/>
      <w:r w:rsidR="00994103" w:rsidRPr="00D70F6F">
        <w:rPr>
          <w:rFonts w:ascii="標楷體" w:eastAsia="標楷體" w:hAnsi="標楷體" w:hint="eastAsia"/>
        </w:rPr>
        <w:t>（</w:t>
      </w:r>
      <w:proofErr w:type="gramEnd"/>
      <w:r w:rsidR="00994103" w:rsidRPr="00D70F6F">
        <w:rPr>
          <w:rFonts w:ascii="標楷體" w:eastAsia="標楷體" w:hAnsi="標楷體" w:hint="eastAsia"/>
        </w:rPr>
        <w:t>每枚98.30美元</w:t>
      </w:r>
      <w:r w:rsidR="00E65D88">
        <w:rPr>
          <w:rFonts w:ascii="標楷體" w:eastAsia="標楷體" w:hAnsi="標楷體" w:hint="eastAsia"/>
        </w:rPr>
        <w:t>，</w:t>
      </w:r>
      <w:r w:rsidR="00994103" w:rsidRPr="00D70F6F">
        <w:rPr>
          <w:rFonts w:ascii="標楷體" w:eastAsia="標楷體" w:hAnsi="標楷體" w:hint="eastAsia"/>
        </w:rPr>
        <w:t>以1</w:t>
      </w:r>
      <w:r w:rsidR="00590943">
        <w:rPr>
          <w:rFonts w:ascii="標楷體" w:eastAsia="標楷體" w:hAnsi="標楷體" w:hint="eastAsia"/>
        </w:rPr>
        <w:t>：</w:t>
      </w:r>
      <w:r w:rsidR="00994103" w:rsidRPr="00D70F6F">
        <w:rPr>
          <w:rFonts w:ascii="標楷體" w:eastAsia="標楷體" w:hAnsi="標楷體" w:hint="eastAsia"/>
        </w:rPr>
        <w:t>31折算新臺幣為3,047元</w:t>
      </w:r>
      <w:proofErr w:type="gramStart"/>
      <w:r w:rsidR="00994103" w:rsidRPr="00D70F6F">
        <w:rPr>
          <w:rFonts w:ascii="標楷體" w:eastAsia="標楷體" w:hAnsi="標楷體" w:hint="eastAsia"/>
        </w:rPr>
        <w:t>）</w:t>
      </w:r>
      <w:proofErr w:type="gramEnd"/>
      <w:r w:rsidR="00E65D88">
        <w:rPr>
          <w:rFonts w:ascii="標楷體" w:eastAsia="標楷體" w:hAnsi="標楷體" w:hint="eastAsia"/>
        </w:rPr>
        <w:t>，</w:t>
      </w:r>
      <w:r w:rsidR="00994103" w:rsidRPr="00D70F6F">
        <w:rPr>
          <w:rFonts w:ascii="標楷體" w:eastAsia="標楷體" w:hAnsi="標楷體" w:hint="eastAsia"/>
        </w:rPr>
        <w:t>又110年至112年6月實際僅於112年上半年度投放T7型48枚</w:t>
      </w:r>
      <w:r w:rsidR="00E65D88">
        <w:rPr>
          <w:rFonts w:ascii="標楷體" w:eastAsia="標楷體" w:hAnsi="標楷體" w:hint="eastAsia"/>
        </w:rPr>
        <w:t>，</w:t>
      </w:r>
      <w:r w:rsidR="00994103" w:rsidRPr="00D70F6F">
        <w:rPr>
          <w:rFonts w:ascii="標楷體" w:eastAsia="標楷體" w:hAnsi="標楷體" w:hint="eastAsia"/>
        </w:rPr>
        <w:t>導致截至112年10月底止</w:t>
      </w:r>
      <w:r w:rsidR="00E65D88">
        <w:rPr>
          <w:rFonts w:ascii="標楷體" w:eastAsia="標楷體" w:hAnsi="標楷體" w:hint="eastAsia"/>
        </w:rPr>
        <w:t>，</w:t>
      </w:r>
      <w:r w:rsidR="00994103" w:rsidRPr="00D70F6F">
        <w:rPr>
          <w:rFonts w:ascii="標楷體" w:eastAsia="標楷體" w:hAnsi="標楷體" w:hint="eastAsia"/>
        </w:rPr>
        <w:t>海軍T5、T7型XBT彈庫存量合計達3,370枚（表</w:t>
      </w:r>
      <w:r w:rsidR="001D14A0">
        <w:rPr>
          <w:rFonts w:ascii="標楷體" w:eastAsia="標楷體" w:hAnsi="標楷體" w:hint="eastAsia"/>
        </w:rPr>
        <w:t>1</w:t>
      </w:r>
      <w:r w:rsidR="00964805">
        <w:rPr>
          <w:rFonts w:ascii="標楷體" w:eastAsia="標楷體" w:hAnsi="標楷體" w:hint="eastAsia"/>
        </w:rPr>
        <w:t>2</w:t>
      </w:r>
      <w:r w:rsidR="00994103" w:rsidRPr="00D70F6F">
        <w:rPr>
          <w:rFonts w:ascii="標楷體" w:eastAsia="標楷體" w:hAnsi="標楷體" w:hint="eastAsia"/>
        </w:rPr>
        <w:t>）</w:t>
      </w:r>
      <w:r w:rsidR="00E65D88">
        <w:rPr>
          <w:rFonts w:ascii="標楷體" w:eastAsia="標楷體" w:hAnsi="標楷體" w:hint="eastAsia"/>
        </w:rPr>
        <w:t>，</w:t>
      </w:r>
      <w:r w:rsidR="00994103" w:rsidRPr="00D70F6F">
        <w:rPr>
          <w:rFonts w:ascii="標楷體" w:eastAsia="標楷體" w:hAnsi="標楷體" w:hint="eastAsia"/>
        </w:rPr>
        <w:t>如以112年上半年度投放48枚估算年平均投放數為96枚</w:t>
      </w:r>
      <w:r w:rsidR="00E65D88">
        <w:rPr>
          <w:rFonts w:ascii="標楷體" w:eastAsia="標楷體" w:hAnsi="標楷體" w:hint="eastAsia"/>
        </w:rPr>
        <w:t>，</w:t>
      </w:r>
      <w:r w:rsidR="00994103" w:rsidRPr="00D70F6F">
        <w:rPr>
          <w:rFonts w:ascii="標楷體" w:eastAsia="標楷體" w:hAnsi="標楷體" w:hint="eastAsia"/>
        </w:rPr>
        <w:t>需35年方能耗用完畢</w:t>
      </w:r>
      <w:r w:rsidR="00E65D88">
        <w:rPr>
          <w:rFonts w:ascii="標楷體" w:eastAsia="標楷體" w:hAnsi="標楷體" w:hint="eastAsia"/>
        </w:rPr>
        <w:t>，</w:t>
      </w:r>
      <w:r w:rsidR="00994103" w:rsidRPr="00D70F6F">
        <w:rPr>
          <w:rFonts w:ascii="標楷體" w:eastAsia="標楷體" w:hAnsi="標楷體" w:hint="eastAsia"/>
        </w:rPr>
        <w:t>又其中T7型XBT</w:t>
      </w:r>
      <w:proofErr w:type="gramStart"/>
      <w:r w:rsidR="00994103" w:rsidRPr="00D70F6F">
        <w:rPr>
          <w:rFonts w:ascii="標楷體" w:eastAsia="標楷體" w:hAnsi="標楷體" w:hint="eastAsia"/>
        </w:rPr>
        <w:t>彈壽限僅</w:t>
      </w:r>
      <w:proofErr w:type="gramEnd"/>
      <w:r w:rsidR="00994103" w:rsidRPr="00D70F6F">
        <w:rPr>
          <w:rFonts w:ascii="標楷體" w:eastAsia="標楷體" w:hAnsi="標楷體" w:hint="eastAsia"/>
        </w:rPr>
        <w:t>5年</w:t>
      </w:r>
      <w:r w:rsidR="00E65D88">
        <w:rPr>
          <w:rFonts w:ascii="標楷體" w:eastAsia="標楷體" w:hAnsi="標楷體" w:hint="eastAsia"/>
        </w:rPr>
        <w:t>，</w:t>
      </w:r>
      <w:r w:rsidR="00994103" w:rsidRPr="00D70F6F">
        <w:rPr>
          <w:rFonts w:ascii="標楷體" w:eastAsia="標楷體" w:hAnsi="標楷體" w:hint="eastAsia"/>
        </w:rPr>
        <w:t>其庫存2,880枚</w:t>
      </w:r>
      <w:r w:rsidR="00E65D88">
        <w:rPr>
          <w:rFonts w:ascii="標楷體" w:eastAsia="標楷體" w:hAnsi="標楷體" w:hint="eastAsia"/>
        </w:rPr>
        <w:t>，</w:t>
      </w:r>
      <w:r w:rsidR="00994103" w:rsidRPr="00D70F6F">
        <w:rPr>
          <w:rFonts w:ascii="標楷體" w:eastAsia="標楷體" w:hAnsi="標楷體" w:hint="eastAsia"/>
        </w:rPr>
        <w:t>如以年平均投放數96枚估算</w:t>
      </w:r>
      <w:r w:rsidR="00E65D88">
        <w:rPr>
          <w:rFonts w:ascii="標楷體" w:eastAsia="標楷體" w:hAnsi="標楷體" w:hint="eastAsia"/>
        </w:rPr>
        <w:t>，</w:t>
      </w:r>
      <w:r w:rsidR="00994103" w:rsidRPr="00D70F6F">
        <w:rPr>
          <w:rFonts w:ascii="標楷體" w:eastAsia="標楷體" w:hAnsi="標楷體" w:hint="eastAsia"/>
        </w:rPr>
        <w:t>5年後可能導致2,400枚（約731萬餘元）XBT</w:t>
      </w:r>
      <w:proofErr w:type="gramStart"/>
      <w:r w:rsidR="00994103" w:rsidRPr="00D70F6F">
        <w:rPr>
          <w:rFonts w:ascii="標楷體" w:eastAsia="標楷體" w:hAnsi="標楷體" w:hint="eastAsia"/>
        </w:rPr>
        <w:t>彈逾壽限</w:t>
      </w:r>
      <w:proofErr w:type="gramEnd"/>
      <w:r w:rsidR="00E65D88">
        <w:rPr>
          <w:rFonts w:ascii="標楷體" w:eastAsia="標楷體" w:hAnsi="標楷體" w:hint="eastAsia"/>
        </w:rPr>
        <w:t>，</w:t>
      </w:r>
      <w:r w:rsidR="00994103" w:rsidRPr="00D70F6F">
        <w:rPr>
          <w:rFonts w:ascii="標楷體" w:eastAsia="標楷體" w:hAnsi="標楷體" w:hint="eastAsia"/>
        </w:rPr>
        <w:t>經函請海軍司令部檢討</w:t>
      </w:r>
      <w:proofErr w:type="gramStart"/>
      <w:r w:rsidR="00994103" w:rsidRPr="00D70F6F">
        <w:rPr>
          <w:rFonts w:ascii="標楷體" w:eastAsia="標楷體" w:hAnsi="標楷體" w:hint="eastAsia"/>
        </w:rPr>
        <w:t>研</w:t>
      </w:r>
      <w:proofErr w:type="gramEnd"/>
      <w:r w:rsidR="00994103" w:rsidRPr="00D70F6F">
        <w:rPr>
          <w:rFonts w:ascii="標楷體" w:eastAsia="標楷體" w:hAnsi="標楷體" w:hint="eastAsia"/>
        </w:rPr>
        <w:t>謀改善</w:t>
      </w:r>
      <w:r w:rsidR="00E65D88">
        <w:rPr>
          <w:rFonts w:ascii="標楷體" w:eastAsia="標楷體" w:hAnsi="標楷體" w:hint="eastAsia"/>
        </w:rPr>
        <w:t>。</w:t>
      </w:r>
      <w:r w:rsidR="00994103" w:rsidRPr="00D70F6F">
        <w:rPr>
          <w:rFonts w:ascii="標楷體" w:eastAsia="標楷體" w:hAnsi="標楷體" w:hint="eastAsia"/>
        </w:rPr>
        <w:t>據復</w:t>
      </w:r>
      <w:r w:rsidR="00590943">
        <w:rPr>
          <w:rFonts w:ascii="標楷體" w:eastAsia="標楷體" w:hAnsi="標楷體" w:hint="eastAsia"/>
        </w:rPr>
        <w:t>：</w:t>
      </w:r>
      <w:r w:rsidR="00994103" w:rsidRPr="00D70F6F">
        <w:rPr>
          <w:rFonts w:ascii="標楷體" w:eastAsia="標楷體" w:hAnsi="標楷體" w:hint="eastAsia"/>
        </w:rPr>
        <w:t>將加強各型XBT彈庫儲存管</w:t>
      </w:r>
      <w:r w:rsidR="00E65D88">
        <w:rPr>
          <w:rFonts w:ascii="標楷體" w:eastAsia="標楷體" w:hAnsi="標楷體" w:hint="eastAsia"/>
        </w:rPr>
        <w:t>，</w:t>
      </w:r>
      <w:r w:rsidR="00994103" w:rsidRPr="00D70F6F">
        <w:rPr>
          <w:rFonts w:ascii="標楷體" w:eastAsia="標楷體" w:hAnsi="標楷體" w:hint="eastAsia"/>
        </w:rPr>
        <w:t>避免失效</w:t>
      </w:r>
      <w:r w:rsidR="00E65D88">
        <w:rPr>
          <w:rFonts w:ascii="標楷體" w:eastAsia="標楷體" w:hAnsi="標楷體" w:hint="eastAsia"/>
        </w:rPr>
        <w:t>，</w:t>
      </w:r>
      <w:r w:rsidR="00994103" w:rsidRPr="00D70F6F">
        <w:rPr>
          <w:rFonts w:ascii="標楷體" w:eastAsia="標楷體" w:hAnsi="標楷體" w:hint="eastAsia"/>
        </w:rPr>
        <w:t>並已暫停籌購</w:t>
      </w:r>
      <w:r w:rsidR="00E65D88">
        <w:rPr>
          <w:rFonts w:ascii="標楷體" w:eastAsia="標楷體" w:hAnsi="標楷體" w:hint="eastAsia"/>
        </w:rPr>
        <w:t>，</w:t>
      </w:r>
      <w:r w:rsidR="00994103" w:rsidRPr="00D70F6F">
        <w:rPr>
          <w:rFonts w:ascii="標楷體" w:eastAsia="標楷體" w:hAnsi="標楷體" w:hint="eastAsia"/>
        </w:rPr>
        <w:t>後續將結合艦艇任務需求滾動修訂各型XBT彈需求量</w:t>
      </w:r>
      <w:r w:rsidR="00E65D88">
        <w:rPr>
          <w:rFonts w:ascii="標楷體" w:eastAsia="標楷體" w:hAnsi="標楷體" w:hint="eastAsia"/>
        </w:rPr>
        <w:t>，</w:t>
      </w:r>
      <w:r w:rsidR="00994103" w:rsidRPr="00D70F6F">
        <w:rPr>
          <w:rFonts w:ascii="標楷體" w:eastAsia="標楷體" w:hAnsi="標楷體" w:hint="eastAsia"/>
        </w:rPr>
        <w:t>如有不足再編案採購</w:t>
      </w:r>
      <w:r w:rsidR="00E12534">
        <w:rPr>
          <w:rFonts w:ascii="標楷體" w:eastAsia="標楷體" w:hAnsi="標楷體" w:hint="eastAsia"/>
        </w:rPr>
        <w:t>；</w:t>
      </w:r>
      <w:r w:rsidR="00994103" w:rsidRPr="00D70F6F">
        <w:rPr>
          <w:rFonts w:ascii="標楷體" w:eastAsia="標楷體" w:hAnsi="標楷體" w:hint="eastAsia"/>
        </w:rPr>
        <w:t>另保指部辦理籌補T7型XBT彈時</w:t>
      </w:r>
      <w:r w:rsidR="00E65D88">
        <w:rPr>
          <w:rFonts w:ascii="標楷體" w:eastAsia="標楷體" w:hAnsi="標楷體" w:hint="eastAsia"/>
        </w:rPr>
        <w:t>，</w:t>
      </w:r>
      <w:r w:rsidR="00994103" w:rsidRPr="00D70F6F">
        <w:rPr>
          <w:rFonts w:ascii="標楷體" w:eastAsia="標楷體" w:hAnsi="標楷體" w:hint="eastAsia"/>
        </w:rPr>
        <w:t>未轉換計量單位</w:t>
      </w:r>
      <w:r w:rsidR="00E65D88">
        <w:rPr>
          <w:rFonts w:ascii="標楷體" w:eastAsia="標楷體" w:hAnsi="標楷體" w:hint="eastAsia"/>
        </w:rPr>
        <w:t>，</w:t>
      </w:r>
      <w:proofErr w:type="gramStart"/>
      <w:r w:rsidR="00994103" w:rsidRPr="00D70F6F">
        <w:rPr>
          <w:rFonts w:ascii="標楷體" w:eastAsia="標楷體" w:hAnsi="標楷體" w:hint="eastAsia"/>
        </w:rPr>
        <w:t>致超量籌</w:t>
      </w:r>
      <w:proofErr w:type="gramEnd"/>
      <w:r w:rsidR="00994103" w:rsidRPr="00D70F6F">
        <w:rPr>
          <w:rFonts w:ascii="標楷體" w:eastAsia="標楷體" w:hAnsi="標楷體" w:hint="eastAsia"/>
        </w:rPr>
        <w:t>補</w:t>
      </w:r>
      <w:r w:rsidR="00E65D88">
        <w:rPr>
          <w:rFonts w:ascii="標楷體" w:eastAsia="標楷體" w:hAnsi="標楷體" w:hint="eastAsia"/>
        </w:rPr>
        <w:t>，</w:t>
      </w:r>
      <w:proofErr w:type="gramStart"/>
      <w:r w:rsidR="00994103" w:rsidRPr="00D70F6F">
        <w:rPr>
          <w:rFonts w:ascii="標楷體" w:eastAsia="標楷體" w:hAnsi="標楷體" w:hint="eastAsia"/>
        </w:rPr>
        <w:t>已督管保</w:t>
      </w:r>
      <w:proofErr w:type="gramEnd"/>
      <w:r w:rsidR="00994103" w:rsidRPr="00D70F6F">
        <w:rPr>
          <w:rFonts w:ascii="標楷體" w:eastAsia="標楷體" w:hAnsi="標楷體" w:hint="eastAsia"/>
        </w:rPr>
        <w:t>指部後續辦理籌補作業時</w:t>
      </w:r>
      <w:r w:rsidR="00E65D88">
        <w:rPr>
          <w:rFonts w:ascii="標楷體" w:eastAsia="標楷體" w:hAnsi="標楷體" w:hint="eastAsia"/>
        </w:rPr>
        <w:t>，</w:t>
      </w:r>
      <w:r w:rsidR="00994103" w:rsidRPr="00D70F6F">
        <w:rPr>
          <w:rFonts w:ascii="標楷體" w:eastAsia="標楷體" w:hAnsi="標楷體" w:hint="eastAsia"/>
        </w:rPr>
        <w:t>詳實</w:t>
      </w:r>
      <w:proofErr w:type="gramStart"/>
      <w:r w:rsidR="00994103" w:rsidRPr="00D70F6F">
        <w:rPr>
          <w:rFonts w:ascii="標楷體" w:eastAsia="標楷體" w:hAnsi="標楷體" w:hint="eastAsia"/>
        </w:rPr>
        <w:t>審認籌補</w:t>
      </w:r>
      <w:proofErr w:type="gramEnd"/>
      <w:r w:rsidR="00994103" w:rsidRPr="00D70F6F">
        <w:rPr>
          <w:rFonts w:ascii="標楷體" w:eastAsia="標楷體" w:hAnsi="標楷體" w:hint="eastAsia"/>
        </w:rPr>
        <w:t>實際需求及撥發單位</w:t>
      </w:r>
      <w:r w:rsidR="00E65D88">
        <w:rPr>
          <w:rFonts w:ascii="標楷體" w:eastAsia="標楷體" w:hAnsi="標楷體" w:hint="eastAsia"/>
        </w:rPr>
        <w:t>，</w:t>
      </w:r>
      <w:r w:rsidR="00994103" w:rsidRPr="00D70F6F">
        <w:rPr>
          <w:rFonts w:ascii="標楷體" w:eastAsia="標楷體" w:hAnsi="標楷體" w:hint="eastAsia"/>
        </w:rPr>
        <w:t>並加強人員教育訓練</w:t>
      </w:r>
      <w:r w:rsidR="00E65D88">
        <w:rPr>
          <w:rFonts w:ascii="標楷體" w:eastAsia="標楷體" w:hAnsi="標楷體" w:hint="eastAsia"/>
        </w:rPr>
        <w:t>，</w:t>
      </w:r>
      <w:proofErr w:type="gramStart"/>
      <w:r w:rsidR="00994103" w:rsidRPr="00D70F6F">
        <w:rPr>
          <w:rFonts w:ascii="標楷體" w:eastAsia="標楷體" w:hAnsi="標楷體" w:hint="eastAsia"/>
        </w:rPr>
        <w:t>避免類案再生</w:t>
      </w:r>
      <w:proofErr w:type="gramEnd"/>
      <w:r w:rsidR="00E65D88">
        <w:rPr>
          <w:rFonts w:ascii="標楷體" w:eastAsia="標楷體" w:hAnsi="標楷體" w:hint="eastAsia"/>
        </w:rPr>
        <w:t>。</w:t>
      </w:r>
    </w:p>
    <w:p w14:paraId="59D95492" w14:textId="5BEDFC97" w:rsidR="00043FC1" w:rsidRPr="00A12926" w:rsidRDefault="00043FC1" w:rsidP="00CD76B2">
      <w:pPr>
        <w:adjustRightInd w:val="0"/>
        <w:spacing w:beforeLines="20" w:before="72" w:afterLines="20" w:after="72" w:line="460" w:lineRule="exact"/>
        <w:ind w:firstLineChars="200" w:firstLine="561"/>
        <w:jc w:val="both"/>
        <w:outlineLvl w:val="2"/>
        <w:rPr>
          <w:rFonts w:ascii="標楷體" w:eastAsia="標楷體" w:hAnsi="標楷體"/>
          <w:b/>
          <w:sz w:val="28"/>
          <w:szCs w:val="28"/>
        </w:rPr>
      </w:pPr>
      <w:r w:rsidRPr="00A12926">
        <w:rPr>
          <w:rFonts w:ascii="標楷體" w:eastAsia="標楷體" w:hAnsi="標楷體" w:hint="eastAsia"/>
          <w:b/>
          <w:sz w:val="28"/>
          <w:szCs w:val="28"/>
        </w:rPr>
        <w:lastRenderedPageBreak/>
        <w:t>（</w:t>
      </w:r>
      <w:r w:rsidR="00994103">
        <w:rPr>
          <w:rFonts w:ascii="標楷體" w:eastAsia="標楷體" w:hAnsi="標楷體" w:hint="eastAsia"/>
          <w:b/>
          <w:sz w:val="28"/>
          <w:szCs w:val="28"/>
        </w:rPr>
        <w:t>十</w:t>
      </w:r>
      <w:r w:rsidRPr="00A12926">
        <w:rPr>
          <w:rFonts w:ascii="標楷體" w:eastAsia="標楷體" w:hAnsi="標楷體" w:hint="eastAsia"/>
          <w:b/>
          <w:sz w:val="28"/>
          <w:szCs w:val="28"/>
        </w:rPr>
        <w:t xml:space="preserve">）　</w:t>
      </w:r>
      <w:r w:rsidR="002B63B6" w:rsidRPr="002B63B6">
        <w:rPr>
          <w:rFonts w:ascii="標楷體" w:eastAsia="標楷體" w:hAnsi="標楷體" w:hint="eastAsia"/>
          <w:b/>
          <w:sz w:val="28"/>
          <w:szCs w:val="28"/>
        </w:rPr>
        <w:t>國防部所屬機關辦理營舍及營區設施相關修繕工程</w:t>
      </w:r>
      <w:r w:rsidR="00E65D88">
        <w:rPr>
          <w:rFonts w:ascii="標楷體" w:eastAsia="標楷體" w:hAnsi="標楷體" w:hint="eastAsia"/>
          <w:b/>
          <w:sz w:val="28"/>
          <w:szCs w:val="28"/>
        </w:rPr>
        <w:t>，</w:t>
      </w:r>
      <w:r w:rsidR="002B63B6" w:rsidRPr="002B63B6">
        <w:rPr>
          <w:rFonts w:ascii="標楷體" w:eastAsia="標楷體" w:hAnsi="標楷體" w:hint="eastAsia"/>
          <w:b/>
          <w:sz w:val="28"/>
          <w:szCs w:val="28"/>
        </w:rPr>
        <w:t>藉以維護官兵住辦安全</w:t>
      </w:r>
      <w:r w:rsidR="00E65D88">
        <w:rPr>
          <w:rFonts w:ascii="標楷體" w:eastAsia="標楷體" w:hAnsi="標楷體" w:hint="eastAsia"/>
          <w:b/>
          <w:sz w:val="28"/>
          <w:szCs w:val="28"/>
        </w:rPr>
        <w:t>，</w:t>
      </w:r>
      <w:r w:rsidR="002B63B6" w:rsidRPr="002B63B6">
        <w:rPr>
          <w:rFonts w:ascii="標楷體" w:eastAsia="標楷體" w:hAnsi="標楷體" w:hint="eastAsia"/>
          <w:b/>
          <w:sz w:val="28"/>
          <w:szCs w:val="28"/>
        </w:rPr>
        <w:t>提升官兵生活品質</w:t>
      </w:r>
      <w:r w:rsidR="00E65D88">
        <w:rPr>
          <w:rFonts w:ascii="標楷體" w:eastAsia="標楷體" w:hAnsi="標楷體" w:hint="eastAsia"/>
          <w:b/>
          <w:sz w:val="28"/>
          <w:szCs w:val="28"/>
        </w:rPr>
        <w:t>，</w:t>
      </w:r>
      <w:r w:rsidR="002B63B6" w:rsidRPr="002B63B6">
        <w:rPr>
          <w:rFonts w:ascii="標楷體" w:eastAsia="標楷體" w:hAnsi="標楷體" w:hint="eastAsia"/>
          <w:b/>
          <w:sz w:val="28"/>
          <w:szCs w:val="28"/>
        </w:rPr>
        <w:t>惟部分機關採購訂約及履約管理作業未</w:t>
      </w:r>
      <w:proofErr w:type="gramStart"/>
      <w:r w:rsidR="002B63B6" w:rsidRPr="002B63B6">
        <w:rPr>
          <w:rFonts w:ascii="標楷體" w:eastAsia="標楷體" w:hAnsi="標楷體" w:hint="eastAsia"/>
          <w:b/>
          <w:sz w:val="28"/>
          <w:szCs w:val="28"/>
        </w:rPr>
        <w:t>臻</w:t>
      </w:r>
      <w:proofErr w:type="gramEnd"/>
      <w:r w:rsidR="002B63B6" w:rsidRPr="002B63B6">
        <w:rPr>
          <w:rFonts w:ascii="標楷體" w:eastAsia="標楷體" w:hAnsi="標楷體" w:hint="eastAsia"/>
          <w:b/>
          <w:sz w:val="28"/>
          <w:szCs w:val="28"/>
        </w:rPr>
        <w:t>周妥</w:t>
      </w:r>
      <w:r w:rsidR="00E65D88">
        <w:rPr>
          <w:rFonts w:ascii="標楷體" w:eastAsia="標楷體" w:hAnsi="標楷體" w:hint="eastAsia"/>
          <w:b/>
          <w:sz w:val="28"/>
          <w:szCs w:val="28"/>
        </w:rPr>
        <w:t>，</w:t>
      </w:r>
      <w:r w:rsidR="002B63B6" w:rsidRPr="002B63B6">
        <w:rPr>
          <w:rFonts w:ascii="標楷體" w:eastAsia="標楷體" w:hAnsi="標楷體" w:hint="eastAsia"/>
          <w:b/>
          <w:sz w:val="28"/>
          <w:szCs w:val="28"/>
        </w:rPr>
        <w:t>且對於廠商</w:t>
      </w:r>
      <w:proofErr w:type="gramStart"/>
      <w:r w:rsidR="002B63B6" w:rsidRPr="002B63B6">
        <w:rPr>
          <w:rFonts w:ascii="標楷體" w:eastAsia="標楷體" w:hAnsi="標楷體" w:hint="eastAsia"/>
          <w:b/>
          <w:sz w:val="28"/>
          <w:szCs w:val="28"/>
        </w:rPr>
        <w:t>疑</w:t>
      </w:r>
      <w:proofErr w:type="gramEnd"/>
      <w:r w:rsidR="002B63B6" w:rsidRPr="002B63B6">
        <w:rPr>
          <w:rFonts w:ascii="標楷體" w:eastAsia="標楷體" w:hAnsi="標楷體" w:hint="eastAsia"/>
          <w:b/>
          <w:sz w:val="28"/>
          <w:szCs w:val="28"/>
        </w:rPr>
        <w:t>涉不法情事未及時</w:t>
      </w:r>
      <w:proofErr w:type="gramStart"/>
      <w:r w:rsidR="002B63B6" w:rsidRPr="002B63B6">
        <w:rPr>
          <w:rFonts w:ascii="標楷體" w:eastAsia="標楷體" w:hAnsi="標楷體" w:hint="eastAsia"/>
          <w:b/>
          <w:sz w:val="28"/>
          <w:szCs w:val="28"/>
        </w:rPr>
        <w:t>察覺妥處</w:t>
      </w:r>
      <w:proofErr w:type="gramEnd"/>
      <w:r w:rsidR="00E65D88">
        <w:rPr>
          <w:rFonts w:ascii="標楷體" w:eastAsia="標楷體" w:hAnsi="標楷體" w:hint="eastAsia"/>
          <w:b/>
          <w:sz w:val="28"/>
          <w:szCs w:val="28"/>
        </w:rPr>
        <w:t>，</w:t>
      </w:r>
      <w:r w:rsidR="00C00E63">
        <w:rPr>
          <w:rFonts w:ascii="標楷體" w:eastAsia="標楷體" w:hAnsi="標楷體" w:hint="eastAsia"/>
          <w:b/>
          <w:sz w:val="28"/>
          <w:szCs w:val="28"/>
        </w:rPr>
        <w:t>允宜</w:t>
      </w:r>
      <w:r w:rsidR="002B63B6" w:rsidRPr="002B63B6">
        <w:rPr>
          <w:rFonts w:ascii="標楷體" w:eastAsia="標楷體" w:hAnsi="標楷體" w:hint="eastAsia"/>
          <w:b/>
          <w:sz w:val="28"/>
          <w:szCs w:val="28"/>
        </w:rPr>
        <w:t>檢討改善</w:t>
      </w:r>
      <w:r w:rsidR="00E65D88">
        <w:rPr>
          <w:rFonts w:ascii="標楷體" w:eastAsia="標楷體" w:hAnsi="標楷體" w:hint="eastAsia"/>
          <w:b/>
          <w:sz w:val="28"/>
          <w:szCs w:val="28"/>
        </w:rPr>
        <w:t>。</w:t>
      </w:r>
    </w:p>
    <w:p w14:paraId="018E4879" w14:textId="49B2B577" w:rsidR="00043FC1" w:rsidRPr="00A12926" w:rsidRDefault="002B63B6" w:rsidP="001F4C6B">
      <w:pPr>
        <w:adjustRightInd w:val="0"/>
        <w:spacing w:line="400" w:lineRule="exact"/>
        <w:ind w:firstLineChars="200" w:firstLine="480"/>
        <w:jc w:val="both"/>
        <w:rPr>
          <w:rFonts w:ascii="標楷體" w:eastAsia="標楷體" w:hAnsi="標楷體"/>
        </w:rPr>
      </w:pPr>
      <w:r w:rsidRPr="002B63B6">
        <w:rPr>
          <w:rFonts w:ascii="標楷體" w:eastAsia="標楷體" w:hAnsi="標楷體" w:hint="eastAsia"/>
        </w:rPr>
        <w:t>陸軍及海軍司令部為維持營舍及營區設施安全</w:t>
      </w:r>
      <w:r w:rsidR="00E65D88">
        <w:rPr>
          <w:rFonts w:ascii="標楷體" w:eastAsia="標楷體" w:hAnsi="標楷體" w:hint="eastAsia"/>
        </w:rPr>
        <w:t>，</w:t>
      </w:r>
      <w:r w:rsidRPr="002B63B6">
        <w:rPr>
          <w:rFonts w:ascii="標楷體" w:eastAsia="標楷體" w:hAnsi="標楷體" w:hint="eastAsia"/>
        </w:rPr>
        <w:t>提升官兵生活及辦公品質</w:t>
      </w:r>
      <w:r w:rsidR="00E65D88">
        <w:rPr>
          <w:rFonts w:ascii="標楷體" w:eastAsia="標楷體" w:hAnsi="標楷體" w:hint="eastAsia"/>
        </w:rPr>
        <w:t>，</w:t>
      </w:r>
      <w:r w:rsidRPr="002B63B6">
        <w:rPr>
          <w:rFonts w:ascii="標楷體" w:eastAsia="標楷體" w:hAnsi="標楷體" w:hint="eastAsia"/>
        </w:rPr>
        <w:t>依損壞及急迫程度</w:t>
      </w:r>
      <w:r w:rsidR="00E65D88">
        <w:rPr>
          <w:rFonts w:ascii="標楷體" w:eastAsia="標楷體" w:hAnsi="標楷體" w:hint="eastAsia"/>
        </w:rPr>
        <w:t>，</w:t>
      </w:r>
      <w:r w:rsidRPr="002B63B6">
        <w:rPr>
          <w:rFonts w:ascii="標楷體" w:eastAsia="標楷體" w:hAnsi="標楷體" w:hint="eastAsia"/>
        </w:rPr>
        <w:t>逐年辦理國軍營舍及營區設施修繕工程</w:t>
      </w:r>
      <w:r w:rsidR="00E65D88">
        <w:rPr>
          <w:rFonts w:ascii="標楷體" w:eastAsia="標楷體" w:hAnsi="標楷體" w:hint="eastAsia"/>
        </w:rPr>
        <w:t>，</w:t>
      </w:r>
      <w:proofErr w:type="gramStart"/>
      <w:r w:rsidRPr="002B63B6">
        <w:rPr>
          <w:rFonts w:ascii="標楷體" w:eastAsia="標楷體" w:hAnsi="標楷體" w:hint="eastAsia"/>
        </w:rPr>
        <w:t>112</w:t>
      </w:r>
      <w:proofErr w:type="gramEnd"/>
      <w:r w:rsidRPr="002B63B6">
        <w:rPr>
          <w:rFonts w:ascii="標楷體" w:eastAsia="標楷體" w:hAnsi="標楷體" w:hint="eastAsia"/>
        </w:rPr>
        <w:t>年度於</w:t>
      </w:r>
      <w:r w:rsidR="00E12534">
        <w:rPr>
          <w:rFonts w:ascii="標楷體" w:eastAsia="標楷體" w:hAnsi="標楷體" w:hint="eastAsia"/>
        </w:rPr>
        <w:t>「</w:t>
      </w:r>
      <w:r w:rsidRPr="002B63B6">
        <w:rPr>
          <w:rFonts w:ascii="標楷體" w:eastAsia="標楷體" w:hAnsi="標楷體" w:hint="eastAsia"/>
        </w:rPr>
        <w:t>後勤及通資業務</w:t>
      </w:r>
      <w:r w:rsidR="00E12534">
        <w:rPr>
          <w:rFonts w:ascii="標楷體" w:eastAsia="標楷體" w:hAnsi="標楷體" w:hint="eastAsia"/>
        </w:rPr>
        <w:t>」</w:t>
      </w:r>
      <w:r w:rsidRPr="002B63B6">
        <w:rPr>
          <w:rFonts w:ascii="標楷體" w:eastAsia="標楷體" w:hAnsi="標楷體" w:hint="eastAsia"/>
        </w:rPr>
        <w:t>工作計畫項下</w:t>
      </w:r>
      <w:r w:rsidR="00E12534">
        <w:rPr>
          <w:rFonts w:ascii="標楷體" w:eastAsia="標楷體" w:hAnsi="標楷體" w:hint="eastAsia"/>
        </w:rPr>
        <w:t>「</w:t>
      </w:r>
      <w:r w:rsidRPr="002B63B6">
        <w:rPr>
          <w:rFonts w:ascii="標楷體" w:eastAsia="標楷體" w:hAnsi="標楷體" w:hint="eastAsia"/>
        </w:rPr>
        <w:t>設施修繕維護與管理</w:t>
      </w:r>
      <w:r w:rsidR="00E12534">
        <w:rPr>
          <w:rFonts w:ascii="標楷體" w:eastAsia="標楷體" w:hAnsi="標楷體" w:hint="eastAsia"/>
        </w:rPr>
        <w:t>」</w:t>
      </w:r>
      <w:r w:rsidRPr="002B63B6">
        <w:rPr>
          <w:rFonts w:ascii="標楷體" w:eastAsia="標楷體" w:hAnsi="標楷體" w:hint="eastAsia"/>
        </w:rPr>
        <w:t>科目</w:t>
      </w:r>
      <w:r w:rsidR="00E65D88">
        <w:rPr>
          <w:rFonts w:ascii="標楷體" w:eastAsia="標楷體" w:hAnsi="標楷體" w:hint="eastAsia"/>
        </w:rPr>
        <w:t>，</w:t>
      </w:r>
      <w:r w:rsidRPr="002B63B6">
        <w:rPr>
          <w:rFonts w:ascii="標楷體" w:eastAsia="標楷體" w:hAnsi="標楷體" w:hint="eastAsia"/>
        </w:rPr>
        <w:t>分別編列預算16億3,335萬餘元及3億8,223萬餘元支應相關工程經費</w:t>
      </w:r>
      <w:r w:rsidR="00E65D88">
        <w:rPr>
          <w:rFonts w:ascii="標楷體" w:eastAsia="標楷體" w:hAnsi="標楷體" w:hint="eastAsia"/>
        </w:rPr>
        <w:t>。</w:t>
      </w:r>
      <w:r w:rsidRPr="002B63B6">
        <w:rPr>
          <w:rFonts w:ascii="標楷體" w:eastAsia="標楷體" w:hAnsi="標楷體" w:hint="eastAsia"/>
        </w:rPr>
        <w:t>經查陸軍及海軍司令部暨所屬機關辦理相關修繕工程執行情形</w:t>
      </w:r>
      <w:r w:rsidR="00E65D88">
        <w:rPr>
          <w:rFonts w:ascii="標楷體" w:eastAsia="標楷體" w:hAnsi="標楷體" w:hint="eastAsia"/>
        </w:rPr>
        <w:t>，</w:t>
      </w:r>
      <w:r w:rsidRPr="002B63B6">
        <w:rPr>
          <w:rFonts w:ascii="標楷體" w:eastAsia="標楷體" w:hAnsi="標楷體" w:hint="eastAsia"/>
        </w:rPr>
        <w:t>核有下列事項</w:t>
      </w:r>
      <w:r w:rsidR="00590943">
        <w:rPr>
          <w:rFonts w:ascii="標楷體" w:eastAsia="標楷體" w:hAnsi="標楷體" w:hint="eastAsia"/>
        </w:rPr>
        <w:t>：</w:t>
      </w:r>
    </w:p>
    <w:p w14:paraId="4A7EFEDB" w14:textId="6B8FC6CD" w:rsidR="00043FC1" w:rsidRPr="002B63B6" w:rsidRDefault="00362756" w:rsidP="00C50FD1">
      <w:pPr>
        <w:adjustRightInd w:val="0"/>
        <w:spacing w:line="428" w:lineRule="exact"/>
        <w:ind w:firstLineChars="408" w:firstLine="980"/>
        <w:jc w:val="both"/>
        <w:rPr>
          <w:rFonts w:ascii="標楷體" w:eastAsia="標楷體" w:hAnsi="標楷體"/>
        </w:rPr>
      </w:pPr>
      <w:r w:rsidRPr="003A01B4">
        <w:rPr>
          <w:rFonts w:ascii="標楷體" w:eastAsia="標楷體" w:hAnsi="標楷體"/>
          <w:b/>
          <w:noProof/>
          <w:color w:val="000000" w:themeColor="text1"/>
        </w:rPr>
        <mc:AlternateContent>
          <mc:Choice Requires="wps">
            <w:drawing>
              <wp:anchor distT="45720" distB="45720" distL="114300" distR="114300" simplePos="0" relativeHeight="251644928" behindDoc="0" locked="0" layoutInCell="1" allowOverlap="1" wp14:anchorId="0979461B" wp14:editId="67B7FD6F">
                <wp:simplePos x="0" y="0"/>
                <wp:positionH relativeFrom="margin">
                  <wp:posOffset>1473835</wp:posOffset>
                </wp:positionH>
                <wp:positionV relativeFrom="margin">
                  <wp:posOffset>3633470</wp:posOffset>
                </wp:positionV>
                <wp:extent cx="4908550" cy="4030980"/>
                <wp:effectExtent l="0" t="0" r="6350" b="7620"/>
                <wp:wrapSquare wrapText="bothSides"/>
                <wp:docPr id="9" name="文字方塊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08550" cy="4030980"/>
                        </a:xfrm>
                        <a:prstGeom prst="rect">
                          <a:avLst/>
                        </a:prstGeom>
                        <a:solidFill>
                          <a:srgbClr val="FFFFFF"/>
                        </a:solidFill>
                        <a:ln w="9525">
                          <a:noFill/>
                          <a:miter lim="800000"/>
                          <a:headEnd/>
                          <a:tailEnd/>
                        </a:ln>
                      </wps:spPr>
                      <wps:txbx>
                        <w:txbxContent>
                          <w:p w14:paraId="1ED25A89" w14:textId="2D3742F4" w:rsidR="002521A5" w:rsidRDefault="002521A5" w:rsidP="001338E4">
                            <w:pPr>
                              <w:spacing w:line="240" w:lineRule="exact"/>
                              <w:jc w:val="center"/>
                            </w:pPr>
                            <w:r w:rsidRPr="003E1E14">
                              <w:rPr>
                                <w:rFonts w:ascii="標楷體" w:eastAsia="標楷體" w:hAnsi="標楷體" w:cs="新細明體" w:hint="eastAsia"/>
                                <w:b/>
                                <w:color w:val="000000"/>
                                <w:kern w:val="0"/>
                                <w:szCs w:val="24"/>
                              </w:rPr>
                              <w:t>表</w:t>
                            </w:r>
                            <w:r>
                              <w:rPr>
                                <w:rFonts w:ascii="標楷體" w:eastAsia="標楷體" w:hAnsi="標楷體" w:cs="新細明體" w:hint="eastAsia"/>
                                <w:b/>
                                <w:color w:val="000000"/>
                                <w:kern w:val="0"/>
                                <w:szCs w:val="24"/>
                              </w:rPr>
                              <w:t>1</w:t>
                            </w:r>
                            <w:r>
                              <w:rPr>
                                <w:rFonts w:ascii="標楷體" w:eastAsia="標楷體" w:hAnsi="標楷體" w:cs="新細明體"/>
                                <w:b/>
                                <w:color w:val="000000"/>
                                <w:kern w:val="0"/>
                                <w:szCs w:val="24"/>
                              </w:rPr>
                              <w:t>3</w:t>
                            </w:r>
                            <w:r w:rsidRPr="003E1E14">
                              <w:rPr>
                                <w:rFonts w:ascii="標楷體" w:eastAsia="標楷體" w:hAnsi="標楷體" w:cs="新細明體" w:hint="eastAsia"/>
                                <w:b/>
                                <w:color w:val="000000"/>
                                <w:kern w:val="0"/>
                                <w:szCs w:val="24"/>
                              </w:rPr>
                              <w:t xml:space="preserve">　陸、海軍營舍及營區設施整修相關工程執行情形</w:t>
                            </w:r>
                          </w:p>
                          <w:p w14:paraId="06E804ED" w14:textId="75EB68FE" w:rsidR="002521A5" w:rsidRDefault="002521A5" w:rsidP="001338E4">
                            <w:pPr>
                              <w:tabs>
                                <w:tab w:val="left" w:pos="142"/>
                              </w:tabs>
                              <w:spacing w:line="280" w:lineRule="exact"/>
                              <w:jc w:val="right"/>
                            </w:pPr>
                            <w:r w:rsidRPr="003E1E14">
                              <w:rPr>
                                <w:rFonts w:ascii="標楷體" w:eastAsia="標楷體" w:hAnsi="標楷體" w:cs="新細明體" w:hint="eastAsia"/>
                                <w:color w:val="000000"/>
                                <w:kern w:val="0"/>
                                <w:sz w:val="20"/>
                                <w:szCs w:val="24"/>
                              </w:rPr>
                              <w:t>單位</w:t>
                            </w:r>
                            <w:r>
                              <w:rPr>
                                <w:rFonts w:ascii="標楷體" w:eastAsia="標楷體" w:hAnsi="標楷體" w:cs="新細明體" w:hint="eastAsia"/>
                                <w:color w:val="000000"/>
                                <w:kern w:val="0"/>
                                <w:sz w:val="20"/>
                                <w:szCs w:val="24"/>
                              </w:rPr>
                              <w:t>：</w:t>
                            </w:r>
                            <w:r w:rsidRPr="003E1E14">
                              <w:rPr>
                                <w:rFonts w:ascii="標楷體" w:eastAsia="標楷體" w:hAnsi="標楷體" w:cs="新細明體" w:hint="eastAsia"/>
                                <w:color w:val="000000"/>
                                <w:kern w:val="0"/>
                                <w:sz w:val="20"/>
                                <w:szCs w:val="24"/>
                              </w:rPr>
                              <w:t>新臺幣千元</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2"/>
                              <w:gridCol w:w="1418"/>
                              <w:gridCol w:w="1559"/>
                              <w:gridCol w:w="1566"/>
                              <w:gridCol w:w="1221"/>
                              <w:gridCol w:w="1092"/>
                            </w:tblGrid>
                            <w:tr w:rsidR="002521A5" w:rsidRPr="002F428C" w14:paraId="5B0C4804" w14:textId="77777777" w:rsidTr="005B6DBC">
                              <w:trPr>
                                <w:trHeight w:val="260"/>
                                <w:jc w:val="center"/>
                              </w:trPr>
                              <w:tc>
                                <w:tcPr>
                                  <w:tcW w:w="562" w:type="dxa"/>
                                  <w:shd w:val="clear" w:color="auto" w:fill="auto"/>
                                  <w:vAlign w:val="center"/>
                                </w:tcPr>
                                <w:p w14:paraId="0E11B2B2" w14:textId="77777777" w:rsidR="002521A5" w:rsidRPr="002F428C" w:rsidRDefault="002521A5" w:rsidP="001338E4">
                                  <w:pPr>
                                    <w:snapToGrid w:val="0"/>
                                    <w:jc w:val="center"/>
                                    <w:rPr>
                                      <w:rFonts w:ascii="標楷體" w:eastAsia="標楷體" w:hAnsi="標楷體"/>
                                      <w:sz w:val="20"/>
                                      <w:szCs w:val="20"/>
                                    </w:rPr>
                                  </w:pPr>
                                  <w:r>
                                    <w:rPr>
                                      <w:rFonts w:ascii="標楷體" w:eastAsia="標楷體" w:hAnsi="標楷體" w:hint="eastAsia"/>
                                      <w:sz w:val="20"/>
                                      <w:szCs w:val="20"/>
                                    </w:rPr>
                                    <w:t>項次</w:t>
                                  </w:r>
                                </w:p>
                              </w:tc>
                              <w:tc>
                                <w:tcPr>
                                  <w:tcW w:w="1418" w:type="dxa"/>
                                  <w:shd w:val="clear" w:color="auto" w:fill="auto"/>
                                  <w:vAlign w:val="center"/>
                                </w:tcPr>
                                <w:p w14:paraId="58010BC9" w14:textId="77777777" w:rsidR="002521A5" w:rsidRPr="002F428C" w:rsidRDefault="002521A5" w:rsidP="001338E4">
                                  <w:pPr>
                                    <w:snapToGrid w:val="0"/>
                                    <w:jc w:val="center"/>
                                    <w:rPr>
                                      <w:rFonts w:ascii="標楷體" w:eastAsia="標楷體" w:hAnsi="標楷體"/>
                                      <w:sz w:val="20"/>
                                      <w:szCs w:val="20"/>
                                    </w:rPr>
                                  </w:pPr>
                                  <w:r w:rsidRPr="00DE7E6D">
                                    <w:rPr>
                                      <w:rFonts w:ascii="標楷體" w:eastAsia="標楷體" w:hAnsi="標楷體" w:hint="eastAsia"/>
                                      <w:sz w:val="20"/>
                                      <w:szCs w:val="20"/>
                                    </w:rPr>
                                    <w:t>主辦機關</w:t>
                                  </w:r>
                                </w:p>
                              </w:tc>
                              <w:tc>
                                <w:tcPr>
                                  <w:tcW w:w="1559" w:type="dxa"/>
                                  <w:shd w:val="clear" w:color="auto" w:fill="auto"/>
                                  <w:vAlign w:val="center"/>
                                </w:tcPr>
                                <w:p w14:paraId="3B2E15E8" w14:textId="77777777" w:rsidR="002521A5" w:rsidRPr="002F428C" w:rsidRDefault="002521A5" w:rsidP="001338E4">
                                  <w:pPr>
                                    <w:snapToGrid w:val="0"/>
                                    <w:jc w:val="center"/>
                                    <w:rPr>
                                      <w:rFonts w:ascii="標楷體" w:eastAsia="標楷體" w:hAnsi="標楷體"/>
                                      <w:sz w:val="20"/>
                                      <w:szCs w:val="20"/>
                                    </w:rPr>
                                  </w:pPr>
                                  <w:r>
                                    <w:rPr>
                                      <w:rFonts w:ascii="標楷體" w:eastAsia="標楷體" w:hAnsi="標楷體" w:hint="eastAsia"/>
                                      <w:sz w:val="20"/>
                                      <w:szCs w:val="20"/>
                                    </w:rPr>
                                    <w:t>標案名稱</w:t>
                                  </w:r>
                                </w:p>
                              </w:tc>
                              <w:tc>
                                <w:tcPr>
                                  <w:tcW w:w="1566" w:type="dxa"/>
                                  <w:vAlign w:val="center"/>
                                </w:tcPr>
                                <w:p w14:paraId="720B30BB" w14:textId="77777777" w:rsidR="002521A5" w:rsidRPr="002F428C" w:rsidRDefault="002521A5" w:rsidP="001338E4">
                                  <w:pPr>
                                    <w:snapToGrid w:val="0"/>
                                    <w:jc w:val="center"/>
                                    <w:rPr>
                                      <w:rFonts w:ascii="標楷體" w:eastAsia="標楷體" w:hAnsi="標楷體"/>
                                      <w:sz w:val="20"/>
                                      <w:szCs w:val="20"/>
                                    </w:rPr>
                                  </w:pPr>
                                  <w:r>
                                    <w:rPr>
                                      <w:rFonts w:ascii="標楷體" w:eastAsia="標楷體" w:hAnsi="標楷體" w:hint="eastAsia"/>
                                      <w:sz w:val="20"/>
                                      <w:szCs w:val="20"/>
                                    </w:rPr>
                                    <w:t>決標日期</w:t>
                                  </w:r>
                                </w:p>
                              </w:tc>
                              <w:tc>
                                <w:tcPr>
                                  <w:tcW w:w="1221" w:type="dxa"/>
                                  <w:vAlign w:val="center"/>
                                </w:tcPr>
                                <w:p w14:paraId="325972C4" w14:textId="77777777" w:rsidR="002521A5" w:rsidRPr="002F428C" w:rsidRDefault="002521A5" w:rsidP="001338E4">
                                  <w:pPr>
                                    <w:snapToGrid w:val="0"/>
                                    <w:jc w:val="center"/>
                                    <w:rPr>
                                      <w:rFonts w:ascii="標楷體" w:eastAsia="標楷體" w:hAnsi="標楷體"/>
                                      <w:sz w:val="20"/>
                                      <w:szCs w:val="20"/>
                                    </w:rPr>
                                  </w:pPr>
                                  <w:r>
                                    <w:rPr>
                                      <w:rFonts w:ascii="標楷體" w:eastAsia="標楷體" w:hAnsi="標楷體" w:hint="eastAsia"/>
                                      <w:sz w:val="20"/>
                                      <w:szCs w:val="20"/>
                                    </w:rPr>
                                    <w:t>整修項目</w:t>
                                  </w:r>
                                </w:p>
                              </w:tc>
                              <w:tc>
                                <w:tcPr>
                                  <w:tcW w:w="1092" w:type="dxa"/>
                                  <w:vAlign w:val="center"/>
                                </w:tcPr>
                                <w:p w14:paraId="2C94945C" w14:textId="77777777" w:rsidR="002521A5" w:rsidRPr="002F428C" w:rsidRDefault="002521A5" w:rsidP="001338E4">
                                  <w:pPr>
                                    <w:snapToGrid w:val="0"/>
                                    <w:jc w:val="center"/>
                                    <w:rPr>
                                      <w:rFonts w:ascii="標楷體" w:eastAsia="標楷體" w:hAnsi="標楷體"/>
                                      <w:sz w:val="20"/>
                                      <w:szCs w:val="20"/>
                                    </w:rPr>
                                  </w:pPr>
                                  <w:r>
                                    <w:rPr>
                                      <w:rFonts w:ascii="標楷體" w:eastAsia="標楷體" w:hAnsi="標楷體" w:hint="eastAsia"/>
                                      <w:sz w:val="20"/>
                                      <w:szCs w:val="20"/>
                                    </w:rPr>
                                    <w:t>決標金額</w:t>
                                  </w:r>
                                </w:p>
                              </w:tc>
                            </w:tr>
                            <w:tr w:rsidR="002521A5" w:rsidRPr="002F428C" w14:paraId="2F01F35C" w14:textId="77777777" w:rsidTr="00964805">
                              <w:trPr>
                                <w:trHeight w:val="260"/>
                                <w:jc w:val="center"/>
                              </w:trPr>
                              <w:tc>
                                <w:tcPr>
                                  <w:tcW w:w="6326" w:type="dxa"/>
                                  <w:gridSpan w:val="5"/>
                                  <w:shd w:val="clear" w:color="auto" w:fill="auto"/>
                                  <w:vAlign w:val="center"/>
                                </w:tcPr>
                                <w:p w14:paraId="01339CF2" w14:textId="77777777" w:rsidR="002521A5" w:rsidRDefault="002521A5" w:rsidP="001338E4">
                                  <w:pPr>
                                    <w:snapToGrid w:val="0"/>
                                    <w:jc w:val="center"/>
                                    <w:rPr>
                                      <w:rFonts w:ascii="標楷體" w:eastAsia="標楷體" w:hAnsi="標楷體"/>
                                      <w:sz w:val="20"/>
                                      <w:szCs w:val="20"/>
                                    </w:rPr>
                                  </w:pPr>
                                  <w:r w:rsidRPr="001A3D87">
                                    <w:rPr>
                                      <w:rFonts w:ascii="標楷體" w:eastAsia="標楷體" w:hAnsi="標楷體" w:hint="eastAsia"/>
                                      <w:b/>
                                      <w:sz w:val="20"/>
                                      <w:szCs w:val="20"/>
                                    </w:rPr>
                                    <w:t>合計</w:t>
                                  </w:r>
                                </w:p>
                              </w:tc>
                              <w:tc>
                                <w:tcPr>
                                  <w:tcW w:w="1092" w:type="dxa"/>
                                  <w:vAlign w:val="center"/>
                                </w:tcPr>
                                <w:p w14:paraId="34189B13" w14:textId="77777777" w:rsidR="002521A5" w:rsidRPr="001A3D87" w:rsidRDefault="002521A5" w:rsidP="001338E4">
                                  <w:pPr>
                                    <w:snapToGrid w:val="0"/>
                                    <w:jc w:val="right"/>
                                    <w:rPr>
                                      <w:rFonts w:ascii="標楷體" w:eastAsia="標楷體" w:hAnsi="標楷體"/>
                                      <w:b/>
                                      <w:sz w:val="20"/>
                                      <w:szCs w:val="20"/>
                                    </w:rPr>
                                  </w:pPr>
                                  <w:r w:rsidRPr="001A3D87">
                                    <w:rPr>
                                      <w:rFonts w:ascii="標楷體" w:eastAsia="標楷體" w:hAnsi="標楷體" w:hint="eastAsia"/>
                                      <w:b/>
                                      <w:sz w:val="20"/>
                                      <w:szCs w:val="20"/>
                                    </w:rPr>
                                    <w:t>1</w:t>
                                  </w:r>
                                  <w:r>
                                    <w:rPr>
                                      <w:rFonts w:ascii="標楷體" w:eastAsia="標楷體" w:hAnsi="標楷體"/>
                                      <w:b/>
                                      <w:sz w:val="20"/>
                                      <w:szCs w:val="20"/>
                                    </w:rPr>
                                    <w:t>4</w:t>
                                  </w:r>
                                  <w:r w:rsidRPr="001A3D87">
                                    <w:rPr>
                                      <w:rFonts w:ascii="標楷體" w:eastAsia="標楷體" w:hAnsi="標楷體"/>
                                      <w:b/>
                                      <w:sz w:val="20"/>
                                      <w:szCs w:val="20"/>
                                    </w:rPr>
                                    <w:t>5</w:t>
                                  </w:r>
                                  <w:r>
                                    <w:rPr>
                                      <w:rFonts w:ascii="標楷體" w:eastAsia="標楷體" w:hAnsi="標楷體"/>
                                      <w:b/>
                                      <w:sz w:val="20"/>
                                      <w:szCs w:val="20"/>
                                    </w:rPr>
                                    <w:t>,</w:t>
                                  </w:r>
                                  <w:r w:rsidRPr="001A3D87">
                                    <w:rPr>
                                      <w:rFonts w:ascii="標楷體" w:eastAsia="標楷體" w:hAnsi="標楷體"/>
                                      <w:b/>
                                      <w:sz w:val="20"/>
                                      <w:szCs w:val="20"/>
                                    </w:rPr>
                                    <w:t>9</w:t>
                                  </w:r>
                                  <w:r>
                                    <w:rPr>
                                      <w:rFonts w:ascii="標楷體" w:eastAsia="標楷體" w:hAnsi="標楷體" w:hint="eastAsia"/>
                                      <w:b/>
                                      <w:sz w:val="20"/>
                                      <w:szCs w:val="20"/>
                                    </w:rPr>
                                    <w:t>9</w:t>
                                  </w:r>
                                  <w:r>
                                    <w:rPr>
                                      <w:rFonts w:ascii="標楷體" w:eastAsia="標楷體" w:hAnsi="標楷體"/>
                                      <w:b/>
                                      <w:sz w:val="20"/>
                                      <w:szCs w:val="20"/>
                                    </w:rPr>
                                    <w:t>8</w:t>
                                  </w:r>
                                </w:p>
                              </w:tc>
                            </w:tr>
                            <w:tr w:rsidR="002521A5" w:rsidRPr="002F428C" w14:paraId="2BC79D64" w14:textId="77777777" w:rsidTr="005B6DBC">
                              <w:trPr>
                                <w:trHeight w:val="285"/>
                                <w:jc w:val="center"/>
                              </w:trPr>
                              <w:tc>
                                <w:tcPr>
                                  <w:tcW w:w="562" w:type="dxa"/>
                                  <w:shd w:val="clear" w:color="auto" w:fill="auto"/>
                                  <w:vAlign w:val="center"/>
                                </w:tcPr>
                                <w:p w14:paraId="78E1CC06" w14:textId="77777777" w:rsidR="002521A5" w:rsidRPr="002F428C" w:rsidRDefault="002521A5" w:rsidP="001338E4">
                                  <w:pPr>
                                    <w:snapToGrid w:val="0"/>
                                    <w:jc w:val="center"/>
                                    <w:rPr>
                                      <w:rFonts w:ascii="標楷體" w:eastAsia="標楷體" w:hAnsi="標楷體"/>
                                      <w:sz w:val="20"/>
                                      <w:szCs w:val="20"/>
                                    </w:rPr>
                                  </w:pPr>
                                  <w:r>
                                    <w:rPr>
                                      <w:rFonts w:ascii="標楷體" w:eastAsia="標楷體" w:hAnsi="標楷體" w:hint="eastAsia"/>
                                      <w:sz w:val="20"/>
                                      <w:szCs w:val="20"/>
                                    </w:rPr>
                                    <w:t>1</w:t>
                                  </w:r>
                                </w:p>
                              </w:tc>
                              <w:tc>
                                <w:tcPr>
                                  <w:tcW w:w="1418" w:type="dxa"/>
                                  <w:vMerge w:val="restart"/>
                                  <w:shd w:val="clear" w:color="auto" w:fill="auto"/>
                                  <w:vAlign w:val="center"/>
                                </w:tcPr>
                                <w:p w14:paraId="095D0233" w14:textId="77777777" w:rsidR="002521A5" w:rsidRPr="002F428C" w:rsidRDefault="002521A5" w:rsidP="001338E4">
                                  <w:pPr>
                                    <w:snapToGrid w:val="0"/>
                                    <w:jc w:val="both"/>
                                    <w:rPr>
                                      <w:rFonts w:ascii="標楷體" w:eastAsia="標楷體" w:hAnsi="標楷體"/>
                                      <w:sz w:val="20"/>
                                      <w:szCs w:val="20"/>
                                    </w:rPr>
                                  </w:pPr>
                                  <w:r w:rsidRPr="00B96B85">
                                    <w:rPr>
                                      <w:rFonts w:ascii="標楷體" w:eastAsia="標楷體" w:hAnsi="標楷體" w:hint="eastAsia"/>
                                      <w:sz w:val="20"/>
                                      <w:szCs w:val="20"/>
                                    </w:rPr>
                                    <w:t>海軍馬公後勤支援指揮部</w:t>
                                  </w:r>
                                </w:p>
                              </w:tc>
                              <w:tc>
                                <w:tcPr>
                                  <w:tcW w:w="1559" w:type="dxa"/>
                                  <w:shd w:val="clear" w:color="auto" w:fill="auto"/>
                                  <w:vAlign w:val="center"/>
                                </w:tcPr>
                                <w:p w14:paraId="502A0BB5" w14:textId="77777777" w:rsidR="002521A5" w:rsidRPr="002F428C" w:rsidRDefault="002521A5" w:rsidP="001338E4">
                                  <w:pPr>
                                    <w:snapToGrid w:val="0"/>
                                    <w:jc w:val="both"/>
                                    <w:rPr>
                                      <w:rFonts w:ascii="標楷體" w:eastAsia="標楷體" w:hAnsi="標楷體"/>
                                      <w:sz w:val="20"/>
                                      <w:szCs w:val="20"/>
                                    </w:rPr>
                                  </w:pPr>
                                  <w:r w:rsidRPr="00B96B85">
                                    <w:rPr>
                                      <w:rFonts w:ascii="標楷體" w:eastAsia="標楷體" w:hAnsi="標楷體" w:hint="eastAsia"/>
                                      <w:sz w:val="20"/>
                                      <w:szCs w:val="20"/>
                                    </w:rPr>
                                    <w:t>內燃機場</w:t>
                                  </w:r>
                                  <w:proofErr w:type="gramStart"/>
                                  <w:r w:rsidRPr="00B96B85">
                                    <w:rPr>
                                      <w:rFonts w:ascii="標楷體" w:eastAsia="標楷體" w:hAnsi="標楷體" w:hint="eastAsia"/>
                                      <w:sz w:val="20"/>
                                      <w:szCs w:val="20"/>
                                    </w:rPr>
                                    <w:t>等場房</w:t>
                                  </w:r>
                                  <w:proofErr w:type="gramEnd"/>
                                  <w:r w:rsidRPr="00B96B85">
                                    <w:rPr>
                                      <w:rFonts w:ascii="標楷體" w:eastAsia="標楷體" w:hAnsi="標楷體" w:hint="eastAsia"/>
                                      <w:sz w:val="20"/>
                                      <w:szCs w:val="20"/>
                                    </w:rPr>
                                    <w:t>外牆修補等整修工程</w:t>
                                  </w:r>
                                </w:p>
                              </w:tc>
                              <w:tc>
                                <w:tcPr>
                                  <w:tcW w:w="1566" w:type="dxa"/>
                                  <w:vAlign w:val="center"/>
                                </w:tcPr>
                                <w:p w14:paraId="78100CE5" w14:textId="1A7B1959" w:rsidR="002521A5" w:rsidRPr="002F428C" w:rsidRDefault="002521A5" w:rsidP="00964805">
                                  <w:pPr>
                                    <w:snapToGrid w:val="0"/>
                                    <w:ind w:leftChars="-40" w:left="-94" w:rightChars="-57" w:right="-137" w:hangingChars="1" w:hanging="2"/>
                                    <w:jc w:val="center"/>
                                    <w:rPr>
                                      <w:rFonts w:ascii="標楷體" w:eastAsia="標楷體" w:hAnsi="標楷體"/>
                                      <w:sz w:val="20"/>
                                      <w:szCs w:val="20"/>
                                    </w:rPr>
                                  </w:pPr>
                                  <w:r w:rsidRPr="00C35F51">
                                    <w:rPr>
                                      <w:rFonts w:ascii="標楷體" w:eastAsia="標楷體" w:hAnsi="標楷體" w:hint="eastAsia"/>
                                      <w:sz w:val="20"/>
                                      <w:szCs w:val="20"/>
                                    </w:rPr>
                                    <w:t>1</w:t>
                                  </w:r>
                                  <w:r w:rsidRPr="00C35F51">
                                    <w:rPr>
                                      <w:rFonts w:ascii="標楷體" w:eastAsia="標楷體" w:hAnsi="標楷體"/>
                                      <w:sz w:val="20"/>
                                      <w:szCs w:val="20"/>
                                    </w:rPr>
                                    <w:t>12</w:t>
                                  </w:r>
                                  <w:r>
                                    <w:rPr>
                                      <w:rFonts w:ascii="標楷體" w:eastAsia="標楷體" w:hAnsi="標楷體" w:hint="eastAsia"/>
                                      <w:sz w:val="20"/>
                                      <w:szCs w:val="20"/>
                                    </w:rPr>
                                    <w:t>年</w:t>
                                  </w:r>
                                  <w:r w:rsidRPr="00C35F51">
                                    <w:rPr>
                                      <w:rFonts w:ascii="標楷體" w:eastAsia="標楷體" w:hAnsi="標楷體"/>
                                      <w:sz w:val="20"/>
                                      <w:szCs w:val="20"/>
                                    </w:rPr>
                                    <w:t>03</w:t>
                                  </w:r>
                                  <w:r>
                                    <w:rPr>
                                      <w:rFonts w:ascii="標楷體" w:eastAsia="標楷體" w:hAnsi="標楷體" w:hint="eastAsia"/>
                                      <w:sz w:val="20"/>
                                      <w:szCs w:val="20"/>
                                    </w:rPr>
                                    <w:t>月</w:t>
                                  </w:r>
                                  <w:r w:rsidRPr="00C35F51">
                                    <w:rPr>
                                      <w:rFonts w:ascii="標楷體" w:eastAsia="標楷體" w:hAnsi="標楷體"/>
                                      <w:sz w:val="20"/>
                                      <w:szCs w:val="20"/>
                                    </w:rPr>
                                    <w:t>09</w:t>
                                  </w:r>
                                  <w:r>
                                    <w:rPr>
                                      <w:rFonts w:ascii="標楷體" w:eastAsia="標楷體" w:hAnsi="標楷體" w:hint="eastAsia"/>
                                      <w:sz w:val="20"/>
                                      <w:szCs w:val="20"/>
                                    </w:rPr>
                                    <w:t>日</w:t>
                                  </w:r>
                                </w:p>
                              </w:tc>
                              <w:tc>
                                <w:tcPr>
                                  <w:tcW w:w="1221" w:type="dxa"/>
                                  <w:vAlign w:val="center"/>
                                </w:tcPr>
                                <w:p w14:paraId="1ACBADD9" w14:textId="77777777" w:rsidR="002521A5" w:rsidRPr="002F428C" w:rsidRDefault="002521A5" w:rsidP="001338E4">
                                  <w:pPr>
                                    <w:snapToGrid w:val="0"/>
                                    <w:jc w:val="both"/>
                                    <w:rPr>
                                      <w:rFonts w:ascii="標楷體" w:eastAsia="標楷體" w:hAnsi="標楷體"/>
                                      <w:sz w:val="20"/>
                                      <w:szCs w:val="20"/>
                                    </w:rPr>
                                  </w:pPr>
                                  <w:r>
                                    <w:rPr>
                                      <w:rFonts w:ascii="標楷體" w:eastAsia="標楷體" w:hAnsi="標楷體" w:hint="eastAsia"/>
                                      <w:sz w:val="20"/>
                                      <w:szCs w:val="20"/>
                                    </w:rPr>
                                    <w:t>營舍</w:t>
                                  </w:r>
                                  <w:r w:rsidRPr="00C35F51">
                                    <w:rPr>
                                      <w:rFonts w:ascii="標楷體" w:eastAsia="標楷體" w:hAnsi="標楷體"/>
                                      <w:sz w:val="20"/>
                                      <w:szCs w:val="20"/>
                                    </w:rPr>
                                    <w:t>外</w:t>
                                  </w:r>
                                  <w:r>
                                    <w:rPr>
                                      <w:rFonts w:ascii="標楷體" w:eastAsia="標楷體" w:hAnsi="標楷體"/>
                                      <w:sz w:val="20"/>
                                      <w:szCs w:val="20"/>
                                    </w:rPr>
                                    <w:t>牆</w:t>
                                  </w:r>
                                </w:p>
                              </w:tc>
                              <w:tc>
                                <w:tcPr>
                                  <w:tcW w:w="1092" w:type="dxa"/>
                                  <w:vAlign w:val="center"/>
                                </w:tcPr>
                                <w:p w14:paraId="12D90CAA" w14:textId="77777777" w:rsidR="002521A5" w:rsidRPr="002F428C" w:rsidRDefault="002521A5" w:rsidP="001338E4">
                                  <w:pPr>
                                    <w:snapToGrid w:val="0"/>
                                    <w:jc w:val="right"/>
                                    <w:rPr>
                                      <w:rFonts w:ascii="標楷體" w:eastAsia="標楷體" w:hAnsi="標楷體"/>
                                      <w:sz w:val="20"/>
                                      <w:szCs w:val="20"/>
                                    </w:rPr>
                                  </w:pPr>
                                  <w:r w:rsidRPr="00C35F51">
                                    <w:rPr>
                                      <w:rFonts w:ascii="標楷體" w:eastAsia="標楷體" w:hAnsi="標楷體"/>
                                      <w:sz w:val="20"/>
                                      <w:szCs w:val="20"/>
                                    </w:rPr>
                                    <w:t>2</w:t>
                                  </w:r>
                                  <w:r>
                                    <w:rPr>
                                      <w:rFonts w:ascii="標楷體" w:eastAsia="標楷體" w:hAnsi="標楷體"/>
                                      <w:sz w:val="20"/>
                                      <w:szCs w:val="20"/>
                                    </w:rPr>
                                    <w:t>5,</w:t>
                                  </w:r>
                                  <w:r w:rsidRPr="00C35F51">
                                    <w:rPr>
                                      <w:rFonts w:ascii="標楷體" w:eastAsia="標楷體" w:hAnsi="標楷體"/>
                                      <w:sz w:val="20"/>
                                      <w:szCs w:val="20"/>
                                    </w:rPr>
                                    <w:t>98</w:t>
                                  </w:r>
                                  <w:r>
                                    <w:rPr>
                                      <w:rFonts w:ascii="標楷體" w:eastAsia="標楷體" w:hAnsi="標楷體"/>
                                      <w:sz w:val="20"/>
                                      <w:szCs w:val="20"/>
                                    </w:rPr>
                                    <w:t>0</w:t>
                                  </w:r>
                                </w:p>
                              </w:tc>
                            </w:tr>
                            <w:tr w:rsidR="002521A5" w:rsidRPr="002F428C" w14:paraId="0FB378BC" w14:textId="77777777" w:rsidTr="005B6DBC">
                              <w:trPr>
                                <w:trHeight w:val="474"/>
                                <w:jc w:val="center"/>
                              </w:trPr>
                              <w:tc>
                                <w:tcPr>
                                  <w:tcW w:w="562" w:type="dxa"/>
                                  <w:shd w:val="clear" w:color="auto" w:fill="auto"/>
                                  <w:vAlign w:val="center"/>
                                </w:tcPr>
                                <w:p w14:paraId="23EDD1AF" w14:textId="77777777" w:rsidR="002521A5" w:rsidRPr="002F428C" w:rsidRDefault="002521A5" w:rsidP="001338E4">
                                  <w:pPr>
                                    <w:snapToGrid w:val="0"/>
                                    <w:jc w:val="center"/>
                                    <w:rPr>
                                      <w:rFonts w:ascii="標楷體" w:eastAsia="標楷體" w:hAnsi="標楷體"/>
                                      <w:sz w:val="20"/>
                                      <w:szCs w:val="20"/>
                                    </w:rPr>
                                  </w:pPr>
                                  <w:r>
                                    <w:rPr>
                                      <w:rFonts w:ascii="標楷體" w:eastAsia="標楷體" w:hAnsi="標楷體" w:hint="eastAsia"/>
                                      <w:sz w:val="20"/>
                                      <w:szCs w:val="20"/>
                                    </w:rPr>
                                    <w:t>2</w:t>
                                  </w:r>
                                </w:p>
                              </w:tc>
                              <w:tc>
                                <w:tcPr>
                                  <w:tcW w:w="1418" w:type="dxa"/>
                                  <w:vMerge/>
                                  <w:shd w:val="clear" w:color="auto" w:fill="auto"/>
                                  <w:vAlign w:val="center"/>
                                </w:tcPr>
                                <w:p w14:paraId="7591DD92" w14:textId="77777777" w:rsidR="002521A5" w:rsidRPr="002F428C" w:rsidRDefault="002521A5" w:rsidP="001338E4">
                                  <w:pPr>
                                    <w:snapToGrid w:val="0"/>
                                    <w:jc w:val="both"/>
                                    <w:rPr>
                                      <w:rFonts w:ascii="標楷體" w:eastAsia="標楷體" w:hAnsi="標楷體"/>
                                      <w:sz w:val="20"/>
                                      <w:szCs w:val="20"/>
                                    </w:rPr>
                                  </w:pPr>
                                </w:p>
                              </w:tc>
                              <w:tc>
                                <w:tcPr>
                                  <w:tcW w:w="1559" w:type="dxa"/>
                                  <w:shd w:val="clear" w:color="auto" w:fill="auto"/>
                                  <w:vAlign w:val="center"/>
                                </w:tcPr>
                                <w:p w14:paraId="77EE1050" w14:textId="77777777" w:rsidR="002521A5" w:rsidRPr="002F428C" w:rsidRDefault="002521A5" w:rsidP="001338E4">
                                  <w:pPr>
                                    <w:snapToGrid w:val="0"/>
                                    <w:jc w:val="both"/>
                                    <w:rPr>
                                      <w:rFonts w:ascii="標楷體" w:eastAsia="標楷體" w:hAnsi="標楷體"/>
                                      <w:sz w:val="20"/>
                                      <w:szCs w:val="20"/>
                                    </w:rPr>
                                  </w:pPr>
                                  <w:proofErr w:type="gramStart"/>
                                  <w:r w:rsidRPr="00B96B85">
                                    <w:rPr>
                                      <w:rFonts w:ascii="標楷體" w:eastAsia="標楷體" w:hAnsi="標楷體" w:hint="eastAsia"/>
                                      <w:sz w:val="20"/>
                                      <w:szCs w:val="20"/>
                                    </w:rPr>
                                    <w:t>場區邊坡</w:t>
                                  </w:r>
                                  <w:proofErr w:type="gramEnd"/>
                                  <w:r w:rsidRPr="00B96B85">
                                    <w:rPr>
                                      <w:rFonts w:ascii="標楷體" w:eastAsia="標楷體" w:hAnsi="標楷體" w:hint="eastAsia"/>
                                      <w:sz w:val="20"/>
                                      <w:szCs w:val="20"/>
                                    </w:rPr>
                                    <w:t>等整修工程</w:t>
                                  </w:r>
                                </w:p>
                              </w:tc>
                              <w:tc>
                                <w:tcPr>
                                  <w:tcW w:w="1566" w:type="dxa"/>
                                  <w:vAlign w:val="center"/>
                                </w:tcPr>
                                <w:p w14:paraId="02F4CB05" w14:textId="40BADC82" w:rsidR="002521A5" w:rsidRPr="002F428C" w:rsidRDefault="002521A5" w:rsidP="00964805">
                                  <w:pPr>
                                    <w:snapToGrid w:val="0"/>
                                    <w:ind w:leftChars="-40" w:left="-94" w:rightChars="-57" w:right="-137" w:hangingChars="1" w:hanging="2"/>
                                    <w:jc w:val="center"/>
                                    <w:rPr>
                                      <w:rFonts w:ascii="標楷體" w:eastAsia="標楷體" w:hAnsi="標楷體"/>
                                      <w:sz w:val="20"/>
                                      <w:szCs w:val="20"/>
                                    </w:rPr>
                                  </w:pPr>
                                  <w:r w:rsidRPr="00C35F51">
                                    <w:rPr>
                                      <w:rFonts w:ascii="標楷體" w:eastAsia="標楷體" w:hAnsi="標楷體"/>
                                      <w:sz w:val="20"/>
                                      <w:szCs w:val="20"/>
                                    </w:rPr>
                                    <w:t>112</w:t>
                                  </w:r>
                                  <w:r>
                                    <w:rPr>
                                      <w:rFonts w:ascii="標楷體" w:eastAsia="標楷體" w:hAnsi="標楷體" w:hint="eastAsia"/>
                                      <w:sz w:val="20"/>
                                      <w:szCs w:val="20"/>
                                    </w:rPr>
                                    <w:t>年</w:t>
                                  </w:r>
                                  <w:r w:rsidRPr="00C35F51">
                                    <w:rPr>
                                      <w:rFonts w:ascii="標楷體" w:eastAsia="標楷體" w:hAnsi="標楷體"/>
                                      <w:sz w:val="20"/>
                                      <w:szCs w:val="20"/>
                                    </w:rPr>
                                    <w:t>07</w:t>
                                  </w:r>
                                  <w:r>
                                    <w:rPr>
                                      <w:rFonts w:ascii="標楷體" w:eastAsia="標楷體" w:hAnsi="標楷體" w:hint="eastAsia"/>
                                      <w:sz w:val="20"/>
                                      <w:szCs w:val="20"/>
                                    </w:rPr>
                                    <w:t>月</w:t>
                                  </w:r>
                                  <w:r w:rsidRPr="00C35F51">
                                    <w:rPr>
                                      <w:rFonts w:ascii="標楷體" w:eastAsia="標楷體" w:hAnsi="標楷體"/>
                                      <w:sz w:val="20"/>
                                      <w:szCs w:val="20"/>
                                    </w:rPr>
                                    <w:t>06</w:t>
                                  </w:r>
                                  <w:r>
                                    <w:rPr>
                                      <w:rFonts w:ascii="標楷體" w:eastAsia="標楷體" w:hAnsi="標楷體" w:hint="eastAsia"/>
                                      <w:sz w:val="20"/>
                                      <w:szCs w:val="20"/>
                                    </w:rPr>
                                    <w:t>日</w:t>
                                  </w:r>
                                </w:p>
                              </w:tc>
                              <w:tc>
                                <w:tcPr>
                                  <w:tcW w:w="1221" w:type="dxa"/>
                                  <w:vAlign w:val="center"/>
                                </w:tcPr>
                                <w:p w14:paraId="041D3F55" w14:textId="77777777" w:rsidR="002521A5" w:rsidRPr="002F428C" w:rsidRDefault="002521A5" w:rsidP="001338E4">
                                  <w:pPr>
                                    <w:widowControl/>
                                    <w:snapToGrid w:val="0"/>
                                    <w:jc w:val="both"/>
                                    <w:rPr>
                                      <w:rFonts w:ascii="標楷體" w:eastAsia="標楷體" w:hAnsi="標楷體"/>
                                      <w:sz w:val="20"/>
                                      <w:szCs w:val="20"/>
                                    </w:rPr>
                                  </w:pPr>
                                  <w:r>
                                    <w:rPr>
                                      <w:rFonts w:ascii="標楷體" w:eastAsia="標楷體" w:hAnsi="標楷體" w:hint="eastAsia"/>
                                      <w:sz w:val="20"/>
                                      <w:szCs w:val="20"/>
                                    </w:rPr>
                                    <w:t>營區</w:t>
                                  </w:r>
                                  <w:r w:rsidRPr="00C35F51">
                                    <w:rPr>
                                      <w:rFonts w:ascii="標楷體" w:eastAsia="標楷體" w:hAnsi="標楷體"/>
                                      <w:sz w:val="20"/>
                                      <w:szCs w:val="20"/>
                                    </w:rPr>
                                    <w:t>邊</w:t>
                                  </w:r>
                                  <w:r>
                                    <w:rPr>
                                      <w:rFonts w:ascii="標楷體" w:eastAsia="標楷體" w:hAnsi="標楷體"/>
                                      <w:sz w:val="20"/>
                                      <w:szCs w:val="20"/>
                                    </w:rPr>
                                    <w:t>坡</w:t>
                                  </w:r>
                                  <w:r>
                                    <w:rPr>
                                      <w:rFonts w:ascii="標楷體" w:eastAsia="標楷體" w:hAnsi="標楷體" w:hint="eastAsia"/>
                                      <w:sz w:val="20"/>
                                      <w:szCs w:val="20"/>
                                    </w:rPr>
                                    <w:t>擋土牆</w:t>
                                  </w:r>
                                </w:p>
                              </w:tc>
                              <w:tc>
                                <w:tcPr>
                                  <w:tcW w:w="1092" w:type="dxa"/>
                                  <w:vAlign w:val="center"/>
                                </w:tcPr>
                                <w:p w14:paraId="7113626A" w14:textId="77777777" w:rsidR="002521A5" w:rsidRPr="002F428C" w:rsidRDefault="002521A5" w:rsidP="001338E4">
                                  <w:pPr>
                                    <w:widowControl/>
                                    <w:snapToGrid w:val="0"/>
                                    <w:jc w:val="right"/>
                                    <w:rPr>
                                      <w:rFonts w:ascii="標楷體" w:eastAsia="標楷體" w:hAnsi="標楷體"/>
                                      <w:sz w:val="20"/>
                                      <w:szCs w:val="20"/>
                                    </w:rPr>
                                  </w:pPr>
                                  <w:r w:rsidRPr="00C35F51">
                                    <w:rPr>
                                      <w:rFonts w:ascii="標楷體" w:eastAsia="標楷體" w:hAnsi="標楷體" w:hint="eastAsia"/>
                                      <w:sz w:val="20"/>
                                      <w:szCs w:val="20"/>
                                    </w:rPr>
                                    <w:t>1</w:t>
                                  </w:r>
                                  <w:r>
                                    <w:rPr>
                                      <w:rFonts w:ascii="標楷體" w:eastAsia="標楷體" w:hAnsi="標楷體"/>
                                      <w:sz w:val="20"/>
                                      <w:szCs w:val="20"/>
                                    </w:rPr>
                                    <w:t>5,</w:t>
                                  </w:r>
                                  <w:r w:rsidRPr="00C35F51">
                                    <w:rPr>
                                      <w:rFonts w:ascii="標楷體" w:eastAsia="標楷體" w:hAnsi="標楷體"/>
                                      <w:sz w:val="20"/>
                                      <w:szCs w:val="20"/>
                                    </w:rPr>
                                    <w:t>90</w:t>
                                  </w:r>
                                  <w:r>
                                    <w:rPr>
                                      <w:rFonts w:ascii="標楷體" w:eastAsia="標楷體" w:hAnsi="標楷體"/>
                                      <w:sz w:val="20"/>
                                      <w:szCs w:val="20"/>
                                    </w:rPr>
                                    <w:t>0</w:t>
                                  </w:r>
                                </w:p>
                              </w:tc>
                            </w:tr>
                            <w:tr w:rsidR="002521A5" w:rsidRPr="002F428C" w14:paraId="19C8446D" w14:textId="77777777" w:rsidTr="005B6DBC">
                              <w:trPr>
                                <w:trHeight w:val="415"/>
                                <w:jc w:val="center"/>
                              </w:trPr>
                              <w:tc>
                                <w:tcPr>
                                  <w:tcW w:w="562" w:type="dxa"/>
                                  <w:shd w:val="clear" w:color="auto" w:fill="auto"/>
                                  <w:vAlign w:val="center"/>
                                </w:tcPr>
                                <w:p w14:paraId="732B6EC7" w14:textId="77777777" w:rsidR="002521A5" w:rsidRPr="00DE7E6D" w:rsidRDefault="002521A5" w:rsidP="001338E4">
                                  <w:pPr>
                                    <w:snapToGrid w:val="0"/>
                                    <w:jc w:val="center"/>
                                    <w:rPr>
                                      <w:rFonts w:ascii="標楷體" w:eastAsia="標楷體" w:hAnsi="標楷體"/>
                                      <w:sz w:val="20"/>
                                      <w:szCs w:val="20"/>
                                    </w:rPr>
                                  </w:pPr>
                                  <w:r>
                                    <w:rPr>
                                      <w:rFonts w:ascii="標楷體" w:eastAsia="標楷體" w:hAnsi="標楷體" w:hint="eastAsia"/>
                                      <w:sz w:val="20"/>
                                      <w:szCs w:val="20"/>
                                    </w:rPr>
                                    <w:t>3</w:t>
                                  </w:r>
                                </w:p>
                              </w:tc>
                              <w:tc>
                                <w:tcPr>
                                  <w:tcW w:w="1418" w:type="dxa"/>
                                  <w:vMerge/>
                                  <w:shd w:val="clear" w:color="auto" w:fill="auto"/>
                                  <w:vAlign w:val="center"/>
                                </w:tcPr>
                                <w:p w14:paraId="6445C81E" w14:textId="77777777" w:rsidR="002521A5" w:rsidRPr="00DE7E6D" w:rsidRDefault="002521A5" w:rsidP="001338E4">
                                  <w:pPr>
                                    <w:snapToGrid w:val="0"/>
                                    <w:jc w:val="both"/>
                                    <w:rPr>
                                      <w:rFonts w:ascii="標楷體" w:eastAsia="標楷體" w:hAnsi="標楷體"/>
                                      <w:sz w:val="20"/>
                                      <w:szCs w:val="20"/>
                                    </w:rPr>
                                  </w:pPr>
                                </w:p>
                              </w:tc>
                              <w:tc>
                                <w:tcPr>
                                  <w:tcW w:w="1559" w:type="dxa"/>
                                  <w:shd w:val="clear" w:color="auto" w:fill="auto"/>
                                  <w:vAlign w:val="center"/>
                                </w:tcPr>
                                <w:p w14:paraId="641B229A" w14:textId="77777777" w:rsidR="002521A5" w:rsidRPr="00A91C1B" w:rsidRDefault="002521A5" w:rsidP="001338E4">
                                  <w:pPr>
                                    <w:snapToGrid w:val="0"/>
                                    <w:jc w:val="both"/>
                                    <w:rPr>
                                      <w:rFonts w:ascii="標楷體" w:eastAsia="標楷體" w:hAnsi="標楷體"/>
                                      <w:sz w:val="20"/>
                                      <w:szCs w:val="20"/>
                                    </w:rPr>
                                  </w:pPr>
                                  <w:proofErr w:type="gramStart"/>
                                  <w:r w:rsidRPr="00B96B85">
                                    <w:rPr>
                                      <w:rFonts w:ascii="標楷體" w:eastAsia="標楷體" w:hAnsi="標楷體" w:hint="eastAsia"/>
                                      <w:sz w:val="20"/>
                                      <w:szCs w:val="20"/>
                                    </w:rPr>
                                    <w:t>塢</w:t>
                                  </w:r>
                                  <w:proofErr w:type="gramEnd"/>
                                  <w:r w:rsidRPr="00B96B85">
                                    <w:rPr>
                                      <w:rFonts w:ascii="標楷體" w:eastAsia="標楷體" w:hAnsi="標楷體" w:hint="eastAsia"/>
                                      <w:sz w:val="20"/>
                                      <w:szCs w:val="20"/>
                                    </w:rPr>
                                    <w:t>木場外牆修補</w:t>
                                  </w:r>
                                  <w:proofErr w:type="gramStart"/>
                                  <w:r w:rsidRPr="00B96B85">
                                    <w:rPr>
                                      <w:rFonts w:ascii="標楷體" w:eastAsia="標楷體" w:hAnsi="標楷體" w:hint="eastAsia"/>
                                      <w:sz w:val="20"/>
                                      <w:szCs w:val="20"/>
                                    </w:rPr>
                                    <w:t>等場房</w:t>
                                  </w:r>
                                  <w:proofErr w:type="gramEnd"/>
                                  <w:r w:rsidRPr="00B96B85">
                                    <w:rPr>
                                      <w:rFonts w:ascii="標楷體" w:eastAsia="標楷體" w:hAnsi="標楷體" w:hint="eastAsia"/>
                                      <w:sz w:val="20"/>
                                      <w:szCs w:val="20"/>
                                    </w:rPr>
                                    <w:t>整修工程</w:t>
                                  </w:r>
                                </w:p>
                              </w:tc>
                              <w:tc>
                                <w:tcPr>
                                  <w:tcW w:w="1566" w:type="dxa"/>
                                  <w:vAlign w:val="center"/>
                                </w:tcPr>
                                <w:p w14:paraId="000B69E2" w14:textId="5A254573" w:rsidR="002521A5" w:rsidRPr="00A91C1B" w:rsidRDefault="002521A5" w:rsidP="00964805">
                                  <w:pPr>
                                    <w:snapToGrid w:val="0"/>
                                    <w:ind w:leftChars="-40" w:left="-94" w:rightChars="-57" w:right="-137" w:hangingChars="1" w:hanging="2"/>
                                    <w:jc w:val="center"/>
                                    <w:rPr>
                                      <w:rFonts w:ascii="標楷體" w:eastAsia="標楷體" w:hAnsi="標楷體"/>
                                      <w:sz w:val="20"/>
                                      <w:szCs w:val="20"/>
                                    </w:rPr>
                                  </w:pPr>
                                  <w:r w:rsidRPr="00C35F51">
                                    <w:rPr>
                                      <w:rFonts w:ascii="標楷體" w:eastAsia="標楷體" w:hAnsi="標楷體"/>
                                      <w:sz w:val="20"/>
                                      <w:szCs w:val="20"/>
                                    </w:rPr>
                                    <w:t>112</w:t>
                                  </w:r>
                                  <w:r>
                                    <w:rPr>
                                      <w:rFonts w:ascii="標楷體" w:eastAsia="標楷體" w:hAnsi="標楷體" w:hint="eastAsia"/>
                                      <w:sz w:val="20"/>
                                      <w:szCs w:val="20"/>
                                    </w:rPr>
                                    <w:t>年</w:t>
                                  </w:r>
                                  <w:r w:rsidRPr="00C35F51">
                                    <w:rPr>
                                      <w:rFonts w:ascii="標楷體" w:eastAsia="標楷體" w:hAnsi="標楷體"/>
                                      <w:sz w:val="20"/>
                                      <w:szCs w:val="20"/>
                                    </w:rPr>
                                    <w:t>03</w:t>
                                  </w:r>
                                  <w:r>
                                    <w:rPr>
                                      <w:rFonts w:ascii="標楷體" w:eastAsia="標楷體" w:hAnsi="標楷體" w:hint="eastAsia"/>
                                      <w:sz w:val="20"/>
                                      <w:szCs w:val="20"/>
                                    </w:rPr>
                                    <w:t>月</w:t>
                                  </w:r>
                                  <w:r w:rsidRPr="00C35F51">
                                    <w:rPr>
                                      <w:rFonts w:ascii="標楷體" w:eastAsia="標楷體" w:hAnsi="標楷體"/>
                                      <w:sz w:val="20"/>
                                      <w:szCs w:val="20"/>
                                    </w:rPr>
                                    <w:t>23</w:t>
                                  </w:r>
                                  <w:r>
                                    <w:rPr>
                                      <w:rFonts w:ascii="標楷體" w:eastAsia="標楷體" w:hAnsi="標楷體" w:hint="eastAsia"/>
                                      <w:sz w:val="20"/>
                                      <w:szCs w:val="20"/>
                                    </w:rPr>
                                    <w:t>日</w:t>
                                  </w:r>
                                </w:p>
                              </w:tc>
                              <w:tc>
                                <w:tcPr>
                                  <w:tcW w:w="1221" w:type="dxa"/>
                                  <w:vAlign w:val="center"/>
                                </w:tcPr>
                                <w:p w14:paraId="50E9A0D9" w14:textId="77777777" w:rsidR="002521A5" w:rsidRDefault="002521A5" w:rsidP="001338E4">
                                  <w:pPr>
                                    <w:widowControl/>
                                    <w:snapToGrid w:val="0"/>
                                    <w:jc w:val="both"/>
                                    <w:rPr>
                                      <w:rFonts w:ascii="標楷體" w:eastAsia="標楷體" w:hAnsi="標楷體"/>
                                      <w:sz w:val="20"/>
                                      <w:szCs w:val="20"/>
                                    </w:rPr>
                                  </w:pPr>
                                  <w:r>
                                    <w:rPr>
                                      <w:rFonts w:ascii="標楷體" w:eastAsia="標楷體" w:hAnsi="標楷體" w:hint="eastAsia"/>
                                      <w:sz w:val="20"/>
                                      <w:szCs w:val="20"/>
                                    </w:rPr>
                                    <w:t>營舍外牆</w:t>
                                  </w:r>
                                </w:p>
                              </w:tc>
                              <w:tc>
                                <w:tcPr>
                                  <w:tcW w:w="1092" w:type="dxa"/>
                                  <w:vAlign w:val="center"/>
                                </w:tcPr>
                                <w:p w14:paraId="2DCC82F2" w14:textId="77777777" w:rsidR="002521A5" w:rsidRDefault="002521A5" w:rsidP="001338E4">
                                  <w:pPr>
                                    <w:widowControl/>
                                    <w:snapToGrid w:val="0"/>
                                    <w:jc w:val="right"/>
                                    <w:rPr>
                                      <w:rFonts w:ascii="標楷體" w:eastAsia="標楷體" w:hAnsi="標楷體"/>
                                      <w:sz w:val="20"/>
                                      <w:szCs w:val="20"/>
                                    </w:rPr>
                                  </w:pPr>
                                  <w:r>
                                    <w:rPr>
                                      <w:rFonts w:ascii="標楷體" w:eastAsia="標楷體" w:hAnsi="標楷體"/>
                                      <w:sz w:val="20"/>
                                      <w:szCs w:val="20"/>
                                    </w:rPr>
                                    <w:t>13,</w:t>
                                  </w:r>
                                  <w:r w:rsidRPr="00C35F51">
                                    <w:rPr>
                                      <w:rFonts w:ascii="標楷體" w:eastAsia="標楷體" w:hAnsi="標楷體"/>
                                      <w:sz w:val="20"/>
                                      <w:szCs w:val="20"/>
                                    </w:rPr>
                                    <w:t>05</w:t>
                                  </w:r>
                                  <w:r>
                                    <w:rPr>
                                      <w:rFonts w:ascii="標楷體" w:eastAsia="標楷體" w:hAnsi="標楷體"/>
                                      <w:sz w:val="20"/>
                                      <w:szCs w:val="20"/>
                                    </w:rPr>
                                    <w:t>0</w:t>
                                  </w:r>
                                </w:p>
                              </w:tc>
                            </w:tr>
                            <w:tr w:rsidR="002521A5" w:rsidRPr="002F428C" w14:paraId="6E27A913" w14:textId="77777777" w:rsidTr="005B6DBC">
                              <w:trPr>
                                <w:trHeight w:val="166"/>
                                <w:jc w:val="center"/>
                              </w:trPr>
                              <w:tc>
                                <w:tcPr>
                                  <w:tcW w:w="562" w:type="dxa"/>
                                  <w:shd w:val="clear" w:color="auto" w:fill="auto"/>
                                  <w:vAlign w:val="center"/>
                                </w:tcPr>
                                <w:p w14:paraId="32F5BA27" w14:textId="77777777" w:rsidR="002521A5" w:rsidRPr="00DE7E6D" w:rsidRDefault="002521A5" w:rsidP="001338E4">
                                  <w:pPr>
                                    <w:snapToGrid w:val="0"/>
                                    <w:jc w:val="center"/>
                                    <w:rPr>
                                      <w:rFonts w:ascii="標楷體" w:eastAsia="標楷體" w:hAnsi="標楷體"/>
                                      <w:sz w:val="20"/>
                                      <w:szCs w:val="20"/>
                                    </w:rPr>
                                  </w:pPr>
                                  <w:r>
                                    <w:rPr>
                                      <w:rFonts w:ascii="標楷體" w:eastAsia="標楷體" w:hAnsi="標楷體" w:hint="eastAsia"/>
                                      <w:sz w:val="20"/>
                                      <w:szCs w:val="20"/>
                                    </w:rPr>
                                    <w:t>4</w:t>
                                  </w:r>
                                </w:p>
                              </w:tc>
                              <w:tc>
                                <w:tcPr>
                                  <w:tcW w:w="1418" w:type="dxa"/>
                                  <w:shd w:val="clear" w:color="auto" w:fill="auto"/>
                                  <w:vAlign w:val="center"/>
                                </w:tcPr>
                                <w:p w14:paraId="17F3389F" w14:textId="77777777" w:rsidR="002521A5" w:rsidRPr="00DE7E6D" w:rsidRDefault="002521A5" w:rsidP="001338E4">
                                  <w:pPr>
                                    <w:snapToGrid w:val="0"/>
                                    <w:jc w:val="both"/>
                                    <w:rPr>
                                      <w:rFonts w:ascii="標楷體" w:eastAsia="標楷體" w:hAnsi="標楷體"/>
                                      <w:sz w:val="20"/>
                                      <w:szCs w:val="20"/>
                                    </w:rPr>
                                  </w:pPr>
                                  <w:r w:rsidRPr="00DF64B4">
                                    <w:rPr>
                                      <w:rFonts w:ascii="標楷體" w:eastAsia="標楷體" w:hAnsi="標楷體" w:hint="eastAsia"/>
                                      <w:sz w:val="20"/>
                                      <w:szCs w:val="20"/>
                                    </w:rPr>
                                    <w:t>陸軍第四地區支援指揮部</w:t>
                                  </w:r>
                                </w:p>
                              </w:tc>
                              <w:tc>
                                <w:tcPr>
                                  <w:tcW w:w="1559" w:type="dxa"/>
                                  <w:shd w:val="clear" w:color="auto" w:fill="auto"/>
                                  <w:vAlign w:val="center"/>
                                </w:tcPr>
                                <w:p w14:paraId="68CFE60E" w14:textId="77777777" w:rsidR="002521A5" w:rsidRPr="00A91C1B" w:rsidRDefault="002521A5" w:rsidP="001338E4">
                                  <w:pPr>
                                    <w:snapToGrid w:val="0"/>
                                    <w:jc w:val="both"/>
                                    <w:rPr>
                                      <w:rFonts w:ascii="標楷體" w:eastAsia="標楷體" w:hAnsi="標楷體"/>
                                      <w:sz w:val="20"/>
                                      <w:szCs w:val="20"/>
                                    </w:rPr>
                                  </w:pPr>
                                  <w:r w:rsidRPr="00DF64B4">
                                    <w:rPr>
                                      <w:rFonts w:ascii="標楷體" w:eastAsia="標楷體" w:hAnsi="標楷體" w:hint="eastAsia"/>
                                      <w:sz w:val="20"/>
                                      <w:szCs w:val="20"/>
                                    </w:rPr>
                                    <w:t>自強營區119等</w:t>
                                  </w:r>
                                  <w:proofErr w:type="gramStart"/>
                                  <w:r w:rsidRPr="00DF64B4">
                                    <w:rPr>
                                      <w:rFonts w:ascii="標楷體" w:eastAsia="標楷體" w:hAnsi="標楷體" w:hint="eastAsia"/>
                                      <w:sz w:val="20"/>
                                      <w:szCs w:val="20"/>
                                    </w:rPr>
                                    <w:t>4棟兵舍</w:t>
                                  </w:r>
                                  <w:proofErr w:type="gramEnd"/>
                                  <w:r w:rsidRPr="00DF64B4">
                                    <w:rPr>
                                      <w:rFonts w:ascii="標楷體" w:eastAsia="標楷體" w:hAnsi="標楷體" w:hint="eastAsia"/>
                                      <w:sz w:val="20"/>
                                      <w:szCs w:val="20"/>
                                    </w:rPr>
                                    <w:t>整修工程</w:t>
                                  </w:r>
                                </w:p>
                              </w:tc>
                              <w:tc>
                                <w:tcPr>
                                  <w:tcW w:w="1566" w:type="dxa"/>
                                  <w:vAlign w:val="center"/>
                                </w:tcPr>
                                <w:p w14:paraId="0AB98D11" w14:textId="08FCC0E1" w:rsidR="002521A5" w:rsidRPr="00A91C1B" w:rsidRDefault="002521A5" w:rsidP="00964805">
                                  <w:pPr>
                                    <w:snapToGrid w:val="0"/>
                                    <w:ind w:leftChars="-40" w:left="-94" w:rightChars="-57" w:right="-137" w:hangingChars="1" w:hanging="2"/>
                                    <w:jc w:val="center"/>
                                    <w:rPr>
                                      <w:rFonts w:ascii="標楷體" w:eastAsia="標楷體" w:hAnsi="標楷體"/>
                                      <w:sz w:val="20"/>
                                      <w:szCs w:val="20"/>
                                    </w:rPr>
                                  </w:pPr>
                                  <w:r w:rsidRPr="00E74123">
                                    <w:rPr>
                                      <w:rFonts w:ascii="標楷體" w:eastAsia="標楷體" w:hAnsi="標楷體"/>
                                      <w:sz w:val="20"/>
                                      <w:szCs w:val="20"/>
                                    </w:rPr>
                                    <w:t>111</w:t>
                                  </w:r>
                                  <w:r>
                                    <w:rPr>
                                      <w:rFonts w:ascii="標楷體" w:eastAsia="標楷體" w:hAnsi="標楷體" w:hint="eastAsia"/>
                                      <w:sz w:val="20"/>
                                      <w:szCs w:val="20"/>
                                    </w:rPr>
                                    <w:t>年0</w:t>
                                  </w:r>
                                  <w:r w:rsidRPr="00E74123">
                                    <w:rPr>
                                      <w:rFonts w:ascii="標楷體" w:eastAsia="標楷體" w:hAnsi="標楷體"/>
                                      <w:sz w:val="20"/>
                                      <w:szCs w:val="20"/>
                                    </w:rPr>
                                    <w:t>7</w:t>
                                  </w:r>
                                  <w:r>
                                    <w:rPr>
                                      <w:rFonts w:ascii="標楷體" w:eastAsia="標楷體" w:hAnsi="標楷體" w:hint="eastAsia"/>
                                      <w:sz w:val="20"/>
                                      <w:szCs w:val="20"/>
                                    </w:rPr>
                                    <w:t>月</w:t>
                                  </w:r>
                                  <w:r w:rsidRPr="00E74123">
                                    <w:rPr>
                                      <w:rFonts w:ascii="標楷體" w:eastAsia="標楷體" w:hAnsi="標楷體"/>
                                      <w:sz w:val="20"/>
                                      <w:szCs w:val="20"/>
                                    </w:rPr>
                                    <w:t>12</w:t>
                                  </w:r>
                                  <w:r>
                                    <w:rPr>
                                      <w:rFonts w:ascii="標楷體" w:eastAsia="標楷體" w:hAnsi="標楷體" w:hint="eastAsia"/>
                                      <w:sz w:val="20"/>
                                      <w:szCs w:val="20"/>
                                    </w:rPr>
                                    <w:t>日</w:t>
                                  </w:r>
                                </w:p>
                              </w:tc>
                              <w:tc>
                                <w:tcPr>
                                  <w:tcW w:w="1221" w:type="dxa"/>
                                  <w:vAlign w:val="center"/>
                                </w:tcPr>
                                <w:p w14:paraId="0B6580D2" w14:textId="77777777" w:rsidR="002521A5" w:rsidRDefault="002521A5" w:rsidP="001338E4">
                                  <w:pPr>
                                    <w:widowControl/>
                                    <w:snapToGrid w:val="0"/>
                                    <w:jc w:val="both"/>
                                    <w:rPr>
                                      <w:rFonts w:ascii="標楷體" w:eastAsia="標楷體" w:hAnsi="標楷體"/>
                                      <w:sz w:val="20"/>
                                      <w:szCs w:val="20"/>
                                    </w:rPr>
                                  </w:pPr>
                                  <w:proofErr w:type="gramStart"/>
                                  <w:r w:rsidRPr="00427BDB">
                                    <w:rPr>
                                      <w:rFonts w:ascii="標楷體" w:eastAsia="標楷體" w:hAnsi="標楷體" w:hint="eastAsia"/>
                                      <w:sz w:val="20"/>
                                      <w:szCs w:val="20"/>
                                    </w:rPr>
                                    <w:t>兵舍</w:t>
                                  </w:r>
                                  <w:r>
                                    <w:rPr>
                                      <w:rFonts w:ascii="標楷體" w:eastAsia="標楷體" w:hAnsi="標楷體" w:hint="eastAsia"/>
                                      <w:sz w:val="20"/>
                                      <w:szCs w:val="20"/>
                                    </w:rPr>
                                    <w:t>內</w:t>
                                  </w:r>
                                  <w:proofErr w:type="gramEnd"/>
                                  <w:r>
                                    <w:rPr>
                                      <w:rFonts w:ascii="標楷體" w:eastAsia="標楷體" w:hAnsi="標楷體" w:hint="eastAsia"/>
                                      <w:sz w:val="20"/>
                                      <w:szCs w:val="20"/>
                                    </w:rPr>
                                    <w:t>裝及屋頂</w:t>
                                  </w:r>
                                </w:p>
                              </w:tc>
                              <w:tc>
                                <w:tcPr>
                                  <w:tcW w:w="1092" w:type="dxa"/>
                                  <w:vAlign w:val="center"/>
                                </w:tcPr>
                                <w:p w14:paraId="500BC23E" w14:textId="77777777" w:rsidR="002521A5" w:rsidRDefault="002521A5" w:rsidP="001338E4">
                                  <w:pPr>
                                    <w:widowControl/>
                                    <w:snapToGrid w:val="0"/>
                                    <w:jc w:val="right"/>
                                    <w:rPr>
                                      <w:rFonts w:ascii="標楷體" w:eastAsia="標楷體" w:hAnsi="標楷體"/>
                                      <w:sz w:val="20"/>
                                      <w:szCs w:val="20"/>
                                    </w:rPr>
                                  </w:pPr>
                                  <w:r>
                                    <w:rPr>
                                      <w:rFonts w:ascii="標楷體" w:eastAsia="標楷體" w:hAnsi="標楷體"/>
                                      <w:sz w:val="20"/>
                                      <w:szCs w:val="20"/>
                                    </w:rPr>
                                    <w:t>2</w:t>
                                  </w:r>
                                  <w:r w:rsidRPr="00E74123">
                                    <w:rPr>
                                      <w:rFonts w:ascii="標楷體" w:eastAsia="標楷體" w:hAnsi="標楷體"/>
                                      <w:sz w:val="20"/>
                                      <w:szCs w:val="20"/>
                                    </w:rPr>
                                    <w:t>6</w:t>
                                  </w:r>
                                  <w:r>
                                    <w:rPr>
                                      <w:rFonts w:ascii="標楷體" w:eastAsia="標楷體" w:hAnsi="標楷體"/>
                                      <w:sz w:val="20"/>
                                      <w:szCs w:val="20"/>
                                    </w:rPr>
                                    <w:t>,</w:t>
                                  </w:r>
                                  <w:r w:rsidRPr="00E74123">
                                    <w:rPr>
                                      <w:rFonts w:ascii="標楷體" w:eastAsia="標楷體" w:hAnsi="標楷體"/>
                                      <w:sz w:val="20"/>
                                      <w:szCs w:val="20"/>
                                    </w:rPr>
                                    <w:t>80</w:t>
                                  </w:r>
                                  <w:r>
                                    <w:rPr>
                                      <w:rFonts w:ascii="標楷體" w:eastAsia="標楷體" w:hAnsi="標楷體"/>
                                      <w:sz w:val="20"/>
                                      <w:szCs w:val="20"/>
                                    </w:rPr>
                                    <w:t>8</w:t>
                                  </w:r>
                                </w:p>
                              </w:tc>
                            </w:tr>
                            <w:tr w:rsidR="002521A5" w:rsidRPr="002F428C" w14:paraId="5B3AE731" w14:textId="77777777" w:rsidTr="005B6DBC">
                              <w:trPr>
                                <w:trHeight w:val="60"/>
                                <w:jc w:val="center"/>
                              </w:trPr>
                              <w:tc>
                                <w:tcPr>
                                  <w:tcW w:w="562" w:type="dxa"/>
                                  <w:shd w:val="clear" w:color="auto" w:fill="auto"/>
                                  <w:vAlign w:val="center"/>
                                </w:tcPr>
                                <w:p w14:paraId="028E34F8" w14:textId="77777777" w:rsidR="002521A5" w:rsidRPr="00DF64B4" w:rsidRDefault="002521A5" w:rsidP="001338E4">
                                  <w:pPr>
                                    <w:snapToGrid w:val="0"/>
                                    <w:jc w:val="center"/>
                                    <w:rPr>
                                      <w:rFonts w:ascii="標楷體" w:eastAsia="標楷體" w:hAnsi="標楷體"/>
                                      <w:sz w:val="20"/>
                                      <w:szCs w:val="20"/>
                                    </w:rPr>
                                  </w:pPr>
                                  <w:r>
                                    <w:rPr>
                                      <w:rFonts w:ascii="標楷體" w:eastAsia="標楷體" w:hAnsi="標楷體" w:hint="eastAsia"/>
                                      <w:sz w:val="20"/>
                                      <w:szCs w:val="20"/>
                                    </w:rPr>
                                    <w:t>5</w:t>
                                  </w:r>
                                </w:p>
                              </w:tc>
                              <w:tc>
                                <w:tcPr>
                                  <w:tcW w:w="1418" w:type="dxa"/>
                                  <w:shd w:val="clear" w:color="auto" w:fill="auto"/>
                                  <w:vAlign w:val="center"/>
                                </w:tcPr>
                                <w:p w14:paraId="2492B356" w14:textId="77777777" w:rsidR="002521A5" w:rsidRPr="00DF64B4" w:rsidRDefault="002521A5" w:rsidP="001338E4">
                                  <w:pPr>
                                    <w:snapToGrid w:val="0"/>
                                    <w:jc w:val="both"/>
                                    <w:rPr>
                                      <w:rFonts w:ascii="標楷體" w:eastAsia="標楷體" w:hAnsi="標楷體"/>
                                      <w:sz w:val="20"/>
                                      <w:szCs w:val="20"/>
                                    </w:rPr>
                                  </w:pPr>
                                  <w:r w:rsidRPr="00DF64B4">
                                    <w:rPr>
                                      <w:rFonts w:ascii="標楷體" w:eastAsia="標楷體" w:hAnsi="標楷體" w:hint="eastAsia"/>
                                      <w:sz w:val="20"/>
                                      <w:szCs w:val="20"/>
                                    </w:rPr>
                                    <w:t>陸軍司令部</w:t>
                                  </w:r>
                                </w:p>
                              </w:tc>
                              <w:tc>
                                <w:tcPr>
                                  <w:tcW w:w="1559" w:type="dxa"/>
                                  <w:shd w:val="clear" w:color="auto" w:fill="auto"/>
                                  <w:vAlign w:val="center"/>
                                </w:tcPr>
                                <w:p w14:paraId="2AF6A849" w14:textId="77777777" w:rsidR="002521A5" w:rsidRPr="00DF64B4" w:rsidRDefault="002521A5" w:rsidP="001338E4">
                                  <w:pPr>
                                    <w:snapToGrid w:val="0"/>
                                    <w:jc w:val="both"/>
                                    <w:rPr>
                                      <w:rFonts w:ascii="標楷體" w:eastAsia="標楷體" w:hAnsi="標楷體"/>
                                      <w:sz w:val="20"/>
                                      <w:szCs w:val="20"/>
                                    </w:rPr>
                                  </w:pPr>
                                  <w:r w:rsidRPr="00DF64B4">
                                    <w:rPr>
                                      <w:rFonts w:ascii="標楷體" w:eastAsia="標楷體" w:hAnsi="標楷體" w:hint="eastAsia"/>
                                      <w:sz w:val="20"/>
                                      <w:szCs w:val="20"/>
                                    </w:rPr>
                                    <w:t>大漢營區116等</w:t>
                                  </w:r>
                                  <w:proofErr w:type="gramStart"/>
                                  <w:r w:rsidRPr="00DF64B4">
                                    <w:rPr>
                                      <w:rFonts w:ascii="標楷體" w:eastAsia="標楷體" w:hAnsi="標楷體" w:hint="eastAsia"/>
                                      <w:sz w:val="20"/>
                                      <w:szCs w:val="20"/>
                                    </w:rPr>
                                    <w:t>2棟兵舍</w:t>
                                  </w:r>
                                  <w:proofErr w:type="gramEnd"/>
                                  <w:r w:rsidRPr="00DF64B4">
                                    <w:rPr>
                                      <w:rFonts w:ascii="標楷體" w:eastAsia="標楷體" w:hAnsi="標楷體" w:hint="eastAsia"/>
                                      <w:sz w:val="20"/>
                                      <w:szCs w:val="20"/>
                                    </w:rPr>
                                    <w:t>整修工程</w:t>
                                  </w:r>
                                </w:p>
                              </w:tc>
                              <w:tc>
                                <w:tcPr>
                                  <w:tcW w:w="1566" w:type="dxa"/>
                                  <w:vAlign w:val="center"/>
                                </w:tcPr>
                                <w:p w14:paraId="53A2D248" w14:textId="4B4ACE6B" w:rsidR="002521A5" w:rsidRPr="00A91C1B" w:rsidRDefault="002521A5" w:rsidP="00964805">
                                  <w:pPr>
                                    <w:snapToGrid w:val="0"/>
                                    <w:ind w:leftChars="-40" w:left="-94" w:rightChars="-57" w:right="-137" w:hangingChars="1" w:hanging="2"/>
                                    <w:jc w:val="center"/>
                                    <w:rPr>
                                      <w:rFonts w:ascii="標楷體" w:eastAsia="標楷體" w:hAnsi="標楷體"/>
                                      <w:sz w:val="20"/>
                                      <w:szCs w:val="20"/>
                                    </w:rPr>
                                  </w:pPr>
                                  <w:r w:rsidRPr="00E74123">
                                    <w:rPr>
                                      <w:rFonts w:ascii="標楷體" w:eastAsia="標楷體" w:hAnsi="標楷體"/>
                                      <w:sz w:val="20"/>
                                      <w:szCs w:val="20"/>
                                    </w:rPr>
                                    <w:t>111</w:t>
                                  </w:r>
                                  <w:r>
                                    <w:rPr>
                                      <w:rFonts w:ascii="標楷體" w:eastAsia="標楷體" w:hAnsi="標楷體" w:hint="eastAsia"/>
                                      <w:sz w:val="20"/>
                                      <w:szCs w:val="20"/>
                                    </w:rPr>
                                    <w:t>年</w:t>
                                  </w:r>
                                  <w:r>
                                    <w:rPr>
                                      <w:rFonts w:ascii="標楷體" w:eastAsia="標楷體" w:hAnsi="標楷體"/>
                                      <w:sz w:val="20"/>
                                      <w:szCs w:val="20"/>
                                    </w:rPr>
                                    <w:t>07</w:t>
                                  </w:r>
                                  <w:r>
                                    <w:rPr>
                                      <w:rFonts w:ascii="標楷體" w:eastAsia="標楷體" w:hAnsi="標楷體" w:hint="eastAsia"/>
                                      <w:sz w:val="20"/>
                                      <w:szCs w:val="20"/>
                                    </w:rPr>
                                    <w:t>月</w:t>
                                  </w:r>
                                  <w:r w:rsidRPr="00E74123">
                                    <w:rPr>
                                      <w:rFonts w:ascii="標楷體" w:eastAsia="標楷體" w:hAnsi="標楷體"/>
                                      <w:sz w:val="20"/>
                                      <w:szCs w:val="20"/>
                                    </w:rPr>
                                    <w:t>18</w:t>
                                  </w:r>
                                  <w:r>
                                    <w:rPr>
                                      <w:rFonts w:ascii="標楷體" w:eastAsia="標楷體" w:hAnsi="標楷體" w:hint="eastAsia"/>
                                      <w:sz w:val="20"/>
                                      <w:szCs w:val="20"/>
                                    </w:rPr>
                                    <w:t>日</w:t>
                                  </w:r>
                                </w:p>
                              </w:tc>
                              <w:tc>
                                <w:tcPr>
                                  <w:tcW w:w="1221" w:type="dxa"/>
                                  <w:vAlign w:val="center"/>
                                </w:tcPr>
                                <w:p w14:paraId="286A053A" w14:textId="77777777" w:rsidR="002521A5" w:rsidRDefault="002521A5" w:rsidP="001338E4">
                                  <w:pPr>
                                    <w:widowControl/>
                                    <w:snapToGrid w:val="0"/>
                                    <w:jc w:val="both"/>
                                    <w:rPr>
                                      <w:rFonts w:ascii="標楷體" w:eastAsia="標楷體" w:hAnsi="標楷體"/>
                                      <w:sz w:val="20"/>
                                      <w:szCs w:val="20"/>
                                    </w:rPr>
                                  </w:pPr>
                                  <w:proofErr w:type="gramStart"/>
                                  <w:r>
                                    <w:rPr>
                                      <w:rFonts w:ascii="標楷體" w:eastAsia="標楷體" w:hAnsi="標楷體" w:hint="eastAsia"/>
                                      <w:sz w:val="20"/>
                                      <w:szCs w:val="20"/>
                                    </w:rPr>
                                    <w:t>兵舍內</w:t>
                                  </w:r>
                                  <w:proofErr w:type="gramEnd"/>
                                  <w:r>
                                    <w:rPr>
                                      <w:rFonts w:ascii="標楷體" w:eastAsia="標楷體" w:hAnsi="標楷體" w:hint="eastAsia"/>
                                      <w:sz w:val="20"/>
                                      <w:szCs w:val="20"/>
                                    </w:rPr>
                                    <w:t>裝</w:t>
                                  </w:r>
                                </w:p>
                              </w:tc>
                              <w:tc>
                                <w:tcPr>
                                  <w:tcW w:w="1092" w:type="dxa"/>
                                  <w:vAlign w:val="center"/>
                                </w:tcPr>
                                <w:p w14:paraId="06573939" w14:textId="77777777" w:rsidR="002521A5" w:rsidRDefault="002521A5" w:rsidP="001338E4">
                                  <w:pPr>
                                    <w:widowControl/>
                                    <w:snapToGrid w:val="0"/>
                                    <w:jc w:val="right"/>
                                    <w:rPr>
                                      <w:rFonts w:ascii="標楷體" w:eastAsia="標楷體" w:hAnsi="標楷體"/>
                                      <w:sz w:val="20"/>
                                      <w:szCs w:val="20"/>
                                    </w:rPr>
                                  </w:pPr>
                                  <w:r w:rsidRPr="00E74123">
                                    <w:rPr>
                                      <w:rFonts w:ascii="標楷體" w:eastAsia="標楷體" w:hAnsi="標楷體"/>
                                      <w:sz w:val="20"/>
                                      <w:szCs w:val="20"/>
                                    </w:rPr>
                                    <w:t>22</w:t>
                                  </w:r>
                                  <w:r>
                                    <w:rPr>
                                      <w:rFonts w:ascii="標楷體" w:eastAsia="標楷體" w:hAnsi="標楷體"/>
                                      <w:sz w:val="20"/>
                                      <w:szCs w:val="20"/>
                                    </w:rPr>
                                    <w:t>,</w:t>
                                  </w:r>
                                  <w:r w:rsidRPr="00E74123">
                                    <w:rPr>
                                      <w:rFonts w:ascii="標楷體" w:eastAsia="標楷體" w:hAnsi="標楷體"/>
                                      <w:sz w:val="20"/>
                                      <w:szCs w:val="20"/>
                                    </w:rPr>
                                    <w:t>41</w:t>
                                  </w:r>
                                  <w:r>
                                    <w:rPr>
                                      <w:rFonts w:ascii="標楷體" w:eastAsia="標楷體" w:hAnsi="標楷體"/>
                                      <w:sz w:val="20"/>
                                      <w:szCs w:val="20"/>
                                    </w:rPr>
                                    <w:t>6</w:t>
                                  </w:r>
                                </w:p>
                              </w:tc>
                            </w:tr>
                            <w:tr w:rsidR="002521A5" w:rsidRPr="002F428C" w14:paraId="4572B523" w14:textId="77777777" w:rsidTr="005B6DBC">
                              <w:trPr>
                                <w:trHeight w:val="96"/>
                                <w:jc w:val="center"/>
                              </w:trPr>
                              <w:tc>
                                <w:tcPr>
                                  <w:tcW w:w="562" w:type="dxa"/>
                                  <w:shd w:val="clear" w:color="auto" w:fill="auto"/>
                                  <w:vAlign w:val="center"/>
                                </w:tcPr>
                                <w:p w14:paraId="7DC4386F" w14:textId="77777777" w:rsidR="002521A5" w:rsidRPr="00DF64B4" w:rsidRDefault="002521A5" w:rsidP="001338E4">
                                  <w:pPr>
                                    <w:snapToGrid w:val="0"/>
                                    <w:jc w:val="center"/>
                                    <w:rPr>
                                      <w:rFonts w:ascii="標楷體" w:eastAsia="標楷體" w:hAnsi="標楷體"/>
                                      <w:sz w:val="20"/>
                                      <w:szCs w:val="20"/>
                                    </w:rPr>
                                  </w:pPr>
                                  <w:r>
                                    <w:rPr>
                                      <w:rFonts w:ascii="標楷體" w:eastAsia="標楷體" w:hAnsi="標楷體" w:hint="eastAsia"/>
                                      <w:sz w:val="20"/>
                                      <w:szCs w:val="20"/>
                                    </w:rPr>
                                    <w:t>6</w:t>
                                  </w:r>
                                </w:p>
                              </w:tc>
                              <w:tc>
                                <w:tcPr>
                                  <w:tcW w:w="1418" w:type="dxa"/>
                                  <w:shd w:val="clear" w:color="auto" w:fill="auto"/>
                                  <w:vAlign w:val="center"/>
                                </w:tcPr>
                                <w:p w14:paraId="6BB60145" w14:textId="77777777" w:rsidR="002521A5" w:rsidRPr="00DF64B4" w:rsidRDefault="002521A5" w:rsidP="001338E4">
                                  <w:pPr>
                                    <w:snapToGrid w:val="0"/>
                                    <w:jc w:val="both"/>
                                    <w:rPr>
                                      <w:rFonts w:ascii="標楷體" w:eastAsia="標楷體" w:hAnsi="標楷體"/>
                                      <w:sz w:val="20"/>
                                      <w:szCs w:val="20"/>
                                    </w:rPr>
                                  </w:pPr>
                                  <w:r w:rsidRPr="00E74123">
                                    <w:rPr>
                                      <w:rFonts w:ascii="標楷體" w:eastAsia="標楷體" w:hAnsi="標楷體" w:hint="eastAsia"/>
                                      <w:sz w:val="20"/>
                                      <w:szCs w:val="20"/>
                                    </w:rPr>
                                    <w:t>陸軍第六軍團指揮部</w:t>
                                  </w:r>
                                </w:p>
                              </w:tc>
                              <w:tc>
                                <w:tcPr>
                                  <w:tcW w:w="1559" w:type="dxa"/>
                                  <w:shd w:val="clear" w:color="auto" w:fill="auto"/>
                                  <w:vAlign w:val="center"/>
                                </w:tcPr>
                                <w:p w14:paraId="405B9327" w14:textId="77777777" w:rsidR="002521A5" w:rsidRPr="00DF64B4" w:rsidRDefault="002521A5" w:rsidP="001338E4">
                                  <w:pPr>
                                    <w:snapToGrid w:val="0"/>
                                    <w:jc w:val="both"/>
                                    <w:rPr>
                                      <w:rFonts w:ascii="標楷體" w:eastAsia="標楷體" w:hAnsi="標楷體"/>
                                      <w:sz w:val="20"/>
                                      <w:szCs w:val="20"/>
                                    </w:rPr>
                                  </w:pPr>
                                  <w:r w:rsidRPr="00E74123">
                                    <w:rPr>
                                      <w:rFonts w:ascii="標楷體" w:eastAsia="標楷體" w:hAnsi="標楷體" w:hint="eastAsia"/>
                                      <w:sz w:val="20"/>
                                      <w:szCs w:val="20"/>
                                    </w:rPr>
                                    <w:t>龍華營區排水系統暨道路整修工程</w:t>
                                  </w:r>
                                </w:p>
                              </w:tc>
                              <w:tc>
                                <w:tcPr>
                                  <w:tcW w:w="1566" w:type="dxa"/>
                                  <w:vAlign w:val="center"/>
                                </w:tcPr>
                                <w:p w14:paraId="142905FA" w14:textId="46EB4553" w:rsidR="002521A5" w:rsidRPr="00A91C1B" w:rsidRDefault="002521A5" w:rsidP="00964805">
                                  <w:pPr>
                                    <w:snapToGrid w:val="0"/>
                                    <w:ind w:leftChars="-40" w:left="-94" w:rightChars="-57" w:right="-137" w:hangingChars="1" w:hanging="2"/>
                                    <w:jc w:val="center"/>
                                    <w:rPr>
                                      <w:rFonts w:ascii="標楷體" w:eastAsia="標楷體" w:hAnsi="標楷體"/>
                                      <w:sz w:val="20"/>
                                      <w:szCs w:val="20"/>
                                    </w:rPr>
                                  </w:pPr>
                                  <w:r w:rsidRPr="00E74123">
                                    <w:rPr>
                                      <w:rFonts w:ascii="標楷體" w:eastAsia="標楷體" w:hAnsi="標楷體"/>
                                      <w:sz w:val="20"/>
                                      <w:szCs w:val="20"/>
                                    </w:rPr>
                                    <w:t>111</w:t>
                                  </w:r>
                                  <w:r>
                                    <w:rPr>
                                      <w:rFonts w:ascii="標楷體" w:eastAsia="標楷體" w:hAnsi="標楷體" w:hint="eastAsia"/>
                                      <w:sz w:val="20"/>
                                      <w:szCs w:val="20"/>
                                    </w:rPr>
                                    <w:t>年</w:t>
                                  </w:r>
                                  <w:r>
                                    <w:rPr>
                                      <w:rFonts w:ascii="標楷體" w:eastAsia="標楷體" w:hAnsi="標楷體"/>
                                      <w:sz w:val="20"/>
                                      <w:szCs w:val="20"/>
                                    </w:rPr>
                                    <w:t>0</w:t>
                                  </w:r>
                                  <w:r w:rsidRPr="00E74123">
                                    <w:rPr>
                                      <w:rFonts w:ascii="標楷體" w:eastAsia="標楷體" w:hAnsi="標楷體"/>
                                      <w:sz w:val="20"/>
                                      <w:szCs w:val="20"/>
                                    </w:rPr>
                                    <w:t>5</w:t>
                                  </w:r>
                                  <w:r>
                                    <w:rPr>
                                      <w:rFonts w:ascii="標楷體" w:eastAsia="標楷體" w:hAnsi="標楷體" w:hint="eastAsia"/>
                                      <w:sz w:val="20"/>
                                      <w:szCs w:val="20"/>
                                    </w:rPr>
                                    <w:t>月</w:t>
                                  </w:r>
                                  <w:r w:rsidRPr="00E74123">
                                    <w:rPr>
                                      <w:rFonts w:ascii="標楷體" w:eastAsia="標楷體" w:hAnsi="標楷體"/>
                                      <w:sz w:val="20"/>
                                      <w:szCs w:val="20"/>
                                    </w:rPr>
                                    <w:t>24</w:t>
                                  </w:r>
                                  <w:r>
                                    <w:rPr>
                                      <w:rFonts w:ascii="標楷體" w:eastAsia="標楷體" w:hAnsi="標楷體" w:hint="eastAsia"/>
                                      <w:sz w:val="20"/>
                                      <w:szCs w:val="20"/>
                                    </w:rPr>
                                    <w:t>日</w:t>
                                  </w:r>
                                </w:p>
                              </w:tc>
                              <w:tc>
                                <w:tcPr>
                                  <w:tcW w:w="1221" w:type="dxa"/>
                                  <w:vAlign w:val="center"/>
                                </w:tcPr>
                                <w:p w14:paraId="04D71440" w14:textId="77777777" w:rsidR="002521A5" w:rsidRDefault="002521A5" w:rsidP="001338E4">
                                  <w:pPr>
                                    <w:widowControl/>
                                    <w:snapToGrid w:val="0"/>
                                    <w:jc w:val="both"/>
                                    <w:rPr>
                                      <w:rFonts w:ascii="標楷體" w:eastAsia="標楷體" w:hAnsi="標楷體"/>
                                      <w:sz w:val="20"/>
                                      <w:szCs w:val="20"/>
                                    </w:rPr>
                                  </w:pPr>
                                  <w:r>
                                    <w:rPr>
                                      <w:rFonts w:ascii="標楷體" w:eastAsia="標楷體" w:hAnsi="標楷體" w:hint="eastAsia"/>
                                      <w:sz w:val="20"/>
                                      <w:szCs w:val="20"/>
                                    </w:rPr>
                                    <w:t>營區</w:t>
                                  </w:r>
                                  <w:r w:rsidRPr="00E74123">
                                    <w:rPr>
                                      <w:rFonts w:ascii="標楷體" w:eastAsia="標楷體" w:hAnsi="標楷體" w:hint="eastAsia"/>
                                      <w:sz w:val="20"/>
                                      <w:szCs w:val="20"/>
                                    </w:rPr>
                                    <w:t>排水系統</w:t>
                                  </w:r>
                                  <w:r>
                                    <w:rPr>
                                      <w:rFonts w:ascii="標楷體" w:eastAsia="標楷體" w:hAnsi="標楷體" w:hint="eastAsia"/>
                                      <w:sz w:val="20"/>
                                      <w:szCs w:val="20"/>
                                    </w:rPr>
                                    <w:t>及</w:t>
                                  </w:r>
                                  <w:r w:rsidRPr="00E74123">
                                    <w:rPr>
                                      <w:rFonts w:ascii="標楷體" w:eastAsia="標楷體" w:hAnsi="標楷體" w:hint="eastAsia"/>
                                      <w:sz w:val="20"/>
                                      <w:szCs w:val="20"/>
                                    </w:rPr>
                                    <w:t>道路</w:t>
                                  </w:r>
                                </w:p>
                              </w:tc>
                              <w:tc>
                                <w:tcPr>
                                  <w:tcW w:w="1092" w:type="dxa"/>
                                  <w:vAlign w:val="center"/>
                                </w:tcPr>
                                <w:p w14:paraId="4A309937" w14:textId="77777777" w:rsidR="002521A5" w:rsidRDefault="002521A5" w:rsidP="001338E4">
                                  <w:pPr>
                                    <w:widowControl/>
                                    <w:snapToGrid w:val="0"/>
                                    <w:jc w:val="right"/>
                                    <w:rPr>
                                      <w:rFonts w:ascii="標楷體" w:eastAsia="標楷體" w:hAnsi="標楷體"/>
                                      <w:sz w:val="20"/>
                                      <w:szCs w:val="20"/>
                                    </w:rPr>
                                  </w:pPr>
                                  <w:r>
                                    <w:rPr>
                                      <w:rFonts w:ascii="標楷體" w:eastAsia="標楷體" w:hAnsi="標楷體"/>
                                      <w:sz w:val="20"/>
                                      <w:szCs w:val="20"/>
                                    </w:rPr>
                                    <w:t>4</w:t>
                                  </w:r>
                                  <w:r w:rsidRPr="00E74123">
                                    <w:rPr>
                                      <w:rFonts w:ascii="標楷體" w:eastAsia="標楷體" w:hAnsi="標楷體"/>
                                      <w:sz w:val="20"/>
                                      <w:szCs w:val="20"/>
                                    </w:rPr>
                                    <w:t>1</w:t>
                                  </w:r>
                                  <w:r>
                                    <w:rPr>
                                      <w:rFonts w:ascii="標楷體" w:eastAsia="標楷體" w:hAnsi="標楷體"/>
                                      <w:sz w:val="20"/>
                                      <w:szCs w:val="20"/>
                                    </w:rPr>
                                    <w:t>,</w:t>
                                  </w:r>
                                  <w:r w:rsidRPr="00E74123">
                                    <w:rPr>
                                      <w:rFonts w:ascii="標楷體" w:eastAsia="標楷體" w:hAnsi="標楷體"/>
                                      <w:sz w:val="20"/>
                                      <w:szCs w:val="20"/>
                                    </w:rPr>
                                    <w:t>84</w:t>
                                  </w:r>
                                  <w:r>
                                    <w:rPr>
                                      <w:rFonts w:ascii="標楷體" w:eastAsia="標楷體" w:hAnsi="標楷體"/>
                                      <w:sz w:val="20"/>
                                      <w:szCs w:val="20"/>
                                    </w:rPr>
                                    <w:t>3</w:t>
                                  </w:r>
                                </w:p>
                              </w:tc>
                            </w:tr>
                          </w:tbl>
                          <w:p w14:paraId="5C9BD79B" w14:textId="07CB92F9" w:rsidR="002521A5" w:rsidRPr="003E1E14" w:rsidRDefault="002521A5" w:rsidP="005B6DBC">
                            <w:pPr>
                              <w:spacing w:line="240" w:lineRule="exact"/>
                              <w:ind w:firstLineChars="1" w:firstLine="2"/>
                              <w:rPr>
                                <w:rFonts w:ascii="標楷體" w:eastAsia="標楷體" w:hAnsi="標楷體" w:cs="新細明體"/>
                                <w:color w:val="000000"/>
                                <w:kern w:val="0"/>
                                <w:sz w:val="18"/>
                                <w:szCs w:val="18"/>
                              </w:rPr>
                            </w:pPr>
                            <w:r>
                              <w:rPr>
                                <w:rFonts w:ascii="標楷體" w:eastAsia="標楷體" w:hAnsi="標楷體" w:cs="新細明體" w:hint="eastAsia"/>
                                <w:color w:val="000000"/>
                                <w:kern w:val="0"/>
                                <w:sz w:val="18"/>
                                <w:szCs w:val="18"/>
                              </w:rPr>
                              <w:t>資料來源：整理自政府電子採購網及公共工程雲端服務網公告資訊。</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979461B" id="文字方塊 9" o:spid="_x0000_s1046" type="#_x0000_t202" style="position:absolute;left:0;text-align:left;margin-left:116.05pt;margin-top:286.1pt;width:386.5pt;height:317.4pt;z-index:251644928;visibility:visible;mso-wrap-style:square;mso-width-percent:0;mso-height-percent:0;mso-wrap-distance-left:9pt;mso-wrap-distance-top:3.6pt;mso-wrap-distance-right:9pt;mso-wrap-distance-bottom:3.6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" stroked="f">
                <v:textbox>
                  <w:txbxContent>
                    <w:p w14:paraId="1ED25A89" w14:textId="2D3742F4" w:rsidR="002521A5" w:rsidRDefault="002521A5" w:rsidP="001338E4">
                      <w:pPr>
                        <w:spacing w:line="240" w:lineRule="exact"/>
                        <w:jc w:val="center"/>
                      </w:pPr>
                      <w:r w:rsidRPr="003E1E14">
                        <w:rPr>
                          <w:rFonts w:ascii="標楷體" w:eastAsia="標楷體" w:hAnsi="標楷體" w:cs="新細明體" w:hint="eastAsia"/>
                          <w:b/>
                          <w:color w:val="000000"/>
                          <w:kern w:val="0"/>
                          <w:szCs w:val="24"/>
                        </w:rPr>
                        <w:t>表</w:t>
                      </w:r>
                      <w:r>
                        <w:rPr>
                          <w:rFonts w:ascii="標楷體" w:eastAsia="標楷體" w:hAnsi="標楷體" w:cs="新細明體" w:hint="eastAsia"/>
                          <w:b/>
                          <w:color w:val="000000"/>
                          <w:kern w:val="0"/>
                          <w:szCs w:val="24"/>
                        </w:rPr>
                        <w:t>1</w:t>
                      </w:r>
                      <w:r>
                        <w:rPr>
                          <w:rFonts w:ascii="標楷體" w:eastAsia="標楷體" w:hAnsi="標楷體" w:cs="新細明體"/>
                          <w:b/>
                          <w:color w:val="000000"/>
                          <w:kern w:val="0"/>
                          <w:szCs w:val="24"/>
                        </w:rPr>
                        <w:t>3</w:t>
                      </w:r>
                      <w:r w:rsidRPr="003E1E14">
                        <w:rPr>
                          <w:rFonts w:ascii="標楷體" w:eastAsia="標楷體" w:hAnsi="標楷體" w:cs="新細明體" w:hint="eastAsia"/>
                          <w:b/>
                          <w:color w:val="000000"/>
                          <w:kern w:val="0"/>
                          <w:szCs w:val="24"/>
                        </w:rPr>
                        <w:t xml:space="preserve">　陸、海軍營舍及營區設施整修相關工程執行情形</w:t>
                      </w:r>
                    </w:p>
                    <w:p w14:paraId="06E804ED" w14:textId="75EB68FE" w:rsidR="002521A5" w:rsidRDefault="002521A5" w:rsidP="001338E4">
                      <w:pPr>
                        <w:tabs>
                          <w:tab w:val="left" w:pos="142"/>
                        </w:tabs>
                        <w:spacing w:line="280" w:lineRule="exact"/>
                        <w:jc w:val="right"/>
                      </w:pPr>
                      <w:r w:rsidRPr="003E1E14">
                        <w:rPr>
                          <w:rFonts w:ascii="標楷體" w:eastAsia="標楷體" w:hAnsi="標楷體" w:cs="新細明體" w:hint="eastAsia"/>
                          <w:color w:val="000000"/>
                          <w:kern w:val="0"/>
                          <w:sz w:val="20"/>
                          <w:szCs w:val="24"/>
                        </w:rPr>
                        <w:t>單位</w:t>
                      </w:r>
                      <w:r>
                        <w:rPr>
                          <w:rFonts w:ascii="標楷體" w:eastAsia="標楷體" w:hAnsi="標楷體" w:cs="新細明體" w:hint="eastAsia"/>
                          <w:color w:val="000000"/>
                          <w:kern w:val="0"/>
                          <w:sz w:val="20"/>
                          <w:szCs w:val="24"/>
                        </w:rPr>
                        <w:t>：</w:t>
                      </w:r>
                      <w:r w:rsidRPr="003E1E14">
                        <w:rPr>
                          <w:rFonts w:ascii="標楷體" w:eastAsia="標楷體" w:hAnsi="標楷體" w:cs="新細明體" w:hint="eastAsia"/>
                          <w:color w:val="000000"/>
                          <w:kern w:val="0"/>
                          <w:sz w:val="20"/>
                          <w:szCs w:val="24"/>
                        </w:rPr>
                        <w:t>新臺幣千元</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2"/>
                        <w:gridCol w:w="1418"/>
                        <w:gridCol w:w="1559"/>
                        <w:gridCol w:w="1566"/>
                        <w:gridCol w:w="1221"/>
                        <w:gridCol w:w="1092"/>
                      </w:tblGrid>
                      <w:tr w:rsidR="002521A5" w:rsidRPr="002F428C" w14:paraId="5B0C4804" w14:textId="77777777" w:rsidTr="005B6DBC">
                        <w:trPr>
                          <w:trHeight w:val="260"/>
                          <w:jc w:val="center"/>
                        </w:trPr>
                        <w:tc>
                          <w:tcPr>
                            <w:tcW w:w="562" w:type="dxa"/>
                            <w:shd w:val="clear" w:color="auto" w:fill="auto"/>
                            <w:vAlign w:val="center"/>
                          </w:tcPr>
                          <w:p w14:paraId="0E11B2B2" w14:textId="77777777" w:rsidR="002521A5" w:rsidRPr="002F428C" w:rsidRDefault="002521A5" w:rsidP="001338E4">
                            <w:pPr>
                              <w:snapToGrid w:val="0"/>
                              <w:jc w:val="center"/>
                              <w:rPr>
                                <w:rFonts w:ascii="標楷體" w:eastAsia="標楷體" w:hAnsi="標楷體"/>
                                <w:sz w:val="20"/>
                                <w:szCs w:val="20"/>
                              </w:rPr>
                            </w:pPr>
                            <w:r>
                              <w:rPr>
                                <w:rFonts w:ascii="標楷體" w:eastAsia="標楷體" w:hAnsi="標楷體" w:hint="eastAsia"/>
                                <w:sz w:val="20"/>
                                <w:szCs w:val="20"/>
                              </w:rPr>
                              <w:t>項次</w:t>
                            </w:r>
                          </w:p>
                        </w:tc>
                        <w:tc>
                          <w:tcPr>
                            <w:tcW w:w="1418" w:type="dxa"/>
                            <w:shd w:val="clear" w:color="auto" w:fill="auto"/>
                            <w:vAlign w:val="center"/>
                          </w:tcPr>
                          <w:p w14:paraId="58010BC9" w14:textId="77777777" w:rsidR="002521A5" w:rsidRPr="002F428C" w:rsidRDefault="002521A5" w:rsidP="001338E4">
                            <w:pPr>
                              <w:snapToGrid w:val="0"/>
                              <w:jc w:val="center"/>
                              <w:rPr>
                                <w:rFonts w:ascii="標楷體" w:eastAsia="標楷體" w:hAnsi="標楷體"/>
                                <w:sz w:val="20"/>
                                <w:szCs w:val="20"/>
                              </w:rPr>
                            </w:pPr>
                            <w:r w:rsidRPr="00DE7E6D">
                              <w:rPr>
                                <w:rFonts w:ascii="標楷體" w:eastAsia="標楷體" w:hAnsi="標楷體" w:hint="eastAsia"/>
                                <w:sz w:val="20"/>
                                <w:szCs w:val="20"/>
                              </w:rPr>
                              <w:t>主辦機關</w:t>
                            </w:r>
                          </w:p>
                        </w:tc>
                        <w:tc>
                          <w:tcPr>
                            <w:tcW w:w="1559" w:type="dxa"/>
                            <w:shd w:val="clear" w:color="auto" w:fill="auto"/>
                            <w:vAlign w:val="center"/>
                          </w:tcPr>
                          <w:p w14:paraId="3B2E15E8" w14:textId="77777777" w:rsidR="002521A5" w:rsidRPr="002F428C" w:rsidRDefault="002521A5" w:rsidP="001338E4">
                            <w:pPr>
                              <w:snapToGrid w:val="0"/>
                              <w:jc w:val="center"/>
                              <w:rPr>
                                <w:rFonts w:ascii="標楷體" w:eastAsia="標楷體" w:hAnsi="標楷體"/>
                                <w:sz w:val="20"/>
                                <w:szCs w:val="20"/>
                              </w:rPr>
                            </w:pPr>
                            <w:r>
                              <w:rPr>
                                <w:rFonts w:ascii="標楷體" w:eastAsia="標楷體" w:hAnsi="標楷體" w:hint="eastAsia"/>
                                <w:sz w:val="20"/>
                                <w:szCs w:val="20"/>
                              </w:rPr>
                              <w:t>標案名稱</w:t>
                            </w:r>
                          </w:p>
                        </w:tc>
                        <w:tc>
                          <w:tcPr>
                            <w:tcW w:w="1566" w:type="dxa"/>
                            <w:vAlign w:val="center"/>
                          </w:tcPr>
                          <w:p w14:paraId="720B30BB" w14:textId="77777777" w:rsidR="002521A5" w:rsidRPr="002F428C" w:rsidRDefault="002521A5" w:rsidP="001338E4">
                            <w:pPr>
                              <w:snapToGrid w:val="0"/>
                              <w:jc w:val="center"/>
                              <w:rPr>
                                <w:rFonts w:ascii="標楷體" w:eastAsia="標楷體" w:hAnsi="標楷體"/>
                                <w:sz w:val="20"/>
                                <w:szCs w:val="20"/>
                              </w:rPr>
                            </w:pPr>
                            <w:r>
                              <w:rPr>
                                <w:rFonts w:ascii="標楷體" w:eastAsia="標楷體" w:hAnsi="標楷體" w:hint="eastAsia"/>
                                <w:sz w:val="20"/>
                                <w:szCs w:val="20"/>
                              </w:rPr>
                              <w:t>決標日期</w:t>
                            </w:r>
                          </w:p>
                        </w:tc>
                        <w:tc>
                          <w:tcPr>
                            <w:tcW w:w="1221" w:type="dxa"/>
                            <w:vAlign w:val="center"/>
                          </w:tcPr>
                          <w:p w14:paraId="325972C4" w14:textId="77777777" w:rsidR="002521A5" w:rsidRPr="002F428C" w:rsidRDefault="002521A5" w:rsidP="001338E4">
                            <w:pPr>
                              <w:snapToGrid w:val="0"/>
                              <w:jc w:val="center"/>
                              <w:rPr>
                                <w:rFonts w:ascii="標楷體" w:eastAsia="標楷體" w:hAnsi="標楷體"/>
                                <w:sz w:val="20"/>
                                <w:szCs w:val="20"/>
                              </w:rPr>
                            </w:pPr>
                            <w:r>
                              <w:rPr>
                                <w:rFonts w:ascii="標楷體" w:eastAsia="標楷體" w:hAnsi="標楷體" w:hint="eastAsia"/>
                                <w:sz w:val="20"/>
                                <w:szCs w:val="20"/>
                              </w:rPr>
                              <w:t>整修項目</w:t>
                            </w:r>
                          </w:p>
                        </w:tc>
                        <w:tc>
                          <w:tcPr>
                            <w:tcW w:w="1092" w:type="dxa"/>
                            <w:vAlign w:val="center"/>
                          </w:tcPr>
                          <w:p w14:paraId="2C94945C" w14:textId="77777777" w:rsidR="002521A5" w:rsidRPr="002F428C" w:rsidRDefault="002521A5" w:rsidP="001338E4">
                            <w:pPr>
                              <w:snapToGrid w:val="0"/>
                              <w:jc w:val="center"/>
                              <w:rPr>
                                <w:rFonts w:ascii="標楷體" w:eastAsia="標楷體" w:hAnsi="標楷體"/>
                                <w:sz w:val="20"/>
                                <w:szCs w:val="20"/>
                              </w:rPr>
                            </w:pPr>
                            <w:r>
                              <w:rPr>
                                <w:rFonts w:ascii="標楷體" w:eastAsia="標楷體" w:hAnsi="標楷體" w:hint="eastAsia"/>
                                <w:sz w:val="20"/>
                                <w:szCs w:val="20"/>
                              </w:rPr>
                              <w:t>決標金額</w:t>
                            </w:r>
                          </w:p>
                        </w:tc>
                      </w:tr>
                      <w:tr w:rsidR="002521A5" w:rsidRPr="002F428C" w14:paraId="2F01F35C" w14:textId="77777777" w:rsidTr="00964805">
                        <w:trPr>
                          <w:trHeight w:val="260"/>
                          <w:jc w:val="center"/>
                        </w:trPr>
                        <w:tc>
                          <w:tcPr>
                            <w:tcW w:w="6326" w:type="dxa"/>
                            <w:gridSpan w:val="5"/>
                            <w:shd w:val="clear" w:color="auto" w:fill="auto"/>
                            <w:vAlign w:val="center"/>
                          </w:tcPr>
                          <w:p w14:paraId="01339CF2" w14:textId="77777777" w:rsidR="002521A5" w:rsidRDefault="002521A5" w:rsidP="001338E4">
                            <w:pPr>
                              <w:snapToGrid w:val="0"/>
                              <w:jc w:val="center"/>
                              <w:rPr>
                                <w:rFonts w:ascii="標楷體" w:eastAsia="標楷體" w:hAnsi="標楷體"/>
                                <w:sz w:val="20"/>
                                <w:szCs w:val="20"/>
                              </w:rPr>
                            </w:pPr>
                            <w:r w:rsidRPr="001A3D87">
                              <w:rPr>
                                <w:rFonts w:ascii="標楷體" w:eastAsia="標楷體" w:hAnsi="標楷體" w:hint="eastAsia"/>
                                <w:b/>
                                <w:sz w:val="20"/>
                                <w:szCs w:val="20"/>
                              </w:rPr>
                              <w:t>合計</w:t>
                            </w:r>
                          </w:p>
                        </w:tc>
                        <w:tc>
                          <w:tcPr>
                            <w:tcW w:w="1092" w:type="dxa"/>
                            <w:vAlign w:val="center"/>
                          </w:tcPr>
                          <w:p w14:paraId="34189B13" w14:textId="77777777" w:rsidR="002521A5" w:rsidRPr="001A3D87" w:rsidRDefault="002521A5" w:rsidP="001338E4">
                            <w:pPr>
                              <w:snapToGrid w:val="0"/>
                              <w:jc w:val="right"/>
                              <w:rPr>
                                <w:rFonts w:ascii="標楷體" w:eastAsia="標楷體" w:hAnsi="標楷體"/>
                                <w:b/>
                                <w:sz w:val="20"/>
                                <w:szCs w:val="20"/>
                              </w:rPr>
                            </w:pPr>
                            <w:r w:rsidRPr="001A3D87">
                              <w:rPr>
                                <w:rFonts w:ascii="標楷體" w:eastAsia="標楷體" w:hAnsi="標楷體" w:hint="eastAsia"/>
                                <w:b/>
                                <w:sz w:val="20"/>
                                <w:szCs w:val="20"/>
                              </w:rPr>
                              <w:t>1</w:t>
                            </w:r>
                            <w:r>
                              <w:rPr>
                                <w:rFonts w:ascii="標楷體" w:eastAsia="標楷體" w:hAnsi="標楷體"/>
                                <w:b/>
                                <w:sz w:val="20"/>
                                <w:szCs w:val="20"/>
                              </w:rPr>
                              <w:t>4</w:t>
                            </w:r>
                            <w:r w:rsidRPr="001A3D87">
                              <w:rPr>
                                <w:rFonts w:ascii="標楷體" w:eastAsia="標楷體" w:hAnsi="標楷體"/>
                                <w:b/>
                                <w:sz w:val="20"/>
                                <w:szCs w:val="20"/>
                              </w:rPr>
                              <w:t>5</w:t>
                            </w:r>
                            <w:r>
                              <w:rPr>
                                <w:rFonts w:ascii="標楷體" w:eastAsia="標楷體" w:hAnsi="標楷體"/>
                                <w:b/>
                                <w:sz w:val="20"/>
                                <w:szCs w:val="20"/>
                              </w:rPr>
                              <w:t>,</w:t>
                            </w:r>
                            <w:r w:rsidRPr="001A3D87">
                              <w:rPr>
                                <w:rFonts w:ascii="標楷體" w:eastAsia="標楷體" w:hAnsi="標楷體"/>
                                <w:b/>
                                <w:sz w:val="20"/>
                                <w:szCs w:val="20"/>
                              </w:rPr>
                              <w:t>9</w:t>
                            </w:r>
                            <w:r>
                              <w:rPr>
                                <w:rFonts w:ascii="標楷體" w:eastAsia="標楷體" w:hAnsi="標楷體" w:hint="eastAsia"/>
                                <w:b/>
                                <w:sz w:val="20"/>
                                <w:szCs w:val="20"/>
                              </w:rPr>
                              <w:t>9</w:t>
                            </w:r>
                            <w:r>
                              <w:rPr>
                                <w:rFonts w:ascii="標楷體" w:eastAsia="標楷體" w:hAnsi="標楷體"/>
                                <w:b/>
                                <w:sz w:val="20"/>
                                <w:szCs w:val="20"/>
                              </w:rPr>
                              <w:t>8</w:t>
                            </w:r>
                          </w:p>
                        </w:tc>
                      </w:tr>
                      <w:tr w:rsidR="002521A5" w:rsidRPr="002F428C" w14:paraId="2BC79D64" w14:textId="77777777" w:rsidTr="005B6DBC">
                        <w:trPr>
                          <w:trHeight w:val="285"/>
                          <w:jc w:val="center"/>
                        </w:trPr>
                        <w:tc>
                          <w:tcPr>
                            <w:tcW w:w="562" w:type="dxa"/>
                            <w:shd w:val="clear" w:color="auto" w:fill="auto"/>
                            <w:vAlign w:val="center"/>
                          </w:tcPr>
                          <w:p w14:paraId="78E1CC06" w14:textId="77777777" w:rsidR="002521A5" w:rsidRPr="002F428C" w:rsidRDefault="002521A5" w:rsidP="001338E4">
                            <w:pPr>
                              <w:snapToGrid w:val="0"/>
                              <w:jc w:val="center"/>
                              <w:rPr>
                                <w:rFonts w:ascii="標楷體" w:eastAsia="標楷體" w:hAnsi="標楷體"/>
                                <w:sz w:val="20"/>
                                <w:szCs w:val="20"/>
                              </w:rPr>
                            </w:pPr>
                            <w:r>
                              <w:rPr>
                                <w:rFonts w:ascii="標楷體" w:eastAsia="標楷體" w:hAnsi="標楷體" w:hint="eastAsia"/>
                                <w:sz w:val="20"/>
                                <w:szCs w:val="20"/>
                              </w:rPr>
                              <w:t>1</w:t>
                            </w:r>
                          </w:p>
                        </w:tc>
                        <w:tc>
                          <w:tcPr>
                            <w:tcW w:w="1418" w:type="dxa"/>
                            <w:vMerge w:val="restart"/>
                            <w:shd w:val="clear" w:color="auto" w:fill="auto"/>
                            <w:vAlign w:val="center"/>
                          </w:tcPr>
                          <w:p w14:paraId="095D0233" w14:textId="77777777" w:rsidR="002521A5" w:rsidRPr="002F428C" w:rsidRDefault="002521A5" w:rsidP="001338E4">
                            <w:pPr>
                              <w:snapToGrid w:val="0"/>
                              <w:jc w:val="both"/>
                              <w:rPr>
                                <w:rFonts w:ascii="標楷體" w:eastAsia="標楷體" w:hAnsi="標楷體"/>
                                <w:sz w:val="20"/>
                                <w:szCs w:val="20"/>
                              </w:rPr>
                            </w:pPr>
                            <w:r w:rsidRPr="00B96B85">
                              <w:rPr>
                                <w:rFonts w:ascii="標楷體" w:eastAsia="標楷體" w:hAnsi="標楷體" w:hint="eastAsia"/>
                                <w:sz w:val="20"/>
                                <w:szCs w:val="20"/>
                              </w:rPr>
                              <w:t>海軍馬公後勤支援指揮部</w:t>
                            </w:r>
                          </w:p>
                        </w:tc>
                        <w:tc>
                          <w:tcPr>
                            <w:tcW w:w="1559" w:type="dxa"/>
                            <w:shd w:val="clear" w:color="auto" w:fill="auto"/>
                            <w:vAlign w:val="center"/>
                          </w:tcPr>
                          <w:p w14:paraId="502A0BB5" w14:textId="77777777" w:rsidR="002521A5" w:rsidRPr="002F428C" w:rsidRDefault="002521A5" w:rsidP="001338E4">
                            <w:pPr>
                              <w:snapToGrid w:val="0"/>
                              <w:jc w:val="both"/>
                              <w:rPr>
                                <w:rFonts w:ascii="標楷體" w:eastAsia="標楷體" w:hAnsi="標楷體"/>
                                <w:sz w:val="20"/>
                                <w:szCs w:val="20"/>
                              </w:rPr>
                            </w:pPr>
                            <w:r w:rsidRPr="00B96B85">
                              <w:rPr>
                                <w:rFonts w:ascii="標楷體" w:eastAsia="標楷體" w:hAnsi="標楷體" w:hint="eastAsia"/>
                                <w:sz w:val="20"/>
                                <w:szCs w:val="20"/>
                              </w:rPr>
                              <w:t>內燃機場</w:t>
                            </w:r>
                            <w:proofErr w:type="gramStart"/>
                            <w:r w:rsidRPr="00B96B85">
                              <w:rPr>
                                <w:rFonts w:ascii="標楷體" w:eastAsia="標楷體" w:hAnsi="標楷體" w:hint="eastAsia"/>
                                <w:sz w:val="20"/>
                                <w:szCs w:val="20"/>
                              </w:rPr>
                              <w:t>等場房</w:t>
                            </w:r>
                            <w:proofErr w:type="gramEnd"/>
                            <w:r w:rsidRPr="00B96B85">
                              <w:rPr>
                                <w:rFonts w:ascii="標楷體" w:eastAsia="標楷體" w:hAnsi="標楷體" w:hint="eastAsia"/>
                                <w:sz w:val="20"/>
                                <w:szCs w:val="20"/>
                              </w:rPr>
                              <w:t>外牆修補等整修工程</w:t>
                            </w:r>
                          </w:p>
                        </w:tc>
                        <w:tc>
                          <w:tcPr>
                            <w:tcW w:w="1566" w:type="dxa"/>
                            <w:vAlign w:val="center"/>
                          </w:tcPr>
                          <w:p w14:paraId="78100CE5" w14:textId="1A7B1959" w:rsidR="002521A5" w:rsidRPr="002F428C" w:rsidRDefault="002521A5" w:rsidP="00964805">
                            <w:pPr>
                              <w:snapToGrid w:val="0"/>
                              <w:ind w:leftChars="-40" w:left="-94" w:rightChars="-57" w:right="-137" w:hangingChars="1" w:hanging="2"/>
                              <w:jc w:val="center"/>
                              <w:rPr>
                                <w:rFonts w:ascii="標楷體" w:eastAsia="標楷體" w:hAnsi="標楷體"/>
                                <w:sz w:val="20"/>
                                <w:szCs w:val="20"/>
                              </w:rPr>
                            </w:pPr>
                            <w:r w:rsidRPr="00C35F51">
                              <w:rPr>
                                <w:rFonts w:ascii="標楷體" w:eastAsia="標楷體" w:hAnsi="標楷體" w:hint="eastAsia"/>
                                <w:sz w:val="20"/>
                                <w:szCs w:val="20"/>
                              </w:rPr>
                              <w:t>1</w:t>
                            </w:r>
                            <w:r w:rsidRPr="00C35F51">
                              <w:rPr>
                                <w:rFonts w:ascii="標楷體" w:eastAsia="標楷體" w:hAnsi="標楷體"/>
                                <w:sz w:val="20"/>
                                <w:szCs w:val="20"/>
                              </w:rPr>
                              <w:t>12</w:t>
                            </w:r>
                            <w:r>
                              <w:rPr>
                                <w:rFonts w:ascii="標楷體" w:eastAsia="標楷體" w:hAnsi="標楷體" w:hint="eastAsia"/>
                                <w:sz w:val="20"/>
                                <w:szCs w:val="20"/>
                              </w:rPr>
                              <w:t>年</w:t>
                            </w:r>
                            <w:r w:rsidRPr="00C35F51">
                              <w:rPr>
                                <w:rFonts w:ascii="標楷體" w:eastAsia="標楷體" w:hAnsi="標楷體"/>
                                <w:sz w:val="20"/>
                                <w:szCs w:val="20"/>
                              </w:rPr>
                              <w:t>03</w:t>
                            </w:r>
                            <w:r>
                              <w:rPr>
                                <w:rFonts w:ascii="標楷體" w:eastAsia="標楷體" w:hAnsi="標楷體" w:hint="eastAsia"/>
                                <w:sz w:val="20"/>
                                <w:szCs w:val="20"/>
                              </w:rPr>
                              <w:t>月</w:t>
                            </w:r>
                            <w:r w:rsidRPr="00C35F51">
                              <w:rPr>
                                <w:rFonts w:ascii="標楷體" w:eastAsia="標楷體" w:hAnsi="標楷體"/>
                                <w:sz w:val="20"/>
                                <w:szCs w:val="20"/>
                              </w:rPr>
                              <w:t>09</w:t>
                            </w:r>
                            <w:r>
                              <w:rPr>
                                <w:rFonts w:ascii="標楷體" w:eastAsia="標楷體" w:hAnsi="標楷體" w:hint="eastAsia"/>
                                <w:sz w:val="20"/>
                                <w:szCs w:val="20"/>
                              </w:rPr>
                              <w:t>日</w:t>
                            </w:r>
                          </w:p>
                        </w:tc>
                        <w:tc>
                          <w:tcPr>
                            <w:tcW w:w="1221" w:type="dxa"/>
                            <w:vAlign w:val="center"/>
                          </w:tcPr>
                          <w:p w14:paraId="1ACBADD9" w14:textId="77777777" w:rsidR="002521A5" w:rsidRPr="002F428C" w:rsidRDefault="002521A5" w:rsidP="001338E4">
                            <w:pPr>
                              <w:snapToGrid w:val="0"/>
                              <w:jc w:val="both"/>
                              <w:rPr>
                                <w:rFonts w:ascii="標楷體" w:eastAsia="標楷體" w:hAnsi="標楷體"/>
                                <w:sz w:val="20"/>
                                <w:szCs w:val="20"/>
                              </w:rPr>
                            </w:pPr>
                            <w:r>
                              <w:rPr>
                                <w:rFonts w:ascii="標楷體" w:eastAsia="標楷體" w:hAnsi="標楷體" w:hint="eastAsia"/>
                                <w:sz w:val="20"/>
                                <w:szCs w:val="20"/>
                              </w:rPr>
                              <w:t>營舍</w:t>
                            </w:r>
                            <w:r w:rsidRPr="00C35F51">
                              <w:rPr>
                                <w:rFonts w:ascii="標楷體" w:eastAsia="標楷體" w:hAnsi="標楷體"/>
                                <w:sz w:val="20"/>
                                <w:szCs w:val="20"/>
                              </w:rPr>
                              <w:t>外</w:t>
                            </w:r>
                            <w:r>
                              <w:rPr>
                                <w:rFonts w:ascii="標楷體" w:eastAsia="標楷體" w:hAnsi="標楷體"/>
                                <w:sz w:val="20"/>
                                <w:szCs w:val="20"/>
                              </w:rPr>
                              <w:t>牆</w:t>
                            </w:r>
                          </w:p>
                        </w:tc>
                        <w:tc>
                          <w:tcPr>
                            <w:tcW w:w="1092" w:type="dxa"/>
                            <w:vAlign w:val="center"/>
                          </w:tcPr>
                          <w:p w14:paraId="12D90CAA" w14:textId="77777777" w:rsidR="002521A5" w:rsidRPr="002F428C" w:rsidRDefault="002521A5" w:rsidP="001338E4">
                            <w:pPr>
                              <w:snapToGrid w:val="0"/>
                              <w:jc w:val="right"/>
                              <w:rPr>
                                <w:rFonts w:ascii="標楷體" w:eastAsia="標楷體" w:hAnsi="標楷體"/>
                                <w:sz w:val="20"/>
                                <w:szCs w:val="20"/>
                              </w:rPr>
                            </w:pPr>
                            <w:r w:rsidRPr="00C35F51">
                              <w:rPr>
                                <w:rFonts w:ascii="標楷體" w:eastAsia="標楷體" w:hAnsi="標楷體"/>
                                <w:sz w:val="20"/>
                                <w:szCs w:val="20"/>
                              </w:rPr>
                              <w:t>2</w:t>
                            </w:r>
                            <w:r>
                              <w:rPr>
                                <w:rFonts w:ascii="標楷體" w:eastAsia="標楷體" w:hAnsi="標楷體"/>
                                <w:sz w:val="20"/>
                                <w:szCs w:val="20"/>
                              </w:rPr>
                              <w:t>5,</w:t>
                            </w:r>
                            <w:r w:rsidRPr="00C35F51">
                              <w:rPr>
                                <w:rFonts w:ascii="標楷體" w:eastAsia="標楷體" w:hAnsi="標楷體"/>
                                <w:sz w:val="20"/>
                                <w:szCs w:val="20"/>
                              </w:rPr>
                              <w:t>98</w:t>
                            </w:r>
                            <w:r>
                              <w:rPr>
                                <w:rFonts w:ascii="標楷體" w:eastAsia="標楷體" w:hAnsi="標楷體"/>
                                <w:sz w:val="20"/>
                                <w:szCs w:val="20"/>
                              </w:rPr>
                              <w:t>0</w:t>
                            </w:r>
                          </w:p>
                        </w:tc>
                      </w:tr>
                      <w:tr w:rsidR="002521A5" w:rsidRPr="002F428C" w14:paraId="0FB378BC" w14:textId="77777777" w:rsidTr="005B6DBC">
                        <w:trPr>
                          <w:trHeight w:val="474"/>
                          <w:jc w:val="center"/>
                        </w:trPr>
                        <w:tc>
                          <w:tcPr>
                            <w:tcW w:w="562" w:type="dxa"/>
                            <w:shd w:val="clear" w:color="auto" w:fill="auto"/>
                            <w:vAlign w:val="center"/>
                          </w:tcPr>
                          <w:p w14:paraId="23EDD1AF" w14:textId="77777777" w:rsidR="002521A5" w:rsidRPr="002F428C" w:rsidRDefault="002521A5" w:rsidP="001338E4">
                            <w:pPr>
                              <w:snapToGrid w:val="0"/>
                              <w:jc w:val="center"/>
                              <w:rPr>
                                <w:rFonts w:ascii="標楷體" w:eastAsia="標楷體" w:hAnsi="標楷體"/>
                                <w:sz w:val="20"/>
                                <w:szCs w:val="20"/>
                              </w:rPr>
                            </w:pPr>
                            <w:r>
                              <w:rPr>
                                <w:rFonts w:ascii="標楷體" w:eastAsia="標楷體" w:hAnsi="標楷體" w:hint="eastAsia"/>
                                <w:sz w:val="20"/>
                                <w:szCs w:val="20"/>
                              </w:rPr>
                              <w:t>2</w:t>
                            </w:r>
                          </w:p>
                        </w:tc>
                        <w:tc>
                          <w:tcPr>
                            <w:tcW w:w="1418" w:type="dxa"/>
                            <w:vMerge/>
                            <w:shd w:val="clear" w:color="auto" w:fill="auto"/>
                            <w:vAlign w:val="center"/>
                          </w:tcPr>
                          <w:p w14:paraId="7591DD92" w14:textId="77777777" w:rsidR="002521A5" w:rsidRPr="002F428C" w:rsidRDefault="002521A5" w:rsidP="001338E4">
                            <w:pPr>
                              <w:snapToGrid w:val="0"/>
                              <w:jc w:val="both"/>
                              <w:rPr>
                                <w:rFonts w:ascii="標楷體" w:eastAsia="標楷體" w:hAnsi="標楷體"/>
                                <w:sz w:val="20"/>
                                <w:szCs w:val="20"/>
                              </w:rPr>
                            </w:pPr>
                          </w:p>
                        </w:tc>
                        <w:tc>
                          <w:tcPr>
                            <w:tcW w:w="1559" w:type="dxa"/>
                            <w:shd w:val="clear" w:color="auto" w:fill="auto"/>
                            <w:vAlign w:val="center"/>
                          </w:tcPr>
                          <w:p w14:paraId="77EE1050" w14:textId="77777777" w:rsidR="002521A5" w:rsidRPr="002F428C" w:rsidRDefault="002521A5" w:rsidP="001338E4">
                            <w:pPr>
                              <w:snapToGrid w:val="0"/>
                              <w:jc w:val="both"/>
                              <w:rPr>
                                <w:rFonts w:ascii="標楷體" w:eastAsia="標楷體" w:hAnsi="標楷體"/>
                                <w:sz w:val="20"/>
                                <w:szCs w:val="20"/>
                              </w:rPr>
                            </w:pPr>
                            <w:proofErr w:type="gramStart"/>
                            <w:r w:rsidRPr="00B96B85">
                              <w:rPr>
                                <w:rFonts w:ascii="標楷體" w:eastAsia="標楷體" w:hAnsi="標楷體" w:hint="eastAsia"/>
                                <w:sz w:val="20"/>
                                <w:szCs w:val="20"/>
                              </w:rPr>
                              <w:t>場區邊坡</w:t>
                            </w:r>
                            <w:proofErr w:type="gramEnd"/>
                            <w:r w:rsidRPr="00B96B85">
                              <w:rPr>
                                <w:rFonts w:ascii="標楷體" w:eastAsia="標楷體" w:hAnsi="標楷體" w:hint="eastAsia"/>
                                <w:sz w:val="20"/>
                                <w:szCs w:val="20"/>
                              </w:rPr>
                              <w:t>等整修工程</w:t>
                            </w:r>
                          </w:p>
                        </w:tc>
                        <w:tc>
                          <w:tcPr>
                            <w:tcW w:w="1566" w:type="dxa"/>
                            <w:vAlign w:val="center"/>
                          </w:tcPr>
                          <w:p w14:paraId="02F4CB05" w14:textId="40BADC82" w:rsidR="002521A5" w:rsidRPr="002F428C" w:rsidRDefault="002521A5" w:rsidP="00964805">
                            <w:pPr>
                              <w:snapToGrid w:val="0"/>
                              <w:ind w:leftChars="-40" w:left="-94" w:rightChars="-57" w:right="-137" w:hangingChars="1" w:hanging="2"/>
                              <w:jc w:val="center"/>
                              <w:rPr>
                                <w:rFonts w:ascii="標楷體" w:eastAsia="標楷體" w:hAnsi="標楷體"/>
                                <w:sz w:val="20"/>
                                <w:szCs w:val="20"/>
                              </w:rPr>
                            </w:pPr>
                            <w:r w:rsidRPr="00C35F51">
                              <w:rPr>
                                <w:rFonts w:ascii="標楷體" w:eastAsia="標楷體" w:hAnsi="標楷體"/>
                                <w:sz w:val="20"/>
                                <w:szCs w:val="20"/>
                              </w:rPr>
                              <w:t>112</w:t>
                            </w:r>
                            <w:r>
                              <w:rPr>
                                <w:rFonts w:ascii="標楷體" w:eastAsia="標楷體" w:hAnsi="標楷體" w:hint="eastAsia"/>
                                <w:sz w:val="20"/>
                                <w:szCs w:val="20"/>
                              </w:rPr>
                              <w:t>年</w:t>
                            </w:r>
                            <w:r w:rsidRPr="00C35F51">
                              <w:rPr>
                                <w:rFonts w:ascii="標楷體" w:eastAsia="標楷體" w:hAnsi="標楷體"/>
                                <w:sz w:val="20"/>
                                <w:szCs w:val="20"/>
                              </w:rPr>
                              <w:t>07</w:t>
                            </w:r>
                            <w:r>
                              <w:rPr>
                                <w:rFonts w:ascii="標楷體" w:eastAsia="標楷體" w:hAnsi="標楷體" w:hint="eastAsia"/>
                                <w:sz w:val="20"/>
                                <w:szCs w:val="20"/>
                              </w:rPr>
                              <w:t>月</w:t>
                            </w:r>
                            <w:r w:rsidRPr="00C35F51">
                              <w:rPr>
                                <w:rFonts w:ascii="標楷體" w:eastAsia="標楷體" w:hAnsi="標楷體"/>
                                <w:sz w:val="20"/>
                                <w:szCs w:val="20"/>
                              </w:rPr>
                              <w:t>06</w:t>
                            </w:r>
                            <w:r>
                              <w:rPr>
                                <w:rFonts w:ascii="標楷體" w:eastAsia="標楷體" w:hAnsi="標楷體" w:hint="eastAsia"/>
                                <w:sz w:val="20"/>
                                <w:szCs w:val="20"/>
                              </w:rPr>
                              <w:t>日</w:t>
                            </w:r>
                          </w:p>
                        </w:tc>
                        <w:tc>
                          <w:tcPr>
                            <w:tcW w:w="1221" w:type="dxa"/>
                            <w:vAlign w:val="center"/>
                          </w:tcPr>
                          <w:p w14:paraId="041D3F55" w14:textId="77777777" w:rsidR="002521A5" w:rsidRPr="002F428C" w:rsidRDefault="002521A5" w:rsidP="001338E4">
                            <w:pPr>
                              <w:widowControl/>
                              <w:snapToGrid w:val="0"/>
                              <w:jc w:val="both"/>
                              <w:rPr>
                                <w:rFonts w:ascii="標楷體" w:eastAsia="標楷體" w:hAnsi="標楷體"/>
                                <w:sz w:val="20"/>
                                <w:szCs w:val="20"/>
                              </w:rPr>
                            </w:pPr>
                            <w:r>
                              <w:rPr>
                                <w:rFonts w:ascii="標楷體" w:eastAsia="標楷體" w:hAnsi="標楷體" w:hint="eastAsia"/>
                                <w:sz w:val="20"/>
                                <w:szCs w:val="20"/>
                              </w:rPr>
                              <w:t>營區</w:t>
                            </w:r>
                            <w:r w:rsidRPr="00C35F51">
                              <w:rPr>
                                <w:rFonts w:ascii="標楷體" w:eastAsia="標楷體" w:hAnsi="標楷體"/>
                                <w:sz w:val="20"/>
                                <w:szCs w:val="20"/>
                              </w:rPr>
                              <w:t>邊</w:t>
                            </w:r>
                            <w:r>
                              <w:rPr>
                                <w:rFonts w:ascii="標楷體" w:eastAsia="標楷體" w:hAnsi="標楷體"/>
                                <w:sz w:val="20"/>
                                <w:szCs w:val="20"/>
                              </w:rPr>
                              <w:t>坡</w:t>
                            </w:r>
                            <w:r>
                              <w:rPr>
                                <w:rFonts w:ascii="標楷體" w:eastAsia="標楷體" w:hAnsi="標楷體" w:hint="eastAsia"/>
                                <w:sz w:val="20"/>
                                <w:szCs w:val="20"/>
                              </w:rPr>
                              <w:t>擋土牆</w:t>
                            </w:r>
                          </w:p>
                        </w:tc>
                        <w:tc>
                          <w:tcPr>
                            <w:tcW w:w="1092" w:type="dxa"/>
                            <w:vAlign w:val="center"/>
                          </w:tcPr>
                          <w:p w14:paraId="7113626A" w14:textId="77777777" w:rsidR="002521A5" w:rsidRPr="002F428C" w:rsidRDefault="002521A5" w:rsidP="001338E4">
                            <w:pPr>
                              <w:widowControl/>
                              <w:snapToGrid w:val="0"/>
                              <w:jc w:val="right"/>
                              <w:rPr>
                                <w:rFonts w:ascii="標楷體" w:eastAsia="標楷體" w:hAnsi="標楷體"/>
                                <w:sz w:val="20"/>
                                <w:szCs w:val="20"/>
                              </w:rPr>
                            </w:pPr>
                            <w:r w:rsidRPr="00C35F51">
                              <w:rPr>
                                <w:rFonts w:ascii="標楷體" w:eastAsia="標楷體" w:hAnsi="標楷體" w:hint="eastAsia"/>
                                <w:sz w:val="20"/>
                                <w:szCs w:val="20"/>
                              </w:rPr>
                              <w:t>1</w:t>
                            </w:r>
                            <w:r>
                              <w:rPr>
                                <w:rFonts w:ascii="標楷體" w:eastAsia="標楷體" w:hAnsi="標楷體"/>
                                <w:sz w:val="20"/>
                                <w:szCs w:val="20"/>
                              </w:rPr>
                              <w:t>5,</w:t>
                            </w:r>
                            <w:r w:rsidRPr="00C35F51">
                              <w:rPr>
                                <w:rFonts w:ascii="標楷體" w:eastAsia="標楷體" w:hAnsi="標楷體"/>
                                <w:sz w:val="20"/>
                                <w:szCs w:val="20"/>
                              </w:rPr>
                              <w:t>90</w:t>
                            </w:r>
                            <w:r>
                              <w:rPr>
                                <w:rFonts w:ascii="標楷體" w:eastAsia="標楷體" w:hAnsi="標楷體"/>
                                <w:sz w:val="20"/>
                                <w:szCs w:val="20"/>
                              </w:rPr>
                              <w:t>0</w:t>
                            </w:r>
                          </w:p>
                        </w:tc>
                      </w:tr>
                      <w:tr w:rsidR="002521A5" w:rsidRPr="002F428C" w14:paraId="19C8446D" w14:textId="77777777" w:rsidTr="005B6DBC">
                        <w:trPr>
                          <w:trHeight w:val="415"/>
                          <w:jc w:val="center"/>
                        </w:trPr>
                        <w:tc>
                          <w:tcPr>
                            <w:tcW w:w="562" w:type="dxa"/>
                            <w:shd w:val="clear" w:color="auto" w:fill="auto"/>
                            <w:vAlign w:val="center"/>
                          </w:tcPr>
                          <w:p w14:paraId="732B6EC7" w14:textId="77777777" w:rsidR="002521A5" w:rsidRPr="00DE7E6D" w:rsidRDefault="002521A5" w:rsidP="001338E4">
                            <w:pPr>
                              <w:snapToGrid w:val="0"/>
                              <w:jc w:val="center"/>
                              <w:rPr>
                                <w:rFonts w:ascii="標楷體" w:eastAsia="標楷體" w:hAnsi="標楷體"/>
                                <w:sz w:val="20"/>
                                <w:szCs w:val="20"/>
                              </w:rPr>
                            </w:pPr>
                            <w:r>
                              <w:rPr>
                                <w:rFonts w:ascii="標楷體" w:eastAsia="標楷體" w:hAnsi="標楷體" w:hint="eastAsia"/>
                                <w:sz w:val="20"/>
                                <w:szCs w:val="20"/>
                              </w:rPr>
                              <w:t>3</w:t>
                            </w:r>
                          </w:p>
                        </w:tc>
                        <w:tc>
                          <w:tcPr>
                            <w:tcW w:w="1418" w:type="dxa"/>
                            <w:vMerge/>
                            <w:shd w:val="clear" w:color="auto" w:fill="auto"/>
                            <w:vAlign w:val="center"/>
                          </w:tcPr>
                          <w:p w14:paraId="6445C81E" w14:textId="77777777" w:rsidR="002521A5" w:rsidRPr="00DE7E6D" w:rsidRDefault="002521A5" w:rsidP="001338E4">
                            <w:pPr>
                              <w:snapToGrid w:val="0"/>
                              <w:jc w:val="both"/>
                              <w:rPr>
                                <w:rFonts w:ascii="標楷體" w:eastAsia="標楷體" w:hAnsi="標楷體"/>
                                <w:sz w:val="20"/>
                                <w:szCs w:val="20"/>
                              </w:rPr>
                            </w:pPr>
                          </w:p>
                        </w:tc>
                        <w:tc>
                          <w:tcPr>
                            <w:tcW w:w="1559" w:type="dxa"/>
                            <w:shd w:val="clear" w:color="auto" w:fill="auto"/>
                            <w:vAlign w:val="center"/>
                          </w:tcPr>
                          <w:p w14:paraId="641B229A" w14:textId="77777777" w:rsidR="002521A5" w:rsidRPr="00A91C1B" w:rsidRDefault="002521A5" w:rsidP="001338E4">
                            <w:pPr>
                              <w:snapToGrid w:val="0"/>
                              <w:jc w:val="both"/>
                              <w:rPr>
                                <w:rFonts w:ascii="標楷體" w:eastAsia="標楷體" w:hAnsi="標楷體"/>
                                <w:sz w:val="20"/>
                                <w:szCs w:val="20"/>
                              </w:rPr>
                            </w:pPr>
                            <w:proofErr w:type="gramStart"/>
                            <w:r w:rsidRPr="00B96B85">
                              <w:rPr>
                                <w:rFonts w:ascii="標楷體" w:eastAsia="標楷體" w:hAnsi="標楷體" w:hint="eastAsia"/>
                                <w:sz w:val="20"/>
                                <w:szCs w:val="20"/>
                              </w:rPr>
                              <w:t>塢</w:t>
                            </w:r>
                            <w:proofErr w:type="gramEnd"/>
                            <w:r w:rsidRPr="00B96B85">
                              <w:rPr>
                                <w:rFonts w:ascii="標楷體" w:eastAsia="標楷體" w:hAnsi="標楷體" w:hint="eastAsia"/>
                                <w:sz w:val="20"/>
                                <w:szCs w:val="20"/>
                              </w:rPr>
                              <w:t>木場外牆修補</w:t>
                            </w:r>
                            <w:proofErr w:type="gramStart"/>
                            <w:r w:rsidRPr="00B96B85">
                              <w:rPr>
                                <w:rFonts w:ascii="標楷體" w:eastAsia="標楷體" w:hAnsi="標楷體" w:hint="eastAsia"/>
                                <w:sz w:val="20"/>
                                <w:szCs w:val="20"/>
                              </w:rPr>
                              <w:t>等場房</w:t>
                            </w:r>
                            <w:proofErr w:type="gramEnd"/>
                            <w:r w:rsidRPr="00B96B85">
                              <w:rPr>
                                <w:rFonts w:ascii="標楷體" w:eastAsia="標楷體" w:hAnsi="標楷體" w:hint="eastAsia"/>
                                <w:sz w:val="20"/>
                                <w:szCs w:val="20"/>
                              </w:rPr>
                              <w:t>整修工程</w:t>
                            </w:r>
                          </w:p>
                        </w:tc>
                        <w:tc>
                          <w:tcPr>
                            <w:tcW w:w="1566" w:type="dxa"/>
                            <w:vAlign w:val="center"/>
                          </w:tcPr>
                          <w:p w14:paraId="000B69E2" w14:textId="5A254573" w:rsidR="002521A5" w:rsidRPr="00A91C1B" w:rsidRDefault="002521A5" w:rsidP="00964805">
                            <w:pPr>
                              <w:snapToGrid w:val="0"/>
                              <w:ind w:leftChars="-40" w:left="-94" w:rightChars="-57" w:right="-137" w:hangingChars="1" w:hanging="2"/>
                              <w:jc w:val="center"/>
                              <w:rPr>
                                <w:rFonts w:ascii="標楷體" w:eastAsia="標楷體" w:hAnsi="標楷體"/>
                                <w:sz w:val="20"/>
                                <w:szCs w:val="20"/>
                              </w:rPr>
                            </w:pPr>
                            <w:r w:rsidRPr="00C35F51">
                              <w:rPr>
                                <w:rFonts w:ascii="標楷體" w:eastAsia="標楷體" w:hAnsi="標楷體"/>
                                <w:sz w:val="20"/>
                                <w:szCs w:val="20"/>
                              </w:rPr>
                              <w:t>112</w:t>
                            </w:r>
                            <w:r>
                              <w:rPr>
                                <w:rFonts w:ascii="標楷體" w:eastAsia="標楷體" w:hAnsi="標楷體" w:hint="eastAsia"/>
                                <w:sz w:val="20"/>
                                <w:szCs w:val="20"/>
                              </w:rPr>
                              <w:t>年</w:t>
                            </w:r>
                            <w:r w:rsidRPr="00C35F51">
                              <w:rPr>
                                <w:rFonts w:ascii="標楷體" w:eastAsia="標楷體" w:hAnsi="標楷體"/>
                                <w:sz w:val="20"/>
                                <w:szCs w:val="20"/>
                              </w:rPr>
                              <w:t>03</w:t>
                            </w:r>
                            <w:r>
                              <w:rPr>
                                <w:rFonts w:ascii="標楷體" w:eastAsia="標楷體" w:hAnsi="標楷體" w:hint="eastAsia"/>
                                <w:sz w:val="20"/>
                                <w:szCs w:val="20"/>
                              </w:rPr>
                              <w:t>月</w:t>
                            </w:r>
                            <w:r w:rsidRPr="00C35F51">
                              <w:rPr>
                                <w:rFonts w:ascii="標楷體" w:eastAsia="標楷體" w:hAnsi="標楷體"/>
                                <w:sz w:val="20"/>
                                <w:szCs w:val="20"/>
                              </w:rPr>
                              <w:t>23</w:t>
                            </w:r>
                            <w:r>
                              <w:rPr>
                                <w:rFonts w:ascii="標楷體" w:eastAsia="標楷體" w:hAnsi="標楷體" w:hint="eastAsia"/>
                                <w:sz w:val="20"/>
                                <w:szCs w:val="20"/>
                              </w:rPr>
                              <w:t>日</w:t>
                            </w:r>
                          </w:p>
                        </w:tc>
                        <w:tc>
                          <w:tcPr>
                            <w:tcW w:w="1221" w:type="dxa"/>
                            <w:vAlign w:val="center"/>
                          </w:tcPr>
                          <w:p w14:paraId="50E9A0D9" w14:textId="77777777" w:rsidR="002521A5" w:rsidRDefault="002521A5" w:rsidP="001338E4">
                            <w:pPr>
                              <w:widowControl/>
                              <w:snapToGrid w:val="0"/>
                              <w:jc w:val="both"/>
                              <w:rPr>
                                <w:rFonts w:ascii="標楷體" w:eastAsia="標楷體" w:hAnsi="標楷體"/>
                                <w:sz w:val="20"/>
                                <w:szCs w:val="20"/>
                              </w:rPr>
                            </w:pPr>
                            <w:r>
                              <w:rPr>
                                <w:rFonts w:ascii="標楷體" w:eastAsia="標楷體" w:hAnsi="標楷體" w:hint="eastAsia"/>
                                <w:sz w:val="20"/>
                                <w:szCs w:val="20"/>
                              </w:rPr>
                              <w:t>營舍外牆</w:t>
                            </w:r>
                          </w:p>
                        </w:tc>
                        <w:tc>
                          <w:tcPr>
                            <w:tcW w:w="1092" w:type="dxa"/>
                            <w:vAlign w:val="center"/>
                          </w:tcPr>
                          <w:p w14:paraId="2DCC82F2" w14:textId="77777777" w:rsidR="002521A5" w:rsidRDefault="002521A5" w:rsidP="001338E4">
                            <w:pPr>
                              <w:widowControl/>
                              <w:snapToGrid w:val="0"/>
                              <w:jc w:val="right"/>
                              <w:rPr>
                                <w:rFonts w:ascii="標楷體" w:eastAsia="標楷體" w:hAnsi="標楷體"/>
                                <w:sz w:val="20"/>
                                <w:szCs w:val="20"/>
                              </w:rPr>
                            </w:pPr>
                            <w:r>
                              <w:rPr>
                                <w:rFonts w:ascii="標楷體" w:eastAsia="標楷體" w:hAnsi="標楷體"/>
                                <w:sz w:val="20"/>
                                <w:szCs w:val="20"/>
                              </w:rPr>
                              <w:t>13,</w:t>
                            </w:r>
                            <w:r w:rsidRPr="00C35F51">
                              <w:rPr>
                                <w:rFonts w:ascii="標楷體" w:eastAsia="標楷體" w:hAnsi="標楷體"/>
                                <w:sz w:val="20"/>
                                <w:szCs w:val="20"/>
                              </w:rPr>
                              <w:t>05</w:t>
                            </w:r>
                            <w:r>
                              <w:rPr>
                                <w:rFonts w:ascii="標楷體" w:eastAsia="標楷體" w:hAnsi="標楷體"/>
                                <w:sz w:val="20"/>
                                <w:szCs w:val="20"/>
                              </w:rPr>
                              <w:t>0</w:t>
                            </w:r>
                          </w:p>
                        </w:tc>
                      </w:tr>
                      <w:tr w:rsidR="002521A5" w:rsidRPr="002F428C" w14:paraId="6E27A913" w14:textId="77777777" w:rsidTr="005B6DBC">
                        <w:trPr>
                          <w:trHeight w:val="166"/>
                          <w:jc w:val="center"/>
                        </w:trPr>
                        <w:tc>
                          <w:tcPr>
                            <w:tcW w:w="562" w:type="dxa"/>
                            <w:shd w:val="clear" w:color="auto" w:fill="auto"/>
                            <w:vAlign w:val="center"/>
                          </w:tcPr>
                          <w:p w14:paraId="32F5BA27" w14:textId="77777777" w:rsidR="002521A5" w:rsidRPr="00DE7E6D" w:rsidRDefault="002521A5" w:rsidP="001338E4">
                            <w:pPr>
                              <w:snapToGrid w:val="0"/>
                              <w:jc w:val="center"/>
                              <w:rPr>
                                <w:rFonts w:ascii="標楷體" w:eastAsia="標楷體" w:hAnsi="標楷體"/>
                                <w:sz w:val="20"/>
                                <w:szCs w:val="20"/>
                              </w:rPr>
                            </w:pPr>
                            <w:r>
                              <w:rPr>
                                <w:rFonts w:ascii="標楷體" w:eastAsia="標楷體" w:hAnsi="標楷體" w:hint="eastAsia"/>
                                <w:sz w:val="20"/>
                                <w:szCs w:val="20"/>
                              </w:rPr>
                              <w:t>4</w:t>
                            </w:r>
                          </w:p>
                        </w:tc>
                        <w:tc>
                          <w:tcPr>
                            <w:tcW w:w="1418" w:type="dxa"/>
                            <w:shd w:val="clear" w:color="auto" w:fill="auto"/>
                            <w:vAlign w:val="center"/>
                          </w:tcPr>
                          <w:p w14:paraId="17F3389F" w14:textId="77777777" w:rsidR="002521A5" w:rsidRPr="00DE7E6D" w:rsidRDefault="002521A5" w:rsidP="001338E4">
                            <w:pPr>
                              <w:snapToGrid w:val="0"/>
                              <w:jc w:val="both"/>
                              <w:rPr>
                                <w:rFonts w:ascii="標楷體" w:eastAsia="標楷體" w:hAnsi="標楷體"/>
                                <w:sz w:val="20"/>
                                <w:szCs w:val="20"/>
                              </w:rPr>
                            </w:pPr>
                            <w:r w:rsidRPr="00DF64B4">
                              <w:rPr>
                                <w:rFonts w:ascii="標楷體" w:eastAsia="標楷體" w:hAnsi="標楷體" w:hint="eastAsia"/>
                                <w:sz w:val="20"/>
                                <w:szCs w:val="20"/>
                              </w:rPr>
                              <w:t>陸軍第四地區支援指揮部</w:t>
                            </w:r>
                          </w:p>
                        </w:tc>
                        <w:tc>
                          <w:tcPr>
                            <w:tcW w:w="1559" w:type="dxa"/>
                            <w:shd w:val="clear" w:color="auto" w:fill="auto"/>
                            <w:vAlign w:val="center"/>
                          </w:tcPr>
                          <w:p w14:paraId="68CFE60E" w14:textId="77777777" w:rsidR="002521A5" w:rsidRPr="00A91C1B" w:rsidRDefault="002521A5" w:rsidP="001338E4">
                            <w:pPr>
                              <w:snapToGrid w:val="0"/>
                              <w:jc w:val="both"/>
                              <w:rPr>
                                <w:rFonts w:ascii="標楷體" w:eastAsia="標楷體" w:hAnsi="標楷體"/>
                                <w:sz w:val="20"/>
                                <w:szCs w:val="20"/>
                              </w:rPr>
                            </w:pPr>
                            <w:r w:rsidRPr="00DF64B4">
                              <w:rPr>
                                <w:rFonts w:ascii="標楷體" w:eastAsia="標楷體" w:hAnsi="標楷體" w:hint="eastAsia"/>
                                <w:sz w:val="20"/>
                                <w:szCs w:val="20"/>
                              </w:rPr>
                              <w:t>自強營區119等</w:t>
                            </w:r>
                            <w:proofErr w:type="gramStart"/>
                            <w:r w:rsidRPr="00DF64B4">
                              <w:rPr>
                                <w:rFonts w:ascii="標楷體" w:eastAsia="標楷體" w:hAnsi="標楷體" w:hint="eastAsia"/>
                                <w:sz w:val="20"/>
                                <w:szCs w:val="20"/>
                              </w:rPr>
                              <w:t>4棟兵舍</w:t>
                            </w:r>
                            <w:proofErr w:type="gramEnd"/>
                            <w:r w:rsidRPr="00DF64B4">
                              <w:rPr>
                                <w:rFonts w:ascii="標楷體" w:eastAsia="標楷體" w:hAnsi="標楷體" w:hint="eastAsia"/>
                                <w:sz w:val="20"/>
                                <w:szCs w:val="20"/>
                              </w:rPr>
                              <w:t>整修工程</w:t>
                            </w:r>
                          </w:p>
                        </w:tc>
                        <w:tc>
                          <w:tcPr>
                            <w:tcW w:w="1566" w:type="dxa"/>
                            <w:vAlign w:val="center"/>
                          </w:tcPr>
                          <w:p w14:paraId="0AB98D11" w14:textId="08FCC0E1" w:rsidR="002521A5" w:rsidRPr="00A91C1B" w:rsidRDefault="002521A5" w:rsidP="00964805">
                            <w:pPr>
                              <w:snapToGrid w:val="0"/>
                              <w:ind w:leftChars="-40" w:left="-94" w:rightChars="-57" w:right="-137" w:hangingChars="1" w:hanging="2"/>
                              <w:jc w:val="center"/>
                              <w:rPr>
                                <w:rFonts w:ascii="標楷體" w:eastAsia="標楷體" w:hAnsi="標楷體"/>
                                <w:sz w:val="20"/>
                                <w:szCs w:val="20"/>
                              </w:rPr>
                            </w:pPr>
                            <w:r w:rsidRPr="00E74123">
                              <w:rPr>
                                <w:rFonts w:ascii="標楷體" w:eastAsia="標楷體" w:hAnsi="標楷體"/>
                                <w:sz w:val="20"/>
                                <w:szCs w:val="20"/>
                              </w:rPr>
                              <w:t>111</w:t>
                            </w:r>
                            <w:r>
                              <w:rPr>
                                <w:rFonts w:ascii="標楷體" w:eastAsia="標楷體" w:hAnsi="標楷體" w:hint="eastAsia"/>
                                <w:sz w:val="20"/>
                                <w:szCs w:val="20"/>
                              </w:rPr>
                              <w:t>年0</w:t>
                            </w:r>
                            <w:r w:rsidRPr="00E74123">
                              <w:rPr>
                                <w:rFonts w:ascii="標楷體" w:eastAsia="標楷體" w:hAnsi="標楷體"/>
                                <w:sz w:val="20"/>
                                <w:szCs w:val="20"/>
                              </w:rPr>
                              <w:t>7</w:t>
                            </w:r>
                            <w:r>
                              <w:rPr>
                                <w:rFonts w:ascii="標楷體" w:eastAsia="標楷體" w:hAnsi="標楷體" w:hint="eastAsia"/>
                                <w:sz w:val="20"/>
                                <w:szCs w:val="20"/>
                              </w:rPr>
                              <w:t>月</w:t>
                            </w:r>
                            <w:r w:rsidRPr="00E74123">
                              <w:rPr>
                                <w:rFonts w:ascii="標楷體" w:eastAsia="標楷體" w:hAnsi="標楷體"/>
                                <w:sz w:val="20"/>
                                <w:szCs w:val="20"/>
                              </w:rPr>
                              <w:t>12</w:t>
                            </w:r>
                            <w:r>
                              <w:rPr>
                                <w:rFonts w:ascii="標楷體" w:eastAsia="標楷體" w:hAnsi="標楷體" w:hint="eastAsia"/>
                                <w:sz w:val="20"/>
                                <w:szCs w:val="20"/>
                              </w:rPr>
                              <w:t>日</w:t>
                            </w:r>
                          </w:p>
                        </w:tc>
                        <w:tc>
                          <w:tcPr>
                            <w:tcW w:w="1221" w:type="dxa"/>
                            <w:vAlign w:val="center"/>
                          </w:tcPr>
                          <w:p w14:paraId="0B6580D2" w14:textId="77777777" w:rsidR="002521A5" w:rsidRDefault="002521A5" w:rsidP="001338E4">
                            <w:pPr>
                              <w:widowControl/>
                              <w:snapToGrid w:val="0"/>
                              <w:jc w:val="both"/>
                              <w:rPr>
                                <w:rFonts w:ascii="標楷體" w:eastAsia="標楷體" w:hAnsi="標楷體"/>
                                <w:sz w:val="20"/>
                                <w:szCs w:val="20"/>
                              </w:rPr>
                            </w:pPr>
                            <w:proofErr w:type="gramStart"/>
                            <w:r w:rsidRPr="00427BDB">
                              <w:rPr>
                                <w:rFonts w:ascii="標楷體" w:eastAsia="標楷體" w:hAnsi="標楷體" w:hint="eastAsia"/>
                                <w:sz w:val="20"/>
                                <w:szCs w:val="20"/>
                              </w:rPr>
                              <w:t>兵舍</w:t>
                            </w:r>
                            <w:r>
                              <w:rPr>
                                <w:rFonts w:ascii="標楷體" w:eastAsia="標楷體" w:hAnsi="標楷體" w:hint="eastAsia"/>
                                <w:sz w:val="20"/>
                                <w:szCs w:val="20"/>
                              </w:rPr>
                              <w:t>內</w:t>
                            </w:r>
                            <w:proofErr w:type="gramEnd"/>
                            <w:r>
                              <w:rPr>
                                <w:rFonts w:ascii="標楷體" w:eastAsia="標楷體" w:hAnsi="標楷體" w:hint="eastAsia"/>
                                <w:sz w:val="20"/>
                                <w:szCs w:val="20"/>
                              </w:rPr>
                              <w:t>裝及屋頂</w:t>
                            </w:r>
                          </w:p>
                        </w:tc>
                        <w:tc>
                          <w:tcPr>
                            <w:tcW w:w="1092" w:type="dxa"/>
                            <w:vAlign w:val="center"/>
                          </w:tcPr>
                          <w:p w14:paraId="500BC23E" w14:textId="77777777" w:rsidR="002521A5" w:rsidRDefault="002521A5" w:rsidP="001338E4">
                            <w:pPr>
                              <w:widowControl/>
                              <w:snapToGrid w:val="0"/>
                              <w:jc w:val="right"/>
                              <w:rPr>
                                <w:rFonts w:ascii="標楷體" w:eastAsia="標楷體" w:hAnsi="標楷體"/>
                                <w:sz w:val="20"/>
                                <w:szCs w:val="20"/>
                              </w:rPr>
                            </w:pPr>
                            <w:r>
                              <w:rPr>
                                <w:rFonts w:ascii="標楷體" w:eastAsia="標楷體" w:hAnsi="標楷體"/>
                                <w:sz w:val="20"/>
                                <w:szCs w:val="20"/>
                              </w:rPr>
                              <w:t>2</w:t>
                            </w:r>
                            <w:r w:rsidRPr="00E74123">
                              <w:rPr>
                                <w:rFonts w:ascii="標楷體" w:eastAsia="標楷體" w:hAnsi="標楷體"/>
                                <w:sz w:val="20"/>
                                <w:szCs w:val="20"/>
                              </w:rPr>
                              <w:t>6</w:t>
                            </w:r>
                            <w:r>
                              <w:rPr>
                                <w:rFonts w:ascii="標楷體" w:eastAsia="標楷體" w:hAnsi="標楷體"/>
                                <w:sz w:val="20"/>
                                <w:szCs w:val="20"/>
                              </w:rPr>
                              <w:t>,</w:t>
                            </w:r>
                            <w:r w:rsidRPr="00E74123">
                              <w:rPr>
                                <w:rFonts w:ascii="標楷體" w:eastAsia="標楷體" w:hAnsi="標楷體"/>
                                <w:sz w:val="20"/>
                                <w:szCs w:val="20"/>
                              </w:rPr>
                              <w:t>80</w:t>
                            </w:r>
                            <w:r>
                              <w:rPr>
                                <w:rFonts w:ascii="標楷體" w:eastAsia="標楷體" w:hAnsi="標楷體"/>
                                <w:sz w:val="20"/>
                                <w:szCs w:val="20"/>
                              </w:rPr>
                              <w:t>8</w:t>
                            </w:r>
                          </w:p>
                        </w:tc>
                      </w:tr>
                      <w:tr w:rsidR="002521A5" w:rsidRPr="002F428C" w14:paraId="5B3AE731" w14:textId="77777777" w:rsidTr="005B6DBC">
                        <w:trPr>
                          <w:trHeight w:val="60"/>
                          <w:jc w:val="center"/>
                        </w:trPr>
                        <w:tc>
                          <w:tcPr>
                            <w:tcW w:w="562" w:type="dxa"/>
                            <w:shd w:val="clear" w:color="auto" w:fill="auto"/>
                            <w:vAlign w:val="center"/>
                          </w:tcPr>
                          <w:p w14:paraId="028E34F8" w14:textId="77777777" w:rsidR="002521A5" w:rsidRPr="00DF64B4" w:rsidRDefault="002521A5" w:rsidP="001338E4">
                            <w:pPr>
                              <w:snapToGrid w:val="0"/>
                              <w:jc w:val="center"/>
                              <w:rPr>
                                <w:rFonts w:ascii="標楷體" w:eastAsia="標楷體" w:hAnsi="標楷體"/>
                                <w:sz w:val="20"/>
                                <w:szCs w:val="20"/>
                              </w:rPr>
                            </w:pPr>
                            <w:r>
                              <w:rPr>
                                <w:rFonts w:ascii="標楷體" w:eastAsia="標楷體" w:hAnsi="標楷體" w:hint="eastAsia"/>
                                <w:sz w:val="20"/>
                                <w:szCs w:val="20"/>
                              </w:rPr>
                              <w:t>5</w:t>
                            </w:r>
                          </w:p>
                        </w:tc>
                        <w:tc>
                          <w:tcPr>
                            <w:tcW w:w="1418" w:type="dxa"/>
                            <w:shd w:val="clear" w:color="auto" w:fill="auto"/>
                            <w:vAlign w:val="center"/>
                          </w:tcPr>
                          <w:p w14:paraId="2492B356" w14:textId="77777777" w:rsidR="002521A5" w:rsidRPr="00DF64B4" w:rsidRDefault="002521A5" w:rsidP="001338E4">
                            <w:pPr>
                              <w:snapToGrid w:val="0"/>
                              <w:jc w:val="both"/>
                              <w:rPr>
                                <w:rFonts w:ascii="標楷體" w:eastAsia="標楷體" w:hAnsi="標楷體"/>
                                <w:sz w:val="20"/>
                                <w:szCs w:val="20"/>
                              </w:rPr>
                            </w:pPr>
                            <w:r w:rsidRPr="00DF64B4">
                              <w:rPr>
                                <w:rFonts w:ascii="標楷體" w:eastAsia="標楷體" w:hAnsi="標楷體" w:hint="eastAsia"/>
                                <w:sz w:val="20"/>
                                <w:szCs w:val="20"/>
                              </w:rPr>
                              <w:t>陸軍司令部</w:t>
                            </w:r>
                          </w:p>
                        </w:tc>
                        <w:tc>
                          <w:tcPr>
                            <w:tcW w:w="1559" w:type="dxa"/>
                            <w:shd w:val="clear" w:color="auto" w:fill="auto"/>
                            <w:vAlign w:val="center"/>
                          </w:tcPr>
                          <w:p w14:paraId="2AF6A849" w14:textId="77777777" w:rsidR="002521A5" w:rsidRPr="00DF64B4" w:rsidRDefault="002521A5" w:rsidP="001338E4">
                            <w:pPr>
                              <w:snapToGrid w:val="0"/>
                              <w:jc w:val="both"/>
                              <w:rPr>
                                <w:rFonts w:ascii="標楷體" w:eastAsia="標楷體" w:hAnsi="標楷體"/>
                                <w:sz w:val="20"/>
                                <w:szCs w:val="20"/>
                              </w:rPr>
                            </w:pPr>
                            <w:r w:rsidRPr="00DF64B4">
                              <w:rPr>
                                <w:rFonts w:ascii="標楷體" w:eastAsia="標楷體" w:hAnsi="標楷體" w:hint="eastAsia"/>
                                <w:sz w:val="20"/>
                                <w:szCs w:val="20"/>
                              </w:rPr>
                              <w:t>大漢營區116等</w:t>
                            </w:r>
                            <w:proofErr w:type="gramStart"/>
                            <w:r w:rsidRPr="00DF64B4">
                              <w:rPr>
                                <w:rFonts w:ascii="標楷體" w:eastAsia="標楷體" w:hAnsi="標楷體" w:hint="eastAsia"/>
                                <w:sz w:val="20"/>
                                <w:szCs w:val="20"/>
                              </w:rPr>
                              <w:t>2棟兵舍</w:t>
                            </w:r>
                            <w:proofErr w:type="gramEnd"/>
                            <w:r w:rsidRPr="00DF64B4">
                              <w:rPr>
                                <w:rFonts w:ascii="標楷體" w:eastAsia="標楷體" w:hAnsi="標楷體" w:hint="eastAsia"/>
                                <w:sz w:val="20"/>
                                <w:szCs w:val="20"/>
                              </w:rPr>
                              <w:t>整修工程</w:t>
                            </w:r>
                          </w:p>
                        </w:tc>
                        <w:tc>
                          <w:tcPr>
                            <w:tcW w:w="1566" w:type="dxa"/>
                            <w:vAlign w:val="center"/>
                          </w:tcPr>
                          <w:p w14:paraId="53A2D248" w14:textId="4B4ACE6B" w:rsidR="002521A5" w:rsidRPr="00A91C1B" w:rsidRDefault="002521A5" w:rsidP="00964805">
                            <w:pPr>
                              <w:snapToGrid w:val="0"/>
                              <w:ind w:leftChars="-40" w:left="-94" w:rightChars="-57" w:right="-137" w:hangingChars="1" w:hanging="2"/>
                              <w:jc w:val="center"/>
                              <w:rPr>
                                <w:rFonts w:ascii="標楷體" w:eastAsia="標楷體" w:hAnsi="標楷體"/>
                                <w:sz w:val="20"/>
                                <w:szCs w:val="20"/>
                              </w:rPr>
                            </w:pPr>
                            <w:r w:rsidRPr="00E74123">
                              <w:rPr>
                                <w:rFonts w:ascii="標楷體" w:eastAsia="標楷體" w:hAnsi="標楷體"/>
                                <w:sz w:val="20"/>
                                <w:szCs w:val="20"/>
                              </w:rPr>
                              <w:t>111</w:t>
                            </w:r>
                            <w:r>
                              <w:rPr>
                                <w:rFonts w:ascii="標楷體" w:eastAsia="標楷體" w:hAnsi="標楷體" w:hint="eastAsia"/>
                                <w:sz w:val="20"/>
                                <w:szCs w:val="20"/>
                              </w:rPr>
                              <w:t>年</w:t>
                            </w:r>
                            <w:r>
                              <w:rPr>
                                <w:rFonts w:ascii="標楷體" w:eastAsia="標楷體" w:hAnsi="標楷體"/>
                                <w:sz w:val="20"/>
                                <w:szCs w:val="20"/>
                              </w:rPr>
                              <w:t>07</w:t>
                            </w:r>
                            <w:r>
                              <w:rPr>
                                <w:rFonts w:ascii="標楷體" w:eastAsia="標楷體" w:hAnsi="標楷體" w:hint="eastAsia"/>
                                <w:sz w:val="20"/>
                                <w:szCs w:val="20"/>
                              </w:rPr>
                              <w:t>月</w:t>
                            </w:r>
                            <w:r w:rsidRPr="00E74123">
                              <w:rPr>
                                <w:rFonts w:ascii="標楷體" w:eastAsia="標楷體" w:hAnsi="標楷體"/>
                                <w:sz w:val="20"/>
                                <w:szCs w:val="20"/>
                              </w:rPr>
                              <w:t>18</w:t>
                            </w:r>
                            <w:r>
                              <w:rPr>
                                <w:rFonts w:ascii="標楷體" w:eastAsia="標楷體" w:hAnsi="標楷體" w:hint="eastAsia"/>
                                <w:sz w:val="20"/>
                                <w:szCs w:val="20"/>
                              </w:rPr>
                              <w:t>日</w:t>
                            </w:r>
                          </w:p>
                        </w:tc>
                        <w:tc>
                          <w:tcPr>
                            <w:tcW w:w="1221" w:type="dxa"/>
                            <w:vAlign w:val="center"/>
                          </w:tcPr>
                          <w:p w14:paraId="286A053A" w14:textId="77777777" w:rsidR="002521A5" w:rsidRDefault="002521A5" w:rsidP="001338E4">
                            <w:pPr>
                              <w:widowControl/>
                              <w:snapToGrid w:val="0"/>
                              <w:jc w:val="both"/>
                              <w:rPr>
                                <w:rFonts w:ascii="標楷體" w:eastAsia="標楷體" w:hAnsi="標楷體"/>
                                <w:sz w:val="20"/>
                                <w:szCs w:val="20"/>
                              </w:rPr>
                            </w:pPr>
                            <w:proofErr w:type="gramStart"/>
                            <w:r>
                              <w:rPr>
                                <w:rFonts w:ascii="標楷體" w:eastAsia="標楷體" w:hAnsi="標楷體" w:hint="eastAsia"/>
                                <w:sz w:val="20"/>
                                <w:szCs w:val="20"/>
                              </w:rPr>
                              <w:t>兵舍內</w:t>
                            </w:r>
                            <w:proofErr w:type="gramEnd"/>
                            <w:r>
                              <w:rPr>
                                <w:rFonts w:ascii="標楷體" w:eastAsia="標楷體" w:hAnsi="標楷體" w:hint="eastAsia"/>
                                <w:sz w:val="20"/>
                                <w:szCs w:val="20"/>
                              </w:rPr>
                              <w:t>裝</w:t>
                            </w:r>
                          </w:p>
                        </w:tc>
                        <w:tc>
                          <w:tcPr>
                            <w:tcW w:w="1092" w:type="dxa"/>
                            <w:vAlign w:val="center"/>
                          </w:tcPr>
                          <w:p w14:paraId="06573939" w14:textId="77777777" w:rsidR="002521A5" w:rsidRDefault="002521A5" w:rsidP="001338E4">
                            <w:pPr>
                              <w:widowControl/>
                              <w:snapToGrid w:val="0"/>
                              <w:jc w:val="right"/>
                              <w:rPr>
                                <w:rFonts w:ascii="標楷體" w:eastAsia="標楷體" w:hAnsi="標楷體"/>
                                <w:sz w:val="20"/>
                                <w:szCs w:val="20"/>
                              </w:rPr>
                            </w:pPr>
                            <w:r w:rsidRPr="00E74123">
                              <w:rPr>
                                <w:rFonts w:ascii="標楷體" w:eastAsia="標楷體" w:hAnsi="標楷體"/>
                                <w:sz w:val="20"/>
                                <w:szCs w:val="20"/>
                              </w:rPr>
                              <w:t>22</w:t>
                            </w:r>
                            <w:r>
                              <w:rPr>
                                <w:rFonts w:ascii="標楷體" w:eastAsia="標楷體" w:hAnsi="標楷體"/>
                                <w:sz w:val="20"/>
                                <w:szCs w:val="20"/>
                              </w:rPr>
                              <w:t>,</w:t>
                            </w:r>
                            <w:r w:rsidRPr="00E74123">
                              <w:rPr>
                                <w:rFonts w:ascii="標楷體" w:eastAsia="標楷體" w:hAnsi="標楷體"/>
                                <w:sz w:val="20"/>
                                <w:szCs w:val="20"/>
                              </w:rPr>
                              <w:t>41</w:t>
                            </w:r>
                            <w:r>
                              <w:rPr>
                                <w:rFonts w:ascii="標楷體" w:eastAsia="標楷體" w:hAnsi="標楷體"/>
                                <w:sz w:val="20"/>
                                <w:szCs w:val="20"/>
                              </w:rPr>
                              <w:t>6</w:t>
                            </w:r>
                          </w:p>
                        </w:tc>
                      </w:tr>
                      <w:tr w:rsidR="002521A5" w:rsidRPr="002F428C" w14:paraId="4572B523" w14:textId="77777777" w:rsidTr="005B6DBC">
                        <w:trPr>
                          <w:trHeight w:val="96"/>
                          <w:jc w:val="center"/>
                        </w:trPr>
                        <w:tc>
                          <w:tcPr>
                            <w:tcW w:w="562" w:type="dxa"/>
                            <w:shd w:val="clear" w:color="auto" w:fill="auto"/>
                            <w:vAlign w:val="center"/>
                          </w:tcPr>
                          <w:p w14:paraId="7DC4386F" w14:textId="77777777" w:rsidR="002521A5" w:rsidRPr="00DF64B4" w:rsidRDefault="002521A5" w:rsidP="001338E4">
                            <w:pPr>
                              <w:snapToGrid w:val="0"/>
                              <w:jc w:val="center"/>
                              <w:rPr>
                                <w:rFonts w:ascii="標楷體" w:eastAsia="標楷體" w:hAnsi="標楷體"/>
                                <w:sz w:val="20"/>
                                <w:szCs w:val="20"/>
                              </w:rPr>
                            </w:pPr>
                            <w:r>
                              <w:rPr>
                                <w:rFonts w:ascii="標楷體" w:eastAsia="標楷體" w:hAnsi="標楷體" w:hint="eastAsia"/>
                                <w:sz w:val="20"/>
                                <w:szCs w:val="20"/>
                              </w:rPr>
                              <w:t>6</w:t>
                            </w:r>
                          </w:p>
                        </w:tc>
                        <w:tc>
                          <w:tcPr>
                            <w:tcW w:w="1418" w:type="dxa"/>
                            <w:shd w:val="clear" w:color="auto" w:fill="auto"/>
                            <w:vAlign w:val="center"/>
                          </w:tcPr>
                          <w:p w14:paraId="6BB60145" w14:textId="77777777" w:rsidR="002521A5" w:rsidRPr="00DF64B4" w:rsidRDefault="002521A5" w:rsidP="001338E4">
                            <w:pPr>
                              <w:snapToGrid w:val="0"/>
                              <w:jc w:val="both"/>
                              <w:rPr>
                                <w:rFonts w:ascii="標楷體" w:eastAsia="標楷體" w:hAnsi="標楷體"/>
                                <w:sz w:val="20"/>
                                <w:szCs w:val="20"/>
                              </w:rPr>
                            </w:pPr>
                            <w:r w:rsidRPr="00E74123">
                              <w:rPr>
                                <w:rFonts w:ascii="標楷體" w:eastAsia="標楷體" w:hAnsi="標楷體" w:hint="eastAsia"/>
                                <w:sz w:val="20"/>
                                <w:szCs w:val="20"/>
                              </w:rPr>
                              <w:t>陸軍第六軍團指揮部</w:t>
                            </w:r>
                          </w:p>
                        </w:tc>
                        <w:tc>
                          <w:tcPr>
                            <w:tcW w:w="1559" w:type="dxa"/>
                            <w:shd w:val="clear" w:color="auto" w:fill="auto"/>
                            <w:vAlign w:val="center"/>
                          </w:tcPr>
                          <w:p w14:paraId="405B9327" w14:textId="77777777" w:rsidR="002521A5" w:rsidRPr="00DF64B4" w:rsidRDefault="002521A5" w:rsidP="001338E4">
                            <w:pPr>
                              <w:snapToGrid w:val="0"/>
                              <w:jc w:val="both"/>
                              <w:rPr>
                                <w:rFonts w:ascii="標楷體" w:eastAsia="標楷體" w:hAnsi="標楷體"/>
                                <w:sz w:val="20"/>
                                <w:szCs w:val="20"/>
                              </w:rPr>
                            </w:pPr>
                            <w:r w:rsidRPr="00E74123">
                              <w:rPr>
                                <w:rFonts w:ascii="標楷體" w:eastAsia="標楷體" w:hAnsi="標楷體" w:hint="eastAsia"/>
                                <w:sz w:val="20"/>
                                <w:szCs w:val="20"/>
                              </w:rPr>
                              <w:t>龍華營區排水系統暨道路整修工程</w:t>
                            </w:r>
                          </w:p>
                        </w:tc>
                        <w:tc>
                          <w:tcPr>
                            <w:tcW w:w="1566" w:type="dxa"/>
                            <w:vAlign w:val="center"/>
                          </w:tcPr>
                          <w:p w14:paraId="142905FA" w14:textId="46EB4553" w:rsidR="002521A5" w:rsidRPr="00A91C1B" w:rsidRDefault="002521A5" w:rsidP="00964805">
                            <w:pPr>
                              <w:snapToGrid w:val="0"/>
                              <w:ind w:leftChars="-40" w:left="-94" w:rightChars="-57" w:right="-137" w:hangingChars="1" w:hanging="2"/>
                              <w:jc w:val="center"/>
                              <w:rPr>
                                <w:rFonts w:ascii="標楷體" w:eastAsia="標楷體" w:hAnsi="標楷體"/>
                                <w:sz w:val="20"/>
                                <w:szCs w:val="20"/>
                              </w:rPr>
                            </w:pPr>
                            <w:r w:rsidRPr="00E74123">
                              <w:rPr>
                                <w:rFonts w:ascii="標楷體" w:eastAsia="標楷體" w:hAnsi="標楷體"/>
                                <w:sz w:val="20"/>
                                <w:szCs w:val="20"/>
                              </w:rPr>
                              <w:t>111</w:t>
                            </w:r>
                            <w:r>
                              <w:rPr>
                                <w:rFonts w:ascii="標楷體" w:eastAsia="標楷體" w:hAnsi="標楷體" w:hint="eastAsia"/>
                                <w:sz w:val="20"/>
                                <w:szCs w:val="20"/>
                              </w:rPr>
                              <w:t>年</w:t>
                            </w:r>
                            <w:r>
                              <w:rPr>
                                <w:rFonts w:ascii="標楷體" w:eastAsia="標楷體" w:hAnsi="標楷體"/>
                                <w:sz w:val="20"/>
                                <w:szCs w:val="20"/>
                              </w:rPr>
                              <w:t>0</w:t>
                            </w:r>
                            <w:r w:rsidRPr="00E74123">
                              <w:rPr>
                                <w:rFonts w:ascii="標楷體" w:eastAsia="標楷體" w:hAnsi="標楷體"/>
                                <w:sz w:val="20"/>
                                <w:szCs w:val="20"/>
                              </w:rPr>
                              <w:t>5</w:t>
                            </w:r>
                            <w:r>
                              <w:rPr>
                                <w:rFonts w:ascii="標楷體" w:eastAsia="標楷體" w:hAnsi="標楷體" w:hint="eastAsia"/>
                                <w:sz w:val="20"/>
                                <w:szCs w:val="20"/>
                              </w:rPr>
                              <w:t>月</w:t>
                            </w:r>
                            <w:r w:rsidRPr="00E74123">
                              <w:rPr>
                                <w:rFonts w:ascii="標楷體" w:eastAsia="標楷體" w:hAnsi="標楷體"/>
                                <w:sz w:val="20"/>
                                <w:szCs w:val="20"/>
                              </w:rPr>
                              <w:t>24</w:t>
                            </w:r>
                            <w:r>
                              <w:rPr>
                                <w:rFonts w:ascii="標楷體" w:eastAsia="標楷體" w:hAnsi="標楷體" w:hint="eastAsia"/>
                                <w:sz w:val="20"/>
                                <w:szCs w:val="20"/>
                              </w:rPr>
                              <w:t>日</w:t>
                            </w:r>
                          </w:p>
                        </w:tc>
                        <w:tc>
                          <w:tcPr>
                            <w:tcW w:w="1221" w:type="dxa"/>
                            <w:vAlign w:val="center"/>
                          </w:tcPr>
                          <w:p w14:paraId="04D71440" w14:textId="77777777" w:rsidR="002521A5" w:rsidRDefault="002521A5" w:rsidP="001338E4">
                            <w:pPr>
                              <w:widowControl/>
                              <w:snapToGrid w:val="0"/>
                              <w:jc w:val="both"/>
                              <w:rPr>
                                <w:rFonts w:ascii="標楷體" w:eastAsia="標楷體" w:hAnsi="標楷體"/>
                                <w:sz w:val="20"/>
                                <w:szCs w:val="20"/>
                              </w:rPr>
                            </w:pPr>
                            <w:r>
                              <w:rPr>
                                <w:rFonts w:ascii="標楷體" w:eastAsia="標楷體" w:hAnsi="標楷體" w:hint="eastAsia"/>
                                <w:sz w:val="20"/>
                                <w:szCs w:val="20"/>
                              </w:rPr>
                              <w:t>營區</w:t>
                            </w:r>
                            <w:r w:rsidRPr="00E74123">
                              <w:rPr>
                                <w:rFonts w:ascii="標楷體" w:eastAsia="標楷體" w:hAnsi="標楷體" w:hint="eastAsia"/>
                                <w:sz w:val="20"/>
                                <w:szCs w:val="20"/>
                              </w:rPr>
                              <w:t>排水系統</w:t>
                            </w:r>
                            <w:r>
                              <w:rPr>
                                <w:rFonts w:ascii="標楷體" w:eastAsia="標楷體" w:hAnsi="標楷體" w:hint="eastAsia"/>
                                <w:sz w:val="20"/>
                                <w:szCs w:val="20"/>
                              </w:rPr>
                              <w:t>及</w:t>
                            </w:r>
                            <w:r w:rsidRPr="00E74123">
                              <w:rPr>
                                <w:rFonts w:ascii="標楷體" w:eastAsia="標楷體" w:hAnsi="標楷體" w:hint="eastAsia"/>
                                <w:sz w:val="20"/>
                                <w:szCs w:val="20"/>
                              </w:rPr>
                              <w:t>道路</w:t>
                            </w:r>
                          </w:p>
                        </w:tc>
                        <w:tc>
                          <w:tcPr>
                            <w:tcW w:w="1092" w:type="dxa"/>
                            <w:vAlign w:val="center"/>
                          </w:tcPr>
                          <w:p w14:paraId="4A309937" w14:textId="77777777" w:rsidR="002521A5" w:rsidRDefault="002521A5" w:rsidP="001338E4">
                            <w:pPr>
                              <w:widowControl/>
                              <w:snapToGrid w:val="0"/>
                              <w:jc w:val="right"/>
                              <w:rPr>
                                <w:rFonts w:ascii="標楷體" w:eastAsia="標楷體" w:hAnsi="標楷體"/>
                                <w:sz w:val="20"/>
                                <w:szCs w:val="20"/>
                              </w:rPr>
                            </w:pPr>
                            <w:r>
                              <w:rPr>
                                <w:rFonts w:ascii="標楷體" w:eastAsia="標楷體" w:hAnsi="標楷體"/>
                                <w:sz w:val="20"/>
                                <w:szCs w:val="20"/>
                              </w:rPr>
                              <w:t>4</w:t>
                            </w:r>
                            <w:r w:rsidRPr="00E74123">
                              <w:rPr>
                                <w:rFonts w:ascii="標楷體" w:eastAsia="標楷體" w:hAnsi="標楷體"/>
                                <w:sz w:val="20"/>
                                <w:szCs w:val="20"/>
                              </w:rPr>
                              <w:t>1</w:t>
                            </w:r>
                            <w:r>
                              <w:rPr>
                                <w:rFonts w:ascii="標楷體" w:eastAsia="標楷體" w:hAnsi="標楷體"/>
                                <w:sz w:val="20"/>
                                <w:szCs w:val="20"/>
                              </w:rPr>
                              <w:t>,</w:t>
                            </w:r>
                            <w:r w:rsidRPr="00E74123">
                              <w:rPr>
                                <w:rFonts w:ascii="標楷體" w:eastAsia="標楷體" w:hAnsi="標楷體"/>
                                <w:sz w:val="20"/>
                                <w:szCs w:val="20"/>
                              </w:rPr>
                              <w:t>84</w:t>
                            </w:r>
                            <w:r>
                              <w:rPr>
                                <w:rFonts w:ascii="標楷體" w:eastAsia="標楷體" w:hAnsi="標楷體"/>
                                <w:sz w:val="20"/>
                                <w:szCs w:val="20"/>
                              </w:rPr>
                              <w:t>3</w:t>
                            </w:r>
                          </w:p>
                        </w:tc>
                      </w:tr>
                    </w:tbl>
                    <w:p w14:paraId="5C9BD79B" w14:textId="07CB92F9" w:rsidR="002521A5" w:rsidRPr="003E1E14" w:rsidRDefault="002521A5" w:rsidP="005B6DBC">
                      <w:pPr>
                        <w:spacing w:line="240" w:lineRule="exact"/>
                        <w:ind w:firstLineChars="1" w:firstLine="2"/>
                        <w:rPr>
                          <w:rFonts w:ascii="標楷體" w:eastAsia="標楷體" w:hAnsi="標楷體" w:cs="新細明體"/>
                          <w:color w:val="000000"/>
                          <w:kern w:val="0"/>
                          <w:sz w:val="18"/>
                          <w:szCs w:val="18"/>
                        </w:rPr>
                      </w:pPr>
                      <w:r>
                        <w:rPr>
                          <w:rFonts w:ascii="標楷體" w:eastAsia="標楷體" w:hAnsi="標楷體" w:cs="新細明體" w:hint="eastAsia"/>
                          <w:color w:val="000000"/>
                          <w:kern w:val="0"/>
                          <w:sz w:val="18"/>
                          <w:szCs w:val="18"/>
                        </w:rPr>
                        <w:t>資料來源：整理自政府電子採購網及公共工程雲端服務網公告資訊。</w:t>
                      </w:r>
                    </w:p>
                  </w:txbxContent>
                </v:textbox>
                <w10:wrap type="square" anchorx="margin" anchory="margin"/>
              </v:shape>
            </w:pict>
          </mc:Fallback>
        </mc:AlternateContent>
      </w:r>
      <w:r w:rsidR="002B63B6" w:rsidRPr="003A01B4">
        <w:rPr>
          <w:rFonts w:ascii="標楷體" w:eastAsia="標楷體" w:hAnsi="標楷體" w:hint="eastAsia"/>
          <w:b/>
          <w:color w:val="000000" w:themeColor="text1"/>
        </w:rPr>
        <w:t>1.</w:t>
      </w:r>
      <w:r w:rsidR="00B20FED" w:rsidRPr="003A01B4">
        <w:rPr>
          <w:rFonts w:ascii="標楷體" w:eastAsia="標楷體" w:hAnsi="標楷體" w:hint="eastAsia"/>
          <w:b/>
          <w:color w:val="000000" w:themeColor="text1"/>
        </w:rPr>
        <w:t xml:space="preserve">　</w:t>
      </w:r>
      <w:r w:rsidR="002B63B6" w:rsidRPr="003A01B4">
        <w:rPr>
          <w:rFonts w:ascii="標楷體" w:eastAsia="標楷體" w:hAnsi="標楷體" w:hint="eastAsia"/>
          <w:b/>
          <w:color w:val="000000" w:themeColor="text1"/>
        </w:rPr>
        <w:t>部分機關採購訂約及履約管理作業未</w:t>
      </w:r>
      <w:proofErr w:type="gramStart"/>
      <w:r w:rsidR="002B63B6" w:rsidRPr="003A01B4">
        <w:rPr>
          <w:rFonts w:ascii="標楷體" w:eastAsia="標楷體" w:hAnsi="標楷體" w:hint="eastAsia"/>
          <w:b/>
          <w:color w:val="000000" w:themeColor="text1"/>
        </w:rPr>
        <w:t>臻</w:t>
      </w:r>
      <w:proofErr w:type="gramEnd"/>
      <w:r w:rsidR="002B63B6" w:rsidRPr="003A01B4">
        <w:rPr>
          <w:rFonts w:ascii="標楷體" w:eastAsia="標楷體" w:hAnsi="標楷體" w:hint="eastAsia"/>
          <w:b/>
          <w:color w:val="000000" w:themeColor="text1"/>
        </w:rPr>
        <w:t>周妥</w:t>
      </w:r>
      <w:r w:rsidR="00590943" w:rsidRPr="003A01B4">
        <w:rPr>
          <w:rFonts w:ascii="標楷體" w:eastAsia="標楷體" w:hAnsi="標楷體" w:hint="eastAsia"/>
          <w:b/>
          <w:color w:val="000000" w:themeColor="text1"/>
        </w:rPr>
        <w:t>：</w:t>
      </w:r>
      <w:r w:rsidR="002B63B6" w:rsidRPr="003A01B4">
        <w:rPr>
          <w:rFonts w:ascii="標楷體" w:eastAsia="標楷體" w:hAnsi="標楷體" w:hint="eastAsia"/>
          <w:color w:val="000000" w:themeColor="text1"/>
        </w:rPr>
        <w:t>陸軍及海軍司令部暨所屬機關辦理</w:t>
      </w:r>
      <w:r w:rsidR="002B63B6" w:rsidRPr="002B63B6">
        <w:rPr>
          <w:rFonts w:ascii="標楷體" w:eastAsia="標楷體" w:hAnsi="標楷體" w:hint="eastAsia"/>
        </w:rPr>
        <w:t>6件營舍及營區設施整修工程</w:t>
      </w:r>
      <w:r w:rsidR="00E65D88">
        <w:rPr>
          <w:rFonts w:ascii="標楷體" w:eastAsia="標楷體" w:hAnsi="標楷體" w:hint="eastAsia"/>
        </w:rPr>
        <w:t>，</w:t>
      </w:r>
      <w:r w:rsidR="002B63B6" w:rsidRPr="002B63B6">
        <w:rPr>
          <w:rFonts w:ascii="標楷體" w:eastAsia="標楷體" w:hAnsi="標楷體" w:hint="eastAsia"/>
        </w:rPr>
        <w:t>決標日期介於111年5月至112年7月</w:t>
      </w:r>
      <w:proofErr w:type="gramStart"/>
      <w:r w:rsidR="002B63B6" w:rsidRPr="002B63B6">
        <w:rPr>
          <w:rFonts w:ascii="標楷體" w:eastAsia="標楷體" w:hAnsi="標楷體" w:hint="eastAsia"/>
        </w:rPr>
        <w:t>之間</w:t>
      </w:r>
      <w:r w:rsidR="00E65D88">
        <w:rPr>
          <w:rFonts w:ascii="標楷體" w:eastAsia="標楷體" w:hAnsi="標楷體" w:hint="eastAsia"/>
        </w:rPr>
        <w:t>，</w:t>
      </w:r>
      <w:proofErr w:type="gramEnd"/>
      <w:r w:rsidR="002B63B6" w:rsidRPr="002B63B6">
        <w:rPr>
          <w:rFonts w:ascii="標楷體" w:eastAsia="標楷體" w:hAnsi="標楷體" w:hint="eastAsia"/>
        </w:rPr>
        <w:t>決標金額合計1億4,599萬餘元</w:t>
      </w:r>
      <w:r w:rsidR="00E65D88">
        <w:rPr>
          <w:rFonts w:ascii="標楷體" w:eastAsia="標楷體" w:hAnsi="標楷體" w:hint="eastAsia"/>
        </w:rPr>
        <w:t>，</w:t>
      </w:r>
      <w:r w:rsidR="002B63B6" w:rsidRPr="002B63B6">
        <w:rPr>
          <w:rFonts w:ascii="標楷體" w:eastAsia="標楷體" w:hAnsi="標楷體" w:hint="eastAsia"/>
        </w:rPr>
        <w:t>整修項目包括營舍外牆、內裝、屋頂及營區擋土牆、排水系統或道路等（表</w:t>
      </w:r>
      <w:r w:rsidR="001338E4">
        <w:rPr>
          <w:rFonts w:ascii="標楷體" w:eastAsia="標楷體" w:hAnsi="標楷體" w:hint="eastAsia"/>
        </w:rPr>
        <w:t>1</w:t>
      </w:r>
      <w:r w:rsidR="00964805">
        <w:rPr>
          <w:rFonts w:ascii="標楷體" w:eastAsia="標楷體" w:hAnsi="標楷體" w:hint="eastAsia"/>
        </w:rPr>
        <w:t>3</w:t>
      </w:r>
      <w:r w:rsidR="002B63B6" w:rsidRPr="002B63B6">
        <w:rPr>
          <w:rFonts w:ascii="標楷體" w:eastAsia="標楷體" w:hAnsi="標楷體" w:hint="eastAsia"/>
        </w:rPr>
        <w:t>）</w:t>
      </w:r>
      <w:r w:rsidR="00E65D88">
        <w:rPr>
          <w:rFonts w:ascii="標楷體" w:eastAsia="標楷體" w:hAnsi="標楷體" w:hint="eastAsia"/>
        </w:rPr>
        <w:t>。</w:t>
      </w:r>
      <w:r w:rsidR="002B63B6" w:rsidRPr="002B63B6">
        <w:rPr>
          <w:rFonts w:ascii="標楷體" w:eastAsia="標楷體" w:hAnsi="標楷體" w:hint="eastAsia"/>
        </w:rPr>
        <w:t>經查執行情形</w:t>
      </w:r>
      <w:r w:rsidR="00E65D88">
        <w:rPr>
          <w:rFonts w:ascii="標楷體" w:eastAsia="標楷體" w:hAnsi="標楷體" w:hint="eastAsia"/>
        </w:rPr>
        <w:t>，</w:t>
      </w:r>
      <w:r w:rsidR="002B63B6" w:rsidRPr="002B63B6">
        <w:rPr>
          <w:rFonts w:ascii="標楷體" w:eastAsia="標楷體" w:hAnsi="標楷體" w:hint="eastAsia"/>
        </w:rPr>
        <w:t>核有</w:t>
      </w:r>
      <w:r w:rsidR="00590943">
        <w:rPr>
          <w:rFonts w:ascii="標楷體" w:eastAsia="標楷體" w:hAnsi="標楷體" w:hint="eastAsia"/>
        </w:rPr>
        <w:t>：</w:t>
      </w:r>
      <w:r w:rsidR="002B63B6" w:rsidRPr="002B63B6">
        <w:rPr>
          <w:rFonts w:ascii="標楷體" w:eastAsia="標楷體" w:hAnsi="標楷體" w:hint="eastAsia"/>
        </w:rPr>
        <w:t>（1）訂定契約單價以機關預算單價調整廠商單價</w:t>
      </w:r>
      <w:r w:rsidR="00E65D88">
        <w:rPr>
          <w:rFonts w:ascii="標楷體" w:eastAsia="標楷體" w:hAnsi="標楷體" w:hint="eastAsia"/>
        </w:rPr>
        <w:t>，</w:t>
      </w:r>
      <w:r w:rsidR="002B63B6" w:rsidRPr="002B63B6">
        <w:rPr>
          <w:rFonts w:ascii="標楷體" w:eastAsia="標楷體" w:hAnsi="標楷體" w:hint="eastAsia"/>
        </w:rPr>
        <w:t>與政府採購相關規定未符</w:t>
      </w:r>
      <w:r w:rsidR="00E12534">
        <w:rPr>
          <w:rFonts w:ascii="標楷體" w:eastAsia="標楷體" w:hAnsi="標楷體" w:hint="eastAsia"/>
        </w:rPr>
        <w:t>；</w:t>
      </w:r>
      <w:r w:rsidR="002B63B6" w:rsidRPr="002B63B6">
        <w:rPr>
          <w:rFonts w:ascii="標楷體" w:eastAsia="標楷體" w:hAnsi="標楷體" w:hint="eastAsia"/>
        </w:rPr>
        <w:t>（2）施工廠商提報之材料送審文件</w:t>
      </w:r>
      <w:r w:rsidR="00E65D88">
        <w:rPr>
          <w:rFonts w:ascii="標楷體" w:eastAsia="標楷體" w:hAnsi="標楷體" w:hint="eastAsia"/>
        </w:rPr>
        <w:t>，</w:t>
      </w:r>
      <w:r w:rsidR="002B63B6" w:rsidRPr="002B63B6">
        <w:rPr>
          <w:rFonts w:ascii="標楷體" w:eastAsia="標楷體" w:hAnsi="標楷體" w:hint="eastAsia"/>
        </w:rPr>
        <w:t>其部分內容與圖說規定未符</w:t>
      </w:r>
      <w:r w:rsidR="00E12534">
        <w:rPr>
          <w:rFonts w:ascii="標楷體" w:eastAsia="標楷體" w:hAnsi="標楷體" w:hint="eastAsia"/>
        </w:rPr>
        <w:t>；</w:t>
      </w:r>
      <w:r w:rsidR="002B63B6" w:rsidRPr="002B63B6">
        <w:rPr>
          <w:rFonts w:ascii="標楷體" w:eastAsia="標楷體" w:hAnsi="標楷體" w:hint="eastAsia"/>
        </w:rPr>
        <w:t>（3）施工廠商未按契約圖說規定施工</w:t>
      </w:r>
      <w:r w:rsidR="00E65D88">
        <w:rPr>
          <w:rFonts w:ascii="標楷體" w:eastAsia="標楷體" w:hAnsi="標楷體" w:hint="eastAsia"/>
        </w:rPr>
        <w:t>，</w:t>
      </w:r>
      <w:r w:rsidR="002B63B6" w:rsidRPr="002B63B6">
        <w:rPr>
          <w:rFonts w:ascii="標楷體" w:eastAsia="標楷體" w:hAnsi="標楷體" w:hint="eastAsia"/>
        </w:rPr>
        <w:t>機關未確實審查仍通過查驗等情</w:t>
      </w:r>
      <w:r w:rsidR="00C00E63">
        <w:rPr>
          <w:rFonts w:ascii="標楷體" w:eastAsia="標楷體" w:hAnsi="標楷體" w:hint="eastAsia"/>
        </w:rPr>
        <w:t>事</w:t>
      </w:r>
      <w:r w:rsidR="00E65D88">
        <w:rPr>
          <w:rFonts w:ascii="標楷體" w:eastAsia="標楷體" w:hAnsi="標楷體" w:hint="eastAsia"/>
        </w:rPr>
        <w:t>，</w:t>
      </w:r>
      <w:r w:rsidR="002B63B6" w:rsidRPr="002B63B6">
        <w:rPr>
          <w:rFonts w:ascii="標楷體" w:eastAsia="標楷體" w:hAnsi="標楷體" w:hint="eastAsia"/>
        </w:rPr>
        <w:t>經函請國防部檢討改善</w:t>
      </w:r>
      <w:r w:rsidR="00E65D88">
        <w:rPr>
          <w:rFonts w:ascii="標楷體" w:eastAsia="標楷體" w:hAnsi="標楷體" w:hint="eastAsia"/>
        </w:rPr>
        <w:t>。</w:t>
      </w:r>
      <w:r w:rsidR="002B63B6" w:rsidRPr="002B63B6">
        <w:rPr>
          <w:rFonts w:ascii="標楷體" w:eastAsia="標楷體" w:hAnsi="標楷體" w:hint="eastAsia"/>
        </w:rPr>
        <w:t>據復</w:t>
      </w:r>
      <w:r w:rsidR="00590943">
        <w:rPr>
          <w:rFonts w:ascii="標楷體" w:eastAsia="標楷體" w:hAnsi="標楷體" w:hint="eastAsia"/>
        </w:rPr>
        <w:t>：</w:t>
      </w:r>
      <w:r w:rsidR="002B63B6" w:rsidRPr="002B63B6">
        <w:rPr>
          <w:rFonts w:ascii="標楷體" w:eastAsia="標楷體" w:hAnsi="標楷體" w:hint="eastAsia"/>
        </w:rPr>
        <w:t>（1）已要求單位辦理改正</w:t>
      </w:r>
      <w:r w:rsidR="00E65D88">
        <w:rPr>
          <w:rFonts w:ascii="標楷體" w:eastAsia="標楷體" w:hAnsi="標楷體" w:hint="eastAsia"/>
        </w:rPr>
        <w:t>，</w:t>
      </w:r>
      <w:r w:rsidR="002B63B6" w:rsidRPr="002B63B6">
        <w:rPr>
          <w:rFonts w:ascii="標楷體" w:eastAsia="標楷體" w:hAnsi="標楷體" w:hint="eastAsia"/>
        </w:rPr>
        <w:t>爾後先函請廠商審視契約單價等內容</w:t>
      </w:r>
      <w:r w:rsidR="00E65D88">
        <w:rPr>
          <w:rFonts w:ascii="標楷體" w:eastAsia="標楷體" w:hAnsi="標楷體" w:hint="eastAsia"/>
        </w:rPr>
        <w:t>，</w:t>
      </w:r>
      <w:r w:rsidR="002B63B6" w:rsidRPr="002B63B6">
        <w:rPr>
          <w:rFonts w:ascii="標楷體" w:eastAsia="標楷體" w:hAnsi="標楷體" w:hint="eastAsia"/>
        </w:rPr>
        <w:t>視雙方合意後再辦理訂約</w:t>
      </w:r>
      <w:r w:rsidR="00E65D88">
        <w:rPr>
          <w:rFonts w:ascii="標楷體" w:eastAsia="標楷體" w:hAnsi="標楷體" w:hint="eastAsia"/>
        </w:rPr>
        <w:t>，</w:t>
      </w:r>
      <w:r w:rsidR="002B63B6" w:rsidRPr="002B63B6">
        <w:rPr>
          <w:rFonts w:ascii="標楷體" w:eastAsia="標楷體" w:hAnsi="標楷體" w:hint="eastAsia"/>
        </w:rPr>
        <w:t>以符規範</w:t>
      </w:r>
      <w:r w:rsidR="00E12534">
        <w:rPr>
          <w:rFonts w:ascii="標楷體" w:eastAsia="標楷體" w:hAnsi="標楷體" w:hint="eastAsia"/>
        </w:rPr>
        <w:t>；</w:t>
      </w:r>
      <w:r w:rsidR="002B63B6" w:rsidRPr="002B63B6">
        <w:rPr>
          <w:rFonts w:ascii="標楷體" w:eastAsia="標楷體" w:hAnsi="標楷體" w:hint="eastAsia"/>
        </w:rPr>
        <w:t>（2）係因主辦機關及使用單位審查疏漏所致</w:t>
      </w:r>
      <w:r w:rsidR="00E65D88">
        <w:rPr>
          <w:rFonts w:ascii="標楷體" w:eastAsia="標楷體" w:hAnsi="標楷體" w:hint="eastAsia"/>
        </w:rPr>
        <w:t>，</w:t>
      </w:r>
      <w:r w:rsidR="002B63B6" w:rsidRPr="002B63B6">
        <w:rPr>
          <w:rFonts w:ascii="標楷體" w:eastAsia="標楷體" w:hAnsi="標楷體" w:hint="eastAsia"/>
        </w:rPr>
        <w:t>已要求相關廠商補正送審資料</w:t>
      </w:r>
      <w:r w:rsidR="00E12534">
        <w:rPr>
          <w:rFonts w:ascii="標楷體" w:eastAsia="標楷體" w:hAnsi="標楷體" w:hint="eastAsia"/>
        </w:rPr>
        <w:t>；</w:t>
      </w:r>
      <w:r w:rsidR="002B63B6" w:rsidRPr="002B63B6">
        <w:rPr>
          <w:rFonts w:ascii="標楷體" w:eastAsia="標楷體" w:hAnsi="標楷體" w:hint="eastAsia"/>
        </w:rPr>
        <w:t>（3）將依現況檢討改進</w:t>
      </w:r>
      <w:r w:rsidR="00E65D88">
        <w:rPr>
          <w:rFonts w:ascii="標楷體" w:eastAsia="標楷體" w:hAnsi="標楷體" w:hint="eastAsia"/>
        </w:rPr>
        <w:t>，</w:t>
      </w:r>
      <w:r w:rsidR="002B63B6" w:rsidRPr="002B63B6">
        <w:rPr>
          <w:rFonts w:ascii="標楷體" w:eastAsia="標楷體" w:hAnsi="標楷體" w:hint="eastAsia"/>
        </w:rPr>
        <w:t>爾後加強人員培訓、遴選具土木工程專長人員擔任監造人員</w:t>
      </w:r>
      <w:r w:rsidR="00E65D88">
        <w:rPr>
          <w:rFonts w:ascii="標楷體" w:eastAsia="標楷體" w:hAnsi="標楷體" w:hint="eastAsia"/>
        </w:rPr>
        <w:t>，</w:t>
      </w:r>
      <w:proofErr w:type="gramStart"/>
      <w:r w:rsidR="002B63B6" w:rsidRPr="002B63B6">
        <w:rPr>
          <w:rFonts w:ascii="標楷體" w:eastAsia="標楷體" w:hAnsi="標楷體" w:hint="eastAsia"/>
        </w:rPr>
        <w:t>並派訓品質</w:t>
      </w:r>
      <w:proofErr w:type="gramEnd"/>
      <w:r w:rsidR="002B63B6" w:rsidRPr="002B63B6">
        <w:rPr>
          <w:rFonts w:ascii="標楷體" w:eastAsia="標楷體" w:hAnsi="標楷體" w:hint="eastAsia"/>
        </w:rPr>
        <w:t>管理班隊</w:t>
      </w:r>
      <w:r w:rsidR="00E65D88">
        <w:rPr>
          <w:rFonts w:ascii="標楷體" w:eastAsia="標楷體" w:hAnsi="標楷體" w:hint="eastAsia"/>
        </w:rPr>
        <w:t>，</w:t>
      </w:r>
      <w:r w:rsidR="002B63B6" w:rsidRPr="002B63B6">
        <w:rPr>
          <w:rFonts w:ascii="標楷體" w:eastAsia="標楷體" w:hAnsi="標楷體" w:hint="eastAsia"/>
        </w:rPr>
        <w:t>提升監造品質</w:t>
      </w:r>
      <w:r w:rsidR="00E65D88">
        <w:rPr>
          <w:rFonts w:ascii="標楷體" w:eastAsia="標楷體" w:hAnsi="標楷體" w:hint="eastAsia"/>
        </w:rPr>
        <w:t>，</w:t>
      </w:r>
      <w:proofErr w:type="gramStart"/>
      <w:r w:rsidR="002B63B6" w:rsidRPr="002B63B6">
        <w:rPr>
          <w:rFonts w:ascii="標楷體" w:eastAsia="標楷體" w:hAnsi="標楷體" w:hint="eastAsia"/>
        </w:rPr>
        <w:t>避免類案再生</w:t>
      </w:r>
      <w:proofErr w:type="gramEnd"/>
      <w:r w:rsidR="00E65D88">
        <w:rPr>
          <w:rFonts w:ascii="標楷體" w:eastAsia="標楷體" w:hAnsi="標楷體" w:hint="eastAsia"/>
        </w:rPr>
        <w:t>。</w:t>
      </w:r>
    </w:p>
    <w:p w14:paraId="0503FA8B" w14:textId="241D906F" w:rsidR="00A3574A" w:rsidRPr="00A12926" w:rsidRDefault="002B63B6" w:rsidP="00C50FD1">
      <w:pPr>
        <w:adjustRightInd w:val="0"/>
        <w:spacing w:line="428" w:lineRule="exact"/>
        <w:ind w:firstLineChars="408" w:firstLine="980"/>
        <w:jc w:val="both"/>
        <w:rPr>
          <w:rFonts w:ascii="標楷體" w:eastAsia="標楷體" w:hAnsi="標楷體"/>
        </w:rPr>
      </w:pPr>
      <w:r w:rsidRPr="002B63B6">
        <w:rPr>
          <w:rFonts w:ascii="標楷體" w:eastAsia="標楷體" w:hAnsi="標楷體" w:hint="eastAsia"/>
          <w:b/>
        </w:rPr>
        <w:t>2.</w:t>
      </w:r>
      <w:r w:rsidR="00B20FED">
        <w:rPr>
          <w:rFonts w:ascii="標楷體" w:eastAsia="標楷體" w:hAnsi="標楷體" w:hint="eastAsia"/>
          <w:b/>
          <w:szCs w:val="32"/>
        </w:rPr>
        <w:t xml:space="preserve">　</w:t>
      </w:r>
      <w:r w:rsidRPr="002B63B6">
        <w:rPr>
          <w:rFonts w:ascii="標楷體" w:eastAsia="標楷體" w:hAnsi="標楷體" w:hint="eastAsia"/>
          <w:b/>
        </w:rPr>
        <w:t>部分機關對於廠商</w:t>
      </w:r>
      <w:proofErr w:type="gramStart"/>
      <w:r w:rsidRPr="002B63B6">
        <w:rPr>
          <w:rFonts w:ascii="標楷體" w:eastAsia="標楷體" w:hAnsi="標楷體" w:hint="eastAsia"/>
          <w:b/>
        </w:rPr>
        <w:t>疑</w:t>
      </w:r>
      <w:proofErr w:type="gramEnd"/>
      <w:r w:rsidRPr="002B63B6">
        <w:rPr>
          <w:rFonts w:ascii="標楷體" w:eastAsia="標楷體" w:hAnsi="標楷體" w:hint="eastAsia"/>
          <w:b/>
        </w:rPr>
        <w:t>涉不法情事未及時</w:t>
      </w:r>
      <w:proofErr w:type="gramStart"/>
      <w:r w:rsidRPr="002B63B6">
        <w:rPr>
          <w:rFonts w:ascii="標楷體" w:eastAsia="標楷體" w:hAnsi="標楷體" w:hint="eastAsia"/>
          <w:b/>
        </w:rPr>
        <w:t>察覺妥處</w:t>
      </w:r>
      <w:proofErr w:type="gramEnd"/>
      <w:r w:rsidR="00590943">
        <w:rPr>
          <w:rFonts w:ascii="標楷體" w:eastAsia="標楷體" w:hAnsi="標楷體" w:hint="eastAsia"/>
          <w:b/>
        </w:rPr>
        <w:t>：</w:t>
      </w:r>
      <w:r w:rsidRPr="002B63B6">
        <w:rPr>
          <w:rFonts w:ascii="標楷體" w:eastAsia="標楷體" w:hAnsi="標楷體" w:hint="eastAsia"/>
        </w:rPr>
        <w:t>海軍左營後勤支援指揮部辦理3件營舍整修工程</w:t>
      </w:r>
      <w:r w:rsidR="00E65D88">
        <w:rPr>
          <w:rFonts w:ascii="標楷體" w:eastAsia="標楷體" w:hAnsi="標楷體" w:hint="eastAsia"/>
        </w:rPr>
        <w:t>，</w:t>
      </w:r>
      <w:r w:rsidRPr="002B63B6">
        <w:rPr>
          <w:rFonts w:ascii="標楷體" w:eastAsia="標楷體" w:hAnsi="標楷體" w:hint="eastAsia"/>
        </w:rPr>
        <w:t>決標金額合計1,012萬元</w:t>
      </w:r>
      <w:r w:rsidR="00E65D88">
        <w:rPr>
          <w:rFonts w:ascii="標楷體" w:eastAsia="標楷體" w:hAnsi="標楷體" w:hint="eastAsia"/>
        </w:rPr>
        <w:t>，</w:t>
      </w:r>
      <w:r w:rsidRPr="002B63B6">
        <w:rPr>
          <w:rFonts w:ascii="標楷體" w:eastAsia="標楷體" w:hAnsi="標楷體" w:hint="eastAsia"/>
        </w:rPr>
        <w:t>核有不同投標廠商間之投標文件內容有重大異常關聯等情事</w:t>
      </w:r>
      <w:r w:rsidR="00E65D88">
        <w:rPr>
          <w:rFonts w:ascii="標楷體" w:eastAsia="標楷體" w:hAnsi="標楷體" w:hint="eastAsia"/>
        </w:rPr>
        <w:t>，</w:t>
      </w:r>
      <w:r w:rsidRPr="002B63B6">
        <w:rPr>
          <w:rFonts w:ascii="標楷體" w:eastAsia="標楷體" w:hAnsi="標楷體" w:hint="eastAsia"/>
        </w:rPr>
        <w:t>惟</w:t>
      </w:r>
      <w:proofErr w:type="gramStart"/>
      <w:r w:rsidRPr="002B63B6">
        <w:rPr>
          <w:rFonts w:ascii="標楷體" w:eastAsia="標楷體" w:hAnsi="標楷體" w:hint="eastAsia"/>
        </w:rPr>
        <w:t>機關於審標</w:t>
      </w:r>
      <w:proofErr w:type="gramEnd"/>
      <w:r w:rsidRPr="002B63B6">
        <w:rPr>
          <w:rFonts w:ascii="標楷體" w:eastAsia="標楷體" w:hAnsi="標楷體" w:hint="eastAsia"/>
        </w:rPr>
        <w:t>階段未及時察覺</w:t>
      </w:r>
      <w:proofErr w:type="gramStart"/>
      <w:r w:rsidRPr="002B63B6">
        <w:rPr>
          <w:rFonts w:ascii="標楷體" w:eastAsia="標楷體" w:hAnsi="標楷體" w:hint="eastAsia"/>
        </w:rPr>
        <w:t>妥處仍予決</w:t>
      </w:r>
      <w:proofErr w:type="gramEnd"/>
      <w:r w:rsidRPr="002B63B6">
        <w:rPr>
          <w:rFonts w:ascii="標楷體" w:eastAsia="標楷體" w:hAnsi="標楷體" w:hint="eastAsia"/>
        </w:rPr>
        <w:t>標</w:t>
      </w:r>
      <w:r w:rsidR="00E65D88">
        <w:rPr>
          <w:rFonts w:ascii="標楷體" w:eastAsia="標楷體" w:hAnsi="標楷體" w:hint="eastAsia"/>
        </w:rPr>
        <w:t>，</w:t>
      </w:r>
      <w:r w:rsidRPr="002B63B6">
        <w:rPr>
          <w:rFonts w:ascii="標楷體" w:eastAsia="標楷體" w:hAnsi="標楷體" w:hint="eastAsia"/>
        </w:rPr>
        <w:t>經函請國防部</w:t>
      </w:r>
      <w:proofErr w:type="gramStart"/>
      <w:r w:rsidRPr="002B63B6">
        <w:rPr>
          <w:rFonts w:ascii="標楷體" w:eastAsia="標楷體" w:hAnsi="標楷體" w:hint="eastAsia"/>
        </w:rPr>
        <w:t>查明妥處</w:t>
      </w:r>
      <w:proofErr w:type="gramEnd"/>
      <w:r w:rsidR="00E65D88">
        <w:rPr>
          <w:rFonts w:ascii="標楷體" w:eastAsia="標楷體" w:hAnsi="標楷體" w:hint="eastAsia"/>
        </w:rPr>
        <w:t>。</w:t>
      </w:r>
      <w:r w:rsidRPr="002B63B6">
        <w:rPr>
          <w:rFonts w:ascii="標楷體" w:eastAsia="標楷體" w:hAnsi="標楷體" w:hint="eastAsia"/>
        </w:rPr>
        <w:t>據復</w:t>
      </w:r>
      <w:r w:rsidR="00590943">
        <w:rPr>
          <w:rFonts w:ascii="標楷體" w:eastAsia="標楷體" w:hAnsi="標楷體" w:hint="eastAsia"/>
        </w:rPr>
        <w:t>：</w:t>
      </w:r>
      <w:r w:rsidRPr="002B63B6">
        <w:rPr>
          <w:rFonts w:ascii="標楷體" w:eastAsia="標楷體" w:hAnsi="標楷體" w:hint="eastAsia"/>
        </w:rPr>
        <w:t>經臺</w:t>
      </w:r>
      <w:r w:rsidRPr="002B63B6">
        <w:rPr>
          <w:rFonts w:ascii="標楷體" w:eastAsia="標楷體" w:hAnsi="標楷體" w:hint="eastAsia"/>
        </w:rPr>
        <w:lastRenderedPageBreak/>
        <w:t>灣橋頭地方檢察署偵辦結果</w:t>
      </w:r>
      <w:r w:rsidR="00E65D88">
        <w:rPr>
          <w:rFonts w:ascii="標楷體" w:eastAsia="標楷體" w:hAnsi="標楷體" w:hint="eastAsia"/>
        </w:rPr>
        <w:t>，</w:t>
      </w:r>
      <w:r w:rsidRPr="002B63B6">
        <w:rPr>
          <w:rFonts w:ascii="標楷體" w:eastAsia="標楷體" w:hAnsi="標楷體" w:hint="eastAsia"/>
        </w:rPr>
        <w:t>相關廠商負責人涉犯政府採購法第87條第3項以詐術使開標發生不正確結果罪</w:t>
      </w:r>
      <w:r w:rsidR="00E65D88">
        <w:rPr>
          <w:rFonts w:ascii="標楷體" w:eastAsia="標楷體" w:hAnsi="標楷體" w:hint="eastAsia"/>
        </w:rPr>
        <w:t>，</w:t>
      </w:r>
      <w:r w:rsidRPr="002B63B6">
        <w:rPr>
          <w:rFonts w:ascii="標楷體" w:eastAsia="標楷體" w:hAnsi="標楷體" w:hint="eastAsia"/>
        </w:rPr>
        <w:t>經檢察官予以緩起訴處分</w:t>
      </w:r>
      <w:r w:rsidR="00E65D88">
        <w:rPr>
          <w:rFonts w:ascii="標楷體" w:eastAsia="標楷體" w:hAnsi="標楷體" w:hint="eastAsia"/>
        </w:rPr>
        <w:t>，</w:t>
      </w:r>
      <w:r w:rsidRPr="002B63B6">
        <w:rPr>
          <w:rFonts w:ascii="標楷體" w:eastAsia="標楷體" w:hAnsi="標楷體" w:hint="eastAsia"/>
        </w:rPr>
        <w:t>已向違法廠商追繳</w:t>
      </w:r>
      <w:proofErr w:type="gramStart"/>
      <w:r w:rsidRPr="002B63B6">
        <w:rPr>
          <w:rFonts w:ascii="標楷體" w:eastAsia="標楷體" w:hAnsi="標楷體" w:hint="eastAsia"/>
        </w:rPr>
        <w:t>押</w:t>
      </w:r>
      <w:proofErr w:type="gramEnd"/>
      <w:r w:rsidRPr="002B63B6">
        <w:rPr>
          <w:rFonts w:ascii="標楷體" w:eastAsia="標楷體" w:hAnsi="標楷體" w:hint="eastAsia"/>
        </w:rPr>
        <w:t>標金</w:t>
      </w:r>
      <w:r w:rsidR="00E65D88">
        <w:rPr>
          <w:rFonts w:ascii="標楷體" w:eastAsia="標楷體" w:hAnsi="標楷體" w:hint="eastAsia"/>
        </w:rPr>
        <w:t>，</w:t>
      </w:r>
      <w:r w:rsidRPr="002B63B6">
        <w:rPr>
          <w:rFonts w:ascii="標楷體" w:eastAsia="標楷體" w:hAnsi="標楷體" w:hint="eastAsia"/>
        </w:rPr>
        <w:t>另針對採購人員加強教育訓練</w:t>
      </w:r>
      <w:r w:rsidR="00E65D88">
        <w:rPr>
          <w:rFonts w:ascii="標楷體" w:eastAsia="標楷體" w:hAnsi="標楷體" w:hint="eastAsia"/>
        </w:rPr>
        <w:t>，</w:t>
      </w:r>
      <w:r w:rsidRPr="002B63B6">
        <w:rPr>
          <w:rFonts w:ascii="標楷體" w:eastAsia="標楷體" w:hAnsi="標楷體" w:hint="eastAsia"/>
        </w:rPr>
        <w:t>並訂定相關投標文件檢核表</w:t>
      </w:r>
      <w:r w:rsidR="00E65D88">
        <w:rPr>
          <w:rFonts w:ascii="標楷體" w:eastAsia="標楷體" w:hAnsi="標楷體" w:hint="eastAsia"/>
        </w:rPr>
        <w:t>，</w:t>
      </w:r>
      <w:r w:rsidRPr="002B63B6">
        <w:rPr>
          <w:rFonts w:ascii="標楷體" w:eastAsia="標楷體" w:hAnsi="標楷體" w:hint="eastAsia"/>
        </w:rPr>
        <w:t>強化審標階段查核機制</w:t>
      </w:r>
      <w:r w:rsidR="00E65D88">
        <w:rPr>
          <w:rFonts w:ascii="標楷體" w:eastAsia="標楷體" w:hAnsi="標楷體" w:hint="eastAsia"/>
        </w:rPr>
        <w:t>。</w:t>
      </w:r>
    </w:p>
    <w:p w14:paraId="38CFFBAB" w14:textId="294DAB9D" w:rsidR="00994103" w:rsidRPr="00A12926" w:rsidRDefault="00994103" w:rsidP="00B20FED">
      <w:pPr>
        <w:tabs>
          <w:tab w:val="left" w:pos="4830"/>
        </w:tabs>
        <w:adjustRightInd w:val="0"/>
        <w:spacing w:beforeLines="20" w:before="72" w:afterLines="20" w:after="72" w:line="460" w:lineRule="exact"/>
        <w:ind w:firstLineChars="200" w:firstLine="561"/>
        <w:jc w:val="both"/>
        <w:outlineLvl w:val="2"/>
        <w:rPr>
          <w:rFonts w:ascii="標楷體" w:eastAsia="標楷體" w:hAnsi="標楷體"/>
          <w:b/>
          <w:sz w:val="28"/>
          <w:szCs w:val="28"/>
        </w:rPr>
      </w:pPr>
      <w:r w:rsidRPr="00A12926">
        <w:rPr>
          <w:rFonts w:ascii="標楷體" w:eastAsia="標楷體" w:hAnsi="標楷體" w:hint="eastAsia"/>
          <w:b/>
          <w:sz w:val="28"/>
          <w:szCs w:val="28"/>
        </w:rPr>
        <w:t>（十</w:t>
      </w:r>
      <w:r>
        <w:rPr>
          <w:rFonts w:ascii="標楷體" w:eastAsia="標楷體" w:hAnsi="標楷體" w:hint="eastAsia"/>
          <w:b/>
          <w:sz w:val="28"/>
          <w:szCs w:val="28"/>
        </w:rPr>
        <w:t>一</w:t>
      </w:r>
      <w:r w:rsidRPr="00A12926">
        <w:rPr>
          <w:rFonts w:ascii="標楷體" w:eastAsia="標楷體" w:hAnsi="標楷體" w:hint="eastAsia"/>
          <w:b/>
          <w:sz w:val="28"/>
          <w:szCs w:val="28"/>
        </w:rPr>
        <w:t xml:space="preserve">）　</w:t>
      </w:r>
      <w:r w:rsidRPr="007652E4">
        <w:rPr>
          <w:rFonts w:ascii="標楷體" w:eastAsia="標楷體" w:hAnsi="標楷體" w:hint="eastAsia"/>
          <w:b/>
          <w:sz w:val="28"/>
          <w:szCs w:val="28"/>
        </w:rPr>
        <w:t>國防部</w:t>
      </w:r>
      <w:proofErr w:type="gramStart"/>
      <w:r w:rsidRPr="007652E4">
        <w:rPr>
          <w:rFonts w:ascii="標楷體" w:eastAsia="標楷體" w:hAnsi="標楷體" w:hint="eastAsia"/>
          <w:b/>
          <w:sz w:val="28"/>
          <w:szCs w:val="28"/>
        </w:rPr>
        <w:t>辦理訓場</w:t>
      </w:r>
      <w:proofErr w:type="gramEnd"/>
      <w:r w:rsidRPr="007652E4">
        <w:rPr>
          <w:rFonts w:ascii="標楷體" w:eastAsia="標楷體" w:hAnsi="標楷體" w:hint="eastAsia"/>
          <w:b/>
          <w:sz w:val="28"/>
          <w:szCs w:val="28"/>
        </w:rPr>
        <w:t>睦鄰作業</w:t>
      </w:r>
      <w:r w:rsidR="00E65D88">
        <w:rPr>
          <w:rFonts w:ascii="標楷體" w:eastAsia="標楷體" w:hAnsi="標楷體" w:hint="eastAsia"/>
          <w:b/>
          <w:sz w:val="28"/>
          <w:szCs w:val="28"/>
        </w:rPr>
        <w:t>，</w:t>
      </w:r>
      <w:r w:rsidRPr="007652E4">
        <w:rPr>
          <w:rFonts w:ascii="標楷體" w:eastAsia="標楷體" w:hAnsi="標楷體" w:hint="eastAsia"/>
          <w:b/>
          <w:sz w:val="28"/>
          <w:szCs w:val="28"/>
        </w:rPr>
        <w:t>有助</w:t>
      </w:r>
      <w:proofErr w:type="gramStart"/>
      <w:r w:rsidRPr="007652E4">
        <w:rPr>
          <w:rFonts w:ascii="標楷體" w:eastAsia="標楷體" w:hAnsi="標楷體" w:hint="eastAsia"/>
          <w:b/>
          <w:sz w:val="28"/>
          <w:szCs w:val="28"/>
        </w:rPr>
        <w:t>確保訓場勤務</w:t>
      </w:r>
      <w:proofErr w:type="gramEnd"/>
      <w:r w:rsidRPr="007652E4">
        <w:rPr>
          <w:rFonts w:ascii="標楷體" w:eastAsia="標楷體" w:hAnsi="標楷體" w:hint="eastAsia"/>
          <w:b/>
          <w:sz w:val="28"/>
          <w:szCs w:val="28"/>
        </w:rPr>
        <w:t>正常實施</w:t>
      </w:r>
      <w:r w:rsidR="00E65D88">
        <w:rPr>
          <w:rFonts w:ascii="標楷體" w:eastAsia="標楷體" w:hAnsi="標楷體" w:hint="eastAsia"/>
          <w:b/>
          <w:sz w:val="28"/>
          <w:szCs w:val="28"/>
        </w:rPr>
        <w:t>，</w:t>
      </w:r>
      <w:r w:rsidRPr="007652E4">
        <w:rPr>
          <w:rFonts w:ascii="標楷體" w:eastAsia="標楷體" w:hAnsi="標楷體" w:hint="eastAsia"/>
          <w:b/>
          <w:sz w:val="28"/>
          <w:szCs w:val="28"/>
        </w:rPr>
        <w:t>惟相關補助工作要點規定未</w:t>
      </w:r>
      <w:proofErr w:type="gramStart"/>
      <w:r w:rsidRPr="007652E4">
        <w:rPr>
          <w:rFonts w:ascii="標楷體" w:eastAsia="標楷體" w:hAnsi="標楷體" w:hint="eastAsia"/>
          <w:b/>
          <w:sz w:val="28"/>
          <w:szCs w:val="28"/>
        </w:rPr>
        <w:t>臻</w:t>
      </w:r>
      <w:proofErr w:type="gramEnd"/>
      <w:r w:rsidRPr="007652E4">
        <w:rPr>
          <w:rFonts w:ascii="標楷體" w:eastAsia="標楷體" w:hAnsi="標楷體" w:hint="eastAsia"/>
          <w:b/>
          <w:sz w:val="28"/>
          <w:szCs w:val="28"/>
        </w:rPr>
        <w:t>周延</w:t>
      </w:r>
      <w:r w:rsidR="00E65D88">
        <w:rPr>
          <w:rFonts w:ascii="標楷體" w:eastAsia="標楷體" w:hAnsi="標楷體" w:hint="eastAsia"/>
          <w:b/>
          <w:sz w:val="28"/>
          <w:szCs w:val="28"/>
        </w:rPr>
        <w:t>，</w:t>
      </w:r>
      <w:r w:rsidRPr="007652E4">
        <w:rPr>
          <w:rFonts w:ascii="標楷體" w:eastAsia="標楷體" w:hAnsi="標楷體" w:hint="eastAsia"/>
          <w:b/>
          <w:sz w:val="28"/>
          <w:szCs w:val="28"/>
        </w:rPr>
        <w:t>且空軍司令部就受補助計畫之查核作業未盡落實</w:t>
      </w:r>
      <w:r w:rsidR="00E65D88">
        <w:rPr>
          <w:rFonts w:ascii="標楷體" w:eastAsia="標楷體" w:hAnsi="標楷體" w:hint="eastAsia"/>
          <w:b/>
          <w:sz w:val="28"/>
          <w:szCs w:val="28"/>
        </w:rPr>
        <w:t>，</w:t>
      </w:r>
      <w:r w:rsidR="00C00E63">
        <w:rPr>
          <w:rFonts w:ascii="標楷體" w:eastAsia="標楷體" w:hAnsi="標楷體" w:hint="eastAsia"/>
          <w:b/>
          <w:sz w:val="28"/>
          <w:szCs w:val="28"/>
        </w:rPr>
        <w:t>允宜</w:t>
      </w:r>
      <w:r w:rsidRPr="007652E4">
        <w:rPr>
          <w:rFonts w:ascii="標楷體" w:eastAsia="標楷體" w:hAnsi="標楷體" w:hint="eastAsia"/>
          <w:b/>
          <w:sz w:val="28"/>
          <w:szCs w:val="28"/>
        </w:rPr>
        <w:t>檢討改善</w:t>
      </w:r>
      <w:r w:rsidR="00E65D88">
        <w:rPr>
          <w:rFonts w:ascii="標楷體" w:eastAsia="標楷體" w:hAnsi="標楷體" w:hint="eastAsia"/>
          <w:b/>
          <w:sz w:val="28"/>
          <w:szCs w:val="28"/>
        </w:rPr>
        <w:t>。</w:t>
      </w:r>
    </w:p>
    <w:p w14:paraId="1DF6AF8E" w14:textId="1DF71591" w:rsidR="00994103" w:rsidRDefault="001D14A0" w:rsidP="00DC1A30">
      <w:pPr>
        <w:adjustRightInd w:val="0"/>
        <w:spacing w:line="406" w:lineRule="exact"/>
        <w:ind w:firstLineChars="200" w:firstLine="480"/>
        <w:jc w:val="both"/>
        <w:rPr>
          <w:rFonts w:ascii="標楷體" w:eastAsia="標楷體" w:hAnsi="標楷體"/>
        </w:rPr>
      </w:pPr>
      <w:r>
        <w:rPr>
          <w:noProof/>
        </w:rPr>
        <mc:AlternateContent>
          <mc:Choice Requires="wps">
            <w:drawing>
              <wp:anchor distT="45720" distB="45720" distL="114300" distR="114300" simplePos="0" relativeHeight="251646976" behindDoc="0" locked="0" layoutInCell="1" allowOverlap="1" wp14:anchorId="230CFE12" wp14:editId="18826F82">
                <wp:simplePos x="0" y="0"/>
                <wp:positionH relativeFrom="margin">
                  <wp:posOffset>2515870</wp:posOffset>
                </wp:positionH>
                <wp:positionV relativeFrom="margin">
                  <wp:posOffset>3447415</wp:posOffset>
                </wp:positionV>
                <wp:extent cx="3860800" cy="3144520"/>
                <wp:effectExtent l="0" t="0" r="6350" b="0"/>
                <wp:wrapSquare wrapText="bothSides"/>
                <wp:docPr id="10" name="文字方塊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60800" cy="3144520"/>
                        </a:xfrm>
                        <a:prstGeom prst="rect">
                          <a:avLst/>
                        </a:prstGeom>
                        <a:solidFill>
                          <a:srgbClr val="FFFFFF"/>
                        </a:solidFill>
                        <a:ln w="9525">
                          <a:noFill/>
                          <a:miter lim="800000"/>
                          <a:headEnd/>
                          <a:tailEnd/>
                        </a:ln>
                      </wps:spPr>
                      <wps:txbx>
                        <w:txbxContent>
                          <w:p w14:paraId="6F589C74" w14:textId="631A9BA8" w:rsidR="002521A5" w:rsidRDefault="002521A5" w:rsidP="001338E4">
                            <w:pPr>
                              <w:spacing w:line="240" w:lineRule="exact"/>
                              <w:jc w:val="center"/>
                            </w:pPr>
                            <w:r w:rsidRPr="003E1E14">
                              <w:rPr>
                                <w:rFonts w:ascii="標楷體" w:eastAsia="標楷體" w:hAnsi="標楷體" w:cs="新細明體" w:hint="eastAsia"/>
                                <w:b/>
                                <w:color w:val="000000"/>
                                <w:kern w:val="0"/>
                                <w:szCs w:val="24"/>
                              </w:rPr>
                              <w:t>表</w:t>
                            </w:r>
                            <w:r>
                              <w:rPr>
                                <w:rFonts w:ascii="標楷體" w:eastAsia="標楷體" w:hAnsi="標楷體" w:cs="新細明體" w:hint="eastAsia"/>
                                <w:b/>
                                <w:color w:val="000000"/>
                                <w:kern w:val="0"/>
                                <w:szCs w:val="24"/>
                              </w:rPr>
                              <w:t>1</w:t>
                            </w:r>
                            <w:r>
                              <w:rPr>
                                <w:rFonts w:ascii="標楷體" w:eastAsia="標楷體" w:hAnsi="標楷體" w:cs="新細明體"/>
                                <w:b/>
                                <w:color w:val="000000"/>
                                <w:kern w:val="0"/>
                                <w:szCs w:val="24"/>
                              </w:rPr>
                              <w:t>4</w:t>
                            </w:r>
                            <w:r w:rsidRPr="003E1E14">
                              <w:rPr>
                                <w:rFonts w:ascii="標楷體" w:eastAsia="標楷體" w:hAnsi="標楷體" w:cs="新細明體" w:hint="eastAsia"/>
                                <w:b/>
                                <w:color w:val="000000"/>
                                <w:kern w:val="0"/>
                                <w:szCs w:val="24"/>
                              </w:rPr>
                              <w:t xml:space="preserve">　空軍司令部補助枋寮鄉公所辦理工程採購案</w:t>
                            </w:r>
                          </w:p>
                          <w:p w14:paraId="35770A5F" w14:textId="429DE247" w:rsidR="002521A5" w:rsidRDefault="002521A5" w:rsidP="001338E4">
                            <w:pPr>
                              <w:tabs>
                                <w:tab w:val="left" w:pos="142"/>
                              </w:tabs>
                              <w:spacing w:line="280" w:lineRule="exact"/>
                              <w:jc w:val="right"/>
                            </w:pPr>
                            <w:r w:rsidRPr="003E1E14">
                              <w:rPr>
                                <w:rFonts w:ascii="標楷體" w:eastAsia="標楷體" w:hAnsi="標楷體" w:cs="新細明體" w:hint="eastAsia"/>
                                <w:color w:val="000000"/>
                                <w:kern w:val="0"/>
                                <w:sz w:val="20"/>
                                <w:szCs w:val="24"/>
                              </w:rPr>
                              <w:t>單位</w:t>
                            </w:r>
                            <w:r>
                              <w:rPr>
                                <w:rFonts w:ascii="標楷體" w:eastAsia="標楷體" w:hAnsi="標楷體" w:cs="新細明體" w:hint="eastAsia"/>
                                <w:color w:val="000000"/>
                                <w:kern w:val="0"/>
                                <w:sz w:val="20"/>
                                <w:szCs w:val="24"/>
                              </w:rPr>
                              <w:t>：</w:t>
                            </w:r>
                            <w:r w:rsidRPr="003E1E14">
                              <w:rPr>
                                <w:rFonts w:ascii="標楷體" w:eastAsia="標楷體" w:hAnsi="標楷體" w:cs="新細明體" w:hint="eastAsia"/>
                                <w:color w:val="000000"/>
                                <w:kern w:val="0"/>
                                <w:sz w:val="20"/>
                                <w:szCs w:val="24"/>
                              </w:rPr>
                              <w:t>新臺幣千元</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717"/>
                              <w:gridCol w:w="2397"/>
                              <w:gridCol w:w="1572"/>
                              <w:gridCol w:w="1076"/>
                            </w:tblGrid>
                            <w:tr w:rsidR="002521A5" w:rsidRPr="00AA3CE4" w14:paraId="7302B12B" w14:textId="77777777" w:rsidTr="00964805">
                              <w:tc>
                                <w:tcPr>
                                  <w:tcW w:w="717" w:type="dxa"/>
                                  <w:shd w:val="clear" w:color="auto" w:fill="auto"/>
                                  <w:vAlign w:val="center"/>
                                </w:tcPr>
                                <w:p w14:paraId="32D5BEA5" w14:textId="77777777" w:rsidR="002521A5" w:rsidRPr="00AA3CE4" w:rsidRDefault="002521A5" w:rsidP="001338E4">
                                  <w:pPr>
                                    <w:widowControl/>
                                    <w:adjustRightInd w:val="0"/>
                                    <w:snapToGrid w:val="0"/>
                                    <w:jc w:val="center"/>
                                    <w:rPr>
                                      <w:rFonts w:ascii="標楷體" w:eastAsia="標楷體" w:hAnsi="標楷體" w:cs="新細明體"/>
                                      <w:bCs/>
                                      <w:kern w:val="0"/>
                                      <w:sz w:val="20"/>
                                    </w:rPr>
                                  </w:pPr>
                                  <w:r w:rsidRPr="00AA3CE4">
                                    <w:rPr>
                                      <w:rFonts w:ascii="標楷體" w:eastAsia="標楷體" w:hAnsi="標楷體" w:cs="新細明體" w:hint="eastAsia"/>
                                      <w:bCs/>
                                      <w:kern w:val="0"/>
                                      <w:sz w:val="20"/>
                                    </w:rPr>
                                    <w:t>項次</w:t>
                                  </w:r>
                                </w:p>
                              </w:tc>
                              <w:tc>
                                <w:tcPr>
                                  <w:tcW w:w="2397" w:type="dxa"/>
                                  <w:shd w:val="clear" w:color="auto" w:fill="auto"/>
                                  <w:vAlign w:val="center"/>
                                </w:tcPr>
                                <w:p w14:paraId="4CFF9B81" w14:textId="77777777" w:rsidR="002521A5" w:rsidRPr="00AA3CE4" w:rsidRDefault="002521A5" w:rsidP="001338E4">
                                  <w:pPr>
                                    <w:widowControl/>
                                    <w:adjustRightInd w:val="0"/>
                                    <w:snapToGrid w:val="0"/>
                                    <w:jc w:val="center"/>
                                    <w:rPr>
                                      <w:rFonts w:ascii="標楷體" w:eastAsia="標楷體" w:hAnsi="標楷體" w:cs="新細明體"/>
                                      <w:bCs/>
                                      <w:kern w:val="0"/>
                                      <w:sz w:val="20"/>
                                    </w:rPr>
                                  </w:pPr>
                                  <w:r w:rsidRPr="00AA3CE4">
                                    <w:rPr>
                                      <w:rFonts w:ascii="標楷體" w:eastAsia="標楷體" w:hAnsi="標楷體" w:cs="新細明體" w:hint="eastAsia"/>
                                      <w:bCs/>
                                      <w:kern w:val="0"/>
                                      <w:sz w:val="20"/>
                                    </w:rPr>
                                    <w:t>標案名稱</w:t>
                                  </w:r>
                                </w:p>
                              </w:tc>
                              <w:tc>
                                <w:tcPr>
                                  <w:tcW w:w="1572" w:type="dxa"/>
                                  <w:shd w:val="clear" w:color="auto" w:fill="auto"/>
                                  <w:vAlign w:val="center"/>
                                </w:tcPr>
                                <w:p w14:paraId="04FD7C5C" w14:textId="77777777" w:rsidR="002521A5" w:rsidRPr="00AA3CE4" w:rsidRDefault="002521A5" w:rsidP="001338E4">
                                  <w:pPr>
                                    <w:widowControl/>
                                    <w:adjustRightInd w:val="0"/>
                                    <w:snapToGrid w:val="0"/>
                                    <w:jc w:val="center"/>
                                    <w:rPr>
                                      <w:rFonts w:ascii="標楷體" w:eastAsia="標楷體" w:hAnsi="標楷體" w:cs="新細明體"/>
                                      <w:bCs/>
                                      <w:kern w:val="0"/>
                                      <w:sz w:val="20"/>
                                    </w:rPr>
                                  </w:pPr>
                                  <w:r w:rsidRPr="00AA3CE4">
                                    <w:rPr>
                                      <w:rFonts w:ascii="標楷體" w:eastAsia="標楷體" w:hAnsi="標楷體" w:cs="新細明體" w:hint="eastAsia"/>
                                      <w:bCs/>
                                      <w:kern w:val="0"/>
                                      <w:sz w:val="20"/>
                                    </w:rPr>
                                    <w:t>決標日期</w:t>
                                  </w:r>
                                </w:p>
                              </w:tc>
                              <w:tc>
                                <w:tcPr>
                                  <w:tcW w:w="1076" w:type="dxa"/>
                                  <w:shd w:val="clear" w:color="auto" w:fill="auto"/>
                                  <w:vAlign w:val="center"/>
                                </w:tcPr>
                                <w:p w14:paraId="0B987665" w14:textId="529CABD2" w:rsidR="002521A5" w:rsidRPr="00AA3CE4" w:rsidRDefault="002521A5" w:rsidP="00A16FA5">
                                  <w:pPr>
                                    <w:widowControl/>
                                    <w:adjustRightInd w:val="0"/>
                                    <w:snapToGrid w:val="0"/>
                                    <w:jc w:val="center"/>
                                    <w:rPr>
                                      <w:rFonts w:ascii="標楷體" w:eastAsia="標楷體" w:hAnsi="標楷體" w:cs="新細明體"/>
                                      <w:bCs/>
                                      <w:kern w:val="0"/>
                                      <w:sz w:val="20"/>
                                    </w:rPr>
                                  </w:pPr>
                                  <w:r w:rsidRPr="00AA3CE4">
                                    <w:rPr>
                                      <w:rFonts w:ascii="標楷體" w:eastAsia="標楷體" w:hAnsi="標楷體" w:cs="新細明體" w:hint="eastAsia"/>
                                      <w:bCs/>
                                      <w:kern w:val="0"/>
                                      <w:sz w:val="20"/>
                                    </w:rPr>
                                    <w:t>決標金額</w:t>
                                  </w:r>
                                </w:p>
                              </w:tc>
                            </w:tr>
                            <w:tr w:rsidR="002521A5" w:rsidRPr="004F7C35" w14:paraId="6A0480F5" w14:textId="77777777" w:rsidTr="00964805">
                              <w:tc>
                                <w:tcPr>
                                  <w:tcW w:w="717" w:type="dxa"/>
                                  <w:shd w:val="clear" w:color="auto" w:fill="auto"/>
                                  <w:vAlign w:val="center"/>
                                </w:tcPr>
                                <w:p w14:paraId="4953AC77" w14:textId="77777777" w:rsidR="002521A5" w:rsidRPr="004F7C35" w:rsidRDefault="002521A5" w:rsidP="001338E4">
                                  <w:pPr>
                                    <w:widowControl/>
                                    <w:adjustRightInd w:val="0"/>
                                    <w:snapToGrid w:val="0"/>
                                    <w:jc w:val="center"/>
                                    <w:rPr>
                                      <w:rFonts w:ascii="標楷體" w:eastAsia="標楷體" w:hAnsi="標楷體" w:cs="新細明體"/>
                                      <w:kern w:val="0"/>
                                      <w:sz w:val="20"/>
                                    </w:rPr>
                                  </w:pPr>
                                  <w:r w:rsidRPr="004F7C35">
                                    <w:rPr>
                                      <w:rFonts w:ascii="標楷體" w:eastAsia="標楷體" w:hAnsi="標楷體" w:cs="新細明體" w:hint="eastAsia"/>
                                      <w:kern w:val="0"/>
                                      <w:sz w:val="20"/>
                                    </w:rPr>
                                    <w:t>1</w:t>
                                  </w:r>
                                </w:p>
                              </w:tc>
                              <w:tc>
                                <w:tcPr>
                                  <w:tcW w:w="2397" w:type="dxa"/>
                                  <w:shd w:val="clear" w:color="auto" w:fill="auto"/>
                                  <w:vAlign w:val="center"/>
                                </w:tcPr>
                                <w:p w14:paraId="2A0C3629" w14:textId="77777777" w:rsidR="002521A5" w:rsidRPr="004F7C35" w:rsidRDefault="002521A5" w:rsidP="001338E4">
                                  <w:pPr>
                                    <w:widowControl/>
                                    <w:adjustRightInd w:val="0"/>
                                    <w:snapToGrid w:val="0"/>
                                    <w:jc w:val="both"/>
                                    <w:rPr>
                                      <w:rFonts w:ascii="標楷體" w:eastAsia="標楷體" w:hAnsi="標楷體" w:cs="新細明體"/>
                                      <w:kern w:val="0"/>
                                      <w:sz w:val="20"/>
                                    </w:rPr>
                                  </w:pPr>
                                  <w:r w:rsidRPr="004F7C35">
                                    <w:rPr>
                                      <w:rFonts w:ascii="標楷體" w:eastAsia="標楷體" w:hAnsi="標楷體" w:cs="新細明體" w:hint="eastAsia"/>
                                      <w:kern w:val="0"/>
                                      <w:sz w:val="20"/>
                                    </w:rPr>
                                    <w:t>枋寮鄉保生村漁港公共設施改善工程</w:t>
                                  </w:r>
                                </w:p>
                              </w:tc>
                              <w:tc>
                                <w:tcPr>
                                  <w:tcW w:w="1572" w:type="dxa"/>
                                  <w:shd w:val="clear" w:color="auto" w:fill="auto"/>
                                  <w:vAlign w:val="center"/>
                                </w:tcPr>
                                <w:p w14:paraId="31869012" w14:textId="02CFBFD4" w:rsidR="002521A5" w:rsidRPr="004F7C35" w:rsidRDefault="002521A5" w:rsidP="00964805">
                                  <w:pPr>
                                    <w:widowControl/>
                                    <w:adjustRightInd w:val="0"/>
                                    <w:snapToGrid w:val="0"/>
                                    <w:jc w:val="center"/>
                                    <w:rPr>
                                      <w:rFonts w:ascii="標楷體" w:eastAsia="標楷體" w:hAnsi="標楷體" w:cs="新細明體"/>
                                      <w:kern w:val="0"/>
                                      <w:sz w:val="20"/>
                                    </w:rPr>
                                  </w:pPr>
                                  <w:r w:rsidRPr="004F7C35">
                                    <w:rPr>
                                      <w:rFonts w:ascii="標楷體" w:eastAsia="標楷體" w:hAnsi="標楷體" w:cs="新細明體" w:hint="eastAsia"/>
                                      <w:kern w:val="0"/>
                                      <w:sz w:val="20"/>
                                    </w:rPr>
                                    <w:t>102</w:t>
                                  </w:r>
                                  <w:r>
                                    <w:rPr>
                                      <w:rFonts w:ascii="標楷體" w:eastAsia="標楷體" w:hAnsi="標楷體" w:cs="新細明體" w:hint="eastAsia"/>
                                      <w:kern w:val="0"/>
                                      <w:sz w:val="20"/>
                                    </w:rPr>
                                    <w:t>年</w:t>
                                  </w:r>
                                  <w:r w:rsidRPr="004F7C35">
                                    <w:rPr>
                                      <w:rFonts w:ascii="標楷體" w:eastAsia="標楷體" w:hAnsi="標楷體" w:cs="新細明體" w:hint="eastAsia"/>
                                      <w:kern w:val="0"/>
                                      <w:sz w:val="20"/>
                                    </w:rPr>
                                    <w:t>06</w:t>
                                  </w:r>
                                  <w:r>
                                    <w:rPr>
                                      <w:rFonts w:ascii="標楷體" w:eastAsia="標楷體" w:hAnsi="標楷體" w:cs="新細明體" w:hint="eastAsia"/>
                                      <w:kern w:val="0"/>
                                      <w:sz w:val="20"/>
                                    </w:rPr>
                                    <w:t>月</w:t>
                                  </w:r>
                                  <w:r w:rsidRPr="004F7C35">
                                    <w:rPr>
                                      <w:rFonts w:ascii="標楷體" w:eastAsia="標楷體" w:hAnsi="標楷體" w:cs="新細明體" w:hint="eastAsia"/>
                                      <w:kern w:val="0"/>
                                      <w:sz w:val="20"/>
                                    </w:rPr>
                                    <w:t>28</w:t>
                                  </w:r>
                                  <w:r>
                                    <w:rPr>
                                      <w:rFonts w:ascii="標楷體" w:eastAsia="標楷體" w:hAnsi="標楷體" w:cs="新細明體" w:hint="eastAsia"/>
                                      <w:kern w:val="0"/>
                                      <w:sz w:val="20"/>
                                    </w:rPr>
                                    <w:t>日</w:t>
                                  </w:r>
                                </w:p>
                              </w:tc>
                              <w:tc>
                                <w:tcPr>
                                  <w:tcW w:w="1076" w:type="dxa"/>
                                  <w:shd w:val="clear" w:color="auto" w:fill="auto"/>
                                  <w:vAlign w:val="center"/>
                                </w:tcPr>
                                <w:p w14:paraId="1251DFD4" w14:textId="61D505BC" w:rsidR="002521A5" w:rsidRPr="004F7C35" w:rsidRDefault="002521A5" w:rsidP="001338E4">
                                  <w:pPr>
                                    <w:widowControl/>
                                    <w:adjustRightInd w:val="0"/>
                                    <w:snapToGrid w:val="0"/>
                                    <w:ind w:rightChars="20" w:right="48"/>
                                    <w:jc w:val="right"/>
                                    <w:rPr>
                                      <w:rFonts w:ascii="標楷體" w:eastAsia="標楷體" w:hAnsi="標楷體" w:cs="新細明體"/>
                                      <w:kern w:val="0"/>
                                      <w:sz w:val="20"/>
                                    </w:rPr>
                                  </w:pPr>
                                  <w:r w:rsidRPr="004F7C35">
                                    <w:rPr>
                                      <w:rFonts w:ascii="標楷體" w:eastAsia="標楷體" w:hAnsi="標楷體" w:cs="新細明體" w:hint="eastAsia"/>
                                      <w:kern w:val="0"/>
                                      <w:sz w:val="20"/>
                                    </w:rPr>
                                    <w:t xml:space="preserve">2,600 </w:t>
                                  </w:r>
                                </w:p>
                              </w:tc>
                            </w:tr>
                            <w:tr w:rsidR="002521A5" w:rsidRPr="004F7C35" w14:paraId="6102C4B1" w14:textId="77777777" w:rsidTr="00964805">
                              <w:tc>
                                <w:tcPr>
                                  <w:tcW w:w="717" w:type="dxa"/>
                                  <w:shd w:val="clear" w:color="auto" w:fill="auto"/>
                                  <w:vAlign w:val="center"/>
                                </w:tcPr>
                                <w:p w14:paraId="49D43901" w14:textId="77777777" w:rsidR="002521A5" w:rsidRPr="004F7C35" w:rsidRDefault="002521A5" w:rsidP="001338E4">
                                  <w:pPr>
                                    <w:widowControl/>
                                    <w:adjustRightInd w:val="0"/>
                                    <w:snapToGrid w:val="0"/>
                                    <w:jc w:val="center"/>
                                    <w:rPr>
                                      <w:rFonts w:ascii="標楷體" w:eastAsia="標楷體" w:hAnsi="標楷體" w:cs="新細明體"/>
                                      <w:kern w:val="0"/>
                                      <w:sz w:val="20"/>
                                    </w:rPr>
                                  </w:pPr>
                                  <w:r w:rsidRPr="004F7C35">
                                    <w:rPr>
                                      <w:rFonts w:ascii="標楷體" w:eastAsia="標楷體" w:hAnsi="標楷體" w:cs="新細明體" w:hint="eastAsia"/>
                                      <w:kern w:val="0"/>
                                      <w:sz w:val="20"/>
                                    </w:rPr>
                                    <w:t>2</w:t>
                                  </w:r>
                                </w:p>
                              </w:tc>
                              <w:tc>
                                <w:tcPr>
                                  <w:tcW w:w="2397" w:type="dxa"/>
                                  <w:shd w:val="clear" w:color="auto" w:fill="auto"/>
                                  <w:vAlign w:val="center"/>
                                </w:tcPr>
                                <w:p w14:paraId="6D9BBAD2" w14:textId="77777777" w:rsidR="002521A5" w:rsidRPr="004F7C35" w:rsidRDefault="002521A5" w:rsidP="001338E4">
                                  <w:pPr>
                                    <w:widowControl/>
                                    <w:adjustRightInd w:val="0"/>
                                    <w:snapToGrid w:val="0"/>
                                    <w:jc w:val="both"/>
                                    <w:rPr>
                                      <w:rFonts w:ascii="標楷體" w:eastAsia="標楷體" w:hAnsi="標楷體" w:cs="新細明體"/>
                                      <w:kern w:val="0"/>
                                      <w:sz w:val="20"/>
                                    </w:rPr>
                                  </w:pPr>
                                  <w:r w:rsidRPr="004F7C35">
                                    <w:rPr>
                                      <w:rFonts w:ascii="標楷體" w:eastAsia="標楷體" w:hAnsi="標楷體" w:cs="新細明體" w:hint="eastAsia"/>
                                      <w:kern w:val="0"/>
                                      <w:sz w:val="20"/>
                                    </w:rPr>
                                    <w:t>105年枋寮鄉保生村漁港設施改善工程</w:t>
                                  </w:r>
                                </w:p>
                              </w:tc>
                              <w:tc>
                                <w:tcPr>
                                  <w:tcW w:w="1572" w:type="dxa"/>
                                  <w:shd w:val="clear" w:color="auto" w:fill="auto"/>
                                  <w:vAlign w:val="center"/>
                                </w:tcPr>
                                <w:p w14:paraId="0A5AF3DE" w14:textId="41FAD9B4" w:rsidR="002521A5" w:rsidRPr="004F7C35" w:rsidRDefault="002521A5" w:rsidP="00964805">
                                  <w:pPr>
                                    <w:widowControl/>
                                    <w:adjustRightInd w:val="0"/>
                                    <w:snapToGrid w:val="0"/>
                                    <w:jc w:val="center"/>
                                    <w:rPr>
                                      <w:rFonts w:ascii="標楷體" w:eastAsia="標楷體" w:hAnsi="標楷體" w:cs="新細明體"/>
                                      <w:kern w:val="0"/>
                                      <w:sz w:val="20"/>
                                    </w:rPr>
                                  </w:pPr>
                                  <w:r w:rsidRPr="004F7C35">
                                    <w:rPr>
                                      <w:rFonts w:ascii="標楷體" w:eastAsia="標楷體" w:hAnsi="標楷體" w:cs="新細明體" w:hint="eastAsia"/>
                                      <w:kern w:val="0"/>
                                      <w:sz w:val="20"/>
                                    </w:rPr>
                                    <w:t>105</w:t>
                                  </w:r>
                                  <w:r>
                                    <w:rPr>
                                      <w:rFonts w:ascii="標楷體" w:eastAsia="標楷體" w:hAnsi="標楷體" w:cs="新細明體" w:hint="eastAsia"/>
                                      <w:kern w:val="0"/>
                                      <w:sz w:val="20"/>
                                    </w:rPr>
                                    <w:t>年</w:t>
                                  </w:r>
                                  <w:r w:rsidRPr="004F7C35">
                                    <w:rPr>
                                      <w:rFonts w:ascii="標楷體" w:eastAsia="標楷體" w:hAnsi="標楷體" w:cs="新細明體" w:hint="eastAsia"/>
                                      <w:kern w:val="0"/>
                                      <w:sz w:val="20"/>
                                    </w:rPr>
                                    <w:t>06</w:t>
                                  </w:r>
                                  <w:r>
                                    <w:rPr>
                                      <w:rFonts w:ascii="標楷體" w:eastAsia="標楷體" w:hAnsi="標楷體" w:cs="新細明體" w:hint="eastAsia"/>
                                      <w:kern w:val="0"/>
                                      <w:sz w:val="20"/>
                                    </w:rPr>
                                    <w:t>月</w:t>
                                  </w:r>
                                  <w:r w:rsidRPr="004F7C35">
                                    <w:rPr>
                                      <w:rFonts w:ascii="標楷體" w:eastAsia="標楷體" w:hAnsi="標楷體" w:cs="新細明體" w:hint="eastAsia"/>
                                      <w:kern w:val="0"/>
                                      <w:sz w:val="20"/>
                                    </w:rPr>
                                    <w:t>14</w:t>
                                  </w:r>
                                  <w:r>
                                    <w:rPr>
                                      <w:rFonts w:ascii="標楷體" w:eastAsia="標楷體" w:hAnsi="標楷體" w:cs="新細明體" w:hint="eastAsia"/>
                                      <w:kern w:val="0"/>
                                      <w:sz w:val="20"/>
                                    </w:rPr>
                                    <w:t>日</w:t>
                                  </w:r>
                                </w:p>
                              </w:tc>
                              <w:tc>
                                <w:tcPr>
                                  <w:tcW w:w="1076" w:type="dxa"/>
                                  <w:shd w:val="clear" w:color="auto" w:fill="auto"/>
                                  <w:vAlign w:val="center"/>
                                </w:tcPr>
                                <w:p w14:paraId="5E4A3C93" w14:textId="6AF77C43" w:rsidR="002521A5" w:rsidRPr="004F7C35" w:rsidRDefault="002521A5" w:rsidP="001338E4">
                                  <w:pPr>
                                    <w:widowControl/>
                                    <w:adjustRightInd w:val="0"/>
                                    <w:snapToGrid w:val="0"/>
                                    <w:ind w:rightChars="20" w:right="48"/>
                                    <w:jc w:val="right"/>
                                    <w:rPr>
                                      <w:rFonts w:ascii="標楷體" w:eastAsia="標楷體" w:hAnsi="標楷體" w:cs="新細明體"/>
                                      <w:kern w:val="0"/>
                                      <w:sz w:val="20"/>
                                    </w:rPr>
                                  </w:pPr>
                                  <w:r w:rsidRPr="004F7C35">
                                    <w:rPr>
                                      <w:rFonts w:ascii="標楷體" w:eastAsia="標楷體" w:hAnsi="標楷體" w:cs="新細明體" w:hint="eastAsia"/>
                                      <w:kern w:val="0"/>
                                      <w:sz w:val="20"/>
                                    </w:rPr>
                                    <w:t xml:space="preserve">3,460 </w:t>
                                  </w:r>
                                </w:p>
                              </w:tc>
                            </w:tr>
                            <w:tr w:rsidR="002521A5" w:rsidRPr="004F7C35" w14:paraId="273BAD1F" w14:textId="77777777" w:rsidTr="00964805">
                              <w:tc>
                                <w:tcPr>
                                  <w:tcW w:w="717" w:type="dxa"/>
                                  <w:shd w:val="clear" w:color="auto" w:fill="auto"/>
                                  <w:vAlign w:val="center"/>
                                </w:tcPr>
                                <w:p w14:paraId="4240ACB7" w14:textId="77777777" w:rsidR="002521A5" w:rsidRPr="004F7C35" w:rsidRDefault="002521A5" w:rsidP="001338E4">
                                  <w:pPr>
                                    <w:widowControl/>
                                    <w:adjustRightInd w:val="0"/>
                                    <w:snapToGrid w:val="0"/>
                                    <w:jc w:val="center"/>
                                    <w:rPr>
                                      <w:rFonts w:ascii="標楷體" w:eastAsia="標楷體" w:hAnsi="標楷體" w:cs="新細明體"/>
                                      <w:kern w:val="0"/>
                                      <w:sz w:val="20"/>
                                    </w:rPr>
                                  </w:pPr>
                                  <w:r w:rsidRPr="004F7C35">
                                    <w:rPr>
                                      <w:rFonts w:ascii="標楷體" w:eastAsia="標楷體" w:hAnsi="標楷體" w:cs="新細明體" w:hint="eastAsia"/>
                                      <w:kern w:val="0"/>
                                      <w:sz w:val="20"/>
                                    </w:rPr>
                                    <w:t>3</w:t>
                                  </w:r>
                                </w:p>
                              </w:tc>
                              <w:tc>
                                <w:tcPr>
                                  <w:tcW w:w="2397" w:type="dxa"/>
                                  <w:shd w:val="clear" w:color="auto" w:fill="auto"/>
                                  <w:vAlign w:val="center"/>
                                </w:tcPr>
                                <w:p w14:paraId="462ED055" w14:textId="77777777" w:rsidR="002521A5" w:rsidRPr="004F7C35" w:rsidRDefault="002521A5" w:rsidP="001338E4">
                                  <w:pPr>
                                    <w:widowControl/>
                                    <w:adjustRightInd w:val="0"/>
                                    <w:snapToGrid w:val="0"/>
                                    <w:jc w:val="both"/>
                                    <w:rPr>
                                      <w:rFonts w:ascii="標楷體" w:eastAsia="標楷體" w:hAnsi="標楷體" w:cs="新細明體"/>
                                      <w:kern w:val="0"/>
                                      <w:sz w:val="20"/>
                                    </w:rPr>
                                  </w:pPr>
                                  <w:r w:rsidRPr="004F7C35">
                                    <w:rPr>
                                      <w:rFonts w:ascii="標楷體" w:eastAsia="標楷體" w:hAnsi="標楷體" w:cs="新細明體" w:hint="eastAsia"/>
                                      <w:kern w:val="0"/>
                                      <w:sz w:val="20"/>
                                    </w:rPr>
                                    <w:t>106年枋寮鄉保生村漁港公共建設改善工程</w:t>
                                  </w:r>
                                </w:p>
                              </w:tc>
                              <w:tc>
                                <w:tcPr>
                                  <w:tcW w:w="1572" w:type="dxa"/>
                                  <w:shd w:val="clear" w:color="auto" w:fill="auto"/>
                                  <w:vAlign w:val="center"/>
                                </w:tcPr>
                                <w:p w14:paraId="0CFB1D48" w14:textId="3AEFA0F9" w:rsidR="002521A5" w:rsidRPr="004F7C35" w:rsidRDefault="002521A5" w:rsidP="00964805">
                                  <w:pPr>
                                    <w:widowControl/>
                                    <w:adjustRightInd w:val="0"/>
                                    <w:snapToGrid w:val="0"/>
                                    <w:jc w:val="center"/>
                                    <w:rPr>
                                      <w:rFonts w:ascii="標楷體" w:eastAsia="標楷體" w:hAnsi="標楷體" w:cs="新細明體"/>
                                      <w:kern w:val="0"/>
                                      <w:sz w:val="20"/>
                                    </w:rPr>
                                  </w:pPr>
                                  <w:r w:rsidRPr="004F7C35">
                                    <w:rPr>
                                      <w:rFonts w:ascii="標楷體" w:eastAsia="標楷體" w:hAnsi="標楷體" w:cs="新細明體" w:hint="eastAsia"/>
                                      <w:kern w:val="0"/>
                                      <w:sz w:val="20"/>
                                    </w:rPr>
                                    <w:t>106</w:t>
                                  </w:r>
                                  <w:r>
                                    <w:rPr>
                                      <w:rFonts w:ascii="標楷體" w:eastAsia="標楷體" w:hAnsi="標楷體" w:cs="新細明體" w:hint="eastAsia"/>
                                      <w:kern w:val="0"/>
                                      <w:sz w:val="20"/>
                                    </w:rPr>
                                    <w:t>年</w:t>
                                  </w:r>
                                  <w:r w:rsidRPr="004F7C35">
                                    <w:rPr>
                                      <w:rFonts w:ascii="標楷體" w:eastAsia="標楷體" w:hAnsi="標楷體" w:cs="新細明體" w:hint="eastAsia"/>
                                      <w:kern w:val="0"/>
                                      <w:sz w:val="20"/>
                                    </w:rPr>
                                    <w:t>09</w:t>
                                  </w:r>
                                  <w:r>
                                    <w:rPr>
                                      <w:rFonts w:ascii="標楷體" w:eastAsia="標楷體" w:hAnsi="標楷體" w:cs="新細明體" w:hint="eastAsia"/>
                                      <w:kern w:val="0"/>
                                      <w:sz w:val="20"/>
                                    </w:rPr>
                                    <w:t>月</w:t>
                                  </w:r>
                                  <w:r w:rsidRPr="004F7C35">
                                    <w:rPr>
                                      <w:rFonts w:ascii="標楷體" w:eastAsia="標楷體" w:hAnsi="標楷體" w:cs="新細明體" w:hint="eastAsia"/>
                                      <w:kern w:val="0"/>
                                      <w:sz w:val="20"/>
                                    </w:rPr>
                                    <w:t>19</w:t>
                                  </w:r>
                                  <w:r>
                                    <w:rPr>
                                      <w:rFonts w:ascii="標楷體" w:eastAsia="標楷體" w:hAnsi="標楷體" w:cs="新細明體" w:hint="eastAsia"/>
                                      <w:kern w:val="0"/>
                                      <w:sz w:val="20"/>
                                    </w:rPr>
                                    <w:t>日</w:t>
                                  </w:r>
                                </w:p>
                              </w:tc>
                              <w:tc>
                                <w:tcPr>
                                  <w:tcW w:w="1076" w:type="dxa"/>
                                  <w:shd w:val="clear" w:color="auto" w:fill="auto"/>
                                  <w:vAlign w:val="center"/>
                                </w:tcPr>
                                <w:p w14:paraId="189F02D0" w14:textId="710F3D9F" w:rsidR="002521A5" w:rsidRPr="004F7C35" w:rsidRDefault="002521A5" w:rsidP="001338E4">
                                  <w:pPr>
                                    <w:widowControl/>
                                    <w:adjustRightInd w:val="0"/>
                                    <w:snapToGrid w:val="0"/>
                                    <w:ind w:rightChars="20" w:right="48"/>
                                    <w:jc w:val="right"/>
                                    <w:rPr>
                                      <w:rFonts w:ascii="標楷體" w:eastAsia="標楷體" w:hAnsi="標楷體" w:cs="新細明體"/>
                                      <w:kern w:val="0"/>
                                      <w:sz w:val="20"/>
                                    </w:rPr>
                                  </w:pPr>
                                  <w:r w:rsidRPr="004F7C35">
                                    <w:rPr>
                                      <w:rFonts w:ascii="標楷體" w:eastAsia="標楷體" w:hAnsi="標楷體" w:cs="新細明體" w:hint="eastAsia"/>
                                      <w:kern w:val="0"/>
                                      <w:sz w:val="20"/>
                                    </w:rPr>
                                    <w:t xml:space="preserve">5,460 </w:t>
                                  </w:r>
                                </w:p>
                              </w:tc>
                            </w:tr>
                            <w:tr w:rsidR="002521A5" w:rsidRPr="004F7C35" w14:paraId="4DC60630" w14:textId="77777777" w:rsidTr="00964805">
                              <w:tc>
                                <w:tcPr>
                                  <w:tcW w:w="717" w:type="dxa"/>
                                  <w:shd w:val="clear" w:color="auto" w:fill="auto"/>
                                  <w:vAlign w:val="center"/>
                                </w:tcPr>
                                <w:p w14:paraId="376D43A5" w14:textId="77777777" w:rsidR="002521A5" w:rsidRPr="004F7C35" w:rsidRDefault="002521A5" w:rsidP="001338E4">
                                  <w:pPr>
                                    <w:widowControl/>
                                    <w:adjustRightInd w:val="0"/>
                                    <w:snapToGrid w:val="0"/>
                                    <w:jc w:val="center"/>
                                    <w:rPr>
                                      <w:rFonts w:ascii="標楷體" w:eastAsia="標楷體" w:hAnsi="標楷體" w:cs="新細明體"/>
                                      <w:kern w:val="0"/>
                                      <w:sz w:val="20"/>
                                    </w:rPr>
                                  </w:pPr>
                                  <w:r w:rsidRPr="004F7C35">
                                    <w:rPr>
                                      <w:rFonts w:ascii="標楷體" w:eastAsia="標楷體" w:hAnsi="標楷體" w:cs="新細明體" w:hint="eastAsia"/>
                                      <w:kern w:val="0"/>
                                      <w:sz w:val="20"/>
                                    </w:rPr>
                                    <w:t>4</w:t>
                                  </w:r>
                                </w:p>
                              </w:tc>
                              <w:tc>
                                <w:tcPr>
                                  <w:tcW w:w="2397" w:type="dxa"/>
                                  <w:shd w:val="clear" w:color="auto" w:fill="auto"/>
                                  <w:vAlign w:val="center"/>
                                </w:tcPr>
                                <w:p w14:paraId="75C8F26C" w14:textId="49445EBF" w:rsidR="002521A5" w:rsidRPr="004F7C35" w:rsidRDefault="002521A5" w:rsidP="001338E4">
                                  <w:pPr>
                                    <w:widowControl/>
                                    <w:adjustRightInd w:val="0"/>
                                    <w:snapToGrid w:val="0"/>
                                    <w:jc w:val="both"/>
                                    <w:rPr>
                                      <w:rFonts w:ascii="標楷體" w:eastAsia="標楷體" w:hAnsi="標楷體" w:cs="新細明體"/>
                                      <w:kern w:val="0"/>
                                      <w:sz w:val="20"/>
                                    </w:rPr>
                                  </w:pPr>
                                  <w:r>
                                    <w:rPr>
                                      <w:rFonts w:ascii="標楷體" w:eastAsia="標楷體" w:hAnsi="標楷體" w:cs="新細明體" w:hint="eastAsia"/>
                                      <w:kern w:val="0"/>
                                      <w:sz w:val="20"/>
                                    </w:rPr>
                                    <w:t>（</w:t>
                                  </w:r>
                                  <w:r w:rsidRPr="004F7C35">
                                    <w:rPr>
                                      <w:rFonts w:ascii="標楷體" w:eastAsia="標楷體" w:hAnsi="標楷體" w:cs="新細明體" w:hint="eastAsia"/>
                                      <w:kern w:val="0"/>
                                      <w:sz w:val="20"/>
                                    </w:rPr>
                                    <w:t>107</w:t>
                                  </w:r>
                                  <w:r>
                                    <w:rPr>
                                      <w:rFonts w:ascii="標楷體" w:eastAsia="標楷體" w:hAnsi="標楷體" w:cs="新細明體" w:hint="eastAsia"/>
                                      <w:kern w:val="0"/>
                                      <w:sz w:val="20"/>
                                    </w:rPr>
                                    <w:t>）</w:t>
                                  </w:r>
                                  <w:r w:rsidRPr="004F7C35">
                                    <w:rPr>
                                      <w:rFonts w:ascii="標楷體" w:eastAsia="標楷體" w:hAnsi="標楷體" w:cs="新細明體" w:hint="eastAsia"/>
                                      <w:kern w:val="0"/>
                                      <w:sz w:val="20"/>
                                    </w:rPr>
                                    <w:t>枋寮鄉保生村漁港公共建設改善工程</w:t>
                                  </w:r>
                                </w:p>
                              </w:tc>
                              <w:tc>
                                <w:tcPr>
                                  <w:tcW w:w="1572" w:type="dxa"/>
                                  <w:shd w:val="clear" w:color="auto" w:fill="auto"/>
                                  <w:vAlign w:val="center"/>
                                </w:tcPr>
                                <w:p w14:paraId="3908FF23" w14:textId="5D624E8C" w:rsidR="002521A5" w:rsidRPr="004F7C35" w:rsidRDefault="002521A5" w:rsidP="00964805">
                                  <w:pPr>
                                    <w:widowControl/>
                                    <w:adjustRightInd w:val="0"/>
                                    <w:snapToGrid w:val="0"/>
                                    <w:jc w:val="center"/>
                                    <w:rPr>
                                      <w:rFonts w:ascii="標楷體" w:eastAsia="標楷體" w:hAnsi="標楷體" w:cs="新細明體"/>
                                      <w:kern w:val="0"/>
                                      <w:sz w:val="20"/>
                                    </w:rPr>
                                  </w:pPr>
                                  <w:r w:rsidRPr="004F7C35">
                                    <w:rPr>
                                      <w:rFonts w:ascii="標楷體" w:eastAsia="標楷體" w:hAnsi="標楷體" w:cs="新細明體" w:hint="eastAsia"/>
                                      <w:kern w:val="0"/>
                                      <w:sz w:val="20"/>
                                    </w:rPr>
                                    <w:t>107</w:t>
                                  </w:r>
                                  <w:r>
                                    <w:rPr>
                                      <w:rFonts w:ascii="標楷體" w:eastAsia="標楷體" w:hAnsi="標楷體" w:cs="新細明體" w:hint="eastAsia"/>
                                      <w:kern w:val="0"/>
                                      <w:sz w:val="20"/>
                                    </w:rPr>
                                    <w:t>年</w:t>
                                  </w:r>
                                  <w:r w:rsidRPr="004F7C35">
                                    <w:rPr>
                                      <w:rFonts w:ascii="標楷體" w:eastAsia="標楷體" w:hAnsi="標楷體" w:cs="新細明體" w:hint="eastAsia"/>
                                      <w:kern w:val="0"/>
                                      <w:sz w:val="20"/>
                                    </w:rPr>
                                    <w:t>06</w:t>
                                  </w:r>
                                  <w:r>
                                    <w:rPr>
                                      <w:rFonts w:ascii="標楷體" w:eastAsia="標楷體" w:hAnsi="標楷體" w:cs="新細明體" w:hint="eastAsia"/>
                                      <w:kern w:val="0"/>
                                      <w:sz w:val="20"/>
                                    </w:rPr>
                                    <w:t>月</w:t>
                                  </w:r>
                                  <w:r w:rsidRPr="004F7C35">
                                    <w:rPr>
                                      <w:rFonts w:ascii="標楷體" w:eastAsia="標楷體" w:hAnsi="標楷體" w:cs="新細明體" w:hint="eastAsia"/>
                                      <w:kern w:val="0"/>
                                      <w:sz w:val="20"/>
                                    </w:rPr>
                                    <w:t>12</w:t>
                                  </w:r>
                                  <w:r>
                                    <w:rPr>
                                      <w:rFonts w:ascii="標楷體" w:eastAsia="標楷體" w:hAnsi="標楷體" w:cs="新細明體" w:hint="eastAsia"/>
                                      <w:kern w:val="0"/>
                                      <w:sz w:val="20"/>
                                    </w:rPr>
                                    <w:t>日</w:t>
                                  </w:r>
                                </w:p>
                              </w:tc>
                              <w:tc>
                                <w:tcPr>
                                  <w:tcW w:w="1076" w:type="dxa"/>
                                  <w:shd w:val="clear" w:color="auto" w:fill="auto"/>
                                  <w:vAlign w:val="center"/>
                                </w:tcPr>
                                <w:p w14:paraId="2930BCC1" w14:textId="56ABC56D" w:rsidR="002521A5" w:rsidRPr="004F7C35" w:rsidRDefault="002521A5" w:rsidP="001338E4">
                                  <w:pPr>
                                    <w:widowControl/>
                                    <w:adjustRightInd w:val="0"/>
                                    <w:snapToGrid w:val="0"/>
                                    <w:ind w:rightChars="20" w:right="48"/>
                                    <w:jc w:val="right"/>
                                    <w:rPr>
                                      <w:rFonts w:ascii="標楷體" w:eastAsia="標楷體" w:hAnsi="標楷體" w:cs="新細明體"/>
                                      <w:kern w:val="0"/>
                                      <w:sz w:val="20"/>
                                    </w:rPr>
                                  </w:pPr>
                                  <w:r w:rsidRPr="004F7C35">
                                    <w:rPr>
                                      <w:rFonts w:ascii="標楷體" w:eastAsia="標楷體" w:hAnsi="標楷體" w:cs="新細明體" w:hint="eastAsia"/>
                                      <w:kern w:val="0"/>
                                      <w:sz w:val="20"/>
                                    </w:rPr>
                                    <w:t xml:space="preserve">5,120 </w:t>
                                  </w:r>
                                </w:p>
                              </w:tc>
                            </w:tr>
                            <w:tr w:rsidR="002521A5" w:rsidRPr="004F7C35" w14:paraId="140ABB96" w14:textId="77777777" w:rsidTr="00964805">
                              <w:tc>
                                <w:tcPr>
                                  <w:tcW w:w="717" w:type="dxa"/>
                                  <w:shd w:val="clear" w:color="auto" w:fill="auto"/>
                                  <w:vAlign w:val="center"/>
                                </w:tcPr>
                                <w:p w14:paraId="40E8439E" w14:textId="77777777" w:rsidR="002521A5" w:rsidRPr="004F7C35" w:rsidRDefault="002521A5" w:rsidP="001338E4">
                                  <w:pPr>
                                    <w:widowControl/>
                                    <w:adjustRightInd w:val="0"/>
                                    <w:snapToGrid w:val="0"/>
                                    <w:jc w:val="center"/>
                                    <w:rPr>
                                      <w:rFonts w:ascii="標楷體" w:eastAsia="標楷體" w:hAnsi="標楷體" w:cs="新細明體"/>
                                      <w:kern w:val="0"/>
                                      <w:sz w:val="20"/>
                                    </w:rPr>
                                  </w:pPr>
                                  <w:r w:rsidRPr="004F7C35">
                                    <w:rPr>
                                      <w:rFonts w:ascii="標楷體" w:eastAsia="標楷體" w:hAnsi="標楷體" w:cs="新細明體" w:hint="eastAsia"/>
                                      <w:kern w:val="0"/>
                                      <w:sz w:val="20"/>
                                    </w:rPr>
                                    <w:t>5</w:t>
                                  </w:r>
                                </w:p>
                              </w:tc>
                              <w:tc>
                                <w:tcPr>
                                  <w:tcW w:w="2397" w:type="dxa"/>
                                  <w:shd w:val="clear" w:color="auto" w:fill="auto"/>
                                  <w:vAlign w:val="center"/>
                                </w:tcPr>
                                <w:p w14:paraId="2976D89F" w14:textId="77777777" w:rsidR="002521A5" w:rsidRPr="004F7C35" w:rsidRDefault="002521A5" w:rsidP="001338E4">
                                  <w:pPr>
                                    <w:widowControl/>
                                    <w:adjustRightInd w:val="0"/>
                                    <w:snapToGrid w:val="0"/>
                                    <w:jc w:val="both"/>
                                    <w:rPr>
                                      <w:rFonts w:ascii="標楷體" w:eastAsia="標楷體" w:hAnsi="標楷體" w:cs="新細明體"/>
                                      <w:kern w:val="0"/>
                                      <w:sz w:val="20"/>
                                    </w:rPr>
                                  </w:pPr>
                                  <w:r w:rsidRPr="004F7C35">
                                    <w:rPr>
                                      <w:rFonts w:ascii="標楷體" w:eastAsia="標楷體" w:hAnsi="標楷體" w:cs="新細明體" w:hint="eastAsia"/>
                                      <w:kern w:val="0"/>
                                      <w:sz w:val="20"/>
                                    </w:rPr>
                                    <w:t>109年枋寮鄉保生村漁港公共建設改善工程</w:t>
                                  </w:r>
                                </w:p>
                              </w:tc>
                              <w:tc>
                                <w:tcPr>
                                  <w:tcW w:w="1572" w:type="dxa"/>
                                  <w:shd w:val="clear" w:color="auto" w:fill="auto"/>
                                  <w:vAlign w:val="center"/>
                                </w:tcPr>
                                <w:p w14:paraId="4F610588" w14:textId="6762C690" w:rsidR="002521A5" w:rsidRPr="004F7C35" w:rsidRDefault="002521A5" w:rsidP="00964805">
                                  <w:pPr>
                                    <w:widowControl/>
                                    <w:adjustRightInd w:val="0"/>
                                    <w:snapToGrid w:val="0"/>
                                    <w:jc w:val="center"/>
                                    <w:rPr>
                                      <w:rFonts w:ascii="標楷體" w:eastAsia="標楷體" w:hAnsi="標楷體" w:cs="新細明體"/>
                                      <w:kern w:val="0"/>
                                      <w:sz w:val="20"/>
                                    </w:rPr>
                                  </w:pPr>
                                  <w:r w:rsidRPr="004F7C35">
                                    <w:rPr>
                                      <w:rFonts w:ascii="標楷體" w:eastAsia="標楷體" w:hAnsi="標楷體" w:cs="新細明體" w:hint="eastAsia"/>
                                      <w:kern w:val="0"/>
                                      <w:sz w:val="20"/>
                                    </w:rPr>
                                    <w:t>109</w:t>
                                  </w:r>
                                  <w:r>
                                    <w:rPr>
                                      <w:rFonts w:ascii="標楷體" w:eastAsia="標楷體" w:hAnsi="標楷體" w:cs="新細明體" w:hint="eastAsia"/>
                                      <w:kern w:val="0"/>
                                      <w:sz w:val="20"/>
                                    </w:rPr>
                                    <w:t>年</w:t>
                                  </w:r>
                                  <w:r w:rsidRPr="004F7C35">
                                    <w:rPr>
                                      <w:rFonts w:ascii="標楷體" w:eastAsia="標楷體" w:hAnsi="標楷體" w:cs="新細明體" w:hint="eastAsia"/>
                                      <w:kern w:val="0"/>
                                      <w:sz w:val="20"/>
                                    </w:rPr>
                                    <w:t>09</w:t>
                                  </w:r>
                                  <w:r>
                                    <w:rPr>
                                      <w:rFonts w:ascii="標楷體" w:eastAsia="標楷體" w:hAnsi="標楷體" w:cs="新細明體" w:hint="eastAsia"/>
                                      <w:kern w:val="0"/>
                                      <w:sz w:val="20"/>
                                    </w:rPr>
                                    <w:t>月</w:t>
                                  </w:r>
                                  <w:r w:rsidRPr="004F7C35">
                                    <w:rPr>
                                      <w:rFonts w:ascii="標楷體" w:eastAsia="標楷體" w:hAnsi="標楷體" w:cs="新細明體" w:hint="eastAsia"/>
                                      <w:kern w:val="0"/>
                                      <w:sz w:val="20"/>
                                    </w:rPr>
                                    <w:t>29</w:t>
                                  </w:r>
                                  <w:r>
                                    <w:rPr>
                                      <w:rFonts w:ascii="標楷體" w:eastAsia="標楷體" w:hAnsi="標楷體" w:cs="新細明體" w:hint="eastAsia"/>
                                      <w:kern w:val="0"/>
                                      <w:sz w:val="20"/>
                                    </w:rPr>
                                    <w:t>日</w:t>
                                  </w:r>
                                </w:p>
                              </w:tc>
                              <w:tc>
                                <w:tcPr>
                                  <w:tcW w:w="1076" w:type="dxa"/>
                                  <w:shd w:val="clear" w:color="auto" w:fill="auto"/>
                                  <w:vAlign w:val="center"/>
                                </w:tcPr>
                                <w:p w14:paraId="581E0DF8" w14:textId="1F4F87C6" w:rsidR="002521A5" w:rsidRPr="004F7C35" w:rsidRDefault="002521A5" w:rsidP="001338E4">
                                  <w:pPr>
                                    <w:widowControl/>
                                    <w:adjustRightInd w:val="0"/>
                                    <w:snapToGrid w:val="0"/>
                                    <w:ind w:rightChars="20" w:right="48"/>
                                    <w:jc w:val="right"/>
                                    <w:rPr>
                                      <w:rFonts w:ascii="標楷體" w:eastAsia="標楷體" w:hAnsi="標楷體" w:cs="新細明體"/>
                                      <w:kern w:val="0"/>
                                      <w:sz w:val="20"/>
                                    </w:rPr>
                                  </w:pPr>
                                  <w:r w:rsidRPr="004F7C35">
                                    <w:rPr>
                                      <w:rFonts w:ascii="標楷體" w:eastAsia="標楷體" w:hAnsi="標楷體" w:cs="新細明體" w:hint="eastAsia"/>
                                      <w:kern w:val="0"/>
                                      <w:sz w:val="20"/>
                                    </w:rPr>
                                    <w:t xml:space="preserve">8,100 </w:t>
                                  </w:r>
                                </w:p>
                              </w:tc>
                            </w:tr>
                            <w:tr w:rsidR="002521A5" w:rsidRPr="004F7C35" w14:paraId="3E9417D7" w14:textId="77777777" w:rsidTr="00964805">
                              <w:tc>
                                <w:tcPr>
                                  <w:tcW w:w="717" w:type="dxa"/>
                                  <w:shd w:val="clear" w:color="auto" w:fill="auto"/>
                                  <w:vAlign w:val="center"/>
                                </w:tcPr>
                                <w:p w14:paraId="7ACB30D2" w14:textId="77777777" w:rsidR="002521A5" w:rsidRPr="004F7C35" w:rsidRDefault="002521A5" w:rsidP="001338E4">
                                  <w:pPr>
                                    <w:widowControl/>
                                    <w:adjustRightInd w:val="0"/>
                                    <w:snapToGrid w:val="0"/>
                                    <w:jc w:val="center"/>
                                    <w:rPr>
                                      <w:rFonts w:ascii="標楷體" w:eastAsia="標楷體" w:hAnsi="標楷體" w:cs="新細明體"/>
                                      <w:kern w:val="0"/>
                                      <w:sz w:val="20"/>
                                    </w:rPr>
                                  </w:pPr>
                                  <w:r w:rsidRPr="004F7C35">
                                    <w:rPr>
                                      <w:rFonts w:ascii="標楷體" w:eastAsia="標楷體" w:hAnsi="標楷體" w:cs="新細明體" w:hint="eastAsia"/>
                                      <w:kern w:val="0"/>
                                      <w:sz w:val="20"/>
                                    </w:rPr>
                                    <w:t>6</w:t>
                                  </w:r>
                                </w:p>
                              </w:tc>
                              <w:tc>
                                <w:tcPr>
                                  <w:tcW w:w="2397" w:type="dxa"/>
                                  <w:shd w:val="clear" w:color="auto" w:fill="auto"/>
                                  <w:vAlign w:val="center"/>
                                </w:tcPr>
                                <w:p w14:paraId="601CE57E" w14:textId="77777777" w:rsidR="002521A5" w:rsidRPr="004F7C35" w:rsidRDefault="002521A5" w:rsidP="001338E4">
                                  <w:pPr>
                                    <w:widowControl/>
                                    <w:adjustRightInd w:val="0"/>
                                    <w:snapToGrid w:val="0"/>
                                    <w:jc w:val="both"/>
                                    <w:rPr>
                                      <w:rFonts w:ascii="標楷體" w:eastAsia="標楷體" w:hAnsi="標楷體" w:cs="新細明體"/>
                                      <w:kern w:val="0"/>
                                      <w:sz w:val="20"/>
                                    </w:rPr>
                                  </w:pPr>
                                  <w:r w:rsidRPr="004F7C35">
                                    <w:rPr>
                                      <w:rFonts w:ascii="標楷體" w:eastAsia="標楷體" w:hAnsi="標楷體" w:cs="新細明體" w:hint="eastAsia"/>
                                      <w:kern w:val="0"/>
                                      <w:sz w:val="20"/>
                                    </w:rPr>
                                    <w:t>保生村漁港公共建設改善工程</w:t>
                                  </w:r>
                                </w:p>
                              </w:tc>
                              <w:tc>
                                <w:tcPr>
                                  <w:tcW w:w="1572" w:type="dxa"/>
                                  <w:shd w:val="clear" w:color="auto" w:fill="auto"/>
                                  <w:vAlign w:val="center"/>
                                </w:tcPr>
                                <w:p w14:paraId="4F9D00B1" w14:textId="6215B057" w:rsidR="002521A5" w:rsidRPr="004F7C35" w:rsidRDefault="002521A5" w:rsidP="00964805">
                                  <w:pPr>
                                    <w:widowControl/>
                                    <w:adjustRightInd w:val="0"/>
                                    <w:snapToGrid w:val="0"/>
                                    <w:jc w:val="center"/>
                                    <w:rPr>
                                      <w:rFonts w:ascii="標楷體" w:eastAsia="標楷體" w:hAnsi="標楷體" w:cs="新細明體"/>
                                      <w:kern w:val="0"/>
                                      <w:sz w:val="20"/>
                                    </w:rPr>
                                  </w:pPr>
                                  <w:r w:rsidRPr="004F7C35">
                                    <w:rPr>
                                      <w:rFonts w:ascii="標楷體" w:eastAsia="標楷體" w:hAnsi="標楷體" w:cs="新細明體" w:hint="eastAsia"/>
                                      <w:kern w:val="0"/>
                                      <w:sz w:val="20"/>
                                    </w:rPr>
                                    <w:t>110</w:t>
                                  </w:r>
                                  <w:r>
                                    <w:rPr>
                                      <w:rFonts w:ascii="標楷體" w:eastAsia="標楷體" w:hAnsi="標楷體" w:cs="新細明體" w:hint="eastAsia"/>
                                      <w:kern w:val="0"/>
                                      <w:sz w:val="20"/>
                                    </w:rPr>
                                    <w:t>年</w:t>
                                  </w:r>
                                  <w:r w:rsidRPr="004F7C35">
                                    <w:rPr>
                                      <w:rFonts w:ascii="標楷體" w:eastAsia="標楷體" w:hAnsi="標楷體" w:cs="新細明體" w:hint="eastAsia"/>
                                      <w:kern w:val="0"/>
                                      <w:sz w:val="20"/>
                                    </w:rPr>
                                    <w:t>10</w:t>
                                  </w:r>
                                  <w:r>
                                    <w:rPr>
                                      <w:rFonts w:ascii="標楷體" w:eastAsia="標楷體" w:hAnsi="標楷體" w:cs="新細明體" w:hint="eastAsia"/>
                                      <w:kern w:val="0"/>
                                      <w:sz w:val="20"/>
                                    </w:rPr>
                                    <w:t>月</w:t>
                                  </w:r>
                                  <w:r w:rsidRPr="004F7C35">
                                    <w:rPr>
                                      <w:rFonts w:ascii="標楷體" w:eastAsia="標楷體" w:hAnsi="標楷體" w:cs="新細明體" w:hint="eastAsia"/>
                                      <w:kern w:val="0"/>
                                      <w:sz w:val="20"/>
                                    </w:rPr>
                                    <w:t>26</w:t>
                                  </w:r>
                                  <w:r>
                                    <w:rPr>
                                      <w:rFonts w:ascii="標楷體" w:eastAsia="標楷體" w:hAnsi="標楷體" w:cs="新細明體" w:hint="eastAsia"/>
                                      <w:kern w:val="0"/>
                                      <w:sz w:val="20"/>
                                    </w:rPr>
                                    <w:t>日</w:t>
                                  </w:r>
                                </w:p>
                              </w:tc>
                              <w:tc>
                                <w:tcPr>
                                  <w:tcW w:w="1076" w:type="dxa"/>
                                  <w:shd w:val="clear" w:color="auto" w:fill="auto"/>
                                  <w:vAlign w:val="center"/>
                                </w:tcPr>
                                <w:p w14:paraId="5530720C" w14:textId="0CDCD62C" w:rsidR="002521A5" w:rsidRPr="004F7C35" w:rsidRDefault="002521A5" w:rsidP="001338E4">
                                  <w:pPr>
                                    <w:widowControl/>
                                    <w:adjustRightInd w:val="0"/>
                                    <w:snapToGrid w:val="0"/>
                                    <w:ind w:rightChars="20" w:right="48"/>
                                    <w:jc w:val="right"/>
                                    <w:rPr>
                                      <w:rFonts w:ascii="標楷體" w:eastAsia="標楷體" w:hAnsi="標楷體" w:cs="新細明體"/>
                                      <w:kern w:val="0"/>
                                      <w:sz w:val="20"/>
                                    </w:rPr>
                                  </w:pPr>
                                  <w:r w:rsidRPr="004F7C35">
                                    <w:rPr>
                                      <w:rFonts w:ascii="標楷體" w:eastAsia="標楷體" w:hAnsi="標楷體" w:cs="新細明體" w:hint="eastAsia"/>
                                      <w:kern w:val="0"/>
                                      <w:sz w:val="20"/>
                                    </w:rPr>
                                    <w:t xml:space="preserve">5,690 </w:t>
                                  </w:r>
                                </w:p>
                              </w:tc>
                            </w:tr>
                            <w:tr w:rsidR="002521A5" w:rsidRPr="004F7C35" w14:paraId="56BD10AD" w14:textId="77777777" w:rsidTr="00964805">
                              <w:tc>
                                <w:tcPr>
                                  <w:tcW w:w="717" w:type="dxa"/>
                                  <w:tcBorders>
                                    <w:bottom w:val="single" w:sz="4" w:space="0" w:color="auto"/>
                                  </w:tcBorders>
                                  <w:shd w:val="clear" w:color="auto" w:fill="auto"/>
                                  <w:vAlign w:val="center"/>
                                </w:tcPr>
                                <w:p w14:paraId="52637902" w14:textId="77777777" w:rsidR="002521A5" w:rsidRPr="004F7C35" w:rsidRDefault="002521A5" w:rsidP="001338E4">
                                  <w:pPr>
                                    <w:widowControl/>
                                    <w:adjustRightInd w:val="0"/>
                                    <w:snapToGrid w:val="0"/>
                                    <w:jc w:val="center"/>
                                    <w:rPr>
                                      <w:rFonts w:ascii="標楷體" w:eastAsia="標楷體" w:hAnsi="標楷體" w:cs="新細明體"/>
                                      <w:kern w:val="0"/>
                                      <w:sz w:val="20"/>
                                    </w:rPr>
                                  </w:pPr>
                                  <w:r w:rsidRPr="004F7C35">
                                    <w:rPr>
                                      <w:rFonts w:ascii="標楷體" w:eastAsia="標楷體" w:hAnsi="標楷體" w:cs="新細明體" w:hint="eastAsia"/>
                                      <w:kern w:val="0"/>
                                      <w:sz w:val="20"/>
                                    </w:rPr>
                                    <w:t>7</w:t>
                                  </w:r>
                                </w:p>
                              </w:tc>
                              <w:tc>
                                <w:tcPr>
                                  <w:tcW w:w="2397" w:type="dxa"/>
                                  <w:tcBorders>
                                    <w:bottom w:val="single" w:sz="4" w:space="0" w:color="auto"/>
                                  </w:tcBorders>
                                  <w:shd w:val="clear" w:color="auto" w:fill="auto"/>
                                  <w:vAlign w:val="center"/>
                                </w:tcPr>
                                <w:p w14:paraId="4D261CC4" w14:textId="77777777" w:rsidR="002521A5" w:rsidRPr="004F7C35" w:rsidRDefault="002521A5" w:rsidP="001338E4">
                                  <w:pPr>
                                    <w:widowControl/>
                                    <w:adjustRightInd w:val="0"/>
                                    <w:snapToGrid w:val="0"/>
                                    <w:jc w:val="both"/>
                                    <w:rPr>
                                      <w:rFonts w:ascii="標楷體" w:eastAsia="標楷體" w:hAnsi="標楷體" w:cs="新細明體"/>
                                      <w:kern w:val="0"/>
                                      <w:sz w:val="20"/>
                                    </w:rPr>
                                  </w:pPr>
                                  <w:r w:rsidRPr="004F7C35">
                                    <w:rPr>
                                      <w:rFonts w:ascii="標楷體" w:eastAsia="標楷體" w:hAnsi="標楷體" w:cs="新細明體" w:hint="eastAsia"/>
                                      <w:kern w:val="0"/>
                                      <w:sz w:val="20"/>
                                    </w:rPr>
                                    <w:t>保生村漁港公共建設改善工程</w:t>
                                  </w:r>
                                </w:p>
                              </w:tc>
                              <w:tc>
                                <w:tcPr>
                                  <w:tcW w:w="1572" w:type="dxa"/>
                                  <w:tcBorders>
                                    <w:bottom w:val="single" w:sz="4" w:space="0" w:color="auto"/>
                                  </w:tcBorders>
                                  <w:shd w:val="clear" w:color="auto" w:fill="auto"/>
                                  <w:vAlign w:val="center"/>
                                </w:tcPr>
                                <w:p w14:paraId="4A2A5947" w14:textId="7DAD8C58" w:rsidR="002521A5" w:rsidRPr="004F7C35" w:rsidRDefault="002521A5" w:rsidP="00964805">
                                  <w:pPr>
                                    <w:widowControl/>
                                    <w:adjustRightInd w:val="0"/>
                                    <w:snapToGrid w:val="0"/>
                                    <w:jc w:val="center"/>
                                    <w:rPr>
                                      <w:rFonts w:ascii="標楷體" w:eastAsia="標楷體" w:hAnsi="標楷體" w:cs="新細明體"/>
                                      <w:kern w:val="0"/>
                                      <w:sz w:val="20"/>
                                    </w:rPr>
                                  </w:pPr>
                                  <w:r w:rsidRPr="004F7C35">
                                    <w:rPr>
                                      <w:rFonts w:ascii="標楷體" w:eastAsia="標楷體" w:hAnsi="標楷體" w:cs="新細明體" w:hint="eastAsia"/>
                                      <w:kern w:val="0"/>
                                      <w:sz w:val="20"/>
                                    </w:rPr>
                                    <w:t>111</w:t>
                                  </w:r>
                                  <w:r>
                                    <w:rPr>
                                      <w:rFonts w:ascii="標楷體" w:eastAsia="標楷體" w:hAnsi="標楷體" w:cs="新細明體" w:hint="eastAsia"/>
                                      <w:kern w:val="0"/>
                                      <w:sz w:val="20"/>
                                    </w:rPr>
                                    <w:t>年</w:t>
                                  </w:r>
                                  <w:r w:rsidRPr="004F7C35">
                                    <w:rPr>
                                      <w:rFonts w:ascii="標楷體" w:eastAsia="標楷體" w:hAnsi="標楷體" w:cs="新細明體" w:hint="eastAsia"/>
                                      <w:kern w:val="0"/>
                                      <w:sz w:val="20"/>
                                    </w:rPr>
                                    <w:t>10</w:t>
                                  </w:r>
                                  <w:r>
                                    <w:rPr>
                                      <w:rFonts w:ascii="標楷體" w:eastAsia="標楷體" w:hAnsi="標楷體" w:cs="新細明體" w:hint="eastAsia"/>
                                      <w:kern w:val="0"/>
                                      <w:sz w:val="20"/>
                                    </w:rPr>
                                    <w:t>月</w:t>
                                  </w:r>
                                  <w:r w:rsidRPr="004F7C35">
                                    <w:rPr>
                                      <w:rFonts w:ascii="標楷體" w:eastAsia="標楷體" w:hAnsi="標楷體" w:cs="新細明體" w:hint="eastAsia"/>
                                      <w:kern w:val="0"/>
                                      <w:sz w:val="20"/>
                                    </w:rPr>
                                    <w:t>18</w:t>
                                  </w:r>
                                  <w:r>
                                    <w:rPr>
                                      <w:rFonts w:ascii="標楷體" w:eastAsia="標楷體" w:hAnsi="標楷體" w:cs="新細明體" w:hint="eastAsia"/>
                                      <w:kern w:val="0"/>
                                      <w:sz w:val="20"/>
                                    </w:rPr>
                                    <w:t>日</w:t>
                                  </w:r>
                                </w:p>
                              </w:tc>
                              <w:tc>
                                <w:tcPr>
                                  <w:tcW w:w="1076" w:type="dxa"/>
                                  <w:tcBorders>
                                    <w:bottom w:val="single" w:sz="4" w:space="0" w:color="auto"/>
                                  </w:tcBorders>
                                  <w:shd w:val="clear" w:color="auto" w:fill="auto"/>
                                  <w:vAlign w:val="center"/>
                                </w:tcPr>
                                <w:p w14:paraId="55AFDCF9" w14:textId="62B86418" w:rsidR="002521A5" w:rsidRPr="004F7C35" w:rsidRDefault="002521A5" w:rsidP="001338E4">
                                  <w:pPr>
                                    <w:widowControl/>
                                    <w:adjustRightInd w:val="0"/>
                                    <w:snapToGrid w:val="0"/>
                                    <w:ind w:rightChars="20" w:right="48"/>
                                    <w:jc w:val="right"/>
                                    <w:rPr>
                                      <w:rFonts w:ascii="標楷體" w:eastAsia="標楷體" w:hAnsi="標楷體" w:cs="新細明體"/>
                                      <w:kern w:val="0"/>
                                      <w:sz w:val="20"/>
                                    </w:rPr>
                                  </w:pPr>
                                  <w:r w:rsidRPr="004F7C35">
                                    <w:rPr>
                                      <w:rFonts w:ascii="標楷體" w:eastAsia="標楷體" w:hAnsi="標楷體" w:cs="新細明體" w:hint="eastAsia"/>
                                      <w:kern w:val="0"/>
                                      <w:sz w:val="20"/>
                                    </w:rPr>
                                    <w:t xml:space="preserve">7,900 </w:t>
                                  </w:r>
                                </w:p>
                              </w:tc>
                            </w:tr>
                          </w:tbl>
                          <w:p w14:paraId="2E359CFB" w14:textId="6B4850CE" w:rsidR="002521A5" w:rsidRDefault="002521A5" w:rsidP="001338E4">
                            <w:pPr>
                              <w:spacing w:line="240" w:lineRule="exact"/>
                              <w:ind w:firstLineChars="1" w:firstLine="2"/>
                              <w:rPr>
                                <w:rFonts w:ascii="標楷體" w:eastAsia="標楷體" w:hAnsi="標楷體" w:cs="新細明體"/>
                                <w:color w:val="000000"/>
                                <w:kern w:val="0"/>
                                <w:sz w:val="18"/>
                                <w:szCs w:val="18"/>
                              </w:rPr>
                            </w:pPr>
                            <w:r w:rsidRPr="00497CEB">
                              <w:rPr>
                                <w:rFonts w:ascii="標楷體" w:eastAsia="標楷體" w:hAnsi="標楷體" w:hint="eastAsia"/>
                                <w:sz w:val="18"/>
                                <w:szCs w:val="18"/>
                              </w:rPr>
                              <w:t>資料來源</w:t>
                            </w:r>
                            <w:r>
                              <w:rPr>
                                <w:rFonts w:ascii="標楷體" w:eastAsia="標楷體" w:hAnsi="標楷體" w:hint="eastAsia"/>
                                <w:sz w:val="18"/>
                                <w:szCs w:val="18"/>
                              </w:rPr>
                              <w:t>：整理自</w:t>
                            </w:r>
                            <w:r w:rsidRPr="001338E4">
                              <w:rPr>
                                <w:rFonts w:ascii="標楷體" w:eastAsia="標楷體" w:hAnsi="標楷體" w:hint="eastAsia"/>
                                <w:sz w:val="18"/>
                                <w:szCs w:val="18"/>
                              </w:rPr>
                              <w:t>行政院公共工程委員會</w:t>
                            </w:r>
                            <w:r>
                              <w:rPr>
                                <w:rFonts w:ascii="標楷體" w:eastAsia="標楷體" w:hAnsi="標楷體" w:hint="eastAsia"/>
                                <w:sz w:val="18"/>
                                <w:szCs w:val="18"/>
                              </w:rPr>
                              <w:t>政府電子採購網資料。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30CFE12" id="文字方塊 10" o:spid="_x0000_s1047" type="#_x0000_t202" style="position:absolute;left:0;text-align:left;margin-left:198.1pt;margin-top:271.45pt;width:304pt;height:247.6pt;z-index:251646976;visibility:visible;mso-wrap-style:square;mso-width-percent:0;mso-height-percent:0;mso-wrap-distance-left:9pt;mso-wrap-distance-top:3.6pt;mso-wrap-distance-right:9pt;mso-wrap-distance-bottom:3.6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" stroked="f">
                <v:textbox>
                  <w:txbxContent>
                    <w:p w14:paraId="6F589C74" w14:textId="631A9BA8" w:rsidR="002521A5" w:rsidRDefault="002521A5" w:rsidP="001338E4">
                      <w:pPr>
                        <w:spacing w:line="240" w:lineRule="exact"/>
                        <w:jc w:val="center"/>
                      </w:pPr>
                      <w:r w:rsidRPr="003E1E14">
                        <w:rPr>
                          <w:rFonts w:ascii="標楷體" w:eastAsia="標楷體" w:hAnsi="標楷體" w:cs="新細明體" w:hint="eastAsia"/>
                          <w:b/>
                          <w:color w:val="000000"/>
                          <w:kern w:val="0"/>
                          <w:szCs w:val="24"/>
                        </w:rPr>
                        <w:t>表</w:t>
                      </w:r>
                      <w:r>
                        <w:rPr>
                          <w:rFonts w:ascii="標楷體" w:eastAsia="標楷體" w:hAnsi="標楷體" w:cs="新細明體" w:hint="eastAsia"/>
                          <w:b/>
                          <w:color w:val="000000"/>
                          <w:kern w:val="0"/>
                          <w:szCs w:val="24"/>
                        </w:rPr>
                        <w:t>1</w:t>
                      </w:r>
                      <w:r>
                        <w:rPr>
                          <w:rFonts w:ascii="標楷體" w:eastAsia="標楷體" w:hAnsi="標楷體" w:cs="新細明體"/>
                          <w:b/>
                          <w:color w:val="000000"/>
                          <w:kern w:val="0"/>
                          <w:szCs w:val="24"/>
                        </w:rPr>
                        <w:t>4</w:t>
                      </w:r>
                      <w:r w:rsidRPr="003E1E14">
                        <w:rPr>
                          <w:rFonts w:ascii="標楷體" w:eastAsia="標楷體" w:hAnsi="標楷體" w:cs="新細明體" w:hint="eastAsia"/>
                          <w:b/>
                          <w:color w:val="000000"/>
                          <w:kern w:val="0"/>
                          <w:szCs w:val="24"/>
                        </w:rPr>
                        <w:t xml:space="preserve">　空軍司令部補助枋寮鄉公所辦理工程採購案</w:t>
                      </w:r>
                    </w:p>
                    <w:p w14:paraId="35770A5F" w14:textId="429DE247" w:rsidR="002521A5" w:rsidRDefault="002521A5" w:rsidP="001338E4">
                      <w:pPr>
                        <w:tabs>
                          <w:tab w:val="left" w:pos="142"/>
                        </w:tabs>
                        <w:spacing w:line="280" w:lineRule="exact"/>
                        <w:jc w:val="right"/>
                      </w:pPr>
                      <w:r w:rsidRPr="003E1E14">
                        <w:rPr>
                          <w:rFonts w:ascii="標楷體" w:eastAsia="標楷體" w:hAnsi="標楷體" w:cs="新細明體" w:hint="eastAsia"/>
                          <w:color w:val="000000"/>
                          <w:kern w:val="0"/>
                          <w:sz w:val="20"/>
                          <w:szCs w:val="24"/>
                        </w:rPr>
                        <w:t>單位</w:t>
                      </w:r>
                      <w:r>
                        <w:rPr>
                          <w:rFonts w:ascii="標楷體" w:eastAsia="標楷體" w:hAnsi="標楷體" w:cs="新細明體" w:hint="eastAsia"/>
                          <w:color w:val="000000"/>
                          <w:kern w:val="0"/>
                          <w:sz w:val="20"/>
                          <w:szCs w:val="24"/>
                        </w:rPr>
                        <w:t>：</w:t>
                      </w:r>
                      <w:r w:rsidRPr="003E1E14">
                        <w:rPr>
                          <w:rFonts w:ascii="標楷體" w:eastAsia="標楷體" w:hAnsi="標楷體" w:cs="新細明體" w:hint="eastAsia"/>
                          <w:color w:val="000000"/>
                          <w:kern w:val="0"/>
                          <w:sz w:val="20"/>
                          <w:szCs w:val="24"/>
                        </w:rPr>
                        <w:t>新臺幣千元</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717"/>
                        <w:gridCol w:w="2397"/>
                        <w:gridCol w:w="1572"/>
                        <w:gridCol w:w="1076"/>
                      </w:tblGrid>
                      <w:tr w:rsidR="002521A5" w:rsidRPr="00AA3CE4" w14:paraId="7302B12B" w14:textId="77777777" w:rsidTr="00964805">
                        <w:tc>
                          <w:tcPr>
                            <w:tcW w:w="717" w:type="dxa"/>
                            <w:shd w:val="clear" w:color="auto" w:fill="auto"/>
                            <w:vAlign w:val="center"/>
                          </w:tcPr>
                          <w:p w14:paraId="32D5BEA5" w14:textId="77777777" w:rsidR="002521A5" w:rsidRPr="00AA3CE4" w:rsidRDefault="002521A5" w:rsidP="001338E4">
                            <w:pPr>
                              <w:widowControl/>
                              <w:adjustRightInd w:val="0"/>
                              <w:snapToGrid w:val="0"/>
                              <w:jc w:val="center"/>
                              <w:rPr>
                                <w:rFonts w:ascii="標楷體" w:eastAsia="標楷體" w:hAnsi="標楷體" w:cs="新細明體"/>
                                <w:bCs/>
                                <w:kern w:val="0"/>
                                <w:sz w:val="20"/>
                              </w:rPr>
                            </w:pPr>
                            <w:r w:rsidRPr="00AA3CE4">
                              <w:rPr>
                                <w:rFonts w:ascii="標楷體" w:eastAsia="標楷體" w:hAnsi="標楷體" w:cs="新細明體" w:hint="eastAsia"/>
                                <w:bCs/>
                                <w:kern w:val="0"/>
                                <w:sz w:val="20"/>
                              </w:rPr>
                              <w:t>項次</w:t>
                            </w:r>
                          </w:p>
                        </w:tc>
                        <w:tc>
                          <w:tcPr>
                            <w:tcW w:w="2397" w:type="dxa"/>
                            <w:shd w:val="clear" w:color="auto" w:fill="auto"/>
                            <w:vAlign w:val="center"/>
                          </w:tcPr>
                          <w:p w14:paraId="4CFF9B81" w14:textId="77777777" w:rsidR="002521A5" w:rsidRPr="00AA3CE4" w:rsidRDefault="002521A5" w:rsidP="001338E4">
                            <w:pPr>
                              <w:widowControl/>
                              <w:adjustRightInd w:val="0"/>
                              <w:snapToGrid w:val="0"/>
                              <w:jc w:val="center"/>
                              <w:rPr>
                                <w:rFonts w:ascii="標楷體" w:eastAsia="標楷體" w:hAnsi="標楷體" w:cs="新細明體"/>
                                <w:bCs/>
                                <w:kern w:val="0"/>
                                <w:sz w:val="20"/>
                              </w:rPr>
                            </w:pPr>
                            <w:r w:rsidRPr="00AA3CE4">
                              <w:rPr>
                                <w:rFonts w:ascii="標楷體" w:eastAsia="標楷體" w:hAnsi="標楷體" w:cs="新細明體" w:hint="eastAsia"/>
                                <w:bCs/>
                                <w:kern w:val="0"/>
                                <w:sz w:val="20"/>
                              </w:rPr>
                              <w:t>標案名稱</w:t>
                            </w:r>
                          </w:p>
                        </w:tc>
                        <w:tc>
                          <w:tcPr>
                            <w:tcW w:w="1572" w:type="dxa"/>
                            <w:shd w:val="clear" w:color="auto" w:fill="auto"/>
                            <w:vAlign w:val="center"/>
                          </w:tcPr>
                          <w:p w14:paraId="04FD7C5C" w14:textId="77777777" w:rsidR="002521A5" w:rsidRPr="00AA3CE4" w:rsidRDefault="002521A5" w:rsidP="001338E4">
                            <w:pPr>
                              <w:widowControl/>
                              <w:adjustRightInd w:val="0"/>
                              <w:snapToGrid w:val="0"/>
                              <w:jc w:val="center"/>
                              <w:rPr>
                                <w:rFonts w:ascii="標楷體" w:eastAsia="標楷體" w:hAnsi="標楷體" w:cs="新細明體"/>
                                <w:bCs/>
                                <w:kern w:val="0"/>
                                <w:sz w:val="20"/>
                              </w:rPr>
                            </w:pPr>
                            <w:r w:rsidRPr="00AA3CE4">
                              <w:rPr>
                                <w:rFonts w:ascii="標楷體" w:eastAsia="標楷體" w:hAnsi="標楷體" w:cs="新細明體" w:hint="eastAsia"/>
                                <w:bCs/>
                                <w:kern w:val="0"/>
                                <w:sz w:val="20"/>
                              </w:rPr>
                              <w:t>決標日期</w:t>
                            </w:r>
                          </w:p>
                        </w:tc>
                        <w:tc>
                          <w:tcPr>
                            <w:tcW w:w="1076" w:type="dxa"/>
                            <w:shd w:val="clear" w:color="auto" w:fill="auto"/>
                            <w:vAlign w:val="center"/>
                          </w:tcPr>
                          <w:p w14:paraId="0B987665" w14:textId="529CABD2" w:rsidR="002521A5" w:rsidRPr="00AA3CE4" w:rsidRDefault="002521A5" w:rsidP="00A16FA5">
                            <w:pPr>
                              <w:widowControl/>
                              <w:adjustRightInd w:val="0"/>
                              <w:snapToGrid w:val="0"/>
                              <w:jc w:val="center"/>
                              <w:rPr>
                                <w:rFonts w:ascii="標楷體" w:eastAsia="標楷體" w:hAnsi="標楷體" w:cs="新細明體"/>
                                <w:bCs/>
                                <w:kern w:val="0"/>
                                <w:sz w:val="20"/>
                              </w:rPr>
                            </w:pPr>
                            <w:r w:rsidRPr="00AA3CE4">
                              <w:rPr>
                                <w:rFonts w:ascii="標楷體" w:eastAsia="標楷體" w:hAnsi="標楷體" w:cs="新細明體" w:hint="eastAsia"/>
                                <w:bCs/>
                                <w:kern w:val="0"/>
                                <w:sz w:val="20"/>
                              </w:rPr>
                              <w:t>決標金額</w:t>
                            </w:r>
                          </w:p>
                        </w:tc>
                      </w:tr>
                      <w:tr w:rsidR="002521A5" w:rsidRPr="004F7C35" w14:paraId="6A0480F5" w14:textId="77777777" w:rsidTr="00964805">
                        <w:tc>
                          <w:tcPr>
                            <w:tcW w:w="717" w:type="dxa"/>
                            <w:shd w:val="clear" w:color="auto" w:fill="auto"/>
                            <w:vAlign w:val="center"/>
                          </w:tcPr>
                          <w:p w14:paraId="4953AC77" w14:textId="77777777" w:rsidR="002521A5" w:rsidRPr="004F7C35" w:rsidRDefault="002521A5" w:rsidP="001338E4">
                            <w:pPr>
                              <w:widowControl/>
                              <w:adjustRightInd w:val="0"/>
                              <w:snapToGrid w:val="0"/>
                              <w:jc w:val="center"/>
                              <w:rPr>
                                <w:rFonts w:ascii="標楷體" w:eastAsia="標楷體" w:hAnsi="標楷體" w:cs="新細明體"/>
                                <w:kern w:val="0"/>
                                <w:sz w:val="20"/>
                              </w:rPr>
                            </w:pPr>
                            <w:r w:rsidRPr="004F7C35">
                              <w:rPr>
                                <w:rFonts w:ascii="標楷體" w:eastAsia="標楷體" w:hAnsi="標楷體" w:cs="新細明體" w:hint="eastAsia"/>
                                <w:kern w:val="0"/>
                                <w:sz w:val="20"/>
                              </w:rPr>
                              <w:t>1</w:t>
                            </w:r>
                          </w:p>
                        </w:tc>
                        <w:tc>
                          <w:tcPr>
                            <w:tcW w:w="2397" w:type="dxa"/>
                            <w:shd w:val="clear" w:color="auto" w:fill="auto"/>
                            <w:vAlign w:val="center"/>
                          </w:tcPr>
                          <w:p w14:paraId="2A0C3629" w14:textId="77777777" w:rsidR="002521A5" w:rsidRPr="004F7C35" w:rsidRDefault="002521A5" w:rsidP="001338E4">
                            <w:pPr>
                              <w:widowControl/>
                              <w:adjustRightInd w:val="0"/>
                              <w:snapToGrid w:val="0"/>
                              <w:jc w:val="both"/>
                              <w:rPr>
                                <w:rFonts w:ascii="標楷體" w:eastAsia="標楷體" w:hAnsi="標楷體" w:cs="新細明體"/>
                                <w:kern w:val="0"/>
                                <w:sz w:val="20"/>
                              </w:rPr>
                            </w:pPr>
                            <w:r w:rsidRPr="004F7C35">
                              <w:rPr>
                                <w:rFonts w:ascii="標楷體" w:eastAsia="標楷體" w:hAnsi="標楷體" w:cs="新細明體" w:hint="eastAsia"/>
                                <w:kern w:val="0"/>
                                <w:sz w:val="20"/>
                              </w:rPr>
                              <w:t>枋寮鄉保生村漁港公共設施改善工程</w:t>
                            </w:r>
                          </w:p>
                        </w:tc>
                        <w:tc>
                          <w:tcPr>
                            <w:tcW w:w="1572" w:type="dxa"/>
                            <w:shd w:val="clear" w:color="auto" w:fill="auto"/>
                            <w:vAlign w:val="center"/>
                          </w:tcPr>
                          <w:p w14:paraId="31869012" w14:textId="02CFBFD4" w:rsidR="002521A5" w:rsidRPr="004F7C35" w:rsidRDefault="002521A5" w:rsidP="00964805">
                            <w:pPr>
                              <w:widowControl/>
                              <w:adjustRightInd w:val="0"/>
                              <w:snapToGrid w:val="0"/>
                              <w:jc w:val="center"/>
                              <w:rPr>
                                <w:rFonts w:ascii="標楷體" w:eastAsia="標楷體" w:hAnsi="標楷體" w:cs="新細明體"/>
                                <w:kern w:val="0"/>
                                <w:sz w:val="20"/>
                              </w:rPr>
                            </w:pPr>
                            <w:r w:rsidRPr="004F7C35">
                              <w:rPr>
                                <w:rFonts w:ascii="標楷體" w:eastAsia="標楷體" w:hAnsi="標楷體" w:cs="新細明體" w:hint="eastAsia"/>
                                <w:kern w:val="0"/>
                                <w:sz w:val="20"/>
                              </w:rPr>
                              <w:t>102</w:t>
                            </w:r>
                            <w:r>
                              <w:rPr>
                                <w:rFonts w:ascii="標楷體" w:eastAsia="標楷體" w:hAnsi="標楷體" w:cs="新細明體" w:hint="eastAsia"/>
                                <w:kern w:val="0"/>
                                <w:sz w:val="20"/>
                              </w:rPr>
                              <w:t>年</w:t>
                            </w:r>
                            <w:r w:rsidRPr="004F7C35">
                              <w:rPr>
                                <w:rFonts w:ascii="標楷體" w:eastAsia="標楷體" w:hAnsi="標楷體" w:cs="新細明體" w:hint="eastAsia"/>
                                <w:kern w:val="0"/>
                                <w:sz w:val="20"/>
                              </w:rPr>
                              <w:t>06</w:t>
                            </w:r>
                            <w:r>
                              <w:rPr>
                                <w:rFonts w:ascii="標楷體" w:eastAsia="標楷體" w:hAnsi="標楷體" w:cs="新細明體" w:hint="eastAsia"/>
                                <w:kern w:val="0"/>
                                <w:sz w:val="20"/>
                              </w:rPr>
                              <w:t>月</w:t>
                            </w:r>
                            <w:r w:rsidRPr="004F7C35">
                              <w:rPr>
                                <w:rFonts w:ascii="標楷體" w:eastAsia="標楷體" w:hAnsi="標楷體" w:cs="新細明體" w:hint="eastAsia"/>
                                <w:kern w:val="0"/>
                                <w:sz w:val="20"/>
                              </w:rPr>
                              <w:t>28</w:t>
                            </w:r>
                            <w:r>
                              <w:rPr>
                                <w:rFonts w:ascii="標楷體" w:eastAsia="標楷體" w:hAnsi="標楷體" w:cs="新細明體" w:hint="eastAsia"/>
                                <w:kern w:val="0"/>
                                <w:sz w:val="20"/>
                              </w:rPr>
                              <w:t>日</w:t>
                            </w:r>
                          </w:p>
                        </w:tc>
                        <w:tc>
                          <w:tcPr>
                            <w:tcW w:w="1076" w:type="dxa"/>
                            <w:shd w:val="clear" w:color="auto" w:fill="auto"/>
                            <w:vAlign w:val="center"/>
                          </w:tcPr>
                          <w:p w14:paraId="1251DFD4" w14:textId="61D505BC" w:rsidR="002521A5" w:rsidRPr="004F7C35" w:rsidRDefault="002521A5" w:rsidP="001338E4">
                            <w:pPr>
                              <w:widowControl/>
                              <w:adjustRightInd w:val="0"/>
                              <w:snapToGrid w:val="0"/>
                              <w:ind w:rightChars="20" w:right="48"/>
                              <w:jc w:val="right"/>
                              <w:rPr>
                                <w:rFonts w:ascii="標楷體" w:eastAsia="標楷體" w:hAnsi="標楷體" w:cs="新細明體"/>
                                <w:kern w:val="0"/>
                                <w:sz w:val="20"/>
                              </w:rPr>
                            </w:pPr>
                            <w:r w:rsidRPr="004F7C35">
                              <w:rPr>
                                <w:rFonts w:ascii="標楷體" w:eastAsia="標楷體" w:hAnsi="標楷體" w:cs="新細明體" w:hint="eastAsia"/>
                                <w:kern w:val="0"/>
                                <w:sz w:val="20"/>
                              </w:rPr>
                              <w:t xml:space="preserve">2,600 </w:t>
                            </w:r>
                          </w:p>
                        </w:tc>
                      </w:tr>
                      <w:tr w:rsidR="002521A5" w:rsidRPr="004F7C35" w14:paraId="6102C4B1" w14:textId="77777777" w:rsidTr="00964805">
                        <w:tc>
                          <w:tcPr>
                            <w:tcW w:w="717" w:type="dxa"/>
                            <w:shd w:val="clear" w:color="auto" w:fill="auto"/>
                            <w:vAlign w:val="center"/>
                          </w:tcPr>
                          <w:p w14:paraId="49D43901" w14:textId="77777777" w:rsidR="002521A5" w:rsidRPr="004F7C35" w:rsidRDefault="002521A5" w:rsidP="001338E4">
                            <w:pPr>
                              <w:widowControl/>
                              <w:adjustRightInd w:val="0"/>
                              <w:snapToGrid w:val="0"/>
                              <w:jc w:val="center"/>
                              <w:rPr>
                                <w:rFonts w:ascii="標楷體" w:eastAsia="標楷體" w:hAnsi="標楷體" w:cs="新細明體"/>
                                <w:kern w:val="0"/>
                                <w:sz w:val="20"/>
                              </w:rPr>
                            </w:pPr>
                            <w:r w:rsidRPr="004F7C35">
                              <w:rPr>
                                <w:rFonts w:ascii="標楷體" w:eastAsia="標楷體" w:hAnsi="標楷體" w:cs="新細明體" w:hint="eastAsia"/>
                                <w:kern w:val="0"/>
                                <w:sz w:val="20"/>
                              </w:rPr>
                              <w:t>2</w:t>
                            </w:r>
                          </w:p>
                        </w:tc>
                        <w:tc>
                          <w:tcPr>
                            <w:tcW w:w="2397" w:type="dxa"/>
                            <w:shd w:val="clear" w:color="auto" w:fill="auto"/>
                            <w:vAlign w:val="center"/>
                          </w:tcPr>
                          <w:p w14:paraId="6D9BBAD2" w14:textId="77777777" w:rsidR="002521A5" w:rsidRPr="004F7C35" w:rsidRDefault="002521A5" w:rsidP="001338E4">
                            <w:pPr>
                              <w:widowControl/>
                              <w:adjustRightInd w:val="0"/>
                              <w:snapToGrid w:val="0"/>
                              <w:jc w:val="both"/>
                              <w:rPr>
                                <w:rFonts w:ascii="標楷體" w:eastAsia="標楷體" w:hAnsi="標楷體" w:cs="新細明體"/>
                                <w:kern w:val="0"/>
                                <w:sz w:val="20"/>
                              </w:rPr>
                            </w:pPr>
                            <w:r w:rsidRPr="004F7C35">
                              <w:rPr>
                                <w:rFonts w:ascii="標楷體" w:eastAsia="標楷體" w:hAnsi="標楷體" w:cs="新細明體" w:hint="eastAsia"/>
                                <w:kern w:val="0"/>
                                <w:sz w:val="20"/>
                              </w:rPr>
                              <w:t>105年枋寮鄉保生村漁港設施改善工程</w:t>
                            </w:r>
                          </w:p>
                        </w:tc>
                        <w:tc>
                          <w:tcPr>
                            <w:tcW w:w="1572" w:type="dxa"/>
                            <w:shd w:val="clear" w:color="auto" w:fill="auto"/>
                            <w:vAlign w:val="center"/>
                          </w:tcPr>
                          <w:p w14:paraId="0A5AF3DE" w14:textId="41FAD9B4" w:rsidR="002521A5" w:rsidRPr="004F7C35" w:rsidRDefault="002521A5" w:rsidP="00964805">
                            <w:pPr>
                              <w:widowControl/>
                              <w:adjustRightInd w:val="0"/>
                              <w:snapToGrid w:val="0"/>
                              <w:jc w:val="center"/>
                              <w:rPr>
                                <w:rFonts w:ascii="標楷體" w:eastAsia="標楷體" w:hAnsi="標楷體" w:cs="新細明體"/>
                                <w:kern w:val="0"/>
                                <w:sz w:val="20"/>
                              </w:rPr>
                            </w:pPr>
                            <w:r w:rsidRPr="004F7C35">
                              <w:rPr>
                                <w:rFonts w:ascii="標楷體" w:eastAsia="標楷體" w:hAnsi="標楷體" w:cs="新細明體" w:hint="eastAsia"/>
                                <w:kern w:val="0"/>
                                <w:sz w:val="20"/>
                              </w:rPr>
                              <w:t>105</w:t>
                            </w:r>
                            <w:r>
                              <w:rPr>
                                <w:rFonts w:ascii="標楷體" w:eastAsia="標楷體" w:hAnsi="標楷體" w:cs="新細明體" w:hint="eastAsia"/>
                                <w:kern w:val="0"/>
                                <w:sz w:val="20"/>
                              </w:rPr>
                              <w:t>年</w:t>
                            </w:r>
                            <w:r w:rsidRPr="004F7C35">
                              <w:rPr>
                                <w:rFonts w:ascii="標楷體" w:eastAsia="標楷體" w:hAnsi="標楷體" w:cs="新細明體" w:hint="eastAsia"/>
                                <w:kern w:val="0"/>
                                <w:sz w:val="20"/>
                              </w:rPr>
                              <w:t>06</w:t>
                            </w:r>
                            <w:r>
                              <w:rPr>
                                <w:rFonts w:ascii="標楷體" w:eastAsia="標楷體" w:hAnsi="標楷體" w:cs="新細明體" w:hint="eastAsia"/>
                                <w:kern w:val="0"/>
                                <w:sz w:val="20"/>
                              </w:rPr>
                              <w:t>月</w:t>
                            </w:r>
                            <w:r w:rsidRPr="004F7C35">
                              <w:rPr>
                                <w:rFonts w:ascii="標楷體" w:eastAsia="標楷體" w:hAnsi="標楷體" w:cs="新細明體" w:hint="eastAsia"/>
                                <w:kern w:val="0"/>
                                <w:sz w:val="20"/>
                              </w:rPr>
                              <w:t>14</w:t>
                            </w:r>
                            <w:r>
                              <w:rPr>
                                <w:rFonts w:ascii="標楷體" w:eastAsia="標楷體" w:hAnsi="標楷體" w:cs="新細明體" w:hint="eastAsia"/>
                                <w:kern w:val="0"/>
                                <w:sz w:val="20"/>
                              </w:rPr>
                              <w:t>日</w:t>
                            </w:r>
                          </w:p>
                        </w:tc>
                        <w:tc>
                          <w:tcPr>
                            <w:tcW w:w="1076" w:type="dxa"/>
                            <w:shd w:val="clear" w:color="auto" w:fill="auto"/>
                            <w:vAlign w:val="center"/>
                          </w:tcPr>
                          <w:p w14:paraId="5E4A3C93" w14:textId="6AF77C43" w:rsidR="002521A5" w:rsidRPr="004F7C35" w:rsidRDefault="002521A5" w:rsidP="001338E4">
                            <w:pPr>
                              <w:widowControl/>
                              <w:adjustRightInd w:val="0"/>
                              <w:snapToGrid w:val="0"/>
                              <w:ind w:rightChars="20" w:right="48"/>
                              <w:jc w:val="right"/>
                              <w:rPr>
                                <w:rFonts w:ascii="標楷體" w:eastAsia="標楷體" w:hAnsi="標楷體" w:cs="新細明體"/>
                                <w:kern w:val="0"/>
                                <w:sz w:val="20"/>
                              </w:rPr>
                            </w:pPr>
                            <w:r w:rsidRPr="004F7C35">
                              <w:rPr>
                                <w:rFonts w:ascii="標楷體" w:eastAsia="標楷體" w:hAnsi="標楷體" w:cs="新細明體" w:hint="eastAsia"/>
                                <w:kern w:val="0"/>
                                <w:sz w:val="20"/>
                              </w:rPr>
                              <w:t xml:space="preserve">3,460 </w:t>
                            </w:r>
                          </w:p>
                        </w:tc>
                      </w:tr>
                      <w:tr w:rsidR="002521A5" w:rsidRPr="004F7C35" w14:paraId="273BAD1F" w14:textId="77777777" w:rsidTr="00964805">
                        <w:tc>
                          <w:tcPr>
                            <w:tcW w:w="717" w:type="dxa"/>
                            <w:shd w:val="clear" w:color="auto" w:fill="auto"/>
                            <w:vAlign w:val="center"/>
                          </w:tcPr>
                          <w:p w14:paraId="4240ACB7" w14:textId="77777777" w:rsidR="002521A5" w:rsidRPr="004F7C35" w:rsidRDefault="002521A5" w:rsidP="001338E4">
                            <w:pPr>
                              <w:widowControl/>
                              <w:adjustRightInd w:val="0"/>
                              <w:snapToGrid w:val="0"/>
                              <w:jc w:val="center"/>
                              <w:rPr>
                                <w:rFonts w:ascii="標楷體" w:eastAsia="標楷體" w:hAnsi="標楷體" w:cs="新細明體"/>
                                <w:kern w:val="0"/>
                                <w:sz w:val="20"/>
                              </w:rPr>
                            </w:pPr>
                            <w:r w:rsidRPr="004F7C35">
                              <w:rPr>
                                <w:rFonts w:ascii="標楷體" w:eastAsia="標楷體" w:hAnsi="標楷體" w:cs="新細明體" w:hint="eastAsia"/>
                                <w:kern w:val="0"/>
                                <w:sz w:val="20"/>
                              </w:rPr>
                              <w:t>3</w:t>
                            </w:r>
                          </w:p>
                        </w:tc>
                        <w:tc>
                          <w:tcPr>
                            <w:tcW w:w="2397" w:type="dxa"/>
                            <w:shd w:val="clear" w:color="auto" w:fill="auto"/>
                            <w:vAlign w:val="center"/>
                          </w:tcPr>
                          <w:p w14:paraId="462ED055" w14:textId="77777777" w:rsidR="002521A5" w:rsidRPr="004F7C35" w:rsidRDefault="002521A5" w:rsidP="001338E4">
                            <w:pPr>
                              <w:widowControl/>
                              <w:adjustRightInd w:val="0"/>
                              <w:snapToGrid w:val="0"/>
                              <w:jc w:val="both"/>
                              <w:rPr>
                                <w:rFonts w:ascii="標楷體" w:eastAsia="標楷體" w:hAnsi="標楷體" w:cs="新細明體"/>
                                <w:kern w:val="0"/>
                                <w:sz w:val="20"/>
                              </w:rPr>
                            </w:pPr>
                            <w:r w:rsidRPr="004F7C35">
                              <w:rPr>
                                <w:rFonts w:ascii="標楷體" w:eastAsia="標楷體" w:hAnsi="標楷體" w:cs="新細明體" w:hint="eastAsia"/>
                                <w:kern w:val="0"/>
                                <w:sz w:val="20"/>
                              </w:rPr>
                              <w:t>106年枋寮鄉保生村漁港公共建設改善工程</w:t>
                            </w:r>
                          </w:p>
                        </w:tc>
                        <w:tc>
                          <w:tcPr>
                            <w:tcW w:w="1572" w:type="dxa"/>
                            <w:shd w:val="clear" w:color="auto" w:fill="auto"/>
                            <w:vAlign w:val="center"/>
                          </w:tcPr>
                          <w:p w14:paraId="0CFB1D48" w14:textId="3AEFA0F9" w:rsidR="002521A5" w:rsidRPr="004F7C35" w:rsidRDefault="002521A5" w:rsidP="00964805">
                            <w:pPr>
                              <w:widowControl/>
                              <w:adjustRightInd w:val="0"/>
                              <w:snapToGrid w:val="0"/>
                              <w:jc w:val="center"/>
                              <w:rPr>
                                <w:rFonts w:ascii="標楷體" w:eastAsia="標楷體" w:hAnsi="標楷體" w:cs="新細明體"/>
                                <w:kern w:val="0"/>
                                <w:sz w:val="20"/>
                              </w:rPr>
                            </w:pPr>
                            <w:r w:rsidRPr="004F7C35">
                              <w:rPr>
                                <w:rFonts w:ascii="標楷體" w:eastAsia="標楷體" w:hAnsi="標楷體" w:cs="新細明體" w:hint="eastAsia"/>
                                <w:kern w:val="0"/>
                                <w:sz w:val="20"/>
                              </w:rPr>
                              <w:t>106</w:t>
                            </w:r>
                            <w:r>
                              <w:rPr>
                                <w:rFonts w:ascii="標楷體" w:eastAsia="標楷體" w:hAnsi="標楷體" w:cs="新細明體" w:hint="eastAsia"/>
                                <w:kern w:val="0"/>
                                <w:sz w:val="20"/>
                              </w:rPr>
                              <w:t>年</w:t>
                            </w:r>
                            <w:r w:rsidRPr="004F7C35">
                              <w:rPr>
                                <w:rFonts w:ascii="標楷體" w:eastAsia="標楷體" w:hAnsi="標楷體" w:cs="新細明體" w:hint="eastAsia"/>
                                <w:kern w:val="0"/>
                                <w:sz w:val="20"/>
                              </w:rPr>
                              <w:t>09</w:t>
                            </w:r>
                            <w:r>
                              <w:rPr>
                                <w:rFonts w:ascii="標楷體" w:eastAsia="標楷體" w:hAnsi="標楷體" w:cs="新細明體" w:hint="eastAsia"/>
                                <w:kern w:val="0"/>
                                <w:sz w:val="20"/>
                              </w:rPr>
                              <w:t>月</w:t>
                            </w:r>
                            <w:r w:rsidRPr="004F7C35">
                              <w:rPr>
                                <w:rFonts w:ascii="標楷體" w:eastAsia="標楷體" w:hAnsi="標楷體" w:cs="新細明體" w:hint="eastAsia"/>
                                <w:kern w:val="0"/>
                                <w:sz w:val="20"/>
                              </w:rPr>
                              <w:t>19</w:t>
                            </w:r>
                            <w:r>
                              <w:rPr>
                                <w:rFonts w:ascii="標楷體" w:eastAsia="標楷體" w:hAnsi="標楷體" w:cs="新細明體" w:hint="eastAsia"/>
                                <w:kern w:val="0"/>
                                <w:sz w:val="20"/>
                              </w:rPr>
                              <w:t>日</w:t>
                            </w:r>
                          </w:p>
                        </w:tc>
                        <w:tc>
                          <w:tcPr>
                            <w:tcW w:w="1076" w:type="dxa"/>
                            <w:shd w:val="clear" w:color="auto" w:fill="auto"/>
                            <w:vAlign w:val="center"/>
                          </w:tcPr>
                          <w:p w14:paraId="189F02D0" w14:textId="710F3D9F" w:rsidR="002521A5" w:rsidRPr="004F7C35" w:rsidRDefault="002521A5" w:rsidP="001338E4">
                            <w:pPr>
                              <w:widowControl/>
                              <w:adjustRightInd w:val="0"/>
                              <w:snapToGrid w:val="0"/>
                              <w:ind w:rightChars="20" w:right="48"/>
                              <w:jc w:val="right"/>
                              <w:rPr>
                                <w:rFonts w:ascii="標楷體" w:eastAsia="標楷體" w:hAnsi="標楷體" w:cs="新細明體"/>
                                <w:kern w:val="0"/>
                                <w:sz w:val="20"/>
                              </w:rPr>
                            </w:pPr>
                            <w:r w:rsidRPr="004F7C35">
                              <w:rPr>
                                <w:rFonts w:ascii="標楷體" w:eastAsia="標楷體" w:hAnsi="標楷體" w:cs="新細明體" w:hint="eastAsia"/>
                                <w:kern w:val="0"/>
                                <w:sz w:val="20"/>
                              </w:rPr>
                              <w:t xml:space="preserve">5,460 </w:t>
                            </w:r>
                          </w:p>
                        </w:tc>
                      </w:tr>
                      <w:tr w:rsidR="002521A5" w:rsidRPr="004F7C35" w14:paraId="4DC60630" w14:textId="77777777" w:rsidTr="00964805">
                        <w:tc>
                          <w:tcPr>
                            <w:tcW w:w="717" w:type="dxa"/>
                            <w:shd w:val="clear" w:color="auto" w:fill="auto"/>
                            <w:vAlign w:val="center"/>
                          </w:tcPr>
                          <w:p w14:paraId="376D43A5" w14:textId="77777777" w:rsidR="002521A5" w:rsidRPr="004F7C35" w:rsidRDefault="002521A5" w:rsidP="001338E4">
                            <w:pPr>
                              <w:widowControl/>
                              <w:adjustRightInd w:val="0"/>
                              <w:snapToGrid w:val="0"/>
                              <w:jc w:val="center"/>
                              <w:rPr>
                                <w:rFonts w:ascii="標楷體" w:eastAsia="標楷體" w:hAnsi="標楷體" w:cs="新細明體"/>
                                <w:kern w:val="0"/>
                                <w:sz w:val="20"/>
                              </w:rPr>
                            </w:pPr>
                            <w:r w:rsidRPr="004F7C35">
                              <w:rPr>
                                <w:rFonts w:ascii="標楷體" w:eastAsia="標楷體" w:hAnsi="標楷體" w:cs="新細明體" w:hint="eastAsia"/>
                                <w:kern w:val="0"/>
                                <w:sz w:val="20"/>
                              </w:rPr>
                              <w:t>4</w:t>
                            </w:r>
                          </w:p>
                        </w:tc>
                        <w:tc>
                          <w:tcPr>
                            <w:tcW w:w="2397" w:type="dxa"/>
                            <w:shd w:val="clear" w:color="auto" w:fill="auto"/>
                            <w:vAlign w:val="center"/>
                          </w:tcPr>
                          <w:p w14:paraId="75C8F26C" w14:textId="49445EBF" w:rsidR="002521A5" w:rsidRPr="004F7C35" w:rsidRDefault="002521A5" w:rsidP="001338E4">
                            <w:pPr>
                              <w:widowControl/>
                              <w:adjustRightInd w:val="0"/>
                              <w:snapToGrid w:val="0"/>
                              <w:jc w:val="both"/>
                              <w:rPr>
                                <w:rFonts w:ascii="標楷體" w:eastAsia="標楷體" w:hAnsi="標楷體" w:cs="新細明體"/>
                                <w:kern w:val="0"/>
                                <w:sz w:val="20"/>
                              </w:rPr>
                            </w:pPr>
                            <w:r>
                              <w:rPr>
                                <w:rFonts w:ascii="標楷體" w:eastAsia="標楷體" w:hAnsi="標楷體" w:cs="新細明體" w:hint="eastAsia"/>
                                <w:kern w:val="0"/>
                                <w:sz w:val="20"/>
                              </w:rPr>
                              <w:t>（</w:t>
                            </w:r>
                            <w:r w:rsidRPr="004F7C35">
                              <w:rPr>
                                <w:rFonts w:ascii="標楷體" w:eastAsia="標楷體" w:hAnsi="標楷體" w:cs="新細明體" w:hint="eastAsia"/>
                                <w:kern w:val="0"/>
                                <w:sz w:val="20"/>
                              </w:rPr>
                              <w:t>107</w:t>
                            </w:r>
                            <w:r>
                              <w:rPr>
                                <w:rFonts w:ascii="標楷體" w:eastAsia="標楷體" w:hAnsi="標楷體" w:cs="新細明體" w:hint="eastAsia"/>
                                <w:kern w:val="0"/>
                                <w:sz w:val="20"/>
                              </w:rPr>
                              <w:t>）</w:t>
                            </w:r>
                            <w:r w:rsidRPr="004F7C35">
                              <w:rPr>
                                <w:rFonts w:ascii="標楷體" w:eastAsia="標楷體" w:hAnsi="標楷體" w:cs="新細明體" w:hint="eastAsia"/>
                                <w:kern w:val="0"/>
                                <w:sz w:val="20"/>
                              </w:rPr>
                              <w:t>枋寮鄉保生村漁港公共建設改善工程</w:t>
                            </w:r>
                          </w:p>
                        </w:tc>
                        <w:tc>
                          <w:tcPr>
                            <w:tcW w:w="1572" w:type="dxa"/>
                            <w:shd w:val="clear" w:color="auto" w:fill="auto"/>
                            <w:vAlign w:val="center"/>
                          </w:tcPr>
                          <w:p w14:paraId="3908FF23" w14:textId="5D624E8C" w:rsidR="002521A5" w:rsidRPr="004F7C35" w:rsidRDefault="002521A5" w:rsidP="00964805">
                            <w:pPr>
                              <w:widowControl/>
                              <w:adjustRightInd w:val="0"/>
                              <w:snapToGrid w:val="0"/>
                              <w:jc w:val="center"/>
                              <w:rPr>
                                <w:rFonts w:ascii="標楷體" w:eastAsia="標楷體" w:hAnsi="標楷體" w:cs="新細明體"/>
                                <w:kern w:val="0"/>
                                <w:sz w:val="20"/>
                              </w:rPr>
                            </w:pPr>
                            <w:r w:rsidRPr="004F7C35">
                              <w:rPr>
                                <w:rFonts w:ascii="標楷體" w:eastAsia="標楷體" w:hAnsi="標楷體" w:cs="新細明體" w:hint="eastAsia"/>
                                <w:kern w:val="0"/>
                                <w:sz w:val="20"/>
                              </w:rPr>
                              <w:t>107</w:t>
                            </w:r>
                            <w:r>
                              <w:rPr>
                                <w:rFonts w:ascii="標楷體" w:eastAsia="標楷體" w:hAnsi="標楷體" w:cs="新細明體" w:hint="eastAsia"/>
                                <w:kern w:val="0"/>
                                <w:sz w:val="20"/>
                              </w:rPr>
                              <w:t>年</w:t>
                            </w:r>
                            <w:r w:rsidRPr="004F7C35">
                              <w:rPr>
                                <w:rFonts w:ascii="標楷體" w:eastAsia="標楷體" w:hAnsi="標楷體" w:cs="新細明體" w:hint="eastAsia"/>
                                <w:kern w:val="0"/>
                                <w:sz w:val="20"/>
                              </w:rPr>
                              <w:t>06</w:t>
                            </w:r>
                            <w:r>
                              <w:rPr>
                                <w:rFonts w:ascii="標楷體" w:eastAsia="標楷體" w:hAnsi="標楷體" w:cs="新細明體" w:hint="eastAsia"/>
                                <w:kern w:val="0"/>
                                <w:sz w:val="20"/>
                              </w:rPr>
                              <w:t>月</w:t>
                            </w:r>
                            <w:r w:rsidRPr="004F7C35">
                              <w:rPr>
                                <w:rFonts w:ascii="標楷體" w:eastAsia="標楷體" w:hAnsi="標楷體" w:cs="新細明體" w:hint="eastAsia"/>
                                <w:kern w:val="0"/>
                                <w:sz w:val="20"/>
                              </w:rPr>
                              <w:t>12</w:t>
                            </w:r>
                            <w:r>
                              <w:rPr>
                                <w:rFonts w:ascii="標楷體" w:eastAsia="標楷體" w:hAnsi="標楷體" w:cs="新細明體" w:hint="eastAsia"/>
                                <w:kern w:val="0"/>
                                <w:sz w:val="20"/>
                              </w:rPr>
                              <w:t>日</w:t>
                            </w:r>
                          </w:p>
                        </w:tc>
                        <w:tc>
                          <w:tcPr>
                            <w:tcW w:w="1076" w:type="dxa"/>
                            <w:shd w:val="clear" w:color="auto" w:fill="auto"/>
                            <w:vAlign w:val="center"/>
                          </w:tcPr>
                          <w:p w14:paraId="2930BCC1" w14:textId="56ABC56D" w:rsidR="002521A5" w:rsidRPr="004F7C35" w:rsidRDefault="002521A5" w:rsidP="001338E4">
                            <w:pPr>
                              <w:widowControl/>
                              <w:adjustRightInd w:val="0"/>
                              <w:snapToGrid w:val="0"/>
                              <w:ind w:rightChars="20" w:right="48"/>
                              <w:jc w:val="right"/>
                              <w:rPr>
                                <w:rFonts w:ascii="標楷體" w:eastAsia="標楷體" w:hAnsi="標楷體" w:cs="新細明體"/>
                                <w:kern w:val="0"/>
                                <w:sz w:val="20"/>
                              </w:rPr>
                            </w:pPr>
                            <w:r w:rsidRPr="004F7C35">
                              <w:rPr>
                                <w:rFonts w:ascii="標楷體" w:eastAsia="標楷體" w:hAnsi="標楷體" w:cs="新細明體" w:hint="eastAsia"/>
                                <w:kern w:val="0"/>
                                <w:sz w:val="20"/>
                              </w:rPr>
                              <w:t xml:space="preserve">5,120 </w:t>
                            </w:r>
                          </w:p>
                        </w:tc>
                      </w:tr>
                      <w:tr w:rsidR="002521A5" w:rsidRPr="004F7C35" w14:paraId="140ABB96" w14:textId="77777777" w:rsidTr="00964805">
                        <w:tc>
                          <w:tcPr>
                            <w:tcW w:w="717" w:type="dxa"/>
                            <w:shd w:val="clear" w:color="auto" w:fill="auto"/>
                            <w:vAlign w:val="center"/>
                          </w:tcPr>
                          <w:p w14:paraId="40E8439E" w14:textId="77777777" w:rsidR="002521A5" w:rsidRPr="004F7C35" w:rsidRDefault="002521A5" w:rsidP="001338E4">
                            <w:pPr>
                              <w:widowControl/>
                              <w:adjustRightInd w:val="0"/>
                              <w:snapToGrid w:val="0"/>
                              <w:jc w:val="center"/>
                              <w:rPr>
                                <w:rFonts w:ascii="標楷體" w:eastAsia="標楷體" w:hAnsi="標楷體" w:cs="新細明體"/>
                                <w:kern w:val="0"/>
                                <w:sz w:val="20"/>
                              </w:rPr>
                            </w:pPr>
                            <w:r w:rsidRPr="004F7C35">
                              <w:rPr>
                                <w:rFonts w:ascii="標楷體" w:eastAsia="標楷體" w:hAnsi="標楷體" w:cs="新細明體" w:hint="eastAsia"/>
                                <w:kern w:val="0"/>
                                <w:sz w:val="20"/>
                              </w:rPr>
                              <w:t>5</w:t>
                            </w:r>
                          </w:p>
                        </w:tc>
                        <w:tc>
                          <w:tcPr>
                            <w:tcW w:w="2397" w:type="dxa"/>
                            <w:shd w:val="clear" w:color="auto" w:fill="auto"/>
                            <w:vAlign w:val="center"/>
                          </w:tcPr>
                          <w:p w14:paraId="2976D89F" w14:textId="77777777" w:rsidR="002521A5" w:rsidRPr="004F7C35" w:rsidRDefault="002521A5" w:rsidP="001338E4">
                            <w:pPr>
                              <w:widowControl/>
                              <w:adjustRightInd w:val="0"/>
                              <w:snapToGrid w:val="0"/>
                              <w:jc w:val="both"/>
                              <w:rPr>
                                <w:rFonts w:ascii="標楷體" w:eastAsia="標楷體" w:hAnsi="標楷體" w:cs="新細明體"/>
                                <w:kern w:val="0"/>
                                <w:sz w:val="20"/>
                              </w:rPr>
                            </w:pPr>
                            <w:r w:rsidRPr="004F7C35">
                              <w:rPr>
                                <w:rFonts w:ascii="標楷體" w:eastAsia="標楷體" w:hAnsi="標楷體" w:cs="新細明體" w:hint="eastAsia"/>
                                <w:kern w:val="0"/>
                                <w:sz w:val="20"/>
                              </w:rPr>
                              <w:t>109年枋寮鄉保生村漁港公共建設改善工程</w:t>
                            </w:r>
                          </w:p>
                        </w:tc>
                        <w:tc>
                          <w:tcPr>
                            <w:tcW w:w="1572" w:type="dxa"/>
                            <w:shd w:val="clear" w:color="auto" w:fill="auto"/>
                            <w:vAlign w:val="center"/>
                          </w:tcPr>
                          <w:p w14:paraId="4F610588" w14:textId="6762C690" w:rsidR="002521A5" w:rsidRPr="004F7C35" w:rsidRDefault="002521A5" w:rsidP="00964805">
                            <w:pPr>
                              <w:widowControl/>
                              <w:adjustRightInd w:val="0"/>
                              <w:snapToGrid w:val="0"/>
                              <w:jc w:val="center"/>
                              <w:rPr>
                                <w:rFonts w:ascii="標楷體" w:eastAsia="標楷體" w:hAnsi="標楷體" w:cs="新細明體"/>
                                <w:kern w:val="0"/>
                                <w:sz w:val="20"/>
                              </w:rPr>
                            </w:pPr>
                            <w:r w:rsidRPr="004F7C35">
                              <w:rPr>
                                <w:rFonts w:ascii="標楷體" w:eastAsia="標楷體" w:hAnsi="標楷體" w:cs="新細明體" w:hint="eastAsia"/>
                                <w:kern w:val="0"/>
                                <w:sz w:val="20"/>
                              </w:rPr>
                              <w:t>109</w:t>
                            </w:r>
                            <w:r>
                              <w:rPr>
                                <w:rFonts w:ascii="標楷體" w:eastAsia="標楷體" w:hAnsi="標楷體" w:cs="新細明體" w:hint="eastAsia"/>
                                <w:kern w:val="0"/>
                                <w:sz w:val="20"/>
                              </w:rPr>
                              <w:t>年</w:t>
                            </w:r>
                            <w:r w:rsidRPr="004F7C35">
                              <w:rPr>
                                <w:rFonts w:ascii="標楷體" w:eastAsia="標楷體" w:hAnsi="標楷體" w:cs="新細明體" w:hint="eastAsia"/>
                                <w:kern w:val="0"/>
                                <w:sz w:val="20"/>
                              </w:rPr>
                              <w:t>09</w:t>
                            </w:r>
                            <w:r>
                              <w:rPr>
                                <w:rFonts w:ascii="標楷體" w:eastAsia="標楷體" w:hAnsi="標楷體" w:cs="新細明體" w:hint="eastAsia"/>
                                <w:kern w:val="0"/>
                                <w:sz w:val="20"/>
                              </w:rPr>
                              <w:t>月</w:t>
                            </w:r>
                            <w:r w:rsidRPr="004F7C35">
                              <w:rPr>
                                <w:rFonts w:ascii="標楷體" w:eastAsia="標楷體" w:hAnsi="標楷體" w:cs="新細明體" w:hint="eastAsia"/>
                                <w:kern w:val="0"/>
                                <w:sz w:val="20"/>
                              </w:rPr>
                              <w:t>29</w:t>
                            </w:r>
                            <w:r>
                              <w:rPr>
                                <w:rFonts w:ascii="標楷體" w:eastAsia="標楷體" w:hAnsi="標楷體" w:cs="新細明體" w:hint="eastAsia"/>
                                <w:kern w:val="0"/>
                                <w:sz w:val="20"/>
                              </w:rPr>
                              <w:t>日</w:t>
                            </w:r>
                          </w:p>
                        </w:tc>
                        <w:tc>
                          <w:tcPr>
                            <w:tcW w:w="1076" w:type="dxa"/>
                            <w:shd w:val="clear" w:color="auto" w:fill="auto"/>
                            <w:vAlign w:val="center"/>
                          </w:tcPr>
                          <w:p w14:paraId="581E0DF8" w14:textId="1F4F87C6" w:rsidR="002521A5" w:rsidRPr="004F7C35" w:rsidRDefault="002521A5" w:rsidP="001338E4">
                            <w:pPr>
                              <w:widowControl/>
                              <w:adjustRightInd w:val="0"/>
                              <w:snapToGrid w:val="0"/>
                              <w:ind w:rightChars="20" w:right="48"/>
                              <w:jc w:val="right"/>
                              <w:rPr>
                                <w:rFonts w:ascii="標楷體" w:eastAsia="標楷體" w:hAnsi="標楷體" w:cs="新細明體"/>
                                <w:kern w:val="0"/>
                                <w:sz w:val="20"/>
                              </w:rPr>
                            </w:pPr>
                            <w:r w:rsidRPr="004F7C35">
                              <w:rPr>
                                <w:rFonts w:ascii="標楷體" w:eastAsia="標楷體" w:hAnsi="標楷體" w:cs="新細明體" w:hint="eastAsia"/>
                                <w:kern w:val="0"/>
                                <w:sz w:val="20"/>
                              </w:rPr>
                              <w:t xml:space="preserve">8,100 </w:t>
                            </w:r>
                          </w:p>
                        </w:tc>
                      </w:tr>
                      <w:tr w:rsidR="002521A5" w:rsidRPr="004F7C35" w14:paraId="3E9417D7" w14:textId="77777777" w:rsidTr="00964805">
                        <w:tc>
                          <w:tcPr>
                            <w:tcW w:w="717" w:type="dxa"/>
                            <w:shd w:val="clear" w:color="auto" w:fill="auto"/>
                            <w:vAlign w:val="center"/>
                          </w:tcPr>
                          <w:p w14:paraId="7ACB30D2" w14:textId="77777777" w:rsidR="002521A5" w:rsidRPr="004F7C35" w:rsidRDefault="002521A5" w:rsidP="001338E4">
                            <w:pPr>
                              <w:widowControl/>
                              <w:adjustRightInd w:val="0"/>
                              <w:snapToGrid w:val="0"/>
                              <w:jc w:val="center"/>
                              <w:rPr>
                                <w:rFonts w:ascii="標楷體" w:eastAsia="標楷體" w:hAnsi="標楷體" w:cs="新細明體"/>
                                <w:kern w:val="0"/>
                                <w:sz w:val="20"/>
                              </w:rPr>
                            </w:pPr>
                            <w:r w:rsidRPr="004F7C35">
                              <w:rPr>
                                <w:rFonts w:ascii="標楷體" w:eastAsia="標楷體" w:hAnsi="標楷體" w:cs="新細明體" w:hint="eastAsia"/>
                                <w:kern w:val="0"/>
                                <w:sz w:val="20"/>
                              </w:rPr>
                              <w:t>6</w:t>
                            </w:r>
                          </w:p>
                        </w:tc>
                        <w:tc>
                          <w:tcPr>
                            <w:tcW w:w="2397" w:type="dxa"/>
                            <w:shd w:val="clear" w:color="auto" w:fill="auto"/>
                            <w:vAlign w:val="center"/>
                          </w:tcPr>
                          <w:p w14:paraId="601CE57E" w14:textId="77777777" w:rsidR="002521A5" w:rsidRPr="004F7C35" w:rsidRDefault="002521A5" w:rsidP="001338E4">
                            <w:pPr>
                              <w:widowControl/>
                              <w:adjustRightInd w:val="0"/>
                              <w:snapToGrid w:val="0"/>
                              <w:jc w:val="both"/>
                              <w:rPr>
                                <w:rFonts w:ascii="標楷體" w:eastAsia="標楷體" w:hAnsi="標楷體" w:cs="新細明體"/>
                                <w:kern w:val="0"/>
                                <w:sz w:val="20"/>
                              </w:rPr>
                            </w:pPr>
                            <w:r w:rsidRPr="004F7C35">
                              <w:rPr>
                                <w:rFonts w:ascii="標楷體" w:eastAsia="標楷體" w:hAnsi="標楷體" w:cs="新細明體" w:hint="eastAsia"/>
                                <w:kern w:val="0"/>
                                <w:sz w:val="20"/>
                              </w:rPr>
                              <w:t>保生村漁港公共建設改善工程</w:t>
                            </w:r>
                          </w:p>
                        </w:tc>
                        <w:tc>
                          <w:tcPr>
                            <w:tcW w:w="1572" w:type="dxa"/>
                            <w:shd w:val="clear" w:color="auto" w:fill="auto"/>
                            <w:vAlign w:val="center"/>
                          </w:tcPr>
                          <w:p w14:paraId="4F9D00B1" w14:textId="6215B057" w:rsidR="002521A5" w:rsidRPr="004F7C35" w:rsidRDefault="002521A5" w:rsidP="00964805">
                            <w:pPr>
                              <w:widowControl/>
                              <w:adjustRightInd w:val="0"/>
                              <w:snapToGrid w:val="0"/>
                              <w:jc w:val="center"/>
                              <w:rPr>
                                <w:rFonts w:ascii="標楷體" w:eastAsia="標楷體" w:hAnsi="標楷體" w:cs="新細明體"/>
                                <w:kern w:val="0"/>
                                <w:sz w:val="20"/>
                              </w:rPr>
                            </w:pPr>
                            <w:r w:rsidRPr="004F7C35">
                              <w:rPr>
                                <w:rFonts w:ascii="標楷體" w:eastAsia="標楷體" w:hAnsi="標楷體" w:cs="新細明體" w:hint="eastAsia"/>
                                <w:kern w:val="0"/>
                                <w:sz w:val="20"/>
                              </w:rPr>
                              <w:t>110</w:t>
                            </w:r>
                            <w:r>
                              <w:rPr>
                                <w:rFonts w:ascii="標楷體" w:eastAsia="標楷體" w:hAnsi="標楷體" w:cs="新細明體" w:hint="eastAsia"/>
                                <w:kern w:val="0"/>
                                <w:sz w:val="20"/>
                              </w:rPr>
                              <w:t>年</w:t>
                            </w:r>
                            <w:r w:rsidRPr="004F7C35">
                              <w:rPr>
                                <w:rFonts w:ascii="標楷體" w:eastAsia="標楷體" w:hAnsi="標楷體" w:cs="新細明體" w:hint="eastAsia"/>
                                <w:kern w:val="0"/>
                                <w:sz w:val="20"/>
                              </w:rPr>
                              <w:t>10</w:t>
                            </w:r>
                            <w:r>
                              <w:rPr>
                                <w:rFonts w:ascii="標楷體" w:eastAsia="標楷體" w:hAnsi="標楷體" w:cs="新細明體" w:hint="eastAsia"/>
                                <w:kern w:val="0"/>
                                <w:sz w:val="20"/>
                              </w:rPr>
                              <w:t>月</w:t>
                            </w:r>
                            <w:r w:rsidRPr="004F7C35">
                              <w:rPr>
                                <w:rFonts w:ascii="標楷體" w:eastAsia="標楷體" w:hAnsi="標楷體" w:cs="新細明體" w:hint="eastAsia"/>
                                <w:kern w:val="0"/>
                                <w:sz w:val="20"/>
                              </w:rPr>
                              <w:t>26</w:t>
                            </w:r>
                            <w:r>
                              <w:rPr>
                                <w:rFonts w:ascii="標楷體" w:eastAsia="標楷體" w:hAnsi="標楷體" w:cs="新細明體" w:hint="eastAsia"/>
                                <w:kern w:val="0"/>
                                <w:sz w:val="20"/>
                              </w:rPr>
                              <w:t>日</w:t>
                            </w:r>
                          </w:p>
                        </w:tc>
                        <w:tc>
                          <w:tcPr>
                            <w:tcW w:w="1076" w:type="dxa"/>
                            <w:shd w:val="clear" w:color="auto" w:fill="auto"/>
                            <w:vAlign w:val="center"/>
                          </w:tcPr>
                          <w:p w14:paraId="5530720C" w14:textId="0CDCD62C" w:rsidR="002521A5" w:rsidRPr="004F7C35" w:rsidRDefault="002521A5" w:rsidP="001338E4">
                            <w:pPr>
                              <w:widowControl/>
                              <w:adjustRightInd w:val="0"/>
                              <w:snapToGrid w:val="0"/>
                              <w:ind w:rightChars="20" w:right="48"/>
                              <w:jc w:val="right"/>
                              <w:rPr>
                                <w:rFonts w:ascii="標楷體" w:eastAsia="標楷體" w:hAnsi="標楷體" w:cs="新細明體"/>
                                <w:kern w:val="0"/>
                                <w:sz w:val="20"/>
                              </w:rPr>
                            </w:pPr>
                            <w:r w:rsidRPr="004F7C35">
                              <w:rPr>
                                <w:rFonts w:ascii="標楷體" w:eastAsia="標楷體" w:hAnsi="標楷體" w:cs="新細明體" w:hint="eastAsia"/>
                                <w:kern w:val="0"/>
                                <w:sz w:val="20"/>
                              </w:rPr>
                              <w:t xml:space="preserve">5,690 </w:t>
                            </w:r>
                          </w:p>
                        </w:tc>
                      </w:tr>
                      <w:tr w:rsidR="002521A5" w:rsidRPr="004F7C35" w14:paraId="56BD10AD" w14:textId="77777777" w:rsidTr="00964805">
                        <w:tc>
                          <w:tcPr>
                            <w:tcW w:w="717" w:type="dxa"/>
                            <w:tcBorders>
                              <w:bottom w:val="single" w:sz="4" w:space="0" w:color="auto"/>
                            </w:tcBorders>
                            <w:shd w:val="clear" w:color="auto" w:fill="auto"/>
                            <w:vAlign w:val="center"/>
                          </w:tcPr>
                          <w:p w14:paraId="52637902" w14:textId="77777777" w:rsidR="002521A5" w:rsidRPr="004F7C35" w:rsidRDefault="002521A5" w:rsidP="001338E4">
                            <w:pPr>
                              <w:widowControl/>
                              <w:adjustRightInd w:val="0"/>
                              <w:snapToGrid w:val="0"/>
                              <w:jc w:val="center"/>
                              <w:rPr>
                                <w:rFonts w:ascii="標楷體" w:eastAsia="標楷體" w:hAnsi="標楷體" w:cs="新細明體"/>
                                <w:kern w:val="0"/>
                                <w:sz w:val="20"/>
                              </w:rPr>
                            </w:pPr>
                            <w:r w:rsidRPr="004F7C35">
                              <w:rPr>
                                <w:rFonts w:ascii="標楷體" w:eastAsia="標楷體" w:hAnsi="標楷體" w:cs="新細明體" w:hint="eastAsia"/>
                                <w:kern w:val="0"/>
                                <w:sz w:val="20"/>
                              </w:rPr>
                              <w:t>7</w:t>
                            </w:r>
                          </w:p>
                        </w:tc>
                        <w:tc>
                          <w:tcPr>
                            <w:tcW w:w="2397" w:type="dxa"/>
                            <w:tcBorders>
                              <w:bottom w:val="single" w:sz="4" w:space="0" w:color="auto"/>
                            </w:tcBorders>
                            <w:shd w:val="clear" w:color="auto" w:fill="auto"/>
                            <w:vAlign w:val="center"/>
                          </w:tcPr>
                          <w:p w14:paraId="4D261CC4" w14:textId="77777777" w:rsidR="002521A5" w:rsidRPr="004F7C35" w:rsidRDefault="002521A5" w:rsidP="001338E4">
                            <w:pPr>
                              <w:widowControl/>
                              <w:adjustRightInd w:val="0"/>
                              <w:snapToGrid w:val="0"/>
                              <w:jc w:val="both"/>
                              <w:rPr>
                                <w:rFonts w:ascii="標楷體" w:eastAsia="標楷體" w:hAnsi="標楷體" w:cs="新細明體"/>
                                <w:kern w:val="0"/>
                                <w:sz w:val="20"/>
                              </w:rPr>
                            </w:pPr>
                            <w:r w:rsidRPr="004F7C35">
                              <w:rPr>
                                <w:rFonts w:ascii="標楷體" w:eastAsia="標楷體" w:hAnsi="標楷體" w:cs="新細明體" w:hint="eastAsia"/>
                                <w:kern w:val="0"/>
                                <w:sz w:val="20"/>
                              </w:rPr>
                              <w:t>保生村漁港公共建設改善工程</w:t>
                            </w:r>
                          </w:p>
                        </w:tc>
                        <w:tc>
                          <w:tcPr>
                            <w:tcW w:w="1572" w:type="dxa"/>
                            <w:tcBorders>
                              <w:bottom w:val="single" w:sz="4" w:space="0" w:color="auto"/>
                            </w:tcBorders>
                            <w:shd w:val="clear" w:color="auto" w:fill="auto"/>
                            <w:vAlign w:val="center"/>
                          </w:tcPr>
                          <w:p w14:paraId="4A2A5947" w14:textId="7DAD8C58" w:rsidR="002521A5" w:rsidRPr="004F7C35" w:rsidRDefault="002521A5" w:rsidP="00964805">
                            <w:pPr>
                              <w:widowControl/>
                              <w:adjustRightInd w:val="0"/>
                              <w:snapToGrid w:val="0"/>
                              <w:jc w:val="center"/>
                              <w:rPr>
                                <w:rFonts w:ascii="標楷體" w:eastAsia="標楷體" w:hAnsi="標楷體" w:cs="新細明體"/>
                                <w:kern w:val="0"/>
                                <w:sz w:val="20"/>
                              </w:rPr>
                            </w:pPr>
                            <w:r w:rsidRPr="004F7C35">
                              <w:rPr>
                                <w:rFonts w:ascii="標楷體" w:eastAsia="標楷體" w:hAnsi="標楷體" w:cs="新細明體" w:hint="eastAsia"/>
                                <w:kern w:val="0"/>
                                <w:sz w:val="20"/>
                              </w:rPr>
                              <w:t>111</w:t>
                            </w:r>
                            <w:r>
                              <w:rPr>
                                <w:rFonts w:ascii="標楷體" w:eastAsia="標楷體" w:hAnsi="標楷體" w:cs="新細明體" w:hint="eastAsia"/>
                                <w:kern w:val="0"/>
                                <w:sz w:val="20"/>
                              </w:rPr>
                              <w:t>年</w:t>
                            </w:r>
                            <w:r w:rsidRPr="004F7C35">
                              <w:rPr>
                                <w:rFonts w:ascii="標楷體" w:eastAsia="標楷體" w:hAnsi="標楷體" w:cs="新細明體" w:hint="eastAsia"/>
                                <w:kern w:val="0"/>
                                <w:sz w:val="20"/>
                              </w:rPr>
                              <w:t>10</w:t>
                            </w:r>
                            <w:r>
                              <w:rPr>
                                <w:rFonts w:ascii="標楷體" w:eastAsia="標楷體" w:hAnsi="標楷體" w:cs="新細明體" w:hint="eastAsia"/>
                                <w:kern w:val="0"/>
                                <w:sz w:val="20"/>
                              </w:rPr>
                              <w:t>月</w:t>
                            </w:r>
                            <w:r w:rsidRPr="004F7C35">
                              <w:rPr>
                                <w:rFonts w:ascii="標楷體" w:eastAsia="標楷體" w:hAnsi="標楷體" w:cs="新細明體" w:hint="eastAsia"/>
                                <w:kern w:val="0"/>
                                <w:sz w:val="20"/>
                              </w:rPr>
                              <w:t>18</w:t>
                            </w:r>
                            <w:r>
                              <w:rPr>
                                <w:rFonts w:ascii="標楷體" w:eastAsia="標楷體" w:hAnsi="標楷體" w:cs="新細明體" w:hint="eastAsia"/>
                                <w:kern w:val="0"/>
                                <w:sz w:val="20"/>
                              </w:rPr>
                              <w:t>日</w:t>
                            </w:r>
                          </w:p>
                        </w:tc>
                        <w:tc>
                          <w:tcPr>
                            <w:tcW w:w="1076" w:type="dxa"/>
                            <w:tcBorders>
                              <w:bottom w:val="single" w:sz="4" w:space="0" w:color="auto"/>
                            </w:tcBorders>
                            <w:shd w:val="clear" w:color="auto" w:fill="auto"/>
                            <w:vAlign w:val="center"/>
                          </w:tcPr>
                          <w:p w14:paraId="55AFDCF9" w14:textId="62B86418" w:rsidR="002521A5" w:rsidRPr="004F7C35" w:rsidRDefault="002521A5" w:rsidP="001338E4">
                            <w:pPr>
                              <w:widowControl/>
                              <w:adjustRightInd w:val="0"/>
                              <w:snapToGrid w:val="0"/>
                              <w:ind w:rightChars="20" w:right="48"/>
                              <w:jc w:val="right"/>
                              <w:rPr>
                                <w:rFonts w:ascii="標楷體" w:eastAsia="標楷體" w:hAnsi="標楷體" w:cs="新細明體"/>
                                <w:kern w:val="0"/>
                                <w:sz w:val="20"/>
                              </w:rPr>
                            </w:pPr>
                            <w:r w:rsidRPr="004F7C35">
                              <w:rPr>
                                <w:rFonts w:ascii="標楷體" w:eastAsia="標楷體" w:hAnsi="標楷體" w:cs="新細明體" w:hint="eastAsia"/>
                                <w:kern w:val="0"/>
                                <w:sz w:val="20"/>
                              </w:rPr>
                              <w:t xml:space="preserve">7,900 </w:t>
                            </w:r>
                          </w:p>
                        </w:tc>
                      </w:tr>
                    </w:tbl>
                    <w:p w14:paraId="2E359CFB" w14:textId="6B4850CE" w:rsidR="002521A5" w:rsidRDefault="002521A5" w:rsidP="001338E4">
                      <w:pPr>
                        <w:spacing w:line="240" w:lineRule="exact"/>
                        <w:ind w:firstLineChars="1" w:firstLine="2"/>
                        <w:rPr>
                          <w:rFonts w:ascii="標楷體" w:eastAsia="標楷體" w:hAnsi="標楷體" w:cs="新細明體"/>
                          <w:color w:val="000000"/>
                          <w:kern w:val="0"/>
                          <w:sz w:val="18"/>
                          <w:szCs w:val="18"/>
                        </w:rPr>
                      </w:pPr>
                      <w:r w:rsidRPr="00497CEB">
                        <w:rPr>
                          <w:rFonts w:ascii="標楷體" w:eastAsia="標楷體" w:hAnsi="標楷體" w:hint="eastAsia"/>
                          <w:sz w:val="18"/>
                          <w:szCs w:val="18"/>
                        </w:rPr>
                        <w:t>資料來源</w:t>
                      </w:r>
                      <w:r>
                        <w:rPr>
                          <w:rFonts w:ascii="標楷體" w:eastAsia="標楷體" w:hAnsi="標楷體" w:hint="eastAsia"/>
                          <w:sz w:val="18"/>
                          <w:szCs w:val="18"/>
                        </w:rPr>
                        <w:t>：整理自</w:t>
                      </w:r>
                      <w:r w:rsidRPr="001338E4">
                        <w:rPr>
                          <w:rFonts w:ascii="標楷體" w:eastAsia="標楷體" w:hAnsi="標楷體" w:hint="eastAsia"/>
                          <w:sz w:val="18"/>
                          <w:szCs w:val="18"/>
                        </w:rPr>
                        <w:t>行政院公共工程委員會</w:t>
                      </w:r>
                      <w:r>
                        <w:rPr>
                          <w:rFonts w:ascii="標楷體" w:eastAsia="標楷體" w:hAnsi="標楷體" w:hint="eastAsia"/>
                          <w:sz w:val="18"/>
                          <w:szCs w:val="18"/>
                        </w:rPr>
                        <w:t>政府電子採購網資料。</w:t>
                      </w:r>
                    </w:p>
                  </w:txbxContent>
                </v:textbox>
                <w10:wrap type="square" anchorx="margin" anchory="margin"/>
              </v:shape>
            </w:pict>
          </mc:Fallback>
        </mc:AlternateContent>
      </w:r>
      <w:r w:rsidR="00994103" w:rsidRPr="007652E4">
        <w:rPr>
          <w:rFonts w:ascii="標楷體" w:eastAsia="標楷體" w:hAnsi="標楷體" w:hint="eastAsia"/>
        </w:rPr>
        <w:t>國防部為補助國軍主要武器訓練場等所在之鄉、鎮、市、區（下稱地方）</w:t>
      </w:r>
      <w:r w:rsidR="00E65D88">
        <w:rPr>
          <w:rFonts w:ascii="標楷體" w:eastAsia="標楷體" w:hAnsi="標楷體" w:hint="eastAsia"/>
        </w:rPr>
        <w:t>，</w:t>
      </w:r>
      <w:r w:rsidR="00994103" w:rsidRPr="007652E4">
        <w:rPr>
          <w:rFonts w:ascii="標楷體" w:eastAsia="標楷體" w:hAnsi="標楷體" w:hint="eastAsia"/>
        </w:rPr>
        <w:t>依實彈射擊及遂行油料、彈藥勤務造成人民生活影響程度</w:t>
      </w:r>
      <w:r w:rsidR="00E65D88">
        <w:rPr>
          <w:rFonts w:ascii="標楷體" w:eastAsia="標楷體" w:hAnsi="標楷體" w:hint="eastAsia"/>
        </w:rPr>
        <w:t>，</w:t>
      </w:r>
      <w:r w:rsidR="00994103" w:rsidRPr="007652E4">
        <w:rPr>
          <w:rFonts w:ascii="標楷體" w:eastAsia="標楷體" w:hAnsi="標楷體" w:hint="eastAsia"/>
        </w:rPr>
        <w:t>酌予補助睦鄰經費</w:t>
      </w:r>
      <w:r w:rsidR="00E65D88">
        <w:rPr>
          <w:rFonts w:ascii="標楷體" w:eastAsia="標楷體" w:hAnsi="標楷體" w:hint="eastAsia"/>
        </w:rPr>
        <w:t>，</w:t>
      </w:r>
      <w:r w:rsidR="00994103" w:rsidRPr="007652E4">
        <w:rPr>
          <w:rFonts w:ascii="標楷體" w:eastAsia="標楷體" w:hAnsi="標楷體" w:hint="eastAsia"/>
        </w:rPr>
        <w:t>確保</w:t>
      </w:r>
      <w:proofErr w:type="gramStart"/>
      <w:r w:rsidR="00994103" w:rsidRPr="007652E4">
        <w:rPr>
          <w:rFonts w:ascii="標楷體" w:eastAsia="標楷體" w:hAnsi="標楷體" w:hint="eastAsia"/>
        </w:rPr>
        <w:t>國軍戰訓任務</w:t>
      </w:r>
      <w:proofErr w:type="gramEnd"/>
      <w:r w:rsidR="00994103" w:rsidRPr="007652E4">
        <w:rPr>
          <w:rFonts w:ascii="標楷體" w:eastAsia="標楷體" w:hAnsi="標楷體" w:hint="eastAsia"/>
        </w:rPr>
        <w:t>等正常實施</w:t>
      </w:r>
      <w:r w:rsidR="00E65D88">
        <w:rPr>
          <w:rFonts w:ascii="標楷體" w:eastAsia="標楷體" w:hAnsi="標楷體" w:hint="eastAsia"/>
        </w:rPr>
        <w:t>，</w:t>
      </w:r>
      <w:r w:rsidR="00994103" w:rsidRPr="007652E4">
        <w:rPr>
          <w:rFonts w:ascii="標楷體" w:eastAsia="標楷體" w:hAnsi="標楷體" w:hint="eastAsia"/>
        </w:rPr>
        <w:t>訂有國軍訓場睦鄰工作要點（下稱睦鄰工作要點）</w:t>
      </w:r>
      <w:r w:rsidR="00E65D88">
        <w:rPr>
          <w:rFonts w:ascii="標楷體" w:eastAsia="標楷體" w:hAnsi="標楷體" w:hint="eastAsia"/>
        </w:rPr>
        <w:t>，</w:t>
      </w:r>
      <w:r w:rsidR="00994103" w:rsidRPr="007652E4">
        <w:rPr>
          <w:rFonts w:ascii="標楷體" w:eastAsia="標楷體" w:hAnsi="標楷體" w:hint="eastAsia"/>
        </w:rPr>
        <w:t>並明定相關睦鄰計畫申請及審議等規定</w:t>
      </w:r>
      <w:r w:rsidR="00E65D88">
        <w:rPr>
          <w:rFonts w:ascii="標楷體" w:eastAsia="標楷體" w:hAnsi="標楷體" w:hint="eastAsia"/>
        </w:rPr>
        <w:t>。</w:t>
      </w:r>
      <w:r w:rsidR="00994103" w:rsidRPr="007652E4">
        <w:rPr>
          <w:rFonts w:ascii="標楷體" w:eastAsia="標楷體" w:hAnsi="標楷體" w:hint="eastAsia"/>
        </w:rPr>
        <w:t>屏東縣枋寮鄉公所（下稱枋寮鄉公所）於102至111年度依上開睦鄰工作要點規定</w:t>
      </w:r>
      <w:r w:rsidR="00E65D88">
        <w:rPr>
          <w:rFonts w:ascii="標楷體" w:eastAsia="標楷體" w:hAnsi="標楷體" w:hint="eastAsia"/>
        </w:rPr>
        <w:t>，</w:t>
      </w:r>
      <w:r w:rsidR="00994103" w:rsidRPr="007652E4">
        <w:rPr>
          <w:rFonts w:ascii="標楷體" w:eastAsia="標楷體" w:hAnsi="標楷體" w:hint="eastAsia"/>
        </w:rPr>
        <w:t>提出7次保生村漁港公共建設改善工程專案改善計畫</w:t>
      </w:r>
      <w:r w:rsidR="00E65D88">
        <w:rPr>
          <w:rFonts w:ascii="標楷體" w:eastAsia="標楷體" w:hAnsi="標楷體" w:hint="eastAsia"/>
        </w:rPr>
        <w:t>，</w:t>
      </w:r>
      <w:r w:rsidR="00994103" w:rsidRPr="007652E4">
        <w:rPr>
          <w:rFonts w:ascii="標楷體" w:eastAsia="標楷體" w:hAnsi="標楷體" w:hint="eastAsia"/>
        </w:rPr>
        <w:t>經空軍司令部審議核定補助經費後</w:t>
      </w:r>
      <w:r w:rsidR="00E65D88">
        <w:rPr>
          <w:rFonts w:ascii="標楷體" w:eastAsia="標楷體" w:hAnsi="標楷體" w:hint="eastAsia"/>
        </w:rPr>
        <w:t>，</w:t>
      </w:r>
      <w:r w:rsidR="00994103" w:rsidRPr="007652E4">
        <w:rPr>
          <w:rFonts w:ascii="標楷體" w:eastAsia="標楷體" w:hAnsi="標楷體" w:hint="eastAsia"/>
        </w:rPr>
        <w:t>分別辦理枋寮鄉保生村漁港公共設施改善工程等7件採購案（表</w:t>
      </w:r>
      <w:r w:rsidR="00964805">
        <w:rPr>
          <w:rFonts w:ascii="標楷體" w:eastAsia="標楷體" w:hAnsi="標楷體" w:hint="eastAsia"/>
        </w:rPr>
        <w:t>14</w:t>
      </w:r>
      <w:r w:rsidR="00994103" w:rsidRPr="007652E4">
        <w:rPr>
          <w:rFonts w:ascii="標楷體" w:eastAsia="標楷體" w:hAnsi="標楷體" w:hint="eastAsia"/>
        </w:rPr>
        <w:t>）</w:t>
      </w:r>
      <w:r w:rsidR="00E65D88">
        <w:rPr>
          <w:rFonts w:ascii="標楷體" w:eastAsia="標楷體" w:hAnsi="標楷體" w:hint="eastAsia"/>
        </w:rPr>
        <w:t>。</w:t>
      </w:r>
      <w:r w:rsidR="00994103" w:rsidRPr="007652E4">
        <w:rPr>
          <w:rFonts w:ascii="標楷體" w:eastAsia="標楷體" w:hAnsi="標楷體" w:hint="eastAsia"/>
        </w:rPr>
        <w:t>經查執行情形</w:t>
      </w:r>
      <w:r w:rsidR="00E65D88">
        <w:rPr>
          <w:rFonts w:ascii="標楷體" w:eastAsia="標楷體" w:hAnsi="標楷體" w:hint="eastAsia"/>
        </w:rPr>
        <w:t>，</w:t>
      </w:r>
      <w:r w:rsidR="00994103" w:rsidRPr="007652E4">
        <w:rPr>
          <w:rFonts w:ascii="標楷體" w:eastAsia="標楷體" w:hAnsi="標楷體" w:hint="eastAsia"/>
        </w:rPr>
        <w:t>核有</w:t>
      </w:r>
      <w:r w:rsidR="00590943">
        <w:rPr>
          <w:rFonts w:ascii="標楷體" w:eastAsia="標楷體" w:hAnsi="標楷體" w:hint="eastAsia"/>
        </w:rPr>
        <w:t>：</w:t>
      </w:r>
      <w:r w:rsidR="00994103" w:rsidRPr="007652E4">
        <w:rPr>
          <w:rFonts w:ascii="標楷體" w:eastAsia="標楷體" w:hAnsi="標楷體" w:hint="eastAsia"/>
        </w:rPr>
        <w:t>1.空軍司令部補助枋寮鄉公所專案改善計畫</w:t>
      </w:r>
      <w:r w:rsidR="00E65D88">
        <w:rPr>
          <w:rFonts w:ascii="標楷體" w:eastAsia="標楷體" w:hAnsi="標楷體" w:hint="eastAsia"/>
        </w:rPr>
        <w:t>，</w:t>
      </w:r>
      <w:r w:rsidR="00994103" w:rsidRPr="007652E4">
        <w:rPr>
          <w:rFonts w:ascii="標楷體" w:eastAsia="標楷體" w:hAnsi="標楷體" w:hint="eastAsia"/>
        </w:rPr>
        <w:t>係分別依行為時所訂定之睦鄰工作要點規定</w:t>
      </w:r>
      <w:r w:rsidR="00E65D88">
        <w:rPr>
          <w:rFonts w:ascii="標楷體" w:eastAsia="標楷體" w:hAnsi="標楷體" w:hint="eastAsia"/>
        </w:rPr>
        <w:t>，</w:t>
      </w:r>
      <w:r w:rsidR="00994103" w:rsidRPr="007652E4">
        <w:rPr>
          <w:rFonts w:ascii="標楷體" w:eastAsia="標楷體" w:hAnsi="標楷體" w:hint="eastAsia"/>
        </w:rPr>
        <w:t>據以審議並核定補助</w:t>
      </w:r>
      <w:r w:rsidR="00E65D88">
        <w:rPr>
          <w:rFonts w:ascii="標楷體" w:eastAsia="標楷體" w:hAnsi="標楷體" w:hint="eastAsia"/>
        </w:rPr>
        <w:t>。</w:t>
      </w:r>
      <w:r w:rsidR="00994103" w:rsidRPr="007652E4">
        <w:rPr>
          <w:rFonts w:ascii="標楷體" w:eastAsia="標楷體" w:hAnsi="標楷體" w:hint="eastAsia"/>
        </w:rPr>
        <w:t>惟因行為時睦鄰工作要點</w:t>
      </w:r>
      <w:r w:rsidR="00E65D88">
        <w:rPr>
          <w:rFonts w:ascii="標楷體" w:eastAsia="標楷體" w:hAnsi="標楷體" w:hint="eastAsia"/>
        </w:rPr>
        <w:t>，</w:t>
      </w:r>
      <w:r w:rsidR="00994103" w:rsidRPr="007652E4">
        <w:rPr>
          <w:rFonts w:ascii="標楷體" w:eastAsia="標楷體" w:hAnsi="標楷體" w:hint="eastAsia"/>
        </w:rPr>
        <w:t>對於各地方公所申請之睦鄰計畫</w:t>
      </w:r>
      <w:r w:rsidR="00E65D88">
        <w:rPr>
          <w:rFonts w:ascii="標楷體" w:eastAsia="標楷體" w:hAnsi="標楷體" w:hint="eastAsia"/>
        </w:rPr>
        <w:t>，</w:t>
      </w:r>
      <w:r w:rsidR="00994103" w:rsidRPr="007652E4">
        <w:rPr>
          <w:rFonts w:ascii="標楷體" w:eastAsia="標楷體" w:hAnsi="標楷體" w:hint="eastAsia"/>
        </w:rPr>
        <w:t>並未規定須列載近年受補助計畫執行情形</w:t>
      </w:r>
      <w:r w:rsidR="00E65D88">
        <w:rPr>
          <w:rFonts w:ascii="標楷體" w:eastAsia="標楷體" w:hAnsi="標楷體" w:hint="eastAsia"/>
        </w:rPr>
        <w:t>，</w:t>
      </w:r>
      <w:r w:rsidR="00994103" w:rsidRPr="007652E4">
        <w:rPr>
          <w:rFonts w:ascii="標楷體" w:eastAsia="標楷體" w:hAnsi="標楷體" w:hint="eastAsia"/>
        </w:rPr>
        <w:t>肇致該司令部無法於審議時及時發現</w:t>
      </w:r>
      <w:proofErr w:type="gramStart"/>
      <w:r w:rsidR="00994103" w:rsidRPr="007652E4">
        <w:rPr>
          <w:rFonts w:ascii="標楷體" w:eastAsia="標楷體" w:hAnsi="標楷體" w:hint="eastAsia"/>
        </w:rPr>
        <w:t>同一工址有</w:t>
      </w:r>
      <w:proofErr w:type="gramEnd"/>
      <w:r w:rsidR="00994103" w:rsidRPr="007652E4">
        <w:rPr>
          <w:rFonts w:ascii="標楷體" w:eastAsia="標楷體" w:hAnsi="標楷體" w:hint="eastAsia"/>
        </w:rPr>
        <w:t>無重複施作</w:t>
      </w:r>
      <w:r w:rsidR="00E65D88">
        <w:rPr>
          <w:rFonts w:ascii="標楷體" w:eastAsia="標楷體" w:hAnsi="標楷體" w:hint="eastAsia"/>
        </w:rPr>
        <w:t>，</w:t>
      </w:r>
      <w:r w:rsidR="00994103" w:rsidRPr="007652E4">
        <w:rPr>
          <w:rFonts w:ascii="標楷體" w:eastAsia="標楷體" w:hAnsi="標楷體" w:hint="eastAsia"/>
        </w:rPr>
        <w:t>衍生其補助枋寮鄉公所辦理工程採購案</w:t>
      </w:r>
      <w:r w:rsidR="00E65D88">
        <w:rPr>
          <w:rFonts w:ascii="標楷體" w:eastAsia="標楷體" w:hAnsi="標楷體" w:hint="eastAsia"/>
        </w:rPr>
        <w:t>，</w:t>
      </w:r>
      <w:r w:rsidR="00994103" w:rsidRPr="007652E4">
        <w:rPr>
          <w:rFonts w:ascii="標楷體" w:eastAsia="標楷體" w:hAnsi="標楷體" w:hint="eastAsia"/>
        </w:rPr>
        <w:t>部分施作工</w:t>
      </w:r>
      <w:proofErr w:type="gramStart"/>
      <w:r w:rsidR="00994103" w:rsidRPr="007652E4">
        <w:rPr>
          <w:rFonts w:ascii="標楷體" w:eastAsia="標楷體" w:hAnsi="標楷體" w:hint="eastAsia"/>
        </w:rPr>
        <w:t>址</w:t>
      </w:r>
      <w:proofErr w:type="gramEnd"/>
      <w:r w:rsidR="00994103" w:rsidRPr="007652E4">
        <w:rPr>
          <w:rFonts w:ascii="標楷體" w:eastAsia="標楷體" w:hAnsi="標楷體" w:hint="eastAsia"/>
        </w:rPr>
        <w:t>重複</w:t>
      </w:r>
      <w:r w:rsidR="00E65D88">
        <w:rPr>
          <w:rFonts w:ascii="標楷體" w:eastAsia="標楷體" w:hAnsi="標楷體" w:hint="eastAsia"/>
        </w:rPr>
        <w:t>，</w:t>
      </w:r>
      <w:r w:rsidR="00994103" w:rsidRPr="007652E4">
        <w:rPr>
          <w:rFonts w:ascii="標楷體" w:eastAsia="標楷體" w:hAnsi="標楷體" w:hint="eastAsia"/>
        </w:rPr>
        <w:t>興建不久之設施於</w:t>
      </w:r>
      <w:proofErr w:type="gramStart"/>
      <w:r w:rsidR="00994103" w:rsidRPr="007652E4">
        <w:rPr>
          <w:rFonts w:ascii="標楷體" w:eastAsia="標楷體" w:hAnsi="標楷體" w:hint="eastAsia"/>
        </w:rPr>
        <w:t>短期間內即</w:t>
      </w:r>
      <w:proofErr w:type="gramEnd"/>
      <w:r w:rsidR="00994103" w:rsidRPr="007652E4">
        <w:rPr>
          <w:rFonts w:ascii="標楷體" w:eastAsia="標楷體" w:hAnsi="標楷體" w:hint="eastAsia"/>
        </w:rPr>
        <w:t>拆除</w:t>
      </w:r>
      <w:r w:rsidR="00E65D88">
        <w:rPr>
          <w:rFonts w:ascii="標楷體" w:eastAsia="標楷體" w:hAnsi="標楷體" w:hint="eastAsia"/>
        </w:rPr>
        <w:t>，</w:t>
      </w:r>
      <w:r w:rsidR="00994103" w:rsidRPr="007652E4">
        <w:rPr>
          <w:rFonts w:ascii="標楷體" w:eastAsia="標楷體" w:hAnsi="標楷體" w:hint="eastAsia"/>
        </w:rPr>
        <w:t>並且重新施作</w:t>
      </w:r>
      <w:r w:rsidR="00E12534">
        <w:rPr>
          <w:rFonts w:ascii="標楷體" w:eastAsia="標楷體" w:hAnsi="標楷體" w:hint="eastAsia"/>
        </w:rPr>
        <w:t>；</w:t>
      </w:r>
      <w:r w:rsidR="00994103" w:rsidRPr="007652E4">
        <w:rPr>
          <w:rFonts w:ascii="標楷體" w:eastAsia="標楷體" w:hAnsi="標楷體" w:hint="eastAsia"/>
        </w:rPr>
        <w:t>2.睦鄰工作要點未明定受補助地方公所應定期填報計畫執行進度</w:t>
      </w:r>
      <w:r w:rsidR="00E65D88">
        <w:rPr>
          <w:rFonts w:ascii="標楷體" w:eastAsia="標楷體" w:hAnsi="標楷體" w:hint="eastAsia"/>
        </w:rPr>
        <w:t>，</w:t>
      </w:r>
      <w:r w:rsidR="00994103" w:rsidRPr="007652E4">
        <w:rPr>
          <w:rFonts w:ascii="標楷體" w:eastAsia="標楷體" w:hAnsi="標楷體" w:hint="eastAsia"/>
        </w:rPr>
        <w:t>且所附補助計畫經費執行概況表</w:t>
      </w:r>
      <w:r w:rsidR="00E65D88">
        <w:rPr>
          <w:rFonts w:ascii="標楷體" w:eastAsia="標楷體" w:hAnsi="標楷體" w:hint="eastAsia"/>
        </w:rPr>
        <w:t>，</w:t>
      </w:r>
      <w:r w:rsidR="00994103" w:rsidRPr="007652E4">
        <w:rPr>
          <w:rFonts w:ascii="標楷體" w:eastAsia="標楷體" w:hAnsi="標楷體" w:hint="eastAsia"/>
        </w:rPr>
        <w:t>其欄位僅包含</w:t>
      </w:r>
      <w:proofErr w:type="gramStart"/>
      <w:r w:rsidR="00994103" w:rsidRPr="007652E4">
        <w:rPr>
          <w:rFonts w:ascii="標楷體" w:eastAsia="標楷體" w:hAnsi="標楷體" w:hint="eastAsia"/>
        </w:rPr>
        <w:t>實收數</w:t>
      </w:r>
      <w:proofErr w:type="gramEnd"/>
      <w:r w:rsidR="00994103" w:rsidRPr="007652E4">
        <w:rPr>
          <w:rFonts w:ascii="標楷體" w:eastAsia="標楷體" w:hAnsi="標楷體" w:hint="eastAsia"/>
        </w:rPr>
        <w:t>、實付累計數、預付數等補助款支用情形</w:t>
      </w:r>
      <w:r w:rsidR="00E65D88">
        <w:rPr>
          <w:rFonts w:ascii="標楷體" w:eastAsia="標楷體" w:hAnsi="標楷體" w:hint="eastAsia"/>
        </w:rPr>
        <w:t>，</w:t>
      </w:r>
      <w:r w:rsidR="00994103" w:rsidRPr="007652E4">
        <w:rPr>
          <w:rFonts w:ascii="標楷體" w:eastAsia="標楷體" w:hAnsi="標楷體" w:hint="eastAsia"/>
        </w:rPr>
        <w:t>並無計畫執行進度項目</w:t>
      </w:r>
      <w:r w:rsidR="00E65D88">
        <w:rPr>
          <w:rFonts w:ascii="標楷體" w:eastAsia="標楷體" w:hAnsi="標楷體" w:hint="eastAsia"/>
        </w:rPr>
        <w:t>，</w:t>
      </w:r>
      <w:r w:rsidR="00994103" w:rsidRPr="007652E4">
        <w:rPr>
          <w:rFonts w:ascii="標楷體" w:eastAsia="標楷體" w:hAnsi="標楷體" w:hint="eastAsia"/>
        </w:rPr>
        <w:t>致空軍司令部無法有效掌握計畫執行進度</w:t>
      </w:r>
      <w:r w:rsidR="00E65D88">
        <w:rPr>
          <w:rFonts w:ascii="標楷體" w:eastAsia="標楷體" w:hAnsi="標楷體" w:hint="eastAsia"/>
        </w:rPr>
        <w:t>。</w:t>
      </w:r>
      <w:r w:rsidR="00994103" w:rsidRPr="007652E4">
        <w:rPr>
          <w:rFonts w:ascii="標楷體" w:eastAsia="標楷體" w:hAnsi="標楷體" w:hint="eastAsia"/>
        </w:rPr>
        <w:t>且該司令部未落實查核上開7件補助計畫執行完竣後使用之效益</w:t>
      </w:r>
      <w:r w:rsidR="00E65D88">
        <w:rPr>
          <w:rFonts w:ascii="標楷體" w:eastAsia="標楷體" w:hAnsi="標楷體" w:hint="eastAsia"/>
        </w:rPr>
        <w:t>，</w:t>
      </w:r>
      <w:r w:rsidR="00994103" w:rsidRPr="007652E4">
        <w:rPr>
          <w:rFonts w:ascii="標楷體" w:eastAsia="標楷體" w:hAnsi="標楷體" w:hint="eastAsia"/>
        </w:rPr>
        <w:t>無法回饋作為爾後年度補助款增減及計畫審查參考等情事</w:t>
      </w:r>
      <w:r w:rsidR="00E65D88">
        <w:rPr>
          <w:rFonts w:ascii="標楷體" w:eastAsia="標楷體" w:hAnsi="標楷體" w:hint="eastAsia"/>
        </w:rPr>
        <w:t>，</w:t>
      </w:r>
      <w:r w:rsidR="00994103" w:rsidRPr="007652E4">
        <w:rPr>
          <w:rFonts w:ascii="標楷體" w:eastAsia="標楷體" w:hAnsi="標楷體" w:hint="eastAsia"/>
        </w:rPr>
        <w:t>經函請國防部督促檢討改善</w:t>
      </w:r>
      <w:r w:rsidR="00E65D88">
        <w:rPr>
          <w:rFonts w:ascii="標楷體" w:eastAsia="標楷體" w:hAnsi="標楷體" w:hint="eastAsia"/>
        </w:rPr>
        <w:t>。</w:t>
      </w:r>
      <w:r w:rsidR="00994103" w:rsidRPr="007652E4">
        <w:rPr>
          <w:rFonts w:ascii="標楷體" w:eastAsia="標楷體" w:hAnsi="標楷體" w:hint="eastAsia"/>
        </w:rPr>
        <w:t>據復</w:t>
      </w:r>
      <w:r w:rsidR="00590943">
        <w:rPr>
          <w:rFonts w:ascii="標楷體" w:eastAsia="標楷體" w:hAnsi="標楷體" w:hint="eastAsia"/>
        </w:rPr>
        <w:t>：</w:t>
      </w:r>
      <w:r w:rsidR="00994103" w:rsidRPr="007652E4">
        <w:rPr>
          <w:rFonts w:ascii="標楷體" w:eastAsia="標楷體" w:hAnsi="標楷體" w:hint="eastAsia"/>
        </w:rPr>
        <w:t>有關睦鄰工作要點未規定須列載近年受補助計畫執行情形等未</w:t>
      </w:r>
      <w:proofErr w:type="gramStart"/>
      <w:r w:rsidR="00994103" w:rsidRPr="007652E4">
        <w:rPr>
          <w:rFonts w:ascii="標楷體" w:eastAsia="標楷體" w:hAnsi="標楷體" w:hint="eastAsia"/>
        </w:rPr>
        <w:t>臻</w:t>
      </w:r>
      <w:proofErr w:type="gramEnd"/>
      <w:r w:rsidR="00994103" w:rsidRPr="007652E4">
        <w:rPr>
          <w:rFonts w:ascii="標楷體" w:eastAsia="標楷體" w:hAnsi="標楷體" w:hint="eastAsia"/>
        </w:rPr>
        <w:t>周延之處</w:t>
      </w:r>
      <w:r w:rsidR="00E65D88">
        <w:rPr>
          <w:rFonts w:ascii="標楷體" w:eastAsia="標楷體" w:hAnsi="標楷體" w:hint="eastAsia"/>
        </w:rPr>
        <w:t>，</w:t>
      </w:r>
      <w:r w:rsidR="00994103" w:rsidRPr="007652E4">
        <w:rPr>
          <w:rFonts w:ascii="標楷體" w:eastAsia="標楷體" w:hAnsi="標楷體" w:hint="eastAsia"/>
        </w:rPr>
        <w:t>將於</w:t>
      </w:r>
      <w:proofErr w:type="gramStart"/>
      <w:r w:rsidR="00994103" w:rsidRPr="007652E4">
        <w:rPr>
          <w:rFonts w:ascii="標楷體" w:eastAsia="標楷體" w:hAnsi="標楷體" w:hint="eastAsia"/>
        </w:rPr>
        <w:t>113</w:t>
      </w:r>
      <w:proofErr w:type="gramEnd"/>
      <w:r w:rsidR="00994103" w:rsidRPr="007652E4">
        <w:rPr>
          <w:rFonts w:ascii="標楷體" w:eastAsia="標楷體" w:hAnsi="標楷體" w:hint="eastAsia"/>
        </w:rPr>
        <w:t>年度內納入修訂</w:t>
      </w:r>
      <w:r w:rsidR="00E65D88">
        <w:rPr>
          <w:rFonts w:ascii="標楷體" w:eastAsia="標楷體" w:hAnsi="標楷體" w:hint="eastAsia"/>
        </w:rPr>
        <w:t>。</w:t>
      </w:r>
    </w:p>
    <w:p w14:paraId="289EF5EA" w14:textId="64BC01F3" w:rsidR="00994103" w:rsidRPr="00A12926" w:rsidRDefault="00994103" w:rsidP="00D9760B">
      <w:pPr>
        <w:adjustRightInd w:val="0"/>
        <w:spacing w:beforeLines="20" w:before="72" w:afterLines="20" w:after="72" w:line="420" w:lineRule="exact"/>
        <w:ind w:firstLineChars="200" w:firstLine="561"/>
        <w:jc w:val="both"/>
        <w:outlineLvl w:val="2"/>
        <w:rPr>
          <w:rFonts w:ascii="標楷體" w:eastAsia="標楷體" w:hAnsi="標楷體"/>
          <w:b/>
          <w:sz w:val="28"/>
          <w:szCs w:val="28"/>
        </w:rPr>
      </w:pPr>
      <w:r>
        <w:rPr>
          <w:rFonts w:ascii="標楷體" w:eastAsia="標楷體" w:hAnsi="標楷體" w:hint="eastAsia"/>
          <w:b/>
          <w:sz w:val="28"/>
          <w:szCs w:val="28"/>
        </w:rPr>
        <w:t xml:space="preserve">（十二）　</w:t>
      </w:r>
      <w:r w:rsidRPr="002B63B6">
        <w:rPr>
          <w:rFonts w:ascii="標楷體" w:eastAsia="標楷體" w:hAnsi="標楷體" w:hint="eastAsia"/>
          <w:b/>
          <w:sz w:val="28"/>
          <w:szCs w:val="28"/>
        </w:rPr>
        <w:t>國防部對政府採購違法廠商執行行政管制與裁罰機制</w:t>
      </w:r>
      <w:r w:rsidR="00E65D88">
        <w:rPr>
          <w:rFonts w:ascii="標楷體" w:eastAsia="標楷體" w:hAnsi="標楷體" w:hint="eastAsia"/>
          <w:b/>
          <w:sz w:val="28"/>
          <w:szCs w:val="28"/>
        </w:rPr>
        <w:t>，</w:t>
      </w:r>
      <w:r w:rsidRPr="002B63B6">
        <w:rPr>
          <w:rFonts w:ascii="標楷體" w:eastAsia="標楷體" w:hAnsi="標楷體" w:hint="eastAsia"/>
          <w:b/>
          <w:sz w:val="28"/>
          <w:szCs w:val="28"/>
        </w:rPr>
        <w:t>以維持採購秩序</w:t>
      </w:r>
      <w:r w:rsidR="00E65D88">
        <w:rPr>
          <w:rFonts w:ascii="標楷體" w:eastAsia="標楷體" w:hAnsi="標楷體" w:hint="eastAsia"/>
          <w:b/>
          <w:sz w:val="28"/>
          <w:szCs w:val="28"/>
        </w:rPr>
        <w:t>，</w:t>
      </w:r>
      <w:r w:rsidRPr="002B63B6">
        <w:rPr>
          <w:rFonts w:ascii="標楷體" w:eastAsia="標楷體" w:hAnsi="標楷體" w:hint="eastAsia"/>
          <w:b/>
          <w:sz w:val="28"/>
          <w:szCs w:val="28"/>
        </w:rPr>
        <w:t>杜絕不良廠商參標</w:t>
      </w:r>
      <w:r w:rsidR="00E65D88">
        <w:rPr>
          <w:rFonts w:ascii="標楷體" w:eastAsia="標楷體" w:hAnsi="標楷體" w:hint="eastAsia"/>
          <w:b/>
          <w:sz w:val="28"/>
          <w:szCs w:val="28"/>
        </w:rPr>
        <w:t>，</w:t>
      </w:r>
      <w:r w:rsidRPr="002B63B6">
        <w:rPr>
          <w:rFonts w:ascii="標楷體" w:eastAsia="標楷體" w:hAnsi="標楷體" w:hint="eastAsia"/>
          <w:b/>
          <w:sz w:val="28"/>
          <w:szCs w:val="28"/>
        </w:rPr>
        <w:t>惟部分所屬機關執行情形仍有錯漏情事</w:t>
      </w:r>
      <w:r w:rsidR="00E65D88">
        <w:rPr>
          <w:rFonts w:ascii="標楷體" w:eastAsia="標楷體" w:hAnsi="標楷體" w:hint="eastAsia"/>
          <w:b/>
          <w:sz w:val="28"/>
          <w:szCs w:val="28"/>
        </w:rPr>
        <w:t>，</w:t>
      </w:r>
      <w:r w:rsidRPr="002B63B6">
        <w:rPr>
          <w:rFonts w:ascii="標楷體" w:eastAsia="標楷體" w:hAnsi="標楷體" w:hint="eastAsia"/>
          <w:b/>
          <w:sz w:val="28"/>
          <w:szCs w:val="28"/>
        </w:rPr>
        <w:t>致違法廠商未受處分</w:t>
      </w:r>
      <w:r w:rsidR="00E65D88">
        <w:rPr>
          <w:rFonts w:ascii="標楷體" w:eastAsia="標楷體" w:hAnsi="標楷體" w:hint="eastAsia"/>
          <w:b/>
          <w:sz w:val="28"/>
          <w:szCs w:val="28"/>
        </w:rPr>
        <w:t>，</w:t>
      </w:r>
      <w:r w:rsidRPr="002B63B6">
        <w:rPr>
          <w:rFonts w:ascii="標楷體" w:eastAsia="標楷體" w:hAnsi="標楷體" w:hint="eastAsia"/>
          <w:b/>
          <w:sz w:val="28"/>
          <w:szCs w:val="28"/>
        </w:rPr>
        <w:t>影響軍事採購秩序</w:t>
      </w:r>
      <w:r w:rsidR="00E65D88">
        <w:rPr>
          <w:rFonts w:ascii="標楷體" w:eastAsia="標楷體" w:hAnsi="標楷體" w:hint="eastAsia"/>
          <w:b/>
          <w:sz w:val="28"/>
          <w:szCs w:val="28"/>
        </w:rPr>
        <w:t>，</w:t>
      </w:r>
      <w:r w:rsidR="00C00E63">
        <w:rPr>
          <w:rFonts w:ascii="標楷體" w:eastAsia="標楷體" w:hAnsi="標楷體" w:hint="eastAsia"/>
          <w:b/>
          <w:sz w:val="28"/>
          <w:szCs w:val="28"/>
        </w:rPr>
        <w:t>允宜</w:t>
      </w:r>
      <w:proofErr w:type="gramStart"/>
      <w:r w:rsidRPr="002B63B6">
        <w:rPr>
          <w:rFonts w:ascii="標楷體" w:eastAsia="標楷體" w:hAnsi="標楷體" w:hint="eastAsia"/>
          <w:b/>
          <w:sz w:val="28"/>
          <w:szCs w:val="28"/>
        </w:rPr>
        <w:t>研</w:t>
      </w:r>
      <w:proofErr w:type="gramEnd"/>
      <w:r w:rsidRPr="002B63B6">
        <w:rPr>
          <w:rFonts w:ascii="標楷體" w:eastAsia="標楷體" w:hAnsi="標楷體" w:hint="eastAsia"/>
          <w:b/>
          <w:sz w:val="28"/>
          <w:szCs w:val="28"/>
        </w:rPr>
        <w:t>謀改善</w:t>
      </w:r>
      <w:r w:rsidR="00E65D88">
        <w:rPr>
          <w:rFonts w:ascii="標楷體" w:eastAsia="標楷體" w:hAnsi="標楷體" w:hint="eastAsia"/>
          <w:b/>
          <w:sz w:val="28"/>
          <w:szCs w:val="28"/>
        </w:rPr>
        <w:t>。</w:t>
      </w:r>
    </w:p>
    <w:p w14:paraId="754CE7DF" w14:textId="5BBD5DBF" w:rsidR="00994103" w:rsidRPr="00A12926" w:rsidRDefault="00362756" w:rsidP="00F6006D">
      <w:pPr>
        <w:adjustRightInd w:val="0"/>
        <w:spacing w:line="456" w:lineRule="exact"/>
        <w:ind w:firstLineChars="200" w:firstLine="480"/>
        <w:jc w:val="both"/>
        <w:rPr>
          <w:rFonts w:ascii="標楷體" w:eastAsia="標楷體" w:hAnsi="標楷體"/>
        </w:rPr>
      </w:pPr>
      <w:r>
        <w:rPr>
          <w:noProof/>
        </w:rPr>
        <w:lastRenderedPageBreak/>
        <mc:AlternateContent>
          <mc:Choice Requires="wps">
            <w:drawing>
              <wp:anchor distT="45720" distB="45720" distL="114300" distR="114300" simplePos="0" relativeHeight="251702272" behindDoc="0" locked="0" layoutInCell="1" allowOverlap="1" wp14:anchorId="25BF625A" wp14:editId="5EFC7C15">
                <wp:simplePos x="0" y="0"/>
                <wp:positionH relativeFrom="margin">
                  <wp:posOffset>3098800</wp:posOffset>
                </wp:positionH>
                <wp:positionV relativeFrom="margin">
                  <wp:posOffset>1515322</wp:posOffset>
                </wp:positionV>
                <wp:extent cx="3302000" cy="1638300"/>
                <wp:effectExtent l="0" t="0" r="0" b="0"/>
                <wp:wrapSquare wrapText="bothSides"/>
                <wp:docPr id="11" name="文字方塊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02000" cy="1638300"/>
                        </a:xfrm>
                        <a:prstGeom prst="rect">
                          <a:avLst/>
                        </a:prstGeom>
                        <a:solidFill>
                          <a:srgbClr val="FFFFFF"/>
                        </a:solidFill>
                        <a:ln w="9525">
                          <a:noFill/>
                          <a:miter lim="800000"/>
                          <a:headEnd/>
                          <a:tailEnd/>
                        </a:ln>
                      </wps:spPr>
                      <wps:txbx>
                        <w:txbxContent>
                          <w:p w14:paraId="03B679E8" w14:textId="7E4B80F1" w:rsidR="002521A5" w:rsidRDefault="002521A5" w:rsidP="00964805">
                            <w:pPr>
                              <w:spacing w:line="240" w:lineRule="exact"/>
                              <w:jc w:val="center"/>
                            </w:pPr>
                            <w:r w:rsidRPr="000F15F0">
                              <w:rPr>
                                <w:rFonts w:ascii="標楷體" w:eastAsia="標楷體" w:hAnsi="標楷體" w:cs="新細明體" w:hint="eastAsia"/>
                                <w:b/>
                                <w:color w:val="000000"/>
                                <w:kern w:val="0"/>
                                <w:szCs w:val="24"/>
                              </w:rPr>
                              <w:t>圖</w:t>
                            </w:r>
                            <w:r>
                              <w:rPr>
                                <w:rFonts w:ascii="標楷體" w:eastAsia="標楷體" w:hAnsi="標楷體" w:cs="新細明體"/>
                                <w:b/>
                                <w:color w:val="000000"/>
                                <w:kern w:val="0"/>
                                <w:szCs w:val="24"/>
                              </w:rPr>
                              <w:t>5</w:t>
                            </w:r>
                            <w:r w:rsidRPr="000F15F0">
                              <w:rPr>
                                <w:rFonts w:ascii="標楷體" w:eastAsia="標楷體" w:hAnsi="標楷體" w:cs="新細明體" w:hint="eastAsia"/>
                                <w:b/>
                                <w:color w:val="000000"/>
                                <w:kern w:val="0"/>
                                <w:szCs w:val="24"/>
                              </w:rPr>
                              <w:t xml:space="preserve">　工程會建立之行政管制與裁罰機制專區</w:t>
                            </w:r>
                          </w:p>
                          <w:p w14:paraId="0A6F5B27" w14:textId="77777777" w:rsidR="002521A5" w:rsidRDefault="002521A5" w:rsidP="00964805">
                            <w:pPr>
                              <w:spacing w:line="240" w:lineRule="exact"/>
                              <w:ind w:firstLineChars="1" w:firstLine="2"/>
                              <w:rPr>
                                <w:rFonts w:ascii="標楷體" w:eastAsia="標楷體" w:hAnsi="標楷體" w:cs="新細明體"/>
                                <w:color w:val="000000"/>
                                <w:kern w:val="0"/>
                                <w:sz w:val="18"/>
                                <w:szCs w:val="18"/>
                              </w:rPr>
                            </w:pPr>
                          </w:p>
                          <w:p w14:paraId="6D089E8A" w14:textId="77777777" w:rsidR="002521A5" w:rsidRDefault="002521A5" w:rsidP="00964805">
                            <w:pPr>
                              <w:spacing w:line="240" w:lineRule="exact"/>
                              <w:ind w:firstLineChars="1" w:firstLine="2"/>
                              <w:rPr>
                                <w:rFonts w:ascii="標楷體" w:eastAsia="標楷體" w:hAnsi="標楷體" w:cs="新細明體"/>
                                <w:color w:val="000000"/>
                                <w:kern w:val="0"/>
                                <w:sz w:val="18"/>
                                <w:szCs w:val="18"/>
                              </w:rPr>
                            </w:pPr>
                          </w:p>
                          <w:p w14:paraId="7EB6F6E3" w14:textId="77777777" w:rsidR="002521A5" w:rsidRDefault="002521A5" w:rsidP="00964805">
                            <w:pPr>
                              <w:spacing w:line="240" w:lineRule="exact"/>
                              <w:ind w:firstLineChars="1" w:firstLine="2"/>
                              <w:rPr>
                                <w:rFonts w:ascii="標楷體" w:eastAsia="標楷體" w:hAnsi="標楷體" w:cs="新細明體"/>
                                <w:color w:val="000000"/>
                                <w:kern w:val="0"/>
                                <w:sz w:val="18"/>
                                <w:szCs w:val="18"/>
                              </w:rPr>
                            </w:pPr>
                          </w:p>
                          <w:p w14:paraId="4C2A4BE3" w14:textId="77777777" w:rsidR="002521A5" w:rsidRDefault="002521A5" w:rsidP="00964805">
                            <w:pPr>
                              <w:spacing w:line="240" w:lineRule="exact"/>
                              <w:ind w:firstLineChars="1" w:firstLine="2"/>
                              <w:rPr>
                                <w:rFonts w:ascii="標楷體" w:eastAsia="標楷體" w:hAnsi="標楷體" w:cs="新細明體"/>
                                <w:color w:val="000000"/>
                                <w:kern w:val="0"/>
                                <w:sz w:val="18"/>
                                <w:szCs w:val="18"/>
                              </w:rPr>
                            </w:pPr>
                          </w:p>
                          <w:p w14:paraId="0DAE3330" w14:textId="77777777" w:rsidR="002521A5" w:rsidRDefault="002521A5" w:rsidP="00964805">
                            <w:pPr>
                              <w:spacing w:line="240" w:lineRule="exact"/>
                              <w:ind w:firstLineChars="1" w:firstLine="2"/>
                              <w:rPr>
                                <w:rFonts w:ascii="標楷體" w:eastAsia="標楷體" w:hAnsi="標楷體" w:cs="新細明體"/>
                                <w:color w:val="000000"/>
                                <w:kern w:val="0"/>
                                <w:sz w:val="18"/>
                                <w:szCs w:val="18"/>
                              </w:rPr>
                            </w:pPr>
                          </w:p>
                          <w:p w14:paraId="6EEE653E" w14:textId="77777777" w:rsidR="002521A5" w:rsidRDefault="002521A5" w:rsidP="00964805">
                            <w:pPr>
                              <w:spacing w:line="240" w:lineRule="exact"/>
                              <w:ind w:firstLineChars="1" w:firstLine="2"/>
                              <w:rPr>
                                <w:rFonts w:ascii="標楷體" w:eastAsia="標楷體" w:hAnsi="標楷體" w:cs="新細明體"/>
                                <w:color w:val="000000"/>
                                <w:kern w:val="0"/>
                                <w:sz w:val="18"/>
                                <w:szCs w:val="18"/>
                              </w:rPr>
                            </w:pPr>
                          </w:p>
                          <w:p w14:paraId="4AAEED30" w14:textId="77777777" w:rsidR="002521A5" w:rsidRDefault="002521A5" w:rsidP="00964805">
                            <w:pPr>
                              <w:spacing w:line="240" w:lineRule="exact"/>
                              <w:ind w:firstLineChars="1" w:firstLine="2"/>
                              <w:rPr>
                                <w:rFonts w:ascii="標楷體" w:eastAsia="標楷體" w:hAnsi="標楷體" w:cs="新細明體"/>
                                <w:color w:val="000000"/>
                                <w:kern w:val="0"/>
                                <w:sz w:val="18"/>
                                <w:szCs w:val="18"/>
                              </w:rPr>
                            </w:pPr>
                          </w:p>
                          <w:p w14:paraId="33CE3968" w14:textId="77777777" w:rsidR="002521A5" w:rsidRDefault="002521A5" w:rsidP="00964805">
                            <w:pPr>
                              <w:spacing w:line="240" w:lineRule="exact"/>
                              <w:ind w:firstLineChars="1" w:firstLine="2"/>
                              <w:rPr>
                                <w:rFonts w:ascii="標楷體" w:eastAsia="標楷體" w:hAnsi="標楷體" w:cs="新細明體"/>
                                <w:color w:val="000000"/>
                                <w:kern w:val="0"/>
                                <w:sz w:val="18"/>
                                <w:szCs w:val="18"/>
                              </w:rPr>
                            </w:pPr>
                            <w:r w:rsidRPr="006559FE">
                              <w:rPr>
                                <w:rFonts w:ascii="標楷體" w:eastAsia="標楷體" w:hAnsi="標楷體"/>
                                <w:noProof/>
                                <w:sz w:val="18"/>
                                <w:szCs w:val="18"/>
                              </w:rPr>
                              <w:drawing>
                                <wp:inline distT="0" distB="0" distL="0" distR="0" wp14:anchorId="210118CA" wp14:editId="5C35C7A2">
                                  <wp:extent cx="3110230" cy="1154430"/>
                                  <wp:effectExtent l="0" t="0" r="0" b="7620"/>
                                  <wp:docPr id="24" name="圖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
                                            <a:grayscl/>
                                            <a:extLst>
                                              <a:ext uri="{28A0092B-C50C-407E-A947-70E740481C1C}">
                                                <a14:useLocalDpi xmlns:a14="http://schemas.microsoft.com/office/drawing/2010/main" val="0"/>
                                              </a:ext>
                                            </a:extLst>
                                          </a:blip>
                                          <a:srcRect/>
                                          <a:stretch>
                                            <a:fillRect/>
                                          </a:stretch>
                                        </pic:blipFill>
                                        <pic:spPr bwMode="auto">
                                          <a:xfrm>
                                            <a:off x="0" y="0"/>
                                            <a:ext cx="3110230" cy="1154430"/>
                                          </a:xfrm>
                                          <a:prstGeom prst="rect">
                                            <a:avLst/>
                                          </a:prstGeom>
                                          <a:noFill/>
                                          <a:ln>
                                            <a:noFill/>
                                          </a:ln>
                                        </pic:spPr>
                                      </pic:pic>
                                    </a:graphicData>
                                  </a:graphic>
                                </wp:inline>
                              </w:drawing>
                            </w:r>
                          </w:p>
                          <w:p w14:paraId="097D2500" w14:textId="3A5E7577" w:rsidR="002521A5" w:rsidRDefault="002521A5" w:rsidP="00964805">
                            <w:pPr>
                              <w:spacing w:line="240" w:lineRule="exact"/>
                              <w:ind w:firstLineChars="1" w:firstLine="2"/>
                            </w:pPr>
                            <w:r w:rsidRPr="00096C57">
                              <w:rPr>
                                <w:rFonts w:ascii="標楷體" w:eastAsia="標楷體" w:hAnsi="標楷體" w:cs="新細明體" w:hint="eastAsia"/>
                                <w:color w:val="000000"/>
                                <w:kern w:val="0"/>
                                <w:sz w:val="18"/>
                                <w:szCs w:val="18"/>
                              </w:rPr>
                              <w:t>資料來源</w:t>
                            </w:r>
                            <w:r>
                              <w:rPr>
                                <w:rFonts w:ascii="標楷體" w:eastAsia="標楷體" w:hAnsi="標楷體" w:cs="新細明體" w:hint="eastAsia"/>
                                <w:color w:val="000000"/>
                                <w:kern w:val="0"/>
                                <w:sz w:val="18"/>
                                <w:szCs w:val="18"/>
                              </w:rPr>
                              <w:t>：</w:t>
                            </w:r>
                            <w:r w:rsidRPr="00096C57">
                              <w:rPr>
                                <w:rFonts w:ascii="標楷體" w:eastAsia="標楷體" w:hAnsi="標楷體" w:cs="新細明體" w:hint="eastAsia"/>
                                <w:color w:val="000000"/>
                                <w:kern w:val="0"/>
                                <w:sz w:val="18"/>
                                <w:szCs w:val="18"/>
                              </w:rPr>
                              <w:t>擷取自工程會網站</w:t>
                            </w:r>
                            <w:r>
                              <w:rPr>
                                <w:rFonts w:ascii="標楷體" w:eastAsia="標楷體" w:hAnsi="標楷體" w:cs="新細明體" w:hint="eastAsia"/>
                                <w:color w:val="000000"/>
                                <w:kern w:val="0"/>
                                <w:sz w:val="18"/>
                                <w:szCs w:val="18"/>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5BF625A" id="文字方塊 11" o:spid="_x0000_s1048" type="#_x0000_t202" style="position:absolute;left:0;text-align:left;margin-left:244pt;margin-top:119.3pt;width:260pt;height:129pt;z-index:251702272;visibility:visible;mso-wrap-style:square;mso-width-percent:0;mso-height-percent:0;mso-wrap-distance-left:9pt;mso-wrap-distance-top:3.6pt;mso-wrap-distance-right:9pt;mso-wrap-distance-bottom:3.6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" stroked="f">
                <v:textbox>
                  <w:txbxContent>
                    <w:p w14:paraId="03B679E8" w14:textId="7E4B80F1" w:rsidR="002521A5" w:rsidRDefault="002521A5" w:rsidP="00964805">
                      <w:pPr>
                        <w:spacing w:line="240" w:lineRule="exact"/>
                        <w:jc w:val="center"/>
                      </w:pPr>
                      <w:r w:rsidRPr="000F15F0">
                        <w:rPr>
                          <w:rFonts w:ascii="標楷體" w:eastAsia="標楷體" w:hAnsi="標楷體" w:cs="新細明體" w:hint="eastAsia"/>
                          <w:b/>
                          <w:color w:val="000000"/>
                          <w:kern w:val="0"/>
                          <w:szCs w:val="24"/>
                        </w:rPr>
                        <w:t>圖</w:t>
                      </w:r>
                      <w:r>
                        <w:rPr>
                          <w:rFonts w:ascii="標楷體" w:eastAsia="標楷體" w:hAnsi="標楷體" w:cs="新細明體"/>
                          <w:b/>
                          <w:color w:val="000000"/>
                          <w:kern w:val="0"/>
                          <w:szCs w:val="24"/>
                        </w:rPr>
                        <w:t>5</w:t>
                      </w:r>
                      <w:r w:rsidRPr="000F15F0">
                        <w:rPr>
                          <w:rFonts w:ascii="標楷體" w:eastAsia="標楷體" w:hAnsi="標楷體" w:cs="新細明體" w:hint="eastAsia"/>
                          <w:b/>
                          <w:color w:val="000000"/>
                          <w:kern w:val="0"/>
                          <w:szCs w:val="24"/>
                        </w:rPr>
                        <w:t xml:space="preserve">　工程會建立之行政管制與裁罰機制專區</w:t>
                      </w:r>
                    </w:p>
                    <w:p w14:paraId="0A6F5B27" w14:textId="77777777" w:rsidR="002521A5" w:rsidRDefault="002521A5" w:rsidP="00964805">
                      <w:pPr>
                        <w:spacing w:line="240" w:lineRule="exact"/>
                        <w:ind w:firstLineChars="1" w:firstLine="2"/>
                        <w:rPr>
                          <w:rFonts w:ascii="標楷體" w:eastAsia="標楷體" w:hAnsi="標楷體" w:cs="新細明體"/>
                          <w:color w:val="000000"/>
                          <w:kern w:val="0"/>
                          <w:sz w:val="18"/>
                          <w:szCs w:val="18"/>
                        </w:rPr>
                      </w:pPr>
                    </w:p>
                    <w:p w14:paraId="6D089E8A" w14:textId="77777777" w:rsidR="002521A5" w:rsidRDefault="002521A5" w:rsidP="00964805">
                      <w:pPr>
                        <w:spacing w:line="240" w:lineRule="exact"/>
                        <w:ind w:firstLineChars="1" w:firstLine="2"/>
                        <w:rPr>
                          <w:rFonts w:ascii="標楷體" w:eastAsia="標楷體" w:hAnsi="標楷體" w:cs="新細明體"/>
                          <w:color w:val="000000"/>
                          <w:kern w:val="0"/>
                          <w:sz w:val="18"/>
                          <w:szCs w:val="18"/>
                        </w:rPr>
                      </w:pPr>
                    </w:p>
                    <w:p w14:paraId="7EB6F6E3" w14:textId="77777777" w:rsidR="002521A5" w:rsidRDefault="002521A5" w:rsidP="00964805">
                      <w:pPr>
                        <w:spacing w:line="240" w:lineRule="exact"/>
                        <w:ind w:firstLineChars="1" w:firstLine="2"/>
                        <w:rPr>
                          <w:rFonts w:ascii="標楷體" w:eastAsia="標楷體" w:hAnsi="標楷體" w:cs="新細明體"/>
                          <w:color w:val="000000"/>
                          <w:kern w:val="0"/>
                          <w:sz w:val="18"/>
                          <w:szCs w:val="18"/>
                        </w:rPr>
                      </w:pPr>
                    </w:p>
                    <w:p w14:paraId="4C2A4BE3" w14:textId="77777777" w:rsidR="002521A5" w:rsidRDefault="002521A5" w:rsidP="00964805">
                      <w:pPr>
                        <w:spacing w:line="240" w:lineRule="exact"/>
                        <w:ind w:firstLineChars="1" w:firstLine="2"/>
                        <w:rPr>
                          <w:rFonts w:ascii="標楷體" w:eastAsia="標楷體" w:hAnsi="標楷體" w:cs="新細明體"/>
                          <w:color w:val="000000"/>
                          <w:kern w:val="0"/>
                          <w:sz w:val="18"/>
                          <w:szCs w:val="18"/>
                        </w:rPr>
                      </w:pPr>
                    </w:p>
                    <w:p w14:paraId="0DAE3330" w14:textId="77777777" w:rsidR="002521A5" w:rsidRDefault="002521A5" w:rsidP="00964805">
                      <w:pPr>
                        <w:spacing w:line="240" w:lineRule="exact"/>
                        <w:ind w:firstLineChars="1" w:firstLine="2"/>
                        <w:rPr>
                          <w:rFonts w:ascii="標楷體" w:eastAsia="標楷體" w:hAnsi="標楷體" w:cs="新細明體"/>
                          <w:color w:val="000000"/>
                          <w:kern w:val="0"/>
                          <w:sz w:val="18"/>
                          <w:szCs w:val="18"/>
                        </w:rPr>
                      </w:pPr>
                    </w:p>
                    <w:p w14:paraId="6EEE653E" w14:textId="77777777" w:rsidR="002521A5" w:rsidRDefault="002521A5" w:rsidP="00964805">
                      <w:pPr>
                        <w:spacing w:line="240" w:lineRule="exact"/>
                        <w:ind w:firstLineChars="1" w:firstLine="2"/>
                        <w:rPr>
                          <w:rFonts w:ascii="標楷體" w:eastAsia="標楷體" w:hAnsi="標楷體" w:cs="新細明體"/>
                          <w:color w:val="000000"/>
                          <w:kern w:val="0"/>
                          <w:sz w:val="18"/>
                          <w:szCs w:val="18"/>
                        </w:rPr>
                      </w:pPr>
                    </w:p>
                    <w:p w14:paraId="4AAEED30" w14:textId="77777777" w:rsidR="002521A5" w:rsidRDefault="002521A5" w:rsidP="00964805">
                      <w:pPr>
                        <w:spacing w:line="240" w:lineRule="exact"/>
                        <w:ind w:firstLineChars="1" w:firstLine="2"/>
                        <w:rPr>
                          <w:rFonts w:ascii="標楷體" w:eastAsia="標楷體" w:hAnsi="標楷體" w:cs="新細明體"/>
                          <w:color w:val="000000"/>
                          <w:kern w:val="0"/>
                          <w:sz w:val="18"/>
                          <w:szCs w:val="18"/>
                        </w:rPr>
                      </w:pPr>
                    </w:p>
                    <w:p w14:paraId="33CE3968" w14:textId="77777777" w:rsidR="002521A5" w:rsidRDefault="002521A5" w:rsidP="00964805">
                      <w:pPr>
                        <w:spacing w:line="240" w:lineRule="exact"/>
                        <w:ind w:firstLineChars="1" w:firstLine="2"/>
                        <w:rPr>
                          <w:rFonts w:ascii="標楷體" w:eastAsia="標楷體" w:hAnsi="標楷體" w:cs="新細明體"/>
                          <w:color w:val="000000"/>
                          <w:kern w:val="0"/>
                          <w:sz w:val="18"/>
                          <w:szCs w:val="18"/>
                        </w:rPr>
                      </w:pPr>
                      <w:r w:rsidRPr="006559FE">
                        <w:rPr>
                          <w:rFonts w:ascii="標楷體" w:eastAsia="標楷體" w:hAnsi="標楷體"/>
                          <w:noProof/>
                          <w:sz w:val="18"/>
                          <w:szCs w:val="18"/>
                        </w:rPr>
                        <w:drawing>
                          <wp:inline distT="0" distB="0" distL="0" distR="0" wp14:anchorId="210118CA" wp14:editId="5C35C7A2">
                            <wp:extent cx="3110230" cy="1154430"/>
                            <wp:effectExtent l="0" t="0" r="0" b="7620"/>
                            <wp:docPr id="24" name="圖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
                                      <a:grayscl/>
                                      <a:extLst>
                                        <a:ext uri="{28A0092B-C50C-407E-A947-70E740481C1C}">
                                          <a14:useLocalDpi xmlns:a14="http://schemas.microsoft.com/office/drawing/2010/main" val="0"/>
                                        </a:ext>
                                      </a:extLst>
                                    </a:blip>
                                    <a:srcRect/>
                                    <a:stretch>
                                      <a:fillRect/>
                                    </a:stretch>
                                  </pic:blipFill>
                                  <pic:spPr bwMode="auto">
                                    <a:xfrm>
                                      <a:off x="0" y="0"/>
                                      <a:ext cx="3110230" cy="1154430"/>
                                    </a:xfrm>
                                    <a:prstGeom prst="rect">
                                      <a:avLst/>
                                    </a:prstGeom>
                                    <a:noFill/>
                                    <a:ln>
                                      <a:noFill/>
                                    </a:ln>
                                  </pic:spPr>
                                </pic:pic>
                              </a:graphicData>
                            </a:graphic>
                          </wp:inline>
                        </w:drawing>
                      </w:r>
                    </w:p>
                    <w:p w14:paraId="097D2500" w14:textId="3A5E7577" w:rsidR="002521A5" w:rsidRDefault="002521A5" w:rsidP="00964805">
                      <w:pPr>
                        <w:spacing w:line="240" w:lineRule="exact"/>
                        <w:ind w:firstLineChars="1" w:firstLine="2"/>
                      </w:pPr>
                      <w:r w:rsidRPr="00096C57">
                        <w:rPr>
                          <w:rFonts w:ascii="標楷體" w:eastAsia="標楷體" w:hAnsi="標楷體" w:cs="新細明體" w:hint="eastAsia"/>
                          <w:color w:val="000000"/>
                          <w:kern w:val="0"/>
                          <w:sz w:val="18"/>
                          <w:szCs w:val="18"/>
                        </w:rPr>
                        <w:t>資料來源</w:t>
                      </w:r>
                      <w:r>
                        <w:rPr>
                          <w:rFonts w:ascii="標楷體" w:eastAsia="標楷體" w:hAnsi="標楷體" w:cs="新細明體" w:hint="eastAsia"/>
                          <w:color w:val="000000"/>
                          <w:kern w:val="0"/>
                          <w:sz w:val="18"/>
                          <w:szCs w:val="18"/>
                        </w:rPr>
                        <w:t>：</w:t>
                      </w:r>
                      <w:r w:rsidRPr="00096C57">
                        <w:rPr>
                          <w:rFonts w:ascii="標楷體" w:eastAsia="標楷體" w:hAnsi="標楷體" w:cs="新細明體" w:hint="eastAsia"/>
                          <w:color w:val="000000"/>
                          <w:kern w:val="0"/>
                          <w:sz w:val="18"/>
                          <w:szCs w:val="18"/>
                        </w:rPr>
                        <w:t>擷取自工程會網站</w:t>
                      </w:r>
                      <w:r>
                        <w:rPr>
                          <w:rFonts w:ascii="標楷體" w:eastAsia="標楷體" w:hAnsi="標楷體" w:cs="新細明體" w:hint="eastAsia"/>
                          <w:color w:val="000000"/>
                          <w:kern w:val="0"/>
                          <w:sz w:val="18"/>
                          <w:szCs w:val="18"/>
                        </w:rPr>
                        <w:t>。</w:t>
                      </w:r>
                    </w:p>
                  </w:txbxContent>
                </v:textbox>
                <w10:wrap type="square" anchorx="margin" anchory="margin"/>
              </v:shape>
            </w:pict>
          </mc:Fallback>
        </mc:AlternateContent>
      </w:r>
      <w:r w:rsidR="00994103" w:rsidRPr="002B63B6">
        <w:rPr>
          <w:rFonts w:ascii="標楷體" w:eastAsia="標楷體" w:hAnsi="標楷體" w:hint="eastAsia"/>
        </w:rPr>
        <w:t>依據政府採購法（下稱採購法）第1條規定</w:t>
      </w:r>
      <w:r w:rsidR="00590943">
        <w:rPr>
          <w:rFonts w:ascii="標楷體" w:eastAsia="標楷體" w:hAnsi="標楷體" w:hint="eastAsia"/>
        </w:rPr>
        <w:t>：</w:t>
      </w:r>
      <w:r w:rsidR="00E12534">
        <w:rPr>
          <w:rFonts w:ascii="標楷體" w:eastAsia="標楷體" w:hAnsi="標楷體" w:hint="eastAsia"/>
        </w:rPr>
        <w:t>「</w:t>
      </w:r>
      <w:r w:rsidR="00994103" w:rsidRPr="002B63B6">
        <w:rPr>
          <w:rFonts w:ascii="標楷體" w:eastAsia="標楷體" w:hAnsi="標楷體" w:hint="eastAsia"/>
        </w:rPr>
        <w:t>為建立政府採購制度</w:t>
      </w:r>
      <w:r w:rsidR="00E65D88">
        <w:rPr>
          <w:rFonts w:ascii="標楷體" w:eastAsia="標楷體" w:hAnsi="標楷體" w:hint="eastAsia"/>
        </w:rPr>
        <w:t>，</w:t>
      </w:r>
      <w:r w:rsidR="00994103" w:rsidRPr="002B63B6">
        <w:rPr>
          <w:rFonts w:ascii="標楷體" w:eastAsia="標楷體" w:hAnsi="標楷體" w:hint="eastAsia"/>
        </w:rPr>
        <w:t>依公平、公開之採購程序</w:t>
      </w:r>
      <w:r w:rsidR="00E65D88">
        <w:rPr>
          <w:rFonts w:ascii="標楷體" w:eastAsia="標楷體" w:hAnsi="標楷體" w:hint="eastAsia"/>
        </w:rPr>
        <w:t>，</w:t>
      </w:r>
      <w:r w:rsidR="00994103" w:rsidRPr="002B63B6">
        <w:rPr>
          <w:rFonts w:ascii="標楷體" w:eastAsia="標楷體" w:hAnsi="標楷體" w:hint="eastAsia"/>
        </w:rPr>
        <w:t>提升採購效率與功能</w:t>
      </w:r>
      <w:r w:rsidR="00E65D88">
        <w:rPr>
          <w:rFonts w:ascii="標楷體" w:eastAsia="標楷體" w:hAnsi="標楷體" w:hint="eastAsia"/>
        </w:rPr>
        <w:t>，</w:t>
      </w:r>
      <w:r w:rsidR="00994103" w:rsidRPr="002B63B6">
        <w:rPr>
          <w:rFonts w:ascii="標楷體" w:eastAsia="標楷體" w:hAnsi="標楷體" w:hint="eastAsia"/>
        </w:rPr>
        <w:t>確保採購品質</w:t>
      </w:r>
      <w:r w:rsidR="00E65D88">
        <w:rPr>
          <w:rFonts w:ascii="標楷體" w:eastAsia="標楷體" w:hAnsi="標楷體" w:hint="eastAsia"/>
        </w:rPr>
        <w:t>，</w:t>
      </w:r>
      <w:proofErr w:type="gramStart"/>
      <w:r w:rsidR="00994103" w:rsidRPr="002B63B6">
        <w:rPr>
          <w:rFonts w:ascii="標楷體" w:eastAsia="標楷體" w:hAnsi="標楷體" w:hint="eastAsia"/>
        </w:rPr>
        <w:t>爰</w:t>
      </w:r>
      <w:proofErr w:type="gramEnd"/>
      <w:r w:rsidR="00994103" w:rsidRPr="002B63B6">
        <w:rPr>
          <w:rFonts w:ascii="標楷體" w:eastAsia="標楷體" w:hAnsi="標楷體" w:hint="eastAsia"/>
        </w:rPr>
        <w:t>制定本法</w:t>
      </w:r>
      <w:r w:rsidR="00E65D88">
        <w:rPr>
          <w:rFonts w:ascii="標楷體" w:eastAsia="標楷體" w:hAnsi="標楷體" w:hint="eastAsia"/>
        </w:rPr>
        <w:t>。</w:t>
      </w:r>
      <w:r w:rsidR="00E12534">
        <w:rPr>
          <w:rFonts w:ascii="標楷體" w:eastAsia="標楷體" w:hAnsi="標楷體" w:hint="eastAsia"/>
        </w:rPr>
        <w:t>」</w:t>
      </w:r>
      <w:r w:rsidR="00994103" w:rsidRPr="002B63B6">
        <w:rPr>
          <w:rFonts w:ascii="標楷體" w:eastAsia="標楷體" w:hAnsi="標楷體" w:hint="eastAsia"/>
        </w:rPr>
        <w:t>又為維持採購秩序</w:t>
      </w:r>
      <w:r w:rsidR="00E65D88">
        <w:rPr>
          <w:rFonts w:ascii="標楷體" w:eastAsia="標楷體" w:hAnsi="標楷體" w:hint="eastAsia"/>
        </w:rPr>
        <w:t>，</w:t>
      </w:r>
      <w:r w:rsidR="00994103" w:rsidRPr="002B63B6">
        <w:rPr>
          <w:rFonts w:ascii="標楷體" w:eastAsia="標楷體" w:hAnsi="標楷體" w:hint="eastAsia"/>
        </w:rPr>
        <w:t>排除廠商以非正當商業行為之不正利益給付</w:t>
      </w:r>
      <w:r w:rsidR="00E65D88">
        <w:rPr>
          <w:rFonts w:ascii="標楷體" w:eastAsia="標楷體" w:hAnsi="標楷體" w:hint="eastAsia"/>
        </w:rPr>
        <w:t>，</w:t>
      </w:r>
      <w:r w:rsidR="00994103" w:rsidRPr="002B63B6">
        <w:rPr>
          <w:rFonts w:ascii="標楷體" w:eastAsia="標楷體" w:hAnsi="標楷體" w:hint="eastAsia"/>
        </w:rPr>
        <w:t>且杜絕不良廠商之</w:t>
      </w:r>
      <w:r w:rsidR="00E12534">
        <w:rPr>
          <w:rFonts w:ascii="標楷體" w:eastAsia="標楷體" w:hAnsi="標楷體" w:hint="eastAsia"/>
        </w:rPr>
        <w:t>「</w:t>
      </w:r>
      <w:r w:rsidR="00994103" w:rsidRPr="002B63B6">
        <w:rPr>
          <w:rFonts w:ascii="標楷體" w:eastAsia="標楷體" w:hAnsi="標楷體" w:hint="eastAsia"/>
        </w:rPr>
        <w:t>違法</w:t>
      </w:r>
      <w:r w:rsidR="00E12534">
        <w:rPr>
          <w:rFonts w:ascii="標楷體" w:eastAsia="標楷體" w:hAnsi="標楷體" w:hint="eastAsia"/>
        </w:rPr>
        <w:t>」</w:t>
      </w:r>
      <w:r w:rsidR="00994103" w:rsidRPr="002B63B6">
        <w:rPr>
          <w:rFonts w:ascii="標楷體" w:eastAsia="標楷體" w:hAnsi="標楷體" w:hint="eastAsia"/>
        </w:rPr>
        <w:t>或</w:t>
      </w:r>
      <w:r w:rsidR="00E12534">
        <w:rPr>
          <w:rFonts w:ascii="標楷體" w:eastAsia="標楷體" w:hAnsi="標楷體" w:hint="eastAsia"/>
        </w:rPr>
        <w:t>「</w:t>
      </w:r>
      <w:r w:rsidR="00994103" w:rsidRPr="002B63B6">
        <w:rPr>
          <w:rFonts w:ascii="標楷體" w:eastAsia="標楷體" w:hAnsi="標楷體" w:hint="eastAsia"/>
        </w:rPr>
        <w:t>重大違約</w:t>
      </w:r>
      <w:r w:rsidR="00E12534">
        <w:rPr>
          <w:rFonts w:ascii="標楷體" w:eastAsia="標楷體" w:hAnsi="標楷體" w:hint="eastAsia"/>
        </w:rPr>
        <w:t>」</w:t>
      </w:r>
      <w:r w:rsidR="00994103" w:rsidRPr="002B63B6">
        <w:rPr>
          <w:rFonts w:ascii="標楷體" w:eastAsia="標楷體" w:hAnsi="標楷體" w:hint="eastAsia"/>
        </w:rPr>
        <w:t>行為</w:t>
      </w:r>
      <w:r w:rsidR="00E65D88">
        <w:rPr>
          <w:rFonts w:ascii="標楷體" w:eastAsia="標楷體" w:hAnsi="標楷體" w:hint="eastAsia"/>
        </w:rPr>
        <w:t>，</w:t>
      </w:r>
      <w:r w:rsidR="00994103" w:rsidRPr="002B63B6">
        <w:rPr>
          <w:rFonts w:ascii="標楷體" w:eastAsia="標楷體" w:hAnsi="標楷體" w:hint="eastAsia"/>
        </w:rPr>
        <w:t>避免其再危害其他機關等</w:t>
      </w:r>
      <w:r w:rsidR="00E65D88">
        <w:rPr>
          <w:rFonts w:ascii="標楷體" w:eastAsia="標楷體" w:hAnsi="標楷體" w:hint="eastAsia"/>
        </w:rPr>
        <w:t>，</w:t>
      </w:r>
      <w:r w:rsidR="00994103" w:rsidRPr="002B63B6">
        <w:rPr>
          <w:rFonts w:ascii="標楷體" w:eastAsia="標楷體" w:hAnsi="標楷體" w:hint="eastAsia"/>
        </w:rPr>
        <w:t>於同法第31條、第50條、第59條及第101條等條文訂有相關行政管制與裁罰機制</w:t>
      </w:r>
      <w:r w:rsidR="00E12534">
        <w:rPr>
          <w:rFonts w:ascii="標楷體" w:eastAsia="標楷體" w:hAnsi="標楷體" w:hint="eastAsia"/>
        </w:rPr>
        <w:t>；</w:t>
      </w:r>
      <w:r w:rsidR="00994103" w:rsidRPr="002B63B6">
        <w:rPr>
          <w:rFonts w:ascii="標楷體" w:eastAsia="標楷體" w:hAnsi="標楷體" w:hint="eastAsia"/>
        </w:rPr>
        <w:t>另行政院公共工程委員會（下稱工程會）於全球資訊網建立</w:t>
      </w:r>
      <w:r w:rsidR="00E12534">
        <w:rPr>
          <w:rFonts w:ascii="標楷體" w:eastAsia="標楷體" w:hAnsi="標楷體" w:hint="eastAsia"/>
        </w:rPr>
        <w:t>「</w:t>
      </w:r>
      <w:r w:rsidR="00994103" w:rsidRPr="002B63B6">
        <w:rPr>
          <w:rFonts w:ascii="標楷體" w:eastAsia="標楷體" w:hAnsi="標楷體" w:hint="eastAsia"/>
        </w:rPr>
        <w:t>廠商違反政府採購法之處理方式</w:t>
      </w:r>
      <w:r w:rsidR="00E12534">
        <w:rPr>
          <w:rFonts w:ascii="標楷體" w:eastAsia="標楷體" w:hAnsi="標楷體" w:hint="eastAsia"/>
        </w:rPr>
        <w:t>」</w:t>
      </w:r>
      <w:r w:rsidR="00994103" w:rsidRPr="002B63B6">
        <w:rPr>
          <w:rFonts w:ascii="標楷體" w:eastAsia="標楷體" w:hAnsi="標楷體" w:hint="eastAsia"/>
        </w:rPr>
        <w:t>專區（圖</w:t>
      </w:r>
      <w:r w:rsidR="00964805">
        <w:rPr>
          <w:rFonts w:ascii="標楷體" w:eastAsia="標楷體" w:hAnsi="標楷體" w:hint="eastAsia"/>
        </w:rPr>
        <w:t>5</w:t>
      </w:r>
      <w:r w:rsidR="00994103" w:rsidRPr="002B63B6">
        <w:rPr>
          <w:rFonts w:ascii="標楷體" w:eastAsia="標楷體" w:hAnsi="標楷體" w:hint="eastAsia"/>
        </w:rPr>
        <w:t>）</w:t>
      </w:r>
      <w:r w:rsidR="00E65D88">
        <w:rPr>
          <w:rFonts w:ascii="標楷體" w:eastAsia="標楷體" w:hAnsi="標楷體" w:hint="eastAsia"/>
        </w:rPr>
        <w:t>，</w:t>
      </w:r>
      <w:r w:rsidR="00994103" w:rsidRPr="002B63B6">
        <w:rPr>
          <w:rFonts w:ascii="標楷體" w:eastAsia="標楷體" w:hAnsi="標楷體" w:hint="eastAsia"/>
        </w:rPr>
        <w:t>協助機關執行前述管制與裁罰機制</w:t>
      </w:r>
      <w:r w:rsidR="00E65D88">
        <w:rPr>
          <w:rFonts w:ascii="標楷體" w:eastAsia="標楷體" w:hAnsi="標楷體" w:hint="eastAsia"/>
        </w:rPr>
        <w:t>。</w:t>
      </w:r>
      <w:r w:rsidR="00994103" w:rsidRPr="002B63B6">
        <w:rPr>
          <w:rFonts w:ascii="標楷體" w:eastAsia="標楷體" w:hAnsi="標楷體" w:hint="eastAsia"/>
        </w:rPr>
        <w:t>國防部要求所屬機關辦理採購案件</w:t>
      </w:r>
      <w:r w:rsidR="00E65D88">
        <w:rPr>
          <w:rFonts w:ascii="標楷體" w:eastAsia="標楷體" w:hAnsi="標楷體" w:hint="eastAsia"/>
        </w:rPr>
        <w:t>，</w:t>
      </w:r>
      <w:r w:rsidR="00994103" w:rsidRPr="002B63B6">
        <w:rPr>
          <w:rFonts w:ascii="標楷體" w:eastAsia="標楷體" w:hAnsi="標楷體" w:hint="eastAsia"/>
        </w:rPr>
        <w:t>須按前開採購法、工程會相關函示及個別採購契約等規定</w:t>
      </w:r>
      <w:r w:rsidR="00E65D88">
        <w:rPr>
          <w:rFonts w:ascii="標楷體" w:eastAsia="標楷體" w:hAnsi="標楷體" w:hint="eastAsia"/>
        </w:rPr>
        <w:t>，</w:t>
      </w:r>
      <w:r w:rsidR="00994103" w:rsidRPr="002B63B6">
        <w:rPr>
          <w:rFonts w:ascii="標楷體" w:eastAsia="標楷體" w:hAnsi="標楷體" w:hint="eastAsia"/>
        </w:rPr>
        <w:t>對於涉及圍標、行賄、偽造文書、詐欺等刑事不法行為之廠商</w:t>
      </w:r>
      <w:r w:rsidR="00E65D88">
        <w:rPr>
          <w:rFonts w:ascii="標楷體" w:eastAsia="標楷體" w:hAnsi="標楷體" w:hint="eastAsia"/>
        </w:rPr>
        <w:t>，</w:t>
      </w:r>
      <w:r w:rsidR="00994103" w:rsidRPr="002B63B6">
        <w:rPr>
          <w:rFonts w:ascii="標楷體" w:eastAsia="標楷體" w:hAnsi="標楷體" w:hint="eastAsia"/>
        </w:rPr>
        <w:t>執行追繳或不予發還</w:t>
      </w:r>
      <w:proofErr w:type="gramStart"/>
      <w:r w:rsidR="00994103" w:rsidRPr="002B63B6">
        <w:rPr>
          <w:rFonts w:ascii="標楷體" w:eastAsia="標楷體" w:hAnsi="標楷體" w:hint="eastAsia"/>
        </w:rPr>
        <w:t>押</w:t>
      </w:r>
      <w:proofErr w:type="gramEnd"/>
      <w:r w:rsidR="00994103" w:rsidRPr="002B63B6">
        <w:rPr>
          <w:rFonts w:ascii="標楷體" w:eastAsia="標楷體" w:hAnsi="標楷體" w:hint="eastAsia"/>
        </w:rPr>
        <w:t>標金、追償損失、將不正利益自契約價款中扣除或限期給付、終止或解除契約、刊登拒絕往來廠商等行政管制與裁罰措施</w:t>
      </w:r>
      <w:r w:rsidR="00E65D88">
        <w:rPr>
          <w:rFonts w:ascii="標楷體" w:eastAsia="標楷體" w:hAnsi="標楷體" w:hint="eastAsia"/>
        </w:rPr>
        <w:t>。</w:t>
      </w:r>
      <w:r w:rsidR="00994103" w:rsidRPr="002B63B6">
        <w:rPr>
          <w:rFonts w:ascii="標楷體" w:eastAsia="標楷體" w:hAnsi="標楷體" w:hint="eastAsia"/>
        </w:rPr>
        <w:t>經查執行情形</w:t>
      </w:r>
      <w:r w:rsidR="00E65D88">
        <w:rPr>
          <w:rFonts w:ascii="標楷體" w:eastAsia="標楷體" w:hAnsi="標楷體" w:hint="eastAsia"/>
        </w:rPr>
        <w:t>，</w:t>
      </w:r>
      <w:r w:rsidR="00994103" w:rsidRPr="002B63B6">
        <w:rPr>
          <w:rFonts w:ascii="標楷體" w:eastAsia="標楷體" w:hAnsi="標楷體" w:hint="eastAsia"/>
        </w:rPr>
        <w:t>核有</w:t>
      </w:r>
      <w:r w:rsidR="00590943">
        <w:rPr>
          <w:rFonts w:ascii="標楷體" w:eastAsia="標楷體" w:hAnsi="標楷體" w:hint="eastAsia"/>
        </w:rPr>
        <w:t>：</w:t>
      </w:r>
      <w:r w:rsidR="00994103" w:rsidRPr="002B63B6">
        <w:rPr>
          <w:rFonts w:ascii="標楷體" w:eastAsia="標楷體" w:hAnsi="標楷體" w:hint="eastAsia"/>
        </w:rPr>
        <w:t>1.廠商投標採購案之過程有依法應追繳</w:t>
      </w:r>
      <w:proofErr w:type="gramStart"/>
      <w:r w:rsidR="00994103" w:rsidRPr="002B63B6">
        <w:rPr>
          <w:rFonts w:ascii="標楷體" w:eastAsia="標楷體" w:hAnsi="標楷體" w:hint="eastAsia"/>
        </w:rPr>
        <w:t>押</w:t>
      </w:r>
      <w:proofErr w:type="gramEnd"/>
      <w:r w:rsidR="00994103" w:rsidRPr="002B63B6">
        <w:rPr>
          <w:rFonts w:ascii="標楷體" w:eastAsia="標楷體" w:hAnsi="標楷體" w:hint="eastAsia"/>
        </w:rPr>
        <w:t>標金之情形</w:t>
      </w:r>
      <w:r w:rsidR="00E65D88">
        <w:rPr>
          <w:rFonts w:ascii="標楷體" w:eastAsia="標楷體" w:hAnsi="標楷體" w:hint="eastAsia"/>
        </w:rPr>
        <w:t>，</w:t>
      </w:r>
      <w:r w:rsidR="00994103" w:rsidRPr="002B63B6">
        <w:rPr>
          <w:rFonts w:ascii="標楷體" w:eastAsia="標楷體" w:hAnsi="標楷體" w:hint="eastAsia"/>
        </w:rPr>
        <w:t>惟部分機關未依規定完成追繳作業</w:t>
      </w:r>
      <w:r w:rsidR="00E12534">
        <w:rPr>
          <w:rFonts w:ascii="標楷體" w:eastAsia="標楷體" w:hAnsi="標楷體" w:hint="eastAsia"/>
        </w:rPr>
        <w:t>；</w:t>
      </w:r>
      <w:r w:rsidR="00994103" w:rsidRPr="002B63B6">
        <w:rPr>
          <w:rFonts w:ascii="標楷體" w:eastAsia="標楷體" w:hAnsi="標楷體" w:hint="eastAsia"/>
        </w:rPr>
        <w:t>2.廠商參與</w:t>
      </w:r>
      <w:proofErr w:type="gramStart"/>
      <w:r w:rsidR="00994103" w:rsidRPr="002B63B6">
        <w:rPr>
          <w:rFonts w:ascii="標楷體" w:eastAsia="標楷體" w:hAnsi="標楷體" w:hint="eastAsia"/>
        </w:rPr>
        <w:t>採購案招決</w:t>
      </w:r>
      <w:proofErr w:type="gramEnd"/>
      <w:r w:rsidR="00994103" w:rsidRPr="002B63B6">
        <w:rPr>
          <w:rFonts w:ascii="標楷體" w:eastAsia="標楷體" w:hAnsi="標楷體" w:hint="eastAsia"/>
        </w:rPr>
        <w:t>標過程</w:t>
      </w:r>
      <w:r w:rsidR="00E65D88">
        <w:rPr>
          <w:rFonts w:ascii="標楷體" w:eastAsia="標楷體" w:hAnsi="標楷體" w:hint="eastAsia"/>
        </w:rPr>
        <w:t>，</w:t>
      </w:r>
      <w:r w:rsidR="00994103" w:rsidRPr="002B63B6">
        <w:rPr>
          <w:rFonts w:ascii="標楷體" w:eastAsia="標楷體" w:hAnsi="標楷體" w:hint="eastAsia"/>
        </w:rPr>
        <w:t>有依法應撤銷決標、終止或解除契約等情形</w:t>
      </w:r>
      <w:r w:rsidR="00E65D88">
        <w:rPr>
          <w:rFonts w:ascii="標楷體" w:eastAsia="標楷體" w:hAnsi="標楷體" w:hint="eastAsia"/>
        </w:rPr>
        <w:t>，</w:t>
      </w:r>
      <w:r w:rsidR="00994103" w:rsidRPr="002B63B6">
        <w:rPr>
          <w:rFonts w:ascii="標楷體" w:eastAsia="標楷體" w:hAnsi="標楷體" w:hint="eastAsia"/>
        </w:rPr>
        <w:t>惟部分機關未依規定執行相關作業</w:t>
      </w:r>
      <w:r w:rsidR="00E12534">
        <w:rPr>
          <w:rFonts w:ascii="標楷體" w:eastAsia="標楷體" w:hAnsi="標楷體" w:hint="eastAsia"/>
        </w:rPr>
        <w:t>；</w:t>
      </w:r>
      <w:r w:rsidR="00994103" w:rsidRPr="002B63B6">
        <w:rPr>
          <w:rFonts w:ascii="標楷體" w:eastAsia="標楷體" w:hAnsi="標楷體" w:hint="eastAsia"/>
        </w:rPr>
        <w:t>3.廠商履約過程有工程會函示</w:t>
      </w:r>
      <w:r w:rsidR="00E65D88">
        <w:rPr>
          <w:rFonts w:ascii="標楷體" w:eastAsia="標楷體" w:hAnsi="標楷體" w:hint="eastAsia"/>
        </w:rPr>
        <w:t>，</w:t>
      </w:r>
      <w:r w:rsidR="00994103" w:rsidRPr="002B63B6">
        <w:rPr>
          <w:rFonts w:ascii="標楷體" w:eastAsia="標楷體" w:hAnsi="標楷體" w:hint="eastAsia"/>
        </w:rPr>
        <w:t>對機關與受機關委託人員給予或期約相關不正利益</w:t>
      </w:r>
      <w:r w:rsidR="00E65D88">
        <w:rPr>
          <w:rFonts w:ascii="標楷體" w:eastAsia="標楷體" w:hAnsi="標楷體" w:hint="eastAsia"/>
        </w:rPr>
        <w:t>，</w:t>
      </w:r>
      <w:r w:rsidR="00994103" w:rsidRPr="002B63B6">
        <w:rPr>
          <w:rFonts w:ascii="標楷體" w:eastAsia="標楷體" w:hAnsi="標楷體" w:hint="eastAsia"/>
        </w:rPr>
        <w:t>得終止或解除契約</w:t>
      </w:r>
      <w:r w:rsidR="00E65D88">
        <w:rPr>
          <w:rFonts w:ascii="標楷體" w:eastAsia="標楷體" w:hAnsi="標楷體" w:hint="eastAsia"/>
        </w:rPr>
        <w:t>，</w:t>
      </w:r>
      <w:r w:rsidR="00994103" w:rsidRPr="002B63B6">
        <w:rPr>
          <w:rFonts w:ascii="標楷體" w:eastAsia="標楷體" w:hAnsi="標楷體" w:hint="eastAsia"/>
        </w:rPr>
        <w:t>或將溢價及利益自契約價款中扣除之情形</w:t>
      </w:r>
      <w:r w:rsidR="00E65D88">
        <w:rPr>
          <w:rFonts w:ascii="標楷體" w:eastAsia="標楷體" w:hAnsi="標楷體" w:hint="eastAsia"/>
        </w:rPr>
        <w:t>，</w:t>
      </w:r>
      <w:r w:rsidR="00994103" w:rsidRPr="002B63B6">
        <w:rPr>
          <w:rFonts w:ascii="標楷體" w:eastAsia="標楷體" w:hAnsi="標楷體" w:hint="eastAsia"/>
        </w:rPr>
        <w:t>惟部分機關尚未依約執行相關作業</w:t>
      </w:r>
      <w:r w:rsidR="00E12534">
        <w:rPr>
          <w:rFonts w:ascii="標楷體" w:eastAsia="標楷體" w:hAnsi="標楷體" w:hint="eastAsia"/>
        </w:rPr>
        <w:t>；</w:t>
      </w:r>
      <w:r w:rsidR="00994103" w:rsidRPr="002B63B6">
        <w:rPr>
          <w:rFonts w:ascii="標楷體" w:eastAsia="標楷體" w:hAnsi="標楷體" w:hint="eastAsia"/>
        </w:rPr>
        <w:t>4.廠商涉有採購法第101條第1項各款規定應刊登政府採購公報之情形</w:t>
      </w:r>
      <w:r w:rsidR="00E65D88">
        <w:rPr>
          <w:rFonts w:ascii="標楷體" w:eastAsia="標楷體" w:hAnsi="標楷體" w:hint="eastAsia"/>
        </w:rPr>
        <w:t>，</w:t>
      </w:r>
      <w:r w:rsidR="00994103" w:rsidRPr="002B63B6">
        <w:rPr>
          <w:rFonts w:ascii="標楷體" w:eastAsia="標楷體" w:hAnsi="標楷體" w:hint="eastAsia"/>
        </w:rPr>
        <w:t>惟部分機關尚未依規定執行相關作業</w:t>
      </w:r>
      <w:r w:rsidR="00E65D88">
        <w:rPr>
          <w:rFonts w:ascii="標楷體" w:eastAsia="標楷體" w:hAnsi="標楷體" w:hint="eastAsia"/>
        </w:rPr>
        <w:t>，</w:t>
      </w:r>
      <w:r w:rsidR="00994103" w:rsidRPr="002B63B6">
        <w:rPr>
          <w:rFonts w:ascii="標楷體" w:eastAsia="標楷體" w:hAnsi="標楷體" w:hint="eastAsia"/>
        </w:rPr>
        <w:t>且部分案件已</w:t>
      </w:r>
      <w:proofErr w:type="gramStart"/>
      <w:r w:rsidR="00994103" w:rsidRPr="002B63B6">
        <w:rPr>
          <w:rFonts w:ascii="標楷體" w:eastAsia="標楷體" w:hAnsi="標楷體" w:hint="eastAsia"/>
        </w:rPr>
        <w:t>罹</w:t>
      </w:r>
      <w:proofErr w:type="gramEnd"/>
      <w:r w:rsidR="00994103" w:rsidRPr="002B63B6">
        <w:rPr>
          <w:rFonts w:ascii="標楷體" w:eastAsia="標楷體" w:hAnsi="標楷體" w:hint="eastAsia"/>
        </w:rPr>
        <w:t>於裁處權時效等情</w:t>
      </w:r>
      <w:r w:rsidR="00C00E63">
        <w:rPr>
          <w:rFonts w:ascii="標楷體" w:eastAsia="標楷體" w:hAnsi="標楷體" w:hint="eastAsia"/>
        </w:rPr>
        <w:t>事</w:t>
      </w:r>
      <w:r w:rsidR="00E65D88">
        <w:rPr>
          <w:rFonts w:ascii="標楷體" w:eastAsia="標楷體" w:hAnsi="標楷體" w:hint="eastAsia"/>
        </w:rPr>
        <w:t>，</w:t>
      </w:r>
      <w:r w:rsidR="00994103" w:rsidRPr="002B63B6">
        <w:rPr>
          <w:rFonts w:ascii="標楷體" w:eastAsia="標楷體" w:hAnsi="標楷體" w:hint="eastAsia"/>
        </w:rPr>
        <w:t>經通知國防部</w:t>
      </w:r>
      <w:proofErr w:type="gramStart"/>
      <w:r w:rsidR="00994103" w:rsidRPr="002B63B6">
        <w:rPr>
          <w:rFonts w:ascii="標楷體" w:eastAsia="標楷體" w:hAnsi="標楷體" w:hint="eastAsia"/>
        </w:rPr>
        <w:t>研</w:t>
      </w:r>
      <w:proofErr w:type="gramEnd"/>
      <w:r w:rsidR="00994103" w:rsidRPr="002B63B6">
        <w:rPr>
          <w:rFonts w:ascii="標楷體" w:eastAsia="標楷體" w:hAnsi="標楷體" w:hint="eastAsia"/>
        </w:rPr>
        <w:t>謀改善</w:t>
      </w:r>
      <w:r w:rsidR="00E65D88">
        <w:rPr>
          <w:rFonts w:ascii="標楷體" w:eastAsia="標楷體" w:hAnsi="標楷體" w:hint="eastAsia"/>
        </w:rPr>
        <w:t>。</w:t>
      </w:r>
      <w:r w:rsidR="00994103" w:rsidRPr="002B63B6">
        <w:rPr>
          <w:rFonts w:ascii="標楷體" w:eastAsia="標楷體" w:hAnsi="標楷體" w:hint="eastAsia"/>
        </w:rPr>
        <w:t>據復</w:t>
      </w:r>
      <w:r w:rsidR="00590943">
        <w:rPr>
          <w:rFonts w:ascii="標楷體" w:eastAsia="標楷體" w:hAnsi="標楷體" w:hint="eastAsia"/>
        </w:rPr>
        <w:t>：</w:t>
      </w:r>
      <w:r w:rsidR="00994103" w:rsidRPr="002B63B6">
        <w:rPr>
          <w:rFonts w:ascii="標楷體" w:eastAsia="標楷體" w:hAnsi="標楷體" w:hint="eastAsia"/>
        </w:rPr>
        <w:t>1.已要求相關所屬機關依採購法第31條第2項規定辦理</w:t>
      </w:r>
      <w:proofErr w:type="gramStart"/>
      <w:r w:rsidR="00994103" w:rsidRPr="002B63B6">
        <w:rPr>
          <w:rFonts w:ascii="標楷體" w:eastAsia="標楷體" w:hAnsi="標楷體" w:hint="eastAsia"/>
        </w:rPr>
        <w:t>押</w:t>
      </w:r>
      <w:proofErr w:type="gramEnd"/>
      <w:r w:rsidR="00994103" w:rsidRPr="002B63B6">
        <w:rPr>
          <w:rFonts w:ascii="標楷體" w:eastAsia="標楷體" w:hAnsi="標楷體" w:hint="eastAsia"/>
        </w:rPr>
        <w:t>標金追繳事宜</w:t>
      </w:r>
      <w:r w:rsidR="00E65D88">
        <w:rPr>
          <w:rFonts w:ascii="標楷體" w:eastAsia="標楷體" w:hAnsi="標楷體" w:hint="eastAsia"/>
        </w:rPr>
        <w:t>，</w:t>
      </w:r>
      <w:r w:rsidR="00994103" w:rsidRPr="002B63B6">
        <w:rPr>
          <w:rFonts w:ascii="標楷體" w:eastAsia="標楷體" w:hAnsi="標楷體" w:hint="eastAsia"/>
        </w:rPr>
        <w:t>截至113年5月底止已完成追繳1,549萬餘元</w:t>
      </w:r>
      <w:r w:rsidR="00E12534">
        <w:rPr>
          <w:rFonts w:ascii="標楷體" w:eastAsia="標楷體" w:hAnsi="標楷體" w:hint="eastAsia"/>
        </w:rPr>
        <w:t>；</w:t>
      </w:r>
      <w:r w:rsidR="00994103" w:rsidRPr="002B63B6">
        <w:rPr>
          <w:rFonts w:ascii="標楷體" w:eastAsia="標楷體" w:hAnsi="標楷體" w:hint="eastAsia"/>
        </w:rPr>
        <w:t>2.已要求相關所屬機關依採購法第50條規定檢討</w:t>
      </w:r>
      <w:r w:rsidR="00E65D88">
        <w:rPr>
          <w:rFonts w:ascii="標楷體" w:eastAsia="標楷體" w:hAnsi="標楷體" w:hint="eastAsia"/>
        </w:rPr>
        <w:t>，</w:t>
      </w:r>
      <w:r w:rsidR="00994103" w:rsidRPr="002B63B6">
        <w:rPr>
          <w:rFonts w:ascii="標楷體" w:eastAsia="標楷體" w:hAnsi="標楷體" w:hint="eastAsia"/>
        </w:rPr>
        <w:t>部分機關基於公共利益考量</w:t>
      </w:r>
      <w:r w:rsidR="00E65D88">
        <w:rPr>
          <w:rFonts w:ascii="標楷體" w:eastAsia="標楷體" w:hAnsi="標楷體" w:hint="eastAsia"/>
        </w:rPr>
        <w:t>，</w:t>
      </w:r>
      <w:r w:rsidR="00994103" w:rsidRPr="002B63B6">
        <w:rPr>
          <w:rFonts w:ascii="標楷體" w:eastAsia="標楷體" w:hAnsi="標楷體" w:hint="eastAsia"/>
        </w:rPr>
        <w:t>已報經上級機關同意不予解除或終止契約</w:t>
      </w:r>
      <w:r w:rsidR="00E12534">
        <w:rPr>
          <w:rFonts w:ascii="標楷體" w:eastAsia="標楷體" w:hAnsi="標楷體" w:hint="eastAsia"/>
        </w:rPr>
        <w:t>；</w:t>
      </w:r>
      <w:r w:rsidR="00994103" w:rsidRPr="002B63B6">
        <w:rPr>
          <w:rFonts w:ascii="標楷體" w:eastAsia="標楷體" w:hAnsi="標楷體" w:hint="eastAsia"/>
        </w:rPr>
        <w:t>3.已要求相關所屬機關依工程會</w:t>
      </w:r>
      <w:proofErr w:type="gramStart"/>
      <w:r w:rsidR="00994103" w:rsidRPr="002B63B6">
        <w:rPr>
          <w:rFonts w:ascii="標楷體" w:eastAsia="標楷體" w:hAnsi="標楷體" w:hint="eastAsia"/>
        </w:rPr>
        <w:t>函釋及契約</w:t>
      </w:r>
      <w:proofErr w:type="gramEnd"/>
      <w:r w:rsidR="00994103" w:rsidRPr="002B63B6">
        <w:rPr>
          <w:rFonts w:ascii="標楷體" w:eastAsia="標楷體" w:hAnsi="標楷體" w:hint="eastAsia"/>
        </w:rPr>
        <w:t>規定檢討</w:t>
      </w:r>
      <w:r w:rsidR="00E65D88">
        <w:rPr>
          <w:rFonts w:ascii="標楷體" w:eastAsia="標楷體" w:hAnsi="標楷體" w:hint="eastAsia"/>
        </w:rPr>
        <w:t>，</w:t>
      </w:r>
      <w:r w:rsidR="00994103" w:rsidRPr="002B63B6">
        <w:rPr>
          <w:rFonts w:ascii="標楷體" w:eastAsia="標楷體" w:hAnsi="標楷體" w:hint="eastAsia"/>
        </w:rPr>
        <w:t>後續將依檢討結果執行終止、解除契約或扣除不正利益等作業</w:t>
      </w:r>
      <w:r w:rsidR="00E12534">
        <w:rPr>
          <w:rFonts w:ascii="標楷體" w:eastAsia="標楷體" w:hAnsi="標楷體" w:hint="eastAsia"/>
        </w:rPr>
        <w:t>；</w:t>
      </w:r>
      <w:r w:rsidR="00994103" w:rsidRPr="002B63B6">
        <w:rPr>
          <w:rFonts w:ascii="標楷體" w:eastAsia="標楷體" w:hAnsi="標楷體" w:hint="eastAsia"/>
        </w:rPr>
        <w:t>4.已要求相關所屬機關依採購法第101條第1項規定檢討將違法廠商刊登政府採購公報</w:t>
      </w:r>
      <w:r w:rsidR="00E65D88">
        <w:rPr>
          <w:rFonts w:ascii="標楷體" w:eastAsia="標楷體" w:hAnsi="標楷體" w:hint="eastAsia"/>
        </w:rPr>
        <w:t>，</w:t>
      </w:r>
      <w:r w:rsidR="00994103" w:rsidRPr="002B63B6">
        <w:rPr>
          <w:rFonts w:ascii="標楷體" w:eastAsia="標楷體" w:hAnsi="標楷體" w:hint="eastAsia"/>
        </w:rPr>
        <w:t>辦理停權事宜</w:t>
      </w:r>
      <w:r w:rsidR="00E12534">
        <w:rPr>
          <w:rFonts w:ascii="標楷體" w:eastAsia="標楷體" w:hAnsi="標楷體" w:hint="eastAsia"/>
        </w:rPr>
        <w:t>；</w:t>
      </w:r>
      <w:r w:rsidR="00994103" w:rsidRPr="002B63B6">
        <w:rPr>
          <w:rFonts w:ascii="標楷體" w:eastAsia="標楷體" w:hAnsi="標楷體" w:hint="eastAsia"/>
        </w:rPr>
        <w:t>另部分</w:t>
      </w:r>
      <w:proofErr w:type="gramStart"/>
      <w:r w:rsidR="00994103" w:rsidRPr="002B63B6">
        <w:rPr>
          <w:rFonts w:ascii="標楷體" w:eastAsia="標楷體" w:hAnsi="標楷體" w:hint="eastAsia"/>
        </w:rPr>
        <w:t>罹</w:t>
      </w:r>
      <w:proofErr w:type="gramEnd"/>
      <w:r w:rsidR="00994103" w:rsidRPr="002B63B6">
        <w:rPr>
          <w:rFonts w:ascii="標楷體" w:eastAsia="標楷體" w:hAnsi="標楷體" w:hint="eastAsia"/>
        </w:rPr>
        <w:t>於裁處權時效案件</w:t>
      </w:r>
      <w:r w:rsidR="00E65D88">
        <w:rPr>
          <w:rFonts w:ascii="標楷體" w:eastAsia="標楷體" w:hAnsi="標楷體" w:hint="eastAsia"/>
        </w:rPr>
        <w:t>，</w:t>
      </w:r>
      <w:r w:rsidR="00994103" w:rsidRPr="002B63B6">
        <w:rPr>
          <w:rFonts w:ascii="標楷體" w:eastAsia="標楷體" w:hAnsi="標楷體" w:hint="eastAsia"/>
        </w:rPr>
        <w:t>亦依違失情節檢討人員疏失責任並</w:t>
      </w:r>
      <w:proofErr w:type="gramStart"/>
      <w:r w:rsidR="00994103" w:rsidRPr="002B63B6">
        <w:rPr>
          <w:rFonts w:ascii="標楷體" w:eastAsia="標楷體" w:hAnsi="標楷體" w:hint="eastAsia"/>
        </w:rPr>
        <w:t>研</w:t>
      </w:r>
      <w:proofErr w:type="gramEnd"/>
      <w:r w:rsidR="00994103" w:rsidRPr="002B63B6">
        <w:rPr>
          <w:rFonts w:ascii="標楷體" w:eastAsia="標楷體" w:hAnsi="標楷體" w:hint="eastAsia"/>
        </w:rPr>
        <w:t>擬改善措施</w:t>
      </w:r>
      <w:r w:rsidR="00E65D88">
        <w:rPr>
          <w:rFonts w:ascii="標楷體" w:eastAsia="標楷體" w:hAnsi="標楷體" w:hint="eastAsia"/>
        </w:rPr>
        <w:t>，</w:t>
      </w:r>
      <w:proofErr w:type="gramStart"/>
      <w:r w:rsidR="00994103" w:rsidRPr="002B63B6">
        <w:rPr>
          <w:rFonts w:ascii="標楷體" w:eastAsia="標楷體" w:hAnsi="標楷體" w:hint="eastAsia"/>
        </w:rPr>
        <w:t>避免類案再生</w:t>
      </w:r>
      <w:proofErr w:type="gramEnd"/>
      <w:r w:rsidR="00E65D88">
        <w:rPr>
          <w:rFonts w:ascii="標楷體" w:eastAsia="標楷體" w:hAnsi="標楷體" w:hint="eastAsia"/>
        </w:rPr>
        <w:t>。</w:t>
      </w:r>
    </w:p>
    <w:p w14:paraId="04AF636B" w14:textId="2AE9E35F" w:rsidR="005C4F61" w:rsidRPr="005F020C" w:rsidRDefault="0054586F" w:rsidP="00F6006D">
      <w:pPr>
        <w:adjustRightInd w:val="0"/>
        <w:spacing w:beforeLines="20" w:before="72" w:afterLines="20" w:after="72" w:line="450" w:lineRule="exact"/>
        <w:ind w:firstLineChars="200" w:firstLine="561"/>
        <w:jc w:val="both"/>
        <w:outlineLvl w:val="2"/>
        <w:rPr>
          <w:rFonts w:ascii="標楷體" w:eastAsia="標楷體" w:hAnsi="標楷體"/>
          <w:b/>
          <w:sz w:val="28"/>
          <w:szCs w:val="28"/>
        </w:rPr>
      </w:pPr>
      <w:r w:rsidRPr="005F020C">
        <w:rPr>
          <w:rFonts w:ascii="標楷體" w:eastAsia="標楷體" w:hAnsi="標楷體" w:hint="eastAsia"/>
          <w:b/>
          <w:sz w:val="28"/>
          <w:szCs w:val="28"/>
        </w:rPr>
        <w:t>（</w:t>
      </w:r>
      <w:r w:rsidR="00994103" w:rsidRPr="005F020C">
        <w:rPr>
          <w:rFonts w:ascii="標楷體" w:eastAsia="標楷體" w:hAnsi="標楷體" w:hint="eastAsia"/>
          <w:b/>
          <w:sz w:val="28"/>
          <w:szCs w:val="28"/>
        </w:rPr>
        <w:t>十三</w:t>
      </w:r>
      <w:r w:rsidRPr="005F020C">
        <w:rPr>
          <w:rFonts w:ascii="標楷體" w:eastAsia="標楷體" w:hAnsi="標楷體" w:hint="eastAsia"/>
          <w:b/>
          <w:sz w:val="28"/>
          <w:szCs w:val="28"/>
        </w:rPr>
        <w:t xml:space="preserve">）　</w:t>
      </w:r>
      <w:r w:rsidR="00994103" w:rsidRPr="005F020C">
        <w:rPr>
          <w:rFonts w:ascii="標楷體" w:eastAsia="標楷體" w:hAnsi="標楷體" w:hint="eastAsia"/>
          <w:b/>
          <w:sz w:val="28"/>
          <w:szCs w:val="28"/>
        </w:rPr>
        <w:t>國防部所屬國軍醫院籌購進口醫療儀器</w:t>
      </w:r>
      <w:r w:rsidR="00E65D88">
        <w:rPr>
          <w:rFonts w:ascii="標楷體" w:eastAsia="標楷體" w:hAnsi="標楷體" w:hint="eastAsia"/>
          <w:b/>
          <w:sz w:val="28"/>
          <w:szCs w:val="28"/>
        </w:rPr>
        <w:t>，</w:t>
      </w:r>
      <w:r w:rsidR="00994103" w:rsidRPr="005F020C">
        <w:rPr>
          <w:rFonts w:ascii="標楷體" w:eastAsia="標楷體" w:hAnsi="標楷體" w:hint="eastAsia"/>
          <w:b/>
          <w:sz w:val="28"/>
          <w:szCs w:val="28"/>
        </w:rPr>
        <w:t>以提升醫療品質</w:t>
      </w:r>
      <w:r w:rsidR="00E65D88">
        <w:rPr>
          <w:rFonts w:ascii="標楷體" w:eastAsia="標楷體" w:hAnsi="標楷體" w:hint="eastAsia"/>
          <w:b/>
          <w:sz w:val="28"/>
          <w:szCs w:val="28"/>
        </w:rPr>
        <w:t>，</w:t>
      </w:r>
      <w:r w:rsidR="00994103" w:rsidRPr="005F020C">
        <w:rPr>
          <w:rFonts w:ascii="標楷體" w:eastAsia="標楷體" w:hAnsi="標楷體" w:hint="eastAsia"/>
          <w:b/>
          <w:sz w:val="28"/>
          <w:szCs w:val="28"/>
        </w:rPr>
        <w:t>促進國軍官兵健康</w:t>
      </w:r>
      <w:r w:rsidR="00E65D88">
        <w:rPr>
          <w:rFonts w:ascii="標楷體" w:eastAsia="標楷體" w:hAnsi="標楷體" w:hint="eastAsia"/>
          <w:b/>
          <w:sz w:val="28"/>
          <w:szCs w:val="28"/>
        </w:rPr>
        <w:t>，</w:t>
      </w:r>
      <w:r w:rsidR="00994103" w:rsidRPr="005F020C">
        <w:rPr>
          <w:rFonts w:ascii="標楷體" w:eastAsia="標楷體" w:hAnsi="標楷體" w:hint="eastAsia"/>
          <w:b/>
          <w:sz w:val="28"/>
          <w:szCs w:val="28"/>
        </w:rPr>
        <w:t>維護部隊戰力</w:t>
      </w:r>
      <w:r w:rsidR="00E65D88">
        <w:rPr>
          <w:rFonts w:ascii="標楷體" w:eastAsia="標楷體" w:hAnsi="標楷體" w:hint="eastAsia"/>
          <w:b/>
          <w:sz w:val="28"/>
          <w:szCs w:val="28"/>
        </w:rPr>
        <w:t>，</w:t>
      </w:r>
      <w:r w:rsidR="00994103" w:rsidRPr="005F020C">
        <w:rPr>
          <w:rFonts w:ascii="標楷體" w:eastAsia="標楷體" w:hAnsi="標楷體" w:hint="eastAsia"/>
          <w:b/>
          <w:sz w:val="28"/>
          <w:szCs w:val="28"/>
        </w:rPr>
        <w:t>惟現行醫療儀器採購規格審訂過程</w:t>
      </w:r>
      <w:r w:rsidR="00E65D88">
        <w:rPr>
          <w:rFonts w:ascii="標楷體" w:eastAsia="標楷體" w:hAnsi="標楷體" w:hint="eastAsia"/>
          <w:b/>
          <w:sz w:val="28"/>
          <w:szCs w:val="28"/>
        </w:rPr>
        <w:t>，</w:t>
      </w:r>
      <w:r w:rsidR="00994103" w:rsidRPr="005F020C">
        <w:rPr>
          <w:rFonts w:ascii="標楷體" w:eastAsia="標楷體" w:hAnsi="標楷體" w:hint="eastAsia"/>
          <w:b/>
          <w:sz w:val="28"/>
          <w:szCs w:val="28"/>
        </w:rPr>
        <w:t>缺乏醫學工程人員參與</w:t>
      </w:r>
      <w:r w:rsidR="00E65D88">
        <w:rPr>
          <w:rFonts w:ascii="標楷體" w:eastAsia="標楷體" w:hAnsi="標楷體" w:hint="eastAsia"/>
          <w:b/>
          <w:sz w:val="28"/>
          <w:szCs w:val="28"/>
        </w:rPr>
        <w:t>，</w:t>
      </w:r>
      <w:r w:rsidR="00994103" w:rsidRPr="005F020C">
        <w:rPr>
          <w:rFonts w:ascii="標楷體" w:eastAsia="標楷體" w:hAnsi="標楷體" w:hint="eastAsia"/>
          <w:b/>
          <w:sz w:val="28"/>
          <w:szCs w:val="28"/>
        </w:rPr>
        <w:t>亦</w:t>
      </w:r>
      <w:proofErr w:type="gramStart"/>
      <w:r w:rsidR="00994103" w:rsidRPr="005F020C">
        <w:rPr>
          <w:rFonts w:ascii="標楷體" w:eastAsia="標楷體" w:hAnsi="標楷體" w:hint="eastAsia"/>
          <w:b/>
          <w:sz w:val="28"/>
          <w:szCs w:val="28"/>
        </w:rPr>
        <w:t>未逐</w:t>
      </w:r>
      <w:proofErr w:type="gramEnd"/>
      <w:r w:rsidR="00994103" w:rsidRPr="005F020C">
        <w:rPr>
          <w:rFonts w:ascii="標楷體" w:eastAsia="標楷體" w:hAnsi="標楷體" w:hint="eastAsia"/>
          <w:b/>
          <w:sz w:val="28"/>
          <w:szCs w:val="28"/>
        </w:rPr>
        <w:t>項</w:t>
      </w:r>
      <w:proofErr w:type="gramStart"/>
      <w:r w:rsidR="00994103" w:rsidRPr="005F020C">
        <w:rPr>
          <w:rFonts w:ascii="標楷體" w:eastAsia="標楷體" w:hAnsi="標楷體" w:hint="eastAsia"/>
          <w:b/>
          <w:sz w:val="28"/>
          <w:szCs w:val="28"/>
        </w:rPr>
        <w:t>釐</w:t>
      </w:r>
      <w:proofErr w:type="gramEnd"/>
      <w:r w:rsidR="00994103" w:rsidRPr="005F020C">
        <w:rPr>
          <w:rFonts w:ascii="標楷體" w:eastAsia="標楷體" w:hAnsi="標楷體" w:hint="eastAsia"/>
          <w:b/>
          <w:sz w:val="28"/>
          <w:szCs w:val="28"/>
        </w:rPr>
        <w:t>清規格有無限制競爭之疑慮</w:t>
      </w:r>
      <w:r w:rsidR="00E65D88">
        <w:rPr>
          <w:rFonts w:ascii="標楷體" w:eastAsia="標楷體" w:hAnsi="標楷體" w:hint="eastAsia"/>
          <w:b/>
          <w:sz w:val="28"/>
          <w:szCs w:val="28"/>
        </w:rPr>
        <w:t>，</w:t>
      </w:r>
      <w:r w:rsidR="00C00E63">
        <w:rPr>
          <w:rFonts w:ascii="標楷體" w:eastAsia="標楷體" w:hAnsi="標楷體" w:hint="eastAsia"/>
          <w:b/>
          <w:sz w:val="28"/>
          <w:szCs w:val="28"/>
        </w:rPr>
        <w:t>允宜</w:t>
      </w:r>
      <w:proofErr w:type="gramStart"/>
      <w:r w:rsidR="00994103" w:rsidRPr="005F020C">
        <w:rPr>
          <w:rFonts w:ascii="標楷體" w:eastAsia="標楷體" w:hAnsi="標楷體" w:hint="eastAsia"/>
          <w:b/>
          <w:sz w:val="28"/>
          <w:szCs w:val="28"/>
        </w:rPr>
        <w:t>研</w:t>
      </w:r>
      <w:proofErr w:type="gramEnd"/>
      <w:r w:rsidR="00994103" w:rsidRPr="005F020C">
        <w:rPr>
          <w:rFonts w:ascii="標楷體" w:eastAsia="標楷體" w:hAnsi="標楷體" w:hint="eastAsia"/>
          <w:b/>
          <w:sz w:val="28"/>
          <w:szCs w:val="28"/>
        </w:rPr>
        <w:t>謀改善</w:t>
      </w:r>
      <w:r w:rsidR="00E65D88">
        <w:rPr>
          <w:rFonts w:ascii="標楷體" w:eastAsia="標楷體" w:hAnsi="標楷體" w:hint="eastAsia"/>
          <w:b/>
          <w:sz w:val="28"/>
          <w:szCs w:val="28"/>
        </w:rPr>
        <w:t>。</w:t>
      </w:r>
    </w:p>
    <w:p w14:paraId="7C580ABB" w14:textId="6F2B7DDD" w:rsidR="00A5465F" w:rsidRPr="005F020C" w:rsidRDefault="00994103" w:rsidP="0065439C">
      <w:pPr>
        <w:adjustRightInd w:val="0"/>
        <w:spacing w:line="460" w:lineRule="exact"/>
        <w:ind w:firstLineChars="200" w:firstLine="480"/>
        <w:jc w:val="both"/>
        <w:rPr>
          <w:rFonts w:ascii="標楷體" w:eastAsia="標楷體" w:hAnsi="標楷體"/>
        </w:rPr>
      </w:pPr>
      <w:r w:rsidRPr="005F020C">
        <w:rPr>
          <w:rFonts w:ascii="標楷體" w:eastAsia="標楷體" w:hAnsi="標楷體" w:hint="eastAsia"/>
        </w:rPr>
        <w:t>國防部軍醫局組織法第1條及第5條規定</w:t>
      </w:r>
      <w:r w:rsidR="00E65D88">
        <w:rPr>
          <w:rFonts w:ascii="標楷體" w:eastAsia="標楷體" w:hAnsi="標楷體" w:hint="eastAsia"/>
        </w:rPr>
        <w:t>，</w:t>
      </w:r>
      <w:r w:rsidRPr="005F020C">
        <w:rPr>
          <w:rFonts w:ascii="標楷體" w:eastAsia="標楷體" w:hAnsi="標楷體" w:hint="eastAsia"/>
        </w:rPr>
        <w:t>國防部為辦理國軍醫務及衛生勤務事項</w:t>
      </w:r>
      <w:r w:rsidR="00E65D88">
        <w:rPr>
          <w:rFonts w:ascii="標楷體" w:eastAsia="標楷體" w:hAnsi="標楷體" w:hint="eastAsia"/>
        </w:rPr>
        <w:t>，</w:t>
      </w:r>
      <w:r w:rsidRPr="005F020C">
        <w:rPr>
          <w:rFonts w:ascii="標楷體" w:eastAsia="標楷體" w:hAnsi="標楷體" w:hint="eastAsia"/>
        </w:rPr>
        <w:t>特設軍醫局</w:t>
      </w:r>
      <w:r w:rsidR="00E12534">
        <w:rPr>
          <w:rFonts w:ascii="標楷體" w:eastAsia="標楷體" w:hAnsi="標楷體" w:hint="eastAsia"/>
        </w:rPr>
        <w:t>；</w:t>
      </w:r>
      <w:r w:rsidRPr="005F020C">
        <w:rPr>
          <w:rFonts w:ascii="標楷體" w:eastAsia="標楷體" w:hAnsi="標楷體" w:hint="eastAsia"/>
        </w:rPr>
        <w:t>該局為執行國軍醫務及衛生勤務事項</w:t>
      </w:r>
      <w:r w:rsidR="00E65D88">
        <w:rPr>
          <w:rFonts w:ascii="標楷體" w:eastAsia="標楷體" w:hAnsi="標楷體" w:hint="eastAsia"/>
        </w:rPr>
        <w:t>，</w:t>
      </w:r>
      <w:r w:rsidRPr="005F020C">
        <w:rPr>
          <w:rFonts w:ascii="標楷體" w:eastAsia="標楷體" w:hAnsi="標楷體" w:hint="eastAsia"/>
        </w:rPr>
        <w:t>得設醫療機構及專業機構</w:t>
      </w:r>
      <w:r w:rsidR="00E65D88">
        <w:rPr>
          <w:rFonts w:ascii="標楷體" w:eastAsia="標楷體" w:hAnsi="標楷體" w:hint="eastAsia"/>
        </w:rPr>
        <w:t>。</w:t>
      </w:r>
      <w:r w:rsidRPr="005F020C">
        <w:rPr>
          <w:rFonts w:ascii="標楷體" w:eastAsia="標楷體" w:hAnsi="標楷體" w:hint="eastAsia"/>
        </w:rPr>
        <w:t>國防部依上開規定設</w:t>
      </w:r>
      <w:r w:rsidRPr="005F020C">
        <w:rPr>
          <w:rFonts w:ascii="標楷體" w:eastAsia="標楷體" w:hAnsi="標楷體" w:hint="eastAsia"/>
        </w:rPr>
        <w:lastRenderedPageBreak/>
        <w:t>軍醫局</w:t>
      </w:r>
      <w:r w:rsidR="00E65D88">
        <w:rPr>
          <w:rFonts w:ascii="標楷體" w:eastAsia="標楷體" w:hAnsi="標楷體" w:hint="eastAsia"/>
        </w:rPr>
        <w:t>，</w:t>
      </w:r>
      <w:r w:rsidRPr="005F020C">
        <w:rPr>
          <w:rFonts w:ascii="標楷體" w:eastAsia="標楷體" w:hAnsi="標楷體" w:hint="eastAsia"/>
        </w:rPr>
        <w:t>責由該局</w:t>
      </w:r>
      <w:proofErr w:type="gramStart"/>
      <w:r w:rsidRPr="005F020C">
        <w:rPr>
          <w:rFonts w:ascii="標楷體" w:eastAsia="標楷體" w:hAnsi="標楷體" w:hint="eastAsia"/>
        </w:rPr>
        <w:t>依健軍</w:t>
      </w:r>
      <w:proofErr w:type="gramEnd"/>
      <w:r w:rsidRPr="005F020C">
        <w:rPr>
          <w:rFonts w:ascii="標楷體" w:eastAsia="標楷體" w:hAnsi="標楷體" w:hint="eastAsia"/>
        </w:rPr>
        <w:t>衛國理念</w:t>
      </w:r>
      <w:r w:rsidR="00E65D88">
        <w:rPr>
          <w:rFonts w:ascii="標楷體" w:eastAsia="標楷體" w:hAnsi="標楷體" w:hint="eastAsia"/>
        </w:rPr>
        <w:t>，</w:t>
      </w:r>
      <w:proofErr w:type="gramStart"/>
      <w:r w:rsidRPr="005F020C">
        <w:rPr>
          <w:rFonts w:ascii="標楷體" w:eastAsia="標楷體" w:hAnsi="標楷體" w:hint="eastAsia"/>
        </w:rPr>
        <w:t>研</w:t>
      </w:r>
      <w:proofErr w:type="gramEnd"/>
      <w:r w:rsidRPr="005F020C">
        <w:rPr>
          <w:rFonts w:ascii="標楷體" w:eastAsia="標楷體" w:hAnsi="標楷體" w:hint="eastAsia"/>
        </w:rPr>
        <w:t>擬軍醫制度政策</w:t>
      </w:r>
      <w:r w:rsidR="00E65D88">
        <w:rPr>
          <w:rFonts w:ascii="標楷體" w:eastAsia="標楷體" w:hAnsi="標楷體" w:hint="eastAsia"/>
        </w:rPr>
        <w:t>，</w:t>
      </w:r>
      <w:r w:rsidRPr="005F020C">
        <w:rPr>
          <w:rFonts w:ascii="標楷體" w:eastAsia="標楷體" w:hAnsi="標楷體" w:hint="eastAsia"/>
        </w:rPr>
        <w:t>整備軍醫裝備及衛勤補給</w:t>
      </w:r>
      <w:r w:rsidR="00E65D88">
        <w:rPr>
          <w:rFonts w:ascii="標楷體" w:eastAsia="標楷體" w:hAnsi="標楷體" w:hint="eastAsia"/>
        </w:rPr>
        <w:t>，</w:t>
      </w:r>
      <w:r w:rsidRPr="005F020C">
        <w:rPr>
          <w:rFonts w:ascii="標楷體" w:eastAsia="標楷體" w:hAnsi="標楷體" w:hint="eastAsia"/>
        </w:rPr>
        <w:t>並管理國防醫學院三軍總醫院、國軍桃園、</w:t>
      </w:r>
      <w:proofErr w:type="gramStart"/>
      <w:r w:rsidRPr="005F020C">
        <w:rPr>
          <w:rFonts w:ascii="標楷體" w:eastAsia="標楷體" w:hAnsi="標楷體" w:hint="eastAsia"/>
        </w:rPr>
        <w:t>臺</w:t>
      </w:r>
      <w:proofErr w:type="gramEnd"/>
      <w:r w:rsidRPr="005F020C">
        <w:rPr>
          <w:rFonts w:ascii="標楷體" w:eastAsia="標楷體" w:hAnsi="標楷體" w:hint="eastAsia"/>
        </w:rPr>
        <w:t>中、高雄、花蓮總醫院等國軍醫院醫療品質與績效</w:t>
      </w:r>
      <w:r w:rsidR="00E65D88">
        <w:rPr>
          <w:rFonts w:ascii="標楷體" w:eastAsia="標楷體" w:hAnsi="標楷體" w:hint="eastAsia"/>
        </w:rPr>
        <w:t>，</w:t>
      </w:r>
      <w:r w:rsidRPr="005F020C">
        <w:rPr>
          <w:rFonts w:ascii="標楷體" w:eastAsia="標楷體" w:hAnsi="標楷體" w:hint="eastAsia"/>
        </w:rPr>
        <w:t>以促進國軍官兵健康</w:t>
      </w:r>
      <w:r w:rsidR="00E65D88">
        <w:rPr>
          <w:rFonts w:ascii="標楷體" w:eastAsia="標楷體" w:hAnsi="標楷體" w:hint="eastAsia"/>
        </w:rPr>
        <w:t>，</w:t>
      </w:r>
      <w:r w:rsidRPr="005F020C">
        <w:rPr>
          <w:rFonts w:ascii="標楷體" w:eastAsia="標楷體" w:hAnsi="標楷體" w:hint="eastAsia"/>
        </w:rPr>
        <w:t>維護部隊戰力</w:t>
      </w:r>
      <w:r w:rsidR="00E65D88">
        <w:rPr>
          <w:rFonts w:ascii="標楷體" w:eastAsia="標楷體" w:hAnsi="標楷體" w:hint="eastAsia"/>
        </w:rPr>
        <w:t>。</w:t>
      </w:r>
      <w:r w:rsidRPr="005F020C">
        <w:rPr>
          <w:rFonts w:ascii="標楷體" w:eastAsia="標楷體" w:hAnsi="標楷體" w:hint="eastAsia"/>
        </w:rPr>
        <w:t>國軍各醫院因執行臨床醫療任務、提升醫療品質等需要</w:t>
      </w:r>
      <w:r w:rsidR="00E65D88">
        <w:rPr>
          <w:rFonts w:ascii="標楷體" w:eastAsia="標楷體" w:hAnsi="標楷體" w:hint="eastAsia"/>
        </w:rPr>
        <w:t>，</w:t>
      </w:r>
      <w:r w:rsidRPr="005F020C">
        <w:rPr>
          <w:rFonts w:ascii="標楷體" w:eastAsia="標楷體" w:hAnsi="標楷體" w:hint="eastAsia"/>
        </w:rPr>
        <w:t>須採購進口醫療儀器時</w:t>
      </w:r>
      <w:r w:rsidR="00E65D88">
        <w:rPr>
          <w:rFonts w:ascii="標楷體" w:eastAsia="標楷體" w:hAnsi="標楷體" w:hint="eastAsia"/>
        </w:rPr>
        <w:t>，</w:t>
      </w:r>
      <w:r w:rsidRPr="005F020C">
        <w:rPr>
          <w:rFonts w:ascii="標楷體" w:eastAsia="標楷體" w:hAnsi="標楷體" w:hint="eastAsia"/>
        </w:rPr>
        <w:t>依政府採購法第26條第2項規定</w:t>
      </w:r>
      <w:r w:rsidR="00E65D88">
        <w:rPr>
          <w:rFonts w:ascii="標楷體" w:eastAsia="標楷體" w:hAnsi="標楷體" w:hint="eastAsia"/>
        </w:rPr>
        <w:t>，</w:t>
      </w:r>
      <w:r w:rsidRPr="005F020C">
        <w:rPr>
          <w:rFonts w:ascii="標楷體" w:eastAsia="標楷體" w:hAnsi="標楷體" w:hint="eastAsia"/>
        </w:rPr>
        <w:t>所擬定、採用或適用之技術規格</w:t>
      </w:r>
      <w:r w:rsidR="00E65D88">
        <w:rPr>
          <w:rFonts w:ascii="標楷體" w:eastAsia="標楷體" w:hAnsi="標楷體" w:hint="eastAsia"/>
        </w:rPr>
        <w:t>，</w:t>
      </w:r>
      <w:r w:rsidRPr="005F020C">
        <w:rPr>
          <w:rFonts w:ascii="標楷體" w:eastAsia="標楷體" w:hAnsi="標楷體" w:hint="eastAsia"/>
        </w:rPr>
        <w:t>其所標示之擬採購產品</w:t>
      </w:r>
      <w:r w:rsidR="00E65D88">
        <w:rPr>
          <w:rFonts w:ascii="標楷體" w:eastAsia="標楷體" w:hAnsi="標楷體" w:hint="eastAsia"/>
        </w:rPr>
        <w:t>，</w:t>
      </w:r>
      <w:r w:rsidRPr="005F020C">
        <w:rPr>
          <w:rFonts w:ascii="標楷體" w:eastAsia="標楷體" w:hAnsi="標楷體" w:hint="eastAsia"/>
        </w:rPr>
        <w:t>諸如品質、性能、安全、尺寸、符號、術語、包裝、標誌及標示或生產程序、方法及評估之程序</w:t>
      </w:r>
      <w:r w:rsidR="00E65D88">
        <w:rPr>
          <w:rFonts w:ascii="標楷體" w:eastAsia="標楷體" w:hAnsi="標楷體" w:hint="eastAsia"/>
        </w:rPr>
        <w:t>，</w:t>
      </w:r>
      <w:r w:rsidRPr="005F020C">
        <w:rPr>
          <w:rFonts w:ascii="標楷體" w:eastAsia="標楷體" w:hAnsi="標楷體" w:hint="eastAsia"/>
        </w:rPr>
        <w:t>在目的及效果上均不得限制競爭</w:t>
      </w:r>
      <w:r w:rsidR="00E65D88">
        <w:rPr>
          <w:rFonts w:ascii="標楷體" w:eastAsia="標楷體" w:hAnsi="標楷體" w:hint="eastAsia"/>
        </w:rPr>
        <w:t>。</w:t>
      </w:r>
      <w:r w:rsidRPr="005F020C">
        <w:rPr>
          <w:rFonts w:ascii="標楷體" w:eastAsia="標楷體" w:hAnsi="標楷體" w:hint="eastAsia"/>
        </w:rPr>
        <w:t>經查國軍各醫院現行醫療儀器採購規格訂定程序</w:t>
      </w:r>
      <w:r w:rsidR="00E65D88">
        <w:rPr>
          <w:rFonts w:ascii="標楷體" w:eastAsia="標楷體" w:hAnsi="標楷體" w:hint="eastAsia"/>
        </w:rPr>
        <w:t>，</w:t>
      </w:r>
      <w:r w:rsidRPr="005F020C">
        <w:rPr>
          <w:rFonts w:ascii="標楷體" w:eastAsia="標楷體" w:hAnsi="標楷體" w:hint="eastAsia"/>
        </w:rPr>
        <w:t>需求單位係於採購案公告招標前1至2年之年度預算編擬階段</w:t>
      </w:r>
      <w:r w:rsidR="00E65D88">
        <w:rPr>
          <w:rFonts w:ascii="標楷體" w:eastAsia="標楷體" w:hAnsi="標楷體" w:hint="eastAsia"/>
        </w:rPr>
        <w:t>，</w:t>
      </w:r>
      <w:r w:rsidRPr="005F020C">
        <w:rPr>
          <w:rFonts w:ascii="標楷體" w:eastAsia="標楷體" w:hAnsi="標楷體" w:hint="eastAsia"/>
        </w:rPr>
        <w:t>即提報所需儀器規格</w:t>
      </w:r>
      <w:r w:rsidR="00E65D88">
        <w:rPr>
          <w:rFonts w:ascii="標楷體" w:eastAsia="標楷體" w:hAnsi="標楷體" w:hint="eastAsia"/>
        </w:rPr>
        <w:t>，</w:t>
      </w:r>
      <w:r w:rsidRPr="005F020C">
        <w:rPr>
          <w:rFonts w:ascii="標楷體" w:eastAsia="標楷體" w:hAnsi="標楷體" w:hint="eastAsia"/>
        </w:rPr>
        <w:t>並經醫療裝備獲得審查會審查通過</w:t>
      </w:r>
      <w:r w:rsidR="00E65D88">
        <w:rPr>
          <w:rFonts w:ascii="標楷體" w:eastAsia="標楷體" w:hAnsi="標楷體" w:hint="eastAsia"/>
        </w:rPr>
        <w:t>，</w:t>
      </w:r>
      <w:r w:rsidRPr="005F020C">
        <w:rPr>
          <w:rFonts w:ascii="標楷體" w:eastAsia="標楷體" w:hAnsi="標楷體" w:hint="eastAsia"/>
        </w:rPr>
        <w:t>作為後續辦理採購之重要或參考規格</w:t>
      </w:r>
      <w:r w:rsidR="00E12534">
        <w:rPr>
          <w:rFonts w:ascii="標楷體" w:eastAsia="標楷體" w:hAnsi="標楷體" w:hint="eastAsia"/>
        </w:rPr>
        <w:t>；</w:t>
      </w:r>
      <w:proofErr w:type="gramStart"/>
      <w:r w:rsidRPr="005F020C">
        <w:rPr>
          <w:rFonts w:ascii="標楷體" w:eastAsia="標楷體" w:hAnsi="標楷體" w:hint="eastAsia"/>
        </w:rPr>
        <w:t>惟前開</w:t>
      </w:r>
      <w:proofErr w:type="gramEnd"/>
      <w:r w:rsidRPr="005F020C">
        <w:rPr>
          <w:rFonts w:ascii="標楷體" w:eastAsia="標楷體" w:hAnsi="標楷體" w:hint="eastAsia"/>
        </w:rPr>
        <w:t>審查過程</w:t>
      </w:r>
      <w:r w:rsidR="00E65D88">
        <w:rPr>
          <w:rFonts w:ascii="標楷體" w:eastAsia="標楷體" w:hAnsi="標楷體" w:hint="eastAsia"/>
        </w:rPr>
        <w:t>，</w:t>
      </w:r>
      <w:r w:rsidRPr="005F020C">
        <w:rPr>
          <w:rFonts w:ascii="標楷體" w:eastAsia="標楷體" w:hAnsi="標楷體" w:hint="eastAsia"/>
        </w:rPr>
        <w:t>缺乏醫學工程專業部門或人員參與</w:t>
      </w:r>
      <w:r w:rsidR="00E65D88">
        <w:rPr>
          <w:rFonts w:ascii="標楷體" w:eastAsia="標楷體" w:hAnsi="標楷體" w:hint="eastAsia"/>
        </w:rPr>
        <w:t>，</w:t>
      </w:r>
      <w:r w:rsidRPr="005F020C">
        <w:rPr>
          <w:rFonts w:ascii="標楷體" w:eastAsia="標楷體" w:hAnsi="標楷體" w:hint="eastAsia"/>
        </w:rPr>
        <w:t>且各項採購規格之訂定</w:t>
      </w:r>
      <w:r w:rsidR="00E65D88">
        <w:rPr>
          <w:rFonts w:ascii="標楷體" w:eastAsia="標楷體" w:hAnsi="標楷體" w:hint="eastAsia"/>
        </w:rPr>
        <w:t>，</w:t>
      </w:r>
      <w:proofErr w:type="gramStart"/>
      <w:r w:rsidRPr="005F020C">
        <w:rPr>
          <w:rFonts w:ascii="標楷體" w:eastAsia="標楷體" w:hAnsi="標楷體" w:hint="eastAsia"/>
        </w:rPr>
        <w:t>未逐</w:t>
      </w:r>
      <w:proofErr w:type="gramEnd"/>
      <w:r w:rsidRPr="005F020C">
        <w:rPr>
          <w:rFonts w:ascii="標楷體" w:eastAsia="標楷體" w:hAnsi="標楷體" w:hint="eastAsia"/>
        </w:rPr>
        <w:t>項</w:t>
      </w:r>
      <w:proofErr w:type="gramStart"/>
      <w:r w:rsidRPr="005F020C">
        <w:rPr>
          <w:rFonts w:ascii="標楷體" w:eastAsia="標楷體" w:hAnsi="標楷體" w:hint="eastAsia"/>
        </w:rPr>
        <w:t>釐</w:t>
      </w:r>
      <w:proofErr w:type="gramEnd"/>
      <w:r w:rsidRPr="005F020C">
        <w:rPr>
          <w:rFonts w:ascii="標楷體" w:eastAsia="標楷體" w:hAnsi="標楷體" w:hint="eastAsia"/>
        </w:rPr>
        <w:t>清符合所訂規格之廠牌家數</w:t>
      </w:r>
      <w:r w:rsidR="00E65D88">
        <w:rPr>
          <w:rFonts w:ascii="標楷體" w:eastAsia="標楷體" w:hAnsi="標楷體" w:hint="eastAsia"/>
        </w:rPr>
        <w:t>，</w:t>
      </w:r>
      <w:r w:rsidRPr="005F020C">
        <w:rPr>
          <w:rFonts w:ascii="標楷體" w:eastAsia="標楷體" w:hAnsi="標楷體" w:hint="eastAsia"/>
        </w:rPr>
        <w:t>或採購規格中納入特定廠牌規格之必要性</w:t>
      </w:r>
      <w:r w:rsidR="00E65D88">
        <w:rPr>
          <w:rFonts w:ascii="標楷體" w:eastAsia="標楷體" w:hAnsi="標楷體" w:hint="eastAsia"/>
        </w:rPr>
        <w:t>，</w:t>
      </w:r>
      <w:r w:rsidRPr="005F020C">
        <w:rPr>
          <w:rFonts w:ascii="標楷體" w:eastAsia="標楷體" w:hAnsi="標楷體" w:hint="eastAsia"/>
        </w:rPr>
        <w:t>以確認有無不當限制競爭之疑慮</w:t>
      </w:r>
      <w:r w:rsidR="00E65D88">
        <w:rPr>
          <w:rFonts w:ascii="標楷體" w:eastAsia="標楷體" w:hAnsi="標楷體" w:hint="eastAsia"/>
        </w:rPr>
        <w:t>，</w:t>
      </w:r>
      <w:r w:rsidRPr="005F020C">
        <w:rPr>
          <w:rFonts w:ascii="標楷體" w:eastAsia="標楷體" w:hAnsi="標楷體" w:hint="eastAsia"/>
        </w:rPr>
        <w:t>及確認採購規格訂定之適當性</w:t>
      </w:r>
      <w:r w:rsidR="00E65D88">
        <w:rPr>
          <w:rFonts w:ascii="標楷體" w:eastAsia="標楷體" w:hAnsi="標楷體" w:hint="eastAsia"/>
        </w:rPr>
        <w:t>。</w:t>
      </w:r>
      <w:r w:rsidRPr="005F020C">
        <w:rPr>
          <w:rFonts w:ascii="標楷體" w:eastAsia="標楷體" w:hAnsi="標楷體" w:hint="eastAsia"/>
        </w:rPr>
        <w:t>另</w:t>
      </w:r>
      <w:proofErr w:type="gramStart"/>
      <w:r w:rsidRPr="005F020C">
        <w:rPr>
          <w:rFonts w:ascii="標楷體" w:eastAsia="標楷體" w:hAnsi="標楷體" w:hint="eastAsia"/>
        </w:rPr>
        <w:t>邇</w:t>
      </w:r>
      <w:proofErr w:type="gramEnd"/>
      <w:r w:rsidRPr="005F020C">
        <w:rPr>
          <w:rFonts w:ascii="標楷體" w:eastAsia="標楷體" w:hAnsi="標楷體" w:hint="eastAsia"/>
        </w:rPr>
        <w:t>來部分國軍醫院辦理醫療儀器採購</w:t>
      </w:r>
      <w:r w:rsidR="00E65D88">
        <w:rPr>
          <w:rFonts w:ascii="標楷體" w:eastAsia="標楷體" w:hAnsi="標楷體" w:hint="eastAsia"/>
        </w:rPr>
        <w:t>，</w:t>
      </w:r>
      <w:r w:rsidRPr="005F020C">
        <w:rPr>
          <w:rFonts w:ascii="標楷體" w:eastAsia="標楷體" w:hAnsi="標楷體" w:hint="eastAsia"/>
        </w:rPr>
        <w:t>經檢察機關偵查發現</w:t>
      </w:r>
      <w:r w:rsidR="00E65D88">
        <w:rPr>
          <w:rFonts w:ascii="標楷體" w:eastAsia="標楷體" w:hAnsi="標楷體" w:hint="eastAsia"/>
        </w:rPr>
        <w:t>，</w:t>
      </w:r>
      <w:r w:rsidRPr="005F020C">
        <w:rPr>
          <w:rFonts w:ascii="標楷體" w:eastAsia="標楷體" w:hAnsi="標楷體" w:hint="eastAsia"/>
        </w:rPr>
        <w:t>相關人員藉由辦理採購之機會收受廠商賄賂</w:t>
      </w:r>
      <w:r w:rsidR="00E65D88">
        <w:rPr>
          <w:rFonts w:ascii="標楷體" w:eastAsia="標楷體" w:hAnsi="標楷體" w:hint="eastAsia"/>
        </w:rPr>
        <w:t>，</w:t>
      </w:r>
      <w:r w:rsidRPr="005F020C">
        <w:rPr>
          <w:rFonts w:ascii="標楷體" w:eastAsia="標楷體" w:hAnsi="標楷體" w:hint="eastAsia"/>
        </w:rPr>
        <w:t>於採購規格訂定階段</w:t>
      </w:r>
      <w:r w:rsidR="00E65D88">
        <w:rPr>
          <w:rFonts w:ascii="標楷體" w:eastAsia="標楷體" w:hAnsi="標楷體" w:hint="eastAsia"/>
        </w:rPr>
        <w:t>，</w:t>
      </w:r>
      <w:r w:rsidRPr="005F020C">
        <w:rPr>
          <w:rFonts w:ascii="標楷體" w:eastAsia="標楷體" w:hAnsi="標楷體" w:hint="eastAsia"/>
        </w:rPr>
        <w:t>配合廠商納入特定廠牌規格</w:t>
      </w:r>
      <w:r w:rsidR="00E65D88">
        <w:rPr>
          <w:rFonts w:ascii="標楷體" w:eastAsia="標楷體" w:hAnsi="標楷體" w:hint="eastAsia"/>
        </w:rPr>
        <w:t>，</w:t>
      </w:r>
      <w:r w:rsidRPr="005F020C">
        <w:rPr>
          <w:rFonts w:ascii="標楷體" w:eastAsia="標楷體" w:hAnsi="標楷體" w:hint="eastAsia"/>
        </w:rPr>
        <w:t>以排除其他廠牌儀器競爭</w:t>
      </w:r>
      <w:r w:rsidR="00E65D88">
        <w:rPr>
          <w:rFonts w:ascii="標楷體" w:eastAsia="標楷體" w:hAnsi="標楷體" w:hint="eastAsia"/>
        </w:rPr>
        <w:t>，</w:t>
      </w:r>
      <w:r w:rsidRPr="005F020C">
        <w:rPr>
          <w:rFonts w:ascii="標楷體" w:eastAsia="標楷體" w:hAnsi="標楷體" w:hint="eastAsia"/>
        </w:rPr>
        <w:t>涉及不法</w:t>
      </w:r>
      <w:r w:rsidR="00E65D88">
        <w:rPr>
          <w:rFonts w:ascii="標楷體" w:eastAsia="標楷體" w:hAnsi="標楷體" w:hint="eastAsia"/>
        </w:rPr>
        <w:t>。</w:t>
      </w:r>
      <w:r w:rsidRPr="005F020C">
        <w:rPr>
          <w:rFonts w:ascii="標楷體" w:eastAsia="標楷體" w:hAnsi="標楷體" w:hint="eastAsia"/>
        </w:rPr>
        <w:t>以上情形顯示國軍醫院審訂醫療儀器規格之相關程序</w:t>
      </w:r>
      <w:r w:rsidR="00E65D88">
        <w:rPr>
          <w:rFonts w:ascii="標楷體" w:eastAsia="標楷體" w:hAnsi="標楷體" w:hint="eastAsia"/>
        </w:rPr>
        <w:t>，</w:t>
      </w:r>
      <w:r w:rsidRPr="005F020C">
        <w:rPr>
          <w:rFonts w:ascii="標楷體" w:eastAsia="標楷體" w:hAnsi="標楷體" w:hint="eastAsia"/>
        </w:rPr>
        <w:t>仍未</w:t>
      </w:r>
      <w:proofErr w:type="gramStart"/>
      <w:r w:rsidRPr="005F020C">
        <w:rPr>
          <w:rFonts w:ascii="標楷體" w:eastAsia="標楷體" w:hAnsi="標楷體" w:hint="eastAsia"/>
        </w:rPr>
        <w:t>臻</w:t>
      </w:r>
      <w:proofErr w:type="gramEnd"/>
      <w:r w:rsidRPr="005F020C">
        <w:rPr>
          <w:rFonts w:ascii="標楷體" w:eastAsia="標楷體" w:hAnsi="標楷體" w:hint="eastAsia"/>
        </w:rPr>
        <w:t>嚴謹周妥</w:t>
      </w:r>
      <w:r w:rsidR="00E65D88">
        <w:rPr>
          <w:rFonts w:ascii="標楷體" w:eastAsia="標楷體" w:hAnsi="標楷體" w:hint="eastAsia"/>
        </w:rPr>
        <w:t>，</w:t>
      </w:r>
      <w:r w:rsidRPr="005F020C">
        <w:rPr>
          <w:rFonts w:ascii="標楷體" w:eastAsia="標楷體" w:hAnsi="標楷體" w:hint="eastAsia"/>
        </w:rPr>
        <w:t>經函請國防部</w:t>
      </w:r>
      <w:proofErr w:type="gramStart"/>
      <w:r w:rsidRPr="005F020C">
        <w:rPr>
          <w:rFonts w:ascii="標楷體" w:eastAsia="標楷體" w:hAnsi="標楷體" w:hint="eastAsia"/>
        </w:rPr>
        <w:t>研</w:t>
      </w:r>
      <w:proofErr w:type="gramEnd"/>
      <w:r w:rsidRPr="005F020C">
        <w:rPr>
          <w:rFonts w:ascii="標楷體" w:eastAsia="標楷體" w:hAnsi="標楷體" w:hint="eastAsia"/>
        </w:rPr>
        <w:t>謀改善</w:t>
      </w:r>
      <w:r w:rsidR="00E65D88">
        <w:rPr>
          <w:rFonts w:ascii="標楷體" w:eastAsia="標楷體" w:hAnsi="標楷體" w:hint="eastAsia"/>
        </w:rPr>
        <w:t>。</w:t>
      </w:r>
      <w:r w:rsidRPr="005F020C">
        <w:rPr>
          <w:rFonts w:ascii="標楷體" w:eastAsia="標楷體" w:hAnsi="標楷體" w:hint="eastAsia"/>
        </w:rPr>
        <w:t>據復</w:t>
      </w:r>
      <w:r w:rsidR="00590943">
        <w:rPr>
          <w:rFonts w:ascii="標楷體" w:eastAsia="標楷體" w:hAnsi="標楷體" w:hint="eastAsia"/>
        </w:rPr>
        <w:t>：</w:t>
      </w:r>
      <w:r w:rsidRPr="005F020C">
        <w:rPr>
          <w:rFonts w:ascii="標楷體" w:eastAsia="標楷體" w:hAnsi="標楷體" w:hint="eastAsia"/>
        </w:rPr>
        <w:t>將至</w:t>
      </w:r>
      <w:r w:rsidR="00CB0E05" w:rsidRPr="00CB0E05">
        <w:rPr>
          <w:rFonts w:ascii="標楷體" w:eastAsia="標楷體" w:hAnsi="標楷體" w:hint="eastAsia"/>
        </w:rPr>
        <w:t>國立臺灣大學醫學院附設醫院</w:t>
      </w:r>
      <w:r w:rsidRPr="005F020C">
        <w:rPr>
          <w:rFonts w:ascii="標楷體" w:eastAsia="標楷體" w:hAnsi="標楷體" w:hint="eastAsia"/>
        </w:rPr>
        <w:t>、衛</w:t>
      </w:r>
      <w:r w:rsidR="005F020C">
        <w:rPr>
          <w:rFonts w:ascii="標楷體" w:eastAsia="標楷體" w:hAnsi="標楷體" w:hint="eastAsia"/>
        </w:rPr>
        <w:t>生</w:t>
      </w:r>
      <w:proofErr w:type="gramStart"/>
      <w:r w:rsidRPr="005F020C">
        <w:rPr>
          <w:rFonts w:ascii="標楷體" w:eastAsia="標楷體" w:hAnsi="標楷體" w:hint="eastAsia"/>
        </w:rPr>
        <w:t>福</w:t>
      </w:r>
      <w:r w:rsidR="005F020C">
        <w:rPr>
          <w:rFonts w:ascii="標楷體" w:eastAsia="標楷體" w:hAnsi="標楷體" w:hint="eastAsia"/>
        </w:rPr>
        <w:t>利</w:t>
      </w:r>
      <w:r w:rsidRPr="005F020C">
        <w:rPr>
          <w:rFonts w:ascii="標楷體" w:eastAsia="標楷體" w:hAnsi="標楷體" w:hint="eastAsia"/>
        </w:rPr>
        <w:t>部等體系</w:t>
      </w:r>
      <w:proofErr w:type="gramEnd"/>
      <w:r w:rsidRPr="005F020C">
        <w:rPr>
          <w:rFonts w:ascii="標楷體" w:eastAsia="標楷體" w:hAnsi="標楷體" w:hint="eastAsia"/>
        </w:rPr>
        <w:t>醫院進行標竿學習後</w:t>
      </w:r>
      <w:r w:rsidR="00E65D88">
        <w:rPr>
          <w:rFonts w:ascii="標楷體" w:eastAsia="標楷體" w:hAnsi="標楷體" w:hint="eastAsia"/>
        </w:rPr>
        <w:t>，</w:t>
      </w:r>
      <w:proofErr w:type="gramStart"/>
      <w:r w:rsidRPr="005F020C">
        <w:rPr>
          <w:rFonts w:ascii="標楷體" w:eastAsia="標楷體" w:hAnsi="標楷體" w:hint="eastAsia"/>
        </w:rPr>
        <w:t>研</w:t>
      </w:r>
      <w:proofErr w:type="gramEnd"/>
      <w:r w:rsidRPr="005F020C">
        <w:rPr>
          <w:rFonts w:ascii="標楷體" w:eastAsia="標楷體" w:hAnsi="標楷體" w:hint="eastAsia"/>
        </w:rPr>
        <w:t>擬合適實務</w:t>
      </w:r>
      <w:proofErr w:type="gramStart"/>
      <w:r w:rsidRPr="005F020C">
        <w:rPr>
          <w:rFonts w:ascii="標楷體" w:eastAsia="標楷體" w:hAnsi="標楷體" w:hint="eastAsia"/>
        </w:rPr>
        <w:t>作法並精進</w:t>
      </w:r>
      <w:proofErr w:type="gramEnd"/>
      <w:r w:rsidRPr="005F020C">
        <w:rPr>
          <w:rFonts w:ascii="標楷體" w:eastAsia="標楷體" w:hAnsi="標楷體" w:hint="eastAsia"/>
        </w:rPr>
        <w:t>醫療儀器規格訂定程序</w:t>
      </w:r>
      <w:r w:rsidR="00E65D88">
        <w:rPr>
          <w:rFonts w:ascii="標楷體" w:eastAsia="標楷體" w:hAnsi="標楷體" w:hint="eastAsia"/>
        </w:rPr>
        <w:t>，</w:t>
      </w:r>
      <w:proofErr w:type="gramStart"/>
      <w:r w:rsidRPr="005F020C">
        <w:rPr>
          <w:rFonts w:ascii="標楷體" w:eastAsia="標楷體" w:hAnsi="標楷體" w:hint="eastAsia"/>
        </w:rPr>
        <w:t>俾</w:t>
      </w:r>
      <w:proofErr w:type="gramEnd"/>
      <w:r w:rsidRPr="005F020C">
        <w:rPr>
          <w:rFonts w:ascii="標楷體" w:eastAsia="標楷體" w:hAnsi="標楷體" w:hint="eastAsia"/>
        </w:rPr>
        <w:t>符維護公共利益及公平合理之採購原則</w:t>
      </w:r>
      <w:r w:rsidR="00E65D88">
        <w:rPr>
          <w:rFonts w:ascii="標楷體" w:eastAsia="標楷體" w:hAnsi="標楷體" w:hint="eastAsia"/>
        </w:rPr>
        <w:t>。</w:t>
      </w:r>
    </w:p>
    <w:p w14:paraId="58A0B506" w14:textId="1365FA19" w:rsidR="004A4145" w:rsidRPr="002B63B6" w:rsidRDefault="004A4145" w:rsidP="006D588A">
      <w:pPr>
        <w:adjustRightInd w:val="0"/>
        <w:spacing w:beforeLines="20" w:before="72" w:afterLines="20" w:after="72" w:line="460" w:lineRule="exact"/>
        <w:ind w:firstLineChars="200" w:firstLine="561"/>
        <w:jc w:val="both"/>
        <w:outlineLvl w:val="2"/>
        <w:rPr>
          <w:rFonts w:ascii="標楷體" w:eastAsia="標楷體" w:hAnsi="標楷體"/>
          <w:b/>
          <w:color w:val="FF0000"/>
          <w:sz w:val="28"/>
          <w:szCs w:val="28"/>
        </w:rPr>
      </w:pPr>
      <w:r w:rsidRPr="005F020C">
        <w:rPr>
          <w:rFonts w:ascii="標楷體" w:eastAsia="標楷體" w:hAnsi="標楷體" w:hint="eastAsia"/>
          <w:b/>
          <w:sz w:val="28"/>
          <w:szCs w:val="28"/>
        </w:rPr>
        <w:t>（</w:t>
      </w:r>
      <w:r w:rsidR="00994103" w:rsidRPr="005F020C">
        <w:rPr>
          <w:rFonts w:ascii="標楷體" w:eastAsia="標楷體" w:hAnsi="標楷體" w:hint="eastAsia"/>
          <w:b/>
          <w:sz w:val="28"/>
          <w:szCs w:val="28"/>
        </w:rPr>
        <w:t>十四</w:t>
      </w:r>
      <w:r w:rsidRPr="005F020C">
        <w:rPr>
          <w:rFonts w:ascii="標楷體" w:eastAsia="標楷體" w:hAnsi="標楷體" w:hint="eastAsia"/>
          <w:b/>
          <w:sz w:val="28"/>
          <w:szCs w:val="28"/>
        </w:rPr>
        <w:t xml:space="preserve">）　</w:t>
      </w:r>
      <w:r w:rsidR="00994103" w:rsidRPr="005F020C">
        <w:rPr>
          <w:rFonts w:ascii="標楷體" w:eastAsia="標楷體" w:hAnsi="標楷體" w:hint="eastAsia"/>
          <w:b/>
          <w:sz w:val="28"/>
          <w:szCs w:val="28"/>
        </w:rPr>
        <w:t>國防部及所屬部分單位內部審核作業</w:t>
      </w:r>
      <w:proofErr w:type="gramStart"/>
      <w:r w:rsidR="00994103" w:rsidRPr="005F020C">
        <w:rPr>
          <w:rFonts w:ascii="標楷體" w:eastAsia="標楷體" w:hAnsi="標楷體" w:hint="eastAsia"/>
          <w:b/>
          <w:sz w:val="28"/>
          <w:szCs w:val="28"/>
        </w:rPr>
        <w:t>未盡周妥</w:t>
      </w:r>
      <w:proofErr w:type="gramEnd"/>
      <w:r w:rsidR="00E65D88">
        <w:rPr>
          <w:rFonts w:ascii="標楷體" w:eastAsia="標楷體" w:hAnsi="標楷體" w:hint="eastAsia"/>
          <w:b/>
          <w:sz w:val="28"/>
          <w:szCs w:val="28"/>
        </w:rPr>
        <w:t>，</w:t>
      </w:r>
      <w:r w:rsidR="00994103" w:rsidRPr="005F020C">
        <w:rPr>
          <w:rFonts w:ascii="標楷體" w:eastAsia="標楷體" w:hAnsi="標楷體" w:hint="eastAsia"/>
          <w:b/>
          <w:sz w:val="28"/>
          <w:szCs w:val="28"/>
        </w:rPr>
        <w:t>致</w:t>
      </w:r>
      <w:proofErr w:type="gramStart"/>
      <w:r w:rsidR="00994103" w:rsidRPr="005F020C">
        <w:rPr>
          <w:rFonts w:ascii="標楷體" w:eastAsia="標楷體" w:hAnsi="標楷體" w:hint="eastAsia"/>
          <w:b/>
          <w:sz w:val="28"/>
          <w:szCs w:val="28"/>
        </w:rPr>
        <w:t>有溢發勤務</w:t>
      </w:r>
      <w:proofErr w:type="gramEnd"/>
      <w:r w:rsidR="00994103" w:rsidRPr="005F020C">
        <w:rPr>
          <w:rFonts w:ascii="標楷體" w:eastAsia="標楷體" w:hAnsi="標楷體" w:hint="eastAsia"/>
          <w:b/>
          <w:sz w:val="28"/>
          <w:szCs w:val="28"/>
        </w:rPr>
        <w:t>加給、未依規定程序辦理經費支付或應收款項追償及詐領經費情事</w:t>
      </w:r>
      <w:r w:rsidR="00E65D88">
        <w:rPr>
          <w:rFonts w:ascii="標楷體" w:eastAsia="標楷體" w:hAnsi="標楷體" w:hint="eastAsia"/>
          <w:b/>
          <w:sz w:val="28"/>
          <w:szCs w:val="28"/>
        </w:rPr>
        <w:t>，</w:t>
      </w:r>
      <w:r w:rsidR="00994103" w:rsidRPr="005F020C">
        <w:rPr>
          <w:rFonts w:ascii="標楷體" w:eastAsia="標楷體" w:hAnsi="標楷體" w:hint="eastAsia"/>
          <w:b/>
          <w:sz w:val="28"/>
          <w:szCs w:val="28"/>
        </w:rPr>
        <w:t>允宜檢討改善</w:t>
      </w:r>
      <w:r w:rsidR="00E65D88">
        <w:rPr>
          <w:rFonts w:ascii="標楷體" w:eastAsia="標楷體" w:hAnsi="標楷體" w:hint="eastAsia"/>
          <w:b/>
          <w:sz w:val="28"/>
          <w:szCs w:val="28"/>
        </w:rPr>
        <w:t>。</w:t>
      </w:r>
    </w:p>
    <w:p w14:paraId="7460ABF0" w14:textId="5D32272E" w:rsidR="004A4145" w:rsidRPr="002B63B6" w:rsidRDefault="00994103" w:rsidP="00D4518E">
      <w:pPr>
        <w:adjustRightInd w:val="0"/>
        <w:spacing w:line="450" w:lineRule="exact"/>
        <w:ind w:firstLineChars="200" w:firstLine="480"/>
        <w:jc w:val="both"/>
        <w:rPr>
          <w:rFonts w:ascii="標楷體" w:eastAsia="標楷體" w:hAnsi="標楷體"/>
          <w:color w:val="FF0000"/>
        </w:rPr>
      </w:pPr>
      <w:r w:rsidRPr="005F020C">
        <w:rPr>
          <w:rFonts w:ascii="標楷體" w:eastAsia="標楷體" w:hAnsi="標楷體" w:hint="eastAsia"/>
        </w:rPr>
        <w:t>國防部及所屬為發揮內部控制功能</w:t>
      </w:r>
      <w:r w:rsidR="00E65D88">
        <w:rPr>
          <w:rFonts w:ascii="標楷體" w:eastAsia="標楷體" w:hAnsi="標楷體" w:hint="eastAsia"/>
        </w:rPr>
        <w:t>，</w:t>
      </w:r>
      <w:r w:rsidRPr="005F020C">
        <w:rPr>
          <w:rFonts w:ascii="標楷體" w:eastAsia="標楷體" w:hAnsi="標楷體" w:hint="eastAsia"/>
        </w:rPr>
        <w:t>提升財務效能及避免浪費或不經濟支出</w:t>
      </w:r>
      <w:r w:rsidR="00E65D88">
        <w:rPr>
          <w:rFonts w:ascii="標楷體" w:eastAsia="標楷體" w:hAnsi="標楷體" w:hint="eastAsia"/>
        </w:rPr>
        <w:t>，</w:t>
      </w:r>
      <w:r w:rsidRPr="005F020C">
        <w:rPr>
          <w:rFonts w:ascii="標楷體" w:eastAsia="標楷體" w:hAnsi="標楷體" w:hint="eastAsia"/>
        </w:rPr>
        <w:t>防杜違法情事</w:t>
      </w:r>
      <w:r w:rsidR="00E65D88">
        <w:rPr>
          <w:rFonts w:ascii="標楷體" w:eastAsia="標楷體" w:hAnsi="標楷體" w:hint="eastAsia"/>
        </w:rPr>
        <w:t>，</w:t>
      </w:r>
      <w:r w:rsidRPr="005F020C">
        <w:rPr>
          <w:rFonts w:ascii="標楷體" w:eastAsia="標楷體" w:hAnsi="標楷體" w:hint="eastAsia"/>
        </w:rPr>
        <w:t>依國防部內部審核作業規定</w:t>
      </w:r>
      <w:r w:rsidR="00E65D88">
        <w:rPr>
          <w:rFonts w:ascii="標楷體" w:eastAsia="標楷體" w:hAnsi="標楷體" w:hint="eastAsia"/>
        </w:rPr>
        <w:t>，</w:t>
      </w:r>
      <w:r w:rsidRPr="005F020C">
        <w:rPr>
          <w:rFonts w:ascii="標楷體" w:eastAsia="標楷體" w:hAnsi="標楷體" w:hint="eastAsia"/>
        </w:rPr>
        <w:t>於年度開始前訂有年度內部審核工作計畫</w:t>
      </w:r>
      <w:r w:rsidR="00E65D88">
        <w:rPr>
          <w:rFonts w:ascii="標楷體" w:eastAsia="標楷體" w:hAnsi="標楷體" w:hint="eastAsia"/>
        </w:rPr>
        <w:t>，</w:t>
      </w:r>
      <w:r w:rsidRPr="005F020C">
        <w:rPr>
          <w:rFonts w:ascii="標楷體" w:eastAsia="標楷體" w:hAnsi="標楷體" w:hint="eastAsia"/>
        </w:rPr>
        <w:t>以執行內部審核工作</w:t>
      </w:r>
      <w:r w:rsidR="00E65D88">
        <w:rPr>
          <w:rFonts w:ascii="標楷體" w:eastAsia="標楷體" w:hAnsi="標楷體" w:hint="eastAsia"/>
        </w:rPr>
        <w:t>，</w:t>
      </w:r>
      <w:proofErr w:type="gramStart"/>
      <w:r w:rsidRPr="005F020C">
        <w:rPr>
          <w:rFonts w:ascii="標楷體" w:eastAsia="標楷體" w:hAnsi="標楷體" w:hint="eastAsia"/>
        </w:rPr>
        <w:t>112</w:t>
      </w:r>
      <w:proofErr w:type="gramEnd"/>
      <w:r w:rsidRPr="005F020C">
        <w:rPr>
          <w:rFonts w:ascii="標楷體" w:eastAsia="標楷體" w:hAnsi="標楷體" w:hint="eastAsia"/>
        </w:rPr>
        <w:t>年度國防部及所屬執行相關內部審核作業共計100次</w:t>
      </w:r>
      <w:r w:rsidR="00E65D88">
        <w:rPr>
          <w:rFonts w:ascii="標楷體" w:eastAsia="標楷體" w:hAnsi="標楷體" w:hint="eastAsia"/>
        </w:rPr>
        <w:t>，</w:t>
      </w:r>
      <w:r w:rsidRPr="005F020C">
        <w:rPr>
          <w:rFonts w:ascii="標楷體" w:eastAsia="標楷體" w:hAnsi="標楷體" w:hint="eastAsia"/>
        </w:rPr>
        <w:t>審核面向包含預算執行、財務處理、財產管理及內部管理等</w:t>
      </w:r>
      <w:r w:rsidR="00E65D88">
        <w:rPr>
          <w:rFonts w:ascii="標楷體" w:eastAsia="標楷體" w:hAnsi="標楷體" w:hint="eastAsia"/>
        </w:rPr>
        <w:t>。</w:t>
      </w:r>
      <w:r w:rsidRPr="005F020C">
        <w:rPr>
          <w:rFonts w:ascii="標楷體" w:eastAsia="標楷體" w:hAnsi="標楷體" w:hint="eastAsia"/>
        </w:rPr>
        <w:t>經查國防部所屬部分單位辦理內部審核及債權管理情形</w:t>
      </w:r>
      <w:r w:rsidR="00E65D88">
        <w:rPr>
          <w:rFonts w:ascii="標楷體" w:eastAsia="標楷體" w:hAnsi="標楷體" w:hint="eastAsia"/>
        </w:rPr>
        <w:t>，</w:t>
      </w:r>
      <w:r w:rsidRPr="005F020C">
        <w:rPr>
          <w:rFonts w:ascii="標楷體" w:eastAsia="標楷體" w:hAnsi="標楷體" w:hint="eastAsia"/>
        </w:rPr>
        <w:t>核有</w:t>
      </w:r>
      <w:r w:rsidR="00590943">
        <w:rPr>
          <w:rFonts w:ascii="標楷體" w:eastAsia="標楷體" w:hAnsi="標楷體" w:hint="eastAsia"/>
        </w:rPr>
        <w:t>：</w:t>
      </w:r>
      <w:r w:rsidRPr="005F020C">
        <w:rPr>
          <w:rFonts w:ascii="標楷體" w:eastAsia="標楷體" w:hAnsi="標楷體" w:hint="eastAsia"/>
        </w:rPr>
        <w:t>1.海、空、資通電軍部分單位人員未實際於空軍作戰指揮部值勤或未於雷達站擔任相關工作</w:t>
      </w:r>
      <w:r w:rsidR="00E65D88">
        <w:rPr>
          <w:rFonts w:ascii="標楷體" w:eastAsia="標楷體" w:hAnsi="標楷體" w:hint="eastAsia"/>
        </w:rPr>
        <w:t>，</w:t>
      </w:r>
      <w:r w:rsidRPr="005F020C">
        <w:rPr>
          <w:rFonts w:ascii="標楷體" w:eastAsia="標楷體" w:hAnsi="標楷體" w:hint="eastAsia"/>
        </w:rPr>
        <w:t>惟仍</w:t>
      </w:r>
      <w:proofErr w:type="gramStart"/>
      <w:r w:rsidRPr="005F020C">
        <w:rPr>
          <w:rFonts w:ascii="標楷體" w:eastAsia="標楷體" w:hAnsi="標楷體" w:hint="eastAsia"/>
        </w:rPr>
        <w:t>支領戰航管</w:t>
      </w:r>
      <w:proofErr w:type="gramEnd"/>
      <w:r w:rsidRPr="005F020C">
        <w:rPr>
          <w:rFonts w:ascii="標楷體" w:eastAsia="標楷體" w:hAnsi="標楷體" w:hint="eastAsia"/>
        </w:rPr>
        <w:t>加給</w:t>
      </w:r>
      <w:r w:rsidR="00E65D88">
        <w:rPr>
          <w:rFonts w:ascii="標楷體" w:eastAsia="標楷體" w:hAnsi="標楷體" w:hint="eastAsia"/>
        </w:rPr>
        <w:t>，</w:t>
      </w:r>
      <w:r w:rsidRPr="005F020C">
        <w:rPr>
          <w:rFonts w:ascii="標楷體" w:eastAsia="標楷體" w:hAnsi="標楷體" w:hint="eastAsia"/>
        </w:rPr>
        <w:t>核與行政院核定</w:t>
      </w:r>
      <w:proofErr w:type="gramStart"/>
      <w:r w:rsidRPr="005F020C">
        <w:rPr>
          <w:rFonts w:ascii="標楷體" w:eastAsia="標楷體" w:hAnsi="標楷體" w:hint="eastAsia"/>
        </w:rPr>
        <w:t>之戰航管</w:t>
      </w:r>
      <w:proofErr w:type="gramEnd"/>
      <w:r w:rsidRPr="005F020C">
        <w:rPr>
          <w:rFonts w:ascii="標楷體" w:eastAsia="標楷體" w:hAnsi="標楷體" w:hint="eastAsia"/>
        </w:rPr>
        <w:t>官兵勤務加給表規定之發給對象資格未合</w:t>
      </w:r>
      <w:r w:rsidR="00E65D88">
        <w:rPr>
          <w:rFonts w:ascii="標楷體" w:eastAsia="標楷體" w:hAnsi="標楷體" w:hint="eastAsia"/>
        </w:rPr>
        <w:t>，</w:t>
      </w:r>
      <w:r w:rsidRPr="005F020C">
        <w:rPr>
          <w:rFonts w:ascii="標楷體" w:eastAsia="標楷體" w:hAnsi="標楷體" w:hint="eastAsia"/>
        </w:rPr>
        <w:t>合計</w:t>
      </w:r>
      <w:proofErr w:type="gramStart"/>
      <w:r w:rsidRPr="005F020C">
        <w:rPr>
          <w:rFonts w:ascii="標楷體" w:eastAsia="標楷體" w:hAnsi="標楷體" w:hint="eastAsia"/>
        </w:rPr>
        <w:t>溢發戰航</w:t>
      </w:r>
      <w:proofErr w:type="gramEnd"/>
      <w:r w:rsidRPr="005F020C">
        <w:rPr>
          <w:rFonts w:ascii="標楷體" w:eastAsia="標楷體" w:hAnsi="標楷體" w:hint="eastAsia"/>
        </w:rPr>
        <w:t>管加給217萬餘元</w:t>
      </w:r>
      <w:r w:rsidR="00E12534">
        <w:rPr>
          <w:rFonts w:ascii="標楷體" w:eastAsia="標楷體" w:hAnsi="標楷體" w:hint="eastAsia"/>
        </w:rPr>
        <w:t>；</w:t>
      </w:r>
      <w:r w:rsidRPr="005F020C">
        <w:rPr>
          <w:rFonts w:ascii="標楷體" w:eastAsia="標楷體" w:hAnsi="標楷體" w:hint="eastAsia"/>
        </w:rPr>
        <w:t>2.陸、海、空軍部分單位人員因受訓</w:t>
      </w:r>
      <w:r w:rsidR="00E65D88">
        <w:rPr>
          <w:rFonts w:ascii="標楷體" w:eastAsia="標楷體" w:hAnsi="標楷體" w:hint="eastAsia"/>
        </w:rPr>
        <w:t>，</w:t>
      </w:r>
      <w:r w:rsidRPr="005F020C">
        <w:rPr>
          <w:rFonts w:ascii="標楷體" w:eastAsia="標楷體" w:hAnsi="標楷體" w:hint="eastAsia"/>
        </w:rPr>
        <w:t>未於行政院頒定之國軍志願役勤務加給表</w:t>
      </w:r>
      <w:proofErr w:type="gramStart"/>
      <w:r w:rsidRPr="005F020C">
        <w:rPr>
          <w:rFonts w:ascii="標楷體" w:eastAsia="標楷體" w:hAnsi="標楷體" w:hint="eastAsia"/>
        </w:rPr>
        <w:t>所匡列單位</w:t>
      </w:r>
      <w:proofErr w:type="gramEnd"/>
      <w:r w:rsidRPr="005F020C">
        <w:rPr>
          <w:rFonts w:ascii="標楷體" w:eastAsia="標楷體" w:hAnsi="標楷體" w:hint="eastAsia"/>
        </w:rPr>
        <w:t>任職滿30天</w:t>
      </w:r>
      <w:r w:rsidR="00E65D88">
        <w:rPr>
          <w:rFonts w:ascii="標楷體" w:eastAsia="標楷體" w:hAnsi="標楷體" w:hint="eastAsia"/>
        </w:rPr>
        <w:t>，</w:t>
      </w:r>
      <w:r w:rsidRPr="005F020C">
        <w:rPr>
          <w:rFonts w:ascii="標楷體" w:eastAsia="標楷體" w:hAnsi="標楷體" w:hint="eastAsia"/>
        </w:rPr>
        <w:t>惟未自</w:t>
      </w:r>
      <w:proofErr w:type="gramStart"/>
      <w:r w:rsidRPr="005F020C">
        <w:rPr>
          <w:rFonts w:ascii="標楷體" w:eastAsia="標楷體" w:hAnsi="標楷體" w:hint="eastAsia"/>
        </w:rPr>
        <w:t>第31天起停支戰鬥</w:t>
      </w:r>
      <w:proofErr w:type="gramEnd"/>
      <w:r w:rsidRPr="005F020C">
        <w:rPr>
          <w:rFonts w:ascii="標楷體" w:eastAsia="標楷體" w:hAnsi="標楷體" w:hint="eastAsia"/>
        </w:rPr>
        <w:t>部隊加給</w:t>
      </w:r>
      <w:r w:rsidR="00E12534">
        <w:rPr>
          <w:rFonts w:ascii="標楷體" w:eastAsia="標楷體" w:hAnsi="標楷體" w:hint="eastAsia"/>
        </w:rPr>
        <w:t>；</w:t>
      </w:r>
      <w:r w:rsidRPr="005F020C">
        <w:rPr>
          <w:rFonts w:ascii="標楷體" w:eastAsia="標楷體" w:hAnsi="標楷體" w:hint="eastAsia"/>
        </w:rPr>
        <w:t>或職務調動由第一類型單位調任至第二類型單位</w:t>
      </w:r>
      <w:r w:rsidR="00E65D88">
        <w:rPr>
          <w:rFonts w:ascii="標楷體" w:eastAsia="標楷體" w:hAnsi="標楷體" w:hint="eastAsia"/>
        </w:rPr>
        <w:t>，</w:t>
      </w:r>
      <w:r w:rsidRPr="005F020C">
        <w:rPr>
          <w:rFonts w:ascii="標楷體" w:eastAsia="標楷體" w:hAnsi="標楷體" w:hint="eastAsia"/>
        </w:rPr>
        <w:t>仍支領第一類型加給</w:t>
      </w:r>
      <w:r w:rsidR="00E12534">
        <w:rPr>
          <w:rFonts w:ascii="標楷體" w:eastAsia="標楷體" w:hAnsi="標楷體" w:hint="eastAsia"/>
        </w:rPr>
        <w:t>；</w:t>
      </w:r>
      <w:r w:rsidRPr="005F020C">
        <w:rPr>
          <w:rFonts w:ascii="標楷體" w:eastAsia="標楷體" w:hAnsi="標楷體" w:hint="eastAsia"/>
        </w:rPr>
        <w:t>或</w:t>
      </w:r>
      <w:proofErr w:type="gramStart"/>
      <w:r w:rsidRPr="005F020C">
        <w:rPr>
          <w:rFonts w:ascii="標楷體" w:eastAsia="標楷體" w:hAnsi="標楷體" w:hint="eastAsia"/>
        </w:rPr>
        <w:t>擔任戰航管</w:t>
      </w:r>
      <w:proofErr w:type="gramEnd"/>
      <w:r w:rsidRPr="005F020C">
        <w:rPr>
          <w:rFonts w:ascii="標楷體" w:eastAsia="標楷體" w:hAnsi="標楷體" w:hint="eastAsia"/>
        </w:rPr>
        <w:t>工作期間已</w:t>
      </w:r>
      <w:proofErr w:type="gramStart"/>
      <w:r w:rsidRPr="005F020C">
        <w:rPr>
          <w:rFonts w:ascii="標楷體" w:eastAsia="標楷體" w:hAnsi="標楷體" w:hint="eastAsia"/>
        </w:rPr>
        <w:t>支領戰航管</w:t>
      </w:r>
      <w:proofErr w:type="gramEnd"/>
      <w:r w:rsidRPr="005F020C">
        <w:rPr>
          <w:rFonts w:ascii="標楷體" w:eastAsia="標楷體" w:hAnsi="標楷體" w:hint="eastAsia"/>
        </w:rPr>
        <w:t>加給</w:t>
      </w:r>
      <w:r w:rsidR="00E65D88">
        <w:rPr>
          <w:rFonts w:ascii="標楷體" w:eastAsia="標楷體" w:hAnsi="標楷體" w:hint="eastAsia"/>
        </w:rPr>
        <w:t>，</w:t>
      </w:r>
      <w:r w:rsidRPr="005F020C">
        <w:rPr>
          <w:rFonts w:ascii="標楷體" w:eastAsia="標楷體" w:hAnsi="標楷體" w:hint="eastAsia"/>
        </w:rPr>
        <w:t>仍同時支領戰鬥部隊加給等情事</w:t>
      </w:r>
      <w:r w:rsidR="00E65D88">
        <w:rPr>
          <w:rFonts w:ascii="標楷體" w:eastAsia="標楷體" w:hAnsi="標楷體" w:hint="eastAsia"/>
        </w:rPr>
        <w:t>，</w:t>
      </w:r>
      <w:proofErr w:type="gramStart"/>
      <w:r w:rsidRPr="005F020C">
        <w:rPr>
          <w:rFonts w:ascii="標楷體" w:eastAsia="標楷體" w:hAnsi="標楷體" w:hint="eastAsia"/>
        </w:rPr>
        <w:t>合計溢發戰鬥</w:t>
      </w:r>
      <w:proofErr w:type="gramEnd"/>
      <w:r w:rsidRPr="005F020C">
        <w:rPr>
          <w:rFonts w:ascii="標楷體" w:eastAsia="標楷體" w:hAnsi="標楷體" w:hint="eastAsia"/>
        </w:rPr>
        <w:t>部隊加給39萬餘元</w:t>
      </w:r>
      <w:r w:rsidR="00E12534">
        <w:rPr>
          <w:rFonts w:ascii="標楷體" w:eastAsia="標楷體" w:hAnsi="標楷體" w:hint="eastAsia"/>
        </w:rPr>
        <w:t>；</w:t>
      </w:r>
      <w:r w:rsidRPr="005F020C">
        <w:rPr>
          <w:rFonts w:ascii="標楷體" w:eastAsia="標楷體" w:hAnsi="標楷體" w:hint="eastAsia"/>
        </w:rPr>
        <w:t>3.海軍司令部人</w:t>
      </w:r>
      <w:r w:rsidR="00842D46">
        <w:rPr>
          <w:rFonts w:ascii="標楷體" w:eastAsia="標楷體" w:hAnsi="標楷體" w:hint="eastAsia"/>
        </w:rPr>
        <w:t>事</w:t>
      </w:r>
      <w:r w:rsidRPr="005F020C">
        <w:rPr>
          <w:rFonts w:ascii="標楷體" w:eastAsia="標楷體" w:hAnsi="標楷體" w:hint="eastAsia"/>
        </w:rPr>
        <w:t>軍</w:t>
      </w:r>
      <w:r w:rsidR="00842D46">
        <w:rPr>
          <w:rFonts w:ascii="標楷體" w:eastAsia="標楷體" w:hAnsi="標楷體" w:hint="eastAsia"/>
        </w:rPr>
        <w:t>務</w:t>
      </w:r>
      <w:r w:rsidRPr="005F020C">
        <w:rPr>
          <w:rFonts w:ascii="標楷體" w:eastAsia="標楷體" w:hAnsi="標楷體" w:hint="eastAsia"/>
        </w:rPr>
        <w:t>處於</w:t>
      </w:r>
      <w:proofErr w:type="gramStart"/>
      <w:r w:rsidRPr="005F020C">
        <w:rPr>
          <w:rFonts w:ascii="標楷體" w:eastAsia="標楷體" w:hAnsi="標楷體" w:hint="eastAsia"/>
        </w:rPr>
        <w:t>提撥</w:t>
      </w:r>
      <w:proofErr w:type="gramEnd"/>
      <w:r w:rsidRPr="005F020C">
        <w:rPr>
          <w:rFonts w:ascii="標楷體" w:eastAsia="標楷體" w:hAnsi="標楷體" w:hint="eastAsia"/>
        </w:rPr>
        <w:t>勞工退休準備金及支付退休人員退休金時</w:t>
      </w:r>
      <w:r w:rsidR="00E65D88">
        <w:rPr>
          <w:rFonts w:ascii="標楷體" w:eastAsia="標楷體" w:hAnsi="標楷體" w:hint="eastAsia"/>
        </w:rPr>
        <w:t>，</w:t>
      </w:r>
      <w:r w:rsidRPr="005F020C">
        <w:rPr>
          <w:rFonts w:ascii="標楷體" w:eastAsia="標楷體" w:hAnsi="標楷體" w:hint="eastAsia"/>
        </w:rPr>
        <w:t>未經會計人員審核及進行帳</w:t>
      </w:r>
      <w:proofErr w:type="gramStart"/>
      <w:r w:rsidRPr="005F020C">
        <w:rPr>
          <w:rFonts w:ascii="標楷體" w:eastAsia="標楷體" w:hAnsi="標楷體" w:hint="eastAsia"/>
        </w:rPr>
        <w:t>務</w:t>
      </w:r>
      <w:proofErr w:type="gramEnd"/>
      <w:r w:rsidRPr="005F020C">
        <w:rPr>
          <w:rFonts w:ascii="標楷體" w:eastAsia="標楷體" w:hAnsi="標楷體" w:hint="eastAsia"/>
        </w:rPr>
        <w:t>處理即逕行通知臺灣銀行處理</w:t>
      </w:r>
      <w:r w:rsidR="00E65D88">
        <w:rPr>
          <w:rFonts w:ascii="標楷體" w:eastAsia="標楷體" w:hAnsi="標楷體" w:hint="eastAsia"/>
        </w:rPr>
        <w:t>，</w:t>
      </w:r>
      <w:proofErr w:type="gramStart"/>
      <w:r w:rsidRPr="005F020C">
        <w:rPr>
          <w:rFonts w:ascii="標楷體" w:eastAsia="標楷體" w:hAnsi="標楷體" w:hint="eastAsia"/>
        </w:rPr>
        <w:t>俟</w:t>
      </w:r>
      <w:proofErr w:type="gramEnd"/>
      <w:r w:rsidRPr="005F020C">
        <w:rPr>
          <w:rFonts w:ascii="標楷體" w:eastAsia="標楷體" w:hAnsi="標楷體" w:hint="eastAsia"/>
        </w:rPr>
        <w:t>收到臺灣銀行勞工退休準備金帳戶對</w:t>
      </w:r>
      <w:proofErr w:type="gramStart"/>
      <w:r w:rsidRPr="005F020C">
        <w:rPr>
          <w:rFonts w:ascii="標楷體" w:eastAsia="標楷體" w:hAnsi="標楷體" w:hint="eastAsia"/>
        </w:rPr>
        <w:t>帳單</w:t>
      </w:r>
      <w:proofErr w:type="gramEnd"/>
      <w:r w:rsidRPr="005F020C">
        <w:rPr>
          <w:rFonts w:ascii="標楷體" w:eastAsia="標楷體" w:hAnsi="標楷體" w:hint="eastAsia"/>
        </w:rPr>
        <w:t>後始通知主計處進行帳</w:t>
      </w:r>
      <w:proofErr w:type="gramStart"/>
      <w:r w:rsidRPr="005F020C">
        <w:rPr>
          <w:rFonts w:ascii="標楷體" w:eastAsia="標楷體" w:hAnsi="標楷體" w:hint="eastAsia"/>
        </w:rPr>
        <w:t>務</w:t>
      </w:r>
      <w:proofErr w:type="gramEnd"/>
      <w:r w:rsidRPr="005F020C">
        <w:rPr>
          <w:rFonts w:ascii="標楷體" w:eastAsia="標楷體" w:hAnsi="標楷體" w:hint="eastAsia"/>
        </w:rPr>
        <w:t>處</w:t>
      </w:r>
      <w:r w:rsidRPr="005F020C">
        <w:rPr>
          <w:rFonts w:ascii="標楷體" w:eastAsia="標楷體" w:hAnsi="標楷體" w:hint="eastAsia"/>
        </w:rPr>
        <w:lastRenderedPageBreak/>
        <w:t>理專戶收支管理</w:t>
      </w:r>
      <w:r w:rsidR="00E65D88">
        <w:rPr>
          <w:rFonts w:ascii="標楷體" w:eastAsia="標楷體" w:hAnsi="標楷體" w:hint="eastAsia"/>
        </w:rPr>
        <w:t>，</w:t>
      </w:r>
      <w:r w:rsidRPr="005F020C">
        <w:rPr>
          <w:rFonts w:ascii="標楷體" w:eastAsia="標楷體" w:hAnsi="標楷體" w:hint="eastAsia"/>
        </w:rPr>
        <w:t>內部審核作業有欠周妥</w:t>
      </w:r>
      <w:r w:rsidR="00E12534">
        <w:rPr>
          <w:rFonts w:ascii="標楷體" w:eastAsia="標楷體" w:hAnsi="標楷體" w:hint="eastAsia"/>
        </w:rPr>
        <w:t>；</w:t>
      </w:r>
      <w:r w:rsidRPr="005F020C">
        <w:rPr>
          <w:rFonts w:ascii="標楷體" w:eastAsia="標楷體" w:hAnsi="標楷體" w:hint="eastAsia"/>
        </w:rPr>
        <w:t>4.陸軍司令部及所屬辦理志願役軍（士）官、兵未服滿最少服役年限及學生退學等賠款追償作業</w:t>
      </w:r>
      <w:r w:rsidR="00E65D88">
        <w:rPr>
          <w:rFonts w:ascii="標楷體" w:eastAsia="標楷體" w:hAnsi="標楷體" w:hint="eastAsia"/>
        </w:rPr>
        <w:t>，</w:t>
      </w:r>
      <w:proofErr w:type="gramStart"/>
      <w:r w:rsidRPr="005F020C">
        <w:rPr>
          <w:rFonts w:ascii="標楷體" w:eastAsia="標楷體" w:hAnsi="標楷體" w:hint="eastAsia"/>
        </w:rPr>
        <w:t>間有賠款</w:t>
      </w:r>
      <w:proofErr w:type="gramEnd"/>
      <w:r w:rsidRPr="005F020C">
        <w:rPr>
          <w:rFonts w:ascii="標楷體" w:eastAsia="標楷體" w:hAnsi="標楷體" w:hint="eastAsia"/>
        </w:rPr>
        <w:t>分期繳納期數超逾規定及未依規定程序追償</w:t>
      </w:r>
      <w:r w:rsidR="00E12534">
        <w:rPr>
          <w:rFonts w:ascii="標楷體" w:eastAsia="標楷體" w:hAnsi="標楷體" w:hint="eastAsia"/>
        </w:rPr>
        <w:t>；</w:t>
      </w:r>
      <w:r w:rsidRPr="005F020C">
        <w:rPr>
          <w:rFonts w:ascii="標楷體" w:eastAsia="標楷體" w:hAnsi="標楷體" w:hint="eastAsia"/>
        </w:rPr>
        <w:t>5.軍事情報局辦理情報工作人員</w:t>
      </w:r>
      <w:r w:rsidR="00E65D88">
        <w:rPr>
          <w:rFonts w:ascii="標楷體" w:eastAsia="標楷體" w:hAnsi="標楷體" w:hint="eastAsia"/>
        </w:rPr>
        <w:t>，</w:t>
      </w:r>
      <w:r w:rsidRPr="005F020C">
        <w:rPr>
          <w:rFonts w:ascii="標楷體" w:eastAsia="標楷體" w:hAnsi="標楷體" w:hint="eastAsia"/>
        </w:rPr>
        <w:t>涉有虛構</w:t>
      </w:r>
      <w:proofErr w:type="gramStart"/>
      <w:r w:rsidRPr="005F020C">
        <w:rPr>
          <w:rFonts w:ascii="標楷體" w:eastAsia="標楷體" w:hAnsi="標楷體" w:hint="eastAsia"/>
        </w:rPr>
        <w:t>情資詐領布</w:t>
      </w:r>
      <w:proofErr w:type="gramEnd"/>
      <w:r w:rsidRPr="005F020C">
        <w:rPr>
          <w:rFonts w:ascii="標楷體" w:eastAsia="標楷體" w:hAnsi="標楷體" w:hint="eastAsia"/>
        </w:rPr>
        <w:t>建工作經費等情事</w:t>
      </w:r>
      <w:r w:rsidR="00E65D88">
        <w:rPr>
          <w:rFonts w:ascii="標楷體" w:eastAsia="標楷體" w:hAnsi="標楷體" w:hint="eastAsia"/>
        </w:rPr>
        <w:t>，</w:t>
      </w:r>
      <w:r w:rsidRPr="005F020C">
        <w:rPr>
          <w:rFonts w:ascii="標楷體" w:eastAsia="標楷體" w:hAnsi="標楷體" w:hint="eastAsia"/>
        </w:rPr>
        <w:t>經分別</w:t>
      </w:r>
      <w:proofErr w:type="gramStart"/>
      <w:r w:rsidRPr="005F020C">
        <w:rPr>
          <w:rFonts w:ascii="標楷體" w:eastAsia="標楷體" w:hAnsi="標楷體" w:hint="eastAsia"/>
        </w:rPr>
        <w:t>函請陸</w:t>
      </w:r>
      <w:proofErr w:type="gramEnd"/>
      <w:r w:rsidRPr="005F020C">
        <w:rPr>
          <w:rFonts w:ascii="標楷體" w:eastAsia="標楷體" w:hAnsi="標楷體" w:hint="eastAsia"/>
        </w:rPr>
        <w:t>、海、空軍司令部、資通電軍指揮部、軍事情報局</w:t>
      </w:r>
      <w:proofErr w:type="gramStart"/>
      <w:r w:rsidRPr="005F020C">
        <w:rPr>
          <w:rFonts w:ascii="標楷體" w:eastAsia="標楷體" w:hAnsi="標楷體" w:hint="eastAsia"/>
        </w:rPr>
        <w:t>查明妥處</w:t>
      </w:r>
      <w:proofErr w:type="gramEnd"/>
      <w:r w:rsidR="00E65D88">
        <w:rPr>
          <w:rFonts w:ascii="標楷體" w:eastAsia="標楷體" w:hAnsi="標楷體" w:hint="eastAsia"/>
        </w:rPr>
        <w:t>。</w:t>
      </w:r>
      <w:r w:rsidRPr="005F020C">
        <w:rPr>
          <w:rFonts w:ascii="標楷體" w:eastAsia="標楷體" w:hAnsi="標楷體" w:hint="eastAsia"/>
        </w:rPr>
        <w:t>據復</w:t>
      </w:r>
      <w:r w:rsidR="00590943">
        <w:rPr>
          <w:rFonts w:ascii="標楷體" w:eastAsia="標楷體" w:hAnsi="標楷體" w:hint="eastAsia"/>
        </w:rPr>
        <w:t>：</w:t>
      </w:r>
      <w:r w:rsidRPr="005F020C">
        <w:rPr>
          <w:rFonts w:ascii="標楷體" w:eastAsia="標楷體" w:hAnsi="標楷體" w:hint="eastAsia"/>
        </w:rPr>
        <w:t>1.經審核不符發給資格者已停</w:t>
      </w:r>
      <w:proofErr w:type="gramStart"/>
      <w:r w:rsidRPr="005F020C">
        <w:rPr>
          <w:rFonts w:ascii="標楷體" w:eastAsia="標楷體" w:hAnsi="標楷體" w:hint="eastAsia"/>
        </w:rPr>
        <w:t>發戰航管</w:t>
      </w:r>
      <w:proofErr w:type="gramEnd"/>
      <w:r w:rsidRPr="005F020C">
        <w:rPr>
          <w:rFonts w:ascii="標楷體" w:eastAsia="標楷體" w:hAnsi="標楷體" w:hint="eastAsia"/>
        </w:rPr>
        <w:t>加給</w:t>
      </w:r>
      <w:r w:rsidR="00E65D88">
        <w:rPr>
          <w:rFonts w:ascii="標楷體" w:eastAsia="標楷體" w:hAnsi="標楷體" w:hint="eastAsia"/>
        </w:rPr>
        <w:t>，</w:t>
      </w:r>
      <w:r w:rsidRPr="005F020C">
        <w:rPr>
          <w:rFonts w:ascii="標楷體" w:eastAsia="標楷體" w:hAnsi="標楷體" w:hint="eastAsia"/>
        </w:rPr>
        <w:t>並檢視修正</w:t>
      </w:r>
      <w:proofErr w:type="gramStart"/>
      <w:r w:rsidRPr="005F020C">
        <w:rPr>
          <w:rFonts w:ascii="標楷體" w:eastAsia="標楷體" w:hAnsi="標楷體" w:hint="eastAsia"/>
        </w:rPr>
        <w:t>空軍及海軍戰航管</w:t>
      </w:r>
      <w:proofErr w:type="gramEnd"/>
      <w:r w:rsidRPr="005F020C">
        <w:rPr>
          <w:rFonts w:ascii="標楷體" w:eastAsia="標楷體" w:hAnsi="標楷體" w:hint="eastAsia"/>
        </w:rPr>
        <w:t>官兵勤務加給相關支領規定</w:t>
      </w:r>
      <w:r w:rsidR="00E12534">
        <w:rPr>
          <w:rFonts w:ascii="標楷體" w:eastAsia="標楷體" w:hAnsi="標楷體" w:hint="eastAsia"/>
        </w:rPr>
        <w:t>；</w:t>
      </w:r>
      <w:r w:rsidRPr="005F020C">
        <w:rPr>
          <w:rFonts w:ascii="標楷體" w:eastAsia="標楷體" w:hAnsi="標楷體" w:hint="eastAsia"/>
        </w:rPr>
        <w:t>2.將收回相關人員溢領之戰鬥部隊加給</w:t>
      </w:r>
      <w:r w:rsidR="00E65D88">
        <w:rPr>
          <w:rFonts w:ascii="標楷體" w:eastAsia="標楷體" w:hAnsi="標楷體" w:hint="eastAsia"/>
        </w:rPr>
        <w:t>，</w:t>
      </w:r>
      <w:r w:rsidRPr="005F020C">
        <w:rPr>
          <w:rFonts w:ascii="標楷體" w:eastAsia="標楷體" w:hAnsi="標楷體" w:hint="eastAsia"/>
        </w:rPr>
        <w:t>並要求各單位辦理戰鬥部隊加給人員發放作業</w:t>
      </w:r>
      <w:proofErr w:type="gramStart"/>
      <w:r w:rsidRPr="005F020C">
        <w:rPr>
          <w:rFonts w:ascii="標楷體" w:eastAsia="標楷體" w:hAnsi="標楷體" w:hint="eastAsia"/>
        </w:rPr>
        <w:t>時確依規定</w:t>
      </w:r>
      <w:proofErr w:type="gramEnd"/>
      <w:r w:rsidRPr="005F020C">
        <w:rPr>
          <w:rFonts w:ascii="標楷體" w:eastAsia="標楷體" w:hAnsi="標楷體" w:hint="eastAsia"/>
        </w:rPr>
        <w:t>辦理</w:t>
      </w:r>
      <w:r w:rsidR="00E65D88">
        <w:rPr>
          <w:rFonts w:ascii="標楷體" w:eastAsia="標楷體" w:hAnsi="標楷體" w:hint="eastAsia"/>
        </w:rPr>
        <w:t>，</w:t>
      </w:r>
      <w:r w:rsidRPr="005F020C">
        <w:rPr>
          <w:rFonts w:ascii="標楷體" w:eastAsia="標楷體" w:hAnsi="標楷體" w:hint="eastAsia"/>
        </w:rPr>
        <w:t>及透過內部審核時機進行驗證</w:t>
      </w:r>
      <w:r w:rsidR="00E12534">
        <w:rPr>
          <w:rFonts w:ascii="標楷體" w:eastAsia="標楷體" w:hAnsi="標楷體" w:hint="eastAsia"/>
        </w:rPr>
        <w:t>；</w:t>
      </w:r>
      <w:r w:rsidRPr="005F020C">
        <w:rPr>
          <w:rFonts w:ascii="標楷體" w:eastAsia="標楷體" w:hAnsi="標楷體" w:hint="eastAsia"/>
        </w:rPr>
        <w:t>3.海軍日後辦理勞工退休準備金</w:t>
      </w:r>
      <w:proofErr w:type="gramStart"/>
      <w:r w:rsidRPr="005F020C">
        <w:rPr>
          <w:rFonts w:ascii="標楷體" w:eastAsia="標楷體" w:hAnsi="標楷體" w:hint="eastAsia"/>
        </w:rPr>
        <w:t>提撥</w:t>
      </w:r>
      <w:proofErr w:type="gramEnd"/>
      <w:r w:rsidRPr="005F020C">
        <w:rPr>
          <w:rFonts w:ascii="標楷體" w:eastAsia="標楷體" w:hAnsi="標楷體" w:hint="eastAsia"/>
        </w:rPr>
        <w:t>作業時將由</w:t>
      </w:r>
      <w:r w:rsidR="0042562F" w:rsidRPr="005F020C">
        <w:rPr>
          <w:rFonts w:ascii="標楷體" w:eastAsia="標楷體" w:hAnsi="標楷體" w:hint="eastAsia"/>
        </w:rPr>
        <w:t>人</w:t>
      </w:r>
      <w:r w:rsidR="0042562F">
        <w:rPr>
          <w:rFonts w:ascii="標楷體" w:eastAsia="標楷體" w:hAnsi="標楷體" w:hint="eastAsia"/>
        </w:rPr>
        <w:t>事</w:t>
      </w:r>
      <w:r w:rsidR="0042562F" w:rsidRPr="005F020C">
        <w:rPr>
          <w:rFonts w:ascii="標楷體" w:eastAsia="標楷體" w:hAnsi="標楷體" w:hint="eastAsia"/>
        </w:rPr>
        <w:t>軍</w:t>
      </w:r>
      <w:r w:rsidR="0042562F">
        <w:rPr>
          <w:rFonts w:ascii="標楷體" w:eastAsia="標楷體" w:hAnsi="標楷體" w:hint="eastAsia"/>
        </w:rPr>
        <w:t>務</w:t>
      </w:r>
      <w:r w:rsidR="0042562F" w:rsidRPr="005F020C">
        <w:rPr>
          <w:rFonts w:ascii="標楷體" w:eastAsia="標楷體" w:hAnsi="標楷體" w:hint="eastAsia"/>
        </w:rPr>
        <w:t>處</w:t>
      </w:r>
      <w:r w:rsidRPr="005F020C">
        <w:rPr>
          <w:rFonts w:ascii="標楷體" w:eastAsia="標楷體" w:hAnsi="標楷體" w:hint="eastAsia"/>
        </w:rPr>
        <w:t>依</w:t>
      </w:r>
      <w:proofErr w:type="gramStart"/>
      <w:r w:rsidRPr="005F020C">
        <w:rPr>
          <w:rFonts w:ascii="標楷體" w:eastAsia="標楷體" w:hAnsi="標楷體" w:hint="eastAsia"/>
        </w:rPr>
        <w:t>提撥</w:t>
      </w:r>
      <w:proofErr w:type="gramEnd"/>
      <w:r w:rsidRPr="005F020C">
        <w:rPr>
          <w:rFonts w:ascii="標楷體" w:eastAsia="標楷體" w:hAnsi="標楷體" w:hint="eastAsia"/>
        </w:rPr>
        <w:t>單據會辦主計處審查</w:t>
      </w:r>
      <w:r w:rsidR="00E65D88">
        <w:rPr>
          <w:rFonts w:ascii="標楷體" w:eastAsia="標楷體" w:hAnsi="標楷體" w:hint="eastAsia"/>
        </w:rPr>
        <w:t>，</w:t>
      </w:r>
      <w:r w:rsidRPr="005F020C">
        <w:rPr>
          <w:rFonts w:ascii="標楷體" w:eastAsia="標楷體" w:hAnsi="標楷體" w:hint="eastAsia"/>
        </w:rPr>
        <w:t>續辦預算簽證、存入</w:t>
      </w:r>
      <w:proofErr w:type="gramStart"/>
      <w:r w:rsidRPr="005F020C">
        <w:rPr>
          <w:rFonts w:ascii="標楷體" w:eastAsia="標楷體" w:hAnsi="標楷體" w:hint="eastAsia"/>
        </w:rPr>
        <w:t>提撥</w:t>
      </w:r>
      <w:proofErr w:type="gramEnd"/>
      <w:r w:rsidRPr="005F020C">
        <w:rPr>
          <w:rFonts w:ascii="標楷體" w:eastAsia="標楷體" w:hAnsi="標楷體" w:hint="eastAsia"/>
        </w:rPr>
        <w:t>金及會計帳</w:t>
      </w:r>
      <w:proofErr w:type="gramStart"/>
      <w:r w:rsidRPr="005F020C">
        <w:rPr>
          <w:rFonts w:ascii="標楷體" w:eastAsia="標楷體" w:hAnsi="標楷體" w:hint="eastAsia"/>
        </w:rPr>
        <w:t>務納帳</w:t>
      </w:r>
      <w:proofErr w:type="gramEnd"/>
      <w:r w:rsidR="00E12534">
        <w:rPr>
          <w:rFonts w:ascii="標楷體" w:eastAsia="標楷體" w:hAnsi="標楷體" w:hint="eastAsia"/>
        </w:rPr>
        <w:t>；</w:t>
      </w:r>
      <w:r w:rsidRPr="005F020C">
        <w:rPr>
          <w:rFonts w:ascii="標楷體" w:eastAsia="標楷體" w:hAnsi="標楷體" w:hint="eastAsia"/>
        </w:rPr>
        <w:t>辦理勞工退休準備金給付部分</w:t>
      </w:r>
      <w:r w:rsidR="00E65D88">
        <w:rPr>
          <w:rFonts w:ascii="標楷體" w:eastAsia="標楷體" w:hAnsi="標楷體" w:hint="eastAsia"/>
        </w:rPr>
        <w:t>，</w:t>
      </w:r>
      <w:r w:rsidRPr="005F020C">
        <w:rPr>
          <w:rFonts w:ascii="標楷體" w:eastAsia="標楷體" w:hAnsi="標楷體" w:hint="eastAsia"/>
        </w:rPr>
        <w:t>則由</w:t>
      </w:r>
      <w:r w:rsidR="005D54AF">
        <w:rPr>
          <w:rFonts w:ascii="標楷體" w:eastAsia="標楷體" w:hAnsi="標楷體" w:hint="eastAsia"/>
        </w:rPr>
        <w:t>人事軍務處</w:t>
      </w:r>
      <w:r w:rsidRPr="005F020C">
        <w:rPr>
          <w:rFonts w:ascii="標楷體" w:eastAsia="標楷體" w:hAnsi="標楷體" w:hint="eastAsia"/>
        </w:rPr>
        <w:t>先行核算並會辦主計處完成複核</w:t>
      </w:r>
      <w:r w:rsidR="00E65D88">
        <w:rPr>
          <w:rFonts w:ascii="標楷體" w:eastAsia="標楷體" w:hAnsi="標楷體" w:hint="eastAsia"/>
        </w:rPr>
        <w:t>，</w:t>
      </w:r>
      <w:r w:rsidRPr="005F020C">
        <w:rPr>
          <w:rFonts w:ascii="標楷體" w:eastAsia="標楷體" w:hAnsi="標楷體" w:hint="eastAsia"/>
        </w:rPr>
        <w:t>再行函請臺灣銀行</w:t>
      </w:r>
      <w:r w:rsidR="0006788D">
        <w:rPr>
          <w:rFonts w:ascii="標楷體" w:eastAsia="標楷體" w:hAnsi="標楷體" w:hint="eastAsia"/>
        </w:rPr>
        <w:t>（</w:t>
      </w:r>
      <w:r w:rsidRPr="005F020C">
        <w:rPr>
          <w:rFonts w:ascii="標楷體" w:eastAsia="標楷體" w:hAnsi="標楷體" w:hint="eastAsia"/>
        </w:rPr>
        <w:t>新制</w:t>
      </w:r>
      <w:r w:rsidR="0006788D">
        <w:rPr>
          <w:rFonts w:ascii="標楷體" w:eastAsia="標楷體" w:hAnsi="標楷體" w:hint="eastAsia"/>
        </w:rPr>
        <w:t>）</w:t>
      </w:r>
      <w:r w:rsidRPr="005F020C">
        <w:rPr>
          <w:rFonts w:ascii="標楷體" w:eastAsia="標楷體" w:hAnsi="標楷體" w:hint="eastAsia"/>
        </w:rPr>
        <w:t>、國軍</w:t>
      </w:r>
      <w:proofErr w:type="gramStart"/>
      <w:r w:rsidR="00842D46">
        <w:rPr>
          <w:rFonts w:ascii="標楷體" w:eastAsia="標楷體" w:hAnsi="標楷體" w:hint="eastAsia"/>
        </w:rPr>
        <w:t>臺</w:t>
      </w:r>
      <w:proofErr w:type="gramEnd"/>
      <w:r w:rsidRPr="005F020C">
        <w:rPr>
          <w:rFonts w:ascii="標楷體" w:eastAsia="標楷體" w:hAnsi="標楷體" w:hint="eastAsia"/>
        </w:rPr>
        <w:t>北財務組（舊制）辦理支付及提列帳</w:t>
      </w:r>
      <w:proofErr w:type="gramStart"/>
      <w:r w:rsidRPr="005F020C">
        <w:rPr>
          <w:rFonts w:ascii="標楷體" w:eastAsia="標楷體" w:hAnsi="標楷體" w:hint="eastAsia"/>
        </w:rPr>
        <w:t>務</w:t>
      </w:r>
      <w:proofErr w:type="gramEnd"/>
      <w:r w:rsidRPr="005F020C">
        <w:rPr>
          <w:rFonts w:ascii="標楷體" w:eastAsia="標楷體" w:hAnsi="標楷體" w:hint="eastAsia"/>
        </w:rPr>
        <w:t>支出</w:t>
      </w:r>
      <w:r w:rsidR="00E12534">
        <w:rPr>
          <w:rFonts w:ascii="標楷體" w:eastAsia="標楷體" w:hAnsi="標楷體" w:hint="eastAsia"/>
        </w:rPr>
        <w:t>；</w:t>
      </w:r>
      <w:r w:rsidRPr="00B20FED">
        <w:rPr>
          <w:rFonts w:ascii="標楷體" w:eastAsia="標楷體" w:hAnsi="標楷體" w:hint="eastAsia"/>
          <w:color w:val="000000" w:themeColor="text1"/>
        </w:rPr>
        <w:t>4.</w:t>
      </w:r>
      <w:r w:rsidR="00D72B8C" w:rsidRPr="00B20FED">
        <w:rPr>
          <w:rFonts w:ascii="標楷體" w:eastAsia="標楷體" w:hAnsi="標楷體" w:hint="eastAsia"/>
          <w:color w:val="000000" w:themeColor="text1"/>
        </w:rPr>
        <w:t>陸軍將每月召開</w:t>
      </w:r>
      <w:r w:rsidR="00EB313E" w:rsidRPr="00B20FED">
        <w:rPr>
          <w:rFonts w:ascii="標楷體" w:eastAsia="標楷體" w:hAnsi="標楷體" w:hint="eastAsia"/>
          <w:color w:val="000000" w:themeColor="text1"/>
        </w:rPr>
        <w:t>應收賠款追償作業</w:t>
      </w:r>
      <w:r w:rsidR="00D72B8C" w:rsidRPr="00B20FED">
        <w:rPr>
          <w:rFonts w:ascii="標楷體" w:eastAsia="標楷體" w:hAnsi="標楷體" w:hint="eastAsia"/>
          <w:color w:val="000000" w:themeColor="text1"/>
        </w:rPr>
        <w:t>管制會議</w:t>
      </w:r>
      <w:r w:rsidR="00E65D88">
        <w:rPr>
          <w:rFonts w:ascii="標楷體" w:eastAsia="標楷體" w:hAnsi="標楷體" w:hint="eastAsia"/>
          <w:color w:val="000000" w:themeColor="text1"/>
        </w:rPr>
        <w:t>，</w:t>
      </w:r>
      <w:r w:rsidR="00D72B8C" w:rsidRPr="00B20FED">
        <w:rPr>
          <w:rFonts w:ascii="標楷體" w:eastAsia="標楷體" w:hAnsi="標楷體" w:hint="eastAsia"/>
          <w:color w:val="000000" w:themeColor="text1"/>
        </w:rPr>
        <w:t>並配合國防部定期例會說明追償案件執行進度</w:t>
      </w:r>
      <w:r w:rsidR="00E65D88">
        <w:rPr>
          <w:rFonts w:ascii="標楷體" w:eastAsia="標楷體" w:hAnsi="標楷體" w:hint="eastAsia"/>
          <w:color w:val="000000" w:themeColor="text1"/>
        </w:rPr>
        <w:t>，</w:t>
      </w:r>
      <w:r w:rsidR="00D72B8C" w:rsidRPr="00B20FED">
        <w:rPr>
          <w:rFonts w:ascii="標楷體" w:eastAsia="標楷體" w:hAnsi="標楷體" w:hint="eastAsia"/>
          <w:color w:val="000000" w:themeColor="text1"/>
        </w:rPr>
        <w:t>以提升執行成效</w:t>
      </w:r>
      <w:r w:rsidR="00E12534">
        <w:rPr>
          <w:rFonts w:ascii="標楷體" w:eastAsia="標楷體" w:hAnsi="標楷體" w:hint="eastAsia"/>
        </w:rPr>
        <w:t>；</w:t>
      </w:r>
      <w:r w:rsidRPr="005F020C">
        <w:rPr>
          <w:rFonts w:ascii="標楷體" w:eastAsia="標楷體" w:hAnsi="標楷體" w:hint="eastAsia"/>
        </w:rPr>
        <w:t>5.軍</w:t>
      </w:r>
      <w:r w:rsidR="00842D46">
        <w:rPr>
          <w:rFonts w:ascii="標楷體" w:eastAsia="標楷體" w:hAnsi="標楷體" w:hint="eastAsia"/>
        </w:rPr>
        <w:t>事</w:t>
      </w:r>
      <w:r w:rsidRPr="005F020C">
        <w:rPr>
          <w:rFonts w:ascii="標楷體" w:eastAsia="標楷體" w:hAnsi="標楷體" w:hint="eastAsia"/>
        </w:rPr>
        <w:t>情</w:t>
      </w:r>
      <w:r w:rsidR="00842D46">
        <w:rPr>
          <w:rFonts w:ascii="標楷體" w:eastAsia="標楷體" w:hAnsi="標楷體" w:hint="eastAsia"/>
        </w:rPr>
        <w:t>報</w:t>
      </w:r>
      <w:r w:rsidRPr="005F020C">
        <w:rPr>
          <w:rFonts w:ascii="標楷體" w:eastAsia="標楷體" w:hAnsi="標楷體" w:hint="eastAsia"/>
        </w:rPr>
        <w:t>局已針對個案缺失</w:t>
      </w:r>
      <w:r w:rsidR="00E65D88">
        <w:rPr>
          <w:rFonts w:ascii="標楷體" w:eastAsia="標楷體" w:hAnsi="標楷體" w:hint="eastAsia"/>
        </w:rPr>
        <w:t>，</w:t>
      </w:r>
      <w:r w:rsidRPr="005F020C">
        <w:rPr>
          <w:rFonts w:ascii="標楷體" w:eastAsia="標楷體" w:hAnsi="標楷體" w:hint="eastAsia"/>
        </w:rPr>
        <w:t>從人資查證</w:t>
      </w:r>
      <w:proofErr w:type="gramStart"/>
      <w:r w:rsidRPr="005F020C">
        <w:rPr>
          <w:rFonts w:ascii="標楷體" w:eastAsia="標楷體" w:hAnsi="標楷體" w:hint="eastAsia"/>
        </w:rPr>
        <w:t>及情資驗證</w:t>
      </w:r>
      <w:proofErr w:type="gramEnd"/>
      <w:r w:rsidRPr="005F020C">
        <w:rPr>
          <w:rFonts w:ascii="標楷體" w:eastAsia="標楷體" w:hAnsi="標楷體" w:hint="eastAsia"/>
        </w:rPr>
        <w:t>面向檢討精進個案考核機制</w:t>
      </w:r>
      <w:r w:rsidR="00E65D88">
        <w:rPr>
          <w:rFonts w:ascii="標楷體" w:eastAsia="標楷體" w:hAnsi="標楷體" w:hint="eastAsia"/>
        </w:rPr>
        <w:t>，</w:t>
      </w:r>
      <w:r w:rsidRPr="005F020C">
        <w:rPr>
          <w:rFonts w:ascii="標楷體" w:eastAsia="標楷體" w:hAnsi="標楷體" w:hint="eastAsia"/>
        </w:rPr>
        <w:t>並落實情報工作法紀及人員考核</w:t>
      </w:r>
      <w:r w:rsidR="00E65D88">
        <w:rPr>
          <w:rFonts w:ascii="標楷體" w:eastAsia="標楷體" w:hAnsi="標楷體" w:hint="eastAsia"/>
        </w:rPr>
        <w:t>。</w:t>
      </w:r>
    </w:p>
    <w:p w14:paraId="05E68B78" w14:textId="2BAC40CE" w:rsidR="007652E4" w:rsidRPr="00A12926" w:rsidRDefault="007652E4" w:rsidP="00362756">
      <w:pPr>
        <w:adjustRightInd w:val="0"/>
        <w:spacing w:beforeLines="20" w:before="72" w:afterLines="20" w:after="72" w:line="460" w:lineRule="exact"/>
        <w:ind w:firstLineChars="200" w:firstLine="561"/>
        <w:jc w:val="both"/>
        <w:outlineLvl w:val="2"/>
        <w:rPr>
          <w:rFonts w:ascii="標楷體" w:eastAsia="標楷體" w:hAnsi="標楷體"/>
          <w:b/>
          <w:sz w:val="28"/>
          <w:szCs w:val="28"/>
        </w:rPr>
      </w:pPr>
      <w:r w:rsidRPr="00A12926">
        <w:rPr>
          <w:rFonts w:ascii="標楷體" w:eastAsia="標楷體" w:hAnsi="標楷體" w:hint="eastAsia"/>
          <w:b/>
          <w:sz w:val="28"/>
          <w:szCs w:val="28"/>
        </w:rPr>
        <w:t>（十</w:t>
      </w:r>
      <w:r w:rsidR="00994103">
        <w:rPr>
          <w:rFonts w:ascii="標楷體" w:eastAsia="標楷體" w:hAnsi="標楷體" w:hint="eastAsia"/>
          <w:b/>
          <w:sz w:val="28"/>
          <w:szCs w:val="28"/>
        </w:rPr>
        <w:t>五</w:t>
      </w:r>
      <w:r w:rsidRPr="00A12926">
        <w:rPr>
          <w:rFonts w:ascii="標楷體" w:eastAsia="標楷體" w:hAnsi="標楷體" w:hint="eastAsia"/>
          <w:b/>
          <w:sz w:val="28"/>
          <w:szCs w:val="28"/>
        </w:rPr>
        <w:t xml:space="preserve">）　</w:t>
      </w:r>
      <w:r w:rsidRPr="007652E4">
        <w:rPr>
          <w:rFonts w:ascii="標楷體" w:eastAsia="標楷體" w:hAnsi="標楷體" w:hint="eastAsia"/>
          <w:b/>
          <w:sz w:val="28"/>
          <w:szCs w:val="28"/>
        </w:rPr>
        <w:t>國防部監督政府捐助之財團法人未</w:t>
      </w:r>
      <w:proofErr w:type="gramStart"/>
      <w:r w:rsidRPr="007652E4">
        <w:rPr>
          <w:rFonts w:ascii="標楷體" w:eastAsia="標楷體" w:hAnsi="標楷體" w:hint="eastAsia"/>
          <w:b/>
          <w:sz w:val="28"/>
          <w:szCs w:val="28"/>
        </w:rPr>
        <w:t>臻</w:t>
      </w:r>
      <w:proofErr w:type="gramEnd"/>
      <w:r w:rsidRPr="007652E4">
        <w:rPr>
          <w:rFonts w:ascii="標楷體" w:eastAsia="標楷體" w:hAnsi="標楷體" w:hint="eastAsia"/>
          <w:b/>
          <w:sz w:val="28"/>
          <w:szCs w:val="28"/>
        </w:rPr>
        <w:t>周妥</w:t>
      </w:r>
      <w:r w:rsidR="00E65D88">
        <w:rPr>
          <w:rFonts w:ascii="標楷體" w:eastAsia="標楷體" w:hAnsi="標楷體" w:hint="eastAsia"/>
          <w:b/>
          <w:sz w:val="28"/>
          <w:szCs w:val="28"/>
        </w:rPr>
        <w:t>，</w:t>
      </w:r>
      <w:r w:rsidR="00671B43">
        <w:rPr>
          <w:rFonts w:ascii="標楷體" w:eastAsia="標楷體" w:hAnsi="標楷體" w:hint="eastAsia"/>
          <w:b/>
          <w:sz w:val="28"/>
          <w:szCs w:val="28"/>
        </w:rPr>
        <w:t>允宜</w:t>
      </w:r>
      <w:r w:rsidRPr="007652E4">
        <w:rPr>
          <w:rFonts w:ascii="標楷體" w:eastAsia="標楷體" w:hAnsi="標楷體" w:hint="eastAsia"/>
          <w:b/>
          <w:sz w:val="28"/>
          <w:szCs w:val="28"/>
        </w:rPr>
        <w:t>檢討改善</w:t>
      </w:r>
      <w:r w:rsidR="00E65D88">
        <w:rPr>
          <w:rFonts w:ascii="標楷體" w:eastAsia="標楷體" w:hAnsi="標楷體" w:hint="eastAsia"/>
          <w:b/>
          <w:sz w:val="28"/>
          <w:szCs w:val="28"/>
        </w:rPr>
        <w:t>。</w:t>
      </w:r>
    </w:p>
    <w:p w14:paraId="229803E3" w14:textId="2B054133" w:rsidR="007652E4" w:rsidRPr="00A12926" w:rsidRDefault="007652E4" w:rsidP="00D4518E">
      <w:pPr>
        <w:adjustRightInd w:val="0"/>
        <w:spacing w:line="420" w:lineRule="exact"/>
        <w:ind w:firstLineChars="200" w:firstLine="480"/>
        <w:jc w:val="both"/>
        <w:rPr>
          <w:rFonts w:ascii="標楷體" w:eastAsia="標楷體" w:hAnsi="標楷體"/>
        </w:rPr>
      </w:pPr>
      <w:r w:rsidRPr="007652E4">
        <w:rPr>
          <w:rFonts w:ascii="標楷體" w:eastAsia="標楷體" w:hAnsi="標楷體" w:hint="eastAsia"/>
        </w:rPr>
        <w:t>國防部主管政府捐助之財團法人計有財團法人國防安全研究院</w:t>
      </w:r>
      <w:r w:rsidR="0006788D">
        <w:rPr>
          <w:rFonts w:ascii="標楷體" w:eastAsia="標楷體" w:hAnsi="標楷體" w:hint="eastAsia"/>
        </w:rPr>
        <w:t>（</w:t>
      </w:r>
      <w:r w:rsidRPr="007652E4">
        <w:rPr>
          <w:rFonts w:ascii="標楷體" w:eastAsia="標楷體" w:hAnsi="標楷體" w:hint="eastAsia"/>
        </w:rPr>
        <w:t>下稱國防院</w:t>
      </w:r>
      <w:r w:rsidR="0006788D">
        <w:rPr>
          <w:rFonts w:ascii="標楷體" w:eastAsia="標楷體" w:hAnsi="標楷體" w:hint="eastAsia"/>
        </w:rPr>
        <w:t>）</w:t>
      </w:r>
      <w:r w:rsidRPr="007652E4">
        <w:rPr>
          <w:rFonts w:ascii="標楷體" w:eastAsia="標楷體" w:hAnsi="標楷體" w:hint="eastAsia"/>
        </w:rPr>
        <w:t>及財團法人國防工業發展基金會</w:t>
      </w:r>
      <w:r w:rsidR="0006788D">
        <w:rPr>
          <w:rFonts w:ascii="標楷體" w:eastAsia="標楷體" w:hAnsi="標楷體" w:hint="eastAsia"/>
        </w:rPr>
        <w:t>（</w:t>
      </w:r>
      <w:r w:rsidRPr="007652E4">
        <w:rPr>
          <w:rFonts w:ascii="標楷體" w:eastAsia="標楷體" w:hAnsi="標楷體" w:hint="eastAsia"/>
        </w:rPr>
        <w:t>下稱國工會</w:t>
      </w:r>
      <w:r w:rsidR="0006788D">
        <w:rPr>
          <w:rFonts w:ascii="標楷體" w:eastAsia="標楷體" w:hAnsi="標楷體" w:hint="eastAsia"/>
        </w:rPr>
        <w:t>）</w:t>
      </w:r>
      <w:r w:rsidRPr="007652E4">
        <w:rPr>
          <w:rFonts w:ascii="標楷體" w:eastAsia="標楷體" w:hAnsi="標楷體" w:hint="eastAsia"/>
        </w:rPr>
        <w:t>2個單位</w:t>
      </w:r>
      <w:r w:rsidR="00E65D88">
        <w:rPr>
          <w:rFonts w:ascii="標楷體" w:eastAsia="標楷體" w:hAnsi="標楷體" w:hint="eastAsia"/>
        </w:rPr>
        <w:t>，</w:t>
      </w:r>
      <w:r w:rsidRPr="007652E4">
        <w:rPr>
          <w:rFonts w:ascii="標楷體" w:eastAsia="標楷體" w:hAnsi="標楷體" w:hint="eastAsia"/>
        </w:rPr>
        <w:t>基金總額61億8,739萬餘元</w:t>
      </w:r>
      <w:r w:rsidR="00E65D88">
        <w:rPr>
          <w:rFonts w:ascii="標楷體" w:eastAsia="標楷體" w:hAnsi="標楷體" w:hint="eastAsia"/>
        </w:rPr>
        <w:t>，</w:t>
      </w:r>
      <w:proofErr w:type="gramStart"/>
      <w:r w:rsidRPr="007652E4">
        <w:rPr>
          <w:rFonts w:ascii="標楷體" w:eastAsia="標楷體" w:hAnsi="標楷體" w:hint="eastAsia"/>
        </w:rPr>
        <w:t>112</w:t>
      </w:r>
      <w:proofErr w:type="gramEnd"/>
      <w:r w:rsidRPr="007652E4">
        <w:rPr>
          <w:rFonts w:ascii="標楷體" w:eastAsia="標楷體" w:hAnsi="標楷體" w:hint="eastAsia"/>
        </w:rPr>
        <w:t>年度營運</w:t>
      </w:r>
      <w:proofErr w:type="gramStart"/>
      <w:r w:rsidRPr="007652E4">
        <w:rPr>
          <w:rFonts w:ascii="標楷體" w:eastAsia="標楷體" w:hAnsi="標楷體" w:hint="eastAsia"/>
        </w:rPr>
        <w:t>結果均獲有</w:t>
      </w:r>
      <w:proofErr w:type="gramEnd"/>
      <w:r w:rsidRPr="007652E4">
        <w:rPr>
          <w:rFonts w:ascii="標楷體" w:eastAsia="標楷體" w:hAnsi="標楷體" w:hint="eastAsia"/>
        </w:rPr>
        <w:t>賸餘</w:t>
      </w:r>
      <w:r w:rsidR="00E65D88">
        <w:rPr>
          <w:rFonts w:ascii="標楷體" w:eastAsia="標楷體" w:hAnsi="標楷體" w:hint="eastAsia"/>
        </w:rPr>
        <w:t>。</w:t>
      </w:r>
      <w:r w:rsidRPr="007652E4">
        <w:rPr>
          <w:rFonts w:ascii="標楷體" w:eastAsia="標楷體" w:hAnsi="標楷體" w:hint="eastAsia"/>
        </w:rPr>
        <w:t>經查國防部監督該2財團法人情形</w:t>
      </w:r>
      <w:r w:rsidR="00E65D88">
        <w:rPr>
          <w:rFonts w:ascii="標楷體" w:eastAsia="標楷體" w:hAnsi="標楷體" w:hint="eastAsia"/>
        </w:rPr>
        <w:t>，</w:t>
      </w:r>
      <w:r w:rsidRPr="007652E4">
        <w:rPr>
          <w:rFonts w:ascii="標楷體" w:eastAsia="標楷體" w:hAnsi="標楷體" w:hint="eastAsia"/>
        </w:rPr>
        <w:t>核有</w:t>
      </w:r>
      <w:r w:rsidR="00590943">
        <w:rPr>
          <w:rFonts w:ascii="標楷體" w:eastAsia="標楷體" w:hAnsi="標楷體" w:hint="eastAsia"/>
        </w:rPr>
        <w:t>：</w:t>
      </w:r>
      <w:r w:rsidRPr="007652E4">
        <w:rPr>
          <w:rFonts w:ascii="標楷體" w:eastAsia="標楷體" w:hAnsi="標楷體" w:hint="eastAsia"/>
        </w:rPr>
        <w:t>1.國工會依財團法人法第25條第1、2項規定函報國防部該會</w:t>
      </w:r>
      <w:proofErr w:type="gramStart"/>
      <w:r w:rsidRPr="007652E4">
        <w:rPr>
          <w:rFonts w:ascii="標楷體" w:eastAsia="標楷體" w:hAnsi="標楷體" w:hint="eastAsia"/>
        </w:rPr>
        <w:t>111</w:t>
      </w:r>
      <w:proofErr w:type="gramEnd"/>
      <w:r w:rsidRPr="007652E4">
        <w:rPr>
          <w:rFonts w:ascii="標楷體" w:eastAsia="標楷體" w:hAnsi="標楷體" w:hint="eastAsia"/>
        </w:rPr>
        <w:t>年度工作報告及財務報表、監察報告書、</w:t>
      </w:r>
      <w:proofErr w:type="gramStart"/>
      <w:r w:rsidRPr="007652E4">
        <w:rPr>
          <w:rFonts w:ascii="標楷體" w:eastAsia="標楷體" w:hAnsi="標楷體" w:hint="eastAsia"/>
        </w:rPr>
        <w:t>112</w:t>
      </w:r>
      <w:proofErr w:type="gramEnd"/>
      <w:r w:rsidRPr="007652E4">
        <w:rPr>
          <w:rFonts w:ascii="標楷體" w:eastAsia="標楷體" w:hAnsi="標楷體" w:hint="eastAsia"/>
        </w:rPr>
        <w:t>年度工作計畫及經費預算</w:t>
      </w:r>
      <w:r w:rsidR="00E65D88">
        <w:rPr>
          <w:rFonts w:ascii="標楷體" w:eastAsia="標楷體" w:hAnsi="標楷體" w:hint="eastAsia"/>
        </w:rPr>
        <w:t>，</w:t>
      </w:r>
      <w:r w:rsidRPr="007652E4">
        <w:rPr>
          <w:rFonts w:ascii="標楷體" w:eastAsia="標楷體" w:hAnsi="標楷體" w:hint="eastAsia"/>
        </w:rPr>
        <w:t>惟</w:t>
      </w:r>
      <w:proofErr w:type="gramStart"/>
      <w:r w:rsidRPr="007652E4">
        <w:rPr>
          <w:rFonts w:ascii="標楷體" w:eastAsia="標楷體" w:hAnsi="標楷體" w:hint="eastAsia"/>
        </w:rPr>
        <w:t>國防部均未予</w:t>
      </w:r>
      <w:proofErr w:type="gramEnd"/>
      <w:r w:rsidRPr="007652E4">
        <w:rPr>
          <w:rFonts w:ascii="標楷體" w:eastAsia="標楷體" w:hAnsi="標楷體" w:hint="eastAsia"/>
        </w:rPr>
        <w:t>核復</w:t>
      </w:r>
      <w:r w:rsidR="00E12534">
        <w:rPr>
          <w:rFonts w:ascii="標楷體" w:eastAsia="標楷體" w:hAnsi="標楷體" w:hint="eastAsia"/>
        </w:rPr>
        <w:t>；</w:t>
      </w:r>
      <w:r w:rsidRPr="007652E4">
        <w:rPr>
          <w:rFonts w:ascii="標楷體" w:eastAsia="標楷體" w:hAnsi="標楷體" w:hint="eastAsia"/>
        </w:rPr>
        <w:t>2.112年底國防院董事為8人</w:t>
      </w:r>
      <w:r w:rsidR="00E65D88">
        <w:rPr>
          <w:rFonts w:ascii="標楷體" w:eastAsia="標楷體" w:hAnsi="標楷體" w:hint="eastAsia"/>
        </w:rPr>
        <w:t>，</w:t>
      </w:r>
      <w:r w:rsidRPr="007652E4">
        <w:rPr>
          <w:rFonts w:ascii="標楷體" w:eastAsia="標楷體" w:hAnsi="標楷體" w:hint="eastAsia"/>
        </w:rPr>
        <w:t>核與財團法人法規定董事人數應為單數不符</w:t>
      </w:r>
      <w:r w:rsidR="00E65D88">
        <w:rPr>
          <w:rFonts w:ascii="標楷體" w:eastAsia="標楷體" w:hAnsi="標楷體" w:hint="eastAsia"/>
        </w:rPr>
        <w:t>，</w:t>
      </w:r>
      <w:r w:rsidRPr="007652E4">
        <w:rPr>
          <w:rFonts w:ascii="標楷體" w:eastAsia="標楷體" w:hAnsi="標楷體" w:hint="eastAsia"/>
        </w:rPr>
        <w:t>且8位董事中女性僅1位</w:t>
      </w:r>
      <w:r w:rsidR="00E65D88">
        <w:rPr>
          <w:rFonts w:ascii="標楷體" w:eastAsia="標楷體" w:hAnsi="標楷體" w:hint="eastAsia"/>
        </w:rPr>
        <w:t>，</w:t>
      </w:r>
      <w:r w:rsidRPr="007652E4">
        <w:rPr>
          <w:rFonts w:ascii="標楷體" w:eastAsia="標楷體" w:hAnsi="標楷體" w:hint="eastAsia"/>
        </w:rPr>
        <w:t>占12.50％</w:t>
      </w:r>
      <w:r w:rsidR="00E65D88">
        <w:rPr>
          <w:rFonts w:ascii="標楷體" w:eastAsia="標楷體" w:hAnsi="標楷體" w:hint="eastAsia"/>
        </w:rPr>
        <w:t>，</w:t>
      </w:r>
      <w:r w:rsidRPr="007652E4">
        <w:rPr>
          <w:rFonts w:ascii="標楷體" w:eastAsia="標楷體" w:hAnsi="標楷體" w:hint="eastAsia"/>
        </w:rPr>
        <w:t>監察人</w:t>
      </w:r>
      <w:proofErr w:type="gramStart"/>
      <w:r w:rsidRPr="007652E4">
        <w:rPr>
          <w:rFonts w:ascii="標楷體" w:eastAsia="標楷體" w:hAnsi="標楷體" w:hint="eastAsia"/>
        </w:rPr>
        <w:t>3位均為男性</w:t>
      </w:r>
      <w:proofErr w:type="gramEnd"/>
      <w:r w:rsidR="00E65D88">
        <w:rPr>
          <w:rFonts w:ascii="標楷體" w:eastAsia="標楷體" w:hAnsi="標楷體" w:hint="eastAsia"/>
        </w:rPr>
        <w:t>，</w:t>
      </w:r>
      <w:r w:rsidRPr="007652E4">
        <w:rPr>
          <w:rFonts w:ascii="標楷體" w:eastAsia="標楷體" w:hAnsi="標楷體" w:hint="eastAsia"/>
        </w:rPr>
        <w:t>另國工會監察人3位</w:t>
      </w:r>
      <w:proofErr w:type="gramStart"/>
      <w:r w:rsidRPr="007652E4">
        <w:rPr>
          <w:rFonts w:ascii="標楷體" w:eastAsia="標楷體" w:hAnsi="標楷體" w:hint="eastAsia"/>
        </w:rPr>
        <w:t>亦均為男性</w:t>
      </w:r>
      <w:proofErr w:type="gramEnd"/>
      <w:r w:rsidR="00E65D88">
        <w:rPr>
          <w:rFonts w:ascii="標楷體" w:eastAsia="標楷體" w:hAnsi="標楷體" w:hint="eastAsia"/>
        </w:rPr>
        <w:t>，</w:t>
      </w:r>
      <w:r w:rsidRPr="007652E4">
        <w:rPr>
          <w:rFonts w:ascii="標楷體" w:eastAsia="標楷體" w:hAnsi="標楷體" w:hint="eastAsia"/>
        </w:rPr>
        <w:t>核與行政院推動性別平等政策及國防部性別平等推動計畫目標鎖定單一性別不得少於全體董</w:t>
      </w:r>
      <w:r w:rsidR="0006788D">
        <w:rPr>
          <w:rFonts w:ascii="標楷體" w:eastAsia="標楷體" w:hAnsi="標楷體" w:hint="eastAsia"/>
        </w:rPr>
        <w:t>（</w:t>
      </w:r>
      <w:r w:rsidRPr="007652E4">
        <w:rPr>
          <w:rFonts w:ascii="標楷體" w:eastAsia="標楷體" w:hAnsi="標楷體" w:hint="eastAsia"/>
        </w:rPr>
        <w:t>監</w:t>
      </w:r>
      <w:r w:rsidR="0006788D">
        <w:rPr>
          <w:rFonts w:ascii="標楷體" w:eastAsia="標楷體" w:hAnsi="標楷體" w:hint="eastAsia"/>
        </w:rPr>
        <w:t>）</w:t>
      </w:r>
      <w:r w:rsidRPr="007652E4">
        <w:rPr>
          <w:rFonts w:ascii="標楷體" w:eastAsia="標楷體" w:hAnsi="標楷體" w:hint="eastAsia"/>
        </w:rPr>
        <w:t>事</w:t>
      </w:r>
      <w:r w:rsidR="00842D46">
        <w:rPr>
          <w:rFonts w:ascii="標楷體" w:eastAsia="標楷體" w:hAnsi="標楷體" w:hint="eastAsia"/>
        </w:rPr>
        <w:t>3</w:t>
      </w:r>
      <w:r w:rsidRPr="007652E4">
        <w:rPr>
          <w:rFonts w:ascii="標楷體" w:eastAsia="標楷體" w:hAnsi="標楷體" w:hint="eastAsia"/>
        </w:rPr>
        <w:t>分之</w:t>
      </w:r>
      <w:r w:rsidR="00842D46">
        <w:rPr>
          <w:rFonts w:ascii="標楷體" w:eastAsia="標楷體" w:hAnsi="標楷體" w:hint="eastAsia"/>
        </w:rPr>
        <w:t>1</w:t>
      </w:r>
      <w:r w:rsidRPr="007652E4">
        <w:rPr>
          <w:rFonts w:ascii="標楷體" w:eastAsia="標楷體" w:hAnsi="標楷體" w:hint="eastAsia"/>
        </w:rPr>
        <w:t>之原則不符</w:t>
      </w:r>
      <w:r w:rsidR="00E12534">
        <w:rPr>
          <w:rFonts w:ascii="標楷體" w:eastAsia="標楷體" w:hAnsi="標楷體" w:hint="eastAsia"/>
        </w:rPr>
        <w:t>；</w:t>
      </w:r>
      <w:r w:rsidRPr="007652E4">
        <w:rPr>
          <w:rFonts w:ascii="標楷體" w:eastAsia="標楷體" w:hAnsi="標楷體" w:hint="eastAsia"/>
        </w:rPr>
        <w:t>3.國工會截至112年底止</w:t>
      </w:r>
      <w:r w:rsidR="00E65D88">
        <w:rPr>
          <w:rFonts w:ascii="標楷體" w:eastAsia="標楷體" w:hAnsi="標楷體" w:hint="eastAsia"/>
        </w:rPr>
        <w:t>，</w:t>
      </w:r>
      <w:r w:rsidRPr="007652E4">
        <w:rPr>
          <w:rFonts w:ascii="標楷體" w:eastAsia="標楷體" w:hAnsi="標楷體" w:hint="eastAsia"/>
        </w:rPr>
        <w:t>投資事業計有4家</w:t>
      </w:r>
      <w:r w:rsidR="00E65D88">
        <w:rPr>
          <w:rFonts w:ascii="標楷體" w:eastAsia="標楷體" w:hAnsi="標楷體" w:hint="eastAsia"/>
        </w:rPr>
        <w:t>，</w:t>
      </w:r>
      <w:proofErr w:type="gramStart"/>
      <w:r w:rsidRPr="007652E4">
        <w:rPr>
          <w:rFonts w:ascii="標楷體" w:eastAsia="標楷體" w:hAnsi="標楷體" w:hint="eastAsia"/>
        </w:rPr>
        <w:t>112</w:t>
      </w:r>
      <w:proofErr w:type="gramEnd"/>
      <w:r w:rsidRPr="007652E4">
        <w:rPr>
          <w:rFonts w:ascii="標楷體" w:eastAsia="標楷體" w:hAnsi="標楷體" w:hint="eastAsia"/>
        </w:rPr>
        <w:t>年度營運結果</w:t>
      </w:r>
      <w:r w:rsidR="00E65D88">
        <w:rPr>
          <w:rFonts w:ascii="標楷體" w:eastAsia="標楷體" w:hAnsi="標楷體" w:hint="eastAsia"/>
        </w:rPr>
        <w:t>，</w:t>
      </w:r>
      <w:r w:rsidRPr="007652E4">
        <w:rPr>
          <w:rFonts w:ascii="標楷體" w:eastAsia="標楷體" w:hAnsi="標楷體" w:hint="eastAsia"/>
        </w:rPr>
        <w:t>虧損者計有2家</w:t>
      </w:r>
      <w:r w:rsidR="00E65D88">
        <w:rPr>
          <w:rFonts w:ascii="標楷體" w:eastAsia="標楷體" w:hAnsi="標楷體" w:hint="eastAsia"/>
        </w:rPr>
        <w:t>，</w:t>
      </w:r>
      <w:r w:rsidRPr="007652E4">
        <w:rPr>
          <w:rFonts w:ascii="標楷體" w:eastAsia="標楷體" w:hAnsi="標楷體" w:hint="eastAsia"/>
        </w:rPr>
        <w:t>且該2公司近</w:t>
      </w:r>
      <w:proofErr w:type="gramStart"/>
      <w:r w:rsidRPr="007652E4">
        <w:rPr>
          <w:rFonts w:ascii="標楷體" w:eastAsia="標楷體" w:hAnsi="標楷體" w:hint="eastAsia"/>
        </w:rPr>
        <w:t>3</w:t>
      </w:r>
      <w:proofErr w:type="gramEnd"/>
      <w:r w:rsidRPr="007652E4">
        <w:rPr>
          <w:rFonts w:ascii="標楷體" w:eastAsia="標楷體" w:hAnsi="標楷體" w:hint="eastAsia"/>
        </w:rPr>
        <w:t>年度</w:t>
      </w:r>
      <w:r w:rsidR="00C00E63">
        <w:rPr>
          <w:rFonts w:ascii="標楷體" w:eastAsia="標楷體" w:hAnsi="標楷體" w:hint="eastAsia"/>
        </w:rPr>
        <w:t>（110至112年度）</w:t>
      </w:r>
      <w:r w:rsidRPr="007652E4">
        <w:rPr>
          <w:rFonts w:ascii="標楷體" w:eastAsia="標楷體" w:hAnsi="標楷體" w:hint="eastAsia"/>
        </w:rPr>
        <w:t>營運</w:t>
      </w:r>
      <w:proofErr w:type="gramStart"/>
      <w:r w:rsidRPr="007652E4">
        <w:rPr>
          <w:rFonts w:ascii="標楷體" w:eastAsia="標楷體" w:hAnsi="標楷體" w:hint="eastAsia"/>
        </w:rPr>
        <w:t>結果均由盈</w:t>
      </w:r>
      <w:proofErr w:type="gramEnd"/>
      <w:r w:rsidRPr="007652E4">
        <w:rPr>
          <w:rFonts w:ascii="標楷體" w:eastAsia="標楷體" w:hAnsi="標楷體" w:hint="eastAsia"/>
        </w:rPr>
        <w:t>轉虧</w:t>
      </w:r>
      <w:r w:rsidR="00E65D88">
        <w:rPr>
          <w:rFonts w:ascii="標楷體" w:eastAsia="標楷體" w:hAnsi="標楷體" w:hint="eastAsia"/>
        </w:rPr>
        <w:t>，</w:t>
      </w:r>
      <w:r w:rsidRPr="007652E4">
        <w:rPr>
          <w:rFonts w:ascii="標楷體" w:eastAsia="標楷體" w:hAnsi="標楷體" w:hint="eastAsia"/>
        </w:rPr>
        <w:t>投資事業營運績效逐年下滑</w:t>
      </w:r>
      <w:r w:rsidR="00E12534">
        <w:rPr>
          <w:rFonts w:ascii="標楷體" w:eastAsia="標楷體" w:hAnsi="標楷體" w:hint="eastAsia"/>
        </w:rPr>
        <w:t>；</w:t>
      </w:r>
      <w:r w:rsidRPr="007652E4">
        <w:rPr>
          <w:rFonts w:ascii="標楷體" w:eastAsia="標楷體" w:hAnsi="標楷體" w:hint="eastAsia"/>
        </w:rPr>
        <w:t>4.國防院</w:t>
      </w:r>
      <w:proofErr w:type="gramStart"/>
      <w:r w:rsidRPr="007652E4">
        <w:rPr>
          <w:rFonts w:ascii="標楷體" w:eastAsia="標楷體" w:hAnsi="標楷體" w:hint="eastAsia"/>
        </w:rPr>
        <w:t>111</w:t>
      </w:r>
      <w:proofErr w:type="gramEnd"/>
      <w:r w:rsidRPr="007652E4">
        <w:rPr>
          <w:rFonts w:ascii="標楷體" w:eastAsia="標楷體" w:hAnsi="標楷體" w:hint="eastAsia"/>
        </w:rPr>
        <w:t>年度監察報告書業經主管機關於112年5月29日核復備查</w:t>
      </w:r>
      <w:r w:rsidR="00E65D88">
        <w:rPr>
          <w:rFonts w:ascii="標楷體" w:eastAsia="標楷體" w:hAnsi="標楷體" w:hint="eastAsia"/>
        </w:rPr>
        <w:t>，</w:t>
      </w:r>
      <w:r w:rsidRPr="007652E4">
        <w:rPr>
          <w:rFonts w:ascii="標楷體" w:eastAsia="標楷體" w:hAnsi="標楷體" w:hint="eastAsia"/>
        </w:rPr>
        <w:t>惟未依財團法人法規定於全球資訊網站公開</w:t>
      </w:r>
      <w:r w:rsidR="00E12534">
        <w:rPr>
          <w:rFonts w:ascii="標楷體" w:eastAsia="標楷體" w:hAnsi="標楷體" w:hint="eastAsia"/>
        </w:rPr>
        <w:t>；</w:t>
      </w:r>
      <w:r w:rsidRPr="007652E4">
        <w:rPr>
          <w:rFonts w:ascii="標楷體" w:eastAsia="標楷體" w:hAnsi="標楷體" w:hint="eastAsia"/>
        </w:rPr>
        <w:t>5.國防院110至112年度國防院自籌財源</w:t>
      </w:r>
      <w:r w:rsidR="0006788D">
        <w:rPr>
          <w:rFonts w:ascii="標楷體" w:eastAsia="標楷體" w:hAnsi="標楷體" w:hint="eastAsia"/>
        </w:rPr>
        <w:t>（</w:t>
      </w:r>
      <w:r w:rsidRPr="007652E4">
        <w:rPr>
          <w:rFonts w:ascii="標楷體" w:eastAsia="標楷體" w:hAnsi="標楷體" w:hint="eastAsia"/>
        </w:rPr>
        <w:t>勞務收入</w:t>
      </w:r>
      <w:r w:rsidR="0006788D">
        <w:rPr>
          <w:rFonts w:ascii="標楷體" w:eastAsia="標楷體" w:hAnsi="標楷體" w:hint="eastAsia"/>
        </w:rPr>
        <w:t>）</w:t>
      </w:r>
      <w:r w:rsidRPr="007652E4">
        <w:rPr>
          <w:rFonts w:ascii="標楷體" w:eastAsia="標楷體" w:hAnsi="標楷體" w:hint="eastAsia"/>
        </w:rPr>
        <w:t>預算數分別為200萬元、200萬元及400萬元</w:t>
      </w:r>
      <w:r w:rsidR="00E65D88">
        <w:rPr>
          <w:rFonts w:ascii="標楷體" w:eastAsia="標楷體" w:hAnsi="標楷體" w:hint="eastAsia"/>
        </w:rPr>
        <w:t>，</w:t>
      </w:r>
      <w:r w:rsidRPr="007652E4">
        <w:rPr>
          <w:rFonts w:ascii="標楷體" w:eastAsia="標楷體" w:hAnsi="標楷體" w:hint="eastAsia"/>
        </w:rPr>
        <w:t>實際數分別為976萬餘元、1,512萬餘元及1,441萬餘元</w:t>
      </w:r>
      <w:r w:rsidR="00E65D88">
        <w:rPr>
          <w:rFonts w:ascii="標楷體" w:eastAsia="標楷體" w:hAnsi="標楷體" w:hint="eastAsia"/>
        </w:rPr>
        <w:t>，</w:t>
      </w:r>
      <w:r w:rsidRPr="007652E4">
        <w:rPr>
          <w:rFonts w:ascii="標楷體" w:eastAsia="標楷體" w:hAnsi="標楷體" w:hint="eastAsia"/>
        </w:rPr>
        <w:t>為預算數之3.60至7.56倍</w:t>
      </w:r>
      <w:r w:rsidR="00E65D88">
        <w:rPr>
          <w:rFonts w:ascii="標楷體" w:eastAsia="標楷體" w:hAnsi="標楷體" w:hint="eastAsia"/>
        </w:rPr>
        <w:t>，</w:t>
      </w:r>
      <w:r w:rsidRPr="007652E4">
        <w:rPr>
          <w:rFonts w:ascii="標楷體" w:eastAsia="標楷體" w:hAnsi="標楷體" w:hint="eastAsia"/>
        </w:rPr>
        <w:t>預算編列與實際差異過大</w:t>
      </w:r>
      <w:r w:rsidR="00C00E63">
        <w:rPr>
          <w:rFonts w:ascii="標楷體" w:eastAsia="標楷體" w:hAnsi="標楷體" w:hint="eastAsia"/>
        </w:rPr>
        <w:t>等情事</w:t>
      </w:r>
      <w:r w:rsidR="00E65D88">
        <w:rPr>
          <w:rFonts w:ascii="標楷體" w:eastAsia="標楷體" w:hAnsi="標楷體" w:hint="eastAsia"/>
        </w:rPr>
        <w:t>，</w:t>
      </w:r>
      <w:r w:rsidRPr="007652E4">
        <w:rPr>
          <w:rFonts w:ascii="標楷體" w:eastAsia="標楷體" w:hAnsi="標楷體" w:hint="eastAsia"/>
        </w:rPr>
        <w:t>經函請國防部檢討改善</w:t>
      </w:r>
      <w:r w:rsidR="00E65D88">
        <w:rPr>
          <w:rFonts w:ascii="標楷體" w:eastAsia="標楷體" w:hAnsi="標楷體" w:hint="eastAsia"/>
        </w:rPr>
        <w:t>。</w:t>
      </w:r>
      <w:r w:rsidRPr="007652E4">
        <w:rPr>
          <w:rFonts w:ascii="標楷體" w:eastAsia="標楷體" w:hAnsi="標楷體" w:hint="eastAsia"/>
        </w:rPr>
        <w:t>據復</w:t>
      </w:r>
      <w:r w:rsidR="00590943">
        <w:rPr>
          <w:rFonts w:ascii="標楷體" w:eastAsia="標楷體" w:hAnsi="標楷體" w:hint="eastAsia"/>
        </w:rPr>
        <w:t>：</w:t>
      </w:r>
      <w:r w:rsidRPr="007652E4">
        <w:rPr>
          <w:rFonts w:ascii="標楷體" w:eastAsia="標楷體" w:hAnsi="標楷體" w:hint="eastAsia"/>
        </w:rPr>
        <w:t>1.為嚴謹後續年度有關作業</w:t>
      </w:r>
      <w:r w:rsidR="00E65D88">
        <w:rPr>
          <w:rFonts w:ascii="標楷體" w:eastAsia="標楷體" w:hAnsi="標楷體" w:hint="eastAsia"/>
        </w:rPr>
        <w:t>，</w:t>
      </w:r>
      <w:r w:rsidRPr="007652E4">
        <w:rPr>
          <w:rFonts w:ascii="標楷體" w:eastAsia="標楷體" w:hAnsi="標楷體" w:hint="eastAsia"/>
        </w:rPr>
        <w:t>將</w:t>
      </w:r>
      <w:proofErr w:type="gramStart"/>
      <w:r w:rsidRPr="007652E4">
        <w:rPr>
          <w:rFonts w:ascii="標楷體" w:eastAsia="標楷體" w:hAnsi="標楷體" w:hint="eastAsia"/>
        </w:rPr>
        <w:t>俟</w:t>
      </w:r>
      <w:proofErr w:type="gramEnd"/>
      <w:r w:rsidRPr="007652E4">
        <w:rPr>
          <w:rFonts w:ascii="標楷體" w:eastAsia="標楷體" w:hAnsi="標楷體" w:hint="eastAsia"/>
        </w:rPr>
        <w:t>行政院將國工會年度預算與決算（含工作成果）函轉立法院時</w:t>
      </w:r>
      <w:r w:rsidR="00E65D88">
        <w:rPr>
          <w:rFonts w:ascii="標楷體" w:eastAsia="標楷體" w:hAnsi="標楷體" w:hint="eastAsia"/>
        </w:rPr>
        <w:t>，</w:t>
      </w:r>
      <w:proofErr w:type="gramStart"/>
      <w:r w:rsidR="00C00E63">
        <w:rPr>
          <w:rFonts w:ascii="標楷體" w:eastAsia="標楷體" w:hAnsi="標楷體" w:hint="eastAsia"/>
        </w:rPr>
        <w:t>該</w:t>
      </w:r>
      <w:r w:rsidRPr="007652E4">
        <w:rPr>
          <w:rFonts w:ascii="標楷體" w:eastAsia="標楷體" w:hAnsi="標楷體" w:hint="eastAsia"/>
        </w:rPr>
        <w:t>部即依</w:t>
      </w:r>
      <w:proofErr w:type="gramEnd"/>
      <w:r w:rsidRPr="007652E4">
        <w:rPr>
          <w:rFonts w:ascii="標楷體" w:eastAsia="標楷體" w:hAnsi="標楷體" w:hint="eastAsia"/>
        </w:rPr>
        <w:t>行政院公文副本函復國工會</w:t>
      </w:r>
      <w:r w:rsidR="00E65D88">
        <w:rPr>
          <w:rFonts w:ascii="標楷體" w:eastAsia="標楷體" w:hAnsi="標楷體" w:hint="eastAsia"/>
        </w:rPr>
        <w:t>，</w:t>
      </w:r>
      <w:r w:rsidRPr="007652E4">
        <w:rPr>
          <w:rFonts w:ascii="標楷體" w:eastAsia="標楷體" w:hAnsi="標楷體" w:hint="eastAsia"/>
        </w:rPr>
        <w:t>准予備查</w:t>
      </w:r>
      <w:r w:rsidR="00E12534">
        <w:rPr>
          <w:rFonts w:ascii="標楷體" w:eastAsia="標楷體" w:hAnsi="標楷體" w:hint="eastAsia"/>
        </w:rPr>
        <w:t>；</w:t>
      </w:r>
      <w:r w:rsidRPr="007652E4">
        <w:rPr>
          <w:rFonts w:ascii="標楷體" w:eastAsia="標楷體" w:hAnsi="標楷體" w:hint="eastAsia"/>
        </w:rPr>
        <w:t>2.未來將請相關機關擇優舉薦具國防安全背景之女性學者專家</w:t>
      </w:r>
      <w:r w:rsidR="00E65D88">
        <w:rPr>
          <w:rFonts w:ascii="標楷體" w:eastAsia="標楷體" w:hAnsi="標楷體" w:hint="eastAsia"/>
        </w:rPr>
        <w:t>，</w:t>
      </w:r>
      <w:r w:rsidRPr="007652E4">
        <w:rPr>
          <w:rFonts w:ascii="標楷體" w:eastAsia="標楷體" w:hAnsi="標楷體" w:hint="eastAsia"/>
        </w:rPr>
        <w:t>促進多元性別參與決策制定</w:t>
      </w:r>
      <w:r w:rsidR="00E65D88">
        <w:rPr>
          <w:rFonts w:ascii="標楷體" w:eastAsia="標楷體" w:hAnsi="標楷體" w:hint="eastAsia"/>
        </w:rPr>
        <w:t>，</w:t>
      </w:r>
      <w:r w:rsidRPr="007652E4">
        <w:rPr>
          <w:rFonts w:ascii="標楷體" w:eastAsia="標楷體" w:hAnsi="標楷體" w:hint="eastAsia"/>
        </w:rPr>
        <w:t>以達性別平等之目標</w:t>
      </w:r>
      <w:r w:rsidR="00E12534">
        <w:rPr>
          <w:rFonts w:ascii="標楷體" w:eastAsia="標楷體" w:hAnsi="標楷體" w:hint="eastAsia"/>
        </w:rPr>
        <w:t>；</w:t>
      </w:r>
      <w:r w:rsidRPr="007652E4">
        <w:rPr>
          <w:rFonts w:ascii="標楷體" w:eastAsia="標楷體" w:hAnsi="標楷體" w:hint="eastAsia"/>
        </w:rPr>
        <w:t>3.將持續掌握轉投資公司營運狀況</w:t>
      </w:r>
      <w:r w:rsidR="00E12534">
        <w:rPr>
          <w:rFonts w:ascii="標楷體" w:eastAsia="標楷體" w:hAnsi="標楷體" w:hint="eastAsia"/>
        </w:rPr>
        <w:t>；</w:t>
      </w:r>
      <w:r w:rsidRPr="007652E4">
        <w:rPr>
          <w:rFonts w:ascii="標楷體" w:eastAsia="標楷體" w:hAnsi="標楷體" w:hint="eastAsia"/>
        </w:rPr>
        <w:t>4.遵循財團法人法相關規定</w:t>
      </w:r>
      <w:r w:rsidR="00E65D88">
        <w:rPr>
          <w:rFonts w:ascii="標楷體" w:eastAsia="標楷體" w:hAnsi="標楷體" w:hint="eastAsia"/>
        </w:rPr>
        <w:t>，</w:t>
      </w:r>
      <w:r w:rsidRPr="007652E4">
        <w:rPr>
          <w:rFonts w:ascii="標楷體" w:eastAsia="標楷體" w:hAnsi="標楷體" w:hint="eastAsia"/>
        </w:rPr>
        <w:t>國防院107至112年度</w:t>
      </w:r>
      <w:r w:rsidR="00E12534">
        <w:rPr>
          <w:rFonts w:ascii="標楷體" w:eastAsia="標楷體" w:hAnsi="標楷體" w:hint="eastAsia"/>
        </w:rPr>
        <w:t>「</w:t>
      </w:r>
      <w:r w:rsidRPr="007652E4">
        <w:rPr>
          <w:rFonts w:ascii="標楷體" w:eastAsia="標楷體" w:hAnsi="標楷體" w:hint="eastAsia"/>
        </w:rPr>
        <w:t>監察人查核報告書</w:t>
      </w:r>
      <w:r w:rsidR="00E12534">
        <w:rPr>
          <w:rFonts w:ascii="標楷體" w:eastAsia="標楷體" w:hAnsi="標楷體" w:hint="eastAsia"/>
        </w:rPr>
        <w:t>」</w:t>
      </w:r>
      <w:proofErr w:type="gramStart"/>
      <w:r w:rsidRPr="007652E4">
        <w:rPr>
          <w:rFonts w:ascii="標楷體" w:eastAsia="標楷體" w:hAnsi="標楷體" w:hint="eastAsia"/>
        </w:rPr>
        <w:t>均已公布</w:t>
      </w:r>
      <w:proofErr w:type="gramEnd"/>
      <w:r w:rsidRPr="007652E4">
        <w:rPr>
          <w:rFonts w:ascii="標楷體" w:eastAsia="標楷體" w:hAnsi="標楷體" w:hint="eastAsia"/>
        </w:rPr>
        <w:t>於該院全球資訊網頁</w:t>
      </w:r>
      <w:r w:rsidR="00E12534">
        <w:rPr>
          <w:rFonts w:ascii="標楷體" w:eastAsia="標楷體" w:hAnsi="標楷體" w:hint="eastAsia"/>
        </w:rPr>
        <w:t>；</w:t>
      </w:r>
      <w:r w:rsidRPr="007652E4">
        <w:rPr>
          <w:rFonts w:ascii="標楷體" w:eastAsia="標楷體" w:hAnsi="標楷體" w:hint="eastAsia"/>
        </w:rPr>
        <w:t>5.已請國防院編列</w:t>
      </w:r>
      <w:proofErr w:type="gramStart"/>
      <w:r w:rsidRPr="007652E4">
        <w:rPr>
          <w:rFonts w:ascii="標楷體" w:eastAsia="標楷體" w:hAnsi="標楷體" w:hint="eastAsia"/>
        </w:rPr>
        <w:t>114</w:t>
      </w:r>
      <w:proofErr w:type="gramEnd"/>
      <w:r w:rsidRPr="007652E4">
        <w:rPr>
          <w:rFonts w:ascii="標楷體" w:eastAsia="標楷體" w:hAnsi="標楷體" w:hint="eastAsia"/>
        </w:rPr>
        <w:t>年度預算時詳實估算</w:t>
      </w:r>
      <w:r w:rsidR="00E65D88">
        <w:rPr>
          <w:rFonts w:ascii="標楷體" w:eastAsia="標楷體" w:hAnsi="標楷體" w:hint="eastAsia"/>
        </w:rPr>
        <w:t>，</w:t>
      </w:r>
      <w:r w:rsidRPr="007652E4">
        <w:rPr>
          <w:rFonts w:ascii="標楷體" w:eastAsia="標楷體" w:hAnsi="標楷體" w:hint="eastAsia"/>
        </w:rPr>
        <w:t>以符實況</w:t>
      </w:r>
      <w:r w:rsidR="00E65D88">
        <w:rPr>
          <w:rFonts w:ascii="標楷體" w:eastAsia="標楷體" w:hAnsi="標楷體" w:hint="eastAsia"/>
        </w:rPr>
        <w:t>。</w:t>
      </w:r>
    </w:p>
    <w:p w14:paraId="2B7DAD20" w14:textId="401386BB" w:rsidR="00C839F4" w:rsidRPr="00A12926" w:rsidRDefault="00C839F4" w:rsidP="00B20FED">
      <w:pPr>
        <w:adjustRightInd w:val="0"/>
        <w:spacing w:beforeLines="20" w:before="72" w:afterLines="20" w:after="72" w:line="460" w:lineRule="exact"/>
        <w:ind w:firstLineChars="100" w:firstLine="320"/>
        <w:jc w:val="both"/>
        <w:outlineLvl w:val="1"/>
        <w:rPr>
          <w:rFonts w:ascii="標楷體" w:eastAsia="標楷體" w:hAnsi="標楷體"/>
          <w:b/>
          <w:sz w:val="32"/>
          <w:szCs w:val="32"/>
        </w:rPr>
      </w:pPr>
      <w:r w:rsidRPr="00A12926">
        <w:rPr>
          <w:rFonts w:ascii="標楷體" w:eastAsia="標楷體" w:hAnsi="標楷體" w:hint="eastAsia"/>
          <w:b/>
          <w:sz w:val="32"/>
          <w:szCs w:val="32"/>
        </w:rPr>
        <w:lastRenderedPageBreak/>
        <w:t>四、</w:t>
      </w:r>
      <w:proofErr w:type="gramStart"/>
      <w:r w:rsidRPr="00A12926">
        <w:rPr>
          <w:rFonts w:ascii="標楷體" w:eastAsia="標楷體" w:hAnsi="標楷體" w:hint="eastAsia"/>
          <w:b/>
          <w:sz w:val="32"/>
          <w:szCs w:val="32"/>
        </w:rPr>
        <w:t>11</w:t>
      </w:r>
      <w:r w:rsidR="000F37F4">
        <w:rPr>
          <w:rFonts w:ascii="標楷體" w:eastAsia="標楷體" w:hAnsi="標楷體" w:hint="eastAsia"/>
          <w:b/>
          <w:sz w:val="32"/>
          <w:szCs w:val="32"/>
        </w:rPr>
        <w:t>1</w:t>
      </w:r>
      <w:proofErr w:type="gramEnd"/>
      <w:r w:rsidRPr="00A12926">
        <w:rPr>
          <w:rFonts w:ascii="標楷體" w:eastAsia="標楷體" w:hAnsi="標楷體" w:hint="eastAsia"/>
          <w:b/>
          <w:sz w:val="32"/>
          <w:szCs w:val="32"/>
        </w:rPr>
        <w:t>年度重要審核意見追蹤查核情形</w:t>
      </w:r>
    </w:p>
    <w:p w14:paraId="0F677FBE" w14:textId="616E262E" w:rsidR="00C839F4" w:rsidRDefault="000F37F4" w:rsidP="00110968">
      <w:pPr>
        <w:adjustRightInd w:val="0"/>
        <w:spacing w:line="440" w:lineRule="exact"/>
        <w:ind w:firstLineChars="200" w:firstLine="480"/>
        <w:jc w:val="both"/>
        <w:rPr>
          <w:rFonts w:ascii="標楷體" w:eastAsia="標楷體" w:hAnsi="標楷體"/>
        </w:rPr>
      </w:pPr>
      <w:r w:rsidRPr="000F37F4">
        <w:rPr>
          <w:rFonts w:ascii="標楷體" w:eastAsia="標楷體" w:hAnsi="標楷體" w:hint="eastAsia"/>
        </w:rPr>
        <w:t>本部於</w:t>
      </w:r>
      <w:proofErr w:type="gramStart"/>
      <w:r w:rsidRPr="000F37F4">
        <w:rPr>
          <w:rFonts w:ascii="標楷體" w:eastAsia="標楷體" w:hAnsi="標楷體" w:hint="eastAsia"/>
        </w:rPr>
        <w:t>111</w:t>
      </w:r>
      <w:proofErr w:type="gramEnd"/>
      <w:r w:rsidRPr="000F37F4">
        <w:rPr>
          <w:rFonts w:ascii="標楷體" w:eastAsia="標楷體" w:hAnsi="標楷體" w:hint="eastAsia"/>
        </w:rPr>
        <w:t>年度審核報告內列普通公務相關重要審核意見14項</w:t>
      </w:r>
      <w:r w:rsidR="00E65D88">
        <w:rPr>
          <w:rFonts w:ascii="標楷體" w:eastAsia="標楷體" w:hAnsi="標楷體" w:hint="eastAsia"/>
        </w:rPr>
        <w:t>，</w:t>
      </w:r>
      <w:r w:rsidRPr="000F37F4">
        <w:rPr>
          <w:rFonts w:ascii="標楷體" w:eastAsia="標楷體" w:hAnsi="標楷體" w:hint="eastAsia"/>
        </w:rPr>
        <w:t>經</w:t>
      </w:r>
      <w:proofErr w:type="gramStart"/>
      <w:r w:rsidRPr="000F37F4">
        <w:rPr>
          <w:rFonts w:ascii="標楷體" w:eastAsia="標楷體" w:hAnsi="標楷體" w:hint="eastAsia"/>
        </w:rPr>
        <w:t>賡</w:t>
      </w:r>
      <w:proofErr w:type="gramEnd"/>
      <w:r w:rsidRPr="000F37F4">
        <w:rPr>
          <w:rFonts w:ascii="標楷體" w:eastAsia="標楷體" w:hAnsi="標楷體" w:hint="eastAsia"/>
        </w:rPr>
        <w:t>續追蹤查核實際辦理結果</w:t>
      </w:r>
      <w:r w:rsidR="00E65D88">
        <w:rPr>
          <w:rFonts w:ascii="標楷體" w:eastAsia="標楷體" w:hAnsi="標楷體" w:hint="eastAsia"/>
        </w:rPr>
        <w:t>，</w:t>
      </w:r>
      <w:r w:rsidRPr="000F37F4">
        <w:rPr>
          <w:rFonts w:ascii="標楷體" w:eastAsia="標楷體" w:hAnsi="標楷體" w:hint="eastAsia"/>
        </w:rPr>
        <w:t>仍待繼續改善者2項、處理中2項、已</w:t>
      </w:r>
      <w:proofErr w:type="gramStart"/>
      <w:r w:rsidRPr="000F37F4">
        <w:rPr>
          <w:rFonts w:ascii="標楷體" w:eastAsia="標楷體" w:hAnsi="標楷體" w:hint="eastAsia"/>
        </w:rPr>
        <w:t>研</w:t>
      </w:r>
      <w:proofErr w:type="gramEnd"/>
      <w:r w:rsidRPr="000F37F4">
        <w:rPr>
          <w:rFonts w:ascii="標楷體" w:eastAsia="標楷體" w:hAnsi="標楷體" w:hint="eastAsia"/>
        </w:rPr>
        <w:t>謀改善或依改善措施持續辦理者10項（表</w:t>
      </w:r>
      <w:r w:rsidR="00D150DA">
        <w:rPr>
          <w:rFonts w:ascii="標楷體" w:eastAsia="標楷體" w:hAnsi="標楷體" w:hint="eastAsia"/>
        </w:rPr>
        <w:t>15</w:t>
      </w:r>
      <w:r w:rsidRPr="000F37F4">
        <w:rPr>
          <w:rFonts w:ascii="標楷體" w:eastAsia="標楷體" w:hAnsi="標楷體" w:hint="eastAsia"/>
        </w:rPr>
        <w:t>）</w:t>
      </w:r>
      <w:r w:rsidR="00E65D88">
        <w:rPr>
          <w:rFonts w:ascii="標楷體" w:eastAsia="標楷體" w:hAnsi="標楷體" w:hint="eastAsia"/>
        </w:rPr>
        <w:t>，</w:t>
      </w:r>
      <w:r w:rsidRPr="000F37F4">
        <w:rPr>
          <w:rFonts w:ascii="標楷體" w:eastAsia="標楷體" w:hAnsi="標楷體" w:hint="eastAsia"/>
        </w:rPr>
        <w:t>其中仍待繼續改善者</w:t>
      </w:r>
      <w:r w:rsidR="00E65D88">
        <w:rPr>
          <w:rFonts w:ascii="標楷體" w:eastAsia="標楷體" w:hAnsi="標楷體" w:hint="eastAsia"/>
        </w:rPr>
        <w:t>，</w:t>
      </w:r>
      <w:r w:rsidRPr="000F37F4">
        <w:rPr>
          <w:rFonts w:ascii="標楷體" w:eastAsia="標楷體" w:hAnsi="標楷體" w:hint="eastAsia"/>
        </w:rPr>
        <w:t>經再</w:t>
      </w:r>
      <w:proofErr w:type="gramStart"/>
      <w:r w:rsidRPr="000F37F4">
        <w:rPr>
          <w:rFonts w:ascii="標楷體" w:eastAsia="標楷體" w:hAnsi="標楷體" w:hint="eastAsia"/>
        </w:rPr>
        <w:t>研</w:t>
      </w:r>
      <w:proofErr w:type="gramEnd"/>
      <w:r w:rsidRPr="000F37F4">
        <w:rPr>
          <w:rFonts w:ascii="標楷體" w:eastAsia="標楷體" w:hAnsi="標楷體" w:hint="eastAsia"/>
        </w:rPr>
        <w:t>提審核意見2項通知檢討改善</w:t>
      </w:r>
      <w:r w:rsidR="00E65D88">
        <w:rPr>
          <w:rFonts w:ascii="標楷體" w:eastAsia="標楷體" w:hAnsi="標楷體" w:hint="eastAsia"/>
        </w:rPr>
        <w:t>。</w:t>
      </w:r>
    </w:p>
    <w:p w14:paraId="1C97BD74" w14:textId="6059667B" w:rsidR="005D57BC" w:rsidRPr="0099305E" w:rsidRDefault="005D57BC" w:rsidP="005D57BC">
      <w:pPr>
        <w:widowControl/>
        <w:spacing w:line="520" w:lineRule="exact"/>
        <w:jc w:val="center"/>
        <w:rPr>
          <w:rFonts w:ascii="標楷體" w:eastAsia="標楷體" w:hAnsi="標楷體" w:cs="Times New Roman"/>
          <w:b/>
          <w:color w:val="000000" w:themeColor="text1"/>
          <w:szCs w:val="24"/>
        </w:rPr>
      </w:pPr>
      <w:r w:rsidRPr="0099305E">
        <w:rPr>
          <w:rFonts w:ascii="標楷體" w:eastAsia="標楷體" w:hAnsi="標楷體" w:cs="Times New Roman" w:hint="eastAsia"/>
          <w:b/>
          <w:color w:val="000000" w:themeColor="text1"/>
          <w:szCs w:val="24"/>
        </w:rPr>
        <w:t>表</w:t>
      </w:r>
      <w:r w:rsidR="00D150DA">
        <w:rPr>
          <w:rFonts w:ascii="標楷體" w:eastAsia="標楷體" w:hAnsi="標楷體" w:cs="Times New Roman" w:hint="eastAsia"/>
          <w:b/>
          <w:color w:val="000000" w:themeColor="text1"/>
          <w:szCs w:val="24"/>
        </w:rPr>
        <w:t>15</w:t>
      </w:r>
      <w:r w:rsidRPr="0099305E">
        <w:rPr>
          <w:rFonts w:ascii="標楷體" w:eastAsia="標楷體" w:hAnsi="標楷體" w:cs="Times New Roman" w:hint="eastAsia"/>
          <w:b/>
          <w:color w:val="000000" w:themeColor="text1"/>
          <w:szCs w:val="24"/>
        </w:rPr>
        <w:t xml:space="preserve">　</w:t>
      </w:r>
      <w:proofErr w:type="gramStart"/>
      <w:r w:rsidR="001338E4" w:rsidRPr="0099305E">
        <w:rPr>
          <w:rFonts w:ascii="標楷體" w:eastAsia="標楷體" w:hAnsi="標楷體" w:cs="Times New Roman" w:hint="eastAsia"/>
          <w:b/>
          <w:color w:val="000000" w:themeColor="text1"/>
          <w:szCs w:val="24"/>
        </w:rPr>
        <w:t>111</w:t>
      </w:r>
      <w:proofErr w:type="gramEnd"/>
      <w:r w:rsidR="001338E4" w:rsidRPr="0099305E">
        <w:rPr>
          <w:rFonts w:ascii="標楷體" w:eastAsia="標楷體" w:hAnsi="標楷體" w:cs="Times New Roman" w:hint="eastAsia"/>
          <w:b/>
          <w:color w:val="000000" w:themeColor="text1"/>
          <w:szCs w:val="24"/>
        </w:rPr>
        <w:t>年度審核報告所列國防部主管普通公務相關重要審核意見覆核辦理情形</w:t>
      </w:r>
    </w:p>
    <w:tbl>
      <w:tblPr>
        <w:tblW w:w="98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000" w:firstRow="0" w:lastRow="0" w:firstColumn="0" w:lastColumn="0" w:noHBand="0" w:noVBand="0"/>
      </w:tblPr>
      <w:tblGrid>
        <w:gridCol w:w="7190"/>
        <w:gridCol w:w="2682"/>
      </w:tblGrid>
      <w:tr w:rsidR="005D57BC" w:rsidRPr="0099305E" w14:paraId="665563D1" w14:textId="77777777" w:rsidTr="00112065">
        <w:trPr>
          <w:trHeight w:val="340"/>
        </w:trPr>
        <w:tc>
          <w:tcPr>
            <w:tcW w:w="7190" w:type="dxa"/>
            <w:tcBorders>
              <w:top w:val="single" w:sz="4" w:space="0" w:color="auto"/>
              <w:left w:val="single" w:sz="4" w:space="0" w:color="auto"/>
              <w:bottom w:val="single" w:sz="4" w:space="0" w:color="auto"/>
              <w:right w:val="single" w:sz="4" w:space="0" w:color="auto"/>
            </w:tcBorders>
            <w:shd w:val="clear" w:color="auto" w:fill="auto"/>
            <w:vAlign w:val="center"/>
          </w:tcPr>
          <w:p w14:paraId="044BDACB" w14:textId="77777777" w:rsidR="005D57BC" w:rsidRPr="0099305E" w:rsidRDefault="005D57BC" w:rsidP="00112065">
            <w:pPr>
              <w:widowControl/>
              <w:spacing w:line="240" w:lineRule="atLeast"/>
              <w:jc w:val="center"/>
              <w:rPr>
                <w:rFonts w:ascii="標楷體" w:eastAsia="標楷體" w:hAnsi="標楷體" w:cs="Times New Roman"/>
                <w:color w:val="000000" w:themeColor="text1"/>
                <w:sz w:val="20"/>
                <w:szCs w:val="20"/>
              </w:rPr>
            </w:pPr>
            <w:r w:rsidRPr="0099305E">
              <w:rPr>
                <w:rFonts w:ascii="標楷體" w:eastAsia="標楷體" w:hAnsi="標楷體" w:cs="Times New Roman" w:hint="eastAsia"/>
                <w:color w:val="000000" w:themeColor="text1"/>
                <w:sz w:val="20"/>
                <w:szCs w:val="20"/>
              </w:rPr>
              <w:t>重要審核意見標題</w:t>
            </w:r>
          </w:p>
        </w:tc>
        <w:tc>
          <w:tcPr>
            <w:tcW w:w="2682" w:type="dxa"/>
            <w:tcBorders>
              <w:top w:val="single" w:sz="4" w:space="0" w:color="auto"/>
              <w:left w:val="single" w:sz="4" w:space="0" w:color="auto"/>
              <w:bottom w:val="single" w:sz="4" w:space="0" w:color="auto"/>
              <w:right w:val="single" w:sz="4" w:space="0" w:color="auto"/>
            </w:tcBorders>
            <w:shd w:val="clear" w:color="auto" w:fill="auto"/>
          </w:tcPr>
          <w:p w14:paraId="6D155471" w14:textId="77777777" w:rsidR="005D57BC" w:rsidRPr="0099305E" w:rsidRDefault="005D57BC" w:rsidP="005D57BC">
            <w:pPr>
              <w:widowControl/>
              <w:spacing w:line="320" w:lineRule="exact"/>
              <w:jc w:val="center"/>
              <w:rPr>
                <w:rFonts w:ascii="標楷體" w:eastAsia="標楷體" w:hAnsi="標楷體" w:cs="Times New Roman"/>
                <w:color w:val="000000" w:themeColor="text1"/>
                <w:sz w:val="20"/>
                <w:szCs w:val="20"/>
              </w:rPr>
            </w:pPr>
            <w:r w:rsidRPr="0099305E">
              <w:rPr>
                <w:rFonts w:ascii="標楷體" w:eastAsia="標楷體" w:hAnsi="標楷體" w:cs="Times New Roman" w:hint="eastAsia"/>
                <w:color w:val="000000" w:themeColor="text1"/>
                <w:sz w:val="20"/>
                <w:szCs w:val="20"/>
              </w:rPr>
              <w:t>說明</w:t>
            </w:r>
          </w:p>
        </w:tc>
      </w:tr>
      <w:tr w:rsidR="00B20FED" w:rsidRPr="0099305E" w14:paraId="695423FD" w14:textId="77777777" w:rsidTr="00112065">
        <w:trPr>
          <w:trHeight w:val="340"/>
        </w:trPr>
        <w:tc>
          <w:tcPr>
            <w:tcW w:w="987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ADBB24D" w14:textId="2222E802" w:rsidR="00B20FED" w:rsidRPr="0099305E" w:rsidRDefault="00B20FED" w:rsidP="00112065">
            <w:pPr>
              <w:widowControl/>
              <w:spacing w:line="240" w:lineRule="exact"/>
              <w:jc w:val="both"/>
              <w:rPr>
                <w:rFonts w:ascii="標楷體" w:eastAsia="標楷體" w:hAnsi="標楷體" w:cs="Times New Roman"/>
                <w:b/>
                <w:color w:val="000000" w:themeColor="text1"/>
                <w:sz w:val="20"/>
                <w:szCs w:val="20"/>
              </w:rPr>
            </w:pPr>
            <w:r w:rsidRPr="0099305E">
              <w:rPr>
                <w:rFonts w:ascii="標楷體" w:eastAsia="標楷體" w:hAnsi="標楷體" w:cs="Times New Roman" w:hint="eastAsia"/>
                <w:b/>
                <w:noProof/>
                <w:color w:val="000000" w:themeColor="text1"/>
                <w:sz w:val="20"/>
                <w:szCs w:val="20"/>
              </w:rPr>
              <w:t>仍待繼續改善</w:t>
            </w:r>
          </w:p>
        </w:tc>
      </w:tr>
      <w:tr w:rsidR="0099305E" w:rsidRPr="0099305E" w14:paraId="0248BCB0" w14:textId="77777777" w:rsidTr="00E83510">
        <w:trPr>
          <w:trHeight w:val="280"/>
        </w:trPr>
        <w:tc>
          <w:tcPr>
            <w:tcW w:w="7190" w:type="dxa"/>
            <w:tcBorders>
              <w:top w:val="single" w:sz="4" w:space="0" w:color="auto"/>
              <w:left w:val="single" w:sz="4" w:space="0" w:color="auto"/>
              <w:bottom w:val="single" w:sz="4" w:space="0" w:color="auto"/>
              <w:right w:val="single" w:sz="4" w:space="0" w:color="auto"/>
            </w:tcBorders>
            <w:shd w:val="clear" w:color="auto" w:fill="auto"/>
          </w:tcPr>
          <w:p w14:paraId="5BF58FF4" w14:textId="0F0E00BA" w:rsidR="005D57BC" w:rsidRPr="0099305E" w:rsidRDefault="001338E4" w:rsidP="003A01B4">
            <w:pPr>
              <w:spacing w:line="300" w:lineRule="exact"/>
              <w:ind w:leftChars="-25" w:left="506" w:hangingChars="283" w:hanging="566"/>
              <w:jc w:val="both"/>
              <w:rPr>
                <w:rFonts w:ascii="標楷體" w:eastAsia="標楷體" w:hAnsi="標楷體" w:cs="Times New Roman"/>
                <w:color w:val="000000" w:themeColor="text1"/>
                <w:sz w:val="20"/>
                <w:szCs w:val="20"/>
              </w:rPr>
            </w:pPr>
            <w:r w:rsidRPr="0099305E">
              <w:rPr>
                <w:rFonts w:ascii="標楷體" w:eastAsia="標楷體" w:hAnsi="標楷體" w:cs="Times New Roman" w:hint="eastAsia"/>
                <w:noProof/>
                <w:color w:val="000000" w:themeColor="text1"/>
                <w:sz w:val="20"/>
                <w:szCs w:val="20"/>
              </w:rPr>
              <w:t>（一）國軍對美軍購案管理未盡周妥</w:t>
            </w:r>
            <w:r w:rsidR="00E65D88">
              <w:rPr>
                <w:rFonts w:ascii="標楷體" w:eastAsia="標楷體" w:hAnsi="標楷體" w:cs="Times New Roman" w:hint="eastAsia"/>
                <w:noProof/>
                <w:color w:val="000000" w:themeColor="text1"/>
                <w:sz w:val="20"/>
                <w:szCs w:val="20"/>
              </w:rPr>
              <w:t>，</w:t>
            </w:r>
            <w:r w:rsidRPr="0099305E">
              <w:rPr>
                <w:rFonts w:ascii="標楷體" w:eastAsia="標楷體" w:hAnsi="標楷體" w:cs="Times New Roman" w:hint="eastAsia"/>
                <w:noProof/>
                <w:color w:val="000000" w:themeColor="text1"/>
                <w:sz w:val="20"/>
                <w:szCs w:val="20"/>
              </w:rPr>
              <w:t>財務管理效能有待提升</w:t>
            </w:r>
            <w:r w:rsidR="00E65D88">
              <w:rPr>
                <w:rFonts w:ascii="標楷體" w:eastAsia="標楷體" w:hAnsi="標楷體" w:cs="Times New Roman" w:hint="eastAsia"/>
                <w:noProof/>
                <w:color w:val="000000" w:themeColor="text1"/>
                <w:sz w:val="20"/>
                <w:szCs w:val="20"/>
              </w:rPr>
              <w:t>。</w:t>
            </w:r>
          </w:p>
        </w:tc>
        <w:tc>
          <w:tcPr>
            <w:tcW w:w="2682" w:type="dxa"/>
            <w:tcBorders>
              <w:top w:val="single" w:sz="4" w:space="0" w:color="auto"/>
              <w:left w:val="single" w:sz="4" w:space="0" w:color="auto"/>
              <w:bottom w:val="single" w:sz="4" w:space="0" w:color="auto"/>
              <w:right w:val="single" w:sz="4" w:space="0" w:color="auto"/>
            </w:tcBorders>
            <w:shd w:val="clear" w:color="auto" w:fill="auto"/>
          </w:tcPr>
          <w:p w14:paraId="76A064D2" w14:textId="2A47FABE" w:rsidR="005D57BC" w:rsidRPr="0099305E" w:rsidRDefault="001338E4" w:rsidP="00EF507A">
            <w:pPr>
              <w:spacing w:line="300" w:lineRule="exact"/>
              <w:jc w:val="both"/>
              <w:rPr>
                <w:rFonts w:ascii="標楷體" w:eastAsia="標楷體" w:hAnsi="標楷體" w:cs="Times New Roman"/>
                <w:color w:val="000000" w:themeColor="text1"/>
                <w:sz w:val="20"/>
                <w:szCs w:val="20"/>
              </w:rPr>
            </w:pPr>
            <w:r w:rsidRPr="0099305E">
              <w:rPr>
                <w:rFonts w:ascii="標楷體" w:eastAsia="標楷體" w:hAnsi="標楷體" w:cs="Times New Roman" w:hint="eastAsia"/>
                <w:noProof/>
                <w:color w:val="000000" w:themeColor="text1"/>
                <w:sz w:val="20"/>
                <w:szCs w:val="20"/>
              </w:rPr>
              <w:t>因軍購案合約終止準備金研議改以符合美方規定開立之擔保信用狀取代部分尚待加強辦理</w:t>
            </w:r>
            <w:r w:rsidR="00E65D88">
              <w:rPr>
                <w:rFonts w:ascii="標楷體" w:eastAsia="標楷體" w:hAnsi="標楷體" w:cs="Times New Roman" w:hint="eastAsia"/>
                <w:noProof/>
                <w:color w:val="000000" w:themeColor="text1"/>
                <w:sz w:val="20"/>
                <w:szCs w:val="20"/>
              </w:rPr>
              <w:t>，</w:t>
            </w:r>
            <w:r w:rsidRPr="0099305E">
              <w:rPr>
                <w:rFonts w:ascii="標楷體" w:eastAsia="標楷體" w:hAnsi="標楷體" w:cs="Times New Roman" w:hint="eastAsia"/>
                <w:noProof/>
                <w:color w:val="000000" w:themeColor="text1"/>
                <w:sz w:val="20"/>
                <w:szCs w:val="20"/>
              </w:rPr>
              <w:t>業再研提審核意見詳</w:t>
            </w:r>
            <w:r w:rsidR="00E12534">
              <w:rPr>
                <w:rFonts w:ascii="標楷體" w:eastAsia="標楷體" w:hAnsi="標楷體" w:cs="Times New Roman" w:hint="eastAsia"/>
                <w:noProof/>
                <w:color w:val="000000" w:themeColor="text1"/>
                <w:sz w:val="20"/>
                <w:szCs w:val="20"/>
              </w:rPr>
              <w:t>「</w:t>
            </w:r>
            <w:r w:rsidRPr="0099305E">
              <w:rPr>
                <w:rFonts w:ascii="標楷體" w:eastAsia="標楷體" w:hAnsi="標楷體" w:cs="Times New Roman" w:hint="eastAsia"/>
                <w:noProof/>
                <w:color w:val="000000" w:themeColor="text1"/>
                <w:sz w:val="20"/>
                <w:szCs w:val="20"/>
              </w:rPr>
              <w:t>三、重要審核意見（六）</w:t>
            </w:r>
            <w:r w:rsidR="00E12534">
              <w:rPr>
                <w:rFonts w:ascii="標楷體" w:eastAsia="標楷體" w:hAnsi="標楷體" w:cs="Times New Roman" w:hint="eastAsia"/>
                <w:noProof/>
                <w:color w:val="000000" w:themeColor="text1"/>
                <w:sz w:val="20"/>
                <w:szCs w:val="20"/>
              </w:rPr>
              <w:t>」</w:t>
            </w:r>
            <w:r w:rsidR="00E65D88">
              <w:rPr>
                <w:rFonts w:ascii="標楷體" w:eastAsia="標楷體" w:hAnsi="標楷體" w:cs="Times New Roman" w:hint="eastAsia"/>
                <w:noProof/>
                <w:color w:val="000000" w:themeColor="text1"/>
                <w:sz w:val="20"/>
                <w:szCs w:val="20"/>
              </w:rPr>
              <w:t>。</w:t>
            </w:r>
          </w:p>
        </w:tc>
      </w:tr>
      <w:tr w:rsidR="0099305E" w:rsidRPr="0099305E" w14:paraId="63CC9DDA" w14:textId="77777777" w:rsidTr="00E83510">
        <w:trPr>
          <w:trHeight w:val="280"/>
        </w:trPr>
        <w:tc>
          <w:tcPr>
            <w:tcW w:w="7190" w:type="dxa"/>
            <w:tcBorders>
              <w:top w:val="single" w:sz="4" w:space="0" w:color="auto"/>
              <w:left w:val="single" w:sz="4" w:space="0" w:color="auto"/>
              <w:bottom w:val="single" w:sz="4" w:space="0" w:color="auto"/>
              <w:right w:val="single" w:sz="4" w:space="0" w:color="auto"/>
            </w:tcBorders>
            <w:shd w:val="clear" w:color="auto" w:fill="auto"/>
          </w:tcPr>
          <w:p w14:paraId="5D7399A3" w14:textId="441405B4" w:rsidR="001338E4" w:rsidRPr="0099305E" w:rsidRDefault="003A01B4" w:rsidP="003A01B4">
            <w:pPr>
              <w:spacing w:line="300" w:lineRule="exact"/>
              <w:ind w:leftChars="-25" w:left="506" w:hangingChars="283" w:hanging="566"/>
              <w:jc w:val="both"/>
              <w:rPr>
                <w:rFonts w:ascii="標楷體" w:eastAsia="標楷體" w:hAnsi="標楷體" w:cs="Times New Roman"/>
                <w:noProof/>
                <w:color w:val="000000" w:themeColor="text1"/>
                <w:sz w:val="20"/>
                <w:szCs w:val="20"/>
              </w:rPr>
            </w:pPr>
            <w:r w:rsidRPr="0099305E">
              <w:rPr>
                <w:rFonts w:ascii="標楷體" w:eastAsia="標楷體" w:hAnsi="標楷體" w:cs="Times New Roman" w:hint="eastAsia"/>
                <w:noProof/>
                <w:color w:val="000000" w:themeColor="text1"/>
                <w:sz w:val="20"/>
                <w:szCs w:val="20"/>
              </w:rPr>
              <w:t>（</w:t>
            </w:r>
            <w:r w:rsidR="001338E4" w:rsidRPr="0099305E">
              <w:rPr>
                <w:rFonts w:ascii="標楷體" w:eastAsia="標楷體" w:hAnsi="標楷體" w:cs="Times New Roman" w:hint="eastAsia"/>
                <w:noProof/>
                <w:color w:val="000000" w:themeColor="text1"/>
                <w:sz w:val="20"/>
                <w:szCs w:val="20"/>
              </w:rPr>
              <w:t>二</w:t>
            </w:r>
            <w:r w:rsidRPr="0099305E">
              <w:rPr>
                <w:rFonts w:ascii="標楷體" w:eastAsia="標楷體" w:hAnsi="標楷體" w:cs="Times New Roman" w:hint="eastAsia"/>
                <w:noProof/>
                <w:color w:val="000000" w:themeColor="text1"/>
                <w:sz w:val="20"/>
                <w:szCs w:val="20"/>
              </w:rPr>
              <w:t>）</w:t>
            </w:r>
            <w:r w:rsidR="001338E4" w:rsidRPr="003A01B4">
              <w:rPr>
                <w:rFonts w:ascii="標楷體" w:eastAsia="標楷體" w:hAnsi="標楷體" w:cs="Times New Roman" w:hint="eastAsia"/>
                <w:noProof/>
                <w:color w:val="000000" w:themeColor="text1"/>
                <w:kern w:val="4"/>
                <w:sz w:val="20"/>
                <w:szCs w:val="20"/>
              </w:rPr>
              <w:t>國防部依國防產業發展條例執行廠商資格級別認證</w:t>
            </w:r>
            <w:r w:rsidR="00E65D88" w:rsidRPr="003A01B4">
              <w:rPr>
                <w:rFonts w:ascii="標楷體" w:eastAsia="標楷體" w:hAnsi="標楷體" w:cs="Times New Roman" w:hint="eastAsia"/>
                <w:noProof/>
                <w:color w:val="000000" w:themeColor="text1"/>
                <w:kern w:val="4"/>
                <w:sz w:val="20"/>
                <w:szCs w:val="20"/>
              </w:rPr>
              <w:t>，</w:t>
            </w:r>
            <w:r w:rsidR="001338E4" w:rsidRPr="003A01B4">
              <w:rPr>
                <w:rFonts w:ascii="標楷體" w:eastAsia="標楷體" w:hAnsi="標楷體" w:cs="Times New Roman" w:hint="eastAsia"/>
                <w:noProof/>
                <w:color w:val="000000" w:themeColor="text1"/>
                <w:kern w:val="4"/>
                <w:sz w:val="20"/>
                <w:szCs w:val="20"/>
              </w:rPr>
              <w:t>尚待依國防科技發展需求妥擬列管軍品清單</w:t>
            </w:r>
            <w:r w:rsidR="00E65D88" w:rsidRPr="003A01B4">
              <w:rPr>
                <w:rFonts w:ascii="標楷體" w:eastAsia="標楷體" w:hAnsi="標楷體" w:cs="Times New Roman" w:hint="eastAsia"/>
                <w:noProof/>
                <w:color w:val="000000" w:themeColor="text1"/>
                <w:kern w:val="4"/>
                <w:sz w:val="20"/>
                <w:szCs w:val="20"/>
              </w:rPr>
              <w:t>，</w:t>
            </w:r>
            <w:r w:rsidR="001338E4" w:rsidRPr="003A01B4">
              <w:rPr>
                <w:rFonts w:ascii="標楷體" w:eastAsia="標楷體" w:hAnsi="標楷體" w:cs="Times New Roman" w:hint="eastAsia"/>
                <w:noProof/>
                <w:color w:val="000000" w:themeColor="text1"/>
                <w:kern w:val="4"/>
                <w:sz w:val="20"/>
                <w:szCs w:val="20"/>
              </w:rPr>
              <w:t>周延公告行政規則及申辦認證指引範例</w:t>
            </w:r>
            <w:r w:rsidR="00E65D88" w:rsidRPr="003A01B4">
              <w:rPr>
                <w:rFonts w:ascii="標楷體" w:eastAsia="標楷體" w:hAnsi="標楷體" w:cs="Times New Roman" w:hint="eastAsia"/>
                <w:noProof/>
                <w:color w:val="000000" w:themeColor="text1"/>
                <w:kern w:val="4"/>
                <w:sz w:val="20"/>
                <w:szCs w:val="20"/>
              </w:rPr>
              <w:t>，</w:t>
            </w:r>
            <w:r w:rsidR="001338E4" w:rsidRPr="003A01B4">
              <w:rPr>
                <w:rFonts w:ascii="標楷體" w:eastAsia="標楷體" w:hAnsi="標楷體" w:cs="Times New Roman" w:hint="eastAsia"/>
                <w:noProof/>
                <w:color w:val="000000" w:themeColor="text1"/>
                <w:kern w:val="4"/>
                <w:sz w:val="20"/>
                <w:szCs w:val="20"/>
              </w:rPr>
              <w:t>俾有效結合政府與民間力量發展國防產業</w:t>
            </w:r>
            <w:r w:rsidR="00E65D88" w:rsidRPr="003A01B4">
              <w:rPr>
                <w:rFonts w:ascii="標楷體" w:eastAsia="標楷體" w:hAnsi="標楷體" w:cs="Times New Roman" w:hint="eastAsia"/>
                <w:noProof/>
                <w:color w:val="000000" w:themeColor="text1"/>
                <w:kern w:val="4"/>
                <w:sz w:val="20"/>
                <w:szCs w:val="20"/>
              </w:rPr>
              <w:t>。</w:t>
            </w:r>
          </w:p>
        </w:tc>
        <w:tc>
          <w:tcPr>
            <w:tcW w:w="2682" w:type="dxa"/>
            <w:tcBorders>
              <w:top w:val="single" w:sz="4" w:space="0" w:color="auto"/>
              <w:left w:val="single" w:sz="4" w:space="0" w:color="auto"/>
              <w:bottom w:val="single" w:sz="4" w:space="0" w:color="auto"/>
              <w:right w:val="single" w:sz="4" w:space="0" w:color="auto"/>
            </w:tcBorders>
            <w:shd w:val="clear" w:color="auto" w:fill="auto"/>
          </w:tcPr>
          <w:p w14:paraId="36D9FD06" w14:textId="1F0E5DAC" w:rsidR="001338E4" w:rsidRPr="0099305E" w:rsidRDefault="001338E4" w:rsidP="00647ACE">
            <w:pPr>
              <w:spacing w:line="300" w:lineRule="exact"/>
              <w:jc w:val="both"/>
              <w:rPr>
                <w:rFonts w:ascii="標楷體" w:eastAsia="標楷體" w:hAnsi="標楷體" w:cs="Times New Roman"/>
                <w:noProof/>
                <w:color w:val="000000" w:themeColor="text1"/>
                <w:sz w:val="20"/>
                <w:szCs w:val="20"/>
              </w:rPr>
            </w:pPr>
            <w:r w:rsidRPr="0099305E">
              <w:rPr>
                <w:rFonts w:ascii="標楷體" w:eastAsia="標楷體" w:hAnsi="標楷體" w:cs="Times New Roman" w:hint="eastAsia"/>
                <w:noProof/>
                <w:color w:val="000000" w:themeColor="text1"/>
                <w:sz w:val="20"/>
                <w:szCs w:val="20"/>
              </w:rPr>
              <w:t>因</w:t>
            </w:r>
            <w:r w:rsidR="00F229F9" w:rsidRPr="00F229F9">
              <w:rPr>
                <w:rFonts w:ascii="標楷體" w:eastAsia="標楷體" w:hAnsi="標楷體" w:cs="Times New Roman" w:hint="eastAsia"/>
                <w:noProof/>
                <w:color w:val="000000" w:themeColor="text1"/>
                <w:sz w:val="20"/>
                <w:szCs w:val="20"/>
              </w:rPr>
              <w:t>國防產業發展條例</w:t>
            </w:r>
            <w:r w:rsidRPr="0099305E">
              <w:rPr>
                <w:rFonts w:ascii="標楷體" w:eastAsia="標楷體" w:hAnsi="標楷體" w:cs="Times New Roman" w:hint="eastAsia"/>
                <w:noProof/>
                <w:color w:val="000000" w:themeColor="text1"/>
                <w:sz w:val="20"/>
                <w:szCs w:val="20"/>
              </w:rPr>
              <w:t>與國防資源釋商規劃扣合度不足等改善成效未如預期</w:t>
            </w:r>
            <w:r w:rsidR="00E65D88">
              <w:rPr>
                <w:rFonts w:ascii="標楷體" w:eastAsia="標楷體" w:hAnsi="標楷體" w:cs="Times New Roman" w:hint="eastAsia"/>
                <w:noProof/>
                <w:color w:val="000000" w:themeColor="text1"/>
                <w:sz w:val="20"/>
                <w:szCs w:val="20"/>
              </w:rPr>
              <w:t>，</w:t>
            </w:r>
            <w:r w:rsidRPr="0099305E">
              <w:rPr>
                <w:rFonts w:ascii="標楷體" w:eastAsia="標楷體" w:hAnsi="標楷體" w:cs="Times New Roman" w:hint="eastAsia"/>
                <w:noProof/>
                <w:color w:val="000000" w:themeColor="text1"/>
                <w:sz w:val="20"/>
                <w:szCs w:val="20"/>
              </w:rPr>
              <w:t>業再研提審核意見詳</w:t>
            </w:r>
            <w:r w:rsidR="00E12534">
              <w:rPr>
                <w:rFonts w:ascii="標楷體" w:eastAsia="標楷體" w:hAnsi="標楷體" w:cs="Times New Roman" w:hint="eastAsia"/>
                <w:noProof/>
                <w:color w:val="000000" w:themeColor="text1"/>
                <w:sz w:val="20"/>
                <w:szCs w:val="20"/>
              </w:rPr>
              <w:t>「</w:t>
            </w:r>
            <w:r w:rsidRPr="0099305E">
              <w:rPr>
                <w:rFonts w:ascii="標楷體" w:eastAsia="標楷體" w:hAnsi="標楷體" w:cs="Times New Roman" w:hint="eastAsia"/>
                <w:noProof/>
                <w:color w:val="000000" w:themeColor="text1"/>
                <w:sz w:val="20"/>
                <w:szCs w:val="20"/>
              </w:rPr>
              <w:t>三、重要審核意見（三）</w:t>
            </w:r>
            <w:r w:rsidR="00E12534">
              <w:rPr>
                <w:rFonts w:ascii="標楷體" w:eastAsia="標楷體" w:hAnsi="標楷體" w:cs="Times New Roman" w:hint="eastAsia"/>
                <w:noProof/>
                <w:color w:val="000000" w:themeColor="text1"/>
                <w:sz w:val="20"/>
                <w:szCs w:val="20"/>
              </w:rPr>
              <w:t>」</w:t>
            </w:r>
            <w:r w:rsidR="00E65D88">
              <w:rPr>
                <w:rFonts w:ascii="標楷體" w:eastAsia="標楷體" w:hAnsi="標楷體" w:cs="Times New Roman" w:hint="eastAsia"/>
                <w:noProof/>
                <w:color w:val="000000" w:themeColor="text1"/>
                <w:sz w:val="20"/>
                <w:szCs w:val="20"/>
              </w:rPr>
              <w:t>。</w:t>
            </w:r>
          </w:p>
        </w:tc>
      </w:tr>
      <w:tr w:rsidR="0099305E" w:rsidRPr="0099305E" w14:paraId="03EEDAE1" w14:textId="77777777" w:rsidTr="00E83510">
        <w:trPr>
          <w:trHeight w:val="340"/>
        </w:trPr>
        <w:tc>
          <w:tcPr>
            <w:tcW w:w="987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B7B4ABC" w14:textId="77777777" w:rsidR="005D57BC" w:rsidRPr="0099305E" w:rsidRDefault="005D57BC" w:rsidP="00112065">
            <w:pPr>
              <w:widowControl/>
              <w:spacing w:line="240" w:lineRule="exact"/>
              <w:jc w:val="both"/>
              <w:rPr>
                <w:rFonts w:ascii="標楷體" w:eastAsia="標楷體" w:hAnsi="標楷體" w:cs="Times New Roman"/>
                <w:b/>
                <w:noProof/>
                <w:color w:val="000000" w:themeColor="text1"/>
                <w:sz w:val="20"/>
                <w:szCs w:val="20"/>
              </w:rPr>
            </w:pPr>
            <w:r w:rsidRPr="0099305E">
              <w:rPr>
                <w:rFonts w:ascii="標楷體" w:eastAsia="標楷體" w:hAnsi="標楷體" w:cs="Times New Roman" w:hint="eastAsia"/>
                <w:b/>
                <w:noProof/>
                <w:color w:val="000000" w:themeColor="text1"/>
                <w:sz w:val="20"/>
                <w:szCs w:val="20"/>
              </w:rPr>
              <w:t>處理中</w:t>
            </w:r>
          </w:p>
        </w:tc>
      </w:tr>
      <w:tr w:rsidR="0099305E" w:rsidRPr="0099305E" w14:paraId="7EB9A4E6" w14:textId="77777777" w:rsidTr="00E83510">
        <w:trPr>
          <w:trHeight w:val="280"/>
        </w:trPr>
        <w:tc>
          <w:tcPr>
            <w:tcW w:w="7190" w:type="dxa"/>
            <w:tcBorders>
              <w:top w:val="single" w:sz="4" w:space="0" w:color="auto"/>
              <w:left w:val="single" w:sz="4" w:space="0" w:color="auto"/>
              <w:bottom w:val="single" w:sz="4" w:space="0" w:color="auto"/>
              <w:right w:val="single" w:sz="4" w:space="0" w:color="auto"/>
            </w:tcBorders>
            <w:shd w:val="clear" w:color="auto" w:fill="auto"/>
          </w:tcPr>
          <w:p w14:paraId="7D4FA647" w14:textId="53770CCD" w:rsidR="005D57BC" w:rsidRPr="0099305E" w:rsidRDefault="00DD4144" w:rsidP="00EF507A">
            <w:pPr>
              <w:spacing w:line="300" w:lineRule="exact"/>
              <w:ind w:leftChars="-25" w:left="506" w:hangingChars="283" w:hanging="566"/>
              <w:jc w:val="both"/>
              <w:rPr>
                <w:rFonts w:ascii="標楷體" w:eastAsia="標楷體" w:hAnsi="標楷體" w:cs="Times New Roman"/>
                <w:color w:val="000000" w:themeColor="text1"/>
                <w:sz w:val="20"/>
                <w:szCs w:val="20"/>
              </w:rPr>
            </w:pPr>
            <w:r w:rsidRPr="0099305E">
              <w:rPr>
                <w:rFonts w:ascii="標楷體" w:eastAsia="標楷體" w:hAnsi="標楷體" w:cs="Times New Roman" w:hint="eastAsia"/>
                <w:noProof/>
                <w:color w:val="000000" w:themeColor="text1"/>
                <w:sz w:val="20"/>
                <w:szCs w:val="20"/>
              </w:rPr>
              <w:t>（</w:t>
            </w:r>
            <w:r w:rsidR="005D57BC" w:rsidRPr="0099305E">
              <w:rPr>
                <w:rFonts w:ascii="標楷體" w:eastAsia="標楷體" w:hAnsi="標楷體" w:cs="Times New Roman" w:hint="eastAsia"/>
                <w:noProof/>
                <w:color w:val="000000" w:themeColor="text1"/>
                <w:sz w:val="20"/>
                <w:szCs w:val="20"/>
              </w:rPr>
              <w:t>一</w:t>
            </w:r>
            <w:r w:rsidRPr="0099305E">
              <w:rPr>
                <w:rFonts w:ascii="標楷體" w:eastAsia="標楷體" w:hAnsi="標楷體" w:cs="Times New Roman" w:hint="eastAsia"/>
                <w:noProof/>
                <w:color w:val="000000" w:themeColor="text1"/>
                <w:sz w:val="20"/>
                <w:szCs w:val="20"/>
              </w:rPr>
              <w:t>）</w:t>
            </w:r>
            <w:r w:rsidR="001338E4" w:rsidRPr="0099305E">
              <w:rPr>
                <w:rFonts w:ascii="標楷體" w:eastAsia="標楷體" w:hAnsi="標楷體" w:cs="Times New Roman" w:hint="eastAsia"/>
                <w:noProof/>
                <w:color w:val="000000" w:themeColor="text1"/>
                <w:sz w:val="20"/>
                <w:szCs w:val="20"/>
              </w:rPr>
              <w:t>國防部近年致力於性別平等及性騷擾防治工作</w:t>
            </w:r>
            <w:r w:rsidR="00E65D88">
              <w:rPr>
                <w:rFonts w:ascii="標楷體" w:eastAsia="標楷體" w:hAnsi="標楷體" w:cs="Times New Roman" w:hint="eastAsia"/>
                <w:noProof/>
                <w:color w:val="000000" w:themeColor="text1"/>
                <w:sz w:val="20"/>
                <w:szCs w:val="20"/>
              </w:rPr>
              <w:t>，</w:t>
            </w:r>
            <w:r w:rsidR="001338E4" w:rsidRPr="0099305E">
              <w:rPr>
                <w:rFonts w:ascii="標楷體" w:eastAsia="標楷體" w:hAnsi="標楷體" w:cs="Times New Roman" w:hint="eastAsia"/>
                <w:noProof/>
                <w:color w:val="000000" w:themeColor="text1"/>
                <w:sz w:val="20"/>
                <w:szCs w:val="20"/>
              </w:rPr>
              <w:t>惟現行國軍性騷擾防治機制仍未盡周妥</w:t>
            </w:r>
            <w:r w:rsidR="00E65D88">
              <w:rPr>
                <w:rFonts w:ascii="標楷體" w:eastAsia="標楷體" w:hAnsi="標楷體" w:cs="Times New Roman" w:hint="eastAsia"/>
                <w:noProof/>
                <w:color w:val="000000" w:themeColor="text1"/>
                <w:sz w:val="20"/>
                <w:szCs w:val="20"/>
              </w:rPr>
              <w:t>，</w:t>
            </w:r>
            <w:r w:rsidR="001338E4" w:rsidRPr="0099305E">
              <w:rPr>
                <w:rFonts w:ascii="標楷體" w:eastAsia="標楷體" w:hAnsi="標楷體" w:cs="Times New Roman" w:hint="eastAsia"/>
                <w:noProof/>
                <w:color w:val="000000" w:themeColor="text1"/>
                <w:sz w:val="20"/>
                <w:szCs w:val="20"/>
              </w:rPr>
              <w:t>並潛存性騷擾黑數</w:t>
            </w:r>
            <w:r w:rsidR="00E65D88">
              <w:rPr>
                <w:rFonts w:ascii="標楷體" w:eastAsia="標楷體" w:hAnsi="標楷體" w:cs="Times New Roman" w:hint="eastAsia"/>
                <w:noProof/>
                <w:color w:val="000000" w:themeColor="text1"/>
                <w:sz w:val="20"/>
                <w:szCs w:val="20"/>
              </w:rPr>
              <w:t>，</w:t>
            </w:r>
            <w:r w:rsidR="001338E4" w:rsidRPr="0099305E">
              <w:rPr>
                <w:rFonts w:ascii="標楷體" w:eastAsia="標楷體" w:hAnsi="標楷體" w:cs="Times New Roman" w:hint="eastAsia"/>
                <w:noProof/>
                <w:color w:val="000000" w:themeColor="text1"/>
                <w:sz w:val="20"/>
                <w:szCs w:val="20"/>
              </w:rPr>
              <w:t>允宜通盤檢討研謀改善</w:t>
            </w:r>
            <w:r w:rsidR="00E65D88">
              <w:rPr>
                <w:rFonts w:ascii="標楷體" w:eastAsia="標楷體" w:hAnsi="標楷體" w:cs="Times New Roman" w:hint="eastAsia"/>
                <w:noProof/>
                <w:color w:val="000000" w:themeColor="text1"/>
                <w:sz w:val="20"/>
                <w:szCs w:val="20"/>
              </w:rPr>
              <w:t>，</w:t>
            </w:r>
            <w:r w:rsidR="001338E4" w:rsidRPr="0099305E">
              <w:rPr>
                <w:rFonts w:ascii="標楷體" w:eastAsia="標楷體" w:hAnsi="標楷體" w:cs="Times New Roman" w:hint="eastAsia"/>
                <w:noProof/>
                <w:color w:val="000000" w:themeColor="text1"/>
                <w:sz w:val="20"/>
                <w:szCs w:val="20"/>
              </w:rPr>
              <w:t>以建構性別友善工作環境</w:t>
            </w:r>
            <w:r w:rsidR="00E65D88">
              <w:rPr>
                <w:rFonts w:ascii="標楷體" w:eastAsia="標楷體" w:hAnsi="標楷體" w:cs="Times New Roman" w:hint="eastAsia"/>
                <w:noProof/>
                <w:color w:val="000000" w:themeColor="text1"/>
                <w:sz w:val="20"/>
                <w:szCs w:val="20"/>
              </w:rPr>
              <w:t>。</w:t>
            </w:r>
          </w:p>
        </w:tc>
        <w:tc>
          <w:tcPr>
            <w:tcW w:w="2682" w:type="dxa"/>
            <w:tcBorders>
              <w:top w:val="single" w:sz="4" w:space="0" w:color="auto"/>
              <w:left w:val="single" w:sz="4" w:space="0" w:color="auto"/>
              <w:bottom w:val="single" w:sz="4" w:space="0" w:color="auto"/>
              <w:right w:val="single" w:sz="4" w:space="0" w:color="auto"/>
            </w:tcBorders>
            <w:shd w:val="clear" w:color="auto" w:fill="auto"/>
          </w:tcPr>
          <w:p w14:paraId="73AAE900" w14:textId="20831FBC" w:rsidR="005D57BC" w:rsidRPr="0099305E" w:rsidRDefault="005D57BC" w:rsidP="00647ACE">
            <w:pPr>
              <w:spacing w:line="300" w:lineRule="exact"/>
              <w:jc w:val="both"/>
              <w:rPr>
                <w:rFonts w:ascii="標楷體" w:eastAsia="標楷體" w:hAnsi="標楷體" w:cs="Times New Roman"/>
                <w:color w:val="000000" w:themeColor="text1"/>
                <w:sz w:val="20"/>
                <w:szCs w:val="20"/>
              </w:rPr>
            </w:pPr>
            <w:r w:rsidRPr="0099305E">
              <w:rPr>
                <w:rFonts w:ascii="標楷體" w:eastAsia="標楷體" w:hAnsi="標楷體" w:cs="Times New Roman" w:hint="eastAsia"/>
                <w:noProof/>
                <w:color w:val="000000" w:themeColor="text1"/>
                <w:sz w:val="20"/>
                <w:szCs w:val="20"/>
              </w:rPr>
              <w:t>前經監察院立案調查</w:t>
            </w:r>
            <w:r w:rsidR="00E65D88">
              <w:rPr>
                <w:rFonts w:ascii="標楷體" w:eastAsia="標楷體" w:hAnsi="標楷體" w:cs="Times New Roman" w:hint="eastAsia"/>
                <w:noProof/>
                <w:color w:val="000000" w:themeColor="text1"/>
                <w:sz w:val="20"/>
                <w:szCs w:val="20"/>
              </w:rPr>
              <w:t>，</w:t>
            </w:r>
            <w:r w:rsidRPr="0099305E">
              <w:rPr>
                <w:rFonts w:ascii="標楷體" w:eastAsia="標楷體" w:hAnsi="標楷體" w:cs="Times New Roman" w:hint="eastAsia"/>
                <w:noProof/>
                <w:color w:val="000000" w:themeColor="text1"/>
                <w:sz w:val="20"/>
                <w:szCs w:val="20"/>
              </w:rPr>
              <w:t>該院尚在處理中</w:t>
            </w:r>
            <w:r w:rsidR="00E65D88">
              <w:rPr>
                <w:rFonts w:ascii="標楷體" w:eastAsia="標楷體" w:hAnsi="標楷體" w:cs="Times New Roman" w:hint="eastAsia"/>
                <w:noProof/>
                <w:color w:val="000000" w:themeColor="text1"/>
                <w:sz w:val="20"/>
                <w:szCs w:val="20"/>
              </w:rPr>
              <w:t>。</w:t>
            </w:r>
          </w:p>
        </w:tc>
      </w:tr>
      <w:tr w:rsidR="0099305E" w:rsidRPr="0099305E" w14:paraId="53D21E91" w14:textId="77777777" w:rsidTr="00E83510">
        <w:trPr>
          <w:trHeight w:val="280"/>
        </w:trPr>
        <w:tc>
          <w:tcPr>
            <w:tcW w:w="7190" w:type="dxa"/>
            <w:tcBorders>
              <w:top w:val="single" w:sz="4" w:space="0" w:color="auto"/>
              <w:left w:val="single" w:sz="4" w:space="0" w:color="auto"/>
              <w:bottom w:val="single" w:sz="4" w:space="0" w:color="auto"/>
              <w:right w:val="single" w:sz="4" w:space="0" w:color="auto"/>
            </w:tcBorders>
            <w:shd w:val="clear" w:color="auto" w:fill="auto"/>
          </w:tcPr>
          <w:p w14:paraId="32F80E28" w14:textId="78EE1FA0" w:rsidR="005D57BC" w:rsidRPr="0099305E" w:rsidRDefault="005D57BC" w:rsidP="003A01B4">
            <w:pPr>
              <w:spacing w:line="300" w:lineRule="exact"/>
              <w:ind w:leftChars="-25" w:left="506" w:hangingChars="283" w:hanging="566"/>
              <w:jc w:val="both"/>
              <w:rPr>
                <w:rFonts w:ascii="標楷體" w:eastAsia="標楷體" w:hAnsi="標楷體" w:cs="Times New Roman"/>
                <w:noProof/>
                <w:color w:val="000000" w:themeColor="text1"/>
                <w:sz w:val="20"/>
                <w:szCs w:val="20"/>
              </w:rPr>
            </w:pPr>
            <w:r w:rsidRPr="0099305E">
              <w:rPr>
                <w:rFonts w:ascii="標楷體" w:eastAsia="標楷體" w:hAnsi="標楷體" w:cs="Times New Roman" w:hint="eastAsia"/>
                <w:noProof/>
                <w:color w:val="000000" w:themeColor="text1"/>
                <w:sz w:val="20"/>
                <w:szCs w:val="20"/>
              </w:rPr>
              <w:t>（二</w:t>
            </w:r>
            <w:r w:rsidR="00DD4144" w:rsidRPr="0099305E">
              <w:rPr>
                <w:rFonts w:ascii="標楷體" w:eastAsia="標楷體" w:hAnsi="標楷體" w:cs="Times New Roman" w:hint="eastAsia"/>
                <w:noProof/>
                <w:color w:val="000000" w:themeColor="text1"/>
                <w:sz w:val="20"/>
                <w:szCs w:val="20"/>
              </w:rPr>
              <w:t>）</w:t>
            </w:r>
            <w:r w:rsidR="001338E4" w:rsidRPr="0099305E">
              <w:rPr>
                <w:rFonts w:ascii="標楷體" w:eastAsia="標楷體" w:hAnsi="標楷體" w:cs="Times New Roman" w:hint="eastAsia"/>
                <w:noProof/>
                <w:color w:val="000000" w:themeColor="text1"/>
                <w:sz w:val="20"/>
                <w:szCs w:val="20"/>
              </w:rPr>
              <w:t>國軍辦理武器裝備系統料件採購案</w:t>
            </w:r>
            <w:r w:rsidR="00E65D88">
              <w:rPr>
                <w:rFonts w:ascii="標楷體" w:eastAsia="標楷體" w:hAnsi="標楷體" w:cs="Times New Roman" w:hint="eastAsia"/>
                <w:noProof/>
                <w:color w:val="000000" w:themeColor="text1"/>
                <w:sz w:val="20"/>
                <w:szCs w:val="20"/>
              </w:rPr>
              <w:t>，</w:t>
            </w:r>
            <w:r w:rsidR="001338E4" w:rsidRPr="0099305E">
              <w:rPr>
                <w:rFonts w:ascii="標楷體" w:eastAsia="標楷體" w:hAnsi="標楷體" w:cs="Times New Roman" w:hint="eastAsia"/>
                <w:noProof/>
                <w:color w:val="000000" w:themeColor="text1"/>
                <w:sz w:val="20"/>
                <w:szCs w:val="20"/>
              </w:rPr>
              <w:t>供各式裝備保養及維修作業</w:t>
            </w:r>
            <w:r w:rsidR="00E65D88">
              <w:rPr>
                <w:rFonts w:ascii="標楷體" w:eastAsia="標楷體" w:hAnsi="標楷體" w:cs="Times New Roman" w:hint="eastAsia"/>
                <w:noProof/>
                <w:color w:val="000000" w:themeColor="text1"/>
                <w:sz w:val="20"/>
                <w:szCs w:val="20"/>
              </w:rPr>
              <w:t>，</w:t>
            </w:r>
            <w:r w:rsidR="001338E4" w:rsidRPr="0099305E">
              <w:rPr>
                <w:rFonts w:ascii="標楷體" w:eastAsia="標楷體" w:hAnsi="標楷體" w:cs="Times New Roman" w:hint="eastAsia"/>
                <w:noProof/>
                <w:color w:val="000000" w:themeColor="text1"/>
                <w:sz w:val="20"/>
                <w:szCs w:val="20"/>
              </w:rPr>
              <w:t>遂行各項戰備任務</w:t>
            </w:r>
            <w:r w:rsidR="00E65D88">
              <w:rPr>
                <w:rFonts w:ascii="標楷體" w:eastAsia="標楷體" w:hAnsi="標楷體" w:cs="Times New Roman" w:hint="eastAsia"/>
                <w:noProof/>
                <w:color w:val="000000" w:themeColor="text1"/>
                <w:sz w:val="20"/>
                <w:szCs w:val="20"/>
              </w:rPr>
              <w:t>，</w:t>
            </w:r>
            <w:r w:rsidR="001338E4" w:rsidRPr="0099305E">
              <w:rPr>
                <w:rFonts w:ascii="標楷體" w:eastAsia="標楷體" w:hAnsi="標楷體" w:cs="Times New Roman" w:hint="eastAsia"/>
                <w:noProof/>
                <w:color w:val="000000" w:themeColor="text1"/>
                <w:sz w:val="20"/>
                <w:szCs w:val="20"/>
              </w:rPr>
              <w:t>惟因未建立進口資訊查證機制</w:t>
            </w:r>
            <w:r w:rsidR="00E65D88">
              <w:rPr>
                <w:rFonts w:ascii="標楷體" w:eastAsia="標楷體" w:hAnsi="標楷體" w:cs="Times New Roman" w:hint="eastAsia"/>
                <w:noProof/>
                <w:color w:val="000000" w:themeColor="text1"/>
                <w:sz w:val="20"/>
                <w:szCs w:val="20"/>
              </w:rPr>
              <w:t>，</w:t>
            </w:r>
            <w:r w:rsidR="001338E4" w:rsidRPr="0099305E">
              <w:rPr>
                <w:rFonts w:ascii="標楷體" w:eastAsia="標楷體" w:hAnsi="標楷體" w:cs="Times New Roman" w:hint="eastAsia"/>
                <w:noProof/>
                <w:color w:val="000000" w:themeColor="text1"/>
                <w:sz w:val="20"/>
                <w:szCs w:val="20"/>
              </w:rPr>
              <w:t>且相關軍事單位於驗收過程忽略檢視料件原廠證明與進口報單之真實性</w:t>
            </w:r>
            <w:r w:rsidR="00E65D88">
              <w:rPr>
                <w:rFonts w:ascii="標楷體" w:eastAsia="標楷體" w:hAnsi="標楷體" w:cs="Times New Roman" w:hint="eastAsia"/>
                <w:noProof/>
                <w:color w:val="000000" w:themeColor="text1"/>
                <w:sz w:val="20"/>
                <w:szCs w:val="20"/>
              </w:rPr>
              <w:t>，</w:t>
            </w:r>
            <w:r w:rsidR="001338E4" w:rsidRPr="0099305E">
              <w:rPr>
                <w:rFonts w:ascii="標楷體" w:eastAsia="標楷體" w:hAnsi="標楷體" w:cs="Times New Roman" w:hint="eastAsia"/>
                <w:noProof/>
                <w:color w:val="000000" w:themeColor="text1"/>
                <w:sz w:val="20"/>
                <w:szCs w:val="20"/>
              </w:rPr>
              <w:t>部分契約亦未規範廠商出具適當文件佐證繳驗貨品之來源及壽期</w:t>
            </w:r>
            <w:r w:rsidR="00E65D88">
              <w:rPr>
                <w:rFonts w:ascii="標楷體" w:eastAsia="標楷體" w:hAnsi="標楷體" w:cs="Times New Roman" w:hint="eastAsia"/>
                <w:noProof/>
                <w:color w:val="000000" w:themeColor="text1"/>
                <w:sz w:val="20"/>
                <w:szCs w:val="20"/>
              </w:rPr>
              <w:t>，</w:t>
            </w:r>
            <w:r w:rsidR="001338E4" w:rsidRPr="0099305E">
              <w:rPr>
                <w:rFonts w:ascii="標楷體" w:eastAsia="標楷體" w:hAnsi="標楷體" w:cs="Times New Roman" w:hint="eastAsia"/>
                <w:noProof/>
                <w:color w:val="000000" w:themeColor="text1"/>
                <w:sz w:val="20"/>
                <w:szCs w:val="20"/>
              </w:rPr>
              <w:t>致將不明來源或不符契約要求品質之料件安裝使用</w:t>
            </w:r>
            <w:r w:rsidR="00E65D88">
              <w:rPr>
                <w:rFonts w:ascii="標楷體" w:eastAsia="標楷體" w:hAnsi="標楷體" w:cs="Times New Roman" w:hint="eastAsia"/>
                <w:noProof/>
                <w:color w:val="000000" w:themeColor="text1"/>
                <w:sz w:val="20"/>
                <w:szCs w:val="20"/>
              </w:rPr>
              <w:t>，</w:t>
            </w:r>
            <w:r w:rsidR="001338E4" w:rsidRPr="0099305E">
              <w:rPr>
                <w:rFonts w:ascii="標楷體" w:eastAsia="標楷體" w:hAnsi="標楷體" w:cs="Times New Roman" w:hint="eastAsia"/>
                <w:noProof/>
                <w:color w:val="000000" w:themeColor="text1"/>
                <w:sz w:val="20"/>
                <w:szCs w:val="20"/>
              </w:rPr>
              <w:t>亟待研謀改善</w:t>
            </w:r>
            <w:r w:rsidR="00E65D88">
              <w:rPr>
                <w:rFonts w:ascii="標楷體" w:eastAsia="標楷體" w:hAnsi="標楷體" w:cs="Times New Roman" w:hint="eastAsia"/>
                <w:noProof/>
                <w:color w:val="000000" w:themeColor="text1"/>
                <w:sz w:val="20"/>
                <w:szCs w:val="20"/>
              </w:rPr>
              <w:t>。</w:t>
            </w:r>
          </w:p>
        </w:tc>
        <w:tc>
          <w:tcPr>
            <w:tcW w:w="2682" w:type="dxa"/>
            <w:tcBorders>
              <w:top w:val="single" w:sz="4" w:space="0" w:color="auto"/>
              <w:left w:val="single" w:sz="4" w:space="0" w:color="auto"/>
              <w:bottom w:val="single" w:sz="4" w:space="0" w:color="auto"/>
              <w:right w:val="single" w:sz="4" w:space="0" w:color="auto"/>
            </w:tcBorders>
            <w:shd w:val="clear" w:color="auto" w:fill="auto"/>
          </w:tcPr>
          <w:p w14:paraId="7143DF15" w14:textId="6D563C5D" w:rsidR="005D57BC" w:rsidRPr="0099305E" w:rsidRDefault="001338E4" w:rsidP="00647ACE">
            <w:pPr>
              <w:spacing w:line="300" w:lineRule="exact"/>
              <w:jc w:val="both"/>
              <w:rPr>
                <w:rFonts w:ascii="標楷體" w:eastAsia="標楷體" w:hAnsi="標楷體" w:cs="Times New Roman"/>
                <w:color w:val="000000" w:themeColor="text1"/>
                <w:sz w:val="20"/>
                <w:szCs w:val="20"/>
              </w:rPr>
            </w:pPr>
            <w:r w:rsidRPr="0099305E">
              <w:rPr>
                <w:rFonts w:ascii="標楷體" w:eastAsia="標楷體" w:hAnsi="標楷體" w:cs="Times New Roman" w:hint="eastAsia"/>
                <w:noProof/>
                <w:color w:val="000000" w:themeColor="text1"/>
                <w:sz w:val="20"/>
                <w:szCs w:val="20"/>
              </w:rPr>
              <w:t>前經依法陳報監察院</w:t>
            </w:r>
            <w:r w:rsidR="00E65D88">
              <w:rPr>
                <w:rFonts w:ascii="標楷體" w:eastAsia="標楷體" w:hAnsi="標楷體" w:cs="Times New Roman" w:hint="eastAsia"/>
                <w:noProof/>
                <w:color w:val="000000" w:themeColor="text1"/>
                <w:sz w:val="20"/>
                <w:szCs w:val="20"/>
              </w:rPr>
              <w:t>，</w:t>
            </w:r>
            <w:r w:rsidRPr="0099305E">
              <w:rPr>
                <w:rFonts w:ascii="標楷體" w:eastAsia="標楷體" w:hAnsi="標楷體" w:cs="Times New Roman" w:hint="eastAsia"/>
                <w:noProof/>
                <w:color w:val="000000" w:themeColor="text1"/>
                <w:sz w:val="20"/>
                <w:szCs w:val="20"/>
              </w:rPr>
              <w:t>該院業糾正</w:t>
            </w:r>
            <w:r w:rsidR="00E65D88">
              <w:rPr>
                <w:rFonts w:ascii="標楷體" w:eastAsia="標楷體" w:hAnsi="標楷體" w:cs="Times New Roman" w:hint="eastAsia"/>
                <w:noProof/>
                <w:color w:val="000000" w:themeColor="text1"/>
                <w:sz w:val="20"/>
                <w:szCs w:val="20"/>
              </w:rPr>
              <w:t>，</w:t>
            </w:r>
            <w:r w:rsidRPr="0099305E">
              <w:rPr>
                <w:rFonts w:ascii="標楷體" w:eastAsia="標楷體" w:hAnsi="標楷體" w:cs="Times New Roman" w:hint="eastAsia"/>
                <w:noProof/>
                <w:color w:val="000000" w:themeColor="text1"/>
                <w:sz w:val="20"/>
                <w:szCs w:val="20"/>
              </w:rPr>
              <w:t>詳</w:t>
            </w:r>
            <w:r w:rsidR="00E12534">
              <w:rPr>
                <w:rFonts w:ascii="標楷體" w:eastAsia="標楷體" w:hAnsi="標楷體" w:cs="Times New Roman" w:hint="eastAsia"/>
                <w:noProof/>
                <w:color w:val="000000" w:themeColor="text1"/>
                <w:sz w:val="20"/>
                <w:szCs w:val="20"/>
              </w:rPr>
              <w:t>「</w:t>
            </w:r>
            <w:r w:rsidRPr="0099305E">
              <w:rPr>
                <w:rFonts w:ascii="標楷體" w:eastAsia="標楷體" w:hAnsi="標楷體" w:cs="Times New Roman" w:hint="eastAsia"/>
                <w:noProof/>
                <w:color w:val="000000" w:themeColor="text1"/>
                <w:sz w:val="20"/>
                <w:szCs w:val="20"/>
              </w:rPr>
              <w:t>五、其他事項（一）</w:t>
            </w:r>
            <w:r w:rsidR="00E12534">
              <w:rPr>
                <w:rFonts w:ascii="標楷體" w:eastAsia="標楷體" w:hAnsi="標楷體" w:cs="Times New Roman" w:hint="eastAsia"/>
                <w:noProof/>
                <w:color w:val="000000" w:themeColor="text1"/>
                <w:sz w:val="20"/>
                <w:szCs w:val="20"/>
              </w:rPr>
              <w:t>」</w:t>
            </w:r>
            <w:r w:rsidR="00E65D88">
              <w:rPr>
                <w:rFonts w:ascii="標楷體" w:eastAsia="標楷體" w:hAnsi="標楷體" w:cs="Times New Roman" w:hint="eastAsia"/>
                <w:noProof/>
                <w:color w:val="000000" w:themeColor="text1"/>
                <w:sz w:val="20"/>
                <w:szCs w:val="20"/>
              </w:rPr>
              <w:t>。</w:t>
            </w:r>
          </w:p>
        </w:tc>
      </w:tr>
      <w:tr w:rsidR="0099305E" w:rsidRPr="0099305E" w14:paraId="55C1FCB9" w14:textId="77777777" w:rsidTr="00112065">
        <w:trPr>
          <w:trHeight w:val="340"/>
        </w:trPr>
        <w:tc>
          <w:tcPr>
            <w:tcW w:w="987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7954D45" w14:textId="3D2C4173" w:rsidR="001338E4" w:rsidRPr="00841B05" w:rsidRDefault="001338E4" w:rsidP="00112065">
            <w:pPr>
              <w:widowControl/>
              <w:spacing w:line="240" w:lineRule="exact"/>
              <w:jc w:val="both"/>
              <w:rPr>
                <w:rFonts w:ascii="標楷體" w:eastAsia="標楷體" w:hAnsi="標楷體" w:cs="Times New Roman"/>
                <w:b/>
                <w:noProof/>
                <w:color w:val="000000" w:themeColor="text1"/>
                <w:sz w:val="20"/>
                <w:szCs w:val="20"/>
              </w:rPr>
            </w:pPr>
            <w:r w:rsidRPr="0099305E">
              <w:rPr>
                <w:rFonts w:ascii="標楷體" w:eastAsia="標楷體" w:hAnsi="標楷體" w:cs="Times New Roman" w:hint="eastAsia"/>
                <w:b/>
                <w:noProof/>
                <w:color w:val="000000" w:themeColor="text1"/>
                <w:sz w:val="20"/>
                <w:szCs w:val="20"/>
              </w:rPr>
              <w:t>已研謀改善或依改善措施持續辦理</w:t>
            </w:r>
          </w:p>
        </w:tc>
      </w:tr>
      <w:tr w:rsidR="001338E4" w:rsidRPr="0099305E" w14:paraId="0C487AFC" w14:textId="77777777" w:rsidTr="00E83510">
        <w:trPr>
          <w:trHeight w:val="280"/>
        </w:trPr>
        <w:tc>
          <w:tcPr>
            <w:tcW w:w="7190" w:type="dxa"/>
            <w:tcBorders>
              <w:top w:val="single" w:sz="4" w:space="0" w:color="auto"/>
              <w:left w:val="single" w:sz="4" w:space="0" w:color="auto"/>
              <w:bottom w:val="single" w:sz="4" w:space="0" w:color="auto"/>
              <w:right w:val="single" w:sz="4" w:space="0" w:color="auto"/>
            </w:tcBorders>
            <w:shd w:val="clear" w:color="auto" w:fill="auto"/>
          </w:tcPr>
          <w:p w14:paraId="2CC21FE4" w14:textId="35D0A033" w:rsidR="001338E4" w:rsidRPr="00912263" w:rsidRDefault="001338E4" w:rsidP="00912263">
            <w:pPr>
              <w:spacing w:line="300" w:lineRule="exact"/>
              <w:ind w:leftChars="-23" w:left="531" w:hangingChars="293" w:hanging="586"/>
              <w:jc w:val="both"/>
              <w:rPr>
                <w:rFonts w:ascii="標楷體" w:eastAsia="標楷體" w:hAnsi="標楷體" w:cs="Times New Roman"/>
                <w:noProof/>
                <w:color w:val="000000" w:themeColor="text1"/>
                <w:sz w:val="20"/>
                <w:szCs w:val="20"/>
              </w:rPr>
            </w:pPr>
            <w:r w:rsidRPr="0099305E">
              <w:rPr>
                <w:rFonts w:ascii="標楷體" w:eastAsia="標楷體" w:hAnsi="標楷體" w:cs="Times New Roman" w:hint="eastAsia"/>
                <w:noProof/>
                <w:color w:val="000000" w:themeColor="text1"/>
                <w:sz w:val="20"/>
                <w:szCs w:val="20"/>
              </w:rPr>
              <w:t>（一）國防部為提升國軍服裝籌補效能</w:t>
            </w:r>
            <w:r w:rsidR="00E65D88">
              <w:rPr>
                <w:rFonts w:ascii="標楷體" w:eastAsia="標楷體" w:hAnsi="標楷體" w:cs="Times New Roman" w:hint="eastAsia"/>
                <w:noProof/>
                <w:color w:val="000000" w:themeColor="text1"/>
                <w:sz w:val="20"/>
                <w:szCs w:val="20"/>
              </w:rPr>
              <w:t>，</w:t>
            </w:r>
            <w:r w:rsidRPr="0099305E">
              <w:rPr>
                <w:rFonts w:ascii="標楷體" w:eastAsia="標楷體" w:hAnsi="標楷體" w:cs="Times New Roman" w:hint="eastAsia"/>
                <w:noProof/>
                <w:color w:val="000000" w:themeColor="text1"/>
                <w:sz w:val="20"/>
                <w:szCs w:val="20"/>
              </w:rPr>
              <w:t>採多元化管道籌購服裝</w:t>
            </w:r>
            <w:r w:rsidR="00E65D88">
              <w:rPr>
                <w:rFonts w:ascii="標楷體" w:eastAsia="標楷體" w:hAnsi="標楷體" w:cs="Times New Roman" w:hint="eastAsia"/>
                <w:noProof/>
                <w:color w:val="000000" w:themeColor="text1"/>
                <w:sz w:val="20"/>
                <w:szCs w:val="20"/>
              </w:rPr>
              <w:t>，</w:t>
            </w:r>
            <w:r w:rsidRPr="0099305E">
              <w:rPr>
                <w:rFonts w:ascii="標楷體" w:eastAsia="標楷體" w:hAnsi="標楷體" w:cs="Times New Roman" w:hint="eastAsia"/>
                <w:noProof/>
                <w:color w:val="000000" w:themeColor="text1"/>
                <w:sz w:val="20"/>
                <w:szCs w:val="20"/>
              </w:rPr>
              <w:t>惟採購作業、庫儲及帳籍管理未臻周妥</w:t>
            </w:r>
            <w:r w:rsidR="00E65D88">
              <w:rPr>
                <w:rFonts w:ascii="標楷體" w:eastAsia="標楷體" w:hAnsi="標楷體" w:cs="Times New Roman" w:hint="eastAsia"/>
                <w:noProof/>
                <w:color w:val="000000" w:themeColor="text1"/>
                <w:sz w:val="20"/>
                <w:szCs w:val="20"/>
              </w:rPr>
              <w:t>，</w:t>
            </w:r>
            <w:r w:rsidRPr="0099305E">
              <w:rPr>
                <w:rFonts w:ascii="標楷體" w:eastAsia="標楷體" w:hAnsi="標楷體" w:cs="Times New Roman" w:hint="eastAsia"/>
                <w:noProof/>
                <w:color w:val="000000" w:themeColor="text1"/>
                <w:sz w:val="20"/>
                <w:szCs w:val="20"/>
              </w:rPr>
              <w:t>亟待檢討改善</w:t>
            </w:r>
            <w:r w:rsidR="00E65D88">
              <w:rPr>
                <w:rFonts w:ascii="標楷體" w:eastAsia="標楷體" w:hAnsi="標楷體" w:cs="Times New Roman" w:hint="eastAsia"/>
                <w:noProof/>
                <w:color w:val="000000" w:themeColor="text1"/>
                <w:sz w:val="20"/>
                <w:szCs w:val="20"/>
              </w:rPr>
              <w:t>。</w:t>
            </w:r>
          </w:p>
        </w:tc>
        <w:tc>
          <w:tcPr>
            <w:tcW w:w="2682" w:type="dxa"/>
            <w:tcBorders>
              <w:top w:val="single" w:sz="4" w:space="0" w:color="auto"/>
              <w:left w:val="single" w:sz="4" w:space="0" w:color="auto"/>
              <w:bottom w:val="single" w:sz="4" w:space="0" w:color="auto"/>
              <w:right w:val="single" w:sz="4" w:space="0" w:color="auto"/>
            </w:tcBorders>
            <w:shd w:val="clear" w:color="auto" w:fill="auto"/>
          </w:tcPr>
          <w:p w14:paraId="2E4E48B8" w14:textId="2120457D" w:rsidR="001338E4" w:rsidRPr="0099305E" w:rsidRDefault="001338E4" w:rsidP="00647ACE">
            <w:pPr>
              <w:spacing w:line="320" w:lineRule="exact"/>
              <w:jc w:val="both"/>
              <w:rPr>
                <w:rFonts w:ascii="標楷體" w:eastAsia="標楷體" w:hAnsi="標楷體" w:cs="Times New Roman"/>
                <w:noProof/>
                <w:color w:val="000000" w:themeColor="text1"/>
                <w:sz w:val="20"/>
                <w:szCs w:val="20"/>
              </w:rPr>
            </w:pPr>
            <w:r w:rsidRPr="0099305E">
              <w:rPr>
                <w:rFonts w:ascii="標楷體" w:eastAsia="標楷體" w:hAnsi="標楷體" w:cs="Times New Roman" w:hint="eastAsia"/>
                <w:noProof/>
                <w:color w:val="000000" w:themeColor="text1"/>
                <w:sz w:val="20"/>
                <w:szCs w:val="20"/>
              </w:rPr>
              <w:t>前經依法陳報監察院</w:t>
            </w:r>
            <w:r w:rsidR="00E65D88">
              <w:rPr>
                <w:rFonts w:ascii="標楷體" w:eastAsia="標楷體" w:hAnsi="標楷體" w:cs="Times New Roman" w:hint="eastAsia"/>
                <w:noProof/>
                <w:color w:val="000000" w:themeColor="text1"/>
                <w:sz w:val="20"/>
                <w:szCs w:val="20"/>
              </w:rPr>
              <w:t>，</w:t>
            </w:r>
            <w:r w:rsidRPr="0099305E">
              <w:rPr>
                <w:rFonts w:ascii="標楷體" w:eastAsia="標楷體" w:hAnsi="標楷體" w:cs="Times New Roman" w:hint="eastAsia"/>
                <w:noProof/>
                <w:color w:val="000000" w:themeColor="text1"/>
                <w:sz w:val="20"/>
                <w:szCs w:val="20"/>
              </w:rPr>
              <w:t>該院業同意備查</w:t>
            </w:r>
            <w:r w:rsidR="00E65D88">
              <w:rPr>
                <w:rFonts w:ascii="標楷體" w:eastAsia="標楷體" w:hAnsi="標楷體" w:cs="Times New Roman" w:hint="eastAsia"/>
                <w:noProof/>
                <w:color w:val="000000" w:themeColor="text1"/>
                <w:sz w:val="20"/>
                <w:szCs w:val="20"/>
              </w:rPr>
              <w:t>。</w:t>
            </w:r>
          </w:p>
        </w:tc>
      </w:tr>
      <w:tr w:rsidR="0099305E" w:rsidRPr="0099305E" w14:paraId="27E548F9" w14:textId="77777777" w:rsidTr="00E83510">
        <w:trPr>
          <w:trHeight w:val="435"/>
        </w:trPr>
        <w:tc>
          <w:tcPr>
            <w:tcW w:w="7190" w:type="dxa"/>
            <w:tcBorders>
              <w:top w:val="single" w:sz="4" w:space="0" w:color="auto"/>
              <w:left w:val="single" w:sz="4" w:space="0" w:color="auto"/>
              <w:bottom w:val="single" w:sz="4" w:space="0" w:color="auto"/>
              <w:right w:val="single" w:sz="4" w:space="0" w:color="auto"/>
            </w:tcBorders>
            <w:shd w:val="clear" w:color="auto" w:fill="auto"/>
          </w:tcPr>
          <w:p w14:paraId="1A5AAC96" w14:textId="73EC6E54" w:rsidR="001338E4" w:rsidRPr="0099305E" w:rsidRDefault="003B2179" w:rsidP="00912263">
            <w:pPr>
              <w:spacing w:line="300" w:lineRule="exact"/>
              <w:ind w:leftChars="-23" w:left="513" w:hangingChars="284" w:hanging="568"/>
              <w:jc w:val="both"/>
              <w:rPr>
                <w:rFonts w:ascii="標楷體" w:eastAsia="標楷體" w:hAnsi="標楷體" w:cs="Times New Roman"/>
                <w:noProof/>
                <w:color w:val="000000" w:themeColor="text1"/>
                <w:sz w:val="20"/>
                <w:szCs w:val="20"/>
              </w:rPr>
            </w:pPr>
            <w:r w:rsidRPr="0099305E">
              <w:rPr>
                <w:rFonts w:ascii="標楷體" w:eastAsia="標楷體" w:hAnsi="標楷體" w:cs="Times New Roman" w:hint="eastAsia"/>
                <w:noProof/>
                <w:color w:val="000000" w:themeColor="text1"/>
                <w:sz w:val="20"/>
                <w:szCs w:val="20"/>
              </w:rPr>
              <w:t>（二）陸軍辦理各式戰甲車駕駛手夜視鏡維保作業</w:t>
            </w:r>
            <w:r w:rsidR="00E65D88">
              <w:rPr>
                <w:rFonts w:ascii="標楷體" w:eastAsia="標楷體" w:hAnsi="標楷體" w:cs="Times New Roman" w:hint="eastAsia"/>
                <w:noProof/>
                <w:color w:val="000000" w:themeColor="text1"/>
                <w:sz w:val="20"/>
                <w:szCs w:val="20"/>
              </w:rPr>
              <w:t>，</w:t>
            </w:r>
            <w:r w:rsidRPr="0099305E">
              <w:rPr>
                <w:rFonts w:ascii="標楷體" w:eastAsia="標楷體" w:hAnsi="標楷體" w:cs="Times New Roman" w:hint="eastAsia"/>
                <w:noProof/>
                <w:color w:val="000000" w:themeColor="text1"/>
                <w:sz w:val="20"/>
                <w:szCs w:val="20"/>
              </w:rPr>
              <w:t>以提升戰甲車夜間戰力及勤務之執行</w:t>
            </w:r>
            <w:r w:rsidR="00E65D88">
              <w:rPr>
                <w:rFonts w:ascii="標楷體" w:eastAsia="標楷體" w:hAnsi="標楷體" w:cs="Times New Roman" w:hint="eastAsia"/>
                <w:noProof/>
                <w:color w:val="000000" w:themeColor="text1"/>
                <w:sz w:val="20"/>
                <w:szCs w:val="20"/>
              </w:rPr>
              <w:t>，</w:t>
            </w:r>
            <w:r w:rsidRPr="0099305E">
              <w:rPr>
                <w:rFonts w:ascii="標楷體" w:eastAsia="標楷體" w:hAnsi="標楷體" w:cs="Times New Roman" w:hint="eastAsia"/>
                <w:noProof/>
                <w:color w:val="000000" w:themeColor="text1"/>
                <w:sz w:val="20"/>
                <w:szCs w:val="20"/>
              </w:rPr>
              <w:t>惟後勤保修及其關鍵性料件籌補作業未盡周妥</w:t>
            </w:r>
            <w:r w:rsidR="00E65D88">
              <w:rPr>
                <w:rFonts w:ascii="標楷體" w:eastAsia="標楷體" w:hAnsi="標楷體" w:cs="Times New Roman" w:hint="eastAsia"/>
                <w:noProof/>
                <w:color w:val="000000" w:themeColor="text1"/>
                <w:sz w:val="20"/>
                <w:szCs w:val="20"/>
              </w:rPr>
              <w:t>，</w:t>
            </w:r>
            <w:r w:rsidRPr="0099305E">
              <w:rPr>
                <w:rFonts w:ascii="標楷體" w:eastAsia="標楷體" w:hAnsi="標楷體" w:cs="Times New Roman" w:hint="eastAsia"/>
                <w:noProof/>
                <w:color w:val="000000" w:themeColor="text1"/>
                <w:sz w:val="20"/>
                <w:szCs w:val="20"/>
              </w:rPr>
              <w:t>亟待檢討研謀改善</w:t>
            </w:r>
            <w:r w:rsidR="00E65D88">
              <w:rPr>
                <w:rFonts w:ascii="標楷體" w:eastAsia="標楷體" w:hAnsi="標楷體" w:cs="Times New Roman" w:hint="eastAsia"/>
                <w:noProof/>
                <w:color w:val="000000" w:themeColor="text1"/>
                <w:sz w:val="20"/>
                <w:szCs w:val="20"/>
              </w:rPr>
              <w:t>。</w:t>
            </w:r>
          </w:p>
        </w:tc>
        <w:tc>
          <w:tcPr>
            <w:tcW w:w="2682" w:type="dxa"/>
            <w:tcBorders>
              <w:top w:val="single" w:sz="4" w:space="0" w:color="auto"/>
              <w:left w:val="single" w:sz="4" w:space="0" w:color="auto"/>
              <w:bottom w:val="single" w:sz="4" w:space="0" w:color="auto"/>
              <w:right w:val="single" w:sz="4" w:space="0" w:color="auto"/>
            </w:tcBorders>
            <w:shd w:val="clear" w:color="auto" w:fill="auto"/>
          </w:tcPr>
          <w:p w14:paraId="239BB7C2" w14:textId="604EA618" w:rsidR="001338E4" w:rsidRPr="0099305E" w:rsidRDefault="003B2179" w:rsidP="00647ACE">
            <w:pPr>
              <w:spacing w:line="320" w:lineRule="exact"/>
              <w:jc w:val="both"/>
              <w:rPr>
                <w:rFonts w:ascii="標楷體" w:eastAsia="標楷體" w:hAnsi="標楷體" w:cs="Times New Roman"/>
                <w:noProof/>
                <w:color w:val="000000" w:themeColor="text1"/>
                <w:sz w:val="20"/>
                <w:szCs w:val="20"/>
              </w:rPr>
            </w:pPr>
            <w:r w:rsidRPr="0099305E">
              <w:rPr>
                <w:rFonts w:ascii="標楷體" w:eastAsia="標楷體" w:hAnsi="標楷體" w:cs="Times New Roman" w:hint="eastAsia"/>
                <w:noProof/>
                <w:color w:val="000000" w:themeColor="text1"/>
                <w:sz w:val="20"/>
                <w:szCs w:val="20"/>
              </w:rPr>
              <w:t>前經依法陳報監察院</w:t>
            </w:r>
            <w:r w:rsidR="00E65D88">
              <w:rPr>
                <w:rFonts w:ascii="標楷體" w:eastAsia="標楷體" w:hAnsi="標楷體" w:cs="Times New Roman" w:hint="eastAsia"/>
                <w:noProof/>
                <w:color w:val="000000" w:themeColor="text1"/>
                <w:sz w:val="20"/>
                <w:szCs w:val="20"/>
              </w:rPr>
              <w:t>，</w:t>
            </w:r>
            <w:r w:rsidRPr="0099305E">
              <w:rPr>
                <w:rFonts w:ascii="標楷體" w:eastAsia="標楷體" w:hAnsi="標楷體" w:cs="Times New Roman" w:hint="eastAsia"/>
                <w:noProof/>
                <w:color w:val="000000" w:themeColor="text1"/>
                <w:sz w:val="20"/>
                <w:szCs w:val="20"/>
              </w:rPr>
              <w:t>該院業同意備查</w:t>
            </w:r>
            <w:r w:rsidR="00E65D88">
              <w:rPr>
                <w:rFonts w:ascii="標楷體" w:eastAsia="標楷體" w:hAnsi="標楷體" w:cs="Times New Roman" w:hint="eastAsia"/>
                <w:noProof/>
                <w:color w:val="000000" w:themeColor="text1"/>
                <w:sz w:val="20"/>
                <w:szCs w:val="20"/>
              </w:rPr>
              <w:t>。</w:t>
            </w:r>
          </w:p>
        </w:tc>
      </w:tr>
      <w:tr w:rsidR="0099305E" w:rsidRPr="0099305E" w14:paraId="63628A51" w14:textId="77777777" w:rsidTr="00E83510">
        <w:trPr>
          <w:trHeight w:val="280"/>
        </w:trPr>
        <w:tc>
          <w:tcPr>
            <w:tcW w:w="7190" w:type="dxa"/>
            <w:tcBorders>
              <w:top w:val="single" w:sz="4" w:space="0" w:color="auto"/>
              <w:left w:val="single" w:sz="4" w:space="0" w:color="auto"/>
              <w:bottom w:val="single" w:sz="4" w:space="0" w:color="auto"/>
              <w:right w:val="single" w:sz="4" w:space="0" w:color="auto"/>
            </w:tcBorders>
            <w:shd w:val="clear" w:color="auto" w:fill="auto"/>
          </w:tcPr>
          <w:p w14:paraId="04AB4158" w14:textId="6B304A48" w:rsidR="003B2179" w:rsidRPr="0099305E" w:rsidRDefault="003B2179" w:rsidP="00912263">
            <w:pPr>
              <w:spacing w:line="300" w:lineRule="exact"/>
              <w:ind w:leftChars="-22" w:left="509" w:hangingChars="281" w:hanging="562"/>
              <w:jc w:val="both"/>
              <w:rPr>
                <w:rFonts w:ascii="標楷體" w:eastAsia="標楷體" w:hAnsi="標楷體" w:cs="Times New Roman"/>
                <w:noProof/>
                <w:color w:val="000000" w:themeColor="text1"/>
                <w:sz w:val="20"/>
                <w:szCs w:val="20"/>
              </w:rPr>
            </w:pPr>
            <w:r w:rsidRPr="0099305E">
              <w:rPr>
                <w:rFonts w:ascii="標楷體" w:eastAsia="標楷體" w:hAnsi="標楷體" w:cs="Times New Roman" w:hint="eastAsia"/>
                <w:noProof/>
                <w:color w:val="000000" w:themeColor="text1"/>
                <w:sz w:val="20"/>
                <w:szCs w:val="20"/>
              </w:rPr>
              <w:t>（三）國防部海軍司令部辦理水上特種作戰訓場新建工程計畫</w:t>
            </w:r>
            <w:r w:rsidR="00E65D88">
              <w:rPr>
                <w:rFonts w:ascii="標楷體" w:eastAsia="標楷體" w:hAnsi="標楷體" w:cs="Times New Roman" w:hint="eastAsia"/>
                <w:noProof/>
                <w:color w:val="000000" w:themeColor="text1"/>
                <w:sz w:val="20"/>
                <w:szCs w:val="20"/>
              </w:rPr>
              <w:t>，</w:t>
            </w:r>
            <w:r w:rsidRPr="0099305E">
              <w:rPr>
                <w:rFonts w:ascii="標楷體" w:eastAsia="標楷體" w:hAnsi="標楷體" w:cs="Times New Roman" w:hint="eastAsia"/>
                <w:noProof/>
                <w:color w:val="000000" w:themeColor="text1"/>
                <w:sz w:val="20"/>
                <w:szCs w:val="20"/>
              </w:rPr>
              <w:t>提升陸戰部隊游泳與戰技基本能力</w:t>
            </w:r>
            <w:r w:rsidR="00E65D88">
              <w:rPr>
                <w:rFonts w:ascii="標楷體" w:eastAsia="標楷體" w:hAnsi="標楷體" w:cs="Times New Roman" w:hint="eastAsia"/>
                <w:noProof/>
                <w:color w:val="000000" w:themeColor="text1"/>
                <w:sz w:val="20"/>
                <w:szCs w:val="20"/>
              </w:rPr>
              <w:t>，</w:t>
            </w:r>
            <w:r w:rsidRPr="0099305E">
              <w:rPr>
                <w:rFonts w:ascii="標楷體" w:eastAsia="標楷體" w:hAnsi="標楷體" w:cs="Times New Roman" w:hint="eastAsia"/>
                <w:noProof/>
                <w:color w:val="000000" w:themeColor="text1"/>
                <w:sz w:val="20"/>
                <w:szCs w:val="20"/>
              </w:rPr>
              <w:t>惟未詳實檢討駐地單位使用需求</w:t>
            </w:r>
            <w:r w:rsidR="00E65D88">
              <w:rPr>
                <w:rFonts w:ascii="標楷體" w:eastAsia="標楷體" w:hAnsi="標楷體" w:cs="Times New Roman" w:hint="eastAsia"/>
                <w:noProof/>
                <w:color w:val="000000" w:themeColor="text1"/>
                <w:sz w:val="20"/>
                <w:szCs w:val="20"/>
              </w:rPr>
              <w:t>，</w:t>
            </w:r>
            <w:r w:rsidRPr="0099305E">
              <w:rPr>
                <w:rFonts w:ascii="標楷體" w:eastAsia="標楷體" w:hAnsi="標楷體" w:cs="Times New Roman" w:hint="eastAsia"/>
                <w:noProof/>
                <w:color w:val="000000" w:themeColor="text1"/>
                <w:sz w:val="20"/>
                <w:szCs w:val="20"/>
              </w:rPr>
              <w:t>反覆調整計畫內容</w:t>
            </w:r>
            <w:r w:rsidR="00E65D88">
              <w:rPr>
                <w:rFonts w:ascii="標楷體" w:eastAsia="標楷體" w:hAnsi="標楷體" w:cs="Times New Roman" w:hint="eastAsia"/>
                <w:noProof/>
                <w:color w:val="000000" w:themeColor="text1"/>
                <w:sz w:val="20"/>
                <w:szCs w:val="20"/>
              </w:rPr>
              <w:t>，</w:t>
            </w:r>
            <w:r w:rsidRPr="0099305E">
              <w:rPr>
                <w:rFonts w:ascii="標楷體" w:eastAsia="標楷體" w:hAnsi="標楷體" w:cs="Times New Roman" w:hint="eastAsia"/>
                <w:noProof/>
                <w:color w:val="000000" w:themeColor="text1"/>
                <w:sz w:val="20"/>
                <w:szCs w:val="20"/>
              </w:rPr>
              <w:t>復未依計畫進度編列工程預算</w:t>
            </w:r>
            <w:r w:rsidR="00E65D88">
              <w:rPr>
                <w:rFonts w:ascii="標楷體" w:eastAsia="標楷體" w:hAnsi="標楷體" w:cs="Times New Roman" w:hint="eastAsia"/>
                <w:noProof/>
                <w:color w:val="000000" w:themeColor="text1"/>
                <w:sz w:val="20"/>
                <w:szCs w:val="20"/>
              </w:rPr>
              <w:t>，</w:t>
            </w:r>
            <w:r w:rsidRPr="0099305E">
              <w:rPr>
                <w:rFonts w:ascii="標楷體" w:eastAsia="標楷體" w:hAnsi="標楷體" w:cs="Times New Roman" w:hint="eastAsia"/>
                <w:noProof/>
                <w:color w:val="000000" w:themeColor="text1"/>
                <w:sz w:val="20"/>
                <w:szCs w:val="20"/>
              </w:rPr>
              <w:t>致工程招標後無法決標及開工施作</w:t>
            </w:r>
            <w:r w:rsidR="00E65D88">
              <w:rPr>
                <w:rFonts w:ascii="標楷體" w:eastAsia="標楷體" w:hAnsi="標楷體" w:cs="Times New Roman" w:hint="eastAsia"/>
                <w:noProof/>
                <w:color w:val="000000" w:themeColor="text1"/>
                <w:sz w:val="20"/>
                <w:szCs w:val="20"/>
              </w:rPr>
              <w:t>，</w:t>
            </w:r>
            <w:r w:rsidRPr="0099305E">
              <w:rPr>
                <w:rFonts w:ascii="標楷體" w:eastAsia="標楷體" w:hAnsi="標楷體" w:cs="Times New Roman" w:hint="eastAsia"/>
                <w:noProof/>
                <w:color w:val="000000" w:themeColor="text1"/>
                <w:sz w:val="20"/>
                <w:szCs w:val="20"/>
              </w:rPr>
              <w:t>延宕計畫辦理期程</w:t>
            </w:r>
            <w:r w:rsidR="00E65D88">
              <w:rPr>
                <w:rFonts w:ascii="標楷體" w:eastAsia="標楷體" w:hAnsi="標楷體" w:cs="Times New Roman" w:hint="eastAsia"/>
                <w:noProof/>
                <w:color w:val="000000" w:themeColor="text1"/>
                <w:sz w:val="20"/>
                <w:szCs w:val="20"/>
              </w:rPr>
              <w:t>，</w:t>
            </w:r>
            <w:r w:rsidRPr="0099305E">
              <w:rPr>
                <w:rFonts w:ascii="標楷體" w:eastAsia="標楷體" w:hAnsi="標楷體" w:cs="Times New Roman" w:hint="eastAsia"/>
                <w:noProof/>
                <w:color w:val="000000" w:themeColor="text1"/>
                <w:sz w:val="20"/>
                <w:szCs w:val="20"/>
              </w:rPr>
              <w:t>影響兩棲作戰訓練成效</w:t>
            </w:r>
            <w:r w:rsidR="00E65D88">
              <w:rPr>
                <w:rFonts w:ascii="標楷體" w:eastAsia="標楷體" w:hAnsi="標楷體" w:cs="Times New Roman" w:hint="eastAsia"/>
                <w:noProof/>
                <w:color w:val="000000" w:themeColor="text1"/>
                <w:sz w:val="20"/>
                <w:szCs w:val="20"/>
              </w:rPr>
              <w:t>，</w:t>
            </w:r>
            <w:r w:rsidRPr="0099305E">
              <w:rPr>
                <w:rFonts w:ascii="標楷體" w:eastAsia="標楷體" w:hAnsi="標楷體" w:cs="Times New Roman" w:hint="eastAsia"/>
                <w:noProof/>
                <w:color w:val="000000" w:themeColor="text1"/>
                <w:sz w:val="20"/>
                <w:szCs w:val="20"/>
              </w:rPr>
              <w:t>亟待檢討改善</w:t>
            </w:r>
            <w:r w:rsidR="00E65D88">
              <w:rPr>
                <w:rFonts w:ascii="標楷體" w:eastAsia="標楷體" w:hAnsi="標楷體" w:cs="Times New Roman" w:hint="eastAsia"/>
                <w:noProof/>
                <w:color w:val="000000" w:themeColor="text1"/>
                <w:sz w:val="20"/>
                <w:szCs w:val="20"/>
              </w:rPr>
              <w:t>。</w:t>
            </w:r>
          </w:p>
        </w:tc>
        <w:tc>
          <w:tcPr>
            <w:tcW w:w="2682" w:type="dxa"/>
            <w:tcBorders>
              <w:top w:val="single" w:sz="4" w:space="0" w:color="auto"/>
              <w:left w:val="single" w:sz="4" w:space="0" w:color="auto"/>
              <w:bottom w:val="single" w:sz="4" w:space="0" w:color="auto"/>
              <w:right w:val="single" w:sz="4" w:space="0" w:color="auto"/>
            </w:tcBorders>
            <w:shd w:val="clear" w:color="auto" w:fill="auto"/>
          </w:tcPr>
          <w:p w14:paraId="38F67E92" w14:textId="7C0B67FF" w:rsidR="003B2179" w:rsidRPr="0099305E" w:rsidRDefault="003B2179" w:rsidP="00647ACE">
            <w:pPr>
              <w:spacing w:line="320" w:lineRule="exact"/>
              <w:jc w:val="both"/>
              <w:rPr>
                <w:rFonts w:ascii="標楷體" w:eastAsia="標楷體" w:hAnsi="標楷體" w:cs="Times New Roman"/>
                <w:noProof/>
                <w:color w:val="000000" w:themeColor="text1"/>
                <w:sz w:val="20"/>
                <w:szCs w:val="20"/>
              </w:rPr>
            </w:pPr>
            <w:r w:rsidRPr="0099305E">
              <w:rPr>
                <w:rFonts w:ascii="標楷體" w:eastAsia="標楷體" w:hAnsi="標楷體" w:cs="Times New Roman" w:hint="eastAsia"/>
                <w:noProof/>
                <w:color w:val="000000" w:themeColor="text1"/>
                <w:sz w:val="20"/>
                <w:szCs w:val="20"/>
              </w:rPr>
              <w:t>前經依法陳報監察院</w:t>
            </w:r>
            <w:r w:rsidR="00E65D88">
              <w:rPr>
                <w:rFonts w:ascii="標楷體" w:eastAsia="標楷體" w:hAnsi="標楷體" w:cs="Times New Roman" w:hint="eastAsia"/>
                <w:noProof/>
                <w:color w:val="000000" w:themeColor="text1"/>
                <w:sz w:val="20"/>
                <w:szCs w:val="20"/>
              </w:rPr>
              <w:t>，</w:t>
            </w:r>
            <w:r w:rsidRPr="0099305E">
              <w:rPr>
                <w:rFonts w:ascii="標楷體" w:eastAsia="標楷體" w:hAnsi="標楷體" w:cs="Times New Roman" w:hint="eastAsia"/>
                <w:noProof/>
                <w:color w:val="000000" w:themeColor="text1"/>
                <w:sz w:val="20"/>
                <w:szCs w:val="20"/>
              </w:rPr>
              <w:t>該院業同意備查</w:t>
            </w:r>
            <w:r w:rsidR="00E65D88">
              <w:rPr>
                <w:rFonts w:ascii="標楷體" w:eastAsia="標楷體" w:hAnsi="標楷體" w:cs="Times New Roman" w:hint="eastAsia"/>
                <w:noProof/>
                <w:color w:val="000000" w:themeColor="text1"/>
                <w:sz w:val="20"/>
                <w:szCs w:val="20"/>
              </w:rPr>
              <w:t>。</w:t>
            </w:r>
          </w:p>
        </w:tc>
      </w:tr>
      <w:tr w:rsidR="0099305E" w:rsidRPr="0099305E" w14:paraId="220AE82F" w14:textId="77777777" w:rsidTr="00E83510">
        <w:trPr>
          <w:trHeight w:val="347"/>
        </w:trPr>
        <w:tc>
          <w:tcPr>
            <w:tcW w:w="7190" w:type="dxa"/>
            <w:tcBorders>
              <w:top w:val="single" w:sz="4" w:space="0" w:color="auto"/>
              <w:left w:val="single" w:sz="4" w:space="0" w:color="auto"/>
              <w:bottom w:val="single" w:sz="4" w:space="0" w:color="auto"/>
              <w:right w:val="single" w:sz="4" w:space="0" w:color="auto"/>
            </w:tcBorders>
            <w:shd w:val="clear" w:color="auto" w:fill="auto"/>
          </w:tcPr>
          <w:p w14:paraId="6239ACEA" w14:textId="3EED30E3" w:rsidR="003B2179" w:rsidRPr="0099305E" w:rsidRDefault="003B2179" w:rsidP="00912263">
            <w:pPr>
              <w:spacing w:line="300" w:lineRule="exact"/>
              <w:ind w:leftChars="-22" w:left="509" w:hangingChars="281" w:hanging="562"/>
              <w:jc w:val="both"/>
              <w:rPr>
                <w:rFonts w:ascii="標楷體" w:eastAsia="標楷體" w:hAnsi="標楷體" w:cs="Times New Roman"/>
                <w:noProof/>
                <w:color w:val="000000" w:themeColor="text1"/>
                <w:sz w:val="20"/>
                <w:szCs w:val="20"/>
              </w:rPr>
            </w:pPr>
            <w:r w:rsidRPr="0099305E">
              <w:rPr>
                <w:rFonts w:ascii="標楷體" w:eastAsia="標楷體" w:hAnsi="標楷體" w:cs="Times New Roman" w:hint="eastAsia"/>
                <w:noProof/>
                <w:color w:val="000000" w:themeColor="text1"/>
                <w:sz w:val="20"/>
                <w:szCs w:val="20"/>
              </w:rPr>
              <w:t>（四）國外採購工業合作管控機制未盡妥善</w:t>
            </w:r>
            <w:r w:rsidR="00E65D88">
              <w:rPr>
                <w:rFonts w:ascii="標楷體" w:eastAsia="標楷體" w:hAnsi="標楷體" w:cs="Times New Roman" w:hint="eastAsia"/>
                <w:noProof/>
                <w:color w:val="000000" w:themeColor="text1"/>
                <w:sz w:val="20"/>
                <w:szCs w:val="20"/>
              </w:rPr>
              <w:t>，</w:t>
            </w:r>
            <w:r w:rsidRPr="0099305E">
              <w:rPr>
                <w:rFonts w:ascii="標楷體" w:eastAsia="標楷體" w:hAnsi="標楷體" w:cs="Times New Roman" w:hint="eastAsia"/>
                <w:noProof/>
                <w:color w:val="000000" w:themeColor="text1"/>
                <w:sz w:val="20"/>
                <w:szCs w:val="20"/>
              </w:rPr>
              <w:t>允宜積極檢討研謀改進</w:t>
            </w:r>
            <w:r w:rsidR="00E65D88">
              <w:rPr>
                <w:rFonts w:ascii="標楷體" w:eastAsia="標楷體" w:hAnsi="標楷體" w:cs="Times New Roman" w:hint="eastAsia"/>
                <w:noProof/>
                <w:color w:val="000000" w:themeColor="text1"/>
                <w:sz w:val="20"/>
                <w:szCs w:val="20"/>
              </w:rPr>
              <w:t>。</w:t>
            </w:r>
          </w:p>
        </w:tc>
        <w:tc>
          <w:tcPr>
            <w:tcW w:w="2682" w:type="dxa"/>
            <w:vMerge w:val="restart"/>
            <w:tcBorders>
              <w:top w:val="single" w:sz="4" w:space="0" w:color="auto"/>
              <w:left w:val="single" w:sz="4" w:space="0" w:color="auto"/>
              <w:right w:val="single" w:sz="4" w:space="0" w:color="auto"/>
              <w:tl2br w:val="single" w:sz="4" w:space="0" w:color="auto"/>
            </w:tcBorders>
            <w:shd w:val="clear" w:color="auto" w:fill="auto"/>
          </w:tcPr>
          <w:p w14:paraId="59AB7741" w14:textId="77777777" w:rsidR="003B2179" w:rsidRPr="0099305E" w:rsidRDefault="003B2179" w:rsidP="003B2179">
            <w:pPr>
              <w:spacing w:line="340" w:lineRule="exact"/>
              <w:jc w:val="both"/>
              <w:rPr>
                <w:rFonts w:ascii="標楷體" w:eastAsia="標楷體" w:hAnsi="標楷體" w:cs="Times New Roman"/>
                <w:noProof/>
                <w:color w:val="000000" w:themeColor="text1"/>
                <w:sz w:val="20"/>
                <w:szCs w:val="20"/>
              </w:rPr>
            </w:pPr>
          </w:p>
        </w:tc>
      </w:tr>
      <w:tr w:rsidR="0099305E" w:rsidRPr="0099305E" w14:paraId="015D7F57" w14:textId="77777777" w:rsidTr="00E83510">
        <w:trPr>
          <w:trHeight w:val="280"/>
        </w:trPr>
        <w:tc>
          <w:tcPr>
            <w:tcW w:w="7190" w:type="dxa"/>
            <w:tcBorders>
              <w:top w:val="single" w:sz="4" w:space="0" w:color="auto"/>
              <w:left w:val="single" w:sz="4" w:space="0" w:color="auto"/>
              <w:bottom w:val="single" w:sz="4" w:space="0" w:color="auto"/>
              <w:right w:val="single" w:sz="4" w:space="0" w:color="auto"/>
            </w:tcBorders>
            <w:shd w:val="clear" w:color="auto" w:fill="auto"/>
          </w:tcPr>
          <w:p w14:paraId="6F74CD14" w14:textId="429310F8" w:rsidR="003B2179" w:rsidRPr="0099305E" w:rsidRDefault="003B2179" w:rsidP="00912263">
            <w:pPr>
              <w:spacing w:line="300" w:lineRule="exact"/>
              <w:ind w:leftChars="-21" w:left="530" w:hangingChars="290" w:hanging="580"/>
              <w:jc w:val="both"/>
              <w:rPr>
                <w:rFonts w:ascii="標楷體" w:eastAsia="標楷體" w:hAnsi="標楷體" w:cs="Times New Roman"/>
                <w:noProof/>
                <w:color w:val="000000" w:themeColor="text1"/>
                <w:sz w:val="20"/>
                <w:szCs w:val="20"/>
              </w:rPr>
            </w:pPr>
            <w:r w:rsidRPr="0099305E">
              <w:rPr>
                <w:rFonts w:ascii="標楷體" w:eastAsia="標楷體" w:hAnsi="標楷體" w:cs="Times New Roman" w:hint="eastAsia"/>
                <w:noProof/>
                <w:color w:val="000000" w:themeColor="text1"/>
                <w:sz w:val="20"/>
                <w:szCs w:val="20"/>
              </w:rPr>
              <w:t>（五）國防部辦理主要武器裝備（系統）軍事投資建案採購初次備份件</w:t>
            </w:r>
            <w:r w:rsidR="00E65D88">
              <w:rPr>
                <w:rFonts w:ascii="標楷體" w:eastAsia="標楷體" w:hAnsi="標楷體" w:cs="Times New Roman" w:hint="eastAsia"/>
                <w:noProof/>
                <w:color w:val="000000" w:themeColor="text1"/>
                <w:sz w:val="20"/>
                <w:szCs w:val="20"/>
              </w:rPr>
              <w:t>，</w:t>
            </w:r>
            <w:r w:rsidRPr="0099305E">
              <w:rPr>
                <w:rFonts w:ascii="標楷體" w:eastAsia="標楷體" w:hAnsi="標楷體" w:cs="Times New Roman" w:hint="eastAsia"/>
                <w:noProof/>
                <w:color w:val="000000" w:themeColor="text1"/>
                <w:sz w:val="20"/>
                <w:szCs w:val="20"/>
              </w:rPr>
              <w:t>尚能維持裝備（系統）使用初期妥善</w:t>
            </w:r>
            <w:r w:rsidR="00E65D88">
              <w:rPr>
                <w:rFonts w:ascii="標楷體" w:eastAsia="標楷體" w:hAnsi="標楷體" w:cs="Times New Roman" w:hint="eastAsia"/>
                <w:noProof/>
                <w:color w:val="000000" w:themeColor="text1"/>
                <w:sz w:val="20"/>
                <w:szCs w:val="20"/>
              </w:rPr>
              <w:t>，</w:t>
            </w:r>
            <w:r w:rsidRPr="0099305E">
              <w:rPr>
                <w:rFonts w:ascii="標楷體" w:eastAsia="標楷體" w:hAnsi="標楷體" w:cs="Times New Roman" w:hint="eastAsia"/>
                <w:noProof/>
                <w:color w:val="000000" w:themeColor="text1"/>
                <w:sz w:val="20"/>
                <w:szCs w:val="20"/>
              </w:rPr>
              <w:t>惟初次備份件籌補及管理尚有未臻周妥情事</w:t>
            </w:r>
            <w:r w:rsidR="00E65D88">
              <w:rPr>
                <w:rFonts w:ascii="標楷體" w:eastAsia="標楷體" w:hAnsi="標楷體" w:cs="Times New Roman" w:hint="eastAsia"/>
                <w:noProof/>
                <w:color w:val="000000" w:themeColor="text1"/>
                <w:sz w:val="20"/>
                <w:szCs w:val="20"/>
              </w:rPr>
              <w:t>，</w:t>
            </w:r>
            <w:r w:rsidRPr="0099305E">
              <w:rPr>
                <w:rFonts w:ascii="標楷體" w:eastAsia="標楷體" w:hAnsi="標楷體" w:cs="Times New Roman" w:hint="eastAsia"/>
                <w:noProof/>
                <w:color w:val="000000" w:themeColor="text1"/>
                <w:sz w:val="20"/>
                <w:szCs w:val="20"/>
              </w:rPr>
              <w:t>亟待研謀改善</w:t>
            </w:r>
            <w:r w:rsidR="00E65D88">
              <w:rPr>
                <w:rFonts w:ascii="標楷體" w:eastAsia="標楷體" w:hAnsi="標楷體" w:cs="Times New Roman" w:hint="eastAsia"/>
                <w:noProof/>
                <w:color w:val="000000" w:themeColor="text1"/>
                <w:sz w:val="20"/>
                <w:szCs w:val="20"/>
              </w:rPr>
              <w:t>。</w:t>
            </w:r>
          </w:p>
        </w:tc>
        <w:tc>
          <w:tcPr>
            <w:tcW w:w="2682" w:type="dxa"/>
            <w:vMerge/>
            <w:tcBorders>
              <w:left w:val="single" w:sz="4" w:space="0" w:color="auto"/>
              <w:right w:val="single" w:sz="4" w:space="0" w:color="auto"/>
              <w:tl2br w:val="single" w:sz="4" w:space="0" w:color="auto"/>
            </w:tcBorders>
            <w:shd w:val="clear" w:color="auto" w:fill="auto"/>
          </w:tcPr>
          <w:p w14:paraId="6EEC7BFD" w14:textId="77777777" w:rsidR="003B2179" w:rsidRPr="0099305E" w:rsidRDefault="003B2179" w:rsidP="003B2179">
            <w:pPr>
              <w:spacing w:line="340" w:lineRule="exact"/>
              <w:jc w:val="both"/>
              <w:rPr>
                <w:rFonts w:ascii="標楷體" w:eastAsia="標楷體" w:hAnsi="標楷體" w:cs="Times New Roman"/>
                <w:noProof/>
                <w:color w:val="000000" w:themeColor="text1"/>
                <w:sz w:val="20"/>
                <w:szCs w:val="20"/>
              </w:rPr>
            </w:pPr>
          </w:p>
        </w:tc>
      </w:tr>
      <w:tr w:rsidR="0099305E" w:rsidRPr="0099305E" w14:paraId="279619EA" w14:textId="77777777" w:rsidTr="00E83510">
        <w:trPr>
          <w:trHeight w:val="280"/>
        </w:trPr>
        <w:tc>
          <w:tcPr>
            <w:tcW w:w="7190" w:type="dxa"/>
            <w:tcBorders>
              <w:top w:val="single" w:sz="4" w:space="0" w:color="auto"/>
              <w:left w:val="single" w:sz="4" w:space="0" w:color="auto"/>
              <w:bottom w:val="single" w:sz="4" w:space="0" w:color="auto"/>
              <w:right w:val="single" w:sz="4" w:space="0" w:color="auto"/>
            </w:tcBorders>
            <w:shd w:val="clear" w:color="auto" w:fill="auto"/>
          </w:tcPr>
          <w:p w14:paraId="4AA116AD" w14:textId="2F7A3BFE" w:rsidR="003B2179" w:rsidRPr="0099305E" w:rsidRDefault="003B2179" w:rsidP="00912263">
            <w:pPr>
              <w:spacing w:line="300" w:lineRule="exact"/>
              <w:ind w:leftChars="-22" w:left="509" w:hangingChars="281" w:hanging="562"/>
              <w:jc w:val="both"/>
              <w:rPr>
                <w:rFonts w:ascii="標楷體" w:eastAsia="標楷體" w:hAnsi="標楷體" w:cs="Times New Roman"/>
                <w:noProof/>
                <w:color w:val="000000" w:themeColor="text1"/>
                <w:sz w:val="20"/>
                <w:szCs w:val="20"/>
              </w:rPr>
            </w:pPr>
            <w:r w:rsidRPr="0099305E">
              <w:rPr>
                <w:rFonts w:ascii="標楷體" w:eastAsia="標楷體" w:hAnsi="標楷體" w:cs="Times New Roman" w:hint="eastAsia"/>
                <w:noProof/>
                <w:color w:val="000000" w:themeColor="text1"/>
                <w:sz w:val="20"/>
                <w:szCs w:val="20"/>
              </w:rPr>
              <w:t>（六）國防部軍品及軍用器材管理制度規章訂定未盡周妥</w:t>
            </w:r>
            <w:r w:rsidR="00E65D88">
              <w:rPr>
                <w:rFonts w:ascii="標楷體" w:eastAsia="標楷體" w:hAnsi="標楷體" w:cs="Times New Roman" w:hint="eastAsia"/>
                <w:noProof/>
                <w:color w:val="000000" w:themeColor="text1"/>
                <w:sz w:val="20"/>
                <w:szCs w:val="20"/>
              </w:rPr>
              <w:t>，</w:t>
            </w:r>
            <w:r w:rsidRPr="0099305E">
              <w:rPr>
                <w:rFonts w:ascii="標楷體" w:eastAsia="標楷體" w:hAnsi="標楷體" w:cs="Times New Roman" w:hint="eastAsia"/>
                <w:noProof/>
                <w:color w:val="000000" w:themeColor="text1"/>
                <w:sz w:val="20"/>
                <w:szCs w:val="20"/>
              </w:rPr>
              <w:t>且部分單位未盡落實依照規定辦理軍品分類及帳籍管理</w:t>
            </w:r>
            <w:r w:rsidR="00E65D88">
              <w:rPr>
                <w:rFonts w:ascii="標楷體" w:eastAsia="標楷體" w:hAnsi="標楷體" w:cs="Times New Roman" w:hint="eastAsia"/>
                <w:noProof/>
                <w:color w:val="000000" w:themeColor="text1"/>
                <w:sz w:val="20"/>
                <w:szCs w:val="20"/>
              </w:rPr>
              <w:t>，</w:t>
            </w:r>
            <w:r w:rsidRPr="0099305E">
              <w:rPr>
                <w:rFonts w:ascii="標楷體" w:eastAsia="標楷體" w:hAnsi="標楷體" w:cs="Times New Roman" w:hint="eastAsia"/>
                <w:noProof/>
                <w:color w:val="000000" w:themeColor="text1"/>
                <w:sz w:val="20"/>
                <w:szCs w:val="20"/>
              </w:rPr>
              <w:t>亦未能透過上級單位督考機制以適時察覺督促改正</w:t>
            </w:r>
            <w:r w:rsidR="00E65D88">
              <w:rPr>
                <w:rFonts w:ascii="標楷體" w:eastAsia="標楷體" w:hAnsi="標楷體" w:cs="Times New Roman" w:hint="eastAsia"/>
                <w:noProof/>
                <w:color w:val="000000" w:themeColor="text1"/>
                <w:sz w:val="20"/>
                <w:szCs w:val="20"/>
              </w:rPr>
              <w:t>，</w:t>
            </w:r>
            <w:r w:rsidRPr="0099305E">
              <w:rPr>
                <w:rFonts w:ascii="標楷體" w:eastAsia="標楷體" w:hAnsi="標楷體" w:cs="Times New Roman" w:hint="eastAsia"/>
                <w:noProof/>
                <w:color w:val="000000" w:themeColor="text1"/>
                <w:sz w:val="20"/>
                <w:szCs w:val="20"/>
              </w:rPr>
              <w:t>亟待研謀改善</w:t>
            </w:r>
            <w:r w:rsidR="00E65D88">
              <w:rPr>
                <w:rFonts w:ascii="標楷體" w:eastAsia="標楷體" w:hAnsi="標楷體" w:cs="Times New Roman" w:hint="eastAsia"/>
                <w:noProof/>
                <w:color w:val="000000" w:themeColor="text1"/>
                <w:sz w:val="20"/>
                <w:szCs w:val="20"/>
              </w:rPr>
              <w:t>，</w:t>
            </w:r>
            <w:r w:rsidRPr="0099305E">
              <w:rPr>
                <w:rFonts w:ascii="標楷體" w:eastAsia="標楷體" w:hAnsi="標楷體" w:cs="Times New Roman" w:hint="eastAsia"/>
                <w:noProof/>
                <w:color w:val="000000" w:themeColor="text1"/>
                <w:sz w:val="20"/>
                <w:szCs w:val="20"/>
              </w:rPr>
              <w:t>以降低軍品管理作業風險</w:t>
            </w:r>
            <w:r w:rsidR="00E65D88">
              <w:rPr>
                <w:rFonts w:ascii="標楷體" w:eastAsia="標楷體" w:hAnsi="標楷體" w:cs="Times New Roman" w:hint="eastAsia"/>
                <w:noProof/>
                <w:color w:val="000000" w:themeColor="text1"/>
                <w:sz w:val="20"/>
                <w:szCs w:val="20"/>
              </w:rPr>
              <w:t>。</w:t>
            </w:r>
          </w:p>
        </w:tc>
        <w:tc>
          <w:tcPr>
            <w:tcW w:w="2682" w:type="dxa"/>
            <w:vMerge/>
            <w:tcBorders>
              <w:left w:val="single" w:sz="4" w:space="0" w:color="auto"/>
              <w:right w:val="single" w:sz="4" w:space="0" w:color="auto"/>
              <w:tl2br w:val="single" w:sz="4" w:space="0" w:color="auto"/>
            </w:tcBorders>
            <w:shd w:val="clear" w:color="auto" w:fill="auto"/>
          </w:tcPr>
          <w:p w14:paraId="20EFB8ED" w14:textId="77777777" w:rsidR="003B2179" w:rsidRPr="0099305E" w:rsidRDefault="003B2179" w:rsidP="003B2179">
            <w:pPr>
              <w:spacing w:line="340" w:lineRule="exact"/>
              <w:jc w:val="both"/>
              <w:rPr>
                <w:rFonts w:ascii="標楷體" w:eastAsia="標楷體" w:hAnsi="標楷體" w:cs="Times New Roman"/>
                <w:noProof/>
                <w:color w:val="000000" w:themeColor="text1"/>
                <w:sz w:val="20"/>
                <w:szCs w:val="20"/>
              </w:rPr>
            </w:pPr>
          </w:p>
        </w:tc>
      </w:tr>
    </w:tbl>
    <w:p w14:paraId="22D1F88F" w14:textId="4B8BFBA1" w:rsidR="00841B05" w:rsidRDefault="00841B05" w:rsidP="00841B05">
      <w:pPr>
        <w:widowControl/>
        <w:overflowPunct w:val="0"/>
        <w:spacing w:line="420" w:lineRule="exact"/>
        <w:jc w:val="center"/>
        <w:rPr>
          <w:rFonts w:ascii="標楷體" w:eastAsia="標楷體" w:hAnsi="標楷體"/>
          <w:b/>
        </w:rPr>
      </w:pPr>
      <w:r w:rsidRPr="00841B05">
        <w:rPr>
          <w:rFonts w:ascii="標楷體" w:eastAsia="標楷體" w:hAnsi="標楷體" w:hint="eastAsia"/>
          <w:b/>
        </w:rPr>
        <w:lastRenderedPageBreak/>
        <w:t>表</w:t>
      </w:r>
      <w:r w:rsidR="00D150DA">
        <w:rPr>
          <w:rFonts w:ascii="標楷體" w:eastAsia="標楷體" w:hAnsi="標楷體" w:hint="eastAsia"/>
          <w:b/>
        </w:rPr>
        <w:t>15</w:t>
      </w:r>
      <w:r w:rsidRPr="00841B05">
        <w:rPr>
          <w:rFonts w:ascii="標楷體" w:eastAsia="標楷體" w:hAnsi="標楷體" w:hint="eastAsia"/>
          <w:b/>
        </w:rPr>
        <w:t xml:space="preserve">　</w:t>
      </w:r>
      <w:proofErr w:type="gramStart"/>
      <w:r w:rsidRPr="00841B05">
        <w:rPr>
          <w:rFonts w:ascii="標楷體" w:eastAsia="標楷體" w:hAnsi="標楷體" w:hint="eastAsia"/>
          <w:b/>
        </w:rPr>
        <w:t>111</w:t>
      </w:r>
      <w:proofErr w:type="gramEnd"/>
      <w:r w:rsidRPr="00841B05">
        <w:rPr>
          <w:rFonts w:ascii="標楷體" w:eastAsia="標楷體" w:hAnsi="標楷體" w:hint="eastAsia"/>
          <w:b/>
        </w:rPr>
        <w:t>年度審核報告所列國防部主管普通公務相關重要審核意見覆核辦理情形</w:t>
      </w:r>
      <w:r w:rsidRPr="003A7AC6">
        <w:rPr>
          <w:rFonts w:ascii="標楷體" w:eastAsia="標楷體" w:hAnsi="標楷體" w:hint="eastAsia"/>
          <w:b/>
        </w:rPr>
        <w:t>（續）</w:t>
      </w:r>
    </w:p>
    <w:tbl>
      <w:tblPr>
        <w:tblW w:w="98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000" w:firstRow="0" w:lastRow="0" w:firstColumn="0" w:lastColumn="0" w:noHBand="0" w:noVBand="0"/>
      </w:tblPr>
      <w:tblGrid>
        <w:gridCol w:w="7190"/>
        <w:gridCol w:w="2682"/>
      </w:tblGrid>
      <w:tr w:rsidR="00841B05" w:rsidRPr="0099305E" w14:paraId="22869321" w14:textId="77777777" w:rsidTr="00112065">
        <w:trPr>
          <w:trHeight w:val="340"/>
        </w:trPr>
        <w:tc>
          <w:tcPr>
            <w:tcW w:w="7190" w:type="dxa"/>
            <w:tcBorders>
              <w:top w:val="single" w:sz="4" w:space="0" w:color="auto"/>
              <w:left w:val="single" w:sz="4" w:space="0" w:color="auto"/>
              <w:bottom w:val="single" w:sz="4" w:space="0" w:color="auto"/>
              <w:right w:val="single" w:sz="4" w:space="0" w:color="auto"/>
            </w:tcBorders>
            <w:shd w:val="clear" w:color="auto" w:fill="auto"/>
            <w:vAlign w:val="center"/>
          </w:tcPr>
          <w:p w14:paraId="44910FBA" w14:textId="77777777" w:rsidR="00841B05" w:rsidRPr="0099305E" w:rsidRDefault="00841B05" w:rsidP="00112065">
            <w:pPr>
              <w:widowControl/>
              <w:spacing w:line="240" w:lineRule="exact"/>
              <w:jc w:val="center"/>
              <w:rPr>
                <w:rFonts w:ascii="標楷體" w:eastAsia="標楷體" w:hAnsi="標楷體" w:cs="Times New Roman"/>
                <w:color w:val="000000" w:themeColor="text1"/>
                <w:sz w:val="20"/>
                <w:szCs w:val="20"/>
              </w:rPr>
            </w:pPr>
            <w:r w:rsidRPr="0099305E">
              <w:rPr>
                <w:rFonts w:ascii="標楷體" w:eastAsia="標楷體" w:hAnsi="標楷體" w:cs="Times New Roman" w:hint="eastAsia"/>
                <w:color w:val="000000" w:themeColor="text1"/>
                <w:sz w:val="20"/>
                <w:szCs w:val="20"/>
              </w:rPr>
              <w:t>重要審核意見標題</w:t>
            </w:r>
          </w:p>
        </w:tc>
        <w:tc>
          <w:tcPr>
            <w:tcW w:w="2682" w:type="dxa"/>
            <w:tcBorders>
              <w:top w:val="single" w:sz="4" w:space="0" w:color="auto"/>
              <w:left w:val="single" w:sz="4" w:space="0" w:color="auto"/>
              <w:bottom w:val="single" w:sz="4" w:space="0" w:color="auto"/>
              <w:right w:val="single" w:sz="4" w:space="0" w:color="auto"/>
            </w:tcBorders>
            <w:shd w:val="clear" w:color="auto" w:fill="auto"/>
            <w:vAlign w:val="center"/>
          </w:tcPr>
          <w:p w14:paraId="0C152705" w14:textId="77777777" w:rsidR="00841B05" w:rsidRPr="0099305E" w:rsidRDefault="00841B05" w:rsidP="00112065">
            <w:pPr>
              <w:widowControl/>
              <w:spacing w:line="240" w:lineRule="exact"/>
              <w:jc w:val="center"/>
              <w:rPr>
                <w:rFonts w:ascii="標楷體" w:eastAsia="標楷體" w:hAnsi="標楷體" w:cs="Times New Roman"/>
                <w:color w:val="000000" w:themeColor="text1"/>
                <w:sz w:val="20"/>
                <w:szCs w:val="20"/>
              </w:rPr>
            </w:pPr>
            <w:r w:rsidRPr="0099305E">
              <w:rPr>
                <w:rFonts w:ascii="標楷體" w:eastAsia="標楷體" w:hAnsi="標楷體" w:cs="Times New Roman" w:hint="eastAsia"/>
                <w:color w:val="000000" w:themeColor="text1"/>
                <w:sz w:val="20"/>
                <w:szCs w:val="20"/>
              </w:rPr>
              <w:t>說明</w:t>
            </w:r>
          </w:p>
        </w:tc>
      </w:tr>
      <w:tr w:rsidR="00B45901" w:rsidRPr="0099305E" w14:paraId="359A002E" w14:textId="77777777" w:rsidTr="00B45901">
        <w:trPr>
          <w:trHeight w:val="340"/>
        </w:trPr>
        <w:tc>
          <w:tcPr>
            <w:tcW w:w="7190" w:type="dxa"/>
            <w:tcBorders>
              <w:top w:val="single" w:sz="4" w:space="0" w:color="auto"/>
              <w:left w:val="single" w:sz="4" w:space="0" w:color="auto"/>
              <w:bottom w:val="single" w:sz="4" w:space="0" w:color="auto"/>
              <w:right w:val="single" w:sz="4" w:space="0" w:color="auto"/>
            </w:tcBorders>
            <w:shd w:val="clear" w:color="auto" w:fill="auto"/>
          </w:tcPr>
          <w:p w14:paraId="4E43E64B" w14:textId="11164A47" w:rsidR="00B45901" w:rsidRPr="0099305E" w:rsidRDefault="00B45901" w:rsidP="00912263">
            <w:pPr>
              <w:spacing w:line="300" w:lineRule="exact"/>
              <w:ind w:leftChars="-22" w:left="509" w:hangingChars="281" w:hanging="562"/>
              <w:jc w:val="both"/>
              <w:rPr>
                <w:rFonts w:ascii="標楷體" w:eastAsia="標楷體" w:hAnsi="標楷體" w:cs="Times New Roman"/>
                <w:color w:val="000000" w:themeColor="text1"/>
                <w:sz w:val="20"/>
                <w:szCs w:val="20"/>
              </w:rPr>
            </w:pPr>
            <w:r w:rsidRPr="0099305E">
              <w:rPr>
                <w:rFonts w:ascii="標楷體" w:eastAsia="標楷體" w:hAnsi="標楷體" w:cs="Times New Roman" w:hint="eastAsia"/>
                <w:noProof/>
                <w:color w:val="000000" w:themeColor="text1"/>
                <w:sz w:val="20"/>
                <w:szCs w:val="20"/>
              </w:rPr>
              <w:t>（七）國防部所屬財務（物）、採購作業內部審核及管理欠嚴謹</w:t>
            </w:r>
            <w:r w:rsidR="00E65D88">
              <w:rPr>
                <w:rFonts w:ascii="標楷體" w:eastAsia="標楷體" w:hAnsi="標楷體" w:cs="Times New Roman" w:hint="eastAsia"/>
                <w:noProof/>
                <w:color w:val="000000" w:themeColor="text1"/>
                <w:sz w:val="20"/>
                <w:szCs w:val="20"/>
              </w:rPr>
              <w:t>，</w:t>
            </w:r>
            <w:r w:rsidRPr="0099305E">
              <w:rPr>
                <w:rFonts w:ascii="標楷體" w:eastAsia="標楷體" w:hAnsi="標楷體" w:cs="Times New Roman" w:hint="eastAsia"/>
                <w:noProof/>
                <w:color w:val="000000" w:themeColor="text1"/>
                <w:sz w:val="20"/>
                <w:szCs w:val="20"/>
              </w:rPr>
              <w:t>允宜檢討改進</w:t>
            </w:r>
            <w:r w:rsidR="00E65D88">
              <w:rPr>
                <w:rFonts w:ascii="標楷體" w:eastAsia="標楷體" w:hAnsi="標楷體" w:cs="Times New Roman" w:hint="eastAsia"/>
                <w:noProof/>
                <w:color w:val="000000" w:themeColor="text1"/>
                <w:sz w:val="20"/>
                <w:szCs w:val="20"/>
              </w:rPr>
              <w:t>。</w:t>
            </w:r>
          </w:p>
        </w:tc>
        <w:tc>
          <w:tcPr>
            <w:tcW w:w="2682" w:type="dxa"/>
            <w:vMerge w:val="restart"/>
            <w:tcBorders>
              <w:top w:val="single" w:sz="4" w:space="0" w:color="auto"/>
              <w:left w:val="single" w:sz="4" w:space="0" w:color="auto"/>
              <w:right w:val="single" w:sz="4" w:space="0" w:color="auto"/>
              <w:tl2br w:val="single" w:sz="4" w:space="0" w:color="auto"/>
            </w:tcBorders>
            <w:shd w:val="clear" w:color="auto" w:fill="auto"/>
          </w:tcPr>
          <w:p w14:paraId="1DE6AD7B" w14:textId="77777777" w:rsidR="00B45901" w:rsidRPr="0099305E" w:rsidRDefault="00B45901" w:rsidP="008B02B5">
            <w:pPr>
              <w:widowControl/>
              <w:spacing w:line="320" w:lineRule="exact"/>
              <w:jc w:val="center"/>
              <w:rPr>
                <w:rFonts w:ascii="標楷體" w:eastAsia="標楷體" w:hAnsi="標楷體" w:cs="Times New Roman"/>
                <w:color w:val="000000" w:themeColor="text1"/>
                <w:sz w:val="20"/>
                <w:szCs w:val="20"/>
              </w:rPr>
            </w:pPr>
          </w:p>
        </w:tc>
      </w:tr>
      <w:tr w:rsidR="00B45901" w:rsidRPr="0099305E" w14:paraId="4978968E" w14:textId="77777777" w:rsidTr="00B45901">
        <w:trPr>
          <w:trHeight w:val="340"/>
        </w:trPr>
        <w:tc>
          <w:tcPr>
            <w:tcW w:w="7190" w:type="dxa"/>
            <w:tcBorders>
              <w:top w:val="single" w:sz="4" w:space="0" w:color="auto"/>
              <w:left w:val="single" w:sz="4" w:space="0" w:color="auto"/>
              <w:bottom w:val="single" w:sz="4" w:space="0" w:color="auto"/>
              <w:right w:val="single" w:sz="4" w:space="0" w:color="auto"/>
            </w:tcBorders>
            <w:shd w:val="clear" w:color="auto" w:fill="auto"/>
          </w:tcPr>
          <w:p w14:paraId="152E5CF3" w14:textId="7D3F2D83" w:rsidR="00B45901" w:rsidRPr="0099305E" w:rsidRDefault="00B45901" w:rsidP="00912263">
            <w:pPr>
              <w:spacing w:line="300" w:lineRule="exact"/>
              <w:ind w:leftChars="-22" w:left="509" w:hangingChars="281" w:hanging="562"/>
              <w:jc w:val="both"/>
              <w:rPr>
                <w:rFonts w:ascii="標楷體" w:eastAsia="標楷體" w:hAnsi="標楷體" w:cs="Times New Roman"/>
                <w:color w:val="000000" w:themeColor="text1"/>
                <w:sz w:val="20"/>
                <w:szCs w:val="20"/>
              </w:rPr>
            </w:pPr>
            <w:r w:rsidRPr="0099305E">
              <w:rPr>
                <w:rFonts w:ascii="標楷體" w:eastAsia="標楷體" w:hAnsi="標楷體" w:cs="Times New Roman" w:hint="eastAsia"/>
                <w:noProof/>
                <w:color w:val="000000" w:themeColor="text1"/>
                <w:sz w:val="20"/>
                <w:szCs w:val="20"/>
              </w:rPr>
              <w:t>（八）陸軍辦理新式狙擊槍建案規劃及執行未臻周妥</w:t>
            </w:r>
            <w:r w:rsidR="00E65D88">
              <w:rPr>
                <w:rFonts w:ascii="標楷體" w:eastAsia="標楷體" w:hAnsi="標楷體" w:cs="Times New Roman" w:hint="eastAsia"/>
                <w:noProof/>
                <w:color w:val="000000" w:themeColor="text1"/>
                <w:sz w:val="20"/>
                <w:szCs w:val="20"/>
              </w:rPr>
              <w:t>，</w:t>
            </w:r>
            <w:r w:rsidRPr="0099305E">
              <w:rPr>
                <w:rFonts w:ascii="標楷體" w:eastAsia="標楷體" w:hAnsi="標楷體" w:cs="Times New Roman" w:hint="eastAsia"/>
                <w:noProof/>
                <w:color w:val="000000" w:themeColor="text1"/>
                <w:sz w:val="20"/>
                <w:szCs w:val="20"/>
              </w:rPr>
              <w:t>亟待檢討研謀改善</w:t>
            </w:r>
            <w:r w:rsidR="00E65D88">
              <w:rPr>
                <w:rFonts w:ascii="標楷體" w:eastAsia="標楷體" w:hAnsi="標楷體" w:cs="Times New Roman" w:hint="eastAsia"/>
                <w:noProof/>
                <w:color w:val="000000" w:themeColor="text1"/>
                <w:sz w:val="20"/>
                <w:szCs w:val="20"/>
              </w:rPr>
              <w:t>。</w:t>
            </w:r>
          </w:p>
        </w:tc>
        <w:tc>
          <w:tcPr>
            <w:tcW w:w="2682" w:type="dxa"/>
            <w:vMerge/>
            <w:tcBorders>
              <w:left w:val="single" w:sz="4" w:space="0" w:color="auto"/>
              <w:right w:val="single" w:sz="4" w:space="0" w:color="auto"/>
              <w:tl2br w:val="single" w:sz="4" w:space="0" w:color="auto"/>
            </w:tcBorders>
            <w:shd w:val="clear" w:color="auto" w:fill="auto"/>
          </w:tcPr>
          <w:p w14:paraId="2EB0A361" w14:textId="3AE429C1" w:rsidR="00B45901" w:rsidRPr="0099305E" w:rsidRDefault="00B45901" w:rsidP="008B02B5">
            <w:pPr>
              <w:spacing w:line="260" w:lineRule="exact"/>
              <w:jc w:val="both"/>
              <w:rPr>
                <w:rFonts w:ascii="標楷體" w:eastAsia="標楷體" w:hAnsi="標楷體" w:cs="Times New Roman"/>
                <w:color w:val="000000" w:themeColor="text1"/>
                <w:sz w:val="20"/>
                <w:szCs w:val="20"/>
              </w:rPr>
            </w:pPr>
          </w:p>
        </w:tc>
      </w:tr>
      <w:tr w:rsidR="00B45901" w:rsidRPr="0099305E" w14:paraId="7C76D67D" w14:textId="77777777" w:rsidTr="00B45901">
        <w:trPr>
          <w:trHeight w:val="280"/>
        </w:trPr>
        <w:tc>
          <w:tcPr>
            <w:tcW w:w="7190" w:type="dxa"/>
            <w:tcBorders>
              <w:top w:val="single" w:sz="4" w:space="0" w:color="auto"/>
              <w:left w:val="single" w:sz="4" w:space="0" w:color="auto"/>
              <w:bottom w:val="single" w:sz="4" w:space="0" w:color="auto"/>
              <w:right w:val="single" w:sz="4" w:space="0" w:color="auto"/>
            </w:tcBorders>
            <w:shd w:val="clear" w:color="auto" w:fill="auto"/>
          </w:tcPr>
          <w:p w14:paraId="25BA71E2" w14:textId="5C490949" w:rsidR="00B45901" w:rsidRPr="0099305E" w:rsidRDefault="00B45901" w:rsidP="00912263">
            <w:pPr>
              <w:spacing w:line="300" w:lineRule="exact"/>
              <w:ind w:leftChars="-20" w:left="558" w:hangingChars="303" w:hanging="606"/>
              <w:jc w:val="both"/>
              <w:rPr>
                <w:rFonts w:ascii="標楷體" w:eastAsia="標楷體" w:hAnsi="標楷體" w:cs="Times New Roman"/>
                <w:noProof/>
                <w:color w:val="000000" w:themeColor="text1"/>
                <w:sz w:val="20"/>
                <w:szCs w:val="20"/>
              </w:rPr>
            </w:pPr>
            <w:r w:rsidRPr="0099305E">
              <w:rPr>
                <w:rFonts w:ascii="標楷體" w:eastAsia="標楷體" w:hAnsi="標楷體" w:cs="Times New Roman" w:hint="eastAsia"/>
                <w:noProof/>
                <w:color w:val="000000" w:themeColor="text1"/>
                <w:sz w:val="20"/>
                <w:szCs w:val="20"/>
              </w:rPr>
              <w:t>（九）</w:t>
            </w:r>
            <w:r w:rsidRPr="00112065">
              <w:rPr>
                <w:rFonts w:ascii="標楷體" w:eastAsia="標楷體" w:hAnsi="標楷體" w:cs="Times New Roman" w:hint="eastAsia"/>
                <w:noProof/>
                <w:color w:val="000000" w:themeColor="text1"/>
                <w:spacing w:val="2"/>
                <w:sz w:val="20"/>
                <w:szCs w:val="20"/>
              </w:rPr>
              <w:t>陸軍開發建置戰甲砲車資訊系統</w:t>
            </w:r>
            <w:r w:rsidR="00E65D88" w:rsidRPr="00112065">
              <w:rPr>
                <w:rFonts w:ascii="標楷體" w:eastAsia="標楷體" w:hAnsi="標楷體" w:cs="Times New Roman" w:hint="eastAsia"/>
                <w:noProof/>
                <w:color w:val="000000" w:themeColor="text1"/>
                <w:spacing w:val="2"/>
                <w:sz w:val="20"/>
                <w:szCs w:val="20"/>
              </w:rPr>
              <w:t>，</w:t>
            </w:r>
            <w:r w:rsidRPr="00112065">
              <w:rPr>
                <w:rFonts w:ascii="標楷體" w:eastAsia="標楷體" w:hAnsi="標楷體" w:cs="Times New Roman" w:hint="eastAsia"/>
                <w:noProof/>
                <w:color w:val="000000" w:themeColor="text1"/>
                <w:spacing w:val="2"/>
                <w:sz w:val="20"/>
                <w:szCs w:val="20"/>
              </w:rPr>
              <w:t>有效提升行政作業效率</w:t>
            </w:r>
            <w:r w:rsidR="00E65D88" w:rsidRPr="00112065">
              <w:rPr>
                <w:rFonts w:ascii="標楷體" w:eastAsia="標楷體" w:hAnsi="標楷體" w:cs="Times New Roman" w:hint="eastAsia"/>
                <w:noProof/>
                <w:color w:val="000000" w:themeColor="text1"/>
                <w:spacing w:val="2"/>
                <w:sz w:val="20"/>
                <w:szCs w:val="20"/>
              </w:rPr>
              <w:t>，</w:t>
            </w:r>
            <w:r w:rsidRPr="00112065">
              <w:rPr>
                <w:rFonts w:ascii="標楷體" w:eastAsia="標楷體" w:hAnsi="標楷體" w:cs="Times New Roman" w:hint="eastAsia"/>
                <w:noProof/>
                <w:color w:val="000000" w:themeColor="text1"/>
                <w:spacing w:val="2"/>
                <w:sz w:val="20"/>
                <w:szCs w:val="20"/>
              </w:rPr>
              <w:t>惟系統使用管理未盡周妥</w:t>
            </w:r>
            <w:r w:rsidR="00E65D88" w:rsidRPr="00112065">
              <w:rPr>
                <w:rFonts w:ascii="標楷體" w:eastAsia="標楷體" w:hAnsi="標楷體" w:cs="Times New Roman" w:hint="eastAsia"/>
                <w:noProof/>
                <w:color w:val="000000" w:themeColor="text1"/>
                <w:spacing w:val="2"/>
                <w:sz w:val="20"/>
                <w:szCs w:val="20"/>
              </w:rPr>
              <w:t>，</w:t>
            </w:r>
            <w:r w:rsidRPr="00112065">
              <w:rPr>
                <w:rFonts w:ascii="標楷體" w:eastAsia="標楷體" w:hAnsi="標楷體" w:cs="Times New Roman" w:hint="eastAsia"/>
                <w:noProof/>
                <w:color w:val="000000" w:themeColor="text1"/>
                <w:spacing w:val="2"/>
                <w:sz w:val="20"/>
                <w:szCs w:val="20"/>
              </w:rPr>
              <w:t>允宜檢討改善</w:t>
            </w:r>
            <w:r w:rsidR="00E65D88" w:rsidRPr="00112065">
              <w:rPr>
                <w:rFonts w:ascii="標楷體" w:eastAsia="標楷體" w:hAnsi="標楷體" w:cs="Times New Roman" w:hint="eastAsia"/>
                <w:noProof/>
                <w:color w:val="000000" w:themeColor="text1"/>
                <w:spacing w:val="2"/>
                <w:sz w:val="20"/>
                <w:szCs w:val="20"/>
              </w:rPr>
              <w:t>。</w:t>
            </w:r>
          </w:p>
        </w:tc>
        <w:tc>
          <w:tcPr>
            <w:tcW w:w="2682" w:type="dxa"/>
            <w:vMerge/>
            <w:tcBorders>
              <w:left w:val="single" w:sz="4" w:space="0" w:color="auto"/>
              <w:right w:val="single" w:sz="4" w:space="0" w:color="auto"/>
              <w:tl2br w:val="single" w:sz="4" w:space="0" w:color="auto"/>
            </w:tcBorders>
            <w:shd w:val="clear" w:color="auto" w:fill="auto"/>
          </w:tcPr>
          <w:p w14:paraId="7CAFB9C6" w14:textId="77777777" w:rsidR="00B45901" w:rsidRPr="0099305E" w:rsidRDefault="00B45901" w:rsidP="008B02B5">
            <w:pPr>
              <w:spacing w:line="260" w:lineRule="exact"/>
              <w:jc w:val="both"/>
              <w:rPr>
                <w:rFonts w:ascii="標楷體" w:eastAsia="標楷體" w:hAnsi="標楷體" w:cs="Times New Roman"/>
                <w:noProof/>
                <w:color w:val="000000" w:themeColor="text1"/>
                <w:sz w:val="20"/>
                <w:szCs w:val="20"/>
              </w:rPr>
            </w:pPr>
          </w:p>
        </w:tc>
      </w:tr>
      <w:tr w:rsidR="00B45901" w:rsidRPr="0099305E" w14:paraId="3C5F59E3" w14:textId="77777777" w:rsidTr="00B45901">
        <w:trPr>
          <w:trHeight w:val="280"/>
        </w:trPr>
        <w:tc>
          <w:tcPr>
            <w:tcW w:w="7190" w:type="dxa"/>
            <w:tcBorders>
              <w:top w:val="single" w:sz="4" w:space="0" w:color="auto"/>
              <w:left w:val="single" w:sz="4" w:space="0" w:color="auto"/>
              <w:bottom w:val="single" w:sz="4" w:space="0" w:color="auto"/>
              <w:right w:val="single" w:sz="4" w:space="0" w:color="auto"/>
            </w:tcBorders>
            <w:shd w:val="clear" w:color="auto" w:fill="auto"/>
          </w:tcPr>
          <w:p w14:paraId="624B89FF" w14:textId="12CF0D10" w:rsidR="00B45901" w:rsidRPr="0099305E" w:rsidRDefault="00B45901" w:rsidP="00912263">
            <w:pPr>
              <w:spacing w:line="300" w:lineRule="exact"/>
              <w:ind w:leftChars="-21" w:left="544" w:hangingChars="297" w:hanging="594"/>
              <w:jc w:val="both"/>
              <w:rPr>
                <w:rFonts w:ascii="標楷體" w:eastAsia="標楷體" w:hAnsi="標楷體" w:cs="Times New Roman"/>
                <w:noProof/>
                <w:color w:val="000000" w:themeColor="text1"/>
                <w:sz w:val="20"/>
                <w:szCs w:val="20"/>
              </w:rPr>
            </w:pPr>
            <w:r w:rsidRPr="0099305E">
              <w:rPr>
                <w:rFonts w:ascii="標楷體" w:eastAsia="標楷體" w:hAnsi="標楷體" w:cs="Times New Roman" w:hint="eastAsia"/>
                <w:noProof/>
                <w:color w:val="000000" w:themeColor="text1"/>
                <w:sz w:val="20"/>
                <w:szCs w:val="20"/>
              </w:rPr>
              <w:t>（十）眷改特別預算執行已逾25年</w:t>
            </w:r>
            <w:r w:rsidR="00E65D88">
              <w:rPr>
                <w:rFonts w:ascii="標楷體" w:eastAsia="標楷體" w:hAnsi="標楷體" w:cs="Times New Roman" w:hint="eastAsia"/>
                <w:noProof/>
                <w:color w:val="000000" w:themeColor="text1"/>
                <w:sz w:val="20"/>
                <w:szCs w:val="20"/>
              </w:rPr>
              <w:t>，</w:t>
            </w:r>
            <w:r w:rsidRPr="0099305E">
              <w:rPr>
                <w:rFonts w:ascii="標楷體" w:eastAsia="標楷體" w:hAnsi="標楷體" w:cs="Times New Roman" w:hint="eastAsia"/>
                <w:noProof/>
                <w:color w:val="000000" w:themeColor="text1"/>
                <w:sz w:val="20"/>
                <w:szCs w:val="20"/>
              </w:rPr>
              <w:t>且眷改主要任務已近完成</w:t>
            </w:r>
            <w:r w:rsidR="00E65D88">
              <w:rPr>
                <w:rFonts w:ascii="標楷體" w:eastAsia="標楷體" w:hAnsi="標楷體" w:cs="Times New Roman" w:hint="eastAsia"/>
                <w:noProof/>
                <w:color w:val="000000" w:themeColor="text1"/>
                <w:sz w:val="20"/>
                <w:szCs w:val="20"/>
              </w:rPr>
              <w:t>，</w:t>
            </w:r>
            <w:r w:rsidRPr="0099305E">
              <w:rPr>
                <w:rFonts w:ascii="標楷體" w:eastAsia="標楷體" w:hAnsi="標楷體" w:cs="Times New Roman" w:hint="eastAsia"/>
                <w:noProof/>
                <w:color w:val="000000" w:themeColor="text1"/>
                <w:sz w:val="20"/>
                <w:szCs w:val="20"/>
              </w:rPr>
              <w:t>所餘業務允宜研議由公務預算及眷改基金接續辦理</w:t>
            </w:r>
            <w:r w:rsidR="00E65D88">
              <w:rPr>
                <w:rFonts w:ascii="標楷體" w:eastAsia="標楷體" w:hAnsi="標楷體" w:cs="Times New Roman" w:hint="eastAsia"/>
                <w:noProof/>
                <w:color w:val="000000" w:themeColor="text1"/>
                <w:sz w:val="20"/>
                <w:szCs w:val="20"/>
              </w:rPr>
              <w:t>，</w:t>
            </w:r>
            <w:r w:rsidRPr="0099305E">
              <w:rPr>
                <w:rFonts w:ascii="標楷體" w:eastAsia="標楷體" w:hAnsi="標楷體" w:cs="Times New Roman" w:hint="eastAsia"/>
                <w:noProof/>
                <w:color w:val="000000" w:themeColor="text1"/>
                <w:sz w:val="20"/>
                <w:szCs w:val="20"/>
              </w:rPr>
              <w:t>以儘速清結眷改特別預算</w:t>
            </w:r>
            <w:r w:rsidR="00E65D88">
              <w:rPr>
                <w:rFonts w:ascii="標楷體" w:eastAsia="標楷體" w:hAnsi="標楷體" w:cs="Times New Roman" w:hint="eastAsia"/>
                <w:noProof/>
                <w:color w:val="000000" w:themeColor="text1"/>
                <w:sz w:val="20"/>
                <w:szCs w:val="20"/>
              </w:rPr>
              <w:t>。</w:t>
            </w:r>
          </w:p>
        </w:tc>
        <w:tc>
          <w:tcPr>
            <w:tcW w:w="2682" w:type="dxa"/>
            <w:vMerge/>
            <w:tcBorders>
              <w:left w:val="single" w:sz="4" w:space="0" w:color="auto"/>
              <w:bottom w:val="single" w:sz="4" w:space="0" w:color="auto"/>
              <w:right w:val="single" w:sz="4" w:space="0" w:color="auto"/>
              <w:tl2br w:val="single" w:sz="4" w:space="0" w:color="auto"/>
            </w:tcBorders>
            <w:shd w:val="clear" w:color="auto" w:fill="auto"/>
          </w:tcPr>
          <w:p w14:paraId="06F9E8A9" w14:textId="77777777" w:rsidR="00B45901" w:rsidRPr="0099305E" w:rsidRDefault="00B45901" w:rsidP="008B02B5">
            <w:pPr>
              <w:spacing w:line="260" w:lineRule="exact"/>
              <w:jc w:val="both"/>
              <w:rPr>
                <w:rFonts w:ascii="標楷體" w:eastAsia="標楷體" w:hAnsi="標楷體" w:cs="Times New Roman"/>
                <w:noProof/>
                <w:color w:val="000000" w:themeColor="text1"/>
                <w:sz w:val="20"/>
                <w:szCs w:val="20"/>
              </w:rPr>
            </w:pPr>
          </w:p>
        </w:tc>
      </w:tr>
    </w:tbl>
    <w:p w14:paraId="260BAF2D" w14:textId="7FBA22B2" w:rsidR="005D57BC" w:rsidRPr="005D57BC" w:rsidRDefault="005D57BC" w:rsidP="00B20FED">
      <w:pPr>
        <w:adjustRightInd w:val="0"/>
        <w:spacing w:beforeLines="20" w:before="72" w:afterLines="20" w:after="72" w:line="460" w:lineRule="exact"/>
        <w:ind w:firstLineChars="100" w:firstLine="320"/>
        <w:jc w:val="both"/>
        <w:outlineLvl w:val="1"/>
        <w:rPr>
          <w:rFonts w:ascii="標楷體" w:eastAsia="標楷體" w:hAnsi="標楷體" w:cs="新細明體"/>
          <w:b/>
          <w:bCs/>
          <w:sz w:val="32"/>
          <w:szCs w:val="32"/>
        </w:rPr>
      </w:pPr>
      <w:r w:rsidRPr="005D57BC">
        <w:rPr>
          <w:rFonts w:ascii="標楷體" w:eastAsia="標楷體" w:hAnsi="標楷體" w:cs="新細明體" w:hint="eastAsia"/>
          <w:b/>
          <w:bCs/>
          <w:sz w:val="32"/>
          <w:szCs w:val="32"/>
        </w:rPr>
        <w:t>五、其他事項</w:t>
      </w:r>
    </w:p>
    <w:p w14:paraId="294C2917" w14:textId="07F22058" w:rsidR="005D57BC" w:rsidRPr="005D57BC" w:rsidRDefault="005D57BC" w:rsidP="00EF507A">
      <w:pPr>
        <w:overflowPunct w:val="0"/>
        <w:spacing w:line="460" w:lineRule="exact"/>
        <w:ind w:firstLineChars="200" w:firstLine="480"/>
        <w:jc w:val="both"/>
        <w:rPr>
          <w:rFonts w:ascii="標楷體" w:eastAsia="標楷體" w:hAnsi="標楷體" w:cs="Times New Roman"/>
          <w:szCs w:val="24"/>
        </w:rPr>
      </w:pPr>
      <w:r w:rsidRPr="005D57BC">
        <w:rPr>
          <w:rFonts w:ascii="標楷體" w:eastAsia="標楷體" w:hAnsi="標楷體" w:cs="Times New Roman" w:hint="eastAsia"/>
          <w:szCs w:val="24"/>
        </w:rPr>
        <w:t>國防部主管推動施政計畫之執行結果</w:t>
      </w:r>
      <w:r w:rsidR="00E65D88">
        <w:rPr>
          <w:rFonts w:ascii="標楷體" w:eastAsia="標楷體" w:hAnsi="標楷體" w:cs="Times New Roman" w:hint="eastAsia"/>
          <w:szCs w:val="24"/>
        </w:rPr>
        <w:t>，</w:t>
      </w:r>
      <w:r w:rsidRPr="005D57BC">
        <w:rPr>
          <w:rFonts w:ascii="標楷體" w:eastAsia="標楷體" w:hAnsi="標楷體" w:cs="Times New Roman" w:hint="eastAsia"/>
          <w:szCs w:val="24"/>
        </w:rPr>
        <w:t>前經本部查核後於審核報告揭露</w:t>
      </w:r>
      <w:r w:rsidR="00E65D88">
        <w:rPr>
          <w:rFonts w:ascii="標楷體" w:eastAsia="標楷體" w:hAnsi="標楷體" w:cs="Times New Roman" w:hint="eastAsia"/>
          <w:szCs w:val="24"/>
        </w:rPr>
        <w:t>，</w:t>
      </w:r>
      <w:r w:rsidRPr="005D57BC">
        <w:rPr>
          <w:rFonts w:ascii="標楷體" w:eastAsia="標楷體" w:hAnsi="標楷體" w:cs="Times New Roman" w:hint="eastAsia"/>
          <w:szCs w:val="24"/>
        </w:rPr>
        <w:t>或依法陳報監察院</w:t>
      </w:r>
      <w:r w:rsidR="00E65D88">
        <w:rPr>
          <w:rFonts w:ascii="標楷體" w:eastAsia="標楷體" w:hAnsi="標楷體" w:cs="Times New Roman" w:hint="eastAsia"/>
          <w:szCs w:val="24"/>
        </w:rPr>
        <w:t>，</w:t>
      </w:r>
      <w:proofErr w:type="gramStart"/>
      <w:r w:rsidRPr="005D57BC">
        <w:rPr>
          <w:rFonts w:ascii="標楷體" w:eastAsia="標楷體" w:hAnsi="標楷體" w:cs="Times New Roman" w:hint="eastAsia"/>
          <w:szCs w:val="24"/>
        </w:rPr>
        <w:t>嗣</w:t>
      </w:r>
      <w:proofErr w:type="gramEnd"/>
      <w:r w:rsidRPr="005D57BC">
        <w:rPr>
          <w:rFonts w:ascii="標楷體" w:eastAsia="標楷體" w:hAnsi="標楷體" w:cs="Times New Roman" w:hint="eastAsia"/>
          <w:szCs w:val="24"/>
        </w:rPr>
        <w:t>經監察院於112年7月1日至113年6月30日間糾正、同意備查者</w:t>
      </w:r>
      <w:r w:rsidR="00E65D88">
        <w:rPr>
          <w:rFonts w:ascii="標楷體" w:eastAsia="標楷體" w:hAnsi="標楷體" w:cs="Times New Roman" w:hint="eastAsia"/>
          <w:szCs w:val="24"/>
        </w:rPr>
        <w:t>，</w:t>
      </w:r>
      <w:proofErr w:type="gramStart"/>
      <w:r w:rsidRPr="005D57BC">
        <w:rPr>
          <w:rFonts w:ascii="標楷體" w:eastAsia="標楷體" w:hAnsi="標楷體" w:cs="Times New Roman" w:hint="eastAsia"/>
          <w:szCs w:val="24"/>
        </w:rPr>
        <w:t>摘述如次</w:t>
      </w:r>
      <w:proofErr w:type="gramEnd"/>
      <w:r w:rsidR="00590943">
        <w:rPr>
          <w:rFonts w:ascii="標楷體" w:eastAsia="標楷體" w:hAnsi="標楷體" w:cs="Times New Roman" w:hint="eastAsia"/>
          <w:szCs w:val="24"/>
        </w:rPr>
        <w:t>：</w:t>
      </w:r>
    </w:p>
    <w:p w14:paraId="6362EF61" w14:textId="0237A9C4" w:rsidR="005D57BC" w:rsidRPr="00E36AFC" w:rsidRDefault="005D57BC" w:rsidP="00EF507A">
      <w:pPr>
        <w:widowControl/>
        <w:overflowPunct w:val="0"/>
        <w:adjustRightInd w:val="0"/>
        <w:snapToGrid w:val="0"/>
        <w:spacing w:line="420" w:lineRule="exact"/>
        <w:ind w:firstLineChars="200" w:firstLine="480"/>
        <w:jc w:val="both"/>
        <w:outlineLvl w:val="3"/>
        <w:rPr>
          <w:rFonts w:ascii="標楷體" w:eastAsia="標楷體" w:hAnsi="標楷體"/>
          <w:bCs/>
        </w:rPr>
      </w:pPr>
      <w:r w:rsidRPr="00E36AFC">
        <w:rPr>
          <w:rFonts w:ascii="標楷體" w:eastAsia="標楷體" w:hAnsi="標楷體"/>
          <w:bCs/>
        </w:rPr>
        <w:t>（一）</w:t>
      </w:r>
      <w:r w:rsidRPr="004C6716">
        <w:rPr>
          <w:rFonts w:ascii="標楷體" w:hAnsi="標楷體" w:hint="eastAsia"/>
        </w:rPr>
        <w:t xml:space="preserve">　</w:t>
      </w:r>
      <w:r w:rsidRPr="005D57BC">
        <w:rPr>
          <w:rFonts w:ascii="標楷體" w:eastAsia="標楷體" w:hAnsi="標楷體" w:hint="eastAsia"/>
          <w:bCs/>
          <w:spacing w:val="-2"/>
        </w:rPr>
        <w:t>國防部所屬機關辦理武器裝備系統料件採購案</w:t>
      </w:r>
      <w:r w:rsidR="00E65D88">
        <w:rPr>
          <w:rFonts w:ascii="標楷體" w:eastAsia="標楷體" w:hAnsi="標楷體" w:hint="eastAsia"/>
          <w:bCs/>
          <w:spacing w:val="-2"/>
        </w:rPr>
        <w:t>，</w:t>
      </w:r>
      <w:r w:rsidRPr="005D57BC">
        <w:rPr>
          <w:rFonts w:ascii="標楷體" w:eastAsia="標楷體" w:hAnsi="標楷體" w:hint="eastAsia"/>
          <w:bCs/>
          <w:spacing w:val="-2"/>
        </w:rPr>
        <w:t>供各式武器裝備平時保養及維修作業使用</w:t>
      </w:r>
      <w:r w:rsidR="00E65D88">
        <w:rPr>
          <w:rFonts w:ascii="標楷體" w:eastAsia="標楷體" w:hAnsi="標楷體" w:hint="eastAsia"/>
          <w:bCs/>
          <w:spacing w:val="-2"/>
        </w:rPr>
        <w:t>，</w:t>
      </w:r>
      <w:r w:rsidRPr="005D57BC">
        <w:rPr>
          <w:rFonts w:ascii="標楷體" w:eastAsia="標楷體" w:hAnsi="標楷體" w:hint="eastAsia"/>
          <w:bCs/>
          <w:spacing w:val="-2"/>
        </w:rPr>
        <w:t>以遂行各項</w:t>
      </w:r>
      <w:r w:rsidRPr="00EF507A">
        <w:rPr>
          <w:rFonts w:ascii="標楷體" w:eastAsia="標楷體" w:hAnsi="標楷體" w:hint="eastAsia"/>
          <w:bCs/>
          <w:color w:val="000000"/>
          <w:kern w:val="0"/>
        </w:rPr>
        <w:t>戰備</w:t>
      </w:r>
      <w:r w:rsidRPr="005D57BC">
        <w:rPr>
          <w:rFonts w:ascii="標楷體" w:eastAsia="標楷體" w:hAnsi="標楷體" w:hint="eastAsia"/>
          <w:bCs/>
          <w:spacing w:val="-2"/>
        </w:rPr>
        <w:t>任務</w:t>
      </w:r>
      <w:r w:rsidR="00E65D88">
        <w:rPr>
          <w:rFonts w:ascii="標楷體" w:eastAsia="標楷體" w:hAnsi="標楷體" w:hint="eastAsia"/>
          <w:bCs/>
          <w:spacing w:val="-2"/>
        </w:rPr>
        <w:t>，</w:t>
      </w:r>
      <w:r w:rsidRPr="005D57BC">
        <w:rPr>
          <w:rFonts w:ascii="標楷體" w:eastAsia="標楷體" w:hAnsi="標楷體" w:hint="eastAsia"/>
          <w:bCs/>
          <w:spacing w:val="-2"/>
        </w:rPr>
        <w:t>惟該部空軍司令部與海軍司令部辦理相關料件採購案</w:t>
      </w:r>
      <w:r w:rsidR="00E65D88">
        <w:rPr>
          <w:rFonts w:ascii="標楷體" w:eastAsia="標楷體" w:hAnsi="標楷體" w:hint="eastAsia"/>
          <w:bCs/>
          <w:spacing w:val="-2"/>
        </w:rPr>
        <w:t>，</w:t>
      </w:r>
      <w:r w:rsidRPr="005D57BC">
        <w:rPr>
          <w:rFonts w:ascii="標楷體" w:eastAsia="標楷體" w:hAnsi="標楷體" w:hint="eastAsia"/>
          <w:bCs/>
          <w:spacing w:val="-2"/>
        </w:rPr>
        <w:t>得標廠商繳交生產日期及產地與契約規定未符之貨品</w:t>
      </w:r>
      <w:r w:rsidR="00E65D88">
        <w:rPr>
          <w:rFonts w:ascii="標楷體" w:eastAsia="標楷體" w:hAnsi="標楷體" w:hint="eastAsia"/>
          <w:bCs/>
          <w:spacing w:val="-2"/>
        </w:rPr>
        <w:t>，</w:t>
      </w:r>
      <w:r w:rsidRPr="005D57BC">
        <w:rPr>
          <w:rFonts w:ascii="標楷體" w:eastAsia="標楷體" w:hAnsi="標楷體" w:hint="eastAsia"/>
          <w:bCs/>
          <w:spacing w:val="-2"/>
        </w:rPr>
        <w:t>辦理採購之人員卻疏未發現</w:t>
      </w:r>
      <w:r w:rsidR="00E65D88">
        <w:rPr>
          <w:rFonts w:ascii="標楷體" w:eastAsia="標楷體" w:hAnsi="標楷體" w:hint="eastAsia"/>
          <w:bCs/>
          <w:spacing w:val="-2"/>
        </w:rPr>
        <w:t>，</w:t>
      </w:r>
      <w:r w:rsidRPr="005D57BC">
        <w:rPr>
          <w:rFonts w:ascii="標楷體" w:eastAsia="標楷體" w:hAnsi="標楷體" w:hint="eastAsia"/>
          <w:bCs/>
          <w:spacing w:val="-2"/>
        </w:rPr>
        <w:t>仍驗收通過並給付款項</w:t>
      </w:r>
      <w:r w:rsidR="00E65D88">
        <w:rPr>
          <w:rFonts w:ascii="標楷體" w:eastAsia="標楷體" w:hAnsi="標楷體" w:hint="eastAsia"/>
          <w:bCs/>
          <w:spacing w:val="-2"/>
        </w:rPr>
        <w:t>，</w:t>
      </w:r>
      <w:r w:rsidRPr="005D57BC">
        <w:rPr>
          <w:rFonts w:ascii="標楷體" w:eastAsia="標楷體" w:hAnsi="標楷體" w:hint="eastAsia"/>
          <w:bCs/>
          <w:spacing w:val="-2"/>
        </w:rPr>
        <w:t>核有違失</w:t>
      </w:r>
      <w:r w:rsidR="00E65D88">
        <w:rPr>
          <w:rFonts w:ascii="標楷體" w:eastAsia="標楷體" w:hAnsi="標楷體" w:hint="eastAsia"/>
          <w:bCs/>
          <w:spacing w:val="-2"/>
        </w:rPr>
        <w:t>，</w:t>
      </w:r>
      <w:r w:rsidRPr="005D57BC">
        <w:rPr>
          <w:rFonts w:ascii="標楷體" w:eastAsia="標楷體" w:hAnsi="標楷體" w:hint="eastAsia"/>
          <w:bCs/>
          <w:spacing w:val="-2"/>
        </w:rPr>
        <w:t>經監察院糾正</w:t>
      </w:r>
      <w:r w:rsidR="00E65D88">
        <w:rPr>
          <w:rFonts w:ascii="標楷體" w:eastAsia="標楷體" w:hAnsi="標楷體" w:hint="eastAsia"/>
          <w:bCs/>
          <w:spacing w:val="-2"/>
        </w:rPr>
        <w:t>。</w:t>
      </w:r>
      <w:r w:rsidRPr="005D57BC">
        <w:rPr>
          <w:rFonts w:ascii="標楷體" w:eastAsia="標楷體" w:hAnsi="標楷體" w:hint="eastAsia"/>
          <w:bCs/>
          <w:spacing w:val="-2"/>
        </w:rPr>
        <w:t>（113年2月7日監察院公報第3358期）</w:t>
      </w:r>
    </w:p>
    <w:p w14:paraId="658638EC" w14:textId="107B38AA" w:rsidR="005D57BC" w:rsidRPr="00E36AFC" w:rsidRDefault="005D57BC" w:rsidP="00EF507A">
      <w:pPr>
        <w:widowControl/>
        <w:overflowPunct w:val="0"/>
        <w:adjustRightInd w:val="0"/>
        <w:snapToGrid w:val="0"/>
        <w:spacing w:line="420" w:lineRule="exact"/>
        <w:ind w:firstLineChars="200" w:firstLine="480"/>
        <w:jc w:val="both"/>
        <w:outlineLvl w:val="3"/>
        <w:rPr>
          <w:rFonts w:ascii="標楷體" w:eastAsia="標楷體" w:hAnsi="標楷體"/>
          <w:bCs/>
        </w:rPr>
      </w:pPr>
      <w:r w:rsidRPr="00E36AFC">
        <w:rPr>
          <w:rFonts w:ascii="標楷體" w:eastAsia="標楷體" w:hAnsi="標楷體"/>
          <w:bCs/>
        </w:rPr>
        <w:t>（</w:t>
      </w:r>
      <w:r>
        <w:rPr>
          <w:rFonts w:ascii="標楷體" w:eastAsia="標楷體" w:hAnsi="標楷體"/>
          <w:bCs/>
        </w:rPr>
        <w:t>二</w:t>
      </w:r>
      <w:r w:rsidRPr="00E36AFC">
        <w:rPr>
          <w:rFonts w:ascii="標楷體" w:eastAsia="標楷體" w:hAnsi="標楷體"/>
          <w:bCs/>
        </w:rPr>
        <w:t>）</w:t>
      </w:r>
      <w:r w:rsidRPr="005141D9">
        <w:rPr>
          <w:rFonts w:ascii="標楷體" w:eastAsia="標楷體" w:hAnsi="標楷體" w:hint="eastAsia"/>
          <w:bCs/>
          <w:color w:val="000000"/>
          <w:kern w:val="0"/>
        </w:rPr>
        <w:t xml:space="preserve">　</w:t>
      </w:r>
      <w:r w:rsidRPr="00CC2EEC">
        <w:rPr>
          <w:rFonts w:ascii="標楷體" w:eastAsia="標楷體" w:hAnsi="標楷體" w:hint="eastAsia"/>
          <w:bCs/>
          <w:color w:val="000000"/>
          <w:kern w:val="0"/>
        </w:rPr>
        <w:t>國防大學辦理服裝籌購等作業</w:t>
      </w:r>
      <w:r w:rsidR="00E65D88">
        <w:rPr>
          <w:rFonts w:ascii="標楷體" w:eastAsia="標楷體" w:hAnsi="標楷體" w:hint="eastAsia"/>
          <w:bCs/>
          <w:color w:val="000000"/>
          <w:kern w:val="0"/>
        </w:rPr>
        <w:t>，</w:t>
      </w:r>
      <w:r w:rsidRPr="00CC2EEC">
        <w:rPr>
          <w:rFonts w:ascii="標楷體" w:eastAsia="標楷體" w:hAnsi="標楷體" w:hint="eastAsia"/>
          <w:bCs/>
          <w:color w:val="000000"/>
          <w:kern w:val="0"/>
        </w:rPr>
        <w:t>核有</w:t>
      </w:r>
      <w:r w:rsidR="00590943">
        <w:rPr>
          <w:rFonts w:ascii="標楷體" w:eastAsia="標楷體" w:hAnsi="標楷體" w:hint="eastAsia"/>
          <w:bCs/>
          <w:color w:val="000000"/>
          <w:kern w:val="0"/>
        </w:rPr>
        <w:t>：</w:t>
      </w:r>
      <w:r w:rsidRPr="00CC2EEC">
        <w:rPr>
          <w:rFonts w:ascii="標楷體" w:eastAsia="標楷體" w:hAnsi="標楷體" w:hint="eastAsia"/>
          <w:bCs/>
          <w:color w:val="000000"/>
          <w:kern w:val="0"/>
        </w:rPr>
        <w:t>1.國防大學未依服裝補給計畫</w:t>
      </w:r>
      <w:proofErr w:type="gramStart"/>
      <w:r w:rsidRPr="00CC2EEC">
        <w:rPr>
          <w:rFonts w:ascii="標楷體" w:eastAsia="標楷體" w:hAnsi="標楷體" w:hint="eastAsia"/>
          <w:bCs/>
          <w:color w:val="000000"/>
          <w:kern w:val="0"/>
        </w:rPr>
        <w:t>所訂籌補</w:t>
      </w:r>
      <w:proofErr w:type="gramEnd"/>
      <w:r w:rsidRPr="00CC2EEC">
        <w:rPr>
          <w:rFonts w:ascii="標楷體" w:eastAsia="標楷體" w:hAnsi="標楷體" w:hint="eastAsia"/>
          <w:bCs/>
          <w:color w:val="000000"/>
          <w:kern w:val="0"/>
        </w:rPr>
        <w:t>方式辦理服裝籌補作業</w:t>
      </w:r>
      <w:r w:rsidR="00E65D88">
        <w:rPr>
          <w:rFonts w:ascii="標楷體" w:eastAsia="標楷體" w:hAnsi="標楷體" w:hint="eastAsia"/>
          <w:bCs/>
          <w:color w:val="000000"/>
          <w:kern w:val="0"/>
        </w:rPr>
        <w:t>，</w:t>
      </w:r>
      <w:proofErr w:type="gramStart"/>
      <w:r w:rsidRPr="00CC2EEC">
        <w:rPr>
          <w:rFonts w:ascii="標楷體" w:eastAsia="標楷體" w:hAnsi="標楷體" w:hint="eastAsia"/>
          <w:bCs/>
          <w:color w:val="000000"/>
          <w:kern w:val="0"/>
        </w:rPr>
        <w:t>自購非屬</w:t>
      </w:r>
      <w:proofErr w:type="gramEnd"/>
      <w:r w:rsidRPr="00CC2EEC">
        <w:rPr>
          <w:rFonts w:ascii="標楷體" w:eastAsia="標楷體" w:hAnsi="標楷體" w:hint="eastAsia"/>
          <w:bCs/>
          <w:color w:val="000000"/>
          <w:kern w:val="0"/>
        </w:rPr>
        <w:t>三軍</w:t>
      </w:r>
      <w:proofErr w:type="gramStart"/>
      <w:r w:rsidRPr="00CC2EEC">
        <w:rPr>
          <w:rFonts w:ascii="標楷體" w:eastAsia="標楷體" w:hAnsi="標楷體" w:hint="eastAsia"/>
          <w:bCs/>
          <w:color w:val="000000"/>
          <w:kern w:val="0"/>
        </w:rPr>
        <w:t>所訂品項</w:t>
      </w:r>
      <w:proofErr w:type="gramEnd"/>
      <w:r w:rsidRPr="00CC2EEC">
        <w:rPr>
          <w:rFonts w:ascii="標楷體" w:eastAsia="標楷體" w:hAnsi="標楷體" w:hint="eastAsia"/>
          <w:bCs/>
          <w:color w:val="000000"/>
          <w:kern w:val="0"/>
        </w:rPr>
        <w:t>樣式之服式</w:t>
      </w:r>
      <w:r w:rsidR="00E65D88">
        <w:rPr>
          <w:rFonts w:ascii="標楷體" w:eastAsia="標楷體" w:hAnsi="標楷體" w:hint="eastAsia"/>
          <w:bCs/>
          <w:color w:val="000000"/>
          <w:kern w:val="0"/>
        </w:rPr>
        <w:t>，</w:t>
      </w:r>
      <w:r w:rsidRPr="00CC2EEC">
        <w:rPr>
          <w:rFonts w:ascii="標楷體" w:eastAsia="標楷體" w:hAnsi="標楷體" w:hint="eastAsia"/>
          <w:bCs/>
          <w:color w:val="000000"/>
          <w:kern w:val="0"/>
        </w:rPr>
        <w:t>又未依服裝補給管理作業手冊按實需辦理服裝籌購</w:t>
      </w:r>
      <w:r w:rsidR="00E65D88">
        <w:rPr>
          <w:rFonts w:ascii="標楷體" w:eastAsia="標楷體" w:hAnsi="標楷體" w:hint="eastAsia"/>
          <w:bCs/>
          <w:color w:val="000000"/>
          <w:kern w:val="0"/>
        </w:rPr>
        <w:t>，</w:t>
      </w:r>
      <w:r w:rsidRPr="00CC2EEC">
        <w:rPr>
          <w:rFonts w:ascii="標楷體" w:eastAsia="標楷體" w:hAnsi="標楷體" w:hint="eastAsia"/>
          <w:bCs/>
          <w:color w:val="000000"/>
          <w:kern w:val="0"/>
        </w:rPr>
        <w:t>肇致龐鉅服裝品項閒置</w:t>
      </w:r>
      <w:r w:rsidR="00E12534">
        <w:rPr>
          <w:rFonts w:ascii="標楷體" w:eastAsia="標楷體" w:hAnsi="標楷體" w:hint="eastAsia"/>
          <w:bCs/>
          <w:color w:val="000000"/>
          <w:kern w:val="0"/>
        </w:rPr>
        <w:t>；</w:t>
      </w:r>
      <w:r w:rsidRPr="00CC2EEC">
        <w:rPr>
          <w:rFonts w:ascii="標楷體" w:eastAsia="標楷體" w:hAnsi="標楷體" w:hint="eastAsia"/>
          <w:bCs/>
          <w:color w:val="000000"/>
          <w:kern w:val="0"/>
        </w:rPr>
        <w:t>2.該校自辦服裝供應站與國防部開辦國軍服裝供</w:t>
      </w:r>
      <w:proofErr w:type="gramStart"/>
      <w:r w:rsidRPr="00CC2EEC">
        <w:rPr>
          <w:rFonts w:ascii="標楷體" w:eastAsia="標楷體" w:hAnsi="標楷體" w:hint="eastAsia"/>
          <w:bCs/>
          <w:color w:val="000000"/>
          <w:kern w:val="0"/>
        </w:rPr>
        <w:t>售站期間</w:t>
      </w:r>
      <w:r w:rsidR="00E65D88">
        <w:rPr>
          <w:rFonts w:ascii="標楷體" w:eastAsia="標楷體" w:hAnsi="標楷體" w:hint="eastAsia"/>
          <w:bCs/>
          <w:color w:val="000000"/>
          <w:kern w:val="0"/>
        </w:rPr>
        <w:t>，</w:t>
      </w:r>
      <w:proofErr w:type="gramEnd"/>
      <w:r w:rsidRPr="00CC2EEC">
        <w:rPr>
          <w:rFonts w:ascii="標楷體" w:eastAsia="標楷體" w:hAnsi="標楷體" w:hint="eastAsia"/>
          <w:bCs/>
          <w:color w:val="000000"/>
          <w:kern w:val="0"/>
        </w:rPr>
        <w:t>未周延管控該</w:t>
      </w:r>
      <w:proofErr w:type="gramStart"/>
      <w:r w:rsidRPr="00CC2EEC">
        <w:rPr>
          <w:rFonts w:ascii="標楷體" w:eastAsia="標楷體" w:hAnsi="標楷體" w:hint="eastAsia"/>
          <w:bCs/>
          <w:color w:val="000000"/>
          <w:kern w:val="0"/>
        </w:rPr>
        <w:t>校受補人員服裝點值之</w:t>
      </w:r>
      <w:proofErr w:type="gramEnd"/>
      <w:r w:rsidRPr="00CC2EEC">
        <w:rPr>
          <w:rFonts w:ascii="標楷體" w:eastAsia="標楷體" w:hAnsi="標楷體" w:hint="eastAsia"/>
          <w:bCs/>
          <w:color w:val="000000"/>
          <w:kern w:val="0"/>
        </w:rPr>
        <w:t>核配</w:t>
      </w:r>
      <w:r w:rsidR="00E65D88">
        <w:rPr>
          <w:rFonts w:ascii="標楷體" w:eastAsia="標楷體" w:hAnsi="標楷體" w:hint="eastAsia"/>
          <w:bCs/>
          <w:color w:val="000000"/>
          <w:kern w:val="0"/>
        </w:rPr>
        <w:t>，</w:t>
      </w:r>
      <w:r w:rsidRPr="00CC2EEC">
        <w:rPr>
          <w:rFonts w:ascii="標楷體" w:eastAsia="標楷體" w:hAnsi="標楷體" w:hint="eastAsia"/>
          <w:bCs/>
          <w:color w:val="000000"/>
          <w:kern w:val="0"/>
        </w:rPr>
        <w:t>致生人員重複支用定額服裝經費</w:t>
      </w:r>
      <w:r>
        <w:rPr>
          <w:rFonts w:ascii="標楷體" w:eastAsia="標楷體" w:hAnsi="標楷體" w:hint="eastAsia"/>
          <w:bCs/>
          <w:color w:val="000000"/>
          <w:kern w:val="0"/>
        </w:rPr>
        <w:t>等未盡職責及效能過低情事</w:t>
      </w:r>
      <w:r w:rsidR="00E65D88">
        <w:rPr>
          <w:rFonts w:ascii="標楷體" w:eastAsia="標楷體" w:hAnsi="標楷體" w:hint="eastAsia"/>
          <w:bCs/>
          <w:color w:val="000000"/>
          <w:kern w:val="0"/>
        </w:rPr>
        <w:t>，</w:t>
      </w:r>
      <w:r w:rsidRPr="00CC2EEC">
        <w:rPr>
          <w:rFonts w:ascii="標楷體" w:eastAsia="標楷體" w:hAnsi="標楷體" w:hint="eastAsia"/>
          <w:bCs/>
          <w:color w:val="000000"/>
          <w:kern w:val="0"/>
        </w:rPr>
        <w:t>經依審計法第69條第1項前段規定</w:t>
      </w:r>
      <w:r w:rsidR="00E65D88">
        <w:rPr>
          <w:rFonts w:ascii="標楷體" w:eastAsia="標楷體" w:hAnsi="標楷體" w:hint="eastAsia"/>
          <w:bCs/>
          <w:color w:val="000000"/>
          <w:kern w:val="0"/>
        </w:rPr>
        <w:t>，</w:t>
      </w:r>
      <w:r w:rsidRPr="00CC2EEC">
        <w:rPr>
          <w:rFonts w:ascii="標楷體" w:eastAsia="標楷體" w:hAnsi="標楷體" w:hint="eastAsia"/>
          <w:bCs/>
          <w:color w:val="000000"/>
          <w:kern w:val="0"/>
        </w:rPr>
        <w:t>函請國防部查明</w:t>
      </w:r>
      <w:r>
        <w:rPr>
          <w:rFonts w:ascii="標楷體" w:eastAsia="標楷體" w:hAnsi="標楷體" w:hint="eastAsia"/>
          <w:bCs/>
          <w:color w:val="000000"/>
          <w:kern w:val="0"/>
        </w:rPr>
        <w:t>妥適處理</w:t>
      </w:r>
      <w:r w:rsidR="00E65D88">
        <w:rPr>
          <w:rFonts w:ascii="標楷體" w:eastAsia="標楷體" w:hAnsi="標楷體" w:hint="eastAsia"/>
          <w:bCs/>
          <w:color w:val="000000"/>
          <w:kern w:val="0"/>
        </w:rPr>
        <w:t>，</w:t>
      </w:r>
      <w:r w:rsidRPr="00CC2EEC">
        <w:rPr>
          <w:rFonts w:ascii="標楷體" w:eastAsia="標楷體" w:hAnsi="標楷體" w:hint="eastAsia"/>
          <w:bCs/>
          <w:color w:val="000000"/>
          <w:kern w:val="0"/>
        </w:rPr>
        <w:t>並報告監察院</w:t>
      </w:r>
      <w:r w:rsidR="00E65D88">
        <w:rPr>
          <w:rFonts w:ascii="標楷體" w:eastAsia="標楷體" w:hAnsi="標楷體" w:hint="eastAsia"/>
          <w:bCs/>
          <w:color w:val="000000"/>
          <w:kern w:val="0"/>
        </w:rPr>
        <w:t>。</w:t>
      </w:r>
      <w:proofErr w:type="gramStart"/>
      <w:r w:rsidRPr="00CC2EEC">
        <w:rPr>
          <w:rFonts w:ascii="標楷體" w:eastAsia="標楷體" w:hAnsi="標楷體" w:hint="eastAsia"/>
          <w:bCs/>
          <w:color w:val="000000"/>
          <w:kern w:val="0"/>
        </w:rPr>
        <w:t>嗣</w:t>
      </w:r>
      <w:proofErr w:type="gramEnd"/>
      <w:r w:rsidRPr="00CC2EEC">
        <w:rPr>
          <w:rFonts w:ascii="標楷體" w:eastAsia="標楷體" w:hAnsi="標楷體" w:hint="eastAsia"/>
          <w:bCs/>
          <w:color w:val="000000"/>
          <w:kern w:val="0"/>
        </w:rPr>
        <w:t>經國防部檢討結果</w:t>
      </w:r>
      <w:r w:rsidR="00590943">
        <w:rPr>
          <w:rFonts w:ascii="標楷體" w:eastAsia="標楷體" w:hAnsi="標楷體" w:hint="eastAsia"/>
          <w:bCs/>
          <w:color w:val="000000"/>
          <w:kern w:val="0"/>
        </w:rPr>
        <w:t>：</w:t>
      </w:r>
      <w:r w:rsidRPr="00CC2EEC">
        <w:rPr>
          <w:rFonts w:ascii="標楷體" w:eastAsia="標楷體" w:hAnsi="標楷體" w:hint="eastAsia"/>
          <w:bCs/>
          <w:color w:val="000000"/>
          <w:kern w:val="0"/>
        </w:rPr>
        <w:t>1.國防大學已訂</w:t>
      </w:r>
      <w:proofErr w:type="gramStart"/>
      <w:r w:rsidRPr="00CC2EEC">
        <w:rPr>
          <w:rFonts w:ascii="標楷體" w:eastAsia="標楷體" w:hAnsi="標楷體" w:hint="eastAsia"/>
          <w:bCs/>
          <w:color w:val="000000"/>
          <w:kern w:val="0"/>
        </w:rPr>
        <w:t>定庫儲</w:t>
      </w:r>
      <w:proofErr w:type="gramEnd"/>
      <w:r w:rsidRPr="00CC2EEC">
        <w:rPr>
          <w:rFonts w:ascii="標楷體" w:eastAsia="標楷體" w:hAnsi="標楷體" w:hint="eastAsia"/>
          <w:bCs/>
          <w:color w:val="000000"/>
          <w:kern w:val="0"/>
        </w:rPr>
        <w:t>服裝運用計畫</w:t>
      </w:r>
      <w:proofErr w:type="gramStart"/>
      <w:r w:rsidRPr="00CC2EEC">
        <w:rPr>
          <w:rFonts w:ascii="標楷體" w:eastAsia="標楷體" w:hAnsi="標楷體" w:hint="eastAsia"/>
          <w:bCs/>
          <w:color w:val="000000"/>
          <w:kern w:val="0"/>
        </w:rPr>
        <w:t>辦理庫儲服裝</w:t>
      </w:r>
      <w:proofErr w:type="gramEnd"/>
      <w:r w:rsidRPr="00CC2EEC">
        <w:rPr>
          <w:rFonts w:ascii="標楷體" w:eastAsia="標楷體" w:hAnsi="標楷體" w:hint="eastAsia"/>
          <w:bCs/>
          <w:color w:val="000000"/>
          <w:kern w:val="0"/>
        </w:rPr>
        <w:t>撥發及完成校本部暨所屬各校區庫房清點</w:t>
      </w:r>
      <w:r w:rsidR="00E65D88">
        <w:rPr>
          <w:rFonts w:ascii="標楷體" w:eastAsia="標楷體" w:hAnsi="標楷體" w:hint="eastAsia"/>
          <w:bCs/>
          <w:color w:val="000000"/>
          <w:kern w:val="0"/>
        </w:rPr>
        <w:t>，</w:t>
      </w:r>
      <w:r w:rsidRPr="00CC2EEC">
        <w:rPr>
          <w:rFonts w:ascii="標楷體" w:eastAsia="標楷體" w:hAnsi="標楷體" w:hint="eastAsia"/>
          <w:bCs/>
          <w:color w:val="000000"/>
          <w:kern w:val="0"/>
        </w:rPr>
        <w:t>後續將定期前往各校區實施</w:t>
      </w:r>
      <w:proofErr w:type="gramStart"/>
      <w:r w:rsidRPr="00CC2EEC">
        <w:rPr>
          <w:rFonts w:ascii="標楷體" w:eastAsia="標楷體" w:hAnsi="標楷體" w:hint="eastAsia"/>
          <w:bCs/>
          <w:color w:val="000000"/>
          <w:kern w:val="0"/>
        </w:rPr>
        <w:t>服裝庫儲督導</w:t>
      </w:r>
      <w:proofErr w:type="gramEnd"/>
      <w:r w:rsidR="00E12534">
        <w:rPr>
          <w:rFonts w:ascii="標楷體" w:eastAsia="標楷體" w:hAnsi="標楷體" w:hint="eastAsia"/>
          <w:bCs/>
          <w:color w:val="000000"/>
          <w:kern w:val="0"/>
        </w:rPr>
        <w:t>；</w:t>
      </w:r>
      <w:r w:rsidRPr="00CC2EEC">
        <w:rPr>
          <w:rFonts w:ascii="標楷體" w:eastAsia="標楷體" w:hAnsi="標楷體" w:hint="eastAsia"/>
          <w:bCs/>
          <w:color w:val="000000"/>
          <w:kern w:val="0"/>
        </w:rPr>
        <w:t>2.重複支用定額服裝經費人員已完成</w:t>
      </w:r>
      <w:proofErr w:type="gramStart"/>
      <w:r w:rsidRPr="00CC2EEC">
        <w:rPr>
          <w:rFonts w:ascii="標楷體" w:eastAsia="標楷體" w:hAnsi="標楷體" w:hint="eastAsia"/>
          <w:bCs/>
          <w:color w:val="000000"/>
          <w:kern w:val="0"/>
        </w:rPr>
        <w:t>服裝點值扣</w:t>
      </w:r>
      <w:proofErr w:type="gramEnd"/>
      <w:r w:rsidRPr="00CC2EEC">
        <w:rPr>
          <w:rFonts w:ascii="標楷體" w:eastAsia="標楷體" w:hAnsi="標楷體" w:hint="eastAsia"/>
          <w:bCs/>
          <w:color w:val="000000"/>
          <w:kern w:val="0"/>
        </w:rPr>
        <w:t>抵或現金繳回</w:t>
      </w:r>
      <w:r w:rsidR="00E65D88">
        <w:rPr>
          <w:rFonts w:ascii="標楷體" w:eastAsia="標楷體" w:hAnsi="標楷體" w:hint="eastAsia"/>
          <w:bCs/>
          <w:color w:val="000000"/>
          <w:kern w:val="0"/>
        </w:rPr>
        <w:t>，</w:t>
      </w:r>
      <w:r>
        <w:rPr>
          <w:rFonts w:ascii="標楷體" w:eastAsia="標楷體" w:hAnsi="標楷體" w:hint="eastAsia"/>
          <w:bCs/>
          <w:color w:val="000000"/>
          <w:kern w:val="0"/>
        </w:rPr>
        <w:t>並</w:t>
      </w:r>
      <w:proofErr w:type="gramStart"/>
      <w:r w:rsidRPr="00CC2EEC">
        <w:rPr>
          <w:rFonts w:ascii="標楷體" w:eastAsia="標楷體" w:hAnsi="標楷體" w:hint="eastAsia"/>
          <w:bCs/>
          <w:color w:val="000000"/>
          <w:kern w:val="0"/>
        </w:rPr>
        <w:t>研</w:t>
      </w:r>
      <w:proofErr w:type="gramEnd"/>
      <w:r w:rsidRPr="00CC2EEC">
        <w:rPr>
          <w:rFonts w:ascii="標楷體" w:eastAsia="標楷體" w:hAnsi="標楷體" w:hint="eastAsia"/>
          <w:bCs/>
          <w:color w:val="000000"/>
          <w:kern w:val="0"/>
        </w:rPr>
        <w:t>改國軍服裝資訊系統</w:t>
      </w:r>
      <w:r>
        <w:rPr>
          <w:rFonts w:ascii="標楷體" w:eastAsia="標楷體" w:hAnsi="標楷體" w:hint="eastAsia"/>
          <w:bCs/>
          <w:color w:val="000000"/>
          <w:kern w:val="0"/>
        </w:rPr>
        <w:t>等</w:t>
      </w:r>
      <w:r w:rsidR="00E65D88">
        <w:rPr>
          <w:rFonts w:ascii="標楷體" w:eastAsia="標楷體" w:hAnsi="標楷體" w:hint="eastAsia"/>
          <w:bCs/>
          <w:color w:val="000000"/>
          <w:kern w:val="0"/>
        </w:rPr>
        <w:t>。</w:t>
      </w:r>
      <w:r w:rsidRPr="00CC2EEC">
        <w:rPr>
          <w:rFonts w:ascii="標楷體" w:eastAsia="標楷體" w:hAnsi="標楷體" w:hint="eastAsia"/>
          <w:bCs/>
          <w:color w:val="000000"/>
          <w:kern w:val="0"/>
        </w:rPr>
        <w:t>案經本部陳報監察院</w:t>
      </w:r>
      <w:r w:rsidR="00E65D88">
        <w:rPr>
          <w:rFonts w:ascii="標楷體" w:eastAsia="標楷體" w:hAnsi="標楷體" w:hint="eastAsia"/>
          <w:bCs/>
          <w:color w:val="000000"/>
          <w:kern w:val="0"/>
        </w:rPr>
        <w:t>，</w:t>
      </w:r>
      <w:r w:rsidRPr="00CC2EEC">
        <w:rPr>
          <w:rFonts w:ascii="標楷體" w:eastAsia="標楷體" w:hAnsi="標楷體" w:hint="eastAsia"/>
          <w:bCs/>
          <w:color w:val="000000"/>
          <w:kern w:val="0"/>
        </w:rPr>
        <w:t>於112年11月24日獲同意備查</w:t>
      </w:r>
      <w:r w:rsidR="00E65D88">
        <w:rPr>
          <w:rFonts w:ascii="標楷體" w:eastAsia="標楷體" w:hAnsi="標楷體" w:hint="eastAsia"/>
          <w:bCs/>
          <w:color w:val="000000"/>
          <w:kern w:val="0"/>
        </w:rPr>
        <w:t>。</w:t>
      </w:r>
    </w:p>
    <w:p w14:paraId="33329DE0" w14:textId="0A894121" w:rsidR="005D57BC" w:rsidRPr="005D57BC" w:rsidRDefault="005D57BC" w:rsidP="00EF507A">
      <w:pPr>
        <w:widowControl/>
        <w:overflowPunct w:val="0"/>
        <w:adjustRightInd w:val="0"/>
        <w:snapToGrid w:val="0"/>
        <w:spacing w:line="420" w:lineRule="exact"/>
        <w:ind w:firstLineChars="200" w:firstLine="480"/>
        <w:jc w:val="both"/>
        <w:outlineLvl w:val="3"/>
        <w:rPr>
          <w:rFonts w:ascii="標楷體" w:eastAsia="標楷體" w:hAnsi="標楷體"/>
          <w:bCs/>
        </w:rPr>
      </w:pPr>
      <w:r>
        <w:rPr>
          <w:rFonts w:ascii="標楷體" w:eastAsia="標楷體" w:hAnsi="標楷體"/>
          <w:bCs/>
        </w:rPr>
        <w:t>（三</w:t>
      </w:r>
      <w:r w:rsidRPr="00E36AFC">
        <w:rPr>
          <w:rFonts w:ascii="標楷體" w:eastAsia="標楷體" w:hAnsi="標楷體"/>
          <w:bCs/>
        </w:rPr>
        <w:t>）</w:t>
      </w:r>
      <w:r w:rsidRPr="005141D9">
        <w:rPr>
          <w:rFonts w:ascii="標楷體" w:eastAsia="標楷體" w:hAnsi="標楷體" w:hint="eastAsia"/>
          <w:bCs/>
          <w:color w:val="000000"/>
          <w:kern w:val="0"/>
        </w:rPr>
        <w:t xml:space="preserve">　</w:t>
      </w:r>
      <w:r w:rsidRPr="00A444B1">
        <w:rPr>
          <w:rFonts w:ascii="標楷體" w:eastAsia="標楷體" w:hAnsi="標楷體" w:hint="eastAsia"/>
          <w:bCs/>
          <w:color w:val="000000"/>
          <w:kern w:val="0"/>
        </w:rPr>
        <w:t>陸軍司令部所屬辦理陸軍戰甲車駕</w:t>
      </w:r>
      <w:proofErr w:type="gramStart"/>
      <w:r w:rsidRPr="00A444B1">
        <w:rPr>
          <w:rFonts w:ascii="標楷體" w:eastAsia="標楷體" w:hAnsi="標楷體" w:hint="eastAsia"/>
          <w:bCs/>
          <w:color w:val="000000"/>
          <w:kern w:val="0"/>
        </w:rPr>
        <w:t>駛手</w:t>
      </w:r>
      <w:proofErr w:type="gramEnd"/>
      <w:r w:rsidRPr="00A444B1">
        <w:rPr>
          <w:rFonts w:ascii="標楷體" w:eastAsia="標楷體" w:hAnsi="標楷體" w:hint="eastAsia"/>
          <w:bCs/>
          <w:color w:val="000000"/>
          <w:kern w:val="0"/>
        </w:rPr>
        <w:t>夜</w:t>
      </w:r>
      <w:proofErr w:type="gramStart"/>
      <w:r w:rsidRPr="00A444B1">
        <w:rPr>
          <w:rFonts w:ascii="標楷體" w:eastAsia="標楷體" w:hAnsi="標楷體" w:hint="eastAsia"/>
          <w:bCs/>
          <w:color w:val="000000"/>
          <w:kern w:val="0"/>
        </w:rPr>
        <w:t>視鏡維保</w:t>
      </w:r>
      <w:proofErr w:type="gramEnd"/>
      <w:r w:rsidRPr="00A444B1">
        <w:rPr>
          <w:rFonts w:ascii="標楷體" w:eastAsia="標楷體" w:hAnsi="標楷體" w:hint="eastAsia"/>
          <w:bCs/>
          <w:color w:val="000000"/>
          <w:kern w:val="0"/>
        </w:rPr>
        <w:t>情形</w:t>
      </w:r>
      <w:r w:rsidR="00E65D88">
        <w:rPr>
          <w:rFonts w:ascii="標楷體" w:eastAsia="標楷體" w:hAnsi="標楷體" w:hint="eastAsia"/>
          <w:bCs/>
          <w:color w:val="000000"/>
          <w:kern w:val="0"/>
        </w:rPr>
        <w:t>，</w:t>
      </w:r>
      <w:r w:rsidRPr="00CC2EEC">
        <w:rPr>
          <w:rFonts w:ascii="標楷體" w:eastAsia="標楷體" w:hAnsi="標楷體" w:hint="eastAsia"/>
          <w:bCs/>
          <w:color w:val="000000"/>
          <w:kern w:val="0"/>
        </w:rPr>
        <w:t>核有</w:t>
      </w:r>
      <w:r w:rsidR="00590943">
        <w:rPr>
          <w:rFonts w:ascii="標楷體" w:eastAsia="標楷體" w:hAnsi="標楷體" w:hint="eastAsia"/>
          <w:bCs/>
          <w:color w:val="000000"/>
          <w:kern w:val="0"/>
        </w:rPr>
        <w:t>：</w:t>
      </w:r>
      <w:r>
        <w:rPr>
          <w:rFonts w:ascii="標楷體" w:eastAsia="標楷體" w:hAnsi="標楷體" w:hint="eastAsia"/>
          <w:bCs/>
          <w:color w:val="000000"/>
          <w:kern w:val="0"/>
        </w:rPr>
        <w:t>1.</w:t>
      </w:r>
      <w:r w:rsidRPr="00A444B1">
        <w:rPr>
          <w:rFonts w:ascii="標楷體" w:eastAsia="標楷體" w:hAnsi="標楷體" w:hint="eastAsia"/>
          <w:bCs/>
          <w:color w:val="000000"/>
          <w:kern w:val="0"/>
        </w:rPr>
        <w:t>修護工場收繳送修之107具</w:t>
      </w:r>
      <w:r>
        <w:rPr>
          <w:rFonts w:ascii="標楷體" w:eastAsia="標楷體" w:hAnsi="標楷體" w:hint="eastAsia"/>
          <w:bCs/>
          <w:color w:val="000000"/>
          <w:kern w:val="0"/>
        </w:rPr>
        <w:t>戰甲車駕</w:t>
      </w:r>
      <w:proofErr w:type="gramStart"/>
      <w:r>
        <w:rPr>
          <w:rFonts w:ascii="標楷體" w:eastAsia="標楷體" w:hAnsi="標楷體" w:hint="eastAsia"/>
          <w:bCs/>
          <w:color w:val="000000"/>
          <w:kern w:val="0"/>
        </w:rPr>
        <w:t>駛手夜視鏡</w:t>
      </w:r>
      <w:proofErr w:type="gramEnd"/>
      <w:r w:rsidR="00E65D88">
        <w:rPr>
          <w:rFonts w:ascii="標楷體" w:eastAsia="標楷體" w:hAnsi="標楷體" w:hint="eastAsia"/>
          <w:bCs/>
          <w:color w:val="000000"/>
          <w:kern w:val="0"/>
        </w:rPr>
        <w:t>，</w:t>
      </w:r>
      <w:r>
        <w:rPr>
          <w:rFonts w:ascii="標楷體" w:eastAsia="標楷體" w:hAnsi="標楷體" w:hint="eastAsia"/>
          <w:bCs/>
          <w:color w:val="000000"/>
          <w:kern w:val="0"/>
        </w:rPr>
        <w:t>明知關鍵性料件</w:t>
      </w:r>
      <w:r w:rsidRPr="00A444B1">
        <w:rPr>
          <w:rFonts w:ascii="標楷體" w:eastAsia="標楷體" w:hAnsi="標楷體" w:hint="eastAsia"/>
          <w:bCs/>
          <w:color w:val="000000"/>
          <w:kern w:val="0"/>
        </w:rPr>
        <w:t>25MM</w:t>
      </w:r>
      <w:proofErr w:type="gramStart"/>
      <w:r>
        <w:rPr>
          <w:rFonts w:ascii="標楷體" w:eastAsia="標楷體" w:hAnsi="標楷體" w:hint="eastAsia"/>
          <w:bCs/>
          <w:color w:val="000000"/>
          <w:kern w:val="0"/>
        </w:rPr>
        <w:t>光放管</w:t>
      </w:r>
      <w:r w:rsidRPr="00A444B1">
        <w:rPr>
          <w:rFonts w:ascii="標楷體" w:eastAsia="標楷體" w:hAnsi="標楷體" w:hint="eastAsia"/>
          <w:bCs/>
          <w:color w:val="000000"/>
          <w:kern w:val="0"/>
        </w:rPr>
        <w:t>自106</w:t>
      </w:r>
      <w:proofErr w:type="gramEnd"/>
      <w:r w:rsidRPr="00A444B1">
        <w:rPr>
          <w:rFonts w:ascii="標楷體" w:eastAsia="標楷體" w:hAnsi="標楷體" w:hint="eastAsia"/>
          <w:bCs/>
          <w:color w:val="000000"/>
          <w:kern w:val="0"/>
        </w:rPr>
        <w:t>年度已</w:t>
      </w:r>
      <w:proofErr w:type="gramStart"/>
      <w:r w:rsidRPr="00A444B1">
        <w:rPr>
          <w:rFonts w:ascii="標楷體" w:eastAsia="標楷體" w:hAnsi="標楷體" w:hint="eastAsia"/>
          <w:bCs/>
          <w:color w:val="000000"/>
          <w:kern w:val="0"/>
        </w:rPr>
        <w:t>無庫儲</w:t>
      </w:r>
      <w:proofErr w:type="gramEnd"/>
      <w:r w:rsidR="00E65D88">
        <w:rPr>
          <w:rFonts w:ascii="標楷體" w:eastAsia="標楷體" w:hAnsi="標楷體" w:hint="eastAsia"/>
          <w:bCs/>
          <w:color w:val="000000"/>
          <w:kern w:val="0"/>
        </w:rPr>
        <w:t>，</w:t>
      </w:r>
      <w:r>
        <w:rPr>
          <w:rFonts w:ascii="標楷體" w:eastAsia="標楷體" w:hAnsi="標楷體" w:hint="eastAsia"/>
          <w:bCs/>
          <w:color w:val="000000"/>
          <w:kern w:val="0"/>
        </w:rPr>
        <w:t>疏未檢討運用</w:t>
      </w:r>
      <w:proofErr w:type="gramStart"/>
      <w:r>
        <w:rPr>
          <w:rFonts w:ascii="標楷體" w:eastAsia="標楷體" w:hAnsi="標楷體" w:hint="eastAsia"/>
          <w:bCs/>
          <w:color w:val="000000"/>
          <w:kern w:val="0"/>
        </w:rPr>
        <w:t>庫儲內周轉件</w:t>
      </w:r>
      <w:r w:rsidRPr="00A444B1">
        <w:rPr>
          <w:rFonts w:ascii="標楷體" w:eastAsia="標楷體" w:hAnsi="標楷體" w:hint="eastAsia"/>
          <w:bCs/>
          <w:color w:val="000000"/>
          <w:kern w:val="0"/>
        </w:rPr>
        <w:t>供</w:t>
      </w:r>
      <w:proofErr w:type="gramEnd"/>
      <w:r w:rsidRPr="00A444B1">
        <w:rPr>
          <w:rFonts w:ascii="標楷體" w:eastAsia="標楷體" w:hAnsi="標楷體" w:hint="eastAsia"/>
          <w:bCs/>
          <w:color w:val="000000"/>
          <w:kern w:val="0"/>
        </w:rPr>
        <w:t>受支援單位</w:t>
      </w:r>
      <w:r w:rsidR="00E65D88">
        <w:rPr>
          <w:rFonts w:ascii="標楷體" w:eastAsia="標楷體" w:hAnsi="標楷體" w:hint="eastAsia"/>
          <w:bCs/>
          <w:color w:val="000000"/>
          <w:kern w:val="0"/>
        </w:rPr>
        <w:t>，</w:t>
      </w:r>
      <w:r>
        <w:rPr>
          <w:rFonts w:ascii="標楷體" w:eastAsia="標楷體" w:hAnsi="標楷體" w:hint="eastAsia"/>
          <w:bCs/>
          <w:color w:val="000000"/>
          <w:kern w:val="0"/>
        </w:rPr>
        <w:t>亦未及時</w:t>
      </w:r>
      <w:proofErr w:type="gramStart"/>
      <w:r>
        <w:rPr>
          <w:rFonts w:ascii="標楷體" w:eastAsia="標楷體" w:hAnsi="標楷體" w:hint="eastAsia"/>
          <w:bCs/>
          <w:color w:val="000000"/>
          <w:kern w:val="0"/>
        </w:rPr>
        <w:t>申請</w:t>
      </w:r>
      <w:r w:rsidRPr="00A444B1">
        <w:rPr>
          <w:rFonts w:ascii="標楷體" w:eastAsia="標楷體" w:hAnsi="標楷體" w:hint="eastAsia"/>
          <w:bCs/>
          <w:color w:val="000000"/>
          <w:kern w:val="0"/>
        </w:rPr>
        <w:t>庫儲周轉</w:t>
      </w:r>
      <w:proofErr w:type="gramEnd"/>
      <w:r w:rsidRPr="00A444B1">
        <w:rPr>
          <w:rFonts w:ascii="標楷體" w:eastAsia="標楷體" w:hAnsi="標楷體" w:hint="eastAsia"/>
          <w:bCs/>
          <w:color w:val="000000"/>
          <w:kern w:val="0"/>
        </w:rPr>
        <w:t>件換補</w:t>
      </w:r>
      <w:r w:rsidR="00E65D88">
        <w:rPr>
          <w:rFonts w:ascii="標楷體" w:eastAsia="標楷體" w:hAnsi="標楷體" w:hint="eastAsia"/>
          <w:bCs/>
          <w:color w:val="000000"/>
          <w:kern w:val="0"/>
        </w:rPr>
        <w:t>，</w:t>
      </w:r>
      <w:r w:rsidRPr="00A444B1">
        <w:rPr>
          <w:rFonts w:ascii="標楷體" w:eastAsia="標楷體" w:hAnsi="標楷體" w:hint="eastAsia"/>
          <w:bCs/>
          <w:color w:val="000000"/>
          <w:kern w:val="0"/>
        </w:rPr>
        <w:t>影響部隊夜間戰力及勤務之執行</w:t>
      </w:r>
      <w:r w:rsidR="00E12534">
        <w:rPr>
          <w:rFonts w:ascii="標楷體" w:eastAsia="標楷體" w:hAnsi="標楷體" w:hint="eastAsia"/>
          <w:bCs/>
          <w:color w:val="000000"/>
          <w:kern w:val="0"/>
        </w:rPr>
        <w:t>；</w:t>
      </w:r>
      <w:r>
        <w:rPr>
          <w:rFonts w:ascii="標楷體" w:eastAsia="標楷體" w:hAnsi="標楷體" w:hint="eastAsia"/>
          <w:bCs/>
          <w:color w:val="000000"/>
          <w:kern w:val="0"/>
        </w:rPr>
        <w:t>2.</w:t>
      </w:r>
      <w:r w:rsidRPr="00A444B1">
        <w:rPr>
          <w:rFonts w:ascii="標楷體" w:eastAsia="標楷體" w:hAnsi="標楷體" w:hint="eastAsia"/>
          <w:bCs/>
          <w:color w:val="000000"/>
          <w:kern w:val="0"/>
        </w:rPr>
        <w:t>25MM</w:t>
      </w:r>
      <w:proofErr w:type="gramStart"/>
      <w:r>
        <w:rPr>
          <w:rFonts w:ascii="標楷體" w:eastAsia="標楷體" w:hAnsi="標楷體" w:hint="eastAsia"/>
          <w:bCs/>
          <w:color w:val="000000"/>
          <w:kern w:val="0"/>
        </w:rPr>
        <w:t>光放管軍</w:t>
      </w:r>
      <w:proofErr w:type="gramEnd"/>
      <w:r>
        <w:rPr>
          <w:rFonts w:ascii="標楷體" w:eastAsia="標楷體" w:hAnsi="標楷體" w:hint="eastAsia"/>
          <w:bCs/>
          <w:color w:val="000000"/>
          <w:kern w:val="0"/>
        </w:rPr>
        <w:t>購案</w:t>
      </w:r>
      <w:r w:rsidRPr="00A444B1">
        <w:rPr>
          <w:rFonts w:ascii="標楷體" w:eastAsia="標楷體" w:hAnsi="標楷體" w:hint="eastAsia"/>
          <w:bCs/>
          <w:color w:val="000000"/>
          <w:kern w:val="0"/>
        </w:rPr>
        <w:t>自102至108</w:t>
      </w:r>
      <w:r>
        <w:rPr>
          <w:rFonts w:ascii="標楷體" w:eastAsia="標楷體" w:hAnsi="標楷體" w:hint="eastAsia"/>
          <w:bCs/>
          <w:color w:val="000000"/>
          <w:kern w:val="0"/>
        </w:rPr>
        <w:t>年均未來料</w:t>
      </w:r>
      <w:r w:rsidR="00E65D88">
        <w:rPr>
          <w:rFonts w:ascii="標楷體" w:eastAsia="標楷體" w:hAnsi="標楷體" w:hint="eastAsia"/>
          <w:bCs/>
          <w:color w:val="000000"/>
          <w:kern w:val="0"/>
        </w:rPr>
        <w:t>，</w:t>
      </w:r>
      <w:r w:rsidRPr="00A444B1">
        <w:rPr>
          <w:rFonts w:ascii="標楷體" w:eastAsia="標楷體" w:hAnsi="標楷體" w:hint="eastAsia"/>
          <w:bCs/>
          <w:color w:val="000000"/>
          <w:kern w:val="0"/>
        </w:rPr>
        <w:t>109年5</w:t>
      </w:r>
      <w:r>
        <w:rPr>
          <w:rFonts w:ascii="標楷體" w:eastAsia="標楷體" w:hAnsi="標楷體" w:hint="eastAsia"/>
          <w:bCs/>
          <w:color w:val="000000"/>
          <w:kern w:val="0"/>
        </w:rPr>
        <w:t>月始尋求</w:t>
      </w:r>
      <w:proofErr w:type="gramStart"/>
      <w:r>
        <w:rPr>
          <w:rFonts w:ascii="標楷體" w:eastAsia="標楷體" w:hAnsi="標楷體" w:hint="eastAsia"/>
          <w:bCs/>
          <w:color w:val="000000"/>
          <w:kern w:val="0"/>
        </w:rPr>
        <w:t>多元獲料管道</w:t>
      </w:r>
      <w:proofErr w:type="gramEnd"/>
      <w:r w:rsidR="00E65D88">
        <w:rPr>
          <w:rFonts w:ascii="標楷體" w:eastAsia="標楷體" w:hAnsi="標楷體" w:hint="eastAsia"/>
          <w:bCs/>
          <w:color w:val="000000"/>
          <w:kern w:val="0"/>
        </w:rPr>
        <w:t>，</w:t>
      </w:r>
      <w:r w:rsidRPr="00A444B1">
        <w:rPr>
          <w:rFonts w:ascii="標楷體" w:eastAsia="標楷體" w:hAnsi="標楷體" w:hint="eastAsia"/>
          <w:bCs/>
          <w:color w:val="000000"/>
          <w:kern w:val="0"/>
        </w:rPr>
        <w:t>歷時10</w:t>
      </w:r>
      <w:r>
        <w:rPr>
          <w:rFonts w:ascii="標楷體" w:eastAsia="標楷體" w:hAnsi="標楷體" w:hint="eastAsia"/>
          <w:bCs/>
          <w:color w:val="000000"/>
          <w:kern w:val="0"/>
        </w:rPr>
        <w:t>年未籌</w:t>
      </w:r>
      <w:proofErr w:type="gramStart"/>
      <w:r>
        <w:rPr>
          <w:rFonts w:ascii="標楷體" w:eastAsia="標楷體" w:hAnsi="標楷體" w:hint="eastAsia"/>
          <w:bCs/>
          <w:color w:val="000000"/>
          <w:kern w:val="0"/>
        </w:rPr>
        <w:t>獲該料件</w:t>
      </w:r>
      <w:proofErr w:type="gramEnd"/>
      <w:r>
        <w:rPr>
          <w:rFonts w:ascii="標楷體" w:eastAsia="標楷體" w:hAnsi="標楷體" w:hint="eastAsia"/>
          <w:bCs/>
          <w:color w:val="000000"/>
          <w:kern w:val="0"/>
        </w:rPr>
        <w:t>等效能過低情事</w:t>
      </w:r>
      <w:r w:rsidR="00E65D88">
        <w:rPr>
          <w:rFonts w:ascii="標楷體" w:eastAsia="標楷體" w:hAnsi="標楷體" w:hint="eastAsia"/>
          <w:bCs/>
          <w:color w:val="000000"/>
          <w:kern w:val="0"/>
        </w:rPr>
        <w:t>，</w:t>
      </w:r>
      <w:r w:rsidRPr="00A444B1">
        <w:rPr>
          <w:rFonts w:ascii="標楷體" w:eastAsia="標楷體" w:hAnsi="標楷體" w:hint="eastAsia"/>
          <w:bCs/>
          <w:color w:val="000000"/>
          <w:kern w:val="0"/>
        </w:rPr>
        <w:t>經依審計法第69條第1</w:t>
      </w:r>
      <w:r>
        <w:rPr>
          <w:rFonts w:ascii="標楷體" w:eastAsia="標楷體" w:hAnsi="標楷體" w:hint="eastAsia"/>
          <w:bCs/>
          <w:color w:val="000000"/>
          <w:kern w:val="0"/>
        </w:rPr>
        <w:t>項前段規定</w:t>
      </w:r>
      <w:r w:rsidR="00E65D88">
        <w:rPr>
          <w:rFonts w:ascii="標楷體" w:eastAsia="標楷體" w:hAnsi="標楷體" w:hint="eastAsia"/>
          <w:bCs/>
          <w:color w:val="000000"/>
          <w:kern w:val="0"/>
        </w:rPr>
        <w:t>，</w:t>
      </w:r>
      <w:r>
        <w:rPr>
          <w:rFonts w:ascii="標楷體" w:eastAsia="標楷體" w:hAnsi="標楷體" w:hint="eastAsia"/>
          <w:bCs/>
          <w:color w:val="000000"/>
          <w:kern w:val="0"/>
        </w:rPr>
        <w:t>函請國防部查明妥適處理</w:t>
      </w:r>
      <w:r w:rsidR="00E65D88">
        <w:rPr>
          <w:rFonts w:ascii="標楷體" w:eastAsia="標楷體" w:hAnsi="標楷體" w:hint="eastAsia"/>
          <w:bCs/>
          <w:color w:val="000000"/>
          <w:kern w:val="0"/>
        </w:rPr>
        <w:t>，</w:t>
      </w:r>
      <w:r w:rsidRPr="00A444B1">
        <w:rPr>
          <w:rFonts w:ascii="標楷體" w:eastAsia="標楷體" w:hAnsi="標楷體" w:hint="eastAsia"/>
          <w:bCs/>
          <w:color w:val="000000"/>
          <w:kern w:val="0"/>
        </w:rPr>
        <w:t>並報告監察院</w:t>
      </w:r>
      <w:r w:rsidR="00E65D88">
        <w:rPr>
          <w:rFonts w:ascii="標楷體" w:eastAsia="標楷體" w:hAnsi="標楷體" w:hint="eastAsia"/>
          <w:bCs/>
          <w:color w:val="000000"/>
          <w:kern w:val="0"/>
        </w:rPr>
        <w:t>。</w:t>
      </w:r>
      <w:proofErr w:type="gramStart"/>
      <w:r w:rsidRPr="00A450D3">
        <w:rPr>
          <w:rFonts w:ascii="標楷體" w:eastAsia="標楷體" w:hAnsi="標楷體" w:hint="eastAsia"/>
          <w:bCs/>
          <w:color w:val="000000"/>
          <w:kern w:val="0"/>
        </w:rPr>
        <w:t>嗣</w:t>
      </w:r>
      <w:proofErr w:type="gramEnd"/>
      <w:r w:rsidRPr="00A450D3">
        <w:rPr>
          <w:rFonts w:ascii="標楷體" w:eastAsia="標楷體" w:hAnsi="標楷體" w:hint="eastAsia"/>
          <w:bCs/>
          <w:color w:val="000000"/>
          <w:kern w:val="0"/>
        </w:rPr>
        <w:t>經國防部檢討結果</w:t>
      </w:r>
      <w:r w:rsidR="00590943">
        <w:rPr>
          <w:rFonts w:ascii="標楷體" w:eastAsia="標楷體" w:hAnsi="標楷體" w:hint="eastAsia"/>
          <w:bCs/>
          <w:color w:val="000000"/>
          <w:kern w:val="0"/>
        </w:rPr>
        <w:t>：</w:t>
      </w:r>
      <w:r w:rsidRPr="00A450D3">
        <w:rPr>
          <w:rFonts w:ascii="標楷體" w:eastAsia="標楷體" w:hAnsi="標楷體" w:hint="eastAsia"/>
          <w:bCs/>
          <w:color w:val="000000"/>
          <w:kern w:val="0"/>
        </w:rPr>
        <w:t>1.</w:t>
      </w:r>
      <w:r>
        <w:rPr>
          <w:rFonts w:ascii="標楷體" w:eastAsia="標楷體" w:hAnsi="標楷體" w:hint="eastAsia"/>
          <w:bCs/>
          <w:color w:val="000000"/>
          <w:kern w:val="0"/>
        </w:rPr>
        <w:t>修護工廠已</w:t>
      </w:r>
      <w:r w:rsidRPr="000F3838">
        <w:rPr>
          <w:rFonts w:ascii="標楷體" w:eastAsia="標楷體" w:hAnsi="標楷體" w:hint="eastAsia"/>
          <w:bCs/>
          <w:color w:val="000000"/>
          <w:kern w:val="0"/>
        </w:rPr>
        <w:t>於</w:t>
      </w:r>
      <w:r>
        <w:rPr>
          <w:rFonts w:ascii="標楷體" w:eastAsia="標楷體" w:hAnsi="標楷體" w:hint="eastAsia"/>
          <w:bCs/>
          <w:color w:val="000000"/>
          <w:kern w:val="0"/>
        </w:rPr>
        <w:t>112</w:t>
      </w:r>
      <w:r w:rsidRPr="000F3838">
        <w:rPr>
          <w:rFonts w:ascii="標楷體" w:eastAsia="標楷體" w:hAnsi="標楷體" w:hint="eastAsia"/>
          <w:bCs/>
          <w:color w:val="000000"/>
          <w:kern w:val="0"/>
        </w:rPr>
        <w:t>年</w:t>
      </w:r>
      <w:r>
        <w:rPr>
          <w:rFonts w:ascii="標楷體" w:eastAsia="標楷體" w:hAnsi="標楷體" w:hint="eastAsia"/>
          <w:bCs/>
          <w:color w:val="000000"/>
          <w:kern w:val="0"/>
        </w:rPr>
        <w:t>5</w:t>
      </w:r>
      <w:r w:rsidRPr="000F3838">
        <w:rPr>
          <w:rFonts w:ascii="標楷體" w:eastAsia="標楷體" w:hAnsi="標楷體" w:hint="eastAsia"/>
          <w:bCs/>
          <w:color w:val="000000"/>
          <w:kern w:val="0"/>
        </w:rPr>
        <w:t>月</w:t>
      </w:r>
      <w:r>
        <w:rPr>
          <w:rFonts w:ascii="標楷體" w:eastAsia="標楷體" w:hAnsi="標楷體" w:hint="eastAsia"/>
          <w:bCs/>
          <w:color w:val="000000"/>
          <w:kern w:val="0"/>
        </w:rPr>
        <w:t>19</w:t>
      </w:r>
      <w:r w:rsidRPr="000F3838">
        <w:rPr>
          <w:rFonts w:ascii="標楷體" w:eastAsia="標楷體" w:hAnsi="標楷體" w:hint="eastAsia"/>
          <w:bCs/>
          <w:color w:val="000000"/>
          <w:kern w:val="0"/>
        </w:rPr>
        <w:t>日</w:t>
      </w:r>
      <w:proofErr w:type="gramStart"/>
      <w:r w:rsidRPr="000F3838">
        <w:rPr>
          <w:rFonts w:ascii="標楷體" w:eastAsia="標楷體" w:hAnsi="標楷體" w:hint="eastAsia"/>
          <w:bCs/>
          <w:color w:val="000000"/>
          <w:kern w:val="0"/>
        </w:rPr>
        <w:t>以庫儲周轉件撥</w:t>
      </w:r>
      <w:proofErr w:type="gramEnd"/>
      <w:r w:rsidRPr="000F3838">
        <w:rPr>
          <w:rFonts w:ascii="標楷體" w:eastAsia="標楷體" w:hAnsi="標楷體" w:hint="eastAsia"/>
          <w:bCs/>
          <w:color w:val="000000"/>
          <w:kern w:val="0"/>
        </w:rPr>
        <w:t>交部隊完成換補</w:t>
      </w:r>
      <w:r w:rsidR="00E65D88">
        <w:rPr>
          <w:rFonts w:ascii="標楷體" w:eastAsia="標楷體" w:hAnsi="標楷體" w:hint="eastAsia"/>
          <w:bCs/>
          <w:color w:val="000000"/>
          <w:kern w:val="0"/>
        </w:rPr>
        <w:t>，</w:t>
      </w:r>
      <w:r>
        <w:rPr>
          <w:rFonts w:ascii="標楷體" w:eastAsia="標楷體" w:hAnsi="標楷體" w:hint="eastAsia"/>
          <w:bCs/>
          <w:color w:val="000000"/>
          <w:kern w:val="0"/>
        </w:rPr>
        <w:t>並</w:t>
      </w:r>
      <w:r w:rsidRPr="000F3838">
        <w:rPr>
          <w:rFonts w:ascii="標楷體" w:eastAsia="標楷體" w:hAnsi="標楷體" w:hint="eastAsia"/>
          <w:bCs/>
          <w:color w:val="000000"/>
          <w:kern w:val="0"/>
        </w:rPr>
        <w:t>於飛彈光電類裝備</w:t>
      </w:r>
      <w:proofErr w:type="gramStart"/>
      <w:r w:rsidRPr="000F3838">
        <w:rPr>
          <w:rFonts w:ascii="標楷體" w:eastAsia="標楷體" w:hAnsi="標楷體" w:hint="eastAsia"/>
          <w:bCs/>
          <w:color w:val="000000"/>
          <w:kern w:val="0"/>
        </w:rPr>
        <w:t>庫儲次</w:t>
      </w:r>
      <w:proofErr w:type="gramEnd"/>
      <w:r w:rsidRPr="000F3838">
        <w:rPr>
          <w:rFonts w:ascii="標楷體" w:eastAsia="標楷體" w:hAnsi="標楷體" w:hint="eastAsia"/>
          <w:bCs/>
          <w:color w:val="000000"/>
          <w:kern w:val="0"/>
        </w:rPr>
        <w:t>總成件之使用管理規範</w:t>
      </w:r>
      <w:r w:rsidR="00E65D88">
        <w:rPr>
          <w:rFonts w:ascii="標楷體" w:eastAsia="標楷體" w:hAnsi="標楷體" w:hint="eastAsia"/>
          <w:bCs/>
          <w:color w:val="000000"/>
          <w:kern w:val="0"/>
        </w:rPr>
        <w:t>，</w:t>
      </w:r>
      <w:r w:rsidRPr="000F3838">
        <w:rPr>
          <w:rFonts w:ascii="標楷體" w:eastAsia="標楷體" w:hAnsi="標楷體" w:hint="eastAsia"/>
          <w:bCs/>
          <w:color w:val="000000"/>
          <w:kern w:val="0"/>
        </w:rPr>
        <w:t>加</w:t>
      </w:r>
      <w:proofErr w:type="gramStart"/>
      <w:r w:rsidRPr="000F3838">
        <w:rPr>
          <w:rFonts w:ascii="標楷體" w:eastAsia="標楷體" w:hAnsi="標楷體" w:hint="eastAsia"/>
          <w:bCs/>
          <w:color w:val="000000"/>
          <w:kern w:val="0"/>
        </w:rPr>
        <w:t>註</w:t>
      </w:r>
      <w:proofErr w:type="gramEnd"/>
      <w:r w:rsidR="00E12534">
        <w:rPr>
          <w:rFonts w:ascii="標楷體" w:eastAsia="標楷體" w:hAnsi="標楷體" w:hint="eastAsia"/>
          <w:bCs/>
          <w:color w:val="000000"/>
          <w:kern w:val="0"/>
        </w:rPr>
        <w:t>「</w:t>
      </w:r>
      <w:r w:rsidRPr="000F3838">
        <w:rPr>
          <w:rFonts w:ascii="標楷體" w:eastAsia="標楷體" w:hAnsi="標楷體" w:hint="eastAsia"/>
          <w:bCs/>
          <w:color w:val="000000"/>
          <w:kern w:val="0"/>
        </w:rPr>
        <w:t>針對無法於短期內修復</w:t>
      </w:r>
      <w:r w:rsidR="00E65D88">
        <w:rPr>
          <w:rFonts w:ascii="標楷體" w:eastAsia="標楷體" w:hAnsi="標楷體" w:hint="eastAsia"/>
          <w:bCs/>
          <w:color w:val="000000"/>
          <w:kern w:val="0"/>
        </w:rPr>
        <w:t>，</w:t>
      </w:r>
      <w:r w:rsidRPr="000F3838">
        <w:rPr>
          <w:rFonts w:ascii="標楷體" w:eastAsia="標楷體" w:hAnsi="標楷體" w:hint="eastAsia"/>
          <w:bCs/>
          <w:color w:val="000000"/>
          <w:kern w:val="0"/>
        </w:rPr>
        <w:t>可運用</w:t>
      </w:r>
      <w:proofErr w:type="gramStart"/>
      <w:r w:rsidRPr="000F3838">
        <w:rPr>
          <w:rFonts w:ascii="標楷體" w:eastAsia="標楷體" w:hAnsi="標楷體" w:hint="eastAsia"/>
          <w:bCs/>
          <w:color w:val="000000"/>
          <w:kern w:val="0"/>
        </w:rPr>
        <w:t>庫儲新</w:t>
      </w:r>
      <w:proofErr w:type="gramEnd"/>
      <w:r w:rsidRPr="000F3838">
        <w:rPr>
          <w:rFonts w:ascii="標楷體" w:eastAsia="標楷體" w:hAnsi="標楷體" w:hint="eastAsia"/>
          <w:bCs/>
          <w:color w:val="000000"/>
          <w:kern w:val="0"/>
        </w:rPr>
        <w:t>（堪）品戰、甲</w:t>
      </w:r>
      <w:proofErr w:type="gramStart"/>
      <w:r w:rsidRPr="000F3838">
        <w:rPr>
          <w:rFonts w:ascii="標楷體" w:eastAsia="標楷體" w:hAnsi="標楷體" w:hint="eastAsia"/>
          <w:bCs/>
          <w:color w:val="000000"/>
          <w:kern w:val="0"/>
        </w:rPr>
        <w:t>車夜視鏡次</w:t>
      </w:r>
      <w:proofErr w:type="gramEnd"/>
      <w:r w:rsidRPr="000F3838">
        <w:rPr>
          <w:rFonts w:ascii="標楷體" w:eastAsia="標楷體" w:hAnsi="標楷體" w:hint="eastAsia"/>
          <w:bCs/>
          <w:color w:val="000000"/>
          <w:kern w:val="0"/>
        </w:rPr>
        <w:t>總成</w:t>
      </w:r>
      <w:proofErr w:type="gramStart"/>
      <w:r w:rsidRPr="000F3838">
        <w:rPr>
          <w:rFonts w:ascii="標楷體" w:eastAsia="標楷體" w:hAnsi="標楷體" w:hint="eastAsia"/>
          <w:bCs/>
          <w:color w:val="000000"/>
          <w:kern w:val="0"/>
        </w:rPr>
        <w:t>撥交受支援</w:t>
      </w:r>
      <w:proofErr w:type="gramEnd"/>
      <w:r w:rsidRPr="000F3838">
        <w:rPr>
          <w:rFonts w:ascii="標楷體" w:eastAsia="標楷體" w:hAnsi="標楷體" w:hint="eastAsia"/>
          <w:bCs/>
          <w:color w:val="000000"/>
          <w:kern w:val="0"/>
        </w:rPr>
        <w:t>單位使用</w:t>
      </w:r>
      <w:r w:rsidR="00E12534">
        <w:rPr>
          <w:rFonts w:ascii="標楷體" w:eastAsia="標楷體" w:hAnsi="標楷體" w:hint="eastAsia"/>
          <w:bCs/>
          <w:color w:val="000000"/>
          <w:kern w:val="0"/>
        </w:rPr>
        <w:t>」；</w:t>
      </w:r>
      <w:r w:rsidRPr="00A450D3">
        <w:rPr>
          <w:rFonts w:ascii="標楷體" w:eastAsia="標楷體" w:hAnsi="標楷體" w:hint="eastAsia"/>
          <w:bCs/>
          <w:color w:val="000000"/>
          <w:kern w:val="0"/>
        </w:rPr>
        <w:t>2.</w:t>
      </w:r>
      <w:r>
        <w:rPr>
          <w:rFonts w:ascii="標楷體" w:eastAsia="標楷體" w:hAnsi="標楷體" w:hint="eastAsia"/>
          <w:bCs/>
          <w:color w:val="000000"/>
          <w:kern w:val="0"/>
        </w:rPr>
        <w:t>已</w:t>
      </w:r>
      <w:r w:rsidRPr="000F3838">
        <w:rPr>
          <w:rFonts w:ascii="標楷體" w:eastAsia="標楷體" w:hAnsi="標楷體" w:hint="eastAsia"/>
          <w:bCs/>
          <w:color w:val="000000"/>
          <w:kern w:val="0"/>
        </w:rPr>
        <w:t>委託</w:t>
      </w:r>
      <w:r>
        <w:rPr>
          <w:rFonts w:ascii="標楷體" w:eastAsia="標楷體" w:hAnsi="標楷體" w:hint="eastAsia"/>
          <w:bCs/>
          <w:color w:val="000000"/>
          <w:kern w:val="0"/>
        </w:rPr>
        <w:t>國防部軍備局生產製造中心</w:t>
      </w:r>
      <w:r w:rsidR="00E12534" w:rsidRPr="00E12534">
        <w:rPr>
          <w:rFonts w:ascii="標楷體" w:eastAsia="標楷體" w:hAnsi="標楷體" w:hint="eastAsia"/>
          <w:bCs/>
          <w:color w:val="000000"/>
          <w:kern w:val="0"/>
        </w:rPr>
        <w:t>第</w:t>
      </w:r>
      <w:r w:rsidR="00E12534" w:rsidRPr="00E12534">
        <w:rPr>
          <w:rFonts w:ascii="標楷體" w:eastAsia="標楷體" w:hAnsi="標楷體" w:cs="標楷體" w:hint="eastAsia"/>
          <w:bCs/>
          <w:color w:val="000000"/>
          <w:kern w:val="0"/>
        </w:rPr>
        <w:t>四</w:t>
      </w:r>
      <w:r w:rsidR="00E12534" w:rsidRPr="00E12534">
        <w:rPr>
          <w:rFonts w:ascii="新細明體" w:eastAsia="新細明體" w:hAnsi="新細明體" w:cs="新細明體" w:hint="eastAsia"/>
          <w:bCs/>
          <w:color w:val="000000"/>
          <w:kern w:val="0"/>
        </w:rPr>
        <w:t>〇</w:t>
      </w:r>
      <w:r w:rsidR="00E12534" w:rsidRPr="00E12534">
        <w:rPr>
          <w:rFonts w:ascii="標楷體" w:eastAsia="標楷體" w:hAnsi="標楷體" w:cs="標楷體" w:hint="eastAsia"/>
          <w:bCs/>
          <w:color w:val="000000"/>
          <w:kern w:val="0"/>
        </w:rPr>
        <w:t>一廠</w:t>
      </w:r>
      <w:r>
        <w:rPr>
          <w:rFonts w:ascii="標楷體" w:eastAsia="標楷體" w:hAnsi="標楷體" w:hint="eastAsia"/>
          <w:bCs/>
          <w:color w:val="000000"/>
          <w:kern w:val="0"/>
        </w:rPr>
        <w:t>籌補25MM光放管零附件</w:t>
      </w:r>
      <w:r w:rsidR="00E65D88">
        <w:rPr>
          <w:rFonts w:ascii="標楷體" w:eastAsia="標楷體" w:hAnsi="標楷體" w:hint="eastAsia"/>
          <w:bCs/>
          <w:color w:val="000000"/>
          <w:kern w:val="0"/>
        </w:rPr>
        <w:t>，</w:t>
      </w:r>
      <w:r>
        <w:rPr>
          <w:rFonts w:ascii="標楷體" w:eastAsia="標楷體" w:hAnsi="標楷體" w:hint="eastAsia"/>
          <w:bCs/>
          <w:color w:val="000000"/>
          <w:kern w:val="0"/>
        </w:rPr>
        <w:t>並持續請駐美軍事代表團洽美方提供該料件</w:t>
      </w:r>
      <w:r w:rsidRPr="000F3838">
        <w:rPr>
          <w:rFonts w:ascii="標楷體" w:eastAsia="標楷體" w:hAnsi="標楷體" w:hint="eastAsia"/>
          <w:bCs/>
          <w:color w:val="000000"/>
          <w:kern w:val="0"/>
        </w:rPr>
        <w:t>商源資訊</w:t>
      </w:r>
      <w:r w:rsidR="00E65D88">
        <w:rPr>
          <w:rFonts w:ascii="標楷體" w:eastAsia="標楷體" w:hAnsi="標楷體" w:hint="eastAsia"/>
          <w:bCs/>
          <w:color w:val="000000"/>
          <w:kern w:val="0"/>
        </w:rPr>
        <w:t>，</w:t>
      </w:r>
      <w:r>
        <w:rPr>
          <w:rFonts w:ascii="標楷體" w:eastAsia="標楷體" w:hAnsi="標楷體" w:hint="eastAsia"/>
          <w:bCs/>
          <w:color w:val="000000"/>
          <w:kern w:val="0"/>
        </w:rPr>
        <w:t>俾利料件籌補</w:t>
      </w:r>
      <w:r w:rsidR="00E65D88">
        <w:rPr>
          <w:rFonts w:ascii="標楷體" w:eastAsia="標楷體" w:hAnsi="標楷體" w:hint="eastAsia"/>
          <w:bCs/>
          <w:color w:val="000000"/>
          <w:kern w:val="0"/>
        </w:rPr>
        <w:t>。</w:t>
      </w:r>
      <w:r w:rsidRPr="00CC2EEC">
        <w:rPr>
          <w:rFonts w:ascii="標楷體" w:eastAsia="標楷體" w:hAnsi="標楷體" w:hint="eastAsia"/>
          <w:bCs/>
          <w:color w:val="000000"/>
          <w:kern w:val="0"/>
        </w:rPr>
        <w:t>案經本部陳報監察院</w:t>
      </w:r>
      <w:r w:rsidR="00E65D88">
        <w:rPr>
          <w:rFonts w:ascii="標楷體" w:eastAsia="標楷體" w:hAnsi="標楷體" w:hint="eastAsia"/>
          <w:bCs/>
          <w:color w:val="000000"/>
          <w:kern w:val="0"/>
        </w:rPr>
        <w:t>，</w:t>
      </w:r>
      <w:r w:rsidRPr="00CC2EEC">
        <w:rPr>
          <w:rFonts w:ascii="標楷體" w:eastAsia="標楷體" w:hAnsi="標楷體" w:hint="eastAsia"/>
          <w:bCs/>
          <w:color w:val="000000"/>
          <w:kern w:val="0"/>
        </w:rPr>
        <w:t>於112年</w:t>
      </w:r>
      <w:r>
        <w:rPr>
          <w:rFonts w:ascii="標楷體" w:eastAsia="標楷體" w:hAnsi="標楷體" w:hint="eastAsia"/>
          <w:bCs/>
          <w:color w:val="000000"/>
          <w:kern w:val="0"/>
        </w:rPr>
        <w:t>8</w:t>
      </w:r>
      <w:r w:rsidRPr="00CC2EEC">
        <w:rPr>
          <w:rFonts w:ascii="標楷體" w:eastAsia="標楷體" w:hAnsi="標楷體" w:hint="eastAsia"/>
          <w:bCs/>
          <w:color w:val="000000"/>
          <w:kern w:val="0"/>
        </w:rPr>
        <w:t>月</w:t>
      </w:r>
      <w:r>
        <w:rPr>
          <w:rFonts w:ascii="標楷體" w:eastAsia="標楷體" w:hAnsi="標楷體" w:hint="eastAsia"/>
          <w:bCs/>
          <w:color w:val="000000"/>
          <w:kern w:val="0"/>
        </w:rPr>
        <w:t>14</w:t>
      </w:r>
      <w:r w:rsidRPr="00CC2EEC">
        <w:rPr>
          <w:rFonts w:ascii="標楷體" w:eastAsia="標楷體" w:hAnsi="標楷體" w:hint="eastAsia"/>
          <w:bCs/>
          <w:color w:val="000000"/>
          <w:kern w:val="0"/>
        </w:rPr>
        <w:t>日獲同意備查</w:t>
      </w:r>
      <w:r w:rsidR="00E65D88">
        <w:rPr>
          <w:rFonts w:ascii="標楷體" w:eastAsia="標楷體" w:hAnsi="標楷體" w:hint="eastAsia"/>
          <w:bCs/>
          <w:color w:val="000000"/>
          <w:kern w:val="0"/>
        </w:rPr>
        <w:t>。</w:t>
      </w:r>
    </w:p>
    <w:sectPr w:rsidR="005D57BC" w:rsidRPr="005D57BC" w:rsidSect="006639A2">
      <w:footerReference w:type="even" r:id="rId18"/>
      <w:footerReference w:type="default" r:id="rId19"/>
      <w:pgSz w:w="11906" w:h="16838" w:code="9"/>
      <w:pgMar w:top="1418" w:right="851" w:bottom="1418" w:left="851" w:header="1021" w:footer="737" w:gutter="284"/>
      <w:pgNumType w:start="212"/>
      <w:cols w:space="425"/>
      <w:docGrid w:type="lines"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42FC958D" w14:textId="77777777" w:rsidR="007B528C" w:rsidRDefault="007B528C" w:rsidP="0060412B">
      <w:r>
        <w:separator/>
      </w:r>
    </w:p>
  </w:endnote>
  <w:endnote w:type="continuationSeparator" w:id="0">
    <w:p w14:paraId="41850642" w14:textId="77777777" w:rsidR="007B528C" w:rsidRDefault="007B528C" w:rsidP="0060412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新細明體">
    <w:altName w:val="PMingLiU"/>
    <w:panose1 w:val="02020500000000000000"/>
    <w:charset w:val="88"/>
    <w:family w:val="roman"/>
    <w:pitch w:val="variable"/>
    <w:sig w:usb0="A00002FF" w:usb1="28CFFCFA" w:usb2="00000016" w:usb3="00000000" w:csb0="00100001" w:csb1="00000000"/>
  </w:font>
  <w:font w:name="標楷體">
    <w:panose1 w:val="03000509000000000000"/>
    <w:charset w:val="88"/>
    <w:family w:val="script"/>
    <w:pitch w:val="fixed"/>
    <w:sig w:usb0="00000003" w:usb1="080E0000" w:usb2="00000016" w:usb3="00000000" w:csb0="00100001" w:csb1="00000000"/>
  </w:font>
  <w:font w:name="Calibri Light">
    <w:panose1 w:val="020F03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細明體">
    <w:altName w:val="MingLiU"/>
    <w:panose1 w:val="02020509000000000000"/>
    <w:charset w:val="88"/>
    <w:family w:val="modern"/>
    <w:pitch w:val="fixed"/>
    <w:sig w:usb0="A00002FF" w:usb1="28CFFCFA" w:usb2="00000016" w:usb3="00000000" w:csb0="00100001" w:csb1="00000000"/>
  </w:font>
  <w:font w:name="Courier New">
    <w:panose1 w:val="02070309020205020404"/>
    <w:charset w:val="00"/>
    <w:family w:val="modern"/>
    <w:pitch w:val="fixed"/>
    <w:sig w:usb0="E0002EFF" w:usb1="C0007843"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EF585B1" w14:textId="20B80CD9" w:rsidR="002521A5" w:rsidRPr="00335892" w:rsidRDefault="006639A2" w:rsidP="00E83DD2">
    <w:pPr>
      <w:pStyle w:val="a7"/>
      <w:jc w:val="center"/>
      <w:rPr>
        <w:rFonts w:ascii="標楷體" w:eastAsia="標楷體" w:hAnsi="標楷體"/>
      </w:rPr>
    </w:pPr>
    <w:sdt>
      <w:sdtPr>
        <w:rPr>
          <w:rFonts w:ascii="標楷體" w:eastAsia="標楷體" w:hAnsi="標楷體"/>
        </w:rPr>
        <w:id w:val="1652476044"/>
        <w:docPartObj>
          <w:docPartGallery w:val="Page Numbers (Bottom of Page)"/>
          <w:docPartUnique/>
        </w:docPartObj>
      </w:sdtPr>
      <w:sdtEndPr/>
      <w:sdtContent>
        <w:r w:rsidR="002521A5" w:rsidRPr="00335892">
          <w:rPr>
            <w:rFonts w:ascii="標楷體" w:eastAsia="標楷體" w:hAnsi="標楷體" w:hint="eastAsia"/>
          </w:rPr>
          <w:t>丙－</w:t>
        </w:r>
      </w:sdtContent>
    </w:sdt>
    <w:sdt>
      <w:sdtPr>
        <w:rPr>
          <w:rFonts w:ascii="標楷體" w:eastAsia="標楷體" w:hAnsi="標楷體"/>
        </w:rPr>
        <w:id w:val="1917286083"/>
        <w:docPartObj>
          <w:docPartGallery w:val="Page Numbers (Bottom of Page)"/>
          <w:docPartUnique/>
        </w:docPartObj>
      </w:sdtPr>
      <w:sdtEndPr/>
      <w:sdtContent>
        <w:r w:rsidR="002521A5" w:rsidRPr="00335892">
          <w:rPr>
            <w:rFonts w:ascii="標楷體" w:eastAsia="標楷體" w:hAnsi="標楷體"/>
          </w:rPr>
          <w:fldChar w:fldCharType="begin"/>
        </w:r>
        <w:r w:rsidR="002521A5" w:rsidRPr="00335892">
          <w:rPr>
            <w:rFonts w:ascii="標楷體" w:eastAsia="標楷體" w:hAnsi="標楷體"/>
          </w:rPr>
          <w:instrText>PAGE   \* MERGEFORMAT</w:instrText>
        </w:r>
        <w:r w:rsidR="002521A5" w:rsidRPr="00335892">
          <w:rPr>
            <w:rFonts w:ascii="標楷體" w:eastAsia="標楷體" w:hAnsi="標楷體"/>
          </w:rPr>
          <w:fldChar w:fldCharType="separate"/>
        </w:r>
        <w:r w:rsidRPr="006639A2">
          <w:rPr>
            <w:rFonts w:ascii="標楷體" w:eastAsia="標楷體" w:hAnsi="標楷體"/>
            <w:noProof/>
            <w:lang w:val="zh-TW"/>
          </w:rPr>
          <w:t>216</w:t>
        </w:r>
        <w:r w:rsidR="002521A5" w:rsidRPr="00335892">
          <w:rPr>
            <w:rFonts w:ascii="標楷體" w:eastAsia="標楷體" w:hAnsi="標楷體"/>
          </w:rPr>
          <w:fldChar w:fldCharType="end"/>
        </w:r>
      </w:sdtContent>
    </w:sdt>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8BB4C76" w14:textId="39B44406" w:rsidR="002521A5" w:rsidRPr="00335892" w:rsidRDefault="006639A2" w:rsidP="00E83DD2">
    <w:pPr>
      <w:pStyle w:val="a7"/>
      <w:jc w:val="center"/>
      <w:rPr>
        <w:rFonts w:ascii="標楷體" w:eastAsia="標楷體" w:hAnsi="標楷體"/>
      </w:rPr>
    </w:pPr>
    <w:sdt>
      <w:sdtPr>
        <w:rPr>
          <w:rFonts w:ascii="標楷體" w:eastAsia="標楷體" w:hAnsi="標楷體"/>
        </w:rPr>
        <w:id w:val="1199353984"/>
        <w:docPartObj>
          <w:docPartGallery w:val="Page Numbers (Bottom of Page)"/>
          <w:docPartUnique/>
        </w:docPartObj>
      </w:sdtPr>
      <w:sdtEndPr/>
      <w:sdtContent>
        <w:r w:rsidR="002521A5" w:rsidRPr="00335892">
          <w:rPr>
            <w:rFonts w:ascii="標楷體" w:eastAsia="標楷體" w:hAnsi="標楷體" w:hint="eastAsia"/>
          </w:rPr>
          <w:t>丙－</w:t>
        </w:r>
      </w:sdtContent>
    </w:sdt>
    <w:sdt>
      <w:sdtPr>
        <w:rPr>
          <w:rFonts w:ascii="標楷體" w:eastAsia="標楷體" w:hAnsi="標楷體"/>
        </w:rPr>
        <w:id w:val="1122044876"/>
        <w:docPartObj>
          <w:docPartGallery w:val="Page Numbers (Bottom of Page)"/>
          <w:docPartUnique/>
        </w:docPartObj>
      </w:sdtPr>
      <w:sdtEndPr/>
      <w:sdtContent>
        <w:r w:rsidR="002521A5" w:rsidRPr="00335892">
          <w:rPr>
            <w:rFonts w:ascii="標楷體" w:eastAsia="標楷體" w:hAnsi="標楷體"/>
          </w:rPr>
          <w:fldChar w:fldCharType="begin"/>
        </w:r>
        <w:r w:rsidR="002521A5" w:rsidRPr="00335892">
          <w:rPr>
            <w:rFonts w:ascii="標楷體" w:eastAsia="標楷體" w:hAnsi="標楷體"/>
          </w:rPr>
          <w:instrText>PAGE   \* MERGEFORMAT</w:instrText>
        </w:r>
        <w:r w:rsidR="002521A5" w:rsidRPr="00335892">
          <w:rPr>
            <w:rFonts w:ascii="標楷體" w:eastAsia="標楷體" w:hAnsi="標楷體"/>
          </w:rPr>
          <w:fldChar w:fldCharType="separate"/>
        </w:r>
        <w:r w:rsidRPr="006639A2">
          <w:rPr>
            <w:rFonts w:ascii="標楷體" w:eastAsia="標楷體" w:hAnsi="標楷體"/>
            <w:noProof/>
            <w:lang w:val="zh-TW"/>
          </w:rPr>
          <w:t>217</w:t>
        </w:r>
        <w:r w:rsidR="002521A5" w:rsidRPr="00335892">
          <w:rPr>
            <w:rFonts w:ascii="標楷體" w:eastAsia="標楷體" w:hAnsi="標楷體"/>
          </w:rPr>
          <w:fldChar w:fldCharType="end"/>
        </w:r>
      </w:sdtContent>
    </w:sdt>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10B7987B" w14:textId="77777777" w:rsidR="007B528C" w:rsidRDefault="007B528C" w:rsidP="0060412B">
      <w:r>
        <w:separator/>
      </w:r>
    </w:p>
  </w:footnote>
  <w:footnote w:type="continuationSeparator" w:id="0">
    <w:p w14:paraId="28A71EBD" w14:textId="77777777" w:rsidR="007B528C" w:rsidRDefault="007B528C" w:rsidP="0060412B">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255D0D03"/>
    <w:multiLevelType w:val="hybridMultilevel"/>
    <w:tmpl w:val="298EA43A"/>
    <w:lvl w:ilvl="0" w:tplc="8548B6BE">
      <w:start w:val="1"/>
      <w:numFmt w:val="decimal"/>
      <w:lvlText w:val="%1."/>
      <w:lvlJc w:val="left"/>
      <w:pPr>
        <w:ind w:left="1441" w:hanging="360"/>
      </w:pPr>
      <w:rPr>
        <w:rFonts w:hint="default"/>
      </w:rPr>
    </w:lvl>
    <w:lvl w:ilvl="1" w:tplc="04090019" w:tentative="1">
      <w:start w:val="1"/>
      <w:numFmt w:val="ideographTraditional"/>
      <w:lvlText w:val="%2、"/>
      <w:lvlJc w:val="left"/>
      <w:pPr>
        <w:ind w:left="2041" w:hanging="480"/>
      </w:pPr>
    </w:lvl>
    <w:lvl w:ilvl="2" w:tplc="0409001B" w:tentative="1">
      <w:start w:val="1"/>
      <w:numFmt w:val="lowerRoman"/>
      <w:lvlText w:val="%3."/>
      <w:lvlJc w:val="right"/>
      <w:pPr>
        <w:ind w:left="2521" w:hanging="480"/>
      </w:pPr>
    </w:lvl>
    <w:lvl w:ilvl="3" w:tplc="0409000F" w:tentative="1">
      <w:start w:val="1"/>
      <w:numFmt w:val="decimal"/>
      <w:lvlText w:val="%4."/>
      <w:lvlJc w:val="left"/>
      <w:pPr>
        <w:ind w:left="3001" w:hanging="480"/>
      </w:pPr>
    </w:lvl>
    <w:lvl w:ilvl="4" w:tplc="04090019" w:tentative="1">
      <w:start w:val="1"/>
      <w:numFmt w:val="ideographTraditional"/>
      <w:lvlText w:val="%5、"/>
      <w:lvlJc w:val="left"/>
      <w:pPr>
        <w:ind w:left="3481" w:hanging="480"/>
      </w:pPr>
    </w:lvl>
    <w:lvl w:ilvl="5" w:tplc="0409001B" w:tentative="1">
      <w:start w:val="1"/>
      <w:numFmt w:val="lowerRoman"/>
      <w:lvlText w:val="%6."/>
      <w:lvlJc w:val="right"/>
      <w:pPr>
        <w:ind w:left="3961" w:hanging="480"/>
      </w:pPr>
    </w:lvl>
    <w:lvl w:ilvl="6" w:tplc="0409000F" w:tentative="1">
      <w:start w:val="1"/>
      <w:numFmt w:val="decimal"/>
      <w:lvlText w:val="%7."/>
      <w:lvlJc w:val="left"/>
      <w:pPr>
        <w:ind w:left="4441" w:hanging="480"/>
      </w:pPr>
    </w:lvl>
    <w:lvl w:ilvl="7" w:tplc="04090019" w:tentative="1">
      <w:start w:val="1"/>
      <w:numFmt w:val="ideographTraditional"/>
      <w:lvlText w:val="%8、"/>
      <w:lvlJc w:val="left"/>
      <w:pPr>
        <w:ind w:left="4921" w:hanging="480"/>
      </w:pPr>
    </w:lvl>
    <w:lvl w:ilvl="8" w:tplc="0409001B" w:tentative="1">
      <w:start w:val="1"/>
      <w:numFmt w:val="lowerRoman"/>
      <w:lvlText w:val="%9."/>
      <w:lvlJc w:val="right"/>
      <w:pPr>
        <w:ind w:left="5401" w:hanging="480"/>
      </w:pPr>
    </w:lvl>
  </w:abstractNum>
  <w:abstractNum w:abstractNumId="1" w15:restartNumberingAfterBreak="0">
    <w:nsid w:val="328D7EB4"/>
    <w:multiLevelType w:val="hybridMultilevel"/>
    <w:tmpl w:val="029C6026"/>
    <w:lvl w:ilvl="0" w:tplc="1174E7BA">
      <w:start w:val="1"/>
      <w:numFmt w:val="taiwaneseCountingThousand"/>
      <w:lvlText w:val="(%1)"/>
      <w:lvlJc w:val="left"/>
      <w:pPr>
        <w:ind w:left="480" w:hanging="480"/>
      </w:pPr>
      <w:rPr>
        <w:rFonts w:hint="eastAsia"/>
        <w:color w:val="auto"/>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 w15:restartNumberingAfterBreak="0">
    <w:nsid w:val="3A405C16"/>
    <w:multiLevelType w:val="hybridMultilevel"/>
    <w:tmpl w:val="72AEFB56"/>
    <w:lvl w:ilvl="0" w:tplc="1174E7BA">
      <w:start w:val="1"/>
      <w:numFmt w:val="taiwaneseCountingThousand"/>
      <w:lvlText w:val="(%1)"/>
      <w:lvlJc w:val="left"/>
      <w:pPr>
        <w:ind w:left="480" w:hanging="480"/>
      </w:pPr>
      <w:rPr>
        <w:rFonts w:hint="eastAsia"/>
        <w:color w:val="auto"/>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 w15:restartNumberingAfterBreak="0">
    <w:nsid w:val="4C1D4C5C"/>
    <w:multiLevelType w:val="hybridMultilevel"/>
    <w:tmpl w:val="49C2EF4E"/>
    <w:lvl w:ilvl="0" w:tplc="0A46596A">
      <w:start w:val="2"/>
      <w:numFmt w:val="taiwaneseCountingThousand"/>
      <w:lvlText w:val="(%1)"/>
      <w:lvlJc w:val="left"/>
      <w:pPr>
        <w:ind w:left="480" w:hanging="480"/>
      </w:pPr>
      <w:rPr>
        <w:rFonts w:hint="eastAsia"/>
        <w:color w:val="auto"/>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4" w15:restartNumberingAfterBreak="0">
    <w:nsid w:val="52026DB9"/>
    <w:multiLevelType w:val="hybridMultilevel"/>
    <w:tmpl w:val="4DE854A6"/>
    <w:lvl w:ilvl="0" w:tplc="1174E7BA">
      <w:start w:val="1"/>
      <w:numFmt w:val="taiwaneseCountingThousand"/>
      <w:lvlText w:val="(%1)"/>
      <w:lvlJc w:val="left"/>
      <w:pPr>
        <w:ind w:left="480" w:hanging="480"/>
      </w:pPr>
      <w:rPr>
        <w:rFonts w:hint="eastAsia"/>
        <w:color w:val="auto"/>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5" w15:restartNumberingAfterBreak="0">
    <w:nsid w:val="615A05DA"/>
    <w:multiLevelType w:val="hybridMultilevel"/>
    <w:tmpl w:val="75A0D98A"/>
    <w:lvl w:ilvl="0" w:tplc="3530E758">
      <w:start w:val="1"/>
      <w:numFmt w:val="taiwaneseCountingThousand"/>
      <w:lvlText w:val="(%1)"/>
      <w:lvlJc w:val="left"/>
      <w:pPr>
        <w:ind w:left="480" w:hanging="480"/>
      </w:pPr>
      <w:rPr>
        <w:rFonts w:hint="eastAsia"/>
        <w:color w:val="auto"/>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num w:numId="1">
    <w:abstractNumId w:val="1"/>
  </w:num>
  <w:num w:numId="2">
    <w:abstractNumId w:val="4"/>
  </w:num>
  <w:num w:numId="3">
    <w:abstractNumId w:val="0"/>
  </w:num>
  <w:num w:numId="4">
    <w:abstractNumId w:val="2"/>
  </w:num>
  <w:num w:numId="5">
    <w:abstractNumId w:val="3"/>
  </w:num>
  <w:num w:numId="6">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mirrorMargins/>
  <w:bordersDoNotSurroundHeader/>
  <w:bordersDoNotSurroundFooter/>
  <w:proofState w:grammar="clean"/>
  <w:defaultTabStop w:val="480"/>
  <w:evenAndOddHeaders/>
  <w:drawingGridHorizontalSpacing w:val="120"/>
  <w:displayHorizontalDrawingGridEvery w:val="0"/>
  <w:displayVerticalDrawingGridEvery w:val="2"/>
  <w:characterSpacingControl w:val="compressPunctuation"/>
  <w:hdrShapeDefaults>
    <o:shapedefaults v:ext="edit" spidmax="4097"/>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22BA1"/>
    <w:rsid w:val="00004656"/>
    <w:rsid w:val="00043D20"/>
    <w:rsid w:val="00043FC1"/>
    <w:rsid w:val="00054F09"/>
    <w:rsid w:val="0006536F"/>
    <w:rsid w:val="00066D9D"/>
    <w:rsid w:val="0006788D"/>
    <w:rsid w:val="00077086"/>
    <w:rsid w:val="000835D6"/>
    <w:rsid w:val="000905CA"/>
    <w:rsid w:val="00091E4D"/>
    <w:rsid w:val="00095A70"/>
    <w:rsid w:val="00095D6A"/>
    <w:rsid w:val="000A1FA2"/>
    <w:rsid w:val="000A21A1"/>
    <w:rsid w:val="000A34D3"/>
    <w:rsid w:val="000B4311"/>
    <w:rsid w:val="000B4C85"/>
    <w:rsid w:val="000C3192"/>
    <w:rsid w:val="000C781E"/>
    <w:rsid w:val="000D23A6"/>
    <w:rsid w:val="000E28EA"/>
    <w:rsid w:val="000E67F0"/>
    <w:rsid w:val="000F37F4"/>
    <w:rsid w:val="00100485"/>
    <w:rsid w:val="001020D5"/>
    <w:rsid w:val="00105B76"/>
    <w:rsid w:val="001064E4"/>
    <w:rsid w:val="00110968"/>
    <w:rsid w:val="00112065"/>
    <w:rsid w:val="00113054"/>
    <w:rsid w:val="00115FCC"/>
    <w:rsid w:val="00120384"/>
    <w:rsid w:val="00125CA7"/>
    <w:rsid w:val="001321AB"/>
    <w:rsid w:val="00132FF7"/>
    <w:rsid w:val="0013310D"/>
    <w:rsid w:val="001338E4"/>
    <w:rsid w:val="00135506"/>
    <w:rsid w:val="00146B1E"/>
    <w:rsid w:val="00154949"/>
    <w:rsid w:val="00161537"/>
    <w:rsid w:val="00161E55"/>
    <w:rsid w:val="001637D4"/>
    <w:rsid w:val="00163D6B"/>
    <w:rsid w:val="00165FAA"/>
    <w:rsid w:val="00166E84"/>
    <w:rsid w:val="00173B07"/>
    <w:rsid w:val="001754EF"/>
    <w:rsid w:val="001933E1"/>
    <w:rsid w:val="00194E14"/>
    <w:rsid w:val="001951B1"/>
    <w:rsid w:val="00196B61"/>
    <w:rsid w:val="001A10AF"/>
    <w:rsid w:val="001A5FEB"/>
    <w:rsid w:val="001B6120"/>
    <w:rsid w:val="001D14A0"/>
    <w:rsid w:val="001E0F91"/>
    <w:rsid w:val="001F4C6B"/>
    <w:rsid w:val="001F78FD"/>
    <w:rsid w:val="00205F4A"/>
    <w:rsid w:val="0021265A"/>
    <w:rsid w:val="00222BA1"/>
    <w:rsid w:val="002231A0"/>
    <w:rsid w:val="002265E6"/>
    <w:rsid w:val="002321C5"/>
    <w:rsid w:val="00233113"/>
    <w:rsid w:val="00244112"/>
    <w:rsid w:val="0025161B"/>
    <w:rsid w:val="002521A5"/>
    <w:rsid w:val="00254529"/>
    <w:rsid w:val="002562B5"/>
    <w:rsid w:val="00264FE1"/>
    <w:rsid w:val="002672AF"/>
    <w:rsid w:val="002763C1"/>
    <w:rsid w:val="00277D2A"/>
    <w:rsid w:val="00284664"/>
    <w:rsid w:val="002855D8"/>
    <w:rsid w:val="00285F75"/>
    <w:rsid w:val="002978F0"/>
    <w:rsid w:val="002A079C"/>
    <w:rsid w:val="002B5B92"/>
    <w:rsid w:val="002B63B6"/>
    <w:rsid w:val="002C60F8"/>
    <w:rsid w:val="002E2C62"/>
    <w:rsid w:val="002E483D"/>
    <w:rsid w:val="002F4C80"/>
    <w:rsid w:val="00304BBA"/>
    <w:rsid w:val="0030572C"/>
    <w:rsid w:val="00335892"/>
    <w:rsid w:val="00337318"/>
    <w:rsid w:val="003417F5"/>
    <w:rsid w:val="00341FE7"/>
    <w:rsid w:val="0034388B"/>
    <w:rsid w:val="003516CE"/>
    <w:rsid w:val="00354901"/>
    <w:rsid w:val="00355A6A"/>
    <w:rsid w:val="003576B6"/>
    <w:rsid w:val="00362756"/>
    <w:rsid w:val="003630B5"/>
    <w:rsid w:val="0037117D"/>
    <w:rsid w:val="0037621F"/>
    <w:rsid w:val="0038104D"/>
    <w:rsid w:val="00382657"/>
    <w:rsid w:val="00382BE9"/>
    <w:rsid w:val="00382FBF"/>
    <w:rsid w:val="00394A1D"/>
    <w:rsid w:val="003A01B4"/>
    <w:rsid w:val="003A3666"/>
    <w:rsid w:val="003A5E33"/>
    <w:rsid w:val="003B0A8D"/>
    <w:rsid w:val="003B2179"/>
    <w:rsid w:val="003C39F9"/>
    <w:rsid w:val="003D57CB"/>
    <w:rsid w:val="003F11A8"/>
    <w:rsid w:val="003F2155"/>
    <w:rsid w:val="004076D1"/>
    <w:rsid w:val="00412CCE"/>
    <w:rsid w:val="0042562F"/>
    <w:rsid w:val="00430D74"/>
    <w:rsid w:val="00446667"/>
    <w:rsid w:val="0044695E"/>
    <w:rsid w:val="00450B5A"/>
    <w:rsid w:val="00464C8C"/>
    <w:rsid w:val="00470A20"/>
    <w:rsid w:val="00475FB7"/>
    <w:rsid w:val="004762E9"/>
    <w:rsid w:val="00476E32"/>
    <w:rsid w:val="00497119"/>
    <w:rsid w:val="004A1011"/>
    <w:rsid w:val="004A2DAD"/>
    <w:rsid w:val="004A4145"/>
    <w:rsid w:val="004A7B5B"/>
    <w:rsid w:val="004B1E41"/>
    <w:rsid w:val="004C23F3"/>
    <w:rsid w:val="004C395B"/>
    <w:rsid w:val="004C627A"/>
    <w:rsid w:val="004C7FF3"/>
    <w:rsid w:val="004D5382"/>
    <w:rsid w:val="004F4084"/>
    <w:rsid w:val="004F657E"/>
    <w:rsid w:val="00504C7D"/>
    <w:rsid w:val="00516CFA"/>
    <w:rsid w:val="00530E6A"/>
    <w:rsid w:val="005313DF"/>
    <w:rsid w:val="0053158F"/>
    <w:rsid w:val="00536BD1"/>
    <w:rsid w:val="00542B96"/>
    <w:rsid w:val="0054586F"/>
    <w:rsid w:val="00546B62"/>
    <w:rsid w:val="0055067A"/>
    <w:rsid w:val="00574361"/>
    <w:rsid w:val="00576AF8"/>
    <w:rsid w:val="005853C0"/>
    <w:rsid w:val="005871B4"/>
    <w:rsid w:val="00590943"/>
    <w:rsid w:val="005A0092"/>
    <w:rsid w:val="005A256B"/>
    <w:rsid w:val="005A4F81"/>
    <w:rsid w:val="005A5018"/>
    <w:rsid w:val="005B0288"/>
    <w:rsid w:val="005B0D25"/>
    <w:rsid w:val="005B3F3F"/>
    <w:rsid w:val="005B4017"/>
    <w:rsid w:val="005B6DBC"/>
    <w:rsid w:val="005C4CF7"/>
    <w:rsid w:val="005C4F45"/>
    <w:rsid w:val="005C4F61"/>
    <w:rsid w:val="005D54AF"/>
    <w:rsid w:val="005D57BC"/>
    <w:rsid w:val="005E1D8C"/>
    <w:rsid w:val="005F020C"/>
    <w:rsid w:val="005F7908"/>
    <w:rsid w:val="00602766"/>
    <w:rsid w:val="0060412B"/>
    <w:rsid w:val="006046CF"/>
    <w:rsid w:val="00610586"/>
    <w:rsid w:val="00614DFE"/>
    <w:rsid w:val="006359D3"/>
    <w:rsid w:val="00636E47"/>
    <w:rsid w:val="0063710B"/>
    <w:rsid w:val="00637D4C"/>
    <w:rsid w:val="00644F81"/>
    <w:rsid w:val="00647ACE"/>
    <w:rsid w:val="0065223B"/>
    <w:rsid w:val="0065439C"/>
    <w:rsid w:val="006639A2"/>
    <w:rsid w:val="00665CEC"/>
    <w:rsid w:val="006677DB"/>
    <w:rsid w:val="00667C66"/>
    <w:rsid w:val="00671B43"/>
    <w:rsid w:val="00671F5B"/>
    <w:rsid w:val="006753FD"/>
    <w:rsid w:val="00677B34"/>
    <w:rsid w:val="00692129"/>
    <w:rsid w:val="006B226C"/>
    <w:rsid w:val="006B4666"/>
    <w:rsid w:val="006B66FC"/>
    <w:rsid w:val="006C50FD"/>
    <w:rsid w:val="006D588A"/>
    <w:rsid w:val="006D7277"/>
    <w:rsid w:val="006E7E6B"/>
    <w:rsid w:val="00702B6F"/>
    <w:rsid w:val="007058C1"/>
    <w:rsid w:val="00716748"/>
    <w:rsid w:val="007215DC"/>
    <w:rsid w:val="007254D9"/>
    <w:rsid w:val="007319FC"/>
    <w:rsid w:val="00745048"/>
    <w:rsid w:val="0074596F"/>
    <w:rsid w:val="007523C6"/>
    <w:rsid w:val="007638BD"/>
    <w:rsid w:val="007652E4"/>
    <w:rsid w:val="00765F47"/>
    <w:rsid w:val="00771CC6"/>
    <w:rsid w:val="00772428"/>
    <w:rsid w:val="0077547B"/>
    <w:rsid w:val="00775B89"/>
    <w:rsid w:val="00785F58"/>
    <w:rsid w:val="00787E54"/>
    <w:rsid w:val="00793802"/>
    <w:rsid w:val="00796674"/>
    <w:rsid w:val="007A24CE"/>
    <w:rsid w:val="007A2C8A"/>
    <w:rsid w:val="007B36CE"/>
    <w:rsid w:val="007B528C"/>
    <w:rsid w:val="007B58E7"/>
    <w:rsid w:val="007B67E2"/>
    <w:rsid w:val="007C078A"/>
    <w:rsid w:val="007C22C3"/>
    <w:rsid w:val="007D224A"/>
    <w:rsid w:val="007D2CCA"/>
    <w:rsid w:val="007D6364"/>
    <w:rsid w:val="007F043B"/>
    <w:rsid w:val="007F157F"/>
    <w:rsid w:val="00804225"/>
    <w:rsid w:val="00813644"/>
    <w:rsid w:val="0083065E"/>
    <w:rsid w:val="00832D4F"/>
    <w:rsid w:val="00834962"/>
    <w:rsid w:val="00835A59"/>
    <w:rsid w:val="008368FA"/>
    <w:rsid w:val="00841B05"/>
    <w:rsid w:val="00842D46"/>
    <w:rsid w:val="008571A3"/>
    <w:rsid w:val="0085745B"/>
    <w:rsid w:val="00860029"/>
    <w:rsid w:val="00860BF9"/>
    <w:rsid w:val="00863D5C"/>
    <w:rsid w:val="008660C0"/>
    <w:rsid w:val="0089136D"/>
    <w:rsid w:val="0089785A"/>
    <w:rsid w:val="008A7200"/>
    <w:rsid w:val="008A736A"/>
    <w:rsid w:val="008B02B5"/>
    <w:rsid w:val="008B1494"/>
    <w:rsid w:val="008B393F"/>
    <w:rsid w:val="008C290F"/>
    <w:rsid w:val="008D1802"/>
    <w:rsid w:val="008D672D"/>
    <w:rsid w:val="008E694A"/>
    <w:rsid w:val="008F6D65"/>
    <w:rsid w:val="009104E1"/>
    <w:rsid w:val="00912263"/>
    <w:rsid w:val="0091228E"/>
    <w:rsid w:val="00917F68"/>
    <w:rsid w:val="00923668"/>
    <w:rsid w:val="00924C49"/>
    <w:rsid w:val="00937E3F"/>
    <w:rsid w:val="00943347"/>
    <w:rsid w:val="0094539A"/>
    <w:rsid w:val="009503B0"/>
    <w:rsid w:val="00964805"/>
    <w:rsid w:val="00992C15"/>
    <w:rsid w:val="0099305E"/>
    <w:rsid w:val="00994103"/>
    <w:rsid w:val="009A217F"/>
    <w:rsid w:val="009A468D"/>
    <w:rsid w:val="009A632D"/>
    <w:rsid w:val="009B0685"/>
    <w:rsid w:val="009C2DB1"/>
    <w:rsid w:val="009D216C"/>
    <w:rsid w:val="009F7660"/>
    <w:rsid w:val="00A0411D"/>
    <w:rsid w:val="00A1059B"/>
    <w:rsid w:val="00A12926"/>
    <w:rsid w:val="00A16A27"/>
    <w:rsid w:val="00A16FA5"/>
    <w:rsid w:val="00A24C13"/>
    <w:rsid w:val="00A3189B"/>
    <w:rsid w:val="00A32410"/>
    <w:rsid w:val="00A3574A"/>
    <w:rsid w:val="00A41B71"/>
    <w:rsid w:val="00A42B17"/>
    <w:rsid w:val="00A50ECF"/>
    <w:rsid w:val="00A5465F"/>
    <w:rsid w:val="00A56E7A"/>
    <w:rsid w:val="00A74E61"/>
    <w:rsid w:val="00A81578"/>
    <w:rsid w:val="00A90183"/>
    <w:rsid w:val="00A935B1"/>
    <w:rsid w:val="00A9543A"/>
    <w:rsid w:val="00A954C1"/>
    <w:rsid w:val="00AA005C"/>
    <w:rsid w:val="00AA19FC"/>
    <w:rsid w:val="00AA1FE8"/>
    <w:rsid w:val="00AA242C"/>
    <w:rsid w:val="00AA325B"/>
    <w:rsid w:val="00AC36AC"/>
    <w:rsid w:val="00AC5C82"/>
    <w:rsid w:val="00AC7E6E"/>
    <w:rsid w:val="00AD1B00"/>
    <w:rsid w:val="00AD71A8"/>
    <w:rsid w:val="00AE32E1"/>
    <w:rsid w:val="00AE3A41"/>
    <w:rsid w:val="00AF162F"/>
    <w:rsid w:val="00AF195A"/>
    <w:rsid w:val="00AF2329"/>
    <w:rsid w:val="00AF2356"/>
    <w:rsid w:val="00AF6F48"/>
    <w:rsid w:val="00AF7CC0"/>
    <w:rsid w:val="00B12A5A"/>
    <w:rsid w:val="00B1734A"/>
    <w:rsid w:val="00B173AE"/>
    <w:rsid w:val="00B20FED"/>
    <w:rsid w:val="00B21EC6"/>
    <w:rsid w:val="00B2691A"/>
    <w:rsid w:val="00B30ACD"/>
    <w:rsid w:val="00B36B60"/>
    <w:rsid w:val="00B401FA"/>
    <w:rsid w:val="00B43C1B"/>
    <w:rsid w:val="00B43F7A"/>
    <w:rsid w:val="00B44AE9"/>
    <w:rsid w:val="00B45901"/>
    <w:rsid w:val="00B61722"/>
    <w:rsid w:val="00B64273"/>
    <w:rsid w:val="00B65E04"/>
    <w:rsid w:val="00B766AA"/>
    <w:rsid w:val="00B8022B"/>
    <w:rsid w:val="00B91463"/>
    <w:rsid w:val="00B9536A"/>
    <w:rsid w:val="00B95C48"/>
    <w:rsid w:val="00BA36A9"/>
    <w:rsid w:val="00BC12D6"/>
    <w:rsid w:val="00BC6FD5"/>
    <w:rsid w:val="00BE15CF"/>
    <w:rsid w:val="00BE3F22"/>
    <w:rsid w:val="00C00E63"/>
    <w:rsid w:val="00C00EEA"/>
    <w:rsid w:val="00C01E74"/>
    <w:rsid w:val="00C06B74"/>
    <w:rsid w:val="00C11886"/>
    <w:rsid w:val="00C17C57"/>
    <w:rsid w:val="00C27E82"/>
    <w:rsid w:val="00C4589D"/>
    <w:rsid w:val="00C50FD1"/>
    <w:rsid w:val="00C62F20"/>
    <w:rsid w:val="00C64F77"/>
    <w:rsid w:val="00C75FDE"/>
    <w:rsid w:val="00C76420"/>
    <w:rsid w:val="00C81ED9"/>
    <w:rsid w:val="00C83261"/>
    <w:rsid w:val="00C839F4"/>
    <w:rsid w:val="00C87135"/>
    <w:rsid w:val="00C979F1"/>
    <w:rsid w:val="00CB0CBC"/>
    <w:rsid w:val="00CB0E05"/>
    <w:rsid w:val="00CB1B3F"/>
    <w:rsid w:val="00CB323F"/>
    <w:rsid w:val="00CB3E44"/>
    <w:rsid w:val="00CB41B6"/>
    <w:rsid w:val="00CC16F0"/>
    <w:rsid w:val="00CD186E"/>
    <w:rsid w:val="00CD4D37"/>
    <w:rsid w:val="00CD6BC8"/>
    <w:rsid w:val="00CD76B2"/>
    <w:rsid w:val="00CE5455"/>
    <w:rsid w:val="00D0060E"/>
    <w:rsid w:val="00D12EDA"/>
    <w:rsid w:val="00D150DA"/>
    <w:rsid w:val="00D23299"/>
    <w:rsid w:val="00D272BD"/>
    <w:rsid w:val="00D31E0F"/>
    <w:rsid w:val="00D323DC"/>
    <w:rsid w:val="00D32D45"/>
    <w:rsid w:val="00D3424B"/>
    <w:rsid w:val="00D3735D"/>
    <w:rsid w:val="00D404F2"/>
    <w:rsid w:val="00D4518E"/>
    <w:rsid w:val="00D46337"/>
    <w:rsid w:val="00D4649A"/>
    <w:rsid w:val="00D70D5A"/>
    <w:rsid w:val="00D70F6F"/>
    <w:rsid w:val="00D72B8C"/>
    <w:rsid w:val="00D80131"/>
    <w:rsid w:val="00D812FC"/>
    <w:rsid w:val="00D9760B"/>
    <w:rsid w:val="00DA32D5"/>
    <w:rsid w:val="00DB156A"/>
    <w:rsid w:val="00DB545B"/>
    <w:rsid w:val="00DB7DA9"/>
    <w:rsid w:val="00DC173F"/>
    <w:rsid w:val="00DC1A30"/>
    <w:rsid w:val="00DC2D5E"/>
    <w:rsid w:val="00DD4144"/>
    <w:rsid w:val="00DE1631"/>
    <w:rsid w:val="00DE2455"/>
    <w:rsid w:val="00DE2E87"/>
    <w:rsid w:val="00DF351E"/>
    <w:rsid w:val="00E00DBB"/>
    <w:rsid w:val="00E12534"/>
    <w:rsid w:val="00E133BD"/>
    <w:rsid w:val="00E1643A"/>
    <w:rsid w:val="00E24C2E"/>
    <w:rsid w:val="00E277DA"/>
    <w:rsid w:val="00E30B1A"/>
    <w:rsid w:val="00E30EAA"/>
    <w:rsid w:val="00E4636A"/>
    <w:rsid w:val="00E51D2E"/>
    <w:rsid w:val="00E561AA"/>
    <w:rsid w:val="00E65D88"/>
    <w:rsid w:val="00E6606C"/>
    <w:rsid w:val="00E83510"/>
    <w:rsid w:val="00E83DD2"/>
    <w:rsid w:val="00E84DD1"/>
    <w:rsid w:val="00E9216D"/>
    <w:rsid w:val="00EA4D1D"/>
    <w:rsid w:val="00EA559E"/>
    <w:rsid w:val="00EA6FEF"/>
    <w:rsid w:val="00EB08AC"/>
    <w:rsid w:val="00EB313E"/>
    <w:rsid w:val="00EB61CB"/>
    <w:rsid w:val="00EC2B71"/>
    <w:rsid w:val="00EC3921"/>
    <w:rsid w:val="00EE26D4"/>
    <w:rsid w:val="00EF4690"/>
    <w:rsid w:val="00EF507A"/>
    <w:rsid w:val="00EF6390"/>
    <w:rsid w:val="00F00329"/>
    <w:rsid w:val="00F14190"/>
    <w:rsid w:val="00F1652F"/>
    <w:rsid w:val="00F2015E"/>
    <w:rsid w:val="00F229F9"/>
    <w:rsid w:val="00F2556F"/>
    <w:rsid w:val="00F34B67"/>
    <w:rsid w:val="00F37355"/>
    <w:rsid w:val="00F5131F"/>
    <w:rsid w:val="00F6006D"/>
    <w:rsid w:val="00F649C4"/>
    <w:rsid w:val="00F67E2E"/>
    <w:rsid w:val="00F76BFD"/>
    <w:rsid w:val="00F8380A"/>
    <w:rsid w:val="00F84859"/>
    <w:rsid w:val="00F86006"/>
    <w:rsid w:val="00FB2850"/>
    <w:rsid w:val="00FB367E"/>
    <w:rsid w:val="00FC65CA"/>
    <w:rsid w:val="00FD68B7"/>
    <w:rsid w:val="00FD6FCC"/>
    <w:rsid w:val="00FE15C0"/>
    <w:rsid w:val="00FE212C"/>
    <w:rsid w:val="00FE43C6"/>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4:docId w14:val="60515048"/>
  <w15:chartTrackingRefBased/>
  <w15:docId w15:val="{085BCBF4-E1AC-451D-8991-4C2EFDACB94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kern w:val="2"/>
        <w:sz w:val="24"/>
        <w:szCs w:val="22"/>
        <w:lang w:val="en-US" w:eastAsia="zh-TW"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37621F"/>
    <w:pPr>
      <w:widowControl w:val="0"/>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C839F4"/>
    <w:pPr>
      <w:ind w:leftChars="200" w:left="480"/>
    </w:pPr>
    <w:rPr>
      <w:rFonts w:ascii="Times New Roman" w:eastAsia="新細明體" w:hAnsi="Times New Roman" w:cs="Times New Roman"/>
      <w:szCs w:val="24"/>
    </w:rPr>
  </w:style>
  <w:style w:type="table" w:styleId="a4">
    <w:name w:val="Table Grid"/>
    <w:basedOn w:val="a1"/>
    <w:uiPriority w:val="39"/>
    <w:rsid w:val="00C64F7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5">
    <w:name w:val="header"/>
    <w:basedOn w:val="a"/>
    <w:link w:val="a6"/>
    <w:uiPriority w:val="99"/>
    <w:unhideWhenUsed/>
    <w:rsid w:val="0060412B"/>
    <w:pPr>
      <w:tabs>
        <w:tab w:val="center" w:pos="4153"/>
        <w:tab w:val="right" w:pos="8306"/>
      </w:tabs>
      <w:snapToGrid w:val="0"/>
    </w:pPr>
    <w:rPr>
      <w:sz w:val="20"/>
      <w:szCs w:val="20"/>
    </w:rPr>
  </w:style>
  <w:style w:type="character" w:customStyle="1" w:styleId="a6">
    <w:name w:val="頁首 字元"/>
    <w:basedOn w:val="a0"/>
    <w:link w:val="a5"/>
    <w:uiPriority w:val="99"/>
    <w:rsid w:val="0060412B"/>
    <w:rPr>
      <w:sz w:val="20"/>
      <w:szCs w:val="20"/>
    </w:rPr>
  </w:style>
  <w:style w:type="paragraph" w:styleId="a7">
    <w:name w:val="footer"/>
    <w:basedOn w:val="a"/>
    <w:link w:val="a8"/>
    <w:uiPriority w:val="99"/>
    <w:unhideWhenUsed/>
    <w:rsid w:val="0060412B"/>
    <w:pPr>
      <w:tabs>
        <w:tab w:val="center" w:pos="4153"/>
        <w:tab w:val="right" w:pos="8306"/>
      </w:tabs>
      <w:snapToGrid w:val="0"/>
    </w:pPr>
    <w:rPr>
      <w:sz w:val="20"/>
      <w:szCs w:val="20"/>
    </w:rPr>
  </w:style>
  <w:style w:type="character" w:customStyle="1" w:styleId="a8">
    <w:name w:val="頁尾 字元"/>
    <w:basedOn w:val="a0"/>
    <w:link w:val="a7"/>
    <w:uiPriority w:val="99"/>
    <w:rsid w:val="0060412B"/>
    <w:rPr>
      <w:sz w:val="20"/>
      <w:szCs w:val="20"/>
    </w:rPr>
  </w:style>
  <w:style w:type="paragraph" w:customStyle="1" w:styleId="012">
    <w:name w:val="01_內文_第一行空2字元"/>
    <w:qFormat/>
    <w:rsid w:val="003A5E33"/>
    <w:pPr>
      <w:widowControl w:val="0"/>
      <w:overflowPunct w:val="0"/>
      <w:spacing w:beforeLines="30" w:before="30" w:line="560" w:lineRule="exact"/>
      <w:ind w:firstLineChars="200" w:firstLine="200"/>
      <w:jc w:val="both"/>
    </w:pPr>
    <w:rPr>
      <w:rFonts w:ascii="標楷體" w:eastAsia="標楷體" w:hAnsi="標楷體" w:cs="Times New Roman"/>
      <w:sz w:val="28"/>
      <w:szCs w:val="32"/>
    </w:rPr>
  </w:style>
  <w:style w:type="paragraph" w:customStyle="1" w:styleId="04A">
    <w:name w:val="04A_內文（一）加粗"/>
    <w:qFormat/>
    <w:rsid w:val="003A5E33"/>
    <w:pPr>
      <w:spacing w:beforeLines="30" w:before="30" w:line="560" w:lineRule="exact"/>
      <w:ind w:firstLineChars="200" w:firstLine="200"/>
      <w:jc w:val="both"/>
    </w:pPr>
    <w:rPr>
      <w:rFonts w:ascii="標楷體" w:eastAsia="標楷體" w:hAnsi="Times New Roman" w:cs="Times New Roman"/>
      <w:b/>
      <w:sz w:val="28"/>
      <w:szCs w:val="24"/>
    </w:rPr>
  </w:style>
  <w:style w:type="paragraph" w:styleId="a9">
    <w:name w:val="Balloon Text"/>
    <w:basedOn w:val="a"/>
    <w:link w:val="aa"/>
    <w:uiPriority w:val="99"/>
    <w:semiHidden/>
    <w:unhideWhenUsed/>
    <w:rsid w:val="00AF195A"/>
    <w:rPr>
      <w:rFonts w:asciiTheme="majorHAnsi" w:eastAsiaTheme="majorEastAsia" w:hAnsiTheme="majorHAnsi" w:cstheme="majorBidi"/>
      <w:sz w:val="18"/>
      <w:szCs w:val="18"/>
    </w:rPr>
  </w:style>
  <w:style w:type="character" w:customStyle="1" w:styleId="aa">
    <w:name w:val="註解方塊文字 字元"/>
    <w:basedOn w:val="a0"/>
    <w:link w:val="a9"/>
    <w:uiPriority w:val="99"/>
    <w:semiHidden/>
    <w:rsid w:val="00AF195A"/>
    <w:rPr>
      <w:rFonts w:asciiTheme="majorHAnsi" w:eastAsiaTheme="majorEastAsia" w:hAnsiTheme="majorHAnsi" w:cstheme="majorBidi"/>
      <w:sz w:val="18"/>
      <w:szCs w:val="18"/>
    </w:rPr>
  </w:style>
  <w:style w:type="paragraph" w:customStyle="1" w:styleId="ab">
    <w:name w:val="重點(一)"/>
    <w:basedOn w:val="a"/>
    <w:autoRedefine/>
    <w:rsid w:val="00E6606C"/>
    <w:pPr>
      <w:overflowPunct w:val="0"/>
      <w:spacing w:beforeLines="20" w:before="72" w:afterLines="20" w:after="72" w:line="460" w:lineRule="exact"/>
      <w:ind w:firstLineChars="200" w:firstLine="561"/>
      <w:jc w:val="both"/>
      <w:outlineLvl w:val="2"/>
    </w:pPr>
    <w:rPr>
      <w:rFonts w:ascii="標楷體" w:eastAsia="標楷體" w:hAnsi="標楷體" w:cs="Arial"/>
      <w:b/>
      <w:bCs/>
      <w:snapToGrid w:val="0"/>
      <w:color w:val="000000" w:themeColor="text1"/>
      <w:kern w:val="0"/>
      <w:sz w:val="28"/>
      <w:szCs w:val="32"/>
    </w:rPr>
  </w:style>
  <w:style w:type="paragraph" w:styleId="ac">
    <w:name w:val="Plain Text"/>
    <w:basedOn w:val="a"/>
    <w:link w:val="ad"/>
    <w:rsid w:val="00066D9D"/>
    <w:rPr>
      <w:rFonts w:ascii="細明體" w:eastAsia="細明體" w:hAnsi="Courier New" w:cs="Times New Roman"/>
      <w:szCs w:val="20"/>
    </w:rPr>
  </w:style>
  <w:style w:type="character" w:customStyle="1" w:styleId="ad">
    <w:name w:val="純文字 字元"/>
    <w:basedOn w:val="a0"/>
    <w:link w:val="ac"/>
    <w:rsid w:val="00066D9D"/>
    <w:rPr>
      <w:rFonts w:ascii="細明體" w:eastAsia="細明體" w:hAnsi="Courier New" w:cs="Times New Roman"/>
      <w:szCs w:val="20"/>
    </w:rPr>
  </w:style>
  <w:style w:type="paragraph" w:styleId="Web">
    <w:name w:val="Normal (Web)"/>
    <w:basedOn w:val="a"/>
    <w:uiPriority w:val="99"/>
    <w:semiHidden/>
    <w:unhideWhenUsed/>
    <w:rsid w:val="004C7FF3"/>
    <w:pPr>
      <w:widowControl/>
      <w:spacing w:before="100" w:beforeAutospacing="1" w:after="100" w:afterAutospacing="1"/>
    </w:pPr>
    <w:rPr>
      <w:rFonts w:ascii="新細明體" w:eastAsia="新細明體" w:hAnsi="新細明體" w:cs="新細明體"/>
      <w:kern w:val="0"/>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5355917">
      <w:bodyDiv w:val="1"/>
      <w:marLeft w:val="0"/>
      <w:marRight w:val="0"/>
      <w:marTop w:val="0"/>
      <w:marBottom w:val="0"/>
      <w:divBdr>
        <w:top w:val="none" w:sz="0" w:space="0" w:color="auto"/>
        <w:left w:val="none" w:sz="0" w:space="0" w:color="auto"/>
        <w:bottom w:val="none" w:sz="0" w:space="0" w:color="auto"/>
        <w:right w:val="none" w:sz="0" w:space="0" w:color="auto"/>
      </w:divBdr>
    </w:div>
    <w:div w:id="175853321">
      <w:bodyDiv w:val="1"/>
      <w:marLeft w:val="0"/>
      <w:marRight w:val="0"/>
      <w:marTop w:val="0"/>
      <w:marBottom w:val="0"/>
      <w:divBdr>
        <w:top w:val="none" w:sz="0" w:space="0" w:color="auto"/>
        <w:left w:val="none" w:sz="0" w:space="0" w:color="auto"/>
        <w:bottom w:val="none" w:sz="0" w:space="0" w:color="auto"/>
        <w:right w:val="none" w:sz="0" w:space="0" w:color="auto"/>
      </w:divBdr>
    </w:div>
    <w:div w:id="1064598946">
      <w:bodyDiv w:val="1"/>
      <w:marLeft w:val="0"/>
      <w:marRight w:val="0"/>
      <w:marTop w:val="0"/>
      <w:marBottom w:val="0"/>
      <w:divBdr>
        <w:top w:val="none" w:sz="0" w:space="0" w:color="auto"/>
        <w:left w:val="none" w:sz="0" w:space="0" w:color="auto"/>
        <w:bottom w:val="none" w:sz="0" w:space="0" w:color="auto"/>
        <w:right w:val="none" w:sz="0" w:space="0" w:color="auto"/>
      </w:divBdr>
    </w:div>
    <w:div w:id="113209125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chart" Target="charts/chart1.xml"/><Relationship Id="rId13" Type="http://schemas.openxmlformats.org/officeDocument/2006/relationships/chart" Target="charts/chart30.xml"/><Relationship Id="rId18" Type="http://schemas.openxmlformats.org/officeDocument/2006/relationships/footer" Target="footer1.xml"/><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chart" Target="charts/chart3.xml"/><Relationship Id="rId17" Type="http://schemas.openxmlformats.org/officeDocument/2006/relationships/image" Target="media/image10.emf"/><Relationship Id="rId2" Type="http://schemas.openxmlformats.org/officeDocument/2006/relationships/numbering" Target="numbering.xml"/><Relationship Id="rId16" Type="http://schemas.openxmlformats.org/officeDocument/2006/relationships/image" Target="media/image1.emf"/><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chart" Target="charts/chart20.xml"/><Relationship Id="rId5" Type="http://schemas.openxmlformats.org/officeDocument/2006/relationships/webSettings" Target="webSettings.xml"/><Relationship Id="rId15" Type="http://schemas.openxmlformats.org/officeDocument/2006/relationships/chart" Target="charts/chart40.xml"/><Relationship Id="rId10" Type="http://schemas.openxmlformats.org/officeDocument/2006/relationships/chart" Target="charts/chart2.xml"/><Relationship Id="rId19" Type="http://schemas.openxmlformats.org/officeDocument/2006/relationships/footer" Target="footer2.xml"/><Relationship Id="rId4" Type="http://schemas.openxmlformats.org/officeDocument/2006/relationships/settings" Target="settings.xml"/><Relationship Id="rId9" Type="http://schemas.openxmlformats.org/officeDocument/2006/relationships/chart" Target="charts/chart10.xml"/><Relationship Id="rId14" Type="http://schemas.openxmlformats.org/officeDocument/2006/relationships/chart" Target="charts/chart4.xml"/></Relationships>
</file>

<file path=word/charts/_rels/chart1.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package" Target="../embeddings/Microsoft_Excel____.xlsx"/></Relationships>
</file>

<file path=word/charts/_rels/chart10.xml.rels><?xml version="1.0" encoding="UTF-8" standalone="yes"?>
<Relationships xmlns="http://schemas.openxmlformats.org/package/2006/relationships"><Relationship Id="rId3" Type="http://schemas.openxmlformats.org/officeDocument/2006/relationships/themeOverride" Target="../theme/themeOverride10.xml"/><Relationship Id="rId2" Type="http://schemas.microsoft.com/office/2011/relationships/chartColorStyle" Target="colors10.xml"/><Relationship Id="rId1" Type="http://schemas.microsoft.com/office/2011/relationships/chartStyle" Target="style10.xml"/><Relationship Id="rId4" Type="http://schemas.openxmlformats.org/officeDocument/2006/relationships/package" Target="../embeddings/Microsoft_Excel____0.xlsx"/></Relationships>
</file>

<file path=word/charts/_rels/chart2.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2.xml"/><Relationship Id="rId1" Type="http://schemas.microsoft.com/office/2011/relationships/chartStyle" Target="style2.xml"/><Relationship Id="rId4" Type="http://schemas.openxmlformats.org/officeDocument/2006/relationships/oleObject" Target="../embeddings/oleObject1.bin"/></Relationships>
</file>

<file path=word/charts/_rels/chart20.xml.rels><?xml version="1.0" encoding="UTF-8" standalone="yes"?>
<Relationships xmlns="http://schemas.openxmlformats.org/package/2006/relationships"><Relationship Id="rId3" Type="http://schemas.openxmlformats.org/officeDocument/2006/relationships/themeOverride" Target="../theme/themeOverride20.xml"/><Relationship Id="rId2" Type="http://schemas.microsoft.com/office/2011/relationships/chartColorStyle" Target="colors20.xml"/><Relationship Id="rId1" Type="http://schemas.microsoft.com/office/2011/relationships/chartStyle" Target="style20.xml"/><Relationship Id="rId4" Type="http://schemas.openxmlformats.org/officeDocument/2006/relationships/oleObject" Target="../embeddings/oleObject10.bin"/></Relationships>
</file>

<file path=word/charts/_rels/chart3.xml.rels><?xml version="1.0" encoding="UTF-8" standalone="yes"?>
<Relationships xmlns="http://schemas.openxmlformats.org/package/2006/relationships"><Relationship Id="rId3" Type="http://schemas.openxmlformats.org/officeDocument/2006/relationships/themeOverride" Target="../theme/themeOverride3.xml"/><Relationship Id="rId2" Type="http://schemas.microsoft.com/office/2011/relationships/chartColorStyle" Target="colors3.xml"/><Relationship Id="rId1" Type="http://schemas.microsoft.com/office/2011/relationships/chartStyle" Target="style3.xml"/><Relationship Id="rId4" Type="http://schemas.openxmlformats.org/officeDocument/2006/relationships/oleObject" Target="../embeddings/oleObject2.bin"/></Relationships>
</file>

<file path=word/charts/_rels/chart30.xml.rels><?xml version="1.0" encoding="UTF-8" standalone="yes"?>
<Relationships xmlns="http://schemas.openxmlformats.org/package/2006/relationships"><Relationship Id="rId3" Type="http://schemas.openxmlformats.org/officeDocument/2006/relationships/themeOverride" Target="../theme/themeOverride30.xml"/><Relationship Id="rId2" Type="http://schemas.microsoft.com/office/2011/relationships/chartColorStyle" Target="colors30.xml"/><Relationship Id="rId1" Type="http://schemas.microsoft.com/office/2011/relationships/chartStyle" Target="style30.xml"/><Relationship Id="rId4" Type="http://schemas.openxmlformats.org/officeDocument/2006/relationships/oleObject" Target="../embeddings/oleObject20.bin"/></Relationships>
</file>

<file path=word/charts/_rels/chart4.xml.rels><?xml version="1.0" encoding="UTF-8" standalone="yes"?>
<Relationships xmlns="http://schemas.openxmlformats.org/package/2006/relationships"><Relationship Id="rId3" Type="http://schemas.openxmlformats.org/officeDocument/2006/relationships/oleObject" Target="file:///C:\Users\cyfeng\Downloads\&#20663;&#25613;&#22294;&#34920;_(1).xlsx" TargetMode="External"/><Relationship Id="rId2" Type="http://schemas.microsoft.com/office/2011/relationships/chartColorStyle" Target="colors4.xml"/><Relationship Id="rId1" Type="http://schemas.microsoft.com/office/2011/relationships/chartStyle" Target="style4.xml"/></Relationships>
</file>

<file path=word/charts/_rels/chart40.xml.rels><?xml version="1.0" encoding="UTF-8" standalone="yes"?>
<Relationships xmlns="http://schemas.openxmlformats.org/package/2006/relationships"><Relationship Id="rId3" Type="http://schemas.openxmlformats.org/officeDocument/2006/relationships/oleObject" Target="file:///C:\Users\cyfeng\Downloads\&#20663;&#25613;&#22294;&#34920;_(1).xlsx" TargetMode="External"/><Relationship Id="rId2" Type="http://schemas.microsoft.com/office/2011/relationships/chartColorStyle" Target="colors40.xml"/><Relationship Id="rId1" Type="http://schemas.microsoft.com/office/2011/relationships/chartStyle" Target="style40.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pieChart>
        <c:varyColors val="1"/>
        <c:ser>
          <c:idx val="0"/>
          <c:order val="0"/>
          <c:dPt>
            <c:idx val="0"/>
            <c:bubble3D val="0"/>
            <c:spPr>
              <a:solidFill>
                <a:srgbClr val="E7E6E6">
                  <a:lumMod val="50000"/>
                </a:srgbClr>
              </a:solidFill>
              <a:ln w="19050">
                <a:solidFill>
                  <a:schemeClr val="lt1"/>
                </a:solidFill>
              </a:ln>
              <a:effectLst/>
            </c:spPr>
            <c:extLst>
              <c:ext xmlns:c16="http://schemas.microsoft.com/office/drawing/2014/chart" uri="{C3380CC4-5D6E-409C-BE32-E72D297353CC}">
                <c16:uniqueId val="{00000001-9B25-4E9D-A010-A65FDFED8CD2}"/>
              </c:ext>
            </c:extLst>
          </c:dPt>
          <c:dPt>
            <c:idx val="1"/>
            <c:bubble3D val="0"/>
            <c:spPr>
              <a:solidFill>
                <a:srgbClr val="E7E6E6">
                  <a:lumMod val="75000"/>
                </a:srgbClr>
              </a:solidFill>
              <a:ln w="19050">
                <a:solidFill>
                  <a:schemeClr val="lt1"/>
                </a:solidFill>
              </a:ln>
              <a:effectLst/>
            </c:spPr>
            <c:extLst>
              <c:ext xmlns:c16="http://schemas.microsoft.com/office/drawing/2014/chart" uri="{C3380CC4-5D6E-409C-BE32-E72D297353CC}">
                <c16:uniqueId val="{00000003-9B25-4E9D-A010-A65FDFED8CD2}"/>
              </c:ext>
            </c:extLst>
          </c:dPt>
          <c:dPt>
            <c:idx val="2"/>
            <c:bubble3D val="0"/>
            <c:spPr>
              <a:solidFill>
                <a:srgbClr val="E7E6E6">
                  <a:lumMod val="90000"/>
                </a:srgbClr>
              </a:solidFill>
              <a:ln w="19050">
                <a:solidFill>
                  <a:schemeClr val="lt1"/>
                </a:solidFill>
              </a:ln>
              <a:effectLst/>
            </c:spPr>
            <c:extLst>
              <c:ext xmlns:c16="http://schemas.microsoft.com/office/drawing/2014/chart" uri="{C3380CC4-5D6E-409C-BE32-E72D297353CC}">
                <c16:uniqueId val="{00000005-9B25-4E9D-A010-A65FDFED8CD2}"/>
              </c:ext>
            </c:extLst>
          </c:dPt>
          <c:dPt>
            <c:idx val="3"/>
            <c:bubble3D val="0"/>
            <c:spPr>
              <a:solidFill>
                <a:sysClr val="window" lastClr="FFFFFF">
                  <a:lumMod val="50000"/>
                </a:sysClr>
              </a:solidFill>
              <a:ln w="19050">
                <a:solidFill>
                  <a:schemeClr val="lt1"/>
                </a:solidFill>
              </a:ln>
              <a:effectLst/>
            </c:spPr>
            <c:extLst>
              <c:ext xmlns:c16="http://schemas.microsoft.com/office/drawing/2014/chart" uri="{C3380CC4-5D6E-409C-BE32-E72D297353CC}">
                <c16:uniqueId val="{00000007-9B25-4E9D-A010-A65FDFED8CD2}"/>
              </c:ext>
            </c:extLst>
          </c:dPt>
          <c:dPt>
            <c:idx val="4"/>
            <c:bubble3D val="0"/>
            <c:spPr>
              <a:solidFill>
                <a:sysClr val="window" lastClr="FFFFFF">
                  <a:lumMod val="75000"/>
                </a:sysClr>
              </a:solidFill>
              <a:ln w="19050">
                <a:solidFill>
                  <a:schemeClr val="lt1"/>
                </a:solidFill>
              </a:ln>
              <a:effectLst/>
            </c:spPr>
            <c:extLst>
              <c:ext xmlns:c16="http://schemas.microsoft.com/office/drawing/2014/chart" uri="{C3380CC4-5D6E-409C-BE32-E72D297353CC}">
                <c16:uniqueId val="{00000009-9B25-4E9D-A010-A65FDFED8CD2}"/>
              </c:ext>
            </c:extLst>
          </c:dPt>
          <c:dPt>
            <c:idx val="5"/>
            <c:bubble3D val="0"/>
            <c:spPr>
              <a:solidFill>
                <a:srgbClr val="E7E6E6"/>
              </a:solidFill>
              <a:ln w="19050">
                <a:solidFill>
                  <a:schemeClr val="lt1"/>
                </a:solidFill>
              </a:ln>
              <a:effectLst/>
            </c:spPr>
            <c:extLst>
              <c:ext xmlns:c16="http://schemas.microsoft.com/office/drawing/2014/chart" uri="{C3380CC4-5D6E-409C-BE32-E72D297353CC}">
                <c16:uniqueId val="{0000000B-9B25-4E9D-A010-A65FDFED8CD2}"/>
              </c:ext>
            </c:extLst>
          </c:dPt>
          <c:dPt>
            <c:idx val="6"/>
            <c:bubble3D val="0"/>
            <c:spPr>
              <a:solidFill>
                <a:schemeClr val="bg2">
                  <a:lumMod val="10000"/>
                </a:schemeClr>
              </a:solidFill>
              <a:ln w="19050">
                <a:solidFill>
                  <a:schemeClr val="lt1"/>
                </a:solidFill>
              </a:ln>
              <a:effectLst/>
            </c:spPr>
            <c:extLst>
              <c:ext xmlns:c16="http://schemas.microsoft.com/office/drawing/2014/chart" uri="{C3380CC4-5D6E-409C-BE32-E72D297353CC}">
                <c16:uniqueId val="{0000000D-9B25-4E9D-A010-A65FDFED8CD2}"/>
              </c:ext>
            </c:extLst>
          </c:dPt>
          <c:dLbls>
            <c:dLbl>
              <c:idx val="0"/>
              <c:layout>
                <c:manualLayout>
                  <c:x val="2.5027800543880672E-2"/>
                  <c:y val="3.5879629629629629E-2"/>
                </c:manualLayout>
              </c:layout>
              <c:tx>
                <c:rich>
                  <a:bodyPr/>
                  <a:lstStyle/>
                  <a:p>
                    <a:fld id="{EECE64B2-2216-426C-BB3D-CBDE881C4F0A}" type="CATEGORYNAME">
                      <a:rPr lang="zh-TW" altLang="en-US" sz="1000"/>
                      <a:pPr/>
                      <a:t>[類別名稱]</a:t>
                    </a:fld>
                    <a:r>
                      <a:rPr lang="zh-TW" altLang="en-US" sz="1000" baseline="0"/>
                      <a:t>
</a:t>
                    </a:r>
                    <a:r>
                      <a:rPr lang="en-US" altLang="zh-TW" sz="1000" baseline="0"/>
                      <a:t>40.67</a:t>
                    </a:r>
                    <a:r>
                      <a:rPr lang="zh-TW" altLang="en-US" sz="1000" b="0" i="0" u="none" strike="noStrike" kern="1200" baseline="0">
                        <a:solidFill>
                          <a:sysClr val="windowText" lastClr="000000"/>
                        </a:solidFill>
                        <a:latin typeface="標楷體" panose="03000509000000000000" pitchFamily="65" charset="-120"/>
                        <a:ea typeface="標楷體" panose="03000509000000000000" pitchFamily="65" charset="-120"/>
                      </a:rPr>
                      <a:t>％</a:t>
                    </a:r>
                  </a:p>
                </c:rich>
              </c:tx>
              <c:dLblPos val="bestFit"/>
              <c:showLegendKey val="0"/>
              <c:showVal val="0"/>
              <c:showCatName val="1"/>
              <c:showSerName val="0"/>
              <c:showPercent val="1"/>
              <c:showBubbleSize val="0"/>
              <c:extLst>
                <c:ext xmlns:c15="http://schemas.microsoft.com/office/drawing/2012/chart" uri="{CE6537A1-D6FC-4f65-9D91-7224C49458BB}">
                  <c15:layout>
                    <c:manualLayout>
                      <c:w val="0.16416346489696124"/>
                      <c:h val="0.13019079685746351"/>
                    </c:manualLayout>
                  </c15:layout>
                  <c15:dlblFieldTable/>
                  <c15:showDataLabelsRange val="0"/>
                </c:ext>
                <c:ext xmlns:c16="http://schemas.microsoft.com/office/drawing/2014/chart" uri="{C3380CC4-5D6E-409C-BE32-E72D297353CC}">
                  <c16:uniqueId val="{00000001-9B25-4E9D-A010-A65FDFED8CD2}"/>
                </c:ext>
              </c:extLst>
            </c:dLbl>
            <c:dLbl>
              <c:idx val="1"/>
              <c:layout>
                <c:manualLayout>
                  <c:x val="-3.091327646544182E-2"/>
                  <c:y val="-4.2003082947964836E-2"/>
                </c:manualLayout>
              </c:layout>
              <c:tx>
                <c:rich>
                  <a:bodyPr/>
                  <a:lstStyle/>
                  <a:p>
                    <a:fld id="{E686273C-D544-49D8-BAA6-EFFAAB4C4858}" type="CATEGORYNAME">
                      <a:rPr lang="zh-TW" altLang="en-US" sz="1000"/>
                      <a:pPr/>
                      <a:t>[類別名稱]</a:t>
                    </a:fld>
                    <a:r>
                      <a:rPr lang="zh-TW" altLang="en-US" sz="1050" baseline="0"/>
                      <a:t>
</a:t>
                    </a:r>
                    <a:r>
                      <a:rPr lang="en-US" altLang="zh-TW" sz="1000" baseline="0"/>
                      <a:t>32.33</a:t>
                    </a:r>
                    <a:r>
                      <a:rPr lang="zh-TW" altLang="en-US" sz="1000" baseline="0"/>
                      <a:t>％</a:t>
                    </a:r>
                  </a:p>
                </c:rich>
              </c:tx>
              <c:dLblPos val="bestFit"/>
              <c:showLegendKey val="0"/>
              <c:showVal val="0"/>
              <c:showCatName val="1"/>
              <c:showSerName val="0"/>
              <c:showPercent val="1"/>
              <c:showBubbleSize val="0"/>
              <c:extLst>
                <c:ext xmlns:c15="http://schemas.microsoft.com/office/drawing/2012/chart" uri="{CE6537A1-D6FC-4f65-9D91-7224C49458BB}">
                  <c15:layout/>
                  <c15:dlblFieldTable/>
                  <c15:showDataLabelsRange val="0"/>
                </c:ext>
                <c:ext xmlns:c16="http://schemas.microsoft.com/office/drawing/2014/chart" uri="{C3380CC4-5D6E-409C-BE32-E72D297353CC}">
                  <c16:uniqueId val="{00000003-9B25-4E9D-A010-A65FDFED8CD2}"/>
                </c:ext>
              </c:extLst>
            </c:dLbl>
            <c:dLbl>
              <c:idx val="2"/>
              <c:layout>
                <c:manualLayout>
                  <c:x val="-2.2004374453193358E-2"/>
                  <c:y val="3.6578760988209807E-2"/>
                </c:manualLayout>
              </c:layout>
              <c:tx>
                <c:rich>
                  <a:bodyPr/>
                  <a:lstStyle/>
                  <a:p>
                    <a:fld id="{B89B865C-3047-48DF-A46E-E40FF7DCA2AD}" type="CATEGORYNAME">
                      <a:rPr lang="zh-TW" altLang="en-US" sz="1000"/>
                      <a:pPr/>
                      <a:t>[類別名稱]</a:t>
                    </a:fld>
                    <a:r>
                      <a:rPr lang="zh-TW" altLang="en-US" sz="1000" baseline="0"/>
                      <a:t>
</a:t>
                    </a:r>
                    <a:r>
                      <a:rPr lang="en-US" altLang="zh-TW" sz="1000" baseline="0"/>
                      <a:t>10.67</a:t>
                    </a:r>
                    <a:r>
                      <a:rPr lang="zh-TW" altLang="en-US" sz="1000" baseline="0"/>
                      <a:t>％</a:t>
                    </a:r>
                  </a:p>
                </c:rich>
              </c:tx>
              <c:dLblPos val="bestFit"/>
              <c:showLegendKey val="0"/>
              <c:showVal val="0"/>
              <c:showCatName val="1"/>
              <c:showSerName val="0"/>
              <c:showPercent val="1"/>
              <c:showBubbleSize val="0"/>
              <c:extLst>
                <c:ext xmlns:c15="http://schemas.microsoft.com/office/drawing/2012/chart" uri="{CE6537A1-D6FC-4f65-9D91-7224C49458BB}">
                  <c15:layout/>
                  <c15:dlblFieldTable/>
                  <c15:showDataLabelsRange val="0"/>
                </c:ext>
                <c:ext xmlns:c16="http://schemas.microsoft.com/office/drawing/2014/chart" uri="{C3380CC4-5D6E-409C-BE32-E72D297353CC}">
                  <c16:uniqueId val="{00000005-9B25-4E9D-A010-A65FDFED8CD2}"/>
                </c:ext>
              </c:extLst>
            </c:dLbl>
            <c:dLbl>
              <c:idx val="3"/>
              <c:layout>
                <c:manualLayout>
                  <c:x val="-4.7153335661893128E-2"/>
                  <c:y val="0.10239507940295341"/>
                </c:manualLayout>
              </c:layout>
              <c:tx>
                <c:rich>
                  <a:bodyPr/>
                  <a:lstStyle/>
                  <a:p>
                    <a:fld id="{A3784AA5-2A38-40B1-AAE9-694BDE77ACF3}" type="CATEGORYNAME">
                      <a:rPr lang="zh-TW" altLang="en-US"/>
                      <a:pPr/>
                      <a:t>[類別名稱]</a:t>
                    </a:fld>
                    <a:r>
                      <a:rPr lang="zh-TW" altLang="en-US"/>
                      <a:t>
</a:t>
                    </a:r>
                    <a:r>
                      <a:rPr lang="en-US" altLang="zh-TW"/>
                      <a:t>7.33</a:t>
                    </a:r>
                    <a:r>
                      <a:rPr lang="zh-TW" altLang="en-US"/>
                      <a:t>％</a:t>
                    </a:r>
                  </a:p>
                </c:rich>
              </c:tx>
              <c:dLblPos val="bestFit"/>
              <c:showLegendKey val="0"/>
              <c:showVal val="0"/>
              <c:showCatName val="1"/>
              <c:showSerName val="0"/>
              <c:showPercent val="1"/>
              <c:showBubbleSize val="0"/>
              <c:extLst>
                <c:ext xmlns:c15="http://schemas.microsoft.com/office/drawing/2012/chart" uri="{CE6537A1-D6FC-4f65-9D91-7224C49458BB}">
                  <c15:layout>
                    <c:manualLayout>
                      <c:w val="0.24624519734544184"/>
                      <c:h val="0.28170594837261503"/>
                    </c:manualLayout>
                  </c15:layout>
                  <c15:dlblFieldTable/>
                  <c15:showDataLabelsRange val="0"/>
                </c:ext>
                <c:ext xmlns:c16="http://schemas.microsoft.com/office/drawing/2014/chart" uri="{C3380CC4-5D6E-409C-BE32-E72D297353CC}">
                  <c16:uniqueId val="{00000007-9B25-4E9D-A010-A65FDFED8CD2}"/>
                </c:ext>
              </c:extLst>
            </c:dLbl>
            <c:dLbl>
              <c:idx val="4"/>
              <c:layout>
                <c:manualLayout>
                  <c:x val="-5.5953193350831119E-2"/>
                  <c:y val="1.5622154373560447E-2"/>
                </c:manualLayout>
              </c:layout>
              <c:tx>
                <c:rich>
                  <a:bodyPr/>
                  <a:lstStyle/>
                  <a:p>
                    <a:fld id="{C9EBABD8-C653-44FE-8058-539B34F07966}" type="CATEGORYNAME">
                      <a:rPr lang="zh-TW" altLang="en-US" sz="1000"/>
                      <a:pPr/>
                      <a:t>[類別名稱]</a:t>
                    </a:fld>
                    <a:r>
                      <a:rPr lang="zh-TW" altLang="en-US" sz="1000" baseline="0"/>
                      <a:t>
</a:t>
                    </a:r>
                    <a:r>
                      <a:rPr lang="en-US" altLang="zh-TW" sz="1000" baseline="0"/>
                      <a:t>4.00</a:t>
                    </a:r>
                    <a:r>
                      <a:rPr lang="zh-TW" altLang="en-US" sz="1000" baseline="0"/>
                      <a:t>％</a:t>
                    </a:r>
                  </a:p>
                </c:rich>
              </c:tx>
              <c:dLblPos val="bestFit"/>
              <c:showLegendKey val="0"/>
              <c:showVal val="0"/>
              <c:showCatName val="1"/>
              <c:showSerName val="0"/>
              <c:showPercent val="1"/>
              <c:showBubbleSize val="0"/>
              <c:extLst>
                <c:ext xmlns:c15="http://schemas.microsoft.com/office/drawing/2012/chart" uri="{CE6537A1-D6FC-4f65-9D91-7224C49458BB}">
                  <c15:layout/>
                  <c15:dlblFieldTable/>
                  <c15:showDataLabelsRange val="0"/>
                </c:ext>
                <c:ext xmlns:c16="http://schemas.microsoft.com/office/drawing/2014/chart" uri="{C3380CC4-5D6E-409C-BE32-E72D297353CC}">
                  <c16:uniqueId val="{00000009-9B25-4E9D-A010-A65FDFED8CD2}"/>
                </c:ext>
              </c:extLst>
            </c:dLbl>
            <c:dLbl>
              <c:idx val="5"/>
              <c:layout>
                <c:manualLayout>
                  <c:x val="6.6548573390428883E-2"/>
                  <c:y val="-1.4172297242323951E-2"/>
                </c:manualLayout>
              </c:layout>
              <c:tx>
                <c:rich>
                  <a:bodyPr/>
                  <a:lstStyle/>
                  <a:p>
                    <a:fld id="{A473E037-ECA7-4F29-BF75-7BFA2FF5FEA6}" type="CATEGORYNAME">
                      <a:rPr lang="zh-TW" altLang="en-US"/>
                      <a:pPr/>
                      <a:t>[類別名稱]</a:t>
                    </a:fld>
                    <a:r>
                      <a:rPr lang="zh-TW" altLang="en-US"/>
                      <a:t>
</a:t>
                    </a:r>
                    <a:r>
                      <a:rPr lang="en-US" altLang="zh-TW"/>
                      <a:t>4.33</a:t>
                    </a:r>
                    <a:r>
                      <a:rPr lang="zh-TW" altLang="en-US"/>
                      <a:t>％</a:t>
                    </a:r>
                  </a:p>
                </c:rich>
              </c:tx>
              <c:dLblPos val="bestFit"/>
              <c:showLegendKey val="0"/>
              <c:showVal val="0"/>
              <c:showCatName val="1"/>
              <c:showSerName val="0"/>
              <c:showPercent val="1"/>
              <c:showBubbleSize val="0"/>
              <c:extLst>
                <c:ext xmlns:c15="http://schemas.microsoft.com/office/drawing/2012/chart" uri="{CE6537A1-D6FC-4f65-9D91-7224C49458BB}">
                  <c15:layout>
                    <c:manualLayout>
                      <c:w val="0.2845170942874195"/>
                      <c:h val="0.14323514852366653"/>
                    </c:manualLayout>
                  </c15:layout>
                  <c15:dlblFieldTable/>
                  <c15:showDataLabelsRange val="0"/>
                </c:ext>
                <c:ext xmlns:c16="http://schemas.microsoft.com/office/drawing/2014/chart" uri="{C3380CC4-5D6E-409C-BE32-E72D297353CC}">
                  <c16:uniqueId val="{0000000B-9B25-4E9D-A010-A65FDFED8CD2}"/>
                </c:ext>
              </c:extLst>
            </c:dLbl>
            <c:dLbl>
              <c:idx val="6"/>
              <c:layout>
                <c:manualLayout>
                  <c:x val="0.15816485653229775"/>
                  <c:y val="1.0125047500375581E-2"/>
                </c:manualLayout>
              </c:layout>
              <c:tx>
                <c:rich>
                  <a:bodyPr/>
                  <a:lstStyle/>
                  <a:p>
                    <a:fld id="{4F509E0E-00FD-4A55-9177-DC46EAF5C10B}" type="CATEGORYNAME">
                      <a:rPr lang="zh-TW" altLang="en-US" sz="1000"/>
                      <a:pPr/>
                      <a:t>[類別名稱]</a:t>
                    </a:fld>
                    <a:endParaRPr lang="zh-TW" altLang="en-US" sz="1000" baseline="0"/>
                  </a:p>
                  <a:p>
                    <a:r>
                      <a:rPr lang="en-US" altLang="zh-TW" sz="1000" baseline="0"/>
                      <a:t>0.67</a:t>
                    </a:r>
                    <a:r>
                      <a:rPr lang="zh-TW" altLang="en-US" sz="1000" baseline="0"/>
                      <a:t>％</a:t>
                    </a:r>
                  </a:p>
                </c:rich>
              </c:tx>
              <c:dLblPos val="bestFit"/>
              <c:showLegendKey val="0"/>
              <c:showVal val="0"/>
              <c:showCatName val="1"/>
              <c:showSerName val="0"/>
              <c:showPercent val="1"/>
              <c:showBubbleSize val="0"/>
              <c:extLst>
                <c:ext xmlns:c15="http://schemas.microsoft.com/office/drawing/2012/chart" uri="{CE6537A1-D6FC-4f65-9D91-7224C49458BB}">
                  <c15:layout/>
                  <c15:dlblFieldTable/>
                  <c15:showDataLabelsRange val="0"/>
                </c:ext>
                <c:ext xmlns:c16="http://schemas.microsoft.com/office/drawing/2014/chart" uri="{C3380CC4-5D6E-409C-BE32-E72D297353CC}">
                  <c16:uniqueId val="{0000000D-9B25-4E9D-A010-A65FDFED8CD2}"/>
                </c:ext>
              </c:extLst>
            </c:dLbl>
            <c:numFmt formatCode="0.00%" sourceLinked="0"/>
            <c:spPr>
              <a:noFill/>
              <a:ln>
                <a:noFill/>
              </a:ln>
              <a:effectLst/>
            </c:spPr>
            <c:txPr>
              <a:bodyPr rot="0" spcFirstLastPara="1" vertOverflow="ellipsis" vert="horz"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dLblPos val="bestFit"/>
            <c:showLegendKey val="0"/>
            <c:showVal val="0"/>
            <c:showCatName val="1"/>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演訓!$A$48:$A$54</c:f>
              <c:strCache>
                <c:ptCount val="7"/>
                <c:pt idx="0">
                  <c:v>車禍</c:v>
                </c:pt>
                <c:pt idx="1">
                  <c:v>自傷</c:v>
                </c:pt>
                <c:pt idx="2">
                  <c:v>行動失慎</c:v>
                </c:pt>
                <c:pt idx="3">
                  <c:v>操課及演訓</c:v>
                </c:pt>
                <c:pt idx="4">
                  <c:v>溺水</c:v>
                </c:pt>
                <c:pt idx="5">
                  <c:v>其他重大事故</c:v>
                </c:pt>
                <c:pt idx="6">
                  <c:v>工作失慎</c:v>
                </c:pt>
              </c:strCache>
            </c:strRef>
          </c:cat>
          <c:val>
            <c:numRef>
              <c:f>演訓!$B$48:$B$54</c:f>
              <c:numCache>
                <c:formatCode>General</c:formatCode>
                <c:ptCount val="7"/>
                <c:pt idx="0">
                  <c:v>122</c:v>
                </c:pt>
                <c:pt idx="1">
                  <c:v>97</c:v>
                </c:pt>
                <c:pt idx="2">
                  <c:v>32</c:v>
                </c:pt>
                <c:pt idx="3">
                  <c:v>22</c:v>
                </c:pt>
                <c:pt idx="4">
                  <c:v>12</c:v>
                </c:pt>
                <c:pt idx="5">
                  <c:v>13</c:v>
                </c:pt>
                <c:pt idx="6">
                  <c:v>2</c:v>
                </c:pt>
              </c:numCache>
            </c:numRef>
          </c:val>
          <c:extLst>
            <c:ext xmlns:c16="http://schemas.microsoft.com/office/drawing/2014/chart" uri="{C3380CC4-5D6E-409C-BE32-E72D297353CC}">
              <c16:uniqueId val="{0000000E-9B25-4E9D-A010-A65FDFED8CD2}"/>
            </c:ext>
          </c:extLst>
        </c:ser>
        <c:ser>
          <c:idx val="1"/>
          <c:order val="1"/>
          <c:dPt>
            <c:idx val="0"/>
            <c:bubble3D val="0"/>
            <c:spPr>
              <a:solidFill>
                <a:schemeClr val="accent1"/>
              </a:solidFill>
              <a:ln w="19050">
                <a:solidFill>
                  <a:schemeClr val="lt1"/>
                </a:solidFill>
              </a:ln>
              <a:effectLst/>
            </c:spPr>
            <c:extLst>
              <c:ext xmlns:c16="http://schemas.microsoft.com/office/drawing/2014/chart" uri="{C3380CC4-5D6E-409C-BE32-E72D297353CC}">
                <c16:uniqueId val="{00000010-9B25-4E9D-A010-A65FDFED8CD2}"/>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12-9B25-4E9D-A010-A65FDFED8CD2}"/>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14-9B25-4E9D-A010-A65FDFED8CD2}"/>
              </c:ext>
            </c:extLst>
          </c:dPt>
          <c:dPt>
            <c:idx val="3"/>
            <c:bubble3D val="0"/>
            <c:spPr>
              <a:solidFill>
                <a:schemeClr val="accent4"/>
              </a:solidFill>
              <a:ln w="19050">
                <a:solidFill>
                  <a:schemeClr val="lt1"/>
                </a:solidFill>
              </a:ln>
              <a:effectLst/>
            </c:spPr>
            <c:extLst>
              <c:ext xmlns:c16="http://schemas.microsoft.com/office/drawing/2014/chart" uri="{C3380CC4-5D6E-409C-BE32-E72D297353CC}">
                <c16:uniqueId val="{00000016-9B25-4E9D-A010-A65FDFED8CD2}"/>
              </c:ext>
            </c:extLst>
          </c:dPt>
          <c:dPt>
            <c:idx val="4"/>
            <c:bubble3D val="0"/>
            <c:spPr>
              <a:solidFill>
                <a:schemeClr val="accent5"/>
              </a:solidFill>
              <a:ln w="19050">
                <a:solidFill>
                  <a:schemeClr val="lt1"/>
                </a:solidFill>
              </a:ln>
              <a:effectLst/>
            </c:spPr>
            <c:extLst>
              <c:ext xmlns:c16="http://schemas.microsoft.com/office/drawing/2014/chart" uri="{C3380CC4-5D6E-409C-BE32-E72D297353CC}">
                <c16:uniqueId val="{00000018-9B25-4E9D-A010-A65FDFED8CD2}"/>
              </c:ext>
            </c:extLst>
          </c:dPt>
          <c:dPt>
            <c:idx val="5"/>
            <c:bubble3D val="0"/>
            <c:spPr>
              <a:solidFill>
                <a:schemeClr val="accent6"/>
              </a:solidFill>
              <a:ln w="19050">
                <a:solidFill>
                  <a:schemeClr val="lt1"/>
                </a:solidFill>
              </a:ln>
              <a:effectLst/>
            </c:spPr>
            <c:extLst>
              <c:ext xmlns:c16="http://schemas.microsoft.com/office/drawing/2014/chart" uri="{C3380CC4-5D6E-409C-BE32-E72D297353CC}">
                <c16:uniqueId val="{0000001A-9B25-4E9D-A010-A65FDFED8CD2}"/>
              </c:ext>
            </c:extLst>
          </c:dPt>
          <c:dPt>
            <c:idx val="6"/>
            <c:bubble3D val="0"/>
            <c:spPr>
              <a:solidFill>
                <a:schemeClr val="accent1">
                  <a:lumMod val="60000"/>
                </a:schemeClr>
              </a:solidFill>
              <a:ln w="19050">
                <a:solidFill>
                  <a:schemeClr val="lt1"/>
                </a:solidFill>
              </a:ln>
              <a:effectLst/>
            </c:spPr>
            <c:extLst>
              <c:ext xmlns:c16="http://schemas.microsoft.com/office/drawing/2014/chart" uri="{C3380CC4-5D6E-409C-BE32-E72D297353CC}">
                <c16:uniqueId val="{0000001C-9B25-4E9D-A010-A65FDFED8CD2}"/>
              </c:ext>
            </c:extLst>
          </c:dPt>
          <c:dLbls>
            <c:spPr>
              <a:noFill/>
              <a:ln>
                <a:noFill/>
              </a:ln>
              <a:effectLst/>
            </c:spPr>
            <c:txPr>
              <a:bodyPr rot="0" spcFirstLastPara="1" vertOverflow="ellipsis" vert="horz"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dLblPos val="bestFit"/>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演訓!$A$48:$A$54</c:f>
              <c:strCache>
                <c:ptCount val="7"/>
                <c:pt idx="0">
                  <c:v>車禍</c:v>
                </c:pt>
                <c:pt idx="1">
                  <c:v>自傷</c:v>
                </c:pt>
                <c:pt idx="2">
                  <c:v>行動失慎</c:v>
                </c:pt>
                <c:pt idx="3">
                  <c:v>操課及演訓</c:v>
                </c:pt>
                <c:pt idx="4">
                  <c:v>溺水</c:v>
                </c:pt>
                <c:pt idx="5">
                  <c:v>其他重大事故</c:v>
                </c:pt>
                <c:pt idx="6">
                  <c:v>工作失慎</c:v>
                </c:pt>
              </c:strCache>
            </c:strRef>
          </c:cat>
          <c:val>
            <c:numRef>
              <c:f>演訓!$C$48:$C$54</c:f>
              <c:numCache>
                <c:formatCode>0.00%</c:formatCode>
                <c:ptCount val="7"/>
                <c:pt idx="0">
                  <c:v>0.40666666666666668</c:v>
                </c:pt>
                <c:pt idx="1">
                  <c:v>0.32333333333333331</c:v>
                </c:pt>
                <c:pt idx="2">
                  <c:v>0.10666666666666667</c:v>
                </c:pt>
                <c:pt idx="6">
                  <c:v>6.6666666666666671E-3</c:v>
                </c:pt>
              </c:numCache>
            </c:numRef>
          </c:val>
          <c:extLst>
            <c:ext xmlns:c16="http://schemas.microsoft.com/office/drawing/2014/chart" uri="{C3380CC4-5D6E-409C-BE32-E72D297353CC}">
              <c16:uniqueId val="{0000001D-9B25-4E9D-A010-A65FDFED8CD2}"/>
            </c:ext>
          </c:extLst>
        </c:ser>
        <c:dLbls>
          <c:dLblPos val="bestFit"/>
          <c:showLegendKey val="0"/>
          <c:showVal val="1"/>
          <c:showCatName val="0"/>
          <c:showSerName val="0"/>
          <c:showPercent val="0"/>
          <c:showBubbleSize val="0"/>
          <c:showLeaderLines val="1"/>
        </c:dLbls>
        <c:firstSliceAng val="0"/>
      </c:pieChart>
      <c:spPr>
        <a:noFill/>
        <a:ln>
          <a:noFill/>
        </a:ln>
        <a:effectLst/>
      </c:spPr>
    </c:plotArea>
    <c:plotVisOnly val="1"/>
    <c:dispBlanksAs val="gap"/>
    <c:showDLblsOverMax val="0"/>
  </c:chart>
  <c:spPr>
    <a:solidFill>
      <a:schemeClr val="bg1"/>
    </a:solidFill>
    <a:ln w="9525" cap="flat" cmpd="sng" algn="ctr">
      <a:solidFill>
        <a:schemeClr val="bg1"/>
      </a:solidFill>
      <a:round/>
    </a:ln>
    <a:effectLst/>
  </c:spPr>
  <c:txPr>
    <a:bodyPr/>
    <a:lstStyle/>
    <a:p>
      <a:pPr>
        <a:defRPr sz="1000">
          <a:solidFill>
            <a:schemeClr val="tx1"/>
          </a:solidFill>
          <a:latin typeface="標楷體" panose="03000509000000000000" pitchFamily="65" charset="-120"/>
          <a:ea typeface="標楷體" panose="03000509000000000000" pitchFamily="65" charset="-120"/>
        </a:defRPr>
      </a:pPr>
      <a:endParaRPr lang="zh-TW"/>
    </a:p>
  </c:txPr>
  <c:externalData r:id="rId4">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pieChart>
        <c:varyColors val="1"/>
        <c:ser>
          <c:idx val="0"/>
          <c:order val="0"/>
          <c:dPt>
            <c:idx val="0"/>
            <c:bubble3D val="0"/>
            <c:spPr>
              <a:solidFill>
                <a:srgbClr val="E7E6E6">
                  <a:lumMod val="50000"/>
                </a:srgbClr>
              </a:solidFill>
              <a:ln w="19050">
                <a:solidFill>
                  <a:schemeClr val="lt1"/>
                </a:solidFill>
              </a:ln>
              <a:effectLst/>
            </c:spPr>
            <c:extLst>
              <c:ext xmlns:c16="http://schemas.microsoft.com/office/drawing/2014/chart" uri="{C3380CC4-5D6E-409C-BE32-E72D297353CC}">
                <c16:uniqueId val="{00000001-9B25-4E9D-A010-A65FDFED8CD2}"/>
              </c:ext>
            </c:extLst>
          </c:dPt>
          <c:dPt>
            <c:idx val="1"/>
            <c:bubble3D val="0"/>
            <c:spPr>
              <a:solidFill>
                <a:srgbClr val="E7E6E6">
                  <a:lumMod val="75000"/>
                </a:srgbClr>
              </a:solidFill>
              <a:ln w="19050">
                <a:solidFill>
                  <a:schemeClr val="lt1"/>
                </a:solidFill>
              </a:ln>
              <a:effectLst/>
            </c:spPr>
            <c:extLst>
              <c:ext xmlns:c16="http://schemas.microsoft.com/office/drawing/2014/chart" uri="{C3380CC4-5D6E-409C-BE32-E72D297353CC}">
                <c16:uniqueId val="{00000003-9B25-4E9D-A010-A65FDFED8CD2}"/>
              </c:ext>
            </c:extLst>
          </c:dPt>
          <c:dPt>
            <c:idx val="2"/>
            <c:bubble3D val="0"/>
            <c:spPr>
              <a:solidFill>
                <a:srgbClr val="E7E6E6">
                  <a:lumMod val="90000"/>
                </a:srgbClr>
              </a:solidFill>
              <a:ln w="19050">
                <a:solidFill>
                  <a:schemeClr val="lt1"/>
                </a:solidFill>
              </a:ln>
              <a:effectLst/>
            </c:spPr>
            <c:extLst>
              <c:ext xmlns:c16="http://schemas.microsoft.com/office/drawing/2014/chart" uri="{C3380CC4-5D6E-409C-BE32-E72D297353CC}">
                <c16:uniqueId val="{00000005-9B25-4E9D-A010-A65FDFED8CD2}"/>
              </c:ext>
            </c:extLst>
          </c:dPt>
          <c:dPt>
            <c:idx val="3"/>
            <c:bubble3D val="0"/>
            <c:spPr>
              <a:solidFill>
                <a:sysClr val="window" lastClr="FFFFFF">
                  <a:lumMod val="50000"/>
                </a:sysClr>
              </a:solidFill>
              <a:ln w="19050">
                <a:solidFill>
                  <a:schemeClr val="lt1"/>
                </a:solidFill>
              </a:ln>
              <a:effectLst/>
            </c:spPr>
            <c:extLst>
              <c:ext xmlns:c16="http://schemas.microsoft.com/office/drawing/2014/chart" uri="{C3380CC4-5D6E-409C-BE32-E72D297353CC}">
                <c16:uniqueId val="{00000007-9B25-4E9D-A010-A65FDFED8CD2}"/>
              </c:ext>
            </c:extLst>
          </c:dPt>
          <c:dPt>
            <c:idx val="4"/>
            <c:bubble3D val="0"/>
            <c:spPr>
              <a:solidFill>
                <a:sysClr val="window" lastClr="FFFFFF">
                  <a:lumMod val="75000"/>
                </a:sysClr>
              </a:solidFill>
              <a:ln w="19050">
                <a:solidFill>
                  <a:schemeClr val="lt1"/>
                </a:solidFill>
              </a:ln>
              <a:effectLst/>
            </c:spPr>
            <c:extLst>
              <c:ext xmlns:c16="http://schemas.microsoft.com/office/drawing/2014/chart" uri="{C3380CC4-5D6E-409C-BE32-E72D297353CC}">
                <c16:uniqueId val="{00000009-9B25-4E9D-A010-A65FDFED8CD2}"/>
              </c:ext>
            </c:extLst>
          </c:dPt>
          <c:dPt>
            <c:idx val="5"/>
            <c:bubble3D val="0"/>
            <c:spPr>
              <a:solidFill>
                <a:srgbClr val="E7E6E6"/>
              </a:solidFill>
              <a:ln w="19050">
                <a:solidFill>
                  <a:schemeClr val="lt1"/>
                </a:solidFill>
              </a:ln>
              <a:effectLst/>
            </c:spPr>
            <c:extLst>
              <c:ext xmlns:c16="http://schemas.microsoft.com/office/drawing/2014/chart" uri="{C3380CC4-5D6E-409C-BE32-E72D297353CC}">
                <c16:uniqueId val="{0000000B-9B25-4E9D-A010-A65FDFED8CD2}"/>
              </c:ext>
            </c:extLst>
          </c:dPt>
          <c:dPt>
            <c:idx val="6"/>
            <c:bubble3D val="0"/>
            <c:spPr>
              <a:solidFill>
                <a:schemeClr val="bg2">
                  <a:lumMod val="10000"/>
                </a:schemeClr>
              </a:solidFill>
              <a:ln w="19050">
                <a:solidFill>
                  <a:schemeClr val="lt1"/>
                </a:solidFill>
              </a:ln>
              <a:effectLst/>
            </c:spPr>
            <c:extLst>
              <c:ext xmlns:c16="http://schemas.microsoft.com/office/drawing/2014/chart" uri="{C3380CC4-5D6E-409C-BE32-E72D297353CC}">
                <c16:uniqueId val="{0000000D-9B25-4E9D-A010-A65FDFED8CD2}"/>
              </c:ext>
            </c:extLst>
          </c:dPt>
          <c:dLbls>
            <c:dLbl>
              <c:idx val="0"/>
              <c:layout>
                <c:manualLayout>
                  <c:x val="2.5027800543880672E-2"/>
                  <c:y val="3.5879629629629629E-2"/>
                </c:manualLayout>
              </c:layout>
              <c:tx>
                <c:rich>
                  <a:bodyPr/>
                  <a:lstStyle/>
                  <a:p>
                    <a:fld id="{EECE64B2-2216-426C-BB3D-CBDE881C4F0A}" type="CATEGORYNAME">
                      <a:rPr lang="zh-TW" altLang="en-US" sz="1000"/>
                      <a:pPr/>
                      <a:t>[類別名稱]</a:t>
                    </a:fld>
                    <a:r>
                      <a:rPr lang="zh-TW" altLang="en-US" sz="1000" baseline="0"/>
                      <a:t>
</a:t>
                    </a:r>
                    <a:r>
                      <a:rPr lang="en-US" altLang="zh-TW" sz="1000" baseline="0"/>
                      <a:t>40.67</a:t>
                    </a:r>
                    <a:r>
                      <a:rPr lang="zh-TW" altLang="en-US" sz="1000" b="0" i="0" u="none" strike="noStrike" kern="1200" baseline="0">
                        <a:solidFill>
                          <a:sysClr val="windowText" lastClr="000000"/>
                        </a:solidFill>
                        <a:latin typeface="標楷體" panose="03000509000000000000" pitchFamily="65" charset="-120"/>
                        <a:ea typeface="標楷體" panose="03000509000000000000" pitchFamily="65" charset="-120"/>
                      </a:rPr>
                      <a:t>％</a:t>
                    </a:r>
                  </a:p>
                </c:rich>
              </c:tx>
              <c:dLblPos val="bestFit"/>
              <c:showLegendKey val="0"/>
              <c:showVal val="0"/>
              <c:showCatName val="1"/>
              <c:showSerName val="0"/>
              <c:showPercent val="1"/>
              <c:showBubbleSize val="0"/>
              <c:extLst>
                <c:ext xmlns:c15="http://schemas.microsoft.com/office/drawing/2012/chart" uri="{CE6537A1-D6FC-4f65-9D91-7224C49458BB}">
                  <c15:layout>
                    <c:manualLayout>
                      <c:w val="0.16416346489696124"/>
                      <c:h val="0.13019079685746351"/>
                    </c:manualLayout>
                  </c15:layout>
                  <c15:dlblFieldTable/>
                  <c15:showDataLabelsRange val="0"/>
                </c:ext>
                <c:ext xmlns:c16="http://schemas.microsoft.com/office/drawing/2014/chart" uri="{C3380CC4-5D6E-409C-BE32-E72D297353CC}">
                  <c16:uniqueId val="{00000001-9B25-4E9D-A010-A65FDFED8CD2}"/>
                </c:ext>
              </c:extLst>
            </c:dLbl>
            <c:dLbl>
              <c:idx val="1"/>
              <c:layout>
                <c:manualLayout>
                  <c:x val="-3.091327646544182E-2"/>
                  <c:y val="-4.2003082947964836E-2"/>
                </c:manualLayout>
              </c:layout>
              <c:tx>
                <c:rich>
                  <a:bodyPr/>
                  <a:lstStyle/>
                  <a:p>
                    <a:fld id="{E686273C-D544-49D8-BAA6-EFFAAB4C4858}" type="CATEGORYNAME">
                      <a:rPr lang="zh-TW" altLang="en-US" sz="1000"/>
                      <a:pPr/>
                      <a:t>[類別名稱]</a:t>
                    </a:fld>
                    <a:r>
                      <a:rPr lang="zh-TW" altLang="en-US" sz="1050" baseline="0"/>
                      <a:t>
</a:t>
                    </a:r>
                    <a:r>
                      <a:rPr lang="en-US" altLang="zh-TW" sz="1000" baseline="0"/>
                      <a:t>32.33</a:t>
                    </a:r>
                    <a:r>
                      <a:rPr lang="zh-TW" altLang="en-US" sz="1000" baseline="0"/>
                      <a:t>％</a:t>
                    </a:r>
                  </a:p>
                </c:rich>
              </c:tx>
              <c:dLblPos val="bestFit"/>
              <c:showLegendKey val="0"/>
              <c:showVal val="0"/>
              <c:showCatName val="1"/>
              <c:showSerName val="0"/>
              <c:showPercent val="1"/>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3-9B25-4E9D-A010-A65FDFED8CD2}"/>
                </c:ext>
              </c:extLst>
            </c:dLbl>
            <c:dLbl>
              <c:idx val="2"/>
              <c:layout>
                <c:manualLayout>
                  <c:x val="-2.2004374453193358E-2"/>
                  <c:y val="3.6578760988209807E-2"/>
                </c:manualLayout>
              </c:layout>
              <c:tx>
                <c:rich>
                  <a:bodyPr/>
                  <a:lstStyle/>
                  <a:p>
                    <a:fld id="{B89B865C-3047-48DF-A46E-E40FF7DCA2AD}" type="CATEGORYNAME">
                      <a:rPr lang="zh-TW" altLang="en-US" sz="1000"/>
                      <a:pPr/>
                      <a:t>[類別名稱]</a:t>
                    </a:fld>
                    <a:r>
                      <a:rPr lang="zh-TW" altLang="en-US" sz="1000" baseline="0"/>
                      <a:t>
</a:t>
                    </a:r>
                    <a:r>
                      <a:rPr lang="en-US" altLang="zh-TW" sz="1000" baseline="0"/>
                      <a:t>10.67</a:t>
                    </a:r>
                    <a:r>
                      <a:rPr lang="zh-TW" altLang="en-US" sz="1000" baseline="0"/>
                      <a:t>％</a:t>
                    </a:r>
                  </a:p>
                </c:rich>
              </c:tx>
              <c:dLblPos val="bestFit"/>
              <c:showLegendKey val="0"/>
              <c:showVal val="0"/>
              <c:showCatName val="1"/>
              <c:showSerName val="0"/>
              <c:showPercent val="1"/>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5-9B25-4E9D-A010-A65FDFED8CD2}"/>
                </c:ext>
              </c:extLst>
            </c:dLbl>
            <c:dLbl>
              <c:idx val="3"/>
              <c:layout>
                <c:manualLayout>
                  <c:x val="-4.7153335661893128E-2"/>
                  <c:y val="0.10239507940295341"/>
                </c:manualLayout>
              </c:layout>
              <c:tx>
                <c:rich>
                  <a:bodyPr/>
                  <a:lstStyle/>
                  <a:p>
                    <a:fld id="{A3784AA5-2A38-40B1-AAE9-694BDE77ACF3}" type="CATEGORYNAME">
                      <a:rPr lang="zh-TW" altLang="en-US"/>
                      <a:pPr/>
                      <a:t>[類別名稱]</a:t>
                    </a:fld>
                    <a:r>
                      <a:rPr lang="zh-TW" altLang="en-US"/>
                      <a:t>
</a:t>
                    </a:r>
                    <a:r>
                      <a:rPr lang="en-US" altLang="zh-TW"/>
                      <a:t>7.33</a:t>
                    </a:r>
                    <a:r>
                      <a:rPr lang="zh-TW" altLang="en-US"/>
                      <a:t>％</a:t>
                    </a:r>
                  </a:p>
                </c:rich>
              </c:tx>
              <c:dLblPos val="bestFit"/>
              <c:showLegendKey val="0"/>
              <c:showVal val="0"/>
              <c:showCatName val="1"/>
              <c:showSerName val="0"/>
              <c:showPercent val="1"/>
              <c:showBubbleSize val="0"/>
              <c:extLst>
                <c:ext xmlns:c15="http://schemas.microsoft.com/office/drawing/2012/chart" uri="{CE6537A1-D6FC-4f65-9D91-7224C49458BB}">
                  <c15:layout>
                    <c:manualLayout>
                      <c:w val="0.24624519734544184"/>
                      <c:h val="0.28170594837261503"/>
                    </c:manualLayout>
                  </c15:layout>
                  <c15:dlblFieldTable/>
                  <c15:showDataLabelsRange val="0"/>
                </c:ext>
                <c:ext xmlns:c16="http://schemas.microsoft.com/office/drawing/2014/chart" uri="{C3380CC4-5D6E-409C-BE32-E72D297353CC}">
                  <c16:uniqueId val="{00000007-9B25-4E9D-A010-A65FDFED8CD2}"/>
                </c:ext>
              </c:extLst>
            </c:dLbl>
            <c:dLbl>
              <c:idx val="4"/>
              <c:layout>
                <c:manualLayout>
                  <c:x val="-5.5953193350831119E-2"/>
                  <c:y val="1.5622154373560447E-2"/>
                </c:manualLayout>
              </c:layout>
              <c:tx>
                <c:rich>
                  <a:bodyPr/>
                  <a:lstStyle/>
                  <a:p>
                    <a:fld id="{C9EBABD8-C653-44FE-8058-539B34F07966}" type="CATEGORYNAME">
                      <a:rPr lang="zh-TW" altLang="en-US" sz="1000"/>
                      <a:pPr/>
                      <a:t>[類別名稱]</a:t>
                    </a:fld>
                    <a:r>
                      <a:rPr lang="zh-TW" altLang="en-US" sz="1000" baseline="0"/>
                      <a:t>
</a:t>
                    </a:r>
                    <a:r>
                      <a:rPr lang="en-US" altLang="zh-TW" sz="1000" baseline="0"/>
                      <a:t>4.00</a:t>
                    </a:r>
                    <a:r>
                      <a:rPr lang="zh-TW" altLang="en-US" sz="1000" baseline="0"/>
                      <a:t>％</a:t>
                    </a:r>
                  </a:p>
                </c:rich>
              </c:tx>
              <c:dLblPos val="bestFit"/>
              <c:showLegendKey val="0"/>
              <c:showVal val="0"/>
              <c:showCatName val="1"/>
              <c:showSerName val="0"/>
              <c:showPercent val="1"/>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9-9B25-4E9D-A010-A65FDFED8CD2}"/>
                </c:ext>
              </c:extLst>
            </c:dLbl>
            <c:dLbl>
              <c:idx val="5"/>
              <c:layout>
                <c:manualLayout>
                  <c:x val="6.6548573390428883E-2"/>
                  <c:y val="-1.4172297242323951E-2"/>
                </c:manualLayout>
              </c:layout>
              <c:tx>
                <c:rich>
                  <a:bodyPr/>
                  <a:lstStyle/>
                  <a:p>
                    <a:fld id="{A473E037-ECA7-4F29-BF75-7BFA2FF5FEA6}" type="CATEGORYNAME">
                      <a:rPr lang="zh-TW" altLang="en-US"/>
                      <a:pPr/>
                      <a:t>[類別名稱]</a:t>
                    </a:fld>
                    <a:r>
                      <a:rPr lang="zh-TW" altLang="en-US"/>
                      <a:t>
</a:t>
                    </a:r>
                    <a:r>
                      <a:rPr lang="en-US" altLang="zh-TW"/>
                      <a:t>4.33</a:t>
                    </a:r>
                    <a:r>
                      <a:rPr lang="zh-TW" altLang="en-US"/>
                      <a:t>％</a:t>
                    </a:r>
                  </a:p>
                </c:rich>
              </c:tx>
              <c:dLblPos val="bestFit"/>
              <c:showLegendKey val="0"/>
              <c:showVal val="0"/>
              <c:showCatName val="1"/>
              <c:showSerName val="0"/>
              <c:showPercent val="1"/>
              <c:showBubbleSize val="0"/>
              <c:extLst>
                <c:ext xmlns:c15="http://schemas.microsoft.com/office/drawing/2012/chart" uri="{CE6537A1-D6FC-4f65-9D91-7224C49458BB}">
                  <c15:layout>
                    <c:manualLayout>
                      <c:w val="0.2845170942874195"/>
                      <c:h val="0.14323514852366653"/>
                    </c:manualLayout>
                  </c15:layout>
                  <c15:dlblFieldTable/>
                  <c15:showDataLabelsRange val="0"/>
                </c:ext>
                <c:ext xmlns:c16="http://schemas.microsoft.com/office/drawing/2014/chart" uri="{C3380CC4-5D6E-409C-BE32-E72D297353CC}">
                  <c16:uniqueId val="{0000000B-9B25-4E9D-A010-A65FDFED8CD2}"/>
                </c:ext>
              </c:extLst>
            </c:dLbl>
            <c:dLbl>
              <c:idx val="6"/>
              <c:layout>
                <c:manualLayout>
                  <c:x val="0.15816485653229775"/>
                  <c:y val="1.0125047500375581E-2"/>
                </c:manualLayout>
              </c:layout>
              <c:tx>
                <c:rich>
                  <a:bodyPr/>
                  <a:lstStyle/>
                  <a:p>
                    <a:fld id="{4F509E0E-00FD-4A55-9177-DC46EAF5C10B}" type="CATEGORYNAME">
                      <a:rPr lang="zh-TW" altLang="en-US" sz="1000"/>
                      <a:pPr/>
                      <a:t>[類別名稱]</a:t>
                    </a:fld>
                    <a:endParaRPr lang="zh-TW" altLang="en-US" sz="1000" baseline="0"/>
                  </a:p>
                  <a:p>
                    <a:r>
                      <a:rPr lang="en-US" altLang="zh-TW" sz="1000" baseline="0"/>
                      <a:t>0.67</a:t>
                    </a:r>
                    <a:r>
                      <a:rPr lang="zh-TW" altLang="en-US" sz="1000" baseline="0"/>
                      <a:t>％</a:t>
                    </a:r>
                  </a:p>
                </c:rich>
              </c:tx>
              <c:dLblPos val="bestFit"/>
              <c:showLegendKey val="0"/>
              <c:showVal val="0"/>
              <c:showCatName val="1"/>
              <c:showSerName val="0"/>
              <c:showPercent val="1"/>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D-9B25-4E9D-A010-A65FDFED8CD2}"/>
                </c:ext>
              </c:extLst>
            </c:dLbl>
            <c:numFmt formatCode="0.00%" sourceLinked="0"/>
            <c:spPr>
              <a:noFill/>
              <a:ln>
                <a:noFill/>
              </a:ln>
              <a:effectLst/>
            </c:spPr>
            <c:txPr>
              <a:bodyPr rot="0" spcFirstLastPara="1" vertOverflow="ellipsis" vert="horz"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dLblPos val="bestFit"/>
            <c:showLegendKey val="0"/>
            <c:showVal val="0"/>
            <c:showCatName val="1"/>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演訓!$A$48:$A$54</c:f>
              <c:strCache>
                <c:ptCount val="7"/>
                <c:pt idx="0">
                  <c:v>車禍</c:v>
                </c:pt>
                <c:pt idx="1">
                  <c:v>自傷</c:v>
                </c:pt>
                <c:pt idx="2">
                  <c:v>行動失慎</c:v>
                </c:pt>
                <c:pt idx="3">
                  <c:v>操課及演訓</c:v>
                </c:pt>
                <c:pt idx="4">
                  <c:v>溺水</c:v>
                </c:pt>
                <c:pt idx="5">
                  <c:v>其他重大事故</c:v>
                </c:pt>
                <c:pt idx="6">
                  <c:v>工作失慎</c:v>
                </c:pt>
              </c:strCache>
            </c:strRef>
          </c:cat>
          <c:val>
            <c:numRef>
              <c:f>演訓!$B$48:$B$54</c:f>
              <c:numCache>
                <c:formatCode>General</c:formatCode>
                <c:ptCount val="7"/>
                <c:pt idx="0">
                  <c:v>122</c:v>
                </c:pt>
                <c:pt idx="1">
                  <c:v>97</c:v>
                </c:pt>
                <c:pt idx="2">
                  <c:v>32</c:v>
                </c:pt>
                <c:pt idx="3">
                  <c:v>22</c:v>
                </c:pt>
                <c:pt idx="4">
                  <c:v>12</c:v>
                </c:pt>
                <c:pt idx="5">
                  <c:v>13</c:v>
                </c:pt>
                <c:pt idx="6">
                  <c:v>2</c:v>
                </c:pt>
              </c:numCache>
            </c:numRef>
          </c:val>
          <c:extLst>
            <c:ext xmlns:c16="http://schemas.microsoft.com/office/drawing/2014/chart" uri="{C3380CC4-5D6E-409C-BE32-E72D297353CC}">
              <c16:uniqueId val="{0000000E-9B25-4E9D-A010-A65FDFED8CD2}"/>
            </c:ext>
          </c:extLst>
        </c:ser>
        <c:ser>
          <c:idx val="1"/>
          <c:order val="1"/>
          <c:dPt>
            <c:idx val="0"/>
            <c:bubble3D val="0"/>
            <c:spPr>
              <a:solidFill>
                <a:schemeClr val="accent1"/>
              </a:solidFill>
              <a:ln w="19050">
                <a:solidFill>
                  <a:schemeClr val="lt1"/>
                </a:solidFill>
              </a:ln>
              <a:effectLst/>
            </c:spPr>
            <c:extLst>
              <c:ext xmlns:c16="http://schemas.microsoft.com/office/drawing/2014/chart" uri="{C3380CC4-5D6E-409C-BE32-E72D297353CC}">
                <c16:uniqueId val="{00000010-9B25-4E9D-A010-A65FDFED8CD2}"/>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12-9B25-4E9D-A010-A65FDFED8CD2}"/>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14-9B25-4E9D-A010-A65FDFED8CD2}"/>
              </c:ext>
            </c:extLst>
          </c:dPt>
          <c:dPt>
            <c:idx val="3"/>
            <c:bubble3D val="0"/>
            <c:spPr>
              <a:solidFill>
                <a:schemeClr val="accent4"/>
              </a:solidFill>
              <a:ln w="19050">
                <a:solidFill>
                  <a:schemeClr val="lt1"/>
                </a:solidFill>
              </a:ln>
              <a:effectLst/>
            </c:spPr>
            <c:extLst>
              <c:ext xmlns:c16="http://schemas.microsoft.com/office/drawing/2014/chart" uri="{C3380CC4-5D6E-409C-BE32-E72D297353CC}">
                <c16:uniqueId val="{00000016-9B25-4E9D-A010-A65FDFED8CD2}"/>
              </c:ext>
            </c:extLst>
          </c:dPt>
          <c:dPt>
            <c:idx val="4"/>
            <c:bubble3D val="0"/>
            <c:spPr>
              <a:solidFill>
                <a:schemeClr val="accent5"/>
              </a:solidFill>
              <a:ln w="19050">
                <a:solidFill>
                  <a:schemeClr val="lt1"/>
                </a:solidFill>
              </a:ln>
              <a:effectLst/>
            </c:spPr>
            <c:extLst>
              <c:ext xmlns:c16="http://schemas.microsoft.com/office/drawing/2014/chart" uri="{C3380CC4-5D6E-409C-BE32-E72D297353CC}">
                <c16:uniqueId val="{00000018-9B25-4E9D-A010-A65FDFED8CD2}"/>
              </c:ext>
            </c:extLst>
          </c:dPt>
          <c:dPt>
            <c:idx val="5"/>
            <c:bubble3D val="0"/>
            <c:spPr>
              <a:solidFill>
                <a:schemeClr val="accent6"/>
              </a:solidFill>
              <a:ln w="19050">
                <a:solidFill>
                  <a:schemeClr val="lt1"/>
                </a:solidFill>
              </a:ln>
              <a:effectLst/>
            </c:spPr>
            <c:extLst>
              <c:ext xmlns:c16="http://schemas.microsoft.com/office/drawing/2014/chart" uri="{C3380CC4-5D6E-409C-BE32-E72D297353CC}">
                <c16:uniqueId val="{0000001A-9B25-4E9D-A010-A65FDFED8CD2}"/>
              </c:ext>
            </c:extLst>
          </c:dPt>
          <c:dPt>
            <c:idx val="6"/>
            <c:bubble3D val="0"/>
            <c:spPr>
              <a:solidFill>
                <a:schemeClr val="accent1">
                  <a:lumMod val="60000"/>
                </a:schemeClr>
              </a:solidFill>
              <a:ln w="19050">
                <a:solidFill>
                  <a:schemeClr val="lt1"/>
                </a:solidFill>
              </a:ln>
              <a:effectLst/>
            </c:spPr>
            <c:extLst>
              <c:ext xmlns:c16="http://schemas.microsoft.com/office/drawing/2014/chart" uri="{C3380CC4-5D6E-409C-BE32-E72D297353CC}">
                <c16:uniqueId val="{0000001C-9B25-4E9D-A010-A65FDFED8CD2}"/>
              </c:ext>
            </c:extLst>
          </c:dPt>
          <c:dLbls>
            <c:spPr>
              <a:noFill/>
              <a:ln>
                <a:noFill/>
              </a:ln>
              <a:effectLst/>
            </c:spPr>
            <c:txPr>
              <a:bodyPr rot="0" spcFirstLastPara="1" vertOverflow="ellipsis" vert="horz"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dLblPos val="bestFit"/>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演訓!$A$48:$A$54</c:f>
              <c:strCache>
                <c:ptCount val="7"/>
                <c:pt idx="0">
                  <c:v>車禍</c:v>
                </c:pt>
                <c:pt idx="1">
                  <c:v>自傷</c:v>
                </c:pt>
                <c:pt idx="2">
                  <c:v>行動失慎</c:v>
                </c:pt>
                <c:pt idx="3">
                  <c:v>操課及演訓</c:v>
                </c:pt>
                <c:pt idx="4">
                  <c:v>溺水</c:v>
                </c:pt>
                <c:pt idx="5">
                  <c:v>其他重大事故</c:v>
                </c:pt>
                <c:pt idx="6">
                  <c:v>工作失慎</c:v>
                </c:pt>
              </c:strCache>
            </c:strRef>
          </c:cat>
          <c:val>
            <c:numRef>
              <c:f>演訓!$C$48:$C$54</c:f>
              <c:numCache>
                <c:formatCode>0.00%</c:formatCode>
                <c:ptCount val="7"/>
                <c:pt idx="0">
                  <c:v>0.40666666666666668</c:v>
                </c:pt>
                <c:pt idx="1">
                  <c:v>0.32333333333333331</c:v>
                </c:pt>
                <c:pt idx="2">
                  <c:v>0.10666666666666667</c:v>
                </c:pt>
                <c:pt idx="6">
                  <c:v>6.6666666666666671E-3</c:v>
                </c:pt>
              </c:numCache>
            </c:numRef>
          </c:val>
          <c:extLst>
            <c:ext xmlns:c16="http://schemas.microsoft.com/office/drawing/2014/chart" uri="{C3380CC4-5D6E-409C-BE32-E72D297353CC}">
              <c16:uniqueId val="{0000001D-9B25-4E9D-A010-A65FDFED8CD2}"/>
            </c:ext>
          </c:extLst>
        </c:ser>
        <c:dLbls>
          <c:dLblPos val="bestFit"/>
          <c:showLegendKey val="0"/>
          <c:showVal val="1"/>
          <c:showCatName val="0"/>
          <c:showSerName val="0"/>
          <c:showPercent val="0"/>
          <c:showBubbleSize val="0"/>
          <c:showLeaderLines val="1"/>
        </c:dLbls>
        <c:firstSliceAng val="0"/>
      </c:pieChart>
      <c:spPr>
        <a:noFill/>
        <a:ln>
          <a:noFill/>
        </a:ln>
        <a:effectLst/>
      </c:spPr>
    </c:plotArea>
    <c:plotVisOnly val="1"/>
    <c:dispBlanksAs val="gap"/>
    <c:showDLblsOverMax val="0"/>
  </c:chart>
  <c:spPr>
    <a:solidFill>
      <a:schemeClr val="bg1"/>
    </a:solidFill>
    <a:ln w="9525" cap="flat" cmpd="sng" algn="ctr">
      <a:solidFill>
        <a:schemeClr val="bg1"/>
      </a:solidFill>
      <a:round/>
    </a:ln>
    <a:effectLst/>
  </c:spPr>
  <c:txPr>
    <a:bodyPr/>
    <a:lstStyle/>
    <a:p>
      <a:pPr>
        <a:defRPr sz="1000">
          <a:solidFill>
            <a:schemeClr val="tx1"/>
          </a:solidFill>
          <a:latin typeface="標楷體" panose="03000509000000000000" pitchFamily="65" charset="-120"/>
          <a:ea typeface="標楷體" panose="03000509000000000000" pitchFamily="65" charset="-120"/>
        </a:defRPr>
      </a:pPr>
      <a:endParaRPr lang="zh-TW"/>
    </a:p>
  </c:txPr>
  <c:externalData r:id="rId4">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1"/>
          <c:order val="1"/>
          <c:tx>
            <c:strRef>
              <c:f>工作表2!$B$3</c:f>
              <c:strCache>
                <c:ptCount val="1"/>
                <c:pt idx="0">
                  <c:v>案件數</c:v>
                </c:pt>
              </c:strCache>
            </c:strRef>
          </c:tx>
          <c:spPr>
            <a:solidFill>
              <a:srgbClr val="E7E6E6">
                <a:lumMod val="90000"/>
              </a:srgbClr>
            </a:solidFill>
            <a:ln>
              <a:noFill/>
            </a:ln>
            <a:effectLst/>
          </c:spPr>
          <c:invertIfNegative val="0"/>
          <c:dPt>
            <c:idx val="0"/>
            <c:invertIfNegative val="0"/>
            <c:bubble3D val="0"/>
            <c:extLst>
              <c:ext xmlns:c16="http://schemas.microsoft.com/office/drawing/2014/chart" uri="{C3380CC4-5D6E-409C-BE32-E72D297353CC}">
                <c16:uniqueId val="{00000001-11C1-4A61-8610-78E91CCC2017}"/>
              </c:ext>
            </c:extLst>
          </c:dPt>
          <c:dLbls>
            <c:dLbl>
              <c:idx val="0"/>
              <c:layout>
                <c:manualLayout>
                  <c:x val="0"/>
                  <c:y val="0.12260017726841736"/>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1-11C1-4A61-8610-78E91CCC2017}"/>
                </c:ext>
              </c:extLst>
            </c:dLbl>
            <c:dLbl>
              <c:idx val="1"/>
              <c:layout>
                <c:manualLayout>
                  <c:x val="-6.7351658881516496E-17"/>
                  <c:y val="0.12722976872655317"/>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2-11C1-4A61-8610-78E91CCC2017}"/>
                </c:ext>
              </c:extLst>
            </c:dLbl>
            <c:dLbl>
              <c:idx val="2"/>
              <c:layout>
                <c:manualLayout>
                  <c:x val="0"/>
                  <c:y val="0.13185936018468888"/>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3-11C1-4A61-8610-78E91CCC2017}"/>
                </c:ext>
              </c:extLst>
            </c:dLbl>
            <c:dLbl>
              <c:idx val="3"/>
              <c:layout>
                <c:manualLayout>
                  <c:x val="-1.3470331776303299E-16"/>
                  <c:y val="0.1234004617223894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4-11C1-4A61-8610-78E91CCC2017}"/>
                </c:ext>
              </c:extLst>
            </c:dLbl>
            <c:dLbl>
              <c:idx val="4"/>
              <c:layout>
                <c:manualLayout>
                  <c:x val="0"/>
                  <c:y val="0.12148555056272416"/>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5-11C1-4A61-8610-78E91CCC2017}"/>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工作表2!$A$4:$A$8</c:f>
              <c:numCache>
                <c:formatCode>General</c:formatCode>
                <c:ptCount val="5"/>
                <c:pt idx="0">
                  <c:v>108</c:v>
                </c:pt>
                <c:pt idx="1">
                  <c:v>109</c:v>
                </c:pt>
                <c:pt idx="2">
                  <c:v>110</c:v>
                </c:pt>
                <c:pt idx="3">
                  <c:v>111</c:v>
                </c:pt>
                <c:pt idx="4">
                  <c:v>112</c:v>
                </c:pt>
              </c:numCache>
            </c:numRef>
          </c:cat>
          <c:val>
            <c:numRef>
              <c:f>工作表2!$B$4:$B$8</c:f>
              <c:numCache>
                <c:formatCode>General</c:formatCode>
                <c:ptCount val="5"/>
                <c:pt idx="0">
                  <c:v>94</c:v>
                </c:pt>
                <c:pt idx="1">
                  <c:v>54</c:v>
                </c:pt>
                <c:pt idx="2">
                  <c:v>56</c:v>
                </c:pt>
                <c:pt idx="3">
                  <c:v>53</c:v>
                </c:pt>
                <c:pt idx="4">
                  <c:v>37</c:v>
                </c:pt>
              </c:numCache>
            </c:numRef>
          </c:val>
          <c:extLst>
            <c:ext xmlns:c16="http://schemas.microsoft.com/office/drawing/2014/chart" uri="{C3380CC4-5D6E-409C-BE32-E72D297353CC}">
              <c16:uniqueId val="{00000006-11C1-4A61-8610-78E91CCC2017}"/>
            </c:ext>
          </c:extLst>
        </c:ser>
        <c:dLbls>
          <c:showLegendKey val="0"/>
          <c:showVal val="1"/>
          <c:showCatName val="0"/>
          <c:showSerName val="0"/>
          <c:showPercent val="0"/>
          <c:showBubbleSize val="0"/>
        </c:dLbls>
        <c:gapWidth val="219"/>
        <c:overlap val="-27"/>
        <c:axId val="368290591"/>
        <c:axId val="368300159"/>
        <c:extLst>
          <c:ext xmlns:c15="http://schemas.microsoft.com/office/drawing/2012/chart" uri="{02D57815-91ED-43cb-92C2-25804820EDAC}">
            <c15:filteredBarSeries>
              <c15:ser>
                <c:idx val="0"/>
                <c:order val="0"/>
                <c:tx>
                  <c:strRef>
                    <c:extLst>
                      <c:ext uri="{02D57815-91ED-43cb-92C2-25804820EDAC}">
                        <c15:formulaRef>
                          <c15:sqref>工作表2!$A$3</c15:sqref>
                        </c15:formulaRef>
                      </c:ext>
                    </c:extLst>
                    <c:strCache>
                      <c:ptCount val="1"/>
                      <c:pt idx="0">
                        <c:v>年度</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zh-TW"/>
                    </a:p>
                  </c:txPr>
                  <c:showLegendKey val="0"/>
                  <c:showVal val="1"/>
                  <c:showCatName val="0"/>
                  <c:showSerName val="0"/>
                  <c:showPercent val="0"/>
                  <c:showBubbleSize val="0"/>
                  <c:showLeaderLines val="0"/>
                  <c:extLst>
                    <c:ext uri="{CE6537A1-D6FC-4f65-9D91-7224C49458BB}">
                      <c15:showLeaderLines val="1"/>
                      <c15:leaderLines>
                        <c:spPr>
                          <a:ln w="9525" cap="flat" cmpd="sng" algn="ctr">
                            <a:solidFill>
                              <a:schemeClr val="tx1">
                                <a:lumMod val="35000"/>
                                <a:lumOff val="65000"/>
                              </a:schemeClr>
                            </a:solidFill>
                            <a:round/>
                          </a:ln>
                          <a:effectLst/>
                        </c:spPr>
                      </c15:leaderLines>
                    </c:ext>
                  </c:extLst>
                </c:dLbls>
                <c:cat>
                  <c:numRef>
                    <c:extLst>
                      <c:ext uri="{02D57815-91ED-43cb-92C2-25804820EDAC}">
                        <c15:formulaRef>
                          <c15:sqref>工作表2!$A$4:$A$8</c15:sqref>
                        </c15:formulaRef>
                      </c:ext>
                    </c:extLst>
                    <c:numCache>
                      <c:formatCode>General</c:formatCode>
                      <c:ptCount val="5"/>
                      <c:pt idx="0">
                        <c:v>108</c:v>
                      </c:pt>
                      <c:pt idx="1">
                        <c:v>109</c:v>
                      </c:pt>
                      <c:pt idx="2">
                        <c:v>110</c:v>
                      </c:pt>
                      <c:pt idx="3">
                        <c:v>111</c:v>
                      </c:pt>
                      <c:pt idx="4">
                        <c:v>112</c:v>
                      </c:pt>
                    </c:numCache>
                  </c:numRef>
                </c:cat>
                <c:val>
                  <c:numRef>
                    <c:extLst>
                      <c:ext uri="{02D57815-91ED-43cb-92C2-25804820EDAC}">
                        <c15:formulaRef>
                          <c15:sqref>工作表2!$A$4:$A$8</c15:sqref>
                        </c15:formulaRef>
                      </c:ext>
                    </c:extLst>
                    <c:numCache>
                      <c:formatCode>General</c:formatCode>
                      <c:ptCount val="5"/>
                      <c:pt idx="0">
                        <c:v>108</c:v>
                      </c:pt>
                      <c:pt idx="1">
                        <c:v>109</c:v>
                      </c:pt>
                      <c:pt idx="2">
                        <c:v>110</c:v>
                      </c:pt>
                      <c:pt idx="3">
                        <c:v>111</c:v>
                      </c:pt>
                      <c:pt idx="4">
                        <c:v>112</c:v>
                      </c:pt>
                    </c:numCache>
                  </c:numRef>
                </c:val>
                <c:extLst>
                  <c:ext xmlns:c16="http://schemas.microsoft.com/office/drawing/2014/chart" uri="{C3380CC4-5D6E-409C-BE32-E72D297353CC}">
                    <c16:uniqueId val="{0000000D-11C1-4A61-8610-78E91CCC2017}"/>
                  </c:ext>
                </c:extLst>
              </c15:ser>
            </c15:filteredBarSeries>
          </c:ext>
        </c:extLst>
      </c:barChart>
      <c:lineChart>
        <c:grouping val="standard"/>
        <c:varyColors val="0"/>
        <c:ser>
          <c:idx val="2"/>
          <c:order val="2"/>
          <c:tx>
            <c:strRef>
              <c:f>工作表2!$C$3</c:f>
              <c:strCache>
                <c:ptCount val="1"/>
                <c:pt idx="0">
                  <c:v>傷損人數</c:v>
                </c:pt>
              </c:strCache>
            </c:strRef>
          </c:tx>
          <c:spPr>
            <a:ln w="28575" cap="rnd">
              <a:solidFill>
                <a:sysClr val="windowText" lastClr="000000"/>
              </a:solidFill>
              <a:round/>
            </a:ln>
            <a:effectLst/>
          </c:spPr>
          <c:marker>
            <c:symbol val="circle"/>
            <c:size val="5"/>
            <c:spPr>
              <a:solidFill>
                <a:sysClr val="windowText" lastClr="000000"/>
              </a:solidFill>
              <a:ln w="9525">
                <a:solidFill>
                  <a:sysClr val="windowText" lastClr="000000"/>
                </a:solidFill>
              </a:ln>
              <a:effectLst/>
            </c:spPr>
          </c:marker>
          <c:dPt>
            <c:idx val="2"/>
            <c:marker>
              <c:symbol val="circle"/>
              <c:size val="5"/>
              <c:spPr>
                <a:solidFill>
                  <a:sysClr val="windowText" lastClr="000000"/>
                </a:solidFill>
                <a:ln w="9525">
                  <a:solidFill>
                    <a:sysClr val="windowText" lastClr="000000"/>
                  </a:solidFill>
                </a:ln>
                <a:effectLst/>
              </c:spPr>
            </c:marker>
            <c:bubble3D val="0"/>
            <c:spPr>
              <a:ln w="28575" cap="rnd">
                <a:solidFill>
                  <a:sysClr val="windowText" lastClr="000000"/>
                </a:solidFill>
                <a:round/>
              </a:ln>
              <a:effectLst/>
            </c:spPr>
            <c:extLst>
              <c:ext xmlns:c16="http://schemas.microsoft.com/office/drawing/2014/chart" uri="{C3380CC4-5D6E-409C-BE32-E72D297353CC}">
                <c16:uniqueId val="{00000009-11C1-4A61-8610-78E91CCC2017}"/>
              </c:ext>
            </c:extLst>
          </c:dPt>
          <c:dLbls>
            <c:dLbl>
              <c:idx val="0"/>
              <c:layout>
                <c:manualLayout>
                  <c:x val="-3.0555635909214542E-2"/>
                  <c:y val="-6.1300346291792061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7-11C1-4A61-8610-78E91CCC2017}"/>
                </c:ext>
              </c:extLst>
            </c:dLbl>
            <c:dLbl>
              <c:idx val="1"/>
              <c:layout>
                <c:manualLayout>
                  <c:x val="-3.3333236908942659E-2"/>
                  <c:y val="-7.5189120666199441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8-11C1-4A61-8610-78E91CCC2017}"/>
                </c:ext>
              </c:extLst>
            </c:dLbl>
            <c:dLbl>
              <c:idx val="2"/>
              <c:layout>
                <c:manualLayout>
                  <c:x val="-2.6971541305316264E-2"/>
                  <c:y val="-8.1733623284000495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9-11C1-4A61-8610-78E91CCC2017}"/>
                </c:ext>
              </c:extLst>
            </c:dLbl>
            <c:dLbl>
              <c:idx val="3"/>
              <c:layout>
                <c:manualLayout>
                  <c:x val="-3.6111127181842902E-2"/>
                  <c:y val="-7.6304262687059407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A-11C1-4A61-8610-78E91CCC2017}"/>
                </c:ext>
              </c:extLst>
            </c:dLbl>
            <c:dLbl>
              <c:idx val="4"/>
              <c:layout>
                <c:manualLayout>
                  <c:x val="-3.2437357894554278E-2"/>
                  <c:y val="-7.2474440367728904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B-11C1-4A61-8610-78E91CCC2017}"/>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val>
            <c:numRef>
              <c:f>工作表2!$C$4:$C$8</c:f>
              <c:numCache>
                <c:formatCode>General</c:formatCode>
                <c:ptCount val="5"/>
                <c:pt idx="0">
                  <c:v>97</c:v>
                </c:pt>
                <c:pt idx="1">
                  <c:v>57</c:v>
                </c:pt>
                <c:pt idx="2">
                  <c:v>56</c:v>
                </c:pt>
                <c:pt idx="3">
                  <c:v>56</c:v>
                </c:pt>
                <c:pt idx="4">
                  <c:v>37</c:v>
                </c:pt>
              </c:numCache>
            </c:numRef>
          </c:val>
          <c:smooth val="0"/>
          <c:extLst>
            <c:ext xmlns:c16="http://schemas.microsoft.com/office/drawing/2014/chart" uri="{C3380CC4-5D6E-409C-BE32-E72D297353CC}">
              <c16:uniqueId val="{0000000C-11C1-4A61-8610-78E91CCC2017}"/>
            </c:ext>
          </c:extLst>
        </c:ser>
        <c:dLbls>
          <c:showLegendKey val="0"/>
          <c:showVal val="1"/>
          <c:showCatName val="0"/>
          <c:showSerName val="0"/>
          <c:showPercent val="0"/>
          <c:showBubbleSize val="0"/>
        </c:dLbls>
        <c:marker val="1"/>
        <c:smooth val="0"/>
        <c:axId val="368290591"/>
        <c:axId val="368300159"/>
      </c:lineChart>
      <c:catAx>
        <c:axId val="368290591"/>
        <c:scaling>
          <c:orientation val="minMax"/>
        </c:scaling>
        <c:delete val="0"/>
        <c:axPos val="b"/>
        <c:numFmt formatCode="General" sourceLinked="1"/>
        <c:majorTickMark val="in"/>
        <c:minorTickMark val="none"/>
        <c:tickLblPos val="nextTo"/>
        <c:spPr>
          <a:noFill/>
          <a:ln w="9525" cap="flat" cmpd="sng" algn="ctr">
            <a:solidFill>
              <a:sysClr val="windowText" lastClr="000000"/>
            </a:solidFill>
            <a:round/>
          </a:ln>
          <a:effectLst/>
        </c:spPr>
        <c:txPr>
          <a:bodyPr rot="-60000000" spcFirstLastPara="1" vertOverflow="ellipsis" vert="horz"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crossAx val="368300159"/>
        <c:crosses val="autoZero"/>
        <c:auto val="1"/>
        <c:lblAlgn val="ctr"/>
        <c:lblOffset val="100"/>
        <c:noMultiLvlLbl val="0"/>
      </c:catAx>
      <c:valAx>
        <c:axId val="368300159"/>
        <c:scaling>
          <c:orientation val="minMax"/>
        </c:scaling>
        <c:delete val="0"/>
        <c:axPos val="l"/>
        <c:numFmt formatCode="General" sourceLinked="1"/>
        <c:majorTickMark val="in"/>
        <c:minorTickMark val="none"/>
        <c:tickLblPos val="nextTo"/>
        <c:spPr>
          <a:noFill/>
          <a:ln>
            <a:solidFill>
              <a:sysClr val="windowText" lastClr="000000"/>
            </a:solidFill>
          </a:ln>
          <a:effectLst/>
        </c:spPr>
        <c:txPr>
          <a:bodyPr rot="-60000000" spcFirstLastPara="1" vertOverflow="ellipsis" vert="horz" wrap="square" anchor="ctr" anchorCtr="1"/>
          <a:lstStyle/>
          <a:p>
            <a:pPr>
              <a:defRPr sz="1000" b="0" i="0" u="none" strike="noStrike" kern="1200" baseline="0">
                <a:solidFill>
                  <a:schemeClr val="tx1"/>
                </a:solidFill>
                <a:effectLst>
                  <a:glow>
                    <a:schemeClr val="accent1"/>
                  </a:glow>
                </a:effectLst>
                <a:latin typeface="標楷體" panose="03000509000000000000" pitchFamily="65" charset="-120"/>
                <a:ea typeface="標楷體" panose="03000509000000000000" pitchFamily="65" charset="-120"/>
                <a:cs typeface="+mn-cs"/>
              </a:defRPr>
            </a:pPr>
            <a:endParaRPr lang="zh-TW"/>
          </a:p>
        </c:txPr>
        <c:crossAx val="368290591"/>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lnSpc>
              <a:spcPts val="1200"/>
            </a:lnSpc>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legend>
    <c:plotVisOnly val="1"/>
    <c:dispBlanksAs val="gap"/>
    <c:showDLblsOverMax val="0"/>
  </c:chart>
  <c:spPr>
    <a:solidFill>
      <a:schemeClr val="bg1"/>
    </a:solidFill>
    <a:ln w="9525" cap="flat" cmpd="sng" algn="ctr">
      <a:noFill/>
      <a:round/>
    </a:ln>
    <a:effectLst/>
  </c:spPr>
  <c:txPr>
    <a:bodyPr/>
    <a:lstStyle/>
    <a:p>
      <a:pPr>
        <a:defRPr/>
      </a:pPr>
      <a:endParaRPr lang="zh-TW"/>
    </a:p>
  </c:txPr>
  <c:externalData r:id="rId4">
    <c:autoUpdate val="0"/>
  </c:externalData>
</c:chartSpace>
</file>

<file path=word/charts/chart2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1"/>
          <c:order val="1"/>
          <c:tx>
            <c:strRef>
              <c:f>工作表2!$B$3</c:f>
              <c:strCache>
                <c:ptCount val="1"/>
                <c:pt idx="0">
                  <c:v>案件數</c:v>
                </c:pt>
              </c:strCache>
            </c:strRef>
          </c:tx>
          <c:spPr>
            <a:solidFill>
              <a:srgbClr val="E7E6E6">
                <a:lumMod val="90000"/>
              </a:srgbClr>
            </a:solidFill>
            <a:ln>
              <a:noFill/>
            </a:ln>
            <a:effectLst/>
          </c:spPr>
          <c:invertIfNegative val="0"/>
          <c:dPt>
            <c:idx val="0"/>
            <c:invertIfNegative val="0"/>
            <c:bubble3D val="0"/>
            <c:extLst>
              <c:ext xmlns:c16="http://schemas.microsoft.com/office/drawing/2014/chart" uri="{C3380CC4-5D6E-409C-BE32-E72D297353CC}">
                <c16:uniqueId val="{00000001-11C1-4A61-8610-78E91CCC2017}"/>
              </c:ext>
            </c:extLst>
          </c:dPt>
          <c:dLbls>
            <c:dLbl>
              <c:idx val="0"/>
              <c:layout>
                <c:manualLayout>
                  <c:x val="0"/>
                  <c:y val="0.12260017726841736"/>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11C1-4A61-8610-78E91CCC2017}"/>
                </c:ext>
              </c:extLst>
            </c:dLbl>
            <c:dLbl>
              <c:idx val="1"/>
              <c:layout>
                <c:manualLayout>
                  <c:x val="-6.7351658881516496E-17"/>
                  <c:y val="0.12722976872655317"/>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11C1-4A61-8610-78E91CCC2017}"/>
                </c:ext>
              </c:extLst>
            </c:dLbl>
            <c:dLbl>
              <c:idx val="2"/>
              <c:layout>
                <c:manualLayout>
                  <c:x val="0"/>
                  <c:y val="0.13185936018468888"/>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11C1-4A61-8610-78E91CCC2017}"/>
                </c:ext>
              </c:extLst>
            </c:dLbl>
            <c:dLbl>
              <c:idx val="3"/>
              <c:layout>
                <c:manualLayout>
                  <c:x val="-1.3470331776303299E-16"/>
                  <c:y val="0.1234004617223894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11C1-4A61-8610-78E91CCC2017}"/>
                </c:ext>
              </c:extLst>
            </c:dLbl>
            <c:dLbl>
              <c:idx val="4"/>
              <c:layout>
                <c:manualLayout>
                  <c:x val="0"/>
                  <c:y val="0.12148555056272416"/>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11C1-4A61-8610-78E91CCC2017}"/>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工作表2!$A$4:$A$8</c:f>
              <c:numCache>
                <c:formatCode>General</c:formatCode>
                <c:ptCount val="5"/>
                <c:pt idx="0">
                  <c:v>108</c:v>
                </c:pt>
                <c:pt idx="1">
                  <c:v>109</c:v>
                </c:pt>
                <c:pt idx="2">
                  <c:v>110</c:v>
                </c:pt>
                <c:pt idx="3">
                  <c:v>111</c:v>
                </c:pt>
                <c:pt idx="4">
                  <c:v>112</c:v>
                </c:pt>
              </c:numCache>
            </c:numRef>
          </c:cat>
          <c:val>
            <c:numRef>
              <c:f>工作表2!$B$4:$B$8</c:f>
              <c:numCache>
                <c:formatCode>General</c:formatCode>
                <c:ptCount val="5"/>
                <c:pt idx="0">
                  <c:v>94</c:v>
                </c:pt>
                <c:pt idx="1">
                  <c:v>54</c:v>
                </c:pt>
                <c:pt idx="2">
                  <c:v>56</c:v>
                </c:pt>
                <c:pt idx="3">
                  <c:v>53</c:v>
                </c:pt>
                <c:pt idx="4">
                  <c:v>37</c:v>
                </c:pt>
              </c:numCache>
            </c:numRef>
          </c:val>
          <c:extLst>
            <c:ext xmlns:c16="http://schemas.microsoft.com/office/drawing/2014/chart" uri="{C3380CC4-5D6E-409C-BE32-E72D297353CC}">
              <c16:uniqueId val="{00000006-11C1-4A61-8610-78E91CCC2017}"/>
            </c:ext>
          </c:extLst>
        </c:ser>
        <c:dLbls>
          <c:showLegendKey val="0"/>
          <c:showVal val="1"/>
          <c:showCatName val="0"/>
          <c:showSerName val="0"/>
          <c:showPercent val="0"/>
          <c:showBubbleSize val="0"/>
        </c:dLbls>
        <c:gapWidth val="219"/>
        <c:overlap val="-27"/>
        <c:axId val="368290591"/>
        <c:axId val="368300159"/>
        <c:extLst>
          <c:ext xmlns:c15="http://schemas.microsoft.com/office/drawing/2012/chart" uri="{02D57815-91ED-43cb-92C2-25804820EDAC}">
            <c15:filteredBarSeries>
              <c15:ser>
                <c:idx val="0"/>
                <c:order val="0"/>
                <c:tx>
                  <c:strRef>
                    <c:extLst>
                      <c:ext uri="{02D57815-91ED-43cb-92C2-25804820EDAC}">
                        <c15:formulaRef>
                          <c15:sqref>工作表2!$A$3</c15:sqref>
                        </c15:formulaRef>
                      </c:ext>
                    </c:extLst>
                    <c:strCache>
                      <c:ptCount val="1"/>
                      <c:pt idx="0">
                        <c:v>年度</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zh-TW"/>
                    </a:p>
                  </c:txPr>
                  <c:showLegendKey val="0"/>
                  <c:showVal val="1"/>
                  <c:showCatName val="0"/>
                  <c:showSerName val="0"/>
                  <c:showPercent val="0"/>
                  <c:showBubbleSize val="0"/>
                  <c:showLeaderLines val="0"/>
                  <c:extLst>
                    <c:ext uri="{CE6537A1-D6FC-4f65-9D91-7224C49458BB}">
                      <c15:showLeaderLines val="1"/>
                      <c15:leaderLines>
                        <c:spPr>
                          <a:ln w="9525" cap="flat" cmpd="sng" algn="ctr">
                            <a:solidFill>
                              <a:schemeClr val="tx1">
                                <a:lumMod val="35000"/>
                                <a:lumOff val="65000"/>
                              </a:schemeClr>
                            </a:solidFill>
                            <a:round/>
                          </a:ln>
                          <a:effectLst/>
                        </c:spPr>
                      </c15:leaderLines>
                    </c:ext>
                  </c:extLst>
                </c:dLbls>
                <c:cat>
                  <c:numRef>
                    <c:extLst>
                      <c:ext uri="{02D57815-91ED-43cb-92C2-25804820EDAC}">
                        <c15:formulaRef>
                          <c15:sqref>工作表2!$A$4:$A$8</c15:sqref>
                        </c15:formulaRef>
                      </c:ext>
                    </c:extLst>
                    <c:numCache>
                      <c:formatCode>General</c:formatCode>
                      <c:ptCount val="5"/>
                      <c:pt idx="0">
                        <c:v>108</c:v>
                      </c:pt>
                      <c:pt idx="1">
                        <c:v>109</c:v>
                      </c:pt>
                      <c:pt idx="2">
                        <c:v>110</c:v>
                      </c:pt>
                      <c:pt idx="3">
                        <c:v>111</c:v>
                      </c:pt>
                      <c:pt idx="4">
                        <c:v>112</c:v>
                      </c:pt>
                    </c:numCache>
                  </c:numRef>
                </c:cat>
                <c:val>
                  <c:numRef>
                    <c:extLst>
                      <c:ext uri="{02D57815-91ED-43cb-92C2-25804820EDAC}">
                        <c15:formulaRef>
                          <c15:sqref>工作表2!$A$4:$A$8</c15:sqref>
                        </c15:formulaRef>
                      </c:ext>
                    </c:extLst>
                    <c:numCache>
                      <c:formatCode>General</c:formatCode>
                      <c:ptCount val="5"/>
                      <c:pt idx="0">
                        <c:v>108</c:v>
                      </c:pt>
                      <c:pt idx="1">
                        <c:v>109</c:v>
                      </c:pt>
                      <c:pt idx="2">
                        <c:v>110</c:v>
                      </c:pt>
                      <c:pt idx="3">
                        <c:v>111</c:v>
                      </c:pt>
                      <c:pt idx="4">
                        <c:v>112</c:v>
                      </c:pt>
                    </c:numCache>
                  </c:numRef>
                </c:val>
                <c:extLst>
                  <c:ext xmlns:c16="http://schemas.microsoft.com/office/drawing/2014/chart" uri="{C3380CC4-5D6E-409C-BE32-E72D297353CC}">
                    <c16:uniqueId val="{0000000D-11C1-4A61-8610-78E91CCC2017}"/>
                  </c:ext>
                </c:extLst>
              </c15:ser>
            </c15:filteredBarSeries>
          </c:ext>
        </c:extLst>
      </c:barChart>
      <c:lineChart>
        <c:grouping val="standard"/>
        <c:varyColors val="0"/>
        <c:ser>
          <c:idx val="2"/>
          <c:order val="2"/>
          <c:tx>
            <c:strRef>
              <c:f>工作表2!$C$3</c:f>
              <c:strCache>
                <c:ptCount val="1"/>
                <c:pt idx="0">
                  <c:v>傷損人數</c:v>
                </c:pt>
              </c:strCache>
            </c:strRef>
          </c:tx>
          <c:spPr>
            <a:ln w="28575" cap="rnd">
              <a:solidFill>
                <a:sysClr val="windowText" lastClr="000000"/>
              </a:solidFill>
              <a:round/>
            </a:ln>
            <a:effectLst/>
          </c:spPr>
          <c:marker>
            <c:symbol val="circle"/>
            <c:size val="5"/>
            <c:spPr>
              <a:solidFill>
                <a:sysClr val="windowText" lastClr="000000"/>
              </a:solidFill>
              <a:ln w="9525">
                <a:solidFill>
                  <a:sysClr val="windowText" lastClr="000000"/>
                </a:solidFill>
              </a:ln>
              <a:effectLst/>
            </c:spPr>
          </c:marker>
          <c:dPt>
            <c:idx val="2"/>
            <c:marker>
              <c:symbol val="circle"/>
              <c:size val="5"/>
              <c:spPr>
                <a:solidFill>
                  <a:sysClr val="windowText" lastClr="000000"/>
                </a:solidFill>
                <a:ln w="9525">
                  <a:solidFill>
                    <a:sysClr val="windowText" lastClr="000000"/>
                  </a:solidFill>
                </a:ln>
                <a:effectLst/>
              </c:spPr>
            </c:marker>
            <c:bubble3D val="0"/>
            <c:spPr>
              <a:ln w="28575" cap="rnd">
                <a:solidFill>
                  <a:sysClr val="windowText" lastClr="000000"/>
                </a:solidFill>
                <a:round/>
              </a:ln>
              <a:effectLst/>
            </c:spPr>
            <c:extLst>
              <c:ext xmlns:c16="http://schemas.microsoft.com/office/drawing/2014/chart" uri="{C3380CC4-5D6E-409C-BE32-E72D297353CC}">
                <c16:uniqueId val="{00000009-11C1-4A61-8610-78E91CCC2017}"/>
              </c:ext>
            </c:extLst>
          </c:dPt>
          <c:dLbls>
            <c:dLbl>
              <c:idx val="0"/>
              <c:layout>
                <c:manualLayout>
                  <c:x val="-3.0555635909214542E-2"/>
                  <c:y val="-6.130034629179206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11C1-4A61-8610-78E91CCC2017}"/>
                </c:ext>
              </c:extLst>
            </c:dLbl>
            <c:dLbl>
              <c:idx val="1"/>
              <c:layout>
                <c:manualLayout>
                  <c:x val="-3.3333236908942659E-2"/>
                  <c:y val="-7.518912066619944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11C1-4A61-8610-78E91CCC2017}"/>
                </c:ext>
              </c:extLst>
            </c:dLbl>
            <c:dLbl>
              <c:idx val="2"/>
              <c:layout>
                <c:manualLayout>
                  <c:x val="-2.6971541305316264E-2"/>
                  <c:y val="-8.173362328400049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11C1-4A61-8610-78E91CCC2017}"/>
                </c:ext>
              </c:extLst>
            </c:dLbl>
            <c:dLbl>
              <c:idx val="3"/>
              <c:layout>
                <c:manualLayout>
                  <c:x val="-3.6111127181842902E-2"/>
                  <c:y val="-7.630426268705940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11C1-4A61-8610-78E91CCC2017}"/>
                </c:ext>
              </c:extLst>
            </c:dLbl>
            <c:dLbl>
              <c:idx val="4"/>
              <c:layout>
                <c:manualLayout>
                  <c:x val="-3.2437357894554278E-2"/>
                  <c:y val="-7.247444036772890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11C1-4A61-8610-78E91CCC2017}"/>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val>
            <c:numRef>
              <c:f>工作表2!$C$4:$C$8</c:f>
              <c:numCache>
                <c:formatCode>General</c:formatCode>
                <c:ptCount val="5"/>
                <c:pt idx="0">
                  <c:v>97</c:v>
                </c:pt>
                <c:pt idx="1">
                  <c:v>57</c:v>
                </c:pt>
                <c:pt idx="2">
                  <c:v>56</c:v>
                </c:pt>
                <c:pt idx="3">
                  <c:v>56</c:v>
                </c:pt>
                <c:pt idx="4">
                  <c:v>37</c:v>
                </c:pt>
              </c:numCache>
            </c:numRef>
          </c:val>
          <c:smooth val="0"/>
          <c:extLst>
            <c:ext xmlns:c16="http://schemas.microsoft.com/office/drawing/2014/chart" uri="{C3380CC4-5D6E-409C-BE32-E72D297353CC}">
              <c16:uniqueId val="{0000000C-11C1-4A61-8610-78E91CCC2017}"/>
            </c:ext>
          </c:extLst>
        </c:ser>
        <c:dLbls>
          <c:showLegendKey val="0"/>
          <c:showVal val="1"/>
          <c:showCatName val="0"/>
          <c:showSerName val="0"/>
          <c:showPercent val="0"/>
          <c:showBubbleSize val="0"/>
        </c:dLbls>
        <c:marker val="1"/>
        <c:smooth val="0"/>
        <c:axId val="368290591"/>
        <c:axId val="368300159"/>
      </c:lineChart>
      <c:catAx>
        <c:axId val="368290591"/>
        <c:scaling>
          <c:orientation val="minMax"/>
        </c:scaling>
        <c:delete val="0"/>
        <c:axPos val="b"/>
        <c:numFmt formatCode="General" sourceLinked="1"/>
        <c:majorTickMark val="in"/>
        <c:minorTickMark val="none"/>
        <c:tickLblPos val="nextTo"/>
        <c:spPr>
          <a:noFill/>
          <a:ln w="9525" cap="flat" cmpd="sng" algn="ctr">
            <a:solidFill>
              <a:sysClr val="windowText" lastClr="000000"/>
            </a:solidFill>
            <a:round/>
          </a:ln>
          <a:effectLst/>
        </c:spPr>
        <c:txPr>
          <a:bodyPr rot="-60000000" spcFirstLastPara="1" vertOverflow="ellipsis" vert="horz"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crossAx val="368300159"/>
        <c:crosses val="autoZero"/>
        <c:auto val="1"/>
        <c:lblAlgn val="ctr"/>
        <c:lblOffset val="100"/>
        <c:noMultiLvlLbl val="0"/>
      </c:catAx>
      <c:valAx>
        <c:axId val="368300159"/>
        <c:scaling>
          <c:orientation val="minMax"/>
        </c:scaling>
        <c:delete val="0"/>
        <c:axPos val="l"/>
        <c:numFmt formatCode="General" sourceLinked="1"/>
        <c:majorTickMark val="in"/>
        <c:minorTickMark val="none"/>
        <c:tickLblPos val="nextTo"/>
        <c:spPr>
          <a:noFill/>
          <a:ln>
            <a:solidFill>
              <a:sysClr val="windowText" lastClr="000000"/>
            </a:solidFill>
          </a:ln>
          <a:effectLst/>
        </c:spPr>
        <c:txPr>
          <a:bodyPr rot="-60000000" spcFirstLastPara="1" vertOverflow="ellipsis" vert="horz" wrap="square" anchor="ctr" anchorCtr="1"/>
          <a:lstStyle/>
          <a:p>
            <a:pPr>
              <a:defRPr sz="1000" b="0" i="0" u="none" strike="noStrike" kern="1200" baseline="0">
                <a:solidFill>
                  <a:schemeClr val="tx1"/>
                </a:solidFill>
                <a:effectLst>
                  <a:glow>
                    <a:schemeClr val="accent1"/>
                  </a:glow>
                </a:effectLst>
                <a:latin typeface="標楷體" panose="03000509000000000000" pitchFamily="65" charset="-120"/>
                <a:ea typeface="標楷體" panose="03000509000000000000" pitchFamily="65" charset="-120"/>
                <a:cs typeface="+mn-cs"/>
              </a:defRPr>
            </a:pPr>
            <a:endParaRPr lang="zh-TW"/>
          </a:p>
        </c:txPr>
        <c:crossAx val="368290591"/>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lnSpc>
              <a:spcPts val="1200"/>
            </a:lnSpc>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legend>
    <c:plotVisOnly val="1"/>
    <c:dispBlanksAs val="gap"/>
    <c:showDLblsOverMax val="0"/>
  </c:chart>
  <c:spPr>
    <a:solidFill>
      <a:schemeClr val="bg1"/>
    </a:solidFill>
    <a:ln w="9525" cap="flat" cmpd="sng" algn="ctr">
      <a:noFill/>
      <a:round/>
    </a:ln>
    <a:effectLst/>
  </c:spPr>
  <c:txPr>
    <a:bodyPr/>
    <a:lstStyle/>
    <a:p>
      <a:pPr>
        <a:defRPr/>
      </a:pPr>
      <a:endParaRPr lang="zh-TW"/>
    </a:p>
  </c:txPr>
  <c:externalData r:id="rId4">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8.9961299025249311E-2"/>
          <c:y val="3.3877425315676009E-2"/>
          <c:w val="0.85565392871098456"/>
          <c:h val="0.64728531970152947"/>
        </c:manualLayout>
      </c:layout>
      <c:barChart>
        <c:barDir val="col"/>
        <c:grouping val="clustered"/>
        <c:varyColors val="0"/>
        <c:ser>
          <c:idx val="1"/>
          <c:order val="1"/>
          <c:tx>
            <c:strRef>
              <c:f>工作表2!$B$13</c:f>
              <c:strCache>
                <c:ptCount val="1"/>
                <c:pt idx="0">
                  <c:v>案件數</c:v>
                </c:pt>
              </c:strCache>
            </c:strRef>
          </c:tx>
          <c:spPr>
            <a:solidFill>
              <a:srgbClr val="E7E6E6">
                <a:lumMod val="90000"/>
              </a:srgbClr>
            </a:solidFill>
            <a:ln>
              <a:noFill/>
            </a:ln>
            <a:effectLst/>
          </c:spPr>
          <c:invertIfNegative val="0"/>
          <c:dLbls>
            <c:dLbl>
              <c:idx val="0"/>
              <c:layout>
                <c:manualLayout>
                  <c:x val="1.7220666492155541E-17"/>
                  <c:y val="2.2581859239744071E-2"/>
                </c:manualLayout>
              </c:layout>
              <c:tx>
                <c:rich>
                  <a:bodyPr/>
                  <a:lstStyle/>
                  <a:p>
                    <a:fld id="{FDBBEA28-C983-4AC8-A53E-F469C79B1528}" type="VALUE">
                      <a:rPr lang="en-US" altLang="zh-TW" sz="1050"/>
                      <a:pPr/>
                      <a:t>[值]</a:t>
                    </a:fld>
                    <a:endParaRPr lang="zh-TW" altLang="en-US"/>
                  </a:p>
                </c:rich>
              </c:tx>
              <c:showLegendKey val="0"/>
              <c:showVal val="1"/>
              <c:showCatName val="0"/>
              <c:showSerName val="0"/>
              <c:showPercent val="0"/>
              <c:showBubbleSize val="0"/>
              <c:extLst>
                <c:ext xmlns:c15="http://schemas.microsoft.com/office/drawing/2012/chart" uri="{CE6537A1-D6FC-4f65-9D91-7224C49458BB}">
                  <c15:layout/>
                  <c15:dlblFieldTable/>
                  <c15:showDataLabelsRange val="0"/>
                </c:ext>
                <c:ext xmlns:c16="http://schemas.microsoft.com/office/drawing/2014/chart" uri="{C3380CC4-5D6E-409C-BE32-E72D297353CC}">
                  <c16:uniqueId val="{00000000-24C9-4B7B-ABBD-866CA6895D51}"/>
                </c:ext>
              </c:extLst>
            </c:dLbl>
            <c:dLbl>
              <c:idx val="1"/>
              <c:layout>
                <c:manualLayout>
                  <c:x val="-3.7572797294758596E-3"/>
                  <c:y val="0"/>
                </c:manualLayout>
              </c:layout>
              <c:tx>
                <c:rich>
                  <a:bodyPr/>
                  <a:lstStyle/>
                  <a:p>
                    <a:fld id="{1CAE5431-2936-4109-A1FB-06AFBBC90129}" type="VALUE">
                      <a:rPr lang="en-US" altLang="zh-TW" sz="1050"/>
                      <a:pPr/>
                      <a:t>[值]</a:t>
                    </a:fld>
                    <a:endParaRPr lang="zh-TW" altLang="en-US"/>
                  </a:p>
                </c:rich>
              </c:tx>
              <c:showLegendKey val="0"/>
              <c:showVal val="1"/>
              <c:showCatName val="0"/>
              <c:showSerName val="0"/>
              <c:showPercent val="0"/>
              <c:showBubbleSize val="0"/>
              <c:extLst>
                <c:ext xmlns:c15="http://schemas.microsoft.com/office/drawing/2012/chart" uri="{CE6537A1-D6FC-4f65-9D91-7224C49458BB}">
                  <c15:layout/>
                  <c15:dlblFieldTable/>
                  <c15:showDataLabelsRange val="0"/>
                </c:ext>
                <c:ext xmlns:c16="http://schemas.microsoft.com/office/drawing/2014/chart" uri="{C3380CC4-5D6E-409C-BE32-E72D297353CC}">
                  <c16:uniqueId val="{00000001-24C9-4B7B-ABBD-866CA6895D51}"/>
                </c:ext>
              </c:extLst>
            </c:dLbl>
            <c:dLbl>
              <c:idx val="2"/>
              <c:layout>
                <c:manualLayout>
                  <c:x val="-3.7572797294758596E-3"/>
                  <c:y val="3.0109145652992095E-2"/>
                </c:manualLayout>
              </c:layout>
              <c:tx>
                <c:rich>
                  <a:bodyPr/>
                  <a:lstStyle/>
                  <a:p>
                    <a:fld id="{6E63B94D-B7DB-489C-88C0-D9F8EAF1E1C7}" type="VALUE">
                      <a:rPr lang="en-US" altLang="zh-TW" sz="1050"/>
                      <a:pPr/>
                      <a:t>[值]</a:t>
                    </a:fld>
                    <a:endParaRPr lang="zh-TW" altLang="en-US"/>
                  </a:p>
                </c:rich>
              </c:tx>
              <c:showLegendKey val="0"/>
              <c:showVal val="1"/>
              <c:showCatName val="0"/>
              <c:showSerName val="0"/>
              <c:showPercent val="0"/>
              <c:showBubbleSize val="0"/>
              <c:extLst>
                <c:ext xmlns:c15="http://schemas.microsoft.com/office/drawing/2012/chart" uri="{CE6537A1-D6FC-4f65-9D91-7224C49458BB}">
                  <c15:layout/>
                  <c15:dlblFieldTable/>
                  <c15:showDataLabelsRange val="0"/>
                </c:ext>
                <c:ext xmlns:c16="http://schemas.microsoft.com/office/drawing/2014/chart" uri="{C3380CC4-5D6E-409C-BE32-E72D297353CC}">
                  <c16:uniqueId val="{00000002-24C9-4B7B-ABBD-866CA6895D51}"/>
                </c:ext>
              </c:extLst>
            </c:dLbl>
            <c:dLbl>
              <c:idx val="3"/>
              <c:layout>
                <c:manualLayout>
                  <c:x val="0"/>
                  <c:y val="2.2581859239744071E-2"/>
                </c:manualLayout>
              </c:layout>
              <c:tx>
                <c:rich>
                  <a:bodyPr/>
                  <a:lstStyle/>
                  <a:p>
                    <a:fld id="{E152548A-DBB0-4BE1-948B-206D9707E7C4}" type="VALUE">
                      <a:rPr lang="en-US" altLang="zh-TW" sz="1050"/>
                      <a:pPr/>
                      <a:t>[值]</a:t>
                    </a:fld>
                    <a:endParaRPr lang="zh-TW" altLang="en-US"/>
                  </a:p>
                </c:rich>
              </c:tx>
              <c:showLegendKey val="0"/>
              <c:showVal val="1"/>
              <c:showCatName val="0"/>
              <c:showSerName val="0"/>
              <c:showPercent val="0"/>
              <c:showBubbleSize val="0"/>
              <c:extLst>
                <c:ext xmlns:c15="http://schemas.microsoft.com/office/drawing/2012/chart" uri="{CE6537A1-D6FC-4f65-9D91-7224C49458BB}">
                  <c15:layout/>
                  <c15:dlblFieldTable/>
                  <c15:showDataLabelsRange val="0"/>
                </c:ext>
                <c:ext xmlns:c16="http://schemas.microsoft.com/office/drawing/2014/chart" uri="{C3380CC4-5D6E-409C-BE32-E72D297353CC}">
                  <c16:uniqueId val="{00000003-24C9-4B7B-ABBD-866CA6895D51}"/>
                </c:ext>
              </c:extLst>
            </c:dLbl>
            <c:dLbl>
              <c:idx val="4"/>
              <c:delete val="1"/>
              <c:extLst>
                <c:ext xmlns:c15="http://schemas.microsoft.com/office/drawing/2012/chart" uri="{CE6537A1-D6FC-4f65-9D91-7224C49458BB}"/>
                <c:ext xmlns:c16="http://schemas.microsoft.com/office/drawing/2014/chart" uri="{C3380CC4-5D6E-409C-BE32-E72D297353CC}">
                  <c16:uniqueId val="{00000004-24C9-4B7B-ABBD-866CA6895D51}"/>
                </c:ext>
              </c:extLst>
            </c:dLbl>
            <c:spPr>
              <a:noFill/>
              <a:ln>
                <a:noFill/>
              </a:ln>
              <a:effectLst/>
            </c:spPr>
            <c:txPr>
              <a:bodyPr rot="0" spcFirstLastPara="1" vertOverflow="ellipsis" vert="horz"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工作表2!$A$14:$A$18</c:f>
              <c:numCache>
                <c:formatCode>General</c:formatCode>
                <c:ptCount val="5"/>
                <c:pt idx="0">
                  <c:v>108</c:v>
                </c:pt>
                <c:pt idx="1">
                  <c:v>109</c:v>
                </c:pt>
                <c:pt idx="2">
                  <c:v>110</c:v>
                </c:pt>
                <c:pt idx="3">
                  <c:v>111</c:v>
                </c:pt>
                <c:pt idx="4">
                  <c:v>112</c:v>
                </c:pt>
              </c:numCache>
            </c:numRef>
          </c:cat>
          <c:val>
            <c:numRef>
              <c:f>工作表2!$B$14:$B$18</c:f>
              <c:numCache>
                <c:formatCode>General</c:formatCode>
                <c:ptCount val="5"/>
                <c:pt idx="0">
                  <c:v>82</c:v>
                </c:pt>
                <c:pt idx="1">
                  <c:v>87</c:v>
                </c:pt>
                <c:pt idx="2">
                  <c:v>70</c:v>
                </c:pt>
                <c:pt idx="3">
                  <c:v>83</c:v>
                </c:pt>
                <c:pt idx="4">
                  <c:v>94</c:v>
                </c:pt>
              </c:numCache>
            </c:numRef>
          </c:val>
          <c:extLst>
            <c:ext xmlns:c16="http://schemas.microsoft.com/office/drawing/2014/chart" uri="{C3380CC4-5D6E-409C-BE32-E72D297353CC}">
              <c16:uniqueId val="{00000005-24C9-4B7B-ABBD-866CA6895D51}"/>
            </c:ext>
          </c:extLst>
        </c:ser>
        <c:dLbls>
          <c:showLegendKey val="0"/>
          <c:showVal val="1"/>
          <c:showCatName val="0"/>
          <c:showSerName val="0"/>
          <c:showPercent val="0"/>
          <c:showBubbleSize val="0"/>
        </c:dLbls>
        <c:gapWidth val="219"/>
        <c:overlap val="-27"/>
        <c:axId val="462451311"/>
        <c:axId val="462454639"/>
        <c:extLst>
          <c:ext xmlns:c15="http://schemas.microsoft.com/office/drawing/2012/chart" uri="{02D57815-91ED-43cb-92C2-25804820EDAC}">
            <c15:filteredBarSeries>
              <c15:ser>
                <c:idx val="0"/>
                <c:order val="0"/>
                <c:tx>
                  <c:strRef>
                    <c:extLst>
                      <c:ext uri="{02D57815-91ED-43cb-92C2-25804820EDAC}">
                        <c15:formulaRef>
                          <c15:sqref>工作表2!$A$13</c15:sqref>
                        </c15:formulaRef>
                      </c:ext>
                    </c:extLst>
                    <c:strCache>
                      <c:ptCount val="1"/>
                      <c:pt idx="0">
                        <c:v>年度</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mn-lt"/>
                          <a:ea typeface="+mn-ea"/>
                          <a:cs typeface="+mn-cs"/>
                        </a:defRPr>
                      </a:pPr>
                      <a:endParaRPr lang="zh-TW"/>
                    </a:p>
                  </c:txPr>
                  <c:showLegendKey val="0"/>
                  <c:showVal val="1"/>
                  <c:showCatName val="0"/>
                  <c:showSerName val="0"/>
                  <c:showPercent val="0"/>
                  <c:showBubbleSize val="0"/>
                  <c:showLeaderLines val="0"/>
                  <c:extLst>
                    <c:ext uri="{CE6537A1-D6FC-4f65-9D91-7224C49458BB}">
                      <c15:showLeaderLines val="1"/>
                      <c15:leaderLines>
                        <c:spPr>
                          <a:ln w="9525" cap="flat" cmpd="sng" algn="ctr">
                            <a:solidFill>
                              <a:schemeClr val="tx1">
                                <a:lumMod val="35000"/>
                                <a:lumOff val="65000"/>
                              </a:schemeClr>
                            </a:solidFill>
                            <a:round/>
                          </a:ln>
                          <a:effectLst/>
                        </c:spPr>
                      </c15:leaderLines>
                    </c:ext>
                  </c:extLst>
                </c:dLbls>
                <c:cat>
                  <c:numRef>
                    <c:extLst>
                      <c:ext uri="{02D57815-91ED-43cb-92C2-25804820EDAC}">
                        <c15:formulaRef>
                          <c15:sqref>工作表2!$A$14:$A$18</c15:sqref>
                        </c15:formulaRef>
                      </c:ext>
                    </c:extLst>
                    <c:numCache>
                      <c:formatCode>General</c:formatCode>
                      <c:ptCount val="5"/>
                      <c:pt idx="0">
                        <c:v>108</c:v>
                      </c:pt>
                      <c:pt idx="1">
                        <c:v>109</c:v>
                      </c:pt>
                      <c:pt idx="2">
                        <c:v>110</c:v>
                      </c:pt>
                      <c:pt idx="3">
                        <c:v>111</c:v>
                      </c:pt>
                      <c:pt idx="4">
                        <c:v>112</c:v>
                      </c:pt>
                    </c:numCache>
                  </c:numRef>
                </c:cat>
                <c:val>
                  <c:numRef>
                    <c:extLst>
                      <c:ext uri="{02D57815-91ED-43cb-92C2-25804820EDAC}">
                        <c15:formulaRef>
                          <c15:sqref>工作表2!$A$14:$A$18</c15:sqref>
                        </c15:formulaRef>
                      </c:ext>
                    </c:extLst>
                    <c:numCache>
                      <c:formatCode>General</c:formatCode>
                      <c:ptCount val="5"/>
                      <c:pt idx="0">
                        <c:v>108</c:v>
                      </c:pt>
                      <c:pt idx="1">
                        <c:v>109</c:v>
                      </c:pt>
                      <c:pt idx="2">
                        <c:v>110</c:v>
                      </c:pt>
                      <c:pt idx="3">
                        <c:v>111</c:v>
                      </c:pt>
                      <c:pt idx="4">
                        <c:v>112</c:v>
                      </c:pt>
                    </c:numCache>
                  </c:numRef>
                </c:val>
                <c:extLst>
                  <c:ext xmlns:c16="http://schemas.microsoft.com/office/drawing/2014/chart" uri="{C3380CC4-5D6E-409C-BE32-E72D297353CC}">
                    <c16:uniqueId val="{0000000C-24C9-4B7B-ABBD-866CA6895D51}"/>
                  </c:ext>
                </c:extLst>
              </c15:ser>
            </c15:filteredBarSeries>
          </c:ext>
        </c:extLst>
      </c:barChart>
      <c:lineChart>
        <c:grouping val="standard"/>
        <c:varyColors val="0"/>
        <c:ser>
          <c:idx val="2"/>
          <c:order val="2"/>
          <c:tx>
            <c:strRef>
              <c:f>工作表2!$C$13</c:f>
              <c:strCache>
                <c:ptCount val="1"/>
                <c:pt idx="0">
                  <c:v>傷損人數</c:v>
                </c:pt>
              </c:strCache>
            </c:strRef>
          </c:tx>
          <c:spPr>
            <a:ln w="28575" cap="rnd">
              <a:solidFill>
                <a:sysClr val="windowText" lastClr="000000"/>
              </a:solidFill>
              <a:round/>
            </a:ln>
            <a:effectLst/>
          </c:spPr>
          <c:marker>
            <c:symbol val="none"/>
          </c:marker>
          <c:dLbls>
            <c:dLbl>
              <c:idx val="0"/>
              <c:layout/>
              <c:tx>
                <c:rich>
                  <a:bodyPr/>
                  <a:lstStyle/>
                  <a:p>
                    <a:fld id="{B27D99B5-71C9-4275-883F-190A4C13D4A1}" type="VALUE">
                      <a:rPr lang="en-US" altLang="zh-TW" sz="1050"/>
                      <a:pPr/>
                      <a:t>[值]</a:t>
                    </a:fld>
                    <a:endParaRPr lang="zh-TW" altLang="en-US"/>
                  </a:p>
                </c:rich>
              </c:tx>
              <c:dLblPos val="t"/>
              <c:showLegendKey val="0"/>
              <c:showVal val="1"/>
              <c:showCatName val="0"/>
              <c:showSerName val="0"/>
              <c:showPercent val="0"/>
              <c:showBubbleSize val="0"/>
              <c:extLst>
                <c:ext xmlns:c15="http://schemas.microsoft.com/office/drawing/2012/chart" uri="{CE6537A1-D6FC-4f65-9D91-7224C49458BB}">
                  <c15:layout/>
                  <c15:dlblFieldTable/>
                  <c15:showDataLabelsRange val="0"/>
                </c:ext>
                <c:ext xmlns:c16="http://schemas.microsoft.com/office/drawing/2014/chart" uri="{C3380CC4-5D6E-409C-BE32-E72D297353CC}">
                  <c16:uniqueId val="{00000006-24C9-4B7B-ABBD-866CA6895D51}"/>
                </c:ext>
              </c:extLst>
            </c:dLbl>
            <c:dLbl>
              <c:idx val="3"/>
              <c:layout/>
              <c:tx>
                <c:rich>
                  <a:bodyPr/>
                  <a:lstStyle/>
                  <a:p>
                    <a:fld id="{FF776C54-359F-4370-9C57-3798EDCB1911}" type="VALUE">
                      <a:rPr lang="en-US" altLang="zh-TW" sz="1050"/>
                      <a:pPr/>
                      <a:t>[值]</a:t>
                    </a:fld>
                    <a:endParaRPr lang="zh-TW" altLang="en-US"/>
                  </a:p>
                </c:rich>
              </c:tx>
              <c:dLblPos val="t"/>
              <c:showLegendKey val="0"/>
              <c:showVal val="1"/>
              <c:showCatName val="0"/>
              <c:showSerName val="0"/>
              <c:showPercent val="0"/>
              <c:showBubbleSize val="0"/>
              <c:extLst>
                <c:ext xmlns:c15="http://schemas.microsoft.com/office/drawing/2012/chart" uri="{CE6537A1-D6FC-4f65-9D91-7224C49458BB}">
                  <c15:layout/>
                  <c15:dlblFieldTable/>
                  <c15:showDataLabelsRange val="0"/>
                </c:ext>
                <c:ext xmlns:c16="http://schemas.microsoft.com/office/drawing/2014/chart" uri="{C3380CC4-5D6E-409C-BE32-E72D297353CC}">
                  <c16:uniqueId val="{00000009-24C9-4B7B-ABBD-866CA6895D51}"/>
                </c:ext>
              </c:extLst>
            </c:dLbl>
            <c:dLbl>
              <c:idx val="4"/>
              <c:layout/>
              <c:tx>
                <c:rich>
                  <a:bodyPr/>
                  <a:lstStyle/>
                  <a:p>
                    <a:fld id="{BC97D653-A884-46F1-9EBC-5CA5442CE383}" type="VALUE">
                      <a:rPr lang="en-US" altLang="zh-TW" sz="1050"/>
                      <a:pPr/>
                      <a:t>[值]</a:t>
                    </a:fld>
                    <a:endParaRPr lang="zh-TW" altLang="en-US"/>
                  </a:p>
                </c:rich>
              </c:tx>
              <c:dLblPos val="t"/>
              <c:showLegendKey val="0"/>
              <c:showVal val="1"/>
              <c:showCatName val="0"/>
              <c:showSerName val="0"/>
              <c:showPercent val="0"/>
              <c:showBubbleSize val="0"/>
              <c:extLst>
                <c:ext xmlns:c15="http://schemas.microsoft.com/office/drawing/2012/chart" uri="{CE6537A1-D6FC-4f65-9D91-7224C49458BB}">
                  <c15:layout/>
                  <c15:dlblFieldTable/>
                  <c15:showDataLabelsRange val="0"/>
                </c:ext>
                <c:ext xmlns:c16="http://schemas.microsoft.com/office/drawing/2014/chart" uri="{C3380CC4-5D6E-409C-BE32-E72D297353CC}">
                  <c16:uniqueId val="{0000000A-24C9-4B7B-ABBD-866CA6895D51}"/>
                </c:ext>
              </c:extLst>
            </c:dLbl>
            <c:spPr>
              <a:noFill/>
              <a:ln>
                <a:noFill/>
              </a:ln>
              <a:effectLst/>
            </c:spPr>
            <c:txPr>
              <a:bodyPr rot="0" spcFirstLastPara="1" vertOverflow="ellipsis" vert="horz"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dLblPos val="t"/>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val>
            <c:numRef>
              <c:f>工作表2!$C$14:$C$18</c:f>
              <c:numCache>
                <c:formatCode>General</c:formatCode>
                <c:ptCount val="5"/>
                <c:pt idx="0">
                  <c:v>15</c:v>
                </c:pt>
                <c:pt idx="1">
                  <c:v>6</c:v>
                </c:pt>
                <c:pt idx="2">
                  <c:v>0</c:v>
                </c:pt>
                <c:pt idx="3">
                  <c:v>12</c:v>
                </c:pt>
                <c:pt idx="4">
                  <c:v>6</c:v>
                </c:pt>
              </c:numCache>
            </c:numRef>
          </c:val>
          <c:smooth val="0"/>
          <c:extLst>
            <c:ext xmlns:c16="http://schemas.microsoft.com/office/drawing/2014/chart" uri="{C3380CC4-5D6E-409C-BE32-E72D297353CC}">
              <c16:uniqueId val="{0000000B-24C9-4B7B-ABBD-866CA6895D51}"/>
            </c:ext>
          </c:extLst>
        </c:ser>
        <c:dLbls>
          <c:showLegendKey val="0"/>
          <c:showVal val="1"/>
          <c:showCatName val="0"/>
          <c:showSerName val="0"/>
          <c:showPercent val="0"/>
          <c:showBubbleSize val="0"/>
        </c:dLbls>
        <c:marker val="1"/>
        <c:smooth val="0"/>
        <c:axId val="462451311"/>
        <c:axId val="462454639"/>
      </c:lineChart>
      <c:catAx>
        <c:axId val="462451311"/>
        <c:scaling>
          <c:orientation val="minMax"/>
        </c:scaling>
        <c:delete val="0"/>
        <c:axPos val="b"/>
        <c:numFmt formatCode="General" sourceLinked="1"/>
        <c:majorTickMark val="in"/>
        <c:minorTickMark val="none"/>
        <c:tickLblPos val="nextTo"/>
        <c:spPr>
          <a:noFill/>
          <a:ln w="9525" cap="flat" cmpd="sng" algn="ctr">
            <a:solidFill>
              <a:sysClr val="windowText" lastClr="000000"/>
            </a:solidFill>
            <a:round/>
          </a:ln>
          <a:effectLst/>
        </c:spPr>
        <c:txPr>
          <a:bodyPr rot="-60000000" spcFirstLastPara="1" vertOverflow="ellipsis" vert="horz"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crossAx val="462454639"/>
        <c:crosses val="autoZero"/>
        <c:auto val="1"/>
        <c:lblAlgn val="ctr"/>
        <c:lblOffset val="100"/>
        <c:noMultiLvlLbl val="0"/>
      </c:catAx>
      <c:valAx>
        <c:axId val="462454639"/>
        <c:scaling>
          <c:orientation val="minMax"/>
        </c:scaling>
        <c:delete val="0"/>
        <c:axPos val="l"/>
        <c:numFmt formatCode="General" sourceLinked="1"/>
        <c:majorTickMark val="in"/>
        <c:minorTickMark val="none"/>
        <c:tickLblPos val="nextTo"/>
        <c:spPr>
          <a:noFill/>
          <a:ln>
            <a:solidFill>
              <a:sysClr val="windowText" lastClr="000000"/>
            </a:solidFill>
          </a:ln>
          <a:effectLst/>
        </c:spPr>
        <c:txPr>
          <a:bodyPr rot="-60000000" spcFirstLastPara="1" vertOverflow="ellipsis" vert="horz"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crossAx val="462451311"/>
        <c:crosses val="autoZero"/>
        <c:crossBetween val="between"/>
      </c:valAx>
      <c:spPr>
        <a:noFill/>
        <a:ln>
          <a:noFill/>
        </a:ln>
        <a:effectLst/>
      </c:spPr>
    </c:plotArea>
    <c:legend>
      <c:legendPos val="b"/>
      <c:layout>
        <c:manualLayout>
          <c:xMode val="edge"/>
          <c:yMode val="edge"/>
          <c:x val="0.2298217538289262"/>
          <c:y val="0.84166365280289335"/>
          <c:w val="0.54035620884923141"/>
          <c:h val="0.12216998191681736"/>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legend>
    <c:plotVisOnly val="1"/>
    <c:dispBlanksAs val="gap"/>
    <c:showDLblsOverMax val="0"/>
  </c:chart>
  <c:spPr>
    <a:solidFill>
      <a:schemeClr val="bg1"/>
    </a:solidFill>
    <a:ln w="9525" cap="flat" cmpd="sng" algn="ctr">
      <a:noFill/>
      <a:round/>
    </a:ln>
    <a:effectLst/>
  </c:spPr>
  <c:txPr>
    <a:bodyPr/>
    <a:lstStyle/>
    <a:p>
      <a:pPr>
        <a:defRPr>
          <a:solidFill>
            <a:schemeClr val="tx1"/>
          </a:solidFill>
        </a:defRPr>
      </a:pPr>
      <a:endParaRPr lang="zh-TW"/>
    </a:p>
  </c:txPr>
  <c:externalData r:id="rId4">
    <c:autoUpdate val="0"/>
  </c:externalData>
</c:chartSpace>
</file>

<file path=word/charts/chart3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8.9961299025249311E-2"/>
          <c:y val="3.3877425315676009E-2"/>
          <c:w val="0.85565392871098456"/>
          <c:h val="0.64728531970152947"/>
        </c:manualLayout>
      </c:layout>
      <c:barChart>
        <c:barDir val="col"/>
        <c:grouping val="clustered"/>
        <c:varyColors val="0"/>
        <c:ser>
          <c:idx val="1"/>
          <c:order val="1"/>
          <c:tx>
            <c:strRef>
              <c:f>工作表2!$B$13</c:f>
              <c:strCache>
                <c:ptCount val="1"/>
                <c:pt idx="0">
                  <c:v>案件數</c:v>
                </c:pt>
              </c:strCache>
            </c:strRef>
          </c:tx>
          <c:spPr>
            <a:solidFill>
              <a:srgbClr val="E7E6E6">
                <a:lumMod val="90000"/>
              </a:srgbClr>
            </a:solidFill>
            <a:ln>
              <a:noFill/>
            </a:ln>
            <a:effectLst/>
          </c:spPr>
          <c:invertIfNegative val="0"/>
          <c:dLbls>
            <c:dLbl>
              <c:idx val="0"/>
              <c:layout>
                <c:manualLayout>
                  <c:x val="1.7220666492155541E-17"/>
                  <c:y val="2.2581859239744071E-2"/>
                </c:manualLayout>
              </c:layout>
              <c:tx>
                <c:rich>
                  <a:bodyPr/>
                  <a:lstStyle/>
                  <a:p>
                    <a:fld id="{FDBBEA28-C983-4AC8-A53E-F469C79B1528}" type="VALUE">
                      <a:rPr lang="en-US" altLang="zh-TW" sz="1050"/>
                      <a:pPr/>
                      <a:t>[值]</a:t>
                    </a:fld>
                    <a:endParaRPr lang="zh-TW" altLang="en-US"/>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0-24C9-4B7B-ABBD-866CA6895D51}"/>
                </c:ext>
              </c:extLst>
            </c:dLbl>
            <c:dLbl>
              <c:idx val="1"/>
              <c:layout>
                <c:manualLayout>
                  <c:x val="-3.7572797294758596E-3"/>
                  <c:y val="0"/>
                </c:manualLayout>
              </c:layout>
              <c:tx>
                <c:rich>
                  <a:bodyPr/>
                  <a:lstStyle/>
                  <a:p>
                    <a:fld id="{1CAE5431-2936-4109-A1FB-06AFBBC90129}" type="VALUE">
                      <a:rPr lang="en-US" altLang="zh-TW" sz="1050"/>
                      <a:pPr/>
                      <a:t>[值]</a:t>
                    </a:fld>
                    <a:endParaRPr lang="zh-TW" altLang="en-US"/>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1-24C9-4B7B-ABBD-866CA6895D51}"/>
                </c:ext>
              </c:extLst>
            </c:dLbl>
            <c:dLbl>
              <c:idx val="2"/>
              <c:layout>
                <c:manualLayout>
                  <c:x val="-3.7572797294758596E-3"/>
                  <c:y val="3.0109145652992095E-2"/>
                </c:manualLayout>
              </c:layout>
              <c:tx>
                <c:rich>
                  <a:bodyPr/>
                  <a:lstStyle/>
                  <a:p>
                    <a:fld id="{6E63B94D-B7DB-489C-88C0-D9F8EAF1E1C7}" type="VALUE">
                      <a:rPr lang="en-US" altLang="zh-TW" sz="1050"/>
                      <a:pPr/>
                      <a:t>[值]</a:t>
                    </a:fld>
                    <a:endParaRPr lang="zh-TW" altLang="en-US"/>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2-24C9-4B7B-ABBD-866CA6895D51}"/>
                </c:ext>
              </c:extLst>
            </c:dLbl>
            <c:dLbl>
              <c:idx val="3"/>
              <c:layout>
                <c:manualLayout>
                  <c:x val="0"/>
                  <c:y val="2.2581859239744071E-2"/>
                </c:manualLayout>
              </c:layout>
              <c:tx>
                <c:rich>
                  <a:bodyPr/>
                  <a:lstStyle/>
                  <a:p>
                    <a:fld id="{E152548A-DBB0-4BE1-948B-206D9707E7C4}" type="VALUE">
                      <a:rPr lang="en-US" altLang="zh-TW" sz="1050"/>
                      <a:pPr/>
                      <a:t>[值]</a:t>
                    </a:fld>
                    <a:endParaRPr lang="zh-TW" altLang="en-US"/>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3-24C9-4B7B-ABBD-866CA6895D51}"/>
                </c:ext>
              </c:extLst>
            </c:dLbl>
            <c:dLbl>
              <c:idx val="4"/>
              <c:delete val="1"/>
              <c:extLst>
                <c:ext xmlns:c15="http://schemas.microsoft.com/office/drawing/2012/chart" uri="{CE6537A1-D6FC-4f65-9D91-7224C49458BB}"/>
                <c:ext xmlns:c16="http://schemas.microsoft.com/office/drawing/2014/chart" uri="{C3380CC4-5D6E-409C-BE32-E72D297353CC}">
                  <c16:uniqueId val="{00000004-24C9-4B7B-ABBD-866CA6895D51}"/>
                </c:ext>
              </c:extLst>
            </c:dLbl>
            <c:spPr>
              <a:noFill/>
              <a:ln>
                <a:noFill/>
              </a:ln>
              <a:effectLst/>
            </c:spPr>
            <c:txPr>
              <a:bodyPr rot="0" spcFirstLastPara="1" vertOverflow="ellipsis" vert="horz"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工作表2!$A$14:$A$18</c:f>
              <c:numCache>
                <c:formatCode>General</c:formatCode>
                <c:ptCount val="5"/>
                <c:pt idx="0">
                  <c:v>108</c:v>
                </c:pt>
                <c:pt idx="1">
                  <c:v>109</c:v>
                </c:pt>
                <c:pt idx="2">
                  <c:v>110</c:v>
                </c:pt>
                <c:pt idx="3">
                  <c:v>111</c:v>
                </c:pt>
                <c:pt idx="4">
                  <c:v>112</c:v>
                </c:pt>
              </c:numCache>
            </c:numRef>
          </c:cat>
          <c:val>
            <c:numRef>
              <c:f>工作表2!$B$14:$B$18</c:f>
              <c:numCache>
                <c:formatCode>General</c:formatCode>
                <c:ptCount val="5"/>
                <c:pt idx="0">
                  <c:v>82</c:v>
                </c:pt>
                <c:pt idx="1">
                  <c:v>87</c:v>
                </c:pt>
                <c:pt idx="2">
                  <c:v>70</c:v>
                </c:pt>
                <c:pt idx="3">
                  <c:v>83</c:v>
                </c:pt>
                <c:pt idx="4">
                  <c:v>94</c:v>
                </c:pt>
              </c:numCache>
            </c:numRef>
          </c:val>
          <c:extLst>
            <c:ext xmlns:c16="http://schemas.microsoft.com/office/drawing/2014/chart" uri="{C3380CC4-5D6E-409C-BE32-E72D297353CC}">
              <c16:uniqueId val="{00000005-24C9-4B7B-ABBD-866CA6895D51}"/>
            </c:ext>
          </c:extLst>
        </c:ser>
        <c:dLbls>
          <c:showLegendKey val="0"/>
          <c:showVal val="1"/>
          <c:showCatName val="0"/>
          <c:showSerName val="0"/>
          <c:showPercent val="0"/>
          <c:showBubbleSize val="0"/>
        </c:dLbls>
        <c:gapWidth val="219"/>
        <c:overlap val="-27"/>
        <c:axId val="462451311"/>
        <c:axId val="462454639"/>
        <c:extLst>
          <c:ext xmlns:c15="http://schemas.microsoft.com/office/drawing/2012/chart" uri="{02D57815-91ED-43cb-92C2-25804820EDAC}">
            <c15:filteredBarSeries>
              <c15:ser>
                <c:idx val="0"/>
                <c:order val="0"/>
                <c:tx>
                  <c:strRef>
                    <c:extLst>
                      <c:ext uri="{02D57815-91ED-43cb-92C2-25804820EDAC}">
                        <c15:formulaRef>
                          <c15:sqref>工作表2!$A$13</c15:sqref>
                        </c15:formulaRef>
                      </c:ext>
                    </c:extLst>
                    <c:strCache>
                      <c:ptCount val="1"/>
                      <c:pt idx="0">
                        <c:v>年度</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mn-lt"/>
                          <a:ea typeface="+mn-ea"/>
                          <a:cs typeface="+mn-cs"/>
                        </a:defRPr>
                      </a:pPr>
                      <a:endParaRPr lang="zh-TW"/>
                    </a:p>
                  </c:txPr>
                  <c:showLegendKey val="0"/>
                  <c:showVal val="1"/>
                  <c:showCatName val="0"/>
                  <c:showSerName val="0"/>
                  <c:showPercent val="0"/>
                  <c:showBubbleSize val="0"/>
                  <c:showLeaderLines val="0"/>
                  <c:extLst>
                    <c:ext uri="{CE6537A1-D6FC-4f65-9D91-7224C49458BB}">
                      <c15:showLeaderLines val="1"/>
                      <c15:leaderLines>
                        <c:spPr>
                          <a:ln w="9525" cap="flat" cmpd="sng" algn="ctr">
                            <a:solidFill>
                              <a:schemeClr val="tx1">
                                <a:lumMod val="35000"/>
                                <a:lumOff val="65000"/>
                              </a:schemeClr>
                            </a:solidFill>
                            <a:round/>
                          </a:ln>
                          <a:effectLst/>
                        </c:spPr>
                      </c15:leaderLines>
                    </c:ext>
                  </c:extLst>
                </c:dLbls>
                <c:cat>
                  <c:numRef>
                    <c:extLst>
                      <c:ext uri="{02D57815-91ED-43cb-92C2-25804820EDAC}">
                        <c15:formulaRef>
                          <c15:sqref>工作表2!$A$14:$A$18</c15:sqref>
                        </c15:formulaRef>
                      </c:ext>
                    </c:extLst>
                    <c:numCache>
                      <c:formatCode>General</c:formatCode>
                      <c:ptCount val="5"/>
                      <c:pt idx="0">
                        <c:v>108</c:v>
                      </c:pt>
                      <c:pt idx="1">
                        <c:v>109</c:v>
                      </c:pt>
                      <c:pt idx="2">
                        <c:v>110</c:v>
                      </c:pt>
                      <c:pt idx="3">
                        <c:v>111</c:v>
                      </c:pt>
                      <c:pt idx="4">
                        <c:v>112</c:v>
                      </c:pt>
                    </c:numCache>
                  </c:numRef>
                </c:cat>
                <c:val>
                  <c:numRef>
                    <c:extLst>
                      <c:ext uri="{02D57815-91ED-43cb-92C2-25804820EDAC}">
                        <c15:formulaRef>
                          <c15:sqref>工作表2!$A$14:$A$18</c15:sqref>
                        </c15:formulaRef>
                      </c:ext>
                    </c:extLst>
                    <c:numCache>
                      <c:formatCode>General</c:formatCode>
                      <c:ptCount val="5"/>
                      <c:pt idx="0">
                        <c:v>108</c:v>
                      </c:pt>
                      <c:pt idx="1">
                        <c:v>109</c:v>
                      </c:pt>
                      <c:pt idx="2">
                        <c:v>110</c:v>
                      </c:pt>
                      <c:pt idx="3">
                        <c:v>111</c:v>
                      </c:pt>
                      <c:pt idx="4">
                        <c:v>112</c:v>
                      </c:pt>
                    </c:numCache>
                  </c:numRef>
                </c:val>
                <c:extLst>
                  <c:ext xmlns:c16="http://schemas.microsoft.com/office/drawing/2014/chart" uri="{C3380CC4-5D6E-409C-BE32-E72D297353CC}">
                    <c16:uniqueId val="{0000000C-24C9-4B7B-ABBD-866CA6895D51}"/>
                  </c:ext>
                </c:extLst>
              </c15:ser>
            </c15:filteredBarSeries>
          </c:ext>
        </c:extLst>
      </c:barChart>
      <c:lineChart>
        <c:grouping val="standard"/>
        <c:varyColors val="0"/>
        <c:ser>
          <c:idx val="2"/>
          <c:order val="2"/>
          <c:tx>
            <c:strRef>
              <c:f>工作表2!$C$13</c:f>
              <c:strCache>
                <c:ptCount val="1"/>
                <c:pt idx="0">
                  <c:v>傷損人數</c:v>
                </c:pt>
              </c:strCache>
            </c:strRef>
          </c:tx>
          <c:spPr>
            <a:ln w="28575" cap="rnd">
              <a:solidFill>
                <a:sysClr val="windowText" lastClr="000000"/>
              </a:solidFill>
              <a:round/>
            </a:ln>
            <a:effectLst/>
          </c:spPr>
          <c:marker>
            <c:symbol val="none"/>
          </c:marker>
          <c:dLbls>
            <c:dLbl>
              <c:idx val="0"/>
              <c:tx>
                <c:rich>
                  <a:bodyPr/>
                  <a:lstStyle/>
                  <a:p>
                    <a:fld id="{B27D99B5-71C9-4275-883F-190A4C13D4A1}" type="VALUE">
                      <a:rPr lang="en-US" altLang="zh-TW" sz="1050"/>
                      <a:pPr/>
                      <a:t>[值]</a:t>
                    </a:fld>
                    <a:endParaRPr lang="zh-TW" altLang="en-US"/>
                  </a:p>
                </c:rich>
              </c:tx>
              <c:dLblPos val="t"/>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6-24C9-4B7B-ABBD-866CA6895D51}"/>
                </c:ext>
              </c:extLst>
            </c:dLbl>
            <c:dLbl>
              <c:idx val="3"/>
              <c:tx>
                <c:rich>
                  <a:bodyPr/>
                  <a:lstStyle/>
                  <a:p>
                    <a:fld id="{FF776C54-359F-4370-9C57-3798EDCB1911}" type="VALUE">
                      <a:rPr lang="en-US" altLang="zh-TW" sz="1050"/>
                      <a:pPr/>
                      <a:t>[值]</a:t>
                    </a:fld>
                    <a:endParaRPr lang="zh-TW" altLang="en-US"/>
                  </a:p>
                </c:rich>
              </c:tx>
              <c:dLblPos val="t"/>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9-24C9-4B7B-ABBD-866CA6895D51}"/>
                </c:ext>
              </c:extLst>
            </c:dLbl>
            <c:dLbl>
              <c:idx val="4"/>
              <c:tx>
                <c:rich>
                  <a:bodyPr/>
                  <a:lstStyle/>
                  <a:p>
                    <a:fld id="{BC97D653-A884-46F1-9EBC-5CA5442CE383}" type="VALUE">
                      <a:rPr lang="en-US" altLang="zh-TW" sz="1050"/>
                      <a:pPr/>
                      <a:t>[值]</a:t>
                    </a:fld>
                    <a:endParaRPr lang="zh-TW" altLang="en-US"/>
                  </a:p>
                </c:rich>
              </c:tx>
              <c:dLblPos val="t"/>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A-24C9-4B7B-ABBD-866CA6895D51}"/>
                </c:ext>
              </c:extLst>
            </c:dLbl>
            <c:spPr>
              <a:noFill/>
              <a:ln>
                <a:noFill/>
              </a:ln>
              <a:effectLst/>
            </c:spPr>
            <c:txPr>
              <a:bodyPr rot="0" spcFirstLastPara="1" vertOverflow="ellipsis" vert="horz"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val>
            <c:numRef>
              <c:f>工作表2!$C$14:$C$18</c:f>
              <c:numCache>
                <c:formatCode>General</c:formatCode>
                <c:ptCount val="5"/>
                <c:pt idx="0">
                  <c:v>15</c:v>
                </c:pt>
                <c:pt idx="1">
                  <c:v>6</c:v>
                </c:pt>
                <c:pt idx="2">
                  <c:v>0</c:v>
                </c:pt>
                <c:pt idx="3">
                  <c:v>12</c:v>
                </c:pt>
                <c:pt idx="4">
                  <c:v>6</c:v>
                </c:pt>
              </c:numCache>
            </c:numRef>
          </c:val>
          <c:smooth val="0"/>
          <c:extLst>
            <c:ext xmlns:c16="http://schemas.microsoft.com/office/drawing/2014/chart" uri="{C3380CC4-5D6E-409C-BE32-E72D297353CC}">
              <c16:uniqueId val="{0000000B-24C9-4B7B-ABBD-866CA6895D51}"/>
            </c:ext>
          </c:extLst>
        </c:ser>
        <c:dLbls>
          <c:showLegendKey val="0"/>
          <c:showVal val="1"/>
          <c:showCatName val="0"/>
          <c:showSerName val="0"/>
          <c:showPercent val="0"/>
          <c:showBubbleSize val="0"/>
        </c:dLbls>
        <c:marker val="1"/>
        <c:smooth val="0"/>
        <c:axId val="462451311"/>
        <c:axId val="462454639"/>
      </c:lineChart>
      <c:catAx>
        <c:axId val="462451311"/>
        <c:scaling>
          <c:orientation val="minMax"/>
        </c:scaling>
        <c:delete val="0"/>
        <c:axPos val="b"/>
        <c:numFmt formatCode="General" sourceLinked="1"/>
        <c:majorTickMark val="in"/>
        <c:minorTickMark val="none"/>
        <c:tickLblPos val="nextTo"/>
        <c:spPr>
          <a:noFill/>
          <a:ln w="9525" cap="flat" cmpd="sng" algn="ctr">
            <a:solidFill>
              <a:sysClr val="windowText" lastClr="000000"/>
            </a:solidFill>
            <a:round/>
          </a:ln>
          <a:effectLst/>
        </c:spPr>
        <c:txPr>
          <a:bodyPr rot="-60000000" spcFirstLastPara="1" vertOverflow="ellipsis" vert="horz"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crossAx val="462454639"/>
        <c:crosses val="autoZero"/>
        <c:auto val="1"/>
        <c:lblAlgn val="ctr"/>
        <c:lblOffset val="100"/>
        <c:noMultiLvlLbl val="0"/>
      </c:catAx>
      <c:valAx>
        <c:axId val="462454639"/>
        <c:scaling>
          <c:orientation val="minMax"/>
        </c:scaling>
        <c:delete val="0"/>
        <c:axPos val="l"/>
        <c:numFmt formatCode="General" sourceLinked="1"/>
        <c:majorTickMark val="in"/>
        <c:minorTickMark val="none"/>
        <c:tickLblPos val="nextTo"/>
        <c:spPr>
          <a:noFill/>
          <a:ln>
            <a:solidFill>
              <a:sysClr val="windowText" lastClr="000000"/>
            </a:solidFill>
          </a:ln>
          <a:effectLst/>
        </c:spPr>
        <c:txPr>
          <a:bodyPr rot="-60000000" spcFirstLastPara="1" vertOverflow="ellipsis" vert="horz"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crossAx val="462451311"/>
        <c:crosses val="autoZero"/>
        <c:crossBetween val="between"/>
      </c:valAx>
      <c:spPr>
        <a:noFill/>
        <a:ln>
          <a:noFill/>
        </a:ln>
        <a:effectLst/>
      </c:spPr>
    </c:plotArea>
    <c:legend>
      <c:legendPos val="b"/>
      <c:layout>
        <c:manualLayout>
          <c:xMode val="edge"/>
          <c:yMode val="edge"/>
          <c:x val="0.2298217538289262"/>
          <c:y val="0.84166365280289335"/>
          <c:w val="0.54035620884923141"/>
          <c:h val="0.12216998191681736"/>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legend>
    <c:plotVisOnly val="1"/>
    <c:dispBlanksAs val="gap"/>
    <c:showDLblsOverMax val="0"/>
  </c:chart>
  <c:spPr>
    <a:solidFill>
      <a:schemeClr val="bg1"/>
    </a:solidFill>
    <a:ln w="9525" cap="flat" cmpd="sng" algn="ctr">
      <a:noFill/>
      <a:round/>
    </a:ln>
    <a:effectLst/>
  </c:spPr>
  <c:txPr>
    <a:bodyPr/>
    <a:lstStyle/>
    <a:p>
      <a:pPr>
        <a:defRPr>
          <a:solidFill>
            <a:schemeClr val="tx1"/>
          </a:solidFill>
        </a:defRPr>
      </a:pPr>
      <a:endParaRPr lang="zh-TW"/>
    </a:p>
  </c:txPr>
  <c:externalData r:id="rId4">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pieChart>
        <c:varyColors val="1"/>
        <c:ser>
          <c:idx val="0"/>
          <c:order val="0"/>
          <c:dPt>
            <c:idx val="0"/>
            <c:bubble3D val="0"/>
            <c:spPr>
              <a:solidFill>
                <a:schemeClr val="bg1">
                  <a:lumMod val="85000"/>
                </a:schemeClr>
              </a:solidFill>
              <a:ln w="19050">
                <a:solidFill>
                  <a:schemeClr val="lt1"/>
                </a:solidFill>
              </a:ln>
              <a:effectLst/>
            </c:spPr>
            <c:extLst>
              <c:ext xmlns:c16="http://schemas.microsoft.com/office/drawing/2014/chart" uri="{C3380CC4-5D6E-409C-BE32-E72D297353CC}">
                <c16:uniqueId val="{00000001-7383-4D0E-8C14-730D7BC95807}"/>
              </c:ext>
            </c:extLst>
          </c:dPt>
          <c:dPt>
            <c:idx val="1"/>
            <c:bubble3D val="0"/>
            <c:spPr>
              <a:solidFill>
                <a:schemeClr val="bg2">
                  <a:lumMod val="75000"/>
                </a:schemeClr>
              </a:solidFill>
              <a:ln w="19050">
                <a:solidFill>
                  <a:schemeClr val="lt1"/>
                </a:solidFill>
              </a:ln>
              <a:effectLst/>
            </c:spPr>
            <c:extLst>
              <c:ext xmlns:c16="http://schemas.microsoft.com/office/drawing/2014/chart" uri="{C3380CC4-5D6E-409C-BE32-E72D297353CC}">
                <c16:uniqueId val="{00000003-7383-4D0E-8C14-730D7BC95807}"/>
              </c:ext>
            </c:extLst>
          </c:dPt>
          <c:dPt>
            <c:idx val="2"/>
            <c:bubble3D val="0"/>
            <c:spPr>
              <a:solidFill>
                <a:schemeClr val="tx1">
                  <a:lumMod val="65000"/>
                  <a:lumOff val="35000"/>
                </a:schemeClr>
              </a:solidFill>
              <a:ln w="19050">
                <a:solidFill>
                  <a:schemeClr val="lt1"/>
                </a:solidFill>
              </a:ln>
              <a:effectLst/>
            </c:spPr>
            <c:extLst>
              <c:ext xmlns:c16="http://schemas.microsoft.com/office/drawing/2014/chart" uri="{C3380CC4-5D6E-409C-BE32-E72D297353CC}">
                <c16:uniqueId val="{00000005-7383-4D0E-8C14-730D7BC95807}"/>
              </c:ext>
            </c:extLst>
          </c:dPt>
          <c:dPt>
            <c:idx val="3"/>
            <c:bubble3D val="0"/>
            <c:spPr>
              <a:solidFill>
                <a:schemeClr val="bg2">
                  <a:lumMod val="25000"/>
                </a:schemeClr>
              </a:solidFill>
              <a:ln w="19050">
                <a:solidFill>
                  <a:schemeClr val="lt1"/>
                </a:solidFill>
              </a:ln>
              <a:effectLst/>
            </c:spPr>
            <c:extLst>
              <c:ext xmlns:c16="http://schemas.microsoft.com/office/drawing/2014/chart" uri="{C3380CC4-5D6E-409C-BE32-E72D297353CC}">
                <c16:uniqueId val="{00000007-7383-4D0E-8C14-730D7BC95807}"/>
              </c:ext>
            </c:extLst>
          </c:dPt>
          <c:dPt>
            <c:idx val="4"/>
            <c:bubble3D val="0"/>
            <c:spPr>
              <a:solidFill>
                <a:schemeClr val="tx1">
                  <a:lumMod val="95000"/>
                  <a:lumOff val="5000"/>
                </a:schemeClr>
              </a:solidFill>
              <a:ln w="19050">
                <a:solidFill>
                  <a:schemeClr val="lt1"/>
                </a:solidFill>
              </a:ln>
              <a:effectLst/>
            </c:spPr>
            <c:extLst>
              <c:ext xmlns:c16="http://schemas.microsoft.com/office/drawing/2014/chart" uri="{C3380CC4-5D6E-409C-BE32-E72D297353CC}">
                <c16:uniqueId val="{00000009-7383-4D0E-8C14-730D7BC95807}"/>
              </c:ext>
            </c:extLst>
          </c:dPt>
          <c:dLbls>
            <c:dLbl>
              <c:idx val="0"/>
              <c:layout>
                <c:manualLayout>
                  <c:x val="-2.7083333333333334E-2"/>
                  <c:y val="5.739647127442403E-2"/>
                </c:manualLayout>
              </c:layout>
              <c:tx>
                <c:rich>
                  <a:bodyPr/>
                  <a:lstStyle/>
                  <a:p>
                    <a:fld id="{AE412300-5934-4119-9024-B37B4BC4C666}" type="CATEGORYNAME">
                      <a:rPr lang="zh-TW" altLang="en-US"/>
                      <a:pPr/>
                      <a:t>[類別名稱]</a:t>
                    </a:fld>
                    <a:r>
                      <a:rPr lang="zh-TW" altLang="en-US" baseline="0"/>
                      <a:t>
</a:t>
                    </a:r>
                    <a:r>
                      <a:rPr lang="en-US" altLang="zh-TW" baseline="0"/>
                      <a:t>55.22</a:t>
                    </a:r>
                    <a:r>
                      <a:rPr lang="zh-TW" altLang="en-US" sz="1000" b="0" i="0" u="none" strike="noStrike" kern="1200" baseline="0">
                        <a:pattFill prst="pct90">
                          <a:fgClr>
                            <a:sysClr val="windowText" lastClr="000000"/>
                          </a:fgClr>
                          <a:bgClr>
                            <a:sysClr val="window" lastClr="FFFFFF"/>
                          </a:bgClr>
                        </a:pattFill>
                        <a:latin typeface="標楷體" panose="03000509000000000000" pitchFamily="65" charset="-120"/>
                        <a:ea typeface="標楷體" panose="03000509000000000000" pitchFamily="65" charset="-120"/>
                      </a:rPr>
                      <a:t>％</a:t>
                    </a:r>
                  </a:p>
                </c:rich>
              </c:tx>
              <c:dLblPos val="bestFit"/>
              <c:showLegendKey val="0"/>
              <c:showVal val="0"/>
              <c:showCatName val="1"/>
              <c:showSerName val="0"/>
              <c:showPercent val="1"/>
              <c:showBubbleSize val="0"/>
              <c:extLst>
                <c:ext xmlns:c15="http://schemas.microsoft.com/office/drawing/2012/chart" uri="{CE6537A1-D6FC-4f65-9D91-7224C49458BB}">
                  <c15:layout>
                    <c:manualLayout>
                      <c:w val="0.28055555555555556"/>
                      <c:h val="0.19791666666666666"/>
                    </c:manualLayout>
                  </c15:layout>
                  <c15:dlblFieldTable/>
                  <c15:showDataLabelsRange val="0"/>
                </c:ext>
                <c:ext xmlns:c16="http://schemas.microsoft.com/office/drawing/2014/chart" uri="{C3380CC4-5D6E-409C-BE32-E72D297353CC}">
                  <c16:uniqueId val="{00000001-7383-4D0E-8C14-730D7BC95807}"/>
                </c:ext>
              </c:extLst>
            </c:dLbl>
            <c:dLbl>
              <c:idx val="1"/>
              <c:layout>
                <c:manualLayout>
                  <c:x val="3.9878608923884486E-2"/>
                  <c:y val="3.3688757655293174E-2"/>
                </c:manualLayout>
              </c:layout>
              <c:tx>
                <c:rich>
                  <a:bodyPr/>
                  <a:lstStyle/>
                  <a:p>
                    <a:fld id="{DDCCAB5F-3E1E-4E34-B2CE-AF6EDD19216F}" type="CATEGORYNAME">
                      <a:rPr lang="zh-TW" altLang="en-US">
                        <a:solidFill>
                          <a:schemeClr val="tx1"/>
                        </a:solidFill>
                      </a:rPr>
                      <a:pPr/>
                      <a:t>[類別名稱]</a:t>
                    </a:fld>
                    <a:endParaRPr lang="zh-TW" altLang="en-US" baseline="0">
                      <a:solidFill>
                        <a:schemeClr val="tx1"/>
                      </a:solidFill>
                    </a:endParaRPr>
                  </a:p>
                  <a:p>
                    <a:r>
                      <a:rPr lang="en-US" altLang="zh-TW" sz="1000" b="0" i="0" u="none" strike="noStrike" kern="1200" baseline="0">
                        <a:solidFill>
                          <a:schemeClr val="tx1"/>
                        </a:solidFill>
                        <a:latin typeface="標楷體" panose="03000509000000000000" pitchFamily="65" charset="-120"/>
                        <a:ea typeface="標楷體" panose="03000509000000000000" pitchFamily="65" charset="-120"/>
                      </a:rPr>
                      <a:t>23.88</a:t>
                    </a:r>
                    <a:r>
                      <a:rPr lang="zh-TW" altLang="en-US" sz="1000" b="0" i="0" u="none" strike="noStrike" kern="1200" baseline="0">
                        <a:solidFill>
                          <a:schemeClr val="tx1"/>
                        </a:solidFill>
                        <a:latin typeface="標楷體" panose="03000509000000000000" pitchFamily="65" charset="-120"/>
                        <a:ea typeface="標楷體" panose="03000509000000000000" pitchFamily="65" charset="-120"/>
                      </a:rPr>
                      <a:t>％</a:t>
                    </a:r>
                  </a:p>
                </c:rich>
              </c:tx>
              <c:dLblPos val="bestFit"/>
              <c:showLegendKey val="0"/>
              <c:showVal val="0"/>
              <c:showCatName val="1"/>
              <c:showSerName val="0"/>
              <c:showPercent val="1"/>
              <c:showBubbleSize val="0"/>
              <c:extLst>
                <c:ext xmlns:c15="http://schemas.microsoft.com/office/drawing/2012/chart" uri="{CE6537A1-D6FC-4f65-9D91-7224C49458BB}">
                  <c15:layout/>
                  <c15:dlblFieldTable/>
                  <c15:showDataLabelsRange val="0"/>
                </c:ext>
                <c:ext xmlns:c16="http://schemas.microsoft.com/office/drawing/2014/chart" uri="{C3380CC4-5D6E-409C-BE32-E72D297353CC}">
                  <c16:uniqueId val="{00000003-7383-4D0E-8C14-730D7BC95807}"/>
                </c:ext>
              </c:extLst>
            </c:dLbl>
            <c:dLbl>
              <c:idx val="2"/>
              <c:layout>
                <c:manualLayout>
                  <c:x val="-2.5000000000000001E-2"/>
                  <c:y val="8.1196777486147564E-2"/>
                </c:manualLayout>
              </c:layout>
              <c:tx>
                <c:rich>
                  <a:bodyPr/>
                  <a:lstStyle/>
                  <a:p>
                    <a:fld id="{F3462A75-8368-4C77-8876-A2784786E4D2}" type="CATEGORYNAME">
                      <a:rPr lang="zh-TW" altLang="en-US">
                        <a:solidFill>
                          <a:schemeClr val="tx1"/>
                        </a:solidFill>
                      </a:rPr>
                      <a:pPr/>
                      <a:t>[類別名稱]</a:t>
                    </a:fld>
                    <a:r>
                      <a:rPr lang="zh-TW" altLang="en-US" baseline="0">
                        <a:solidFill>
                          <a:schemeClr val="tx1"/>
                        </a:solidFill>
                      </a:rPr>
                      <a:t>
</a:t>
                    </a:r>
                    <a:r>
                      <a:rPr lang="en-US" altLang="zh-TW" baseline="0">
                        <a:solidFill>
                          <a:schemeClr val="tx1"/>
                        </a:solidFill>
                      </a:rPr>
                      <a:t>4.48</a:t>
                    </a:r>
                    <a:r>
                      <a:rPr lang="zh-TW" altLang="en-US" sz="1000" b="0" i="0" u="none" strike="noStrike" kern="1200" baseline="0">
                        <a:solidFill>
                          <a:schemeClr val="tx1"/>
                        </a:solidFill>
                        <a:latin typeface="標楷體" panose="03000509000000000000" pitchFamily="65" charset="-120"/>
                        <a:ea typeface="標楷體" panose="03000509000000000000" pitchFamily="65" charset="-120"/>
                      </a:rPr>
                      <a:t>％</a:t>
                    </a:r>
                  </a:p>
                </c:rich>
              </c:tx>
              <c:dLblPos val="bestFit"/>
              <c:showLegendKey val="0"/>
              <c:showVal val="0"/>
              <c:showCatName val="1"/>
              <c:showSerName val="0"/>
              <c:showPercent val="1"/>
              <c:showBubbleSize val="0"/>
              <c:extLst>
                <c:ext xmlns:c15="http://schemas.microsoft.com/office/drawing/2012/chart" uri="{CE6537A1-D6FC-4f65-9D91-7224C49458BB}">
                  <c15:layout>
                    <c:manualLayout>
                      <c:w val="0.25208333333333333"/>
                      <c:h val="0.20254629629629631"/>
                    </c:manualLayout>
                  </c15:layout>
                  <c15:dlblFieldTable/>
                  <c15:showDataLabelsRange val="0"/>
                </c:ext>
                <c:ext xmlns:c16="http://schemas.microsoft.com/office/drawing/2014/chart" uri="{C3380CC4-5D6E-409C-BE32-E72D297353CC}">
                  <c16:uniqueId val="{00000005-7383-4D0E-8C14-730D7BC95807}"/>
                </c:ext>
              </c:extLst>
            </c:dLbl>
            <c:dLbl>
              <c:idx val="3"/>
              <c:layout>
                <c:manualLayout>
                  <c:x val="-1.4232392825896762E-2"/>
                  <c:y val="1.8155438903470399E-2"/>
                </c:manualLayout>
              </c:layout>
              <c:tx>
                <c:rich>
                  <a:bodyPr/>
                  <a:lstStyle/>
                  <a:p>
                    <a:fld id="{1FDB956C-74F0-4CB1-AE7C-6A6D65ED2103}" type="CATEGORYNAME">
                      <a:rPr lang="zh-TW" altLang="en-US"/>
                      <a:pPr/>
                      <a:t>[類別名稱]</a:t>
                    </a:fld>
                    <a:r>
                      <a:rPr lang="zh-TW" altLang="en-US" baseline="0"/>
                      <a:t>
</a:t>
                    </a:r>
                    <a:r>
                      <a:rPr lang="en-US" altLang="zh-TW" baseline="0"/>
                      <a:t>4.48</a:t>
                    </a:r>
                    <a:r>
                      <a:rPr lang="zh-TW" altLang="en-US" sz="1000" b="0" i="0" u="none" strike="noStrike" kern="1200" baseline="0">
                        <a:pattFill prst="pct90">
                          <a:fgClr>
                            <a:sysClr val="windowText" lastClr="000000"/>
                          </a:fgClr>
                          <a:bgClr>
                            <a:sysClr val="window" lastClr="FFFFFF"/>
                          </a:bgClr>
                        </a:pattFill>
                        <a:latin typeface="標楷體" panose="03000509000000000000" pitchFamily="65" charset="-120"/>
                        <a:ea typeface="標楷體" panose="03000509000000000000" pitchFamily="65" charset="-120"/>
                      </a:rPr>
                      <a:t>％</a:t>
                    </a:r>
                  </a:p>
                </c:rich>
              </c:tx>
              <c:dLblPos val="bestFit"/>
              <c:showLegendKey val="0"/>
              <c:showVal val="0"/>
              <c:showCatName val="1"/>
              <c:showSerName val="0"/>
              <c:showPercent val="1"/>
              <c:showBubbleSize val="0"/>
              <c:extLst>
                <c:ext xmlns:c15="http://schemas.microsoft.com/office/drawing/2012/chart" uri="{CE6537A1-D6FC-4f65-9D91-7224C49458BB}">
                  <c15:layout/>
                  <c15:dlblFieldTable/>
                  <c15:showDataLabelsRange val="0"/>
                </c:ext>
                <c:ext xmlns:c16="http://schemas.microsoft.com/office/drawing/2014/chart" uri="{C3380CC4-5D6E-409C-BE32-E72D297353CC}">
                  <c16:uniqueId val="{00000007-7383-4D0E-8C14-730D7BC95807}"/>
                </c:ext>
              </c:extLst>
            </c:dLbl>
            <c:dLbl>
              <c:idx val="4"/>
              <c:layout>
                <c:manualLayout>
                  <c:x val="3.0664782634685604E-2"/>
                  <c:y val="8.0450086747630995E-4"/>
                </c:manualLayout>
              </c:layout>
              <c:tx>
                <c:rich>
                  <a:bodyPr/>
                  <a:lstStyle/>
                  <a:p>
                    <a:fld id="{0808A7F4-DAE4-4F46-AA0F-FE99E6269990}" type="CATEGORYNAME">
                      <a:rPr lang="zh-TW" altLang="en-US">
                        <a:solidFill>
                          <a:sysClr val="windowText" lastClr="000000"/>
                        </a:solidFill>
                      </a:rPr>
                      <a:pPr/>
                      <a:t>[類別名稱]</a:t>
                    </a:fld>
                    <a:r>
                      <a:rPr lang="zh-TW" altLang="en-US" baseline="0"/>
                      <a:t>
</a:t>
                    </a:r>
                    <a:r>
                      <a:rPr lang="en-US" altLang="zh-TW" baseline="0">
                        <a:solidFill>
                          <a:schemeClr val="tx1"/>
                        </a:solidFill>
                      </a:rPr>
                      <a:t>11.94</a:t>
                    </a:r>
                    <a:r>
                      <a:rPr lang="zh-TW" altLang="en-US" sz="1000" b="0" i="0" u="none" strike="noStrike" kern="1200" baseline="0">
                        <a:solidFill>
                          <a:schemeClr val="tx1"/>
                        </a:solidFill>
                        <a:latin typeface="標楷體" panose="03000509000000000000" pitchFamily="65" charset="-120"/>
                        <a:ea typeface="標楷體" panose="03000509000000000000" pitchFamily="65" charset="-120"/>
                      </a:rPr>
                      <a:t>％</a:t>
                    </a:r>
                  </a:p>
                </c:rich>
              </c:tx>
              <c:dLblPos val="bestFit"/>
              <c:showLegendKey val="0"/>
              <c:showVal val="0"/>
              <c:showCatName val="1"/>
              <c:showSerName val="0"/>
              <c:showPercent val="1"/>
              <c:showBubbleSize val="0"/>
              <c:extLst>
                <c:ext xmlns:c15="http://schemas.microsoft.com/office/drawing/2012/chart" uri="{CE6537A1-D6FC-4f65-9D91-7224C49458BB}">
                  <c15:layout>
                    <c:manualLayout>
                      <c:w val="0.14860281053141658"/>
                      <c:h val="0.15360169491525424"/>
                    </c:manualLayout>
                  </c15:layout>
                  <c15:dlblFieldTable/>
                  <c15:showDataLabelsRange val="0"/>
                </c:ext>
                <c:ext xmlns:c16="http://schemas.microsoft.com/office/drawing/2014/chart" uri="{C3380CC4-5D6E-409C-BE32-E72D297353CC}">
                  <c16:uniqueId val="{00000009-7383-4D0E-8C14-730D7BC95807}"/>
                </c:ext>
              </c:extLst>
            </c:dLbl>
            <c:numFmt formatCode="0.00%" sourceLinked="0"/>
            <c:spPr>
              <a:noFill/>
              <a:ln>
                <a:noFill/>
              </a:ln>
              <a:effectLst/>
            </c:spPr>
            <c:txPr>
              <a:bodyPr rot="0" spcFirstLastPara="1" vertOverflow="ellipsis" vert="horz"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dLblPos val="bestFit"/>
            <c:showLegendKey val="0"/>
            <c:showVal val="0"/>
            <c:showCatName val="1"/>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工作失慎!$A$3:$A$7</c:f>
              <c:strCache>
                <c:ptCount val="5"/>
                <c:pt idx="0">
                  <c:v>未依規定及程序</c:v>
                </c:pt>
                <c:pt idx="1">
                  <c:v>人員疏失</c:v>
                </c:pt>
                <c:pt idx="2">
                  <c:v>機械及設備因素</c:v>
                </c:pt>
                <c:pt idx="3">
                  <c:v>環境因素</c:v>
                </c:pt>
                <c:pt idx="4">
                  <c:v>其他</c:v>
                </c:pt>
              </c:strCache>
            </c:strRef>
          </c:cat>
          <c:val>
            <c:numRef>
              <c:f>工作失慎!$B$3:$B$7</c:f>
              <c:numCache>
                <c:formatCode>General</c:formatCode>
                <c:ptCount val="5"/>
                <c:pt idx="0">
                  <c:v>37</c:v>
                </c:pt>
                <c:pt idx="1">
                  <c:v>16</c:v>
                </c:pt>
                <c:pt idx="2">
                  <c:v>3</c:v>
                </c:pt>
                <c:pt idx="3">
                  <c:v>3</c:v>
                </c:pt>
                <c:pt idx="4">
                  <c:v>8</c:v>
                </c:pt>
              </c:numCache>
            </c:numRef>
          </c:val>
          <c:extLst>
            <c:ext xmlns:c16="http://schemas.microsoft.com/office/drawing/2014/chart" uri="{C3380CC4-5D6E-409C-BE32-E72D297353CC}">
              <c16:uniqueId val="{0000000A-7383-4D0E-8C14-730D7BC95807}"/>
            </c:ext>
          </c:extLst>
        </c:ser>
        <c:ser>
          <c:idx val="1"/>
          <c:order val="1"/>
          <c:dPt>
            <c:idx val="0"/>
            <c:bubble3D val="0"/>
            <c:spPr>
              <a:solidFill>
                <a:schemeClr val="accent1"/>
              </a:solidFill>
              <a:ln w="19050">
                <a:solidFill>
                  <a:schemeClr val="lt1"/>
                </a:solidFill>
              </a:ln>
              <a:effectLst/>
            </c:spPr>
            <c:extLst>
              <c:ext xmlns:c16="http://schemas.microsoft.com/office/drawing/2014/chart" uri="{C3380CC4-5D6E-409C-BE32-E72D297353CC}">
                <c16:uniqueId val="{0000000C-7383-4D0E-8C14-730D7BC95807}"/>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E-7383-4D0E-8C14-730D7BC95807}"/>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10-7383-4D0E-8C14-730D7BC95807}"/>
              </c:ext>
            </c:extLst>
          </c:dPt>
          <c:dPt>
            <c:idx val="3"/>
            <c:bubble3D val="0"/>
            <c:spPr>
              <a:solidFill>
                <a:schemeClr val="accent4"/>
              </a:solidFill>
              <a:ln w="19050">
                <a:solidFill>
                  <a:schemeClr val="lt1"/>
                </a:solidFill>
              </a:ln>
              <a:effectLst/>
            </c:spPr>
            <c:extLst>
              <c:ext xmlns:c16="http://schemas.microsoft.com/office/drawing/2014/chart" uri="{C3380CC4-5D6E-409C-BE32-E72D297353CC}">
                <c16:uniqueId val="{00000012-7383-4D0E-8C14-730D7BC95807}"/>
              </c:ext>
            </c:extLst>
          </c:dPt>
          <c:dPt>
            <c:idx val="4"/>
            <c:bubble3D val="0"/>
            <c:spPr>
              <a:solidFill>
                <a:schemeClr val="accent5"/>
              </a:solidFill>
              <a:ln w="19050">
                <a:solidFill>
                  <a:schemeClr val="lt1"/>
                </a:solidFill>
              </a:ln>
              <a:effectLst/>
            </c:spPr>
            <c:extLst>
              <c:ext xmlns:c16="http://schemas.microsoft.com/office/drawing/2014/chart" uri="{C3380CC4-5D6E-409C-BE32-E72D297353CC}">
                <c16:uniqueId val="{00000014-7383-4D0E-8C14-730D7BC95807}"/>
              </c:ext>
            </c:extLst>
          </c:dPt>
          <c:dLbls>
            <c:spPr>
              <a:noFill/>
              <a:ln>
                <a:noFill/>
              </a:ln>
              <a:effectLst/>
            </c:spPr>
            <c:txPr>
              <a:bodyPr rot="0" spcFirstLastPara="1" vertOverflow="ellipsis" vert="horz" wrap="square" anchor="ctr" anchorCtr="1"/>
              <a:lstStyle/>
              <a:p>
                <a:pPr>
                  <a:defRPr sz="1000" b="0" i="0" u="none" strike="noStrike" kern="1200" baseline="0">
                    <a:pattFill prst="pct90">
                      <a:fgClr>
                        <a:schemeClr val="tx1"/>
                      </a:fgClr>
                      <a:bgClr>
                        <a:schemeClr val="bg1"/>
                      </a:bgClr>
                    </a:pattFill>
                    <a:latin typeface="標楷體" panose="03000509000000000000" pitchFamily="65" charset="-120"/>
                    <a:ea typeface="標楷體" panose="03000509000000000000" pitchFamily="65" charset="-120"/>
                    <a:cs typeface="+mn-cs"/>
                  </a:defRPr>
                </a:pPr>
                <a:endParaRPr lang="zh-TW"/>
              </a:p>
            </c:txPr>
            <c:dLblPos val="bestFit"/>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工作失慎!$A$3:$A$7</c:f>
              <c:strCache>
                <c:ptCount val="5"/>
                <c:pt idx="0">
                  <c:v>未依規定及程序</c:v>
                </c:pt>
                <c:pt idx="1">
                  <c:v>人員疏失</c:v>
                </c:pt>
                <c:pt idx="2">
                  <c:v>機械及設備因素</c:v>
                </c:pt>
                <c:pt idx="3">
                  <c:v>環境因素</c:v>
                </c:pt>
                <c:pt idx="4">
                  <c:v>其他</c:v>
                </c:pt>
              </c:strCache>
            </c:strRef>
          </c:cat>
          <c:val>
            <c:numRef>
              <c:f>工作失慎!$C$3:$C$7</c:f>
              <c:numCache>
                <c:formatCode>0.00%</c:formatCode>
                <c:ptCount val="5"/>
                <c:pt idx="0">
                  <c:v>0.55223880597014929</c:v>
                </c:pt>
                <c:pt idx="1">
                  <c:v>0.23880597014925373</c:v>
                </c:pt>
                <c:pt idx="2">
                  <c:v>4.4776119402985072E-2</c:v>
                </c:pt>
                <c:pt idx="3">
                  <c:v>4.4776119402985072E-2</c:v>
                </c:pt>
                <c:pt idx="4">
                  <c:v>0.11940298507462686</c:v>
                </c:pt>
              </c:numCache>
            </c:numRef>
          </c:val>
          <c:extLst>
            <c:ext xmlns:c16="http://schemas.microsoft.com/office/drawing/2014/chart" uri="{C3380CC4-5D6E-409C-BE32-E72D297353CC}">
              <c16:uniqueId val="{00000015-7383-4D0E-8C14-730D7BC95807}"/>
            </c:ext>
          </c:extLst>
        </c:ser>
        <c:dLbls>
          <c:dLblPos val="bestFit"/>
          <c:showLegendKey val="0"/>
          <c:showVal val="1"/>
          <c:showCatName val="0"/>
          <c:showSerName val="0"/>
          <c:showPercent val="0"/>
          <c:showBubbleSize val="0"/>
          <c:showLeaderLines val="1"/>
        </c:dLbls>
        <c:firstSliceAng val="0"/>
      </c:pieChart>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sz="1000">
          <a:pattFill prst="pct90">
            <a:fgClr>
              <a:schemeClr val="tx1"/>
            </a:fgClr>
            <a:bgClr>
              <a:schemeClr val="bg1"/>
            </a:bgClr>
          </a:pattFill>
          <a:latin typeface="標楷體" panose="03000509000000000000" pitchFamily="65" charset="-120"/>
          <a:ea typeface="標楷體" panose="03000509000000000000" pitchFamily="65" charset="-120"/>
        </a:defRPr>
      </a:pPr>
      <a:endParaRPr lang="zh-TW"/>
    </a:p>
  </c:txPr>
  <c:externalData r:id="rId3">
    <c:autoUpdate val="0"/>
  </c:externalData>
</c:chartSpace>
</file>

<file path=word/charts/chart4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pieChart>
        <c:varyColors val="1"/>
        <c:ser>
          <c:idx val="0"/>
          <c:order val="0"/>
          <c:dPt>
            <c:idx val="0"/>
            <c:bubble3D val="0"/>
            <c:spPr>
              <a:solidFill>
                <a:schemeClr val="bg1">
                  <a:lumMod val="85000"/>
                </a:schemeClr>
              </a:solidFill>
              <a:ln w="19050">
                <a:solidFill>
                  <a:schemeClr val="lt1"/>
                </a:solidFill>
              </a:ln>
              <a:effectLst/>
            </c:spPr>
            <c:extLst>
              <c:ext xmlns:c16="http://schemas.microsoft.com/office/drawing/2014/chart" uri="{C3380CC4-5D6E-409C-BE32-E72D297353CC}">
                <c16:uniqueId val="{00000001-7383-4D0E-8C14-730D7BC95807}"/>
              </c:ext>
            </c:extLst>
          </c:dPt>
          <c:dPt>
            <c:idx val="1"/>
            <c:bubble3D val="0"/>
            <c:spPr>
              <a:solidFill>
                <a:schemeClr val="bg2">
                  <a:lumMod val="75000"/>
                </a:schemeClr>
              </a:solidFill>
              <a:ln w="19050">
                <a:solidFill>
                  <a:schemeClr val="lt1"/>
                </a:solidFill>
              </a:ln>
              <a:effectLst/>
            </c:spPr>
            <c:extLst>
              <c:ext xmlns:c16="http://schemas.microsoft.com/office/drawing/2014/chart" uri="{C3380CC4-5D6E-409C-BE32-E72D297353CC}">
                <c16:uniqueId val="{00000003-7383-4D0E-8C14-730D7BC95807}"/>
              </c:ext>
            </c:extLst>
          </c:dPt>
          <c:dPt>
            <c:idx val="2"/>
            <c:bubble3D val="0"/>
            <c:spPr>
              <a:solidFill>
                <a:schemeClr val="tx1">
                  <a:lumMod val="65000"/>
                  <a:lumOff val="35000"/>
                </a:schemeClr>
              </a:solidFill>
              <a:ln w="19050">
                <a:solidFill>
                  <a:schemeClr val="lt1"/>
                </a:solidFill>
              </a:ln>
              <a:effectLst/>
            </c:spPr>
            <c:extLst>
              <c:ext xmlns:c16="http://schemas.microsoft.com/office/drawing/2014/chart" uri="{C3380CC4-5D6E-409C-BE32-E72D297353CC}">
                <c16:uniqueId val="{00000005-7383-4D0E-8C14-730D7BC95807}"/>
              </c:ext>
            </c:extLst>
          </c:dPt>
          <c:dPt>
            <c:idx val="3"/>
            <c:bubble3D val="0"/>
            <c:spPr>
              <a:solidFill>
                <a:schemeClr val="bg2">
                  <a:lumMod val="25000"/>
                </a:schemeClr>
              </a:solidFill>
              <a:ln w="19050">
                <a:solidFill>
                  <a:schemeClr val="lt1"/>
                </a:solidFill>
              </a:ln>
              <a:effectLst/>
            </c:spPr>
            <c:extLst>
              <c:ext xmlns:c16="http://schemas.microsoft.com/office/drawing/2014/chart" uri="{C3380CC4-5D6E-409C-BE32-E72D297353CC}">
                <c16:uniqueId val="{00000007-7383-4D0E-8C14-730D7BC95807}"/>
              </c:ext>
            </c:extLst>
          </c:dPt>
          <c:dPt>
            <c:idx val="4"/>
            <c:bubble3D val="0"/>
            <c:spPr>
              <a:solidFill>
                <a:schemeClr val="tx1">
                  <a:lumMod val="95000"/>
                  <a:lumOff val="5000"/>
                </a:schemeClr>
              </a:solidFill>
              <a:ln w="19050">
                <a:solidFill>
                  <a:schemeClr val="lt1"/>
                </a:solidFill>
              </a:ln>
              <a:effectLst/>
            </c:spPr>
            <c:extLst>
              <c:ext xmlns:c16="http://schemas.microsoft.com/office/drawing/2014/chart" uri="{C3380CC4-5D6E-409C-BE32-E72D297353CC}">
                <c16:uniqueId val="{00000009-7383-4D0E-8C14-730D7BC95807}"/>
              </c:ext>
            </c:extLst>
          </c:dPt>
          <c:dLbls>
            <c:dLbl>
              <c:idx val="0"/>
              <c:layout>
                <c:manualLayout>
                  <c:x val="-2.7083333333333334E-2"/>
                  <c:y val="5.739647127442403E-2"/>
                </c:manualLayout>
              </c:layout>
              <c:tx>
                <c:rich>
                  <a:bodyPr/>
                  <a:lstStyle/>
                  <a:p>
                    <a:fld id="{AE412300-5934-4119-9024-B37B4BC4C666}" type="CATEGORYNAME">
                      <a:rPr lang="zh-TW" altLang="en-US"/>
                      <a:pPr/>
                      <a:t>[類別名稱]</a:t>
                    </a:fld>
                    <a:r>
                      <a:rPr lang="zh-TW" altLang="en-US" baseline="0"/>
                      <a:t>
</a:t>
                    </a:r>
                    <a:r>
                      <a:rPr lang="en-US" altLang="zh-TW" baseline="0"/>
                      <a:t>55.22</a:t>
                    </a:r>
                    <a:r>
                      <a:rPr lang="zh-TW" altLang="en-US" sz="1000" b="0" i="0" u="none" strike="noStrike" kern="1200" baseline="0">
                        <a:pattFill prst="pct90">
                          <a:fgClr>
                            <a:sysClr val="windowText" lastClr="000000"/>
                          </a:fgClr>
                          <a:bgClr>
                            <a:sysClr val="window" lastClr="FFFFFF"/>
                          </a:bgClr>
                        </a:pattFill>
                        <a:latin typeface="標楷體" panose="03000509000000000000" pitchFamily="65" charset="-120"/>
                        <a:ea typeface="標楷體" panose="03000509000000000000" pitchFamily="65" charset="-120"/>
                      </a:rPr>
                      <a:t>％</a:t>
                    </a:r>
                  </a:p>
                </c:rich>
              </c:tx>
              <c:dLblPos val="bestFit"/>
              <c:showLegendKey val="0"/>
              <c:showVal val="0"/>
              <c:showCatName val="1"/>
              <c:showSerName val="0"/>
              <c:showPercent val="1"/>
              <c:showBubbleSize val="0"/>
              <c:extLst>
                <c:ext xmlns:c15="http://schemas.microsoft.com/office/drawing/2012/chart" uri="{CE6537A1-D6FC-4f65-9D91-7224C49458BB}">
                  <c15:layout>
                    <c:manualLayout>
                      <c:w val="0.28055555555555556"/>
                      <c:h val="0.19791666666666666"/>
                    </c:manualLayout>
                  </c15:layout>
                  <c15:dlblFieldTable/>
                  <c15:showDataLabelsRange val="0"/>
                </c:ext>
                <c:ext xmlns:c16="http://schemas.microsoft.com/office/drawing/2014/chart" uri="{C3380CC4-5D6E-409C-BE32-E72D297353CC}">
                  <c16:uniqueId val="{00000001-7383-4D0E-8C14-730D7BC95807}"/>
                </c:ext>
              </c:extLst>
            </c:dLbl>
            <c:dLbl>
              <c:idx val="1"/>
              <c:layout>
                <c:manualLayout>
                  <c:x val="3.9878608923884486E-2"/>
                  <c:y val="3.3688757655293174E-2"/>
                </c:manualLayout>
              </c:layout>
              <c:tx>
                <c:rich>
                  <a:bodyPr/>
                  <a:lstStyle/>
                  <a:p>
                    <a:fld id="{DDCCAB5F-3E1E-4E34-B2CE-AF6EDD19216F}" type="CATEGORYNAME">
                      <a:rPr lang="zh-TW" altLang="en-US">
                        <a:solidFill>
                          <a:schemeClr val="tx1"/>
                        </a:solidFill>
                      </a:rPr>
                      <a:pPr/>
                      <a:t>[類別名稱]</a:t>
                    </a:fld>
                    <a:endParaRPr lang="zh-TW" altLang="en-US" baseline="0">
                      <a:solidFill>
                        <a:schemeClr val="tx1"/>
                      </a:solidFill>
                    </a:endParaRPr>
                  </a:p>
                  <a:p>
                    <a:r>
                      <a:rPr lang="en-US" altLang="zh-TW" sz="1000" b="0" i="0" u="none" strike="noStrike" kern="1200" baseline="0">
                        <a:solidFill>
                          <a:schemeClr val="tx1"/>
                        </a:solidFill>
                        <a:latin typeface="標楷體" panose="03000509000000000000" pitchFamily="65" charset="-120"/>
                        <a:ea typeface="標楷體" panose="03000509000000000000" pitchFamily="65" charset="-120"/>
                      </a:rPr>
                      <a:t>23.88</a:t>
                    </a:r>
                    <a:r>
                      <a:rPr lang="zh-TW" altLang="en-US" sz="1000" b="0" i="0" u="none" strike="noStrike" kern="1200" baseline="0">
                        <a:solidFill>
                          <a:schemeClr val="tx1"/>
                        </a:solidFill>
                        <a:latin typeface="標楷體" panose="03000509000000000000" pitchFamily="65" charset="-120"/>
                        <a:ea typeface="標楷體" panose="03000509000000000000" pitchFamily="65" charset="-120"/>
                      </a:rPr>
                      <a:t>％</a:t>
                    </a:r>
                  </a:p>
                </c:rich>
              </c:tx>
              <c:dLblPos val="bestFit"/>
              <c:showLegendKey val="0"/>
              <c:showVal val="0"/>
              <c:showCatName val="1"/>
              <c:showSerName val="0"/>
              <c:showPercent val="1"/>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3-7383-4D0E-8C14-730D7BC95807}"/>
                </c:ext>
              </c:extLst>
            </c:dLbl>
            <c:dLbl>
              <c:idx val="2"/>
              <c:layout>
                <c:manualLayout>
                  <c:x val="-2.5000000000000001E-2"/>
                  <c:y val="8.1196777486147564E-2"/>
                </c:manualLayout>
              </c:layout>
              <c:tx>
                <c:rich>
                  <a:bodyPr/>
                  <a:lstStyle/>
                  <a:p>
                    <a:fld id="{F3462A75-8368-4C77-8876-A2784786E4D2}" type="CATEGORYNAME">
                      <a:rPr lang="zh-TW" altLang="en-US">
                        <a:solidFill>
                          <a:schemeClr val="tx1"/>
                        </a:solidFill>
                      </a:rPr>
                      <a:pPr/>
                      <a:t>[類別名稱]</a:t>
                    </a:fld>
                    <a:r>
                      <a:rPr lang="zh-TW" altLang="en-US" baseline="0">
                        <a:solidFill>
                          <a:schemeClr val="tx1"/>
                        </a:solidFill>
                      </a:rPr>
                      <a:t>
</a:t>
                    </a:r>
                    <a:r>
                      <a:rPr lang="en-US" altLang="zh-TW" baseline="0">
                        <a:solidFill>
                          <a:schemeClr val="tx1"/>
                        </a:solidFill>
                      </a:rPr>
                      <a:t>4.48</a:t>
                    </a:r>
                    <a:r>
                      <a:rPr lang="zh-TW" altLang="en-US" sz="1000" b="0" i="0" u="none" strike="noStrike" kern="1200" baseline="0">
                        <a:solidFill>
                          <a:schemeClr val="tx1"/>
                        </a:solidFill>
                        <a:latin typeface="標楷體" panose="03000509000000000000" pitchFamily="65" charset="-120"/>
                        <a:ea typeface="標楷體" panose="03000509000000000000" pitchFamily="65" charset="-120"/>
                      </a:rPr>
                      <a:t>％</a:t>
                    </a:r>
                  </a:p>
                </c:rich>
              </c:tx>
              <c:dLblPos val="bestFit"/>
              <c:showLegendKey val="0"/>
              <c:showVal val="0"/>
              <c:showCatName val="1"/>
              <c:showSerName val="0"/>
              <c:showPercent val="1"/>
              <c:showBubbleSize val="0"/>
              <c:extLst>
                <c:ext xmlns:c15="http://schemas.microsoft.com/office/drawing/2012/chart" uri="{CE6537A1-D6FC-4f65-9D91-7224C49458BB}">
                  <c15:layout>
                    <c:manualLayout>
                      <c:w val="0.25208333333333333"/>
                      <c:h val="0.20254629629629631"/>
                    </c:manualLayout>
                  </c15:layout>
                  <c15:dlblFieldTable/>
                  <c15:showDataLabelsRange val="0"/>
                </c:ext>
                <c:ext xmlns:c16="http://schemas.microsoft.com/office/drawing/2014/chart" uri="{C3380CC4-5D6E-409C-BE32-E72D297353CC}">
                  <c16:uniqueId val="{00000005-7383-4D0E-8C14-730D7BC95807}"/>
                </c:ext>
              </c:extLst>
            </c:dLbl>
            <c:dLbl>
              <c:idx val="3"/>
              <c:layout>
                <c:manualLayout>
                  <c:x val="-1.4232392825896762E-2"/>
                  <c:y val="1.8155438903470399E-2"/>
                </c:manualLayout>
              </c:layout>
              <c:tx>
                <c:rich>
                  <a:bodyPr/>
                  <a:lstStyle/>
                  <a:p>
                    <a:fld id="{1FDB956C-74F0-4CB1-AE7C-6A6D65ED2103}" type="CATEGORYNAME">
                      <a:rPr lang="zh-TW" altLang="en-US"/>
                      <a:pPr/>
                      <a:t>[類別名稱]</a:t>
                    </a:fld>
                    <a:r>
                      <a:rPr lang="zh-TW" altLang="en-US" baseline="0"/>
                      <a:t>
</a:t>
                    </a:r>
                    <a:r>
                      <a:rPr lang="en-US" altLang="zh-TW" baseline="0"/>
                      <a:t>4.48</a:t>
                    </a:r>
                    <a:r>
                      <a:rPr lang="zh-TW" altLang="en-US" sz="1000" b="0" i="0" u="none" strike="noStrike" kern="1200" baseline="0">
                        <a:pattFill prst="pct90">
                          <a:fgClr>
                            <a:sysClr val="windowText" lastClr="000000"/>
                          </a:fgClr>
                          <a:bgClr>
                            <a:sysClr val="window" lastClr="FFFFFF"/>
                          </a:bgClr>
                        </a:pattFill>
                        <a:latin typeface="標楷體" panose="03000509000000000000" pitchFamily="65" charset="-120"/>
                        <a:ea typeface="標楷體" panose="03000509000000000000" pitchFamily="65" charset="-120"/>
                      </a:rPr>
                      <a:t>％</a:t>
                    </a:r>
                  </a:p>
                </c:rich>
              </c:tx>
              <c:dLblPos val="bestFit"/>
              <c:showLegendKey val="0"/>
              <c:showVal val="0"/>
              <c:showCatName val="1"/>
              <c:showSerName val="0"/>
              <c:showPercent val="1"/>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7-7383-4D0E-8C14-730D7BC95807}"/>
                </c:ext>
              </c:extLst>
            </c:dLbl>
            <c:dLbl>
              <c:idx val="4"/>
              <c:layout>
                <c:manualLayout>
                  <c:x val="3.0664782634685604E-2"/>
                  <c:y val="8.0450086747630995E-4"/>
                </c:manualLayout>
              </c:layout>
              <c:tx>
                <c:rich>
                  <a:bodyPr/>
                  <a:lstStyle/>
                  <a:p>
                    <a:fld id="{0808A7F4-DAE4-4F46-AA0F-FE99E6269990}" type="CATEGORYNAME">
                      <a:rPr lang="zh-TW" altLang="en-US">
                        <a:solidFill>
                          <a:sysClr val="windowText" lastClr="000000"/>
                        </a:solidFill>
                      </a:rPr>
                      <a:pPr/>
                      <a:t>[類別名稱]</a:t>
                    </a:fld>
                    <a:r>
                      <a:rPr lang="zh-TW" altLang="en-US" baseline="0"/>
                      <a:t>
</a:t>
                    </a:r>
                    <a:r>
                      <a:rPr lang="en-US" altLang="zh-TW" baseline="0">
                        <a:solidFill>
                          <a:schemeClr val="tx1"/>
                        </a:solidFill>
                      </a:rPr>
                      <a:t>11.94</a:t>
                    </a:r>
                    <a:r>
                      <a:rPr lang="zh-TW" altLang="en-US" sz="1000" b="0" i="0" u="none" strike="noStrike" kern="1200" baseline="0">
                        <a:solidFill>
                          <a:schemeClr val="tx1"/>
                        </a:solidFill>
                        <a:latin typeface="標楷體" panose="03000509000000000000" pitchFamily="65" charset="-120"/>
                        <a:ea typeface="標楷體" panose="03000509000000000000" pitchFamily="65" charset="-120"/>
                      </a:rPr>
                      <a:t>％</a:t>
                    </a:r>
                  </a:p>
                </c:rich>
              </c:tx>
              <c:dLblPos val="bestFit"/>
              <c:showLegendKey val="0"/>
              <c:showVal val="0"/>
              <c:showCatName val="1"/>
              <c:showSerName val="0"/>
              <c:showPercent val="1"/>
              <c:showBubbleSize val="0"/>
              <c:extLst>
                <c:ext xmlns:c15="http://schemas.microsoft.com/office/drawing/2012/chart" uri="{CE6537A1-D6FC-4f65-9D91-7224C49458BB}">
                  <c15:layout>
                    <c:manualLayout>
                      <c:w val="0.14860281053141658"/>
                      <c:h val="0.15360169491525424"/>
                    </c:manualLayout>
                  </c15:layout>
                  <c15:dlblFieldTable/>
                  <c15:showDataLabelsRange val="0"/>
                </c:ext>
                <c:ext xmlns:c16="http://schemas.microsoft.com/office/drawing/2014/chart" uri="{C3380CC4-5D6E-409C-BE32-E72D297353CC}">
                  <c16:uniqueId val="{00000009-7383-4D0E-8C14-730D7BC95807}"/>
                </c:ext>
              </c:extLst>
            </c:dLbl>
            <c:numFmt formatCode="0.00%" sourceLinked="0"/>
            <c:spPr>
              <a:noFill/>
              <a:ln>
                <a:noFill/>
              </a:ln>
              <a:effectLst/>
            </c:spPr>
            <c:txPr>
              <a:bodyPr rot="0" spcFirstLastPara="1" vertOverflow="ellipsis" vert="horz"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dLblPos val="bestFit"/>
            <c:showLegendKey val="0"/>
            <c:showVal val="0"/>
            <c:showCatName val="1"/>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工作失慎!$A$3:$A$7</c:f>
              <c:strCache>
                <c:ptCount val="5"/>
                <c:pt idx="0">
                  <c:v>未依規定及程序</c:v>
                </c:pt>
                <c:pt idx="1">
                  <c:v>人員疏失</c:v>
                </c:pt>
                <c:pt idx="2">
                  <c:v>機械及設備因素</c:v>
                </c:pt>
                <c:pt idx="3">
                  <c:v>環境因素</c:v>
                </c:pt>
                <c:pt idx="4">
                  <c:v>其他</c:v>
                </c:pt>
              </c:strCache>
            </c:strRef>
          </c:cat>
          <c:val>
            <c:numRef>
              <c:f>工作失慎!$B$3:$B$7</c:f>
              <c:numCache>
                <c:formatCode>General</c:formatCode>
                <c:ptCount val="5"/>
                <c:pt idx="0">
                  <c:v>37</c:v>
                </c:pt>
                <c:pt idx="1">
                  <c:v>16</c:v>
                </c:pt>
                <c:pt idx="2">
                  <c:v>3</c:v>
                </c:pt>
                <c:pt idx="3">
                  <c:v>3</c:v>
                </c:pt>
                <c:pt idx="4">
                  <c:v>8</c:v>
                </c:pt>
              </c:numCache>
            </c:numRef>
          </c:val>
          <c:extLst>
            <c:ext xmlns:c16="http://schemas.microsoft.com/office/drawing/2014/chart" uri="{C3380CC4-5D6E-409C-BE32-E72D297353CC}">
              <c16:uniqueId val="{0000000A-7383-4D0E-8C14-730D7BC95807}"/>
            </c:ext>
          </c:extLst>
        </c:ser>
        <c:ser>
          <c:idx val="1"/>
          <c:order val="1"/>
          <c:dPt>
            <c:idx val="0"/>
            <c:bubble3D val="0"/>
            <c:spPr>
              <a:solidFill>
                <a:schemeClr val="accent1"/>
              </a:solidFill>
              <a:ln w="19050">
                <a:solidFill>
                  <a:schemeClr val="lt1"/>
                </a:solidFill>
              </a:ln>
              <a:effectLst/>
            </c:spPr>
            <c:extLst>
              <c:ext xmlns:c16="http://schemas.microsoft.com/office/drawing/2014/chart" uri="{C3380CC4-5D6E-409C-BE32-E72D297353CC}">
                <c16:uniqueId val="{0000000C-7383-4D0E-8C14-730D7BC95807}"/>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E-7383-4D0E-8C14-730D7BC95807}"/>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10-7383-4D0E-8C14-730D7BC95807}"/>
              </c:ext>
            </c:extLst>
          </c:dPt>
          <c:dPt>
            <c:idx val="3"/>
            <c:bubble3D val="0"/>
            <c:spPr>
              <a:solidFill>
                <a:schemeClr val="accent4"/>
              </a:solidFill>
              <a:ln w="19050">
                <a:solidFill>
                  <a:schemeClr val="lt1"/>
                </a:solidFill>
              </a:ln>
              <a:effectLst/>
            </c:spPr>
            <c:extLst>
              <c:ext xmlns:c16="http://schemas.microsoft.com/office/drawing/2014/chart" uri="{C3380CC4-5D6E-409C-BE32-E72D297353CC}">
                <c16:uniqueId val="{00000012-7383-4D0E-8C14-730D7BC95807}"/>
              </c:ext>
            </c:extLst>
          </c:dPt>
          <c:dPt>
            <c:idx val="4"/>
            <c:bubble3D val="0"/>
            <c:spPr>
              <a:solidFill>
                <a:schemeClr val="accent5"/>
              </a:solidFill>
              <a:ln w="19050">
                <a:solidFill>
                  <a:schemeClr val="lt1"/>
                </a:solidFill>
              </a:ln>
              <a:effectLst/>
            </c:spPr>
            <c:extLst>
              <c:ext xmlns:c16="http://schemas.microsoft.com/office/drawing/2014/chart" uri="{C3380CC4-5D6E-409C-BE32-E72D297353CC}">
                <c16:uniqueId val="{00000014-7383-4D0E-8C14-730D7BC95807}"/>
              </c:ext>
            </c:extLst>
          </c:dPt>
          <c:dLbls>
            <c:spPr>
              <a:noFill/>
              <a:ln>
                <a:noFill/>
              </a:ln>
              <a:effectLst/>
            </c:spPr>
            <c:txPr>
              <a:bodyPr rot="0" spcFirstLastPara="1" vertOverflow="ellipsis" vert="horz" wrap="square" anchor="ctr" anchorCtr="1"/>
              <a:lstStyle/>
              <a:p>
                <a:pPr>
                  <a:defRPr sz="1000" b="0" i="0" u="none" strike="noStrike" kern="1200" baseline="0">
                    <a:pattFill prst="pct90">
                      <a:fgClr>
                        <a:schemeClr val="tx1"/>
                      </a:fgClr>
                      <a:bgClr>
                        <a:schemeClr val="bg1"/>
                      </a:bgClr>
                    </a:pattFill>
                    <a:latin typeface="標楷體" panose="03000509000000000000" pitchFamily="65" charset="-120"/>
                    <a:ea typeface="標楷體" panose="03000509000000000000" pitchFamily="65" charset="-120"/>
                    <a:cs typeface="+mn-cs"/>
                  </a:defRPr>
                </a:pPr>
                <a:endParaRPr lang="zh-TW"/>
              </a:p>
            </c:txPr>
            <c:dLblPos val="bestFit"/>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工作失慎!$A$3:$A$7</c:f>
              <c:strCache>
                <c:ptCount val="5"/>
                <c:pt idx="0">
                  <c:v>未依規定及程序</c:v>
                </c:pt>
                <c:pt idx="1">
                  <c:v>人員疏失</c:v>
                </c:pt>
                <c:pt idx="2">
                  <c:v>機械及設備因素</c:v>
                </c:pt>
                <c:pt idx="3">
                  <c:v>環境因素</c:v>
                </c:pt>
                <c:pt idx="4">
                  <c:v>其他</c:v>
                </c:pt>
              </c:strCache>
            </c:strRef>
          </c:cat>
          <c:val>
            <c:numRef>
              <c:f>工作失慎!$C$3:$C$7</c:f>
              <c:numCache>
                <c:formatCode>0.00%</c:formatCode>
                <c:ptCount val="5"/>
                <c:pt idx="0">
                  <c:v>0.55223880597014929</c:v>
                </c:pt>
                <c:pt idx="1">
                  <c:v>0.23880597014925373</c:v>
                </c:pt>
                <c:pt idx="2">
                  <c:v>4.4776119402985072E-2</c:v>
                </c:pt>
                <c:pt idx="3">
                  <c:v>4.4776119402985072E-2</c:v>
                </c:pt>
                <c:pt idx="4">
                  <c:v>0.11940298507462686</c:v>
                </c:pt>
              </c:numCache>
            </c:numRef>
          </c:val>
          <c:extLst>
            <c:ext xmlns:c16="http://schemas.microsoft.com/office/drawing/2014/chart" uri="{C3380CC4-5D6E-409C-BE32-E72D297353CC}">
              <c16:uniqueId val="{00000015-7383-4D0E-8C14-730D7BC95807}"/>
            </c:ext>
          </c:extLst>
        </c:ser>
        <c:dLbls>
          <c:dLblPos val="bestFit"/>
          <c:showLegendKey val="0"/>
          <c:showVal val="1"/>
          <c:showCatName val="0"/>
          <c:showSerName val="0"/>
          <c:showPercent val="0"/>
          <c:showBubbleSize val="0"/>
          <c:showLeaderLines val="1"/>
        </c:dLbls>
        <c:firstSliceAng val="0"/>
      </c:pieChart>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sz="1000">
          <a:pattFill prst="pct90">
            <a:fgClr>
              <a:schemeClr val="tx1"/>
            </a:fgClr>
            <a:bgClr>
              <a:schemeClr val="bg1"/>
            </a:bgClr>
          </a:pattFill>
          <a:latin typeface="標楷體" panose="03000509000000000000" pitchFamily="65" charset="-120"/>
          <a:ea typeface="標楷體" panose="03000509000000000000" pitchFamily="65" charset="-120"/>
        </a:defRPr>
      </a:pPr>
      <a:endParaRPr lang="zh-TW"/>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0.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32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0.xml><?xml version="1.0" encoding="utf-8"?>
<cs:chartStyle xmlns:cs="http://schemas.microsoft.com/office/drawing/2012/chartStyle" xmlns:a="http://schemas.openxmlformats.org/drawingml/2006/main" id="32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0.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0.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0.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0.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0.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6E753BE-FED8-40FC-9544-C5FF04C117D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31</Pages>
  <Words>5110</Words>
  <Characters>29127</Characters>
  <Application>Microsoft Office Word</Application>
  <DocSecurity>0</DocSecurity>
  <Lines>242</Lines>
  <Paragraphs>68</Paragraphs>
  <ScaleCrop>false</ScaleCrop>
  <Company/>
  <LinksUpToDate>false</LinksUpToDate>
  <CharactersWithSpaces>34169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高蕾鈞</dc:creator>
  <cp:keywords/>
  <dc:description/>
  <cp:lastModifiedBy>蔡容韶</cp:lastModifiedBy>
  <cp:revision>3</cp:revision>
  <cp:lastPrinted>2024-07-09T01:38:00Z</cp:lastPrinted>
  <dcterms:created xsi:type="dcterms:W3CDTF">2024-07-09T09:49:00Z</dcterms:created>
  <dcterms:modified xsi:type="dcterms:W3CDTF">2024-07-10T10:55:00Z</dcterms:modified>
</cp:coreProperties>
</file>