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88C" w:rsidRPr="00EF4619" w:rsidRDefault="00D55638">
      <w:pPr>
        <w:pStyle w:val="a3"/>
        <w:spacing w:line="500" w:lineRule="exact"/>
        <w:ind w:left="990" w:right="1067"/>
        <w:jc w:val="center"/>
        <w:rPr>
          <w:rFonts w:ascii="標楷體" w:eastAsia="標楷體" w:hAnsi="標楷體"/>
          <w:u w:val="none"/>
        </w:rPr>
      </w:pPr>
      <w:bookmarkStart w:id="0" w:name="拾柒、特別決算以前年度保留轉入數決算審定總表"/>
      <w:bookmarkEnd w:id="0"/>
      <w:r w:rsidRPr="00EF4619">
        <w:rPr>
          <w:rFonts w:ascii="標楷體" w:eastAsia="標楷體" w:hAnsi="標楷體"/>
        </w:rPr>
        <w:t>特 別 決 算 以 前 年 度 保 留 轉 入 數 決 算 審 定 總 表</w:t>
      </w:r>
      <w:r w:rsidRPr="00EF4619">
        <w:rPr>
          <w:rFonts w:ascii="標楷體" w:eastAsia="標楷體" w:hAnsi="標楷體"/>
          <w:spacing w:val="24"/>
        </w:rPr>
        <w:t xml:space="preserve"> </w:t>
      </w:r>
    </w:p>
    <w:p w:rsidR="0096188C" w:rsidRPr="00EF4619" w:rsidRDefault="0096188C">
      <w:pPr>
        <w:pStyle w:val="a3"/>
        <w:rPr>
          <w:rFonts w:ascii="標楷體" w:eastAsia="標楷體" w:hAnsi="標楷體"/>
          <w:sz w:val="7"/>
          <w:u w:val="none"/>
        </w:rPr>
      </w:pPr>
    </w:p>
    <w:p w:rsidR="0096188C" w:rsidRPr="00EF4619" w:rsidRDefault="0096188C">
      <w:pPr>
        <w:rPr>
          <w:rFonts w:ascii="標楷體" w:eastAsia="標楷體" w:hAnsi="標楷體"/>
          <w:sz w:val="7"/>
        </w:rPr>
        <w:sectPr w:rsidR="0096188C" w:rsidRPr="00EF4619">
          <w:pgSz w:w="23820" w:h="16840" w:orient="landscape"/>
          <w:pgMar w:top="1200" w:right="677" w:bottom="280" w:left="760" w:header="720" w:footer="720" w:gutter="0"/>
          <w:cols w:space="720"/>
        </w:sectPr>
      </w:pPr>
    </w:p>
    <w:p w:rsidR="0096188C" w:rsidRPr="00EF4619" w:rsidRDefault="0096188C">
      <w:pPr>
        <w:rPr>
          <w:rFonts w:ascii="標楷體" w:eastAsia="標楷體" w:hAnsi="標楷體"/>
          <w:sz w:val="20"/>
        </w:rPr>
      </w:pPr>
    </w:p>
    <w:p w:rsidR="0096188C" w:rsidRPr="00EF4619" w:rsidRDefault="0096188C">
      <w:pPr>
        <w:rPr>
          <w:rFonts w:ascii="標楷體" w:eastAsia="標楷體" w:hAnsi="標楷體"/>
          <w:sz w:val="20"/>
        </w:rPr>
        <w:sectPr w:rsidR="0096188C" w:rsidRPr="00EF4619">
          <w:type w:val="continuous"/>
          <w:pgSz w:w="23820" w:h="16840" w:orient="landscape"/>
          <w:pgMar w:top="820" w:right="677" w:bottom="280" w:left="760" w:header="720" w:footer="720" w:gutter="0"/>
          <w:cols w:space="720"/>
        </w:sectPr>
      </w:pPr>
    </w:p>
    <w:p w:rsidR="0096188C" w:rsidRPr="00EF4619" w:rsidRDefault="00D55638" w:rsidP="0035385E">
      <w:pPr>
        <w:spacing w:before="124"/>
        <w:ind w:left="1220"/>
        <w:rPr>
          <w:rFonts w:ascii="標楷體" w:eastAsia="標楷體" w:hAnsi="標楷體"/>
          <w:b/>
          <w:sz w:val="28"/>
        </w:rPr>
      </w:pPr>
      <w:r w:rsidRPr="00EF4619">
        <w:rPr>
          <w:rFonts w:ascii="標楷體" w:eastAsia="標楷體" w:hAnsi="標楷體" w:hint="eastAsia"/>
          <w:b/>
          <w:sz w:val="28"/>
        </w:rPr>
        <w:tab/>
        <w:t>特別決算以前年度歲出保留轉入數決算審定總表</w:t>
      </w:r>
    </w:p>
    <w:p w:rsidR="0096188C" w:rsidRPr="00EF4619" w:rsidRDefault="00D55638">
      <w:pPr>
        <w:pStyle w:val="a3"/>
        <w:rPr>
          <w:rFonts w:ascii="標楷體" w:eastAsia="標楷體" w:hAnsi="標楷體"/>
          <w:sz w:val="20"/>
          <w:u w:val="none"/>
        </w:rPr>
      </w:pPr>
      <w:r w:rsidRPr="00EF4619">
        <w:rPr>
          <w:rFonts w:ascii="標楷體" w:eastAsia="標楷體" w:hAnsi="標楷體"/>
          <w:b w:val="0"/>
          <w:u w:val="none"/>
        </w:rPr>
        <w:br w:type="column"/>
      </w:r>
    </w:p>
    <w:p w:rsidR="0096188C" w:rsidRPr="00EF4619" w:rsidRDefault="0096188C">
      <w:pPr>
        <w:pStyle w:val="a3"/>
        <w:spacing w:before="15"/>
        <w:rPr>
          <w:rFonts w:ascii="標楷體" w:eastAsia="標楷體" w:hAnsi="標楷體"/>
          <w:sz w:val="14"/>
          <w:u w:val="none"/>
        </w:rPr>
      </w:pPr>
    </w:p>
    <w:p w:rsidR="0096188C" w:rsidRPr="00C223A8" w:rsidRDefault="00D55638" w:rsidP="00C223A8">
      <w:pPr>
        <w:spacing w:before="1"/>
        <w:ind w:left="851"/>
        <w:rPr>
          <w:rFonts w:ascii="標楷體" w:eastAsia="標楷體" w:hAnsi="標楷體"/>
          <w:sz w:val="24"/>
          <w:szCs w:val="24"/>
        </w:rPr>
      </w:pPr>
      <w:r w:rsidRPr="00C223A8">
        <w:rPr>
          <w:rFonts w:ascii="標楷體" w:eastAsia="標楷體" w:hAnsi="標楷體"/>
          <w:spacing w:val="-2"/>
          <w:w w:val="90"/>
          <w:sz w:val="24"/>
          <w:szCs w:val="24"/>
        </w:rPr>
        <w:t xml:space="preserve">中華民國 </w:t>
      </w:r>
      <w:r w:rsidRPr="00C223A8">
        <w:rPr>
          <w:rFonts w:ascii="標楷體" w:eastAsia="標楷體" w:hAnsi="標楷體"/>
          <w:w w:val="90"/>
          <w:sz w:val="24"/>
          <w:szCs w:val="24"/>
        </w:rPr>
        <w:t>112</w:t>
      </w:r>
      <w:r w:rsidRPr="00C223A8">
        <w:rPr>
          <w:rFonts w:ascii="標楷體" w:eastAsia="標楷體" w:hAnsi="標楷體"/>
          <w:spacing w:val="-3"/>
          <w:w w:val="90"/>
          <w:sz w:val="24"/>
          <w:szCs w:val="24"/>
        </w:rPr>
        <w:t xml:space="preserve"> 年度</w:t>
      </w:r>
    </w:p>
    <w:p w:rsidR="0096188C" w:rsidRPr="00EF4619" w:rsidRDefault="00D55638">
      <w:pPr>
        <w:rPr>
          <w:rFonts w:ascii="標楷體" w:eastAsia="標楷體" w:hAnsi="標楷體"/>
          <w:sz w:val="20"/>
        </w:rPr>
      </w:pPr>
      <w:r w:rsidRPr="00EF4619">
        <w:rPr>
          <w:rFonts w:ascii="標楷體" w:eastAsia="標楷體" w:hAnsi="標楷體"/>
        </w:rPr>
        <w:br w:type="column"/>
      </w:r>
    </w:p>
    <w:p w:rsidR="0096188C" w:rsidRPr="00EF4619" w:rsidRDefault="0096188C">
      <w:pPr>
        <w:rPr>
          <w:rFonts w:ascii="標楷體" w:eastAsia="標楷體" w:hAnsi="標楷體"/>
          <w:sz w:val="20"/>
        </w:rPr>
      </w:pPr>
    </w:p>
    <w:p w:rsidR="0096188C" w:rsidRPr="00EF4619" w:rsidRDefault="0096188C">
      <w:pPr>
        <w:spacing w:before="8"/>
        <w:rPr>
          <w:rFonts w:ascii="標楷體" w:eastAsia="標楷體" w:hAnsi="標楷體"/>
          <w:sz w:val="28"/>
        </w:rPr>
      </w:pPr>
    </w:p>
    <w:p w:rsidR="0096188C" w:rsidRPr="00EF4619" w:rsidRDefault="00D55638">
      <w:pPr>
        <w:ind w:left="1220"/>
        <w:rPr>
          <w:rFonts w:ascii="標楷體" w:eastAsia="標楷體" w:hAnsi="標楷體"/>
          <w:sz w:val="20"/>
        </w:rPr>
      </w:pPr>
      <w:r w:rsidRPr="00EF4619">
        <w:rPr>
          <w:rFonts w:ascii="標楷體" w:eastAsia="標楷體" w:hAnsi="標楷體"/>
          <w:w w:val="90"/>
          <w:sz w:val="20"/>
        </w:rPr>
        <w:t>單位：新臺幣元</w:t>
      </w:r>
    </w:p>
    <w:p w:rsidR="0096188C" w:rsidRPr="00EF4619" w:rsidRDefault="0096188C">
      <w:pPr>
        <w:rPr>
          <w:rFonts w:ascii="標楷體" w:eastAsia="標楷體" w:hAnsi="標楷體"/>
          <w:sz w:val="20"/>
        </w:rPr>
        <w:sectPr w:rsidR="0096188C" w:rsidRPr="00EF4619">
          <w:type w:val="continuous"/>
          <w:pgSz w:w="23820" w:h="16840" w:orient="landscape"/>
          <w:pgMar w:top="820" w:right="677" w:bottom="280" w:left="760" w:header="720" w:footer="720" w:gutter="0"/>
          <w:cols w:num="3" w:space="720" w:equalWidth="0">
            <w:col w:w="8267" w:space="900"/>
            <w:col w:w="2780" w:space="6903"/>
            <w:col w:w="3533"/>
          </w:cols>
        </w:sectPr>
      </w:pPr>
    </w:p>
    <w:tbl>
      <w:tblPr>
        <w:tblStyle w:val="TableNormal"/>
        <w:tblW w:w="0" w:type="auto"/>
        <w:tblInd w:w="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152"/>
        <w:gridCol w:w="1127"/>
        <w:gridCol w:w="1122"/>
        <w:gridCol w:w="1158"/>
        <w:gridCol w:w="700"/>
        <w:gridCol w:w="3829"/>
        <w:gridCol w:w="3543"/>
        <w:gridCol w:w="3829"/>
        <w:gridCol w:w="3687"/>
      </w:tblGrid>
      <w:tr w:rsidR="0096188C" w:rsidRPr="00EF4619">
        <w:trPr>
          <w:trHeight w:val="359"/>
        </w:trPr>
        <w:tc>
          <w:tcPr>
            <w:tcW w:w="710" w:type="dxa"/>
            <w:vMerge w:val="restart"/>
            <w:tcBorders>
              <w:left w:val="nil"/>
              <w:right w:val="nil"/>
            </w:tcBorders>
          </w:tcPr>
          <w:p w:rsidR="0096188C" w:rsidRPr="00117B8C" w:rsidRDefault="0096188C">
            <w:pPr>
              <w:pStyle w:val="TableParagraph"/>
              <w:spacing w:before="3"/>
              <w:jc w:val="left"/>
              <w:rPr>
                <w:rFonts w:ascii="標楷體" w:eastAsia="標楷體" w:hAnsi="標楷體"/>
                <w:sz w:val="21"/>
              </w:rPr>
            </w:pPr>
          </w:p>
          <w:p w:rsidR="0096188C" w:rsidRPr="00117B8C" w:rsidRDefault="00D55638">
            <w:pPr>
              <w:pStyle w:val="TableParagraph"/>
              <w:ind w:left="40"/>
              <w:jc w:val="left"/>
              <w:rPr>
                <w:rFonts w:ascii="標楷體" w:eastAsia="標楷體" w:hAnsi="標楷體"/>
                <w:sz w:val="20"/>
              </w:rPr>
            </w:pPr>
            <w:r w:rsidRPr="00117B8C">
              <w:rPr>
                <w:rFonts w:ascii="標楷體" w:eastAsia="標楷體" w:hAnsi="標楷體"/>
                <w:sz w:val="20"/>
              </w:rPr>
              <w:t>特</w:t>
            </w:r>
          </w:p>
        </w:tc>
        <w:tc>
          <w:tcPr>
            <w:tcW w:w="1152" w:type="dxa"/>
            <w:vMerge w:val="restart"/>
            <w:tcBorders>
              <w:left w:val="nil"/>
              <w:right w:val="nil"/>
            </w:tcBorders>
          </w:tcPr>
          <w:p w:rsidR="0096188C" w:rsidRPr="00117B8C" w:rsidRDefault="0096188C">
            <w:pPr>
              <w:pStyle w:val="TableParagraph"/>
              <w:spacing w:before="3"/>
              <w:jc w:val="left"/>
              <w:rPr>
                <w:rFonts w:ascii="標楷體" w:eastAsia="標楷體" w:hAnsi="標楷體"/>
                <w:sz w:val="21"/>
              </w:rPr>
            </w:pPr>
          </w:p>
          <w:p w:rsidR="0096188C" w:rsidRPr="00117B8C" w:rsidRDefault="00D55638">
            <w:pPr>
              <w:pStyle w:val="TableParagraph"/>
              <w:ind w:right="9"/>
              <w:jc w:val="center"/>
              <w:rPr>
                <w:rFonts w:ascii="標楷體" w:eastAsia="標楷體" w:hAnsi="標楷體"/>
                <w:sz w:val="20"/>
              </w:rPr>
            </w:pPr>
            <w:r w:rsidRPr="00117B8C">
              <w:rPr>
                <w:rFonts w:ascii="標楷體" w:eastAsia="標楷體" w:hAnsi="標楷體"/>
                <w:sz w:val="20"/>
              </w:rPr>
              <w:t>別</w:t>
            </w:r>
          </w:p>
        </w:tc>
        <w:tc>
          <w:tcPr>
            <w:tcW w:w="1127" w:type="dxa"/>
            <w:vMerge w:val="restart"/>
            <w:tcBorders>
              <w:left w:val="nil"/>
              <w:right w:val="nil"/>
            </w:tcBorders>
          </w:tcPr>
          <w:p w:rsidR="0096188C" w:rsidRPr="00117B8C" w:rsidRDefault="0096188C">
            <w:pPr>
              <w:pStyle w:val="TableParagraph"/>
              <w:spacing w:before="3"/>
              <w:jc w:val="left"/>
              <w:rPr>
                <w:rFonts w:ascii="標楷體" w:eastAsia="標楷體" w:hAnsi="標楷體"/>
                <w:sz w:val="21"/>
              </w:rPr>
            </w:pPr>
          </w:p>
          <w:p w:rsidR="0096188C" w:rsidRPr="00117B8C" w:rsidRDefault="00D55638">
            <w:pPr>
              <w:pStyle w:val="TableParagraph"/>
              <w:ind w:right="8"/>
              <w:jc w:val="center"/>
              <w:rPr>
                <w:rFonts w:ascii="標楷體" w:eastAsia="標楷體" w:hAnsi="標楷體"/>
                <w:sz w:val="20"/>
              </w:rPr>
            </w:pPr>
            <w:r w:rsidRPr="00117B8C">
              <w:rPr>
                <w:rFonts w:ascii="標楷體" w:eastAsia="標楷體" w:hAnsi="標楷體"/>
                <w:sz w:val="20"/>
              </w:rPr>
              <w:t>決</w:t>
            </w:r>
          </w:p>
        </w:tc>
        <w:tc>
          <w:tcPr>
            <w:tcW w:w="1122" w:type="dxa"/>
            <w:vMerge w:val="restart"/>
            <w:tcBorders>
              <w:left w:val="nil"/>
              <w:right w:val="nil"/>
            </w:tcBorders>
          </w:tcPr>
          <w:p w:rsidR="0096188C" w:rsidRPr="00117B8C" w:rsidRDefault="0096188C">
            <w:pPr>
              <w:pStyle w:val="TableParagraph"/>
              <w:spacing w:before="3"/>
              <w:jc w:val="left"/>
              <w:rPr>
                <w:rFonts w:ascii="標楷體" w:eastAsia="標楷體" w:hAnsi="標楷體"/>
                <w:sz w:val="21"/>
              </w:rPr>
            </w:pPr>
          </w:p>
          <w:p w:rsidR="0096188C" w:rsidRPr="00117B8C" w:rsidRDefault="00D55638">
            <w:pPr>
              <w:pStyle w:val="TableParagraph"/>
              <w:ind w:left="20"/>
              <w:jc w:val="center"/>
              <w:rPr>
                <w:rFonts w:ascii="標楷體" w:eastAsia="標楷體" w:hAnsi="標楷體"/>
                <w:sz w:val="20"/>
              </w:rPr>
            </w:pPr>
            <w:r w:rsidRPr="00117B8C">
              <w:rPr>
                <w:rFonts w:ascii="標楷體" w:eastAsia="標楷體" w:hAnsi="標楷體"/>
                <w:sz w:val="20"/>
              </w:rPr>
              <w:t>算</w:t>
            </w:r>
          </w:p>
        </w:tc>
        <w:tc>
          <w:tcPr>
            <w:tcW w:w="1158" w:type="dxa"/>
            <w:vMerge w:val="restart"/>
            <w:tcBorders>
              <w:left w:val="nil"/>
              <w:right w:val="nil"/>
            </w:tcBorders>
          </w:tcPr>
          <w:p w:rsidR="0096188C" w:rsidRPr="00117B8C" w:rsidRDefault="0096188C">
            <w:pPr>
              <w:pStyle w:val="TableParagraph"/>
              <w:spacing w:before="3"/>
              <w:jc w:val="left"/>
              <w:rPr>
                <w:rFonts w:ascii="標楷體" w:eastAsia="標楷體" w:hAnsi="標楷體"/>
                <w:sz w:val="21"/>
              </w:rPr>
            </w:pPr>
          </w:p>
          <w:p w:rsidR="0096188C" w:rsidRPr="00117B8C" w:rsidRDefault="00D55638">
            <w:pPr>
              <w:pStyle w:val="TableParagraph"/>
              <w:ind w:left="20"/>
              <w:jc w:val="center"/>
              <w:rPr>
                <w:rFonts w:ascii="標楷體" w:eastAsia="標楷體" w:hAnsi="標楷體"/>
                <w:sz w:val="20"/>
              </w:rPr>
            </w:pPr>
            <w:r w:rsidRPr="00117B8C">
              <w:rPr>
                <w:rFonts w:ascii="標楷體" w:eastAsia="標楷體" w:hAnsi="標楷體"/>
                <w:sz w:val="20"/>
              </w:rPr>
              <w:t>名</w:t>
            </w:r>
          </w:p>
        </w:tc>
        <w:tc>
          <w:tcPr>
            <w:tcW w:w="700" w:type="dxa"/>
            <w:vMerge w:val="restart"/>
            <w:tcBorders>
              <w:left w:val="nil"/>
            </w:tcBorders>
          </w:tcPr>
          <w:p w:rsidR="0096188C" w:rsidRPr="00117B8C" w:rsidRDefault="0096188C">
            <w:pPr>
              <w:pStyle w:val="TableParagraph"/>
              <w:spacing w:before="3"/>
              <w:jc w:val="left"/>
              <w:rPr>
                <w:rFonts w:ascii="標楷體" w:eastAsia="標楷體" w:hAnsi="標楷體"/>
                <w:sz w:val="21"/>
              </w:rPr>
            </w:pPr>
          </w:p>
          <w:p w:rsidR="0096188C" w:rsidRPr="00117B8C" w:rsidRDefault="00D55638">
            <w:pPr>
              <w:pStyle w:val="TableParagraph"/>
              <w:ind w:right="23"/>
              <w:rPr>
                <w:rFonts w:ascii="標楷體" w:eastAsia="標楷體" w:hAnsi="標楷體"/>
                <w:sz w:val="20"/>
              </w:rPr>
            </w:pPr>
            <w:r w:rsidRPr="00117B8C">
              <w:rPr>
                <w:rFonts w:ascii="標楷體" w:eastAsia="標楷體" w:hAnsi="標楷體"/>
                <w:sz w:val="20"/>
              </w:rPr>
              <w:t>稱</w:t>
            </w:r>
          </w:p>
        </w:tc>
        <w:tc>
          <w:tcPr>
            <w:tcW w:w="3829" w:type="dxa"/>
            <w:vMerge w:val="restart"/>
          </w:tcPr>
          <w:p w:rsidR="0096188C" w:rsidRPr="00EF4619" w:rsidRDefault="00D55638">
            <w:pPr>
              <w:pStyle w:val="TableParagraph"/>
              <w:tabs>
                <w:tab w:val="left" w:pos="1226"/>
                <w:tab w:val="left" w:pos="2385"/>
                <w:tab w:val="left" w:pos="3542"/>
              </w:tabs>
              <w:spacing w:before="164" w:line="248" w:lineRule="exact"/>
              <w:ind w:left="70"/>
              <w:jc w:val="left"/>
              <w:rPr>
                <w:rFonts w:ascii="標楷體" w:eastAsia="標楷體" w:hAnsi="標楷體"/>
                <w:sz w:val="20"/>
              </w:rPr>
            </w:pPr>
            <w:r w:rsidRPr="00EF4619">
              <w:rPr>
                <w:rFonts w:ascii="標楷體" w:eastAsia="標楷體" w:hAnsi="標楷體"/>
                <w:sz w:val="20"/>
              </w:rPr>
              <w:t>以</w:t>
            </w:r>
            <w:r w:rsidRPr="00EF4619">
              <w:rPr>
                <w:rFonts w:ascii="標楷體" w:eastAsia="標楷體" w:hAnsi="標楷體"/>
                <w:sz w:val="20"/>
              </w:rPr>
              <w:tab/>
              <w:t>前</w:t>
            </w:r>
            <w:r w:rsidRPr="00EF4619">
              <w:rPr>
                <w:rFonts w:ascii="標楷體" w:eastAsia="標楷體" w:hAnsi="標楷體"/>
                <w:sz w:val="20"/>
              </w:rPr>
              <w:tab/>
              <w:t>年</w:t>
            </w:r>
            <w:r w:rsidRPr="00EF4619">
              <w:rPr>
                <w:rFonts w:ascii="標楷體" w:eastAsia="標楷體" w:hAnsi="標楷體"/>
                <w:sz w:val="20"/>
              </w:rPr>
              <w:tab/>
              <w:t>度</w:t>
            </w:r>
          </w:p>
          <w:p w:rsidR="0096188C" w:rsidRPr="00EF4619" w:rsidRDefault="00D55638">
            <w:pPr>
              <w:pStyle w:val="TableParagraph"/>
              <w:tabs>
                <w:tab w:val="left" w:pos="1807"/>
                <w:tab w:val="left" w:pos="3545"/>
              </w:tabs>
              <w:spacing w:line="248" w:lineRule="exact"/>
              <w:ind w:left="70"/>
              <w:jc w:val="left"/>
              <w:rPr>
                <w:rFonts w:ascii="標楷體" w:eastAsia="標楷體" w:hAnsi="標楷體"/>
                <w:sz w:val="20"/>
              </w:rPr>
            </w:pPr>
            <w:r w:rsidRPr="00EF4619">
              <w:rPr>
                <w:rFonts w:ascii="標楷體" w:eastAsia="標楷體" w:hAnsi="標楷體"/>
                <w:sz w:val="20"/>
              </w:rPr>
              <w:t>轉</w:t>
            </w:r>
            <w:r w:rsidRPr="00EF4619">
              <w:rPr>
                <w:rFonts w:ascii="標楷體" w:eastAsia="標楷體" w:hAnsi="標楷體"/>
                <w:sz w:val="20"/>
              </w:rPr>
              <w:tab/>
              <w:t>入</w:t>
            </w:r>
            <w:r w:rsidRPr="00EF4619">
              <w:rPr>
                <w:rFonts w:ascii="標楷體" w:eastAsia="標楷體" w:hAnsi="標楷體"/>
                <w:sz w:val="20"/>
              </w:rPr>
              <w:tab/>
              <w:t>數</w:t>
            </w:r>
          </w:p>
        </w:tc>
        <w:tc>
          <w:tcPr>
            <w:tcW w:w="3543" w:type="dxa"/>
            <w:tcBorders>
              <w:right w:val="nil"/>
            </w:tcBorders>
          </w:tcPr>
          <w:p w:rsidR="0096188C" w:rsidRPr="00EF4619" w:rsidRDefault="00D55638">
            <w:pPr>
              <w:pStyle w:val="TableParagraph"/>
              <w:tabs>
                <w:tab w:val="left" w:pos="2745"/>
              </w:tabs>
              <w:spacing w:before="40"/>
              <w:ind w:left="69"/>
              <w:jc w:val="left"/>
              <w:rPr>
                <w:rFonts w:ascii="標楷體" w:eastAsia="標楷體" w:hAnsi="標楷體"/>
                <w:sz w:val="20"/>
              </w:rPr>
            </w:pPr>
            <w:r w:rsidRPr="00EF4619">
              <w:rPr>
                <w:rFonts w:ascii="標楷體" w:eastAsia="標楷體" w:hAnsi="標楷體"/>
                <w:sz w:val="20"/>
              </w:rPr>
              <w:t>決</w:t>
            </w:r>
            <w:r w:rsidRPr="00EF4619">
              <w:rPr>
                <w:rFonts w:ascii="標楷體" w:eastAsia="標楷體" w:hAnsi="標楷體"/>
                <w:sz w:val="20"/>
              </w:rPr>
              <w:tab/>
              <w:t>算</w:t>
            </w:r>
          </w:p>
        </w:tc>
        <w:tc>
          <w:tcPr>
            <w:tcW w:w="3829" w:type="dxa"/>
            <w:tcBorders>
              <w:left w:val="nil"/>
              <w:right w:val="nil"/>
            </w:tcBorders>
          </w:tcPr>
          <w:p w:rsidR="0096188C" w:rsidRPr="00EF4619" w:rsidRDefault="00D55638">
            <w:pPr>
              <w:pStyle w:val="TableParagraph"/>
              <w:spacing w:before="40"/>
              <w:ind w:left="139"/>
              <w:jc w:val="center"/>
              <w:rPr>
                <w:rFonts w:ascii="標楷體" w:eastAsia="標楷體" w:hAnsi="標楷體"/>
                <w:sz w:val="20"/>
              </w:rPr>
            </w:pPr>
            <w:r w:rsidRPr="00EF4619">
              <w:rPr>
                <w:rFonts w:ascii="標楷體" w:eastAsia="標楷體" w:hAnsi="標楷體"/>
                <w:w w:val="99"/>
                <w:sz w:val="20"/>
              </w:rPr>
              <w:t>審</w:t>
            </w:r>
          </w:p>
        </w:tc>
        <w:tc>
          <w:tcPr>
            <w:tcW w:w="3687" w:type="dxa"/>
            <w:tcBorders>
              <w:left w:val="nil"/>
              <w:right w:val="nil"/>
            </w:tcBorders>
          </w:tcPr>
          <w:p w:rsidR="0096188C" w:rsidRPr="00EF4619" w:rsidRDefault="00D55638">
            <w:pPr>
              <w:pStyle w:val="TableParagraph"/>
              <w:tabs>
                <w:tab w:val="left" w:pos="2676"/>
              </w:tabs>
              <w:spacing w:before="40"/>
              <w:ind w:right="77"/>
              <w:rPr>
                <w:rFonts w:ascii="標楷體" w:eastAsia="標楷體" w:hAnsi="標楷體"/>
                <w:sz w:val="20"/>
              </w:rPr>
            </w:pPr>
            <w:r w:rsidRPr="00EF4619">
              <w:rPr>
                <w:rFonts w:ascii="標楷體" w:eastAsia="標楷體" w:hAnsi="標楷體"/>
                <w:sz w:val="20"/>
              </w:rPr>
              <w:t>定</w:t>
            </w:r>
            <w:r w:rsidRPr="00EF4619">
              <w:rPr>
                <w:rFonts w:ascii="標楷體" w:eastAsia="標楷體" w:hAnsi="標楷體"/>
                <w:sz w:val="20"/>
              </w:rPr>
              <w:tab/>
              <w:t>數</w:t>
            </w:r>
          </w:p>
        </w:tc>
      </w:tr>
      <w:tr w:rsidR="0096188C" w:rsidRPr="00EF4619">
        <w:trPr>
          <w:trHeight w:val="455"/>
        </w:trPr>
        <w:tc>
          <w:tcPr>
            <w:tcW w:w="710" w:type="dxa"/>
            <w:vMerge/>
            <w:tcBorders>
              <w:top w:val="nil"/>
              <w:left w:val="nil"/>
              <w:right w:val="nil"/>
            </w:tcBorders>
          </w:tcPr>
          <w:p w:rsidR="0096188C" w:rsidRPr="00EF4619" w:rsidRDefault="0096188C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  <w:left w:val="nil"/>
              <w:right w:val="nil"/>
            </w:tcBorders>
          </w:tcPr>
          <w:p w:rsidR="0096188C" w:rsidRPr="00EF4619" w:rsidRDefault="0096188C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127" w:type="dxa"/>
            <w:vMerge/>
            <w:tcBorders>
              <w:top w:val="nil"/>
              <w:left w:val="nil"/>
              <w:right w:val="nil"/>
            </w:tcBorders>
          </w:tcPr>
          <w:p w:rsidR="0096188C" w:rsidRPr="00EF4619" w:rsidRDefault="0096188C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122" w:type="dxa"/>
            <w:vMerge/>
            <w:tcBorders>
              <w:top w:val="nil"/>
              <w:left w:val="nil"/>
              <w:right w:val="nil"/>
            </w:tcBorders>
          </w:tcPr>
          <w:p w:rsidR="0096188C" w:rsidRPr="00EF4619" w:rsidRDefault="0096188C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158" w:type="dxa"/>
            <w:vMerge/>
            <w:tcBorders>
              <w:top w:val="nil"/>
              <w:left w:val="nil"/>
              <w:right w:val="nil"/>
            </w:tcBorders>
          </w:tcPr>
          <w:p w:rsidR="0096188C" w:rsidRPr="00EF4619" w:rsidRDefault="0096188C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  <w:left w:val="nil"/>
            </w:tcBorders>
          </w:tcPr>
          <w:p w:rsidR="0096188C" w:rsidRPr="00EF4619" w:rsidRDefault="0096188C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:rsidR="0096188C" w:rsidRPr="00EF4619" w:rsidRDefault="0096188C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3543" w:type="dxa"/>
          </w:tcPr>
          <w:p w:rsidR="0096188C" w:rsidRPr="00EF4619" w:rsidRDefault="00D55638">
            <w:pPr>
              <w:pStyle w:val="TableParagraph"/>
              <w:tabs>
                <w:tab w:val="left" w:pos="599"/>
                <w:tab w:val="left" w:pos="1132"/>
                <w:tab w:val="left" w:pos="1665"/>
                <w:tab w:val="left" w:pos="2197"/>
                <w:tab w:val="left" w:pos="2728"/>
                <w:tab w:val="left" w:pos="3261"/>
              </w:tabs>
              <w:spacing w:before="100"/>
              <w:ind w:left="69"/>
              <w:jc w:val="left"/>
              <w:rPr>
                <w:rFonts w:ascii="標楷體" w:eastAsia="標楷體" w:hAnsi="標楷體"/>
                <w:sz w:val="20"/>
              </w:rPr>
            </w:pPr>
            <w:r w:rsidRPr="00EF4619">
              <w:rPr>
                <w:rFonts w:ascii="標楷體" w:eastAsia="標楷體" w:hAnsi="標楷體"/>
                <w:sz w:val="20"/>
              </w:rPr>
              <w:t>減</w:t>
            </w:r>
            <w:r w:rsidRPr="00EF4619">
              <w:rPr>
                <w:rFonts w:ascii="標楷體" w:eastAsia="標楷體" w:hAnsi="標楷體"/>
                <w:sz w:val="20"/>
              </w:rPr>
              <w:tab/>
              <w:t>免</w:t>
            </w:r>
            <w:r w:rsidRPr="00EF4619">
              <w:rPr>
                <w:rFonts w:ascii="標楷體" w:eastAsia="標楷體" w:hAnsi="標楷體"/>
                <w:sz w:val="20"/>
              </w:rPr>
              <w:tab/>
              <w:t>（</w:t>
            </w:r>
            <w:r w:rsidRPr="00EF4619">
              <w:rPr>
                <w:rFonts w:ascii="標楷體" w:eastAsia="標楷體" w:hAnsi="標楷體"/>
                <w:sz w:val="20"/>
              </w:rPr>
              <w:tab/>
              <w:t>註</w:t>
            </w:r>
            <w:r w:rsidRPr="00EF4619">
              <w:rPr>
                <w:rFonts w:ascii="標楷體" w:eastAsia="標楷體" w:hAnsi="標楷體"/>
                <w:sz w:val="20"/>
              </w:rPr>
              <w:tab/>
              <w:t>銷</w:t>
            </w:r>
            <w:r w:rsidRPr="00EF4619">
              <w:rPr>
                <w:rFonts w:ascii="標楷體" w:eastAsia="標楷體" w:hAnsi="標楷體"/>
                <w:sz w:val="20"/>
              </w:rPr>
              <w:tab/>
              <w:t>）</w:t>
            </w:r>
            <w:r w:rsidRPr="00EF4619">
              <w:rPr>
                <w:rFonts w:ascii="標楷體" w:eastAsia="標楷體" w:hAnsi="標楷體"/>
                <w:sz w:val="20"/>
              </w:rPr>
              <w:tab/>
              <w:t>數</w:t>
            </w:r>
          </w:p>
        </w:tc>
        <w:tc>
          <w:tcPr>
            <w:tcW w:w="3829" w:type="dxa"/>
          </w:tcPr>
          <w:p w:rsidR="0096188C" w:rsidRPr="00EF4619" w:rsidRDefault="00D55638">
            <w:pPr>
              <w:pStyle w:val="TableParagraph"/>
              <w:tabs>
                <w:tab w:val="left" w:pos="1737"/>
                <w:tab w:val="left" w:pos="3475"/>
              </w:tabs>
              <w:spacing w:before="100"/>
              <w:ind w:right="71"/>
              <w:rPr>
                <w:rFonts w:ascii="標楷體" w:eastAsia="標楷體" w:hAnsi="標楷體"/>
                <w:sz w:val="20"/>
              </w:rPr>
            </w:pPr>
            <w:r w:rsidRPr="00EF4619">
              <w:rPr>
                <w:rFonts w:ascii="標楷體" w:eastAsia="標楷體" w:hAnsi="標楷體"/>
                <w:sz w:val="20"/>
              </w:rPr>
              <w:t>實</w:t>
            </w:r>
            <w:r w:rsidRPr="00EF4619">
              <w:rPr>
                <w:rFonts w:ascii="標楷體" w:eastAsia="標楷體" w:hAnsi="標楷體"/>
                <w:sz w:val="20"/>
              </w:rPr>
              <w:tab/>
              <w:t>現</w:t>
            </w:r>
            <w:r w:rsidRPr="00EF4619">
              <w:rPr>
                <w:rFonts w:ascii="標楷體" w:eastAsia="標楷體" w:hAnsi="標楷體"/>
                <w:sz w:val="20"/>
              </w:rPr>
              <w:tab/>
              <w:t>數</w:t>
            </w:r>
          </w:p>
        </w:tc>
        <w:tc>
          <w:tcPr>
            <w:tcW w:w="3687" w:type="dxa"/>
            <w:tcBorders>
              <w:right w:val="nil"/>
            </w:tcBorders>
          </w:tcPr>
          <w:p w:rsidR="0096188C" w:rsidRPr="00EF4619" w:rsidRDefault="00D55638">
            <w:pPr>
              <w:pStyle w:val="TableParagraph"/>
              <w:tabs>
                <w:tab w:val="left" w:pos="832"/>
                <w:tab w:val="left" w:pos="1667"/>
                <w:tab w:val="left" w:pos="2500"/>
                <w:tab w:val="left" w:pos="3332"/>
              </w:tabs>
              <w:spacing w:before="100"/>
              <w:ind w:right="79"/>
              <w:rPr>
                <w:rFonts w:ascii="標楷體" w:eastAsia="標楷體" w:hAnsi="標楷體"/>
                <w:sz w:val="20"/>
              </w:rPr>
            </w:pPr>
            <w:r w:rsidRPr="00EF4619">
              <w:rPr>
                <w:rFonts w:ascii="標楷體" w:eastAsia="標楷體" w:hAnsi="標楷體"/>
                <w:sz w:val="20"/>
              </w:rPr>
              <w:t>應</w:t>
            </w:r>
            <w:r w:rsidRPr="00EF4619">
              <w:rPr>
                <w:rFonts w:ascii="標楷體" w:eastAsia="標楷體" w:hAnsi="標楷體"/>
                <w:sz w:val="20"/>
              </w:rPr>
              <w:tab/>
              <w:t>付</w:t>
            </w:r>
            <w:r w:rsidRPr="00EF4619">
              <w:rPr>
                <w:rFonts w:ascii="標楷體" w:eastAsia="標楷體" w:hAnsi="標楷體"/>
                <w:sz w:val="20"/>
              </w:rPr>
              <w:tab/>
              <w:t>保</w:t>
            </w:r>
            <w:r w:rsidRPr="00EF4619">
              <w:rPr>
                <w:rFonts w:ascii="標楷體" w:eastAsia="標楷體" w:hAnsi="標楷體"/>
                <w:sz w:val="20"/>
              </w:rPr>
              <w:tab/>
              <w:t>留</w:t>
            </w:r>
            <w:r w:rsidRPr="00EF4619">
              <w:rPr>
                <w:rFonts w:ascii="標楷體" w:eastAsia="標楷體" w:hAnsi="標楷體"/>
                <w:sz w:val="20"/>
              </w:rPr>
              <w:tab/>
              <w:t>數</w:t>
            </w:r>
          </w:p>
        </w:tc>
      </w:tr>
      <w:tr w:rsidR="0096188C" w:rsidRPr="00EF4619">
        <w:trPr>
          <w:trHeight w:val="577"/>
        </w:trPr>
        <w:tc>
          <w:tcPr>
            <w:tcW w:w="1862" w:type="dxa"/>
            <w:gridSpan w:val="2"/>
            <w:tcBorders>
              <w:left w:val="nil"/>
              <w:bottom w:val="nil"/>
              <w:right w:val="nil"/>
            </w:tcBorders>
          </w:tcPr>
          <w:p w:rsidR="0096188C" w:rsidRPr="00EF4619" w:rsidRDefault="00D55638">
            <w:pPr>
              <w:pStyle w:val="TableParagraph"/>
              <w:spacing w:before="84"/>
              <w:ind w:left="1234"/>
              <w:jc w:val="left"/>
              <w:rPr>
                <w:rFonts w:ascii="標楷體" w:eastAsia="標楷體" w:hAnsi="標楷體"/>
                <w:b/>
                <w:sz w:val="20"/>
              </w:rPr>
            </w:pPr>
            <w:r w:rsidRPr="00EF4619">
              <w:rPr>
                <w:rFonts w:ascii="標楷體" w:eastAsia="標楷體" w:hAnsi="標楷體" w:hint="eastAsia"/>
                <w:b/>
                <w:w w:val="85"/>
                <w:sz w:val="20"/>
              </w:rPr>
              <w:t>合</w:t>
            </w:r>
          </w:p>
        </w:tc>
        <w:tc>
          <w:tcPr>
            <w:tcW w:w="4107" w:type="dxa"/>
            <w:gridSpan w:val="4"/>
            <w:tcBorders>
              <w:left w:val="nil"/>
              <w:bottom w:val="nil"/>
            </w:tcBorders>
          </w:tcPr>
          <w:p w:rsidR="0096188C" w:rsidRPr="00EF4619" w:rsidRDefault="00D55638">
            <w:pPr>
              <w:pStyle w:val="TableParagraph"/>
              <w:spacing w:before="84"/>
              <w:ind w:left="2703"/>
              <w:jc w:val="left"/>
              <w:rPr>
                <w:rFonts w:ascii="標楷體" w:eastAsia="標楷體" w:hAnsi="標楷體"/>
                <w:b/>
                <w:sz w:val="20"/>
              </w:rPr>
            </w:pPr>
            <w:r w:rsidRPr="00EF4619">
              <w:rPr>
                <w:rFonts w:ascii="標楷體" w:eastAsia="標楷體" w:hAnsi="標楷體" w:hint="eastAsia"/>
                <w:b/>
                <w:w w:val="85"/>
                <w:sz w:val="20"/>
              </w:rPr>
              <w:t>計</w:t>
            </w:r>
          </w:p>
        </w:tc>
        <w:tc>
          <w:tcPr>
            <w:tcW w:w="3829" w:type="dxa"/>
            <w:tcBorders>
              <w:bottom w:val="nil"/>
            </w:tcBorders>
          </w:tcPr>
          <w:p w:rsidR="0096188C" w:rsidRPr="00EF4619" w:rsidRDefault="0035385E" w:rsidP="00EF4619">
            <w:pPr>
              <w:pStyle w:val="TableParagraph"/>
              <w:spacing w:before="112"/>
              <w:ind w:right="23"/>
              <w:rPr>
                <w:rFonts w:ascii="新細明體" w:eastAsia="新細明體" w:hAnsi="新細明體"/>
                <w:b/>
                <w:sz w:val="18"/>
              </w:rPr>
            </w:pPr>
            <w:r w:rsidRPr="0035385E">
              <w:rPr>
                <w:rFonts w:ascii="新細明體" w:eastAsia="新細明體" w:hAnsi="新細明體"/>
                <w:b/>
                <w:sz w:val="18"/>
              </w:rPr>
              <w:t>106,105,266</w:t>
            </w:r>
          </w:p>
        </w:tc>
        <w:tc>
          <w:tcPr>
            <w:tcW w:w="3543" w:type="dxa"/>
            <w:tcBorders>
              <w:bottom w:val="nil"/>
            </w:tcBorders>
          </w:tcPr>
          <w:p w:rsidR="0096188C" w:rsidRPr="00EF4619" w:rsidRDefault="0035385E" w:rsidP="00EF4619">
            <w:pPr>
              <w:pStyle w:val="TableParagraph"/>
              <w:spacing w:before="112"/>
              <w:ind w:right="19"/>
              <w:rPr>
                <w:rFonts w:ascii="新細明體" w:eastAsia="新細明體" w:hAnsi="新細明體"/>
                <w:b/>
                <w:sz w:val="18"/>
              </w:rPr>
            </w:pPr>
            <w:r w:rsidRPr="0035385E">
              <w:rPr>
                <w:rFonts w:ascii="新細明體" w:eastAsia="新細明體" w:hAnsi="新細明體"/>
                <w:b/>
                <w:sz w:val="18"/>
              </w:rPr>
              <w:t>106,105,266</w:t>
            </w:r>
          </w:p>
        </w:tc>
        <w:tc>
          <w:tcPr>
            <w:tcW w:w="3829" w:type="dxa"/>
            <w:tcBorders>
              <w:bottom w:val="nil"/>
            </w:tcBorders>
          </w:tcPr>
          <w:p w:rsidR="0096188C" w:rsidRPr="00EF4619" w:rsidRDefault="0035385E" w:rsidP="00EF4619">
            <w:pPr>
              <w:pStyle w:val="TableParagraph"/>
              <w:spacing w:before="112"/>
              <w:ind w:right="20"/>
              <w:rPr>
                <w:rFonts w:ascii="新細明體" w:eastAsia="新細明體" w:hAnsi="新細明體"/>
                <w:b/>
                <w:sz w:val="18"/>
              </w:rPr>
            </w:pPr>
            <w:r w:rsidRPr="0035385E">
              <w:rPr>
                <w:rFonts w:ascii="新細明體" w:eastAsia="新細明體" w:hAnsi="新細明體" w:hint="eastAsia"/>
                <w:b/>
                <w:sz w:val="18"/>
              </w:rPr>
              <w:t>—</w:t>
            </w:r>
          </w:p>
        </w:tc>
        <w:tc>
          <w:tcPr>
            <w:tcW w:w="3687" w:type="dxa"/>
            <w:tcBorders>
              <w:bottom w:val="nil"/>
              <w:right w:val="nil"/>
            </w:tcBorders>
          </w:tcPr>
          <w:p w:rsidR="0096188C" w:rsidRPr="00EF4619" w:rsidRDefault="0035385E" w:rsidP="00EF4619">
            <w:pPr>
              <w:pStyle w:val="TableParagraph"/>
              <w:spacing w:before="112"/>
              <w:ind w:right="25"/>
              <w:rPr>
                <w:rFonts w:ascii="新細明體" w:eastAsia="新細明體" w:hAnsi="新細明體"/>
                <w:b/>
                <w:sz w:val="18"/>
              </w:rPr>
            </w:pPr>
            <w:r w:rsidRPr="0035385E">
              <w:rPr>
                <w:rFonts w:ascii="新細明體" w:eastAsia="新細明體" w:hAnsi="新細明體" w:hint="eastAsia"/>
                <w:b/>
                <w:sz w:val="18"/>
              </w:rPr>
              <w:t>—</w:t>
            </w:r>
          </w:p>
        </w:tc>
      </w:tr>
      <w:tr w:rsidR="0096188C" w:rsidRPr="00EF4619">
        <w:trPr>
          <w:trHeight w:val="557"/>
        </w:trPr>
        <w:tc>
          <w:tcPr>
            <w:tcW w:w="5969" w:type="dxa"/>
            <w:gridSpan w:val="6"/>
            <w:tcBorders>
              <w:top w:val="nil"/>
              <w:left w:val="nil"/>
            </w:tcBorders>
          </w:tcPr>
          <w:p w:rsidR="0096188C" w:rsidRPr="00117B8C" w:rsidRDefault="0035385E" w:rsidP="0035385E">
            <w:pPr>
              <w:pStyle w:val="TableParagraph"/>
              <w:spacing w:before="127"/>
              <w:ind w:left="40"/>
              <w:jc w:val="left"/>
              <w:rPr>
                <w:rFonts w:ascii="標楷體" w:eastAsia="標楷體" w:hAnsi="標楷體"/>
                <w:sz w:val="20"/>
              </w:rPr>
            </w:pPr>
            <w:r w:rsidRPr="00117B8C">
              <w:rPr>
                <w:rFonts w:ascii="標楷體" w:eastAsia="標楷體" w:hAnsi="標楷體" w:hint="eastAsia"/>
                <w:spacing w:val="2"/>
                <w:sz w:val="20"/>
              </w:rPr>
              <w:t>加速取得都市計畫公共設施保留地特別決算（</w:t>
            </w:r>
            <w:r w:rsidRPr="00117B8C">
              <w:rPr>
                <w:rFonts w:ascii="標楷體" w:eastAsia="標楷體" w:hAnsi="標楷體"/>
                <w:spacing w:val="2"/>
                <w:sz w:val="20"/>
              </w:rPr>
              <w:t>78－83）</w:t>
            </w:r>
          </w:p>
        </w:tc>
        <w:tc>
          <w:tcPr>
            <w:tcW w:w="3829" w:type="dxa"/>
            <w:tcBorders>
              <w:top w:val="nil"/>
            </w:tcBorders>
          </w:tcPr>
          <w:p w:rsidR="0096188C" w:rsidRPr="00EF4619" w:rsidRDefault="0096188C">
            <w:pPr>
              <w:pStyle w:val="TableParagraph"/>
              <w:spacing w:before="3"/>
              <w:jc w:val="left"/>
              <w:rPr>
                <w:rFonts w:ascii="新細明體" w:eastAsia="新細明體" w:hAnsi="新細明體"/>
                <w:sz w:val="14"/>
              </w:rPr>
            </w:pPr>
          </w:p>
          <w:p w:rsidR="0096188C" w:rsidRPr="00EF4619" w:rsidRDefault="0035385E">
            <w:pPr>
              <w:pStyle w:val="TableParagraph"/>
              <w:ind w:right="23"/>
              <w:rPr>
                <w:rFonts w:ascii="新細明體" w:eastAsia="新細明體" w:hAnsi="新細明體"/>
                <w:sz w:val="18"/>
              </w:rPr>
            </w:pPr>
            <w:r>
              <w:rPr>
                <w:rFonts w:ascii="新細明體" w:eastAsia="新細明體" w:hAnsi="新細明體"/>
                <w:sz w:val="18"/>
              </w:rPr>
              <w:t>106,105,266</w:t>
            </w:r>
          </w:p>
        </w:tc>
        <w:tc>
          <w:tcPr>
            <w:tcW w:w="3543" w:type="dxa"/>
            <w:tcBorders>
              <w:top w:val="nil"/>
            </w:tcBorders>
          </w:tcPr>
          <w:p w:rsidR="0096188C" w:rsidRPr="00EF4619" w:rsidRDefault="0096188C">
            <w:pPr>
              <w:pStyle w:val="TableParagraph"/>
              <w:spacing w:before="3"/>
              <w:jc w:val="left"/>
              <w:rPr>
                <w:rFonts w:ascii="新細明體" w:eastAsia="新細明體" w:hAnsi="新細明體"/>
                <w:sz w:val="14"/>
              </w:rPr>
            </w:pPr>
          </w:p>
          <w:p w:rsidR="0096188C" w:rsidRPr="00EF4619" w:rsidRDefault="0035385E">
            <w:pPr>
              <w:pStyle w:val="TableParagraph"/>
              <w:ind w:right="21"/>
              <w:rPr>
                <w:rFonts w:ascii="新細明體" w:eastAsia="新細明體" w:hAnsi="新細明體"/>
                <w:sz w:val="18"/>
              </w:rPr>
            </w:pPr>
            <w:r>
              <w:rPr>
                <w:rFonts w:ascii="新細明體" w:eastAsia="新細明體" w:hAnsi="新細明體"/>
                <w:sz w:val="18"/>
              </w:rPr>
              <w:t>106,105,266</w:t>
            </w:r>
          </w:p>
        </w:tc>
        <w:tc>
          <w:tcPr>
            <w:tcW w:w="3829" w:type="dxa"/>
            <w:tcBorders>
              <w:top w:val="nil"/>
            </w:tcBorders>
          </w:tcPr>
          <w:p w:rsidR="0096188C" w:rsidRPr="00EF4619" w:rsidRDefault="0096188C">
            <w:pPr>
              <w:pStyle w:val="TableParagraph"/>
              <w:spacing w:before="3"/>
              <w:jc w:val="left"/>
              <w:rPr>
                <w:rFonts w:ascii="新細明體" w:eastAsia="新細明體" w:hAnsi="新細明體"/>
                <w:sz w:val="14"/>
              </w:rPr>
            </w:pPr>
          </w:p>
          <w:p w:rsidR="0096188C" w:rsidRPr="00EF4619" w:rsidRDefault="0035385E">
            <w:pPr>
              <w:pStyle w:val="TableParagraph"/>
              <w:ind w:right="21"/>
              <w:rPr>
                <w:rFonts w:ascii="新細明體" w:eastAsia="新細明體" w:hAnsi="新細明體"/>
                <w:sz w:val="18"/>
              </w:rPr>
            </w:pPr>
            <w:r>
              <w:rPr>
                <w:rFonts w:ascii="新細明體" w:eastAsia="新細明體" w:hAnsi="新細明體"/>
                <w:sz w:val="18"/>
              </w:rPr>
              <w:t>—</w:t>
            </w:r>
          </w:p>
        </w:tc>
        <w:tc>
          <w:tcPr>
            <w:tcW w:w="3687" w:type="dxa"/>
            <w:tcBorders>
              <w:top w:val="nil"/>
              <w:right w:val="nil"/>
            </w:tcBorders>
          </w:tcPr>
          <w:p w:rsidR="0096188C" w:rsidRPr="00EF4619" w:rsidRDefault="0096188C">
            <w:pPr>
              <w:pStyle w:val="TableParagraph"/>
              <w:spacing w:before="3"/>
              <w:jc w:val="left"/>
              <w:rPr>
                <w:rFonts w:ascii="新細明體" w:eastAsia="新細明體" w:hAnsi="新細明體"/>
                <w:sz w:val="14"/>
              </w:rPr>
            </w:pPr>
          </w:p>
          <w:p w:rsidR="0096188C" w:rsidRPr="00EF4619" w:rsidRDefault="0035385E">
            <w:pPr>
              <w:pStyle w:val="TableParagraph"/>
              <w:ind w:right="26"/>
              <w:rPr>
                <w:rFonts w:ascii="新細明體" w:eastAsia="新細明體" w:hAnsi="新細明體"/>
                <w:sz w:val="18"/>
              </w:rPr>
            </w:pPr>
            <w:r>
              <w:rPr>
                <w:rFonts w:ascii="新細明體" w:eastAsia="新細明體" w:hAnsi="新細明體"/>
                <w:sz w:val="18"/>
              </w:rPr>
              <w:t>—</w:t>
            </w:r>
          </w:p>
        </w:tc>
      </w:tr>
    </w:tbl>
    <w:p w:rsidR="00D55638" w:rsidRDefault="00D55638">
      <w:bookmarkStart w:id="1" w:name="_GoBack"/>
      <w:bookmarkEnd w:id="1"/>
    </w:p>
    <w:sectPr w:rsidR="00D55638">
      <w:type w:val="continuous"/>
      <w:pgSz w:w="23820" w:h="16840" w:orient="landscape"/>
      <w:pgMar w:top="820" w:right="677" w:bottom="280" w:left="7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1186" w:rsidRDefault="00391186" w:rsidP="00EF4619">
      <w:r>
        <w:separator/>
      </w:r>
    </w:p>
  </w:endnote>
  <w:endnote w:type="continuationSeparator" w:id="0">
    <w:p w:rsidR="00391186" w:rsidRDefault="00391186" w:rsidP="00EF4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1186" w:rsidRDefault="00391186" w:rsidP="00EF4619">
      <w:r>
        <w:separator/>
      </w:r>
    </w:p>
  </w:footnote>
  <w:footnote w:type="continuationSeparator" w:id="0">
    <w:p w:rsidR="00391186" w:rsidRDefault="00391186" w:rsidP="00EF46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4D47A0"/>
    <w:multiLevelType w:val="hybridMultilevel"/>
    <w:tmpl w:val="27CC3E62"/>
    <w:lvl w:ilvl="0" w:tplc="803E739A">
      <w:start w:val="1"/>
      <w:numFmt w:val="decimal"/>
      <w:lvlText w:val="%1."/>
      <w:lvlJc w:val="left"/>
      <w:pPr>
        <w:ind w:left="2098" w:hanging="480"/>
      </w:pPr>
      <w:rPr>
        <w:rFonts w:ascii="SimSun" w:eastAsia="SimSun" w:hAnsi="SimSun" w:cs="SimSun" w:hint="default"/>
        <w:w w:val="100"/>
        <w:sz w:val="24"/>
        <w:szCs w:val="24"/>
        <w:lang w:val="en-US" w:eastAsia="zh-TW" w:bidi="ar-SA"/>
      </w:rPr>
    </w:lvl>
    <w:lvl w:ilvl="1" w:tplc="7B447F4E">
      <w:numFmt w:val="bullet"/>
      <w:lvlText w:val="•"/>
      <w:lvlJc w:val="left"/>
      <w:pPr>
        <w:ind w:left="4127" w:hanging="480"/>
      </w:pPr>
      <w:rPr>
        <w:rFonts w:hint="default"/>
        <w:lang w:val="en-US" w:eastAsia="zh-TW" w:bidi="ar-SA"/>
      </w:rPr>
    </w:lvl>
    <w:lvl w:ilvl="2" w:tplc="718EC86E">
      <w:numFmt w:val="bullet"/>
      <w:lvlText w:val="•"/>
      <w:lvlJc w:val="left"/>
      <w:pPr>
        <w:ind w:left="6154" w:hanging="480"/>
      </w:pPr>
      <w:rPr>
        <w:rFonts w:hint="default"/>
        <w:lang w:val="en-US" w:eastAsia="zh-TW" w:bidi="ar-SA"/>
      </w:rPr>
    </w:lvl>
    <w:lvl w:ilvl="3" w:tplc="C4428C0E">
      <w:numFmt w:val="bullet"/>
      <w:lvlText w:val="•"/>
      <w:lvlJc w:val="left"/>
      <w:pPr>
        <w:ind w:left="8181" w:hanging="480"/>
      </w:pPr>
      <w:rPr>
        <w:rFonts w:hint="default"/>
        <w:lang w:val="en-US" w:eastAsia="zh-TW" w:bidi="ar-SA"/>
      </w:rPr>
    </w:lvl>
    <w:lvl w:ilvl="4" w:tplc="78FE4B0E">
      <w:numFmt w:val="bullet"/>
      <w:lvlText w:val="•"/>
      <w:lvlJc w:val="left"/>
      <w:pPr>
        <w:ind w:left="10209" w:hanging="480"/>
      </w:pPr>
      <w:rPr>
        <w:rFonts w:hint="default"/>
        <w:lang w:val="en-US" w:eastAsia="zh-TW" w:bidi="ar-SA"/>
      </w:rPr>
    </w:lvl>
    <w:lvl w:ilvl="5" w:tplc="D96A4B90">
      <w:numFmt w:val="bullet"/>
      <w:lvlText w:val="•"/>
      <w:lvlJc w:val="left"/>
      <w:pPr>
        <w:ind w:left="12236" w:hanging="480"/>
      </w:pPr>
      <w:rPr>
        <w:rFonts w:hint="default"/>
        <w:lang w:val="en-US" w:eastAsia="zh-TW" w:bidi="ar-SA"/>
      </w:rPr>
    </w:lvl>
    <w:lvl w:ilvl="6" w:tplc="3A8A47C8">
      <w:numFmt w:val="bullet"/>
      <w:lvlText w:val="•"/>
      <w:lvlJc w:val="left"/>
      <w:pPr>
        <w:ind w:left="14263" w:hanging="480"/>
      </w:pPr>
      <w:rPr>
        <w:rFonts w:hint="default"/>
        <w:lang w:val="en-US" w:eastAsia="zh-TW" w:bidi="ar-SA"/>
      </w:rPr>
    </w:lvl>
    <w:lvl w:ilvl="7" w:tplc="5756E98C">
      <w:numFmt w:val="bullet"/>
      <w:lvlText w:val="•"/>
      <w:lvlJc w:val="left"/>
      <w:pPr>
        <w:ind w:left="16290" w:hanging="480"/>
      </w:pPr>
      <w:rPr>
        <w:rFonts w:hint="default"/>
        <w:lang w:val="en-US" w:eastAsia="zh-TW" w:bidi="ar-SA"/>
      </w:rPr>
    </w:lvl>
    <w:lvl w:ilvl="8" w:tplc="57EC57F8">
      <w:numFmt w:val="bullet"/>
      <w:lvlText w:val="•"/>
      <w:lvlJc w:val="left"/>
      <w:pPr>
        <w:ind w:left="18318" w:hanging="480"/>
      </w:pPr>
      <w:rPr>
        <w:rFonts w:hint="default"/>
        <w:lang w:val="en-US" w:eastAsia="zh-TW" w:bidi="ar-SA"/>
      </w:rPr>
    </w:lvl>
  </w:abstractNum>
  <w:abstractNum w:abstractNumId="1" w15:restartNumberingAfterBreak="0">
    <w:nsid w:val="2BB31EA7"/>
    <w:multiLevelType w:val="hybridMultilevel"/>
    <w:tmpl w:val="5E00A654"/>
    <w:lvl w:ilvl="0" w:tplc="5A9C7816">
      <w:start w:val="1"/>
      <w:numFmt w:val="decimal"/>
      <w:lvlText w:val="%1."/>
      <w:lvlJc w:val="left"/>
      <w:pPr>
        <w:ind w:left="2098" w:hanging="480"/>
      </w:pPr>
      <w:rPr>
        <w:rFonts w:ascii="SimSun" w:eastAsia="SimSun" w:hAnsi="SimSun" w:cs="SimSun" w:hint="default"/>
        <w:w w:val="100"/>
        <w:sz w:val="24"/>
        <w:szCs w:val="24"/>
        <w:lang w:val="en-US" w:eastAsia="zh-TW" w:bidi="ar-SA"/>
      </w:rPr>
    </w:lvl>
    <w:lvl w:ilvl="1" w:tplc="73EA4E86">
      <w:numFmt w:val="bullet"/>
      <w:lvlText w:val="•"/>
      <w:lvlJc w:val="left"/>
      <w:pPr>
        <w:ind w:left="2241" w:hanging="480"/>
      </w:pPr>
      <w:rPr>
        <w:rFonts w:hint="default"/>
        <w:lang w:val="en-US" w:eastAsia="zh-TW" w:bidi="ar-SA"/>
      </w:rPr>
    </w:lvl>
    <w:lvl w:ilvl="2" w:tplc="BF20E8F6">
      <w:numFmt w:val="bullet"/>
      <w:lvlText w:val="•"/>
      <w:lvlJc w:val="left"/>
      <w:pPr>
        <w:ind w:left="2383" w:hanging="480"/>
      </w:pPr>
      <w:rPr>
        <w:rFonts w:hint="default"/>
        <w:lang w:val="en-US" w:eastAsia="zh-TW" w:bidi="ar-SA"/>
      </w:rPr>
    </w:lvl>
    <w:lvl w:ilvl="3" w:tplc="D7ECFAE4">
      <w:numFmt w:val="bullet"/>
      <w:lvlText w:val="•"/>
      <w:lvlJc w:val="left"/>
      <w:pPr>
        <w:ind w:left="2525" w:hanging="480"/>
      </w:pPr>
      <w:rPr>
        <w:rFonts w:hint="default"/>
        <w:lang w:val="en-US" w:eastAsia="zh-TW" w:bidi="ar-SA"/>
      </w:rPr>
    </w:lvl>
    <w:lvl w:ilvl="4" w:tplc="966AD4CE">
      <w:numFmt w:val="bullet"/>
      <w:lvlText w:val="•"/>
      <w:lvlJc w:val="left"/>
      <w:pPr>
        <w:ind w:left="2667" w:hanging="480"/>
      </w:pPr>
      <w:rPr>
        <w:rFonts w:hint="default"/>
        <w:lang w:val="en-US" w:eastAsia="zh-TW" w:bidi="ar-SA"/>
      </w:rPr>
    </w:lvl>
    <w:lvl w:ilvl="5" w:tplc="5D30516E">
      <w:numFmt w:val="bullet"/>
      <w:lvlText w:val="•"/>
      <w:lvlJc w:val="left"/>
      <w:pPr>
        <w:ind w:left="2809" w:hanging="480"/>
      </w:pPr>
      <w:rPr>
        <w:rFonts w:hint="default"/>
        <w:lang w:val="en-US" w:eastAsia="zh-TW" w:bidi="ar-SA"/>
      </w:rPr>
    </w:lvl>
    <w:lvl w:ilvl="6" w:tplc="7B56094E">
      <w:numFmt w:val="bullet"/>
      <w:lvlText w:val="•"/>
      <w:lvlJc w:val="left"/>
      <w:pPr>
        <w:ind w:left="2951" w:hanging="480"/>
      </w:pPr>
      <w:rPr>
        <w:rFonts w:hint="default"/>
        <w:lang w:val="en-US" w:eastAsia="zh-TW" w:bidi="ar-SA"/>
      </w:rPr>
    </w:lvl>
    <w:lvl w:ilvl="7" w:tplc="687CE6A6">
      <w:numFmt w:val="bullet"/>
      <w:lvlText w:val="•"/>
      <w:lvlJc w:val="left"/>
      <w:pPr>
        <w:ind w:left="3093" w:hanging="480"/>
      </w:pPr>
      <w:rPr>
        <w:rFonts w:hint="default"/>
        <w:lang w:val="en-US" w:eastAsia="zh-TW" w:bidi="ar-SA"/>
      </w:rPr>
    </w:lvl>
    <w:lvl w:ilvl="8" w:tplc="EBE69804">
      <w:numFmt w:val="bullet"/>
      <w:lvlText w:val="•"/>
      <w:lvlJc w:val="left"/>
      <w:pPr>
        <w:ind w:left="3235" w:hanging="480"/>
      </w:pPr>
      <w:rPr>
        <w:rFonts w:hint="default"/>
        <w:lang w:val="en-US" w:eastAsia="zh-TW" w:bidi="ar-SA"/>
      </w:rPr>
    </w:lvl>
  </w:abstractNum>
  <w:abstractNum w:abstractNumId="2" w15:restartNumberingAfterBreak="0">
    <w:nsid w:val="49B727F9"/>
    <w:multiLevelType w:val="hybridMultilevel"/>
    <w:tmpl w:val="64C68216"/>
    <w:lvl w:ilvl="0" w:tplc="FD2C0A48">
      <w:start w:val="1"/>
      <w:numFmt w:val="decimal"/>
      <w:lvlText w:val="%1."/>
      <w:lvlJc w:val="left"/>
      <w:pPr>
        <w:ind w:left="1138" w:hanging="480"/>
      </w:pPr>
      <w:rPr>
        <w:rFonts w:ascii="SimSun" w:eastAsia="SimSun" w:hAnsi="SimSun" w:cs="SimSun" w:hint="default"/>
        <w:w w:val="100"/>
        <w:sz w:val="24"/>
        <w:szCs w:val="24"/>
        <w:lang w:val="en-US" w:eastAsia="zh-TW" w:bidi="ar-SA"/>
      </w:rPr>
    </w:lvl>
    <w:lvl w:ilvl="1" w:tplc="BB36970E">
      <w:numFmt w:val="bullet"/>
      <w:lvlText w:val="•"/>
      <w:lvlJc w:val="left"/>
      <w:pPr>
        <w:ind w:left="1425" w:hanging="480"/>
      </w:pPr>
      <w:rPr>
        <w:rFonts w:hint="default"/>
        <w:lang w:val="en-US" w:eastAsia="zh-TW" w:bidi="ar-SA"/>
      </w:rPr>
    </w:lvl>
    <w:lvl w:ilvl="2" w:tplc="9D62255E">
      <w:numFmt w:val="bullet"/>
      <w:lvlText w:val="•"/>
      <w:lvlJc w:val="left"/>
      <w:pPr>
        <w:ind w:left="1711" w:hanging="480"/>
      </w:pPr>
      <w:rPr>
        <w:rFonts w:hint="default"/>
        <w:lang w:val="en-US" w:eastAsia="zh-TW" w:bidi="ar-SA"/>
      </w:rPr>
    </w:lvl>
    <w:lvl w:ilvl="3" w:tplc="104689BE">
      <w:numFmt w:val="bullet"/>
      <w:lvlText w:val="•"/>
      <w:lvlJc w:val="left"/>
      <w:pPr>
        <w:ind w:left="1997" w:hanging="480"/>
      </w:pPr>
      <w:rPr>
        <w:rFonts w:hint="default"/>
        <w:lang w:val="en-US" w:eastAsia="zh-TW" w:bidi="ar-SA"/>
      </w:rPr>
    </w:lvl>
    <w:lvl w:ilvl="4" w:tplc="9FEA70A2">
      <w:numFmt w:val="bullet"/>
      <w:lvlText w:val="•"/>
      <w:lvlJc w:val="left"/>
      <w:pPr>
        <w:ind w:left="2283" w:hanging="480"/>
      </w:pPr>
      <w:rPr>
        <w:rFonts w:hint="default"/>
        <w:lang w:val="en-US" w:eastAsia="zh-TW" w:bidi="ar-SA"/>
      </w:rPr>
    </w:lvl>
    <w:lvl w:ilvl="5" w:tplc="818C6238">
      <w:numFmt w:val="bullet"/>
      <w:lvlText w:val="•"/>
      <w:lvlJc w:val="left"/>
      <w:pPr>
        <w:ind w:left="2569" w:hanging="480"/>
      </w:pPr>
      <w:rPr>
        <w:rFonts w:hint="default"/>
        <w:lang w:val="en-US" w:eastAsia="zh-TW" w:bidi="ar-SA"/>
      </w:rPr>
    </w:lvl>
    <w:lvl w:ilvl="6" w:tplc="526085E2">
      <w:numFmt w:val="bullet"/>
      <w:lvlText w:val="•"/>
      <w:lvlJc w:val="left"/>
      <w:pPr>
        <w:ind w:left="2855" w:hanging="480"/>
      </w:pPr>
      <w:rPr>
        <w:rFonts w:hint="default"/>
        <w:lang w:val="en-US" w:eastAsia="zh-TW" w:bidi="ar-SA"/>
      </w:rPr>
    </w:lvl>
    <w:lvl w:ilvl="7" w:tplc="B4F239D6">
      <w:numFmt w:val="bullet"/>
      <w:lvlText w:val="•"/>
      <w:lvlJc w:val="left"/>
      <w:pPr>
        <w:ind w:left="3141" w:hanging="480"/>
      </w:pPr>
      <w:rPr>
        <w:rFonts w:hint="default"/>
        <w:lang w:val="en-US" w:eastAsia="zh-TW" w:bidi="ar-SA"/>
      </w:rPr>
    </w:lvl>
    <w:lvl w:ilvl="8" w:tplc="280A8240">
      <w:numFmt w:val="bullet"/>
      <w:lvlText w:val="•"/>
      <w:lvlJc w:val="left"/>
      <w:pPr>
        <w:ind w:left="3427" w:hanging="480"/>
      </w:pPr>
      <w:rPr>
        <w:rFonts w:hint="default"/>
        <w:lang w:val="en-US" w:eastAsia="zh-TW" w:bidi="ar-SA"/>
      </w:rPr>
    </w:lvl>
  </w:abstractNum>
  <w:abstractNum w:abstractNumId="3" w15:restartNumberingAfterBreak="0">
    <w:nsid w:val="54B7350A"/>
    <w:multiLevelType w:val="hybridMultilevel"/>
    <w:tmpl w:val="E500B680"/>
    <w:lvl w:ilvl="0" w:tplc="E568813C">
      <w:start w:val="1"/>
      <w:numFmt w:val="decimal"/>
      <w:lvlText w:val="%1."/>
      <w:lvlJc w:val="left"/>
      <w:pPr>
        <w:ind w:left="1138" w:hanging="480"/>
      </w:pPr>
      <w:rPr>
        <w:rFonts w:ascii="SimSun" w:eastAsia="SimSun" w:hAnsi="SimSun" w:cs="SimSun" w:hint="default"/>
        <w:w w:val="100"/>
        <w:sz w:val="24"/>
        <w:szCs w:val="24"/>
        <w:lang w:val="en-US" w:eastAsia="zh-TW" w:bidi="ar-SA"/>
      </w:rPr>
    </w:lvl>
    <w:lvl w:ilvl="1" w:tplc="81E0F9A6">
      <w:numFmt w:val="bullet"/>
      <w:lvlText w:val="•"/>
      <w:lvlJc w:val="left"/>
      <w:pPr>
        <w:ind w:left="3263" w:hanging="480"/>
      </w:pPr>
      <w:rPr>
        <w:rFonts w:hint="default"/>
        <w:lang w:val="en-US" w:eastAsia="zh-TW" w:bidi="ar-SA"/>
      </w:rPr>
    </w:lvl>
    <w:lvl w:ilvl="2" w:tplc="DE24BA0E">
      <w:numFmt w:val="bullet"/>
      <w:lvlText w:val="•"/>
      <w:lvlJc w:val="left"/>
      <w:pPr>
        <w:ind w:left="5386" w:hanging="480"/>
      </w:pPr>
      <w:rPr>
        <w:rFonts w:hint="default"/>
        <w:lang w:val="en-US" w:eastAsia="zh-TW" w:bidi="ar-SA"/>
      </w:rPr>
    </w:lvl>
    <w:lvl w:ilvl="3" w:tplc="4906E872">
      <w:numFmt w:val="bullet"/>
      <w:lvlText w:val="•"/>
      <w:lvlJc w:val="left"/>
      <w:pPr>
        <w:ind w:left="7509" w:hanging="480"/>
      </w:pPr>
      <w:rPr>
        <w:rFonts w:hint="default"/>
        <w:lang w:val="en-US" w:eastAsia="zh-TW" w:bidi="ar-SA"/>
      </w:rPr>
    </w:lvl>
    <w:lvl w:ilvl="4" w:tplc="0B0E5E18">
      <w:numFmt w:val="bullet"/>
      <w:lvlText w:val="•"/>
      <w:lvlJc w:val="left"/>
      <w:pPr>
        <w:ind w:left="9633" w:hanging="480"/>
      </w:pPr>
      <w:rPr>
        <w:rFonts w:hint="default"/>
        <w:lang w:val="en-US" w:eastAsia="zh-TW" w:bidi="ar-SA"/>
      </w:rPr>
    </w:lvl>
    <w:lvl w:ilvl="5" w:tplc="589E3ABC">
      <w:numFmt w:val="bullet"/>
      <w:lvlText w:val="•"/>
      <w:lvlJc w:val="left"/>
      <w:pPr>
        <w:ind w:left="11756" w:hanging="480"/>
      </w:pPr>
      <w:rPr>
        <w:rFonts w:hint="default"/>
        <w:lang w:val="en-US" w:eastAsia="zh-TW" w:bidi="ar-SA"/>
      </w:rPr>
    </w:lvl>
    <w:lvl w:ilvl="6" w:tplc="86249C16">
      <w:numFmt w:val="bullet"/>
      <w:lvlText w:val="•"/>
      <w:lvlJc w:val="left"/>
      <w:pPr>
        <w:ind w:left="13879" w:hanging="480"/>
      </w:pPr>
      <w:rPr>
        <w:rFonts w:hint="default"/>
        <w:lang w:val="en-US" w:eastAsia="zh-TW" w:bidi="ar-SA"/>
      </w:rPr>
    </w:lvl>
    <w:lvl w:ilvl="7" w:tplc="9886F280">
      <w:numFmt w:val="bullet"/>
      <w:lvlText w:val="•"/>
      <w:lvlJc w:val="left"/>
      <w:pPr>
        <w:ind w:left="16002" w:hanging="480"/>
      </w:pPr>
      <w:rPr>
        <w:rFonts w:hint="default"/>
        <w:lang w:val="en-US" w:eastAsia="zh-TW" w:bidi="ar-SA"/>
      </w:rPr>
    </w:lvl>
    <w:lvl w:ilvl="8" w:tplc="9A94C2D8">
      <w:numFmt w:val="bullet"/>
      <w:lvlText w:val="•"/>
      <w:lvlJc w:val="left"/>
      <w:pPr>
        <w:ind w:left="18126" w:hanging="480"/>
      </w:pPr>
      <w:rPr>
        <w:rFonts w:hint="default"/>
        <w:lang w:val="en-US" w:eastAsia="zh-TW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88C"/>
    <w:rsid w:val="00117B8C"/>
    <w:rsid w:val="0013318B"/>
    <w:rsid w:val="0035385E"/>
    <w:rsid w:val="00391186"/>
    <w:rsid w:val="0069338C"/>
    <w:rsid w:val="00780C25"/>
    <w:rsid w:val="0096188C"/>
    <w:rsid w:val="00C223A8"/>
    <w:rsid w:val="00D55638"/>
    <w:rsid w:val="00EF4619"/>
    <w:rsid w:val="00F4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FF51B4D-66B9-4336-90AD-1EFB649A6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SimSun" w:eastAsia="SimSun" w:hAnsi="SimSun" w:cs="SimSun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Microsoft YaHei UI" w:eastAsia="Microsoft YaHei UI" w:hAnsi="Microsoft YaHei UI" w:cs="Microsoft YaHei UI"/>
      <w:b/>
      <w:bCs/>
      <w:sz w:val="32"/>
      <w:szCs w:val="32"/>
      <w:u w:val="single" w:color="000000"/>
    </w:rPr>
  </w:style>
  <w:style w:type="paragraph" w:styleId="a4">
    <w:name w:val="Title"/>
    <w:basedOn w:val="a"/>
    <w:uiPriority w:val="1"/>
    <w:qFormat/>
    <w:pPr>
      <w:ind w:left="987" w:right="1067"/>
      <w:jc w:val="center"/>
    </w:pPr>
    <w:rPr>
      <w:sz w:val="72"/>
      <w:szCs w:val="72"/>
    </w:rPr>
  </w:style>
  <w:style w:type="paragraph" w:styleId="a5">
    <w:name w:val="List Paragraph"/>
    <w:basedOn w:val="a"/>
    <w:uiPriority w:val="1"/>
    <w:qFormat/>
    <w:pPr>
      <w:ind w:left="1138" w:hanging="481"/>
    </w:pPr>
  </w:style>
  <w:style w:type="paragraph" w:customStyle="1" w:styleId="TableParagraph">
    <w:name w:val="Table Paragraph"/>
    <w:basedOn w:val="a"/>
    <w:uiPriority w:val="1"/>
    <w:qFormat/>
    <w:pPr>
      <w:jc w:val="right"/>
    </w:pPr>
  </w:style>
  <w:style w:type="paragraph" w:styleId="a6">
    <w:name w:val="header"/>
    <w:basedOn w:val="a"/>
    <w:link w:val="a7"/>
    <w:uiPriority w:val="99"/>
    <w:unhideWhenUsed/>
    <w:rsid w:val="00EF461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EF4619"/>
    <w:rPr>
      <w:rFonts w:ascii="SimSun" w:eastAsia="SimSun" w:hAnsi="SimSun" w:cs="SimSun"/>
      <w:sz w:val="20"/>
      <w:szCs w:val="20"/>
      <w:lang w:eastAsia="zh-TW"/>
    </w:rPr>
  </w:style>
  <w:style w:type="paragraph" w:styleId="a8">
    <w:name w:val="footer"/>
    <w:basedOn w:val="a"/>
    <w:link w:val="a9"/>
    <w:uiPriority w:val="99"/>
    <w:unhideWhenUsed/>
    <w:rsid w:val="00EF461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EF4619"/>
    <w:rPr>
      <w:rFonts w:ascii="SimSun" w:eastAsia="SimSun" w:hAnsi="SimSun" w:cs="SimSun"/>
      <w:sz w:val="20"/>
      <w:szCs w:val="20"/>
      <w:lang w:eastAsia="zh-TW"/>
    </w:rPr>
  </w:style>
  <w:style w:type="paragraph" w:styleId="aa">
    <w:name w:val="Balloon Text"/>
    <w:basedOn w:val="a"/>
    <w:link w:val="ab"/>
    <w:uiPriority w:val="99"/>
    <w:semiHidden/>
    <w:unhideWhenUsed/>
    <w:rsid w:val="003538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35385E"/>
    <w:rPr>
      <w:rFonts w:asciiTheme="majorHAnsi" w:eastAsiaTheme="majorEastAsia" w:hAnsiTheme="majorHAnsi" w:cstheme="majorBidi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creator>林鳳頡</dc:creator>
  <cp:lastModifiedBy>謝佩蓉</cp:lastModifiedBy>
  <cp:revision>5</cp:revision>
  <cp:lastPrinted>2024-05-21T01:28:00Z</cp:lastPrinted>
  <dcterms:created xsi:type="dcterms:W3CDTF">2024-05-16T03:08:00Z</dcterms:created>
  <dcterms:modified xsi:type="dcterms:W3CDTF">2024-06-06T07:28:00Z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2024-05-16T00:00:00Z</vt:filetime>
  </property>
</Properties>
</file>