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drawings/drawing3.xml" ContentType="application/vnd.openxmlformats-officedocument.drawingml.chartshapes+xml"/>
  <Override PartName="/word/charts/chart4.xml" ContentType="application/vnd.openxmlformats-officedocument.drawingml.chart+xml"/>
  <Override PartName="/word/drawings/drawing4.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2E1381" w14:textId="77777777" w:rsidR="007D3D20" w:rsidRPr="00BF45FA" w:rsidRDefault="007D3D20" w:rsidP="007D3D20">
      <w:pPr>
        <w:numPr>
          <w:ilvl w:val="0"/>
          <w:numId w:val="6"/>
        </w:numPr>
        <w:overflowPunct w:val="0"/>
        <w:spacing w:after="360" w:line="360" w:lineRule="auto"/>
        <w:jc w:val="center"/>
        <w:rPr>
          <w:rFonts w:ascii="標楷體" w:eastAsia="標楷體" w:hAnsi="Times New Roman"/>
          <w:b/>
          <w:spacing w:val="-10"/>
          <w:sz w:val="40"/>
          <w:szCs w:val="20"/>
        </w:rPr>
      </w:pPr>
      <w:r w:rsidRPr="00BF45FA">
        <w:rPr>
          <w:rFonts w:ascii="標楷體" w:eastAsia="標楷體" w:hAnsi="Times New Roman" w:hint="eastAsia"/>
          <w:b/>
          <w:spacing w:val="-10"/>
          <w:sz w:val="40"/>
          <w:szCs w:val="20"/>
        </w:rPr>
        <w:t>總  述</w:t>
      </w:r>
    </w:p>
    <w:p w14:paraId="0FAF2F55" w14:textId="77777777" w:rsidR="007D3D20" w:rsidRPr="00BF45FA" w:rsidRDefault="007D3D20" w:rsidP="007D3D20">
      <w:pPr>
        <w:overflowPunct w:val="0"/>
        <w:spacing w:line="600" w:lineRule="exact"/>
        <w:rPr>
          <w:rFonts w:ascii="標楷體" w:eastAsia="標楷體" w:hAnsi="Times New Roman"/>
          <w:b/>
          <w:sz w:val="36"/>
          <w:szCs w:val="36"/>
        </w:rPr>
      </w:pPr>
      <w:r w:rsidRPr="00BF45FA">
        <w:rPr>
          <w:rFonts w:ascii="標楷體" w:eastAsia="標楷體" w:hAnsi="Times New Roman" w:hint="eastAsia"/>
          <w:b/>
          <w:sz w:val="36"/>
          <w:szCs w:val="36"/>
        </w:rPr>
        <w:t>壹、總預算執行之審核</w:t>
      </w:r>
    </w:p>
    <w:p w14:paraId="4EB77FE8" w14:textId="77777777" w:rsidR="007D3D20" w:rsidRPr="009A6F6F" w:rsidRDefault="007D3D20" w:rsidP="007D3D20">
      <w:pPr>
        <w:overflowPunct w:val="0"/>
        <w:spacing w:beforeLines="100" w:before="360" w:afterLines="100" w:after="360" w:line="620" w:lineRule="exact"/>
        <w:ind w:firstLineChars="233" w:firstLine="559"/>
        <w:jc w:val="both"/>
        <w:rPr>
          <w:rFonts w:ascii="標楷體" w:eastAsia="標楷體" w:hAnsi="標楷體"/>
          <w:sz w:val="28"/>
          <w:szCs w:val="28"/>
        </w:rPr>
      </w:pPr>
      <w:r w:rsidRPr="009A6F6F">
        <w:rPr>
          <w:rFonts w:hint="eastAsia"/>
          <w:noProof/>
        </w:rPr>
        <w:drawing>
          <wp:anchor distT="0" distB="0" distL="114300" distR="114300" simplePos="0" relativeHeight="252164608" behindDoc="0" locked="0" layoutInCell="1" allowOverlap="1" wp14:anchorId="2118D8DE" wp14:editId="514482A1">
            <wp:simplePos x="0" y="0"/>
            <wp:positionH relativeFrom="column">
              <wp:posOffset>76200</wp:posOffset>
            </wp:positionH>
            <wp:positionV relativeFrom="paragraph">
              <wp:posOffset>2670175</wp:posOffset>
            </wp:positionV>
            <wp:extent cx="6126480" cy="5151120"/>
            <wp:effectExtent l="0" t="0" r="7620" b="0"/>
            <wp:wrapTopAndBottom/>
            <wp:docPr id="162573487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6480" cy="515112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Pr="002E1BA4">
        <w:rPr>
          <w:rFonts w:ascii="標楷體" w:eastAsia="標楷體" w:hAnsi="標楷體" w:hint="eastAsia"/>
          <w:sz w:val="28"/>
          <w:szCs w:val="28"/>
        </w:rPr>
        <w:t>1</w:t>
      </w:r>
      <w:r w:rsidRPr="002E1BA4">
        <w:rPr>
          <w:rFonts w:ascii="標楷體" w:eastAsia="標楷體" w:hAnsi="標楷體"/>
          <w:sz w:val="28"/>
          <w:szCs w:val="28"/>
        </w:rPr>
        <w:t>1</w:t>
      </w:r>
      <w:r w:rsidRPr="002E1BA4">
        <w:rPr>
          <w:rFonts w:ascii="標楷體" w:eastAsia="標楷體" w:hAnsi="標楷體" w:hint="eastAsia"/>
          <w:sz w:val="28"/>
          <w:szCs w:val="28"/>
        </w:rPr>
        <w:t>1</w:t>
      </w:r>
      <w:proofErr w:type="gramEnd"/>
      <w:r w:rsidRPr="002E1BA4">
        <w:rPr>
          <w:rFonts w:ascii="標楷體" w:eastAsia="標楷體" w:hAnsi="標楷體" w:hint="eastAsia"/>
          <w:sz w:val="28"/>
          <w:szCs w:val="28"/>
        </w:rPr>
        <w:t>年度</w:t>
      </w:r>
      <w:proofErr w:type="gramStart"/>
      <w:r w:rsidRPr="002E1BA4">
        <w:rPr>
          <w:rFonts w:ascii="標楷體" w:eastAsia="標楷體" w:hAnsi="標楷體" w:hint="eastAsia"/>
          <w:sz w:val="28"/>
          <w:szCs w:val="28"/>
        </w:rPr>
        <w:t>臺</w:t>
      </w:r>
      <w:proofErr w:type="gramEnd"/>
      <w:r w:rsidRPr="002E1BA4">
        <w:rPr>
          <w:rFonts w:ascii="標楷體" w:eastAsia="標楷體" w:hAnsi="標楷體" w:hint="eastAsia"/>
          <w:sz w:val="28"/>
          <w:szCs w:val="28"/>
        </w:rPr>
        <w:t>中市總決算審核結果</w:t>
      </w:r>
      <w:r w:rsidRPr="002E1BA4">
        <w:rPr>
          <w:rFonts w:ascii="標楷體" w:eastAsia="標楷體" w:hAnsi="標楷體"/>
          <w:sz w:val="28"/>
          <w:szCs w:val="28"/>
        </w:rPr>
        <w:t>（</w:t>
      </w:r>
      <w:r w:rsidRPr="002E1BA4">
        <w:rPr>
          <w:rFonts w:ascii="標楷體" w:eastAsia="標楷體" w:hAnsi="標楷體" w:hint="eastAsia"/>
          <w:sz w:val="28"/>
          <w:szCs w:val="28"/>
        </w:rPr>
        <w:t>圖1</w:t>
      </w:r>
      <w:r w:rsidRPr="002E1BA4">
        <w:rPr>
          <w:rFonts w:ascii="標楷體" w:eastAsia="標楷體" w:hAnsi="標楷體"/>
          <w:sz w:val="28"/>
          <w:szCs w:val="28"/>
        </w:rPr>
        <w:t>）</w:t>
      </w:r>
      <w:r w:rsidRPr="002E1BA4">
        <w:rPr>
          <w:rFonts w:ascii="標楷體" w:eastAsia="標楷體" w:hAnsi="標楷體" w:hint="eastAsia"/>
          <w:sz w:val="28"/>
          <w:szCs w:val="28"/>
        </w:rPr>
        <w:t>，歲入決算修正淨增列6億8</w:t>
      </w:r>
      <w:r w:rsidRPr="002E1BA4">
        <w:rPr>
          <w:rFonts w:ascii="標楷體" w:eastAsia="標楷體" w:hAnsi="標楷體"/>
          <w:sz w:val="28"/>
          <w:szCs w:val="28"/>
        </w:rPr>
        <w:t>,</w:t>
      </w:r>
      <w:r w:rsidRPr="002E1BA4">
        <w:rPr>
          <w:rFonts w:ascii="標楷體" w:eastAsia="標楷體" w:hAnsi="標楷體" w:hint="eastAsia"/>
          <w:sz w:val="28"/>
          <w:szCs w:val="28"/>
        </w:rPr>
        <w:t>789萬餘元（增列6億8,823萬餘元，減列33萬餘元），審定為1,516億3</w:t>
      </w:r>
      <w:r w:rsidRPr="002E1BA4">
        <w:rPr>
          <w:rFonts w:ascii="標楷體" w:eastAsia="標楷體" w:hAnsi="標楷體"/>
          <w:sz w:val="28"/>
          <w:szCs w:val="28"/>
        </w:rPr>
        <w:t>,</w:t>
      </w:r>
      <w:r w:rsidRPr="002E1BA4">
        <w:rPr>
          <w:rFonts w:ascii="標楷體" w:eastAsia="標楷體" w:hAnsi="標楷體" w:hint="eastAsia"/>
          <w:sz w:val="28"/>
          <w:szCs w:val="28"/>
        </w:rPr>
        <w:t>059萬餘元；歲出決算修正減列1億510萬餘元，審定為1,534億8,623萬餘元；歲入歲出相抵短</w:t>
      </w:r>
      <w:proofErr w:type="gramStart"/>
      <w:r>
        <w:rPr>
          <w:rFonts w:ascii="標楷體" w:eastAsia="標楷體" w:hAnsi="標楷體" w:hint="eastAsia"/>
          <w:sz w:val="28"/>
          <w:szCs w:val="28"/>
        </w:rPr>
        <w:t>絀</w:t>
      </w:r>
      <w:proofErr w:type="gramEnd"/>
      <w:r w:rsidRPr="002E1BA4">
        <w:rPr>
          <w:rFonts w:ascii="標楷體" w:eastAsia="標楷體" w:hAnsi="標楷體" w:hint="eastAsia"/>
          <w:sz w:val="28"/>
          <w:szCs w:val="28"/>
        </w:rPr>
        <w:t>18億5</w:t>
      </w:r>
      <w:r w:rsidRPr="002E1BA4">
        <w:rPr>
          <w:rFonts w:ascii="標楷體" w:eastAsia="標楷體" w:hAnsi="標楷體"/>
          <w:sz w:val="28"/>
          <w:szCs w:val="28"/>
        </w:rPr>
        <w:t>,</w:t>
      </w:r>
      <w:r w:rsidRPr="002E1BA4">
        <w:rPr>
          <w:rFonts w:ascii="標楷體" w:eastAsia="標楷體" w:hAnsi="標楷體" w:hint="eastAsia"/>
          <w:sz w:val="28"/>
          <w:szCs w:val="28"/>
        </w:rPr>
        <w:t>563萬餘元</w:t>
      </w:r>
      <w:r w:rsidRPr="002E1BA4">
        <w:rPr>
          <w:rFonts w:ascii="標楷體" w:eastAsia="標楷體" w:hAnsi="標楷體"/>
          <w:sz w:val="28"/>
          <w:szCs w:val="28"/>
        </w:rPr>
        <w:t>（</w:t>
      </w:r>
      <w:r w:rsidRPr="002E1BA4">
        <w:rPr>
          <w:rFonts w:ascii="標楷體" w:eastAsia="標楷體" w:hAnsi="標楷體" w:hint="eastAsia"/>
          <w:sz w:val="28"/>
          <w:szCs w:val="28"/>
        </w:rPr>
        <w:t>詳丙－1頁</w:t>
      </w:r>
      <w:r w:rsidRPr="002E1BA4">
        <w:rPr>
          <w:rFonts w:ascii="標楷體" w:eastAsia="標楷體" w:hAnsi="標楷體"/>
          <w:sz w:val="28"/>
          <w:szCs w:val="28"/>
        </w:rPr>
        <w:t>）</w:t>
      </w:r>
      <w:r w:rsidRPr="002E1BA4">
        <w:rPr>
          <w:rFonts w:ascii="標楷體" w:eastAsia="標楷體" w:hAnsi="標楷體" w:hint="eastAsia"/>
          <w:sz w:val="28"/>
          <w:szCs w:val="28"/>
        </w:rPr>
        <w:t>，連同</w:t>
      </w:r>
      <w:r>
        <w:rPr>
          <w:rFonts w:ascii="標楷體" w:eastAsia="標楷體" w:hAnsi="標楷體" w:hint="eastAsia"/>
          <w:sz w:val="28"/>
          <w:szCs w:val="28"/>
        </w:rPr>
        <w:t>償還</w:t>
      </w:r>
      <w:r w:rsidRPr="002E1BA4">
        <w:rPr>
          <w:rFonts w:ascii="標楷體" w:eastAsia="標楷體" w:hAnsi="標楷體"/>
          <w:sz w:val="28"/>
          <w:szCs w:val="28"/>
        </w:rPr>
        <w:t>債務</w:t>
      </w:r>
      <w:r w:rsidRPr="002E1BA4">
        <w:rPr>
          <w:rFonts w:ascii="標楷體" w:eastAsia="標楷體" w:hAnsi="標楷體" w:hint="eastAsia"/>
          <w:sz w:val="28"/>
          <w:szCs w:val="28"/>
        </w:rPr>
        <w:t>840億</w:t>
      </w:r>
      <w:r w:rsidRPr="002E1BA4">
        <w:rPr>
          <w:rFonts w:ascii="標楷體" w:eastAsia="標楷體" w:hAnsi="標楷體"/>
          <w:sz w:val="28"/>
          <w:szCs w:val="28"/>
        </w:rPr>
        <w:t>元，</w:t>
      </w:r>
      <w:r w:rsidRPr="002E1BA4">
        <w:rPr>
          <w:rFonts w:ascii="標楷體" w:eastAsia="標楷體" w:hAnsi="標楷體" w:hint="eastAsia"/>
          <w:sz w:val="28"/>
          <w:szCs w:val="28"/>
        </w:rPr>
        <w:t>合計858億5</w:t>
      </w:r>
      <w:r w:rsidRPr="002E1BA4">
        <w:rPr>
          <w:rFonts w:ascii="標楷體" w:eastAsia="標楷體" w:hAnsi="標楷體"/>
          <w:sz w:val="28"/>
          <w:szCs w:val="28"/>
        </w:rPr>
        <w:t>,563</w:t>
      </w:r>
      <w:r w:rsidRPr="002E1BA4">
        <w:rPr>
          <w:rFonts w:ascii="標楷體" w:eastAsia="標楷體" w:hAnsi="標楷體" w:hint="eastAsia"/>
          <w:sz w:val="28"/>
          <w:szCs w:val="28"/>
        </w:rPr>
        <w:t>萬餘元，經以舉借債務858億5,563萬餘元支應</w:t>
      </w:r>
      <w:r w:rsidRPr="002E1BA4">
        <w:rPr>
          <w:rFonts w:ascii="標楷體" w:eastAsia="標楷體" w:hAnsi="標楷體"/>
          <w:sz w:val="28"/>
          <w:szCs w:val="28"/>
        </w:rPr>
        <w:t>（</w:t>
      </w:r>
      <w:r w:rsidRPr="002E1BA4">
        <w:rPr>
          <w:rFonts w:ascii="標楷體" w:eastAsia="標楷體" w:hAnsi="標楷體" w:hint="eastAsia"/>
          <w:sz w:val="28"/>
          <w:szCs w:val="28"/>
        </w:rPr>
        <w:t>詳丙－3頁</w:t>
      </w:r>
      <w:r w:rsidRPr="002E1BA4">
        <w:rPr>
          <w:rFonts w:ascii="標楷體" w:eastAsia="標楷體" w:hAnsi="標楷體"/>
          <w:sz w:val="28"/>
          <w:szCs w:val="28"/>
        </w:rPr>
        <w:t>）</w:t>
      </w:r>
      <w:r w:rsidRPr="002E1BA4">
        <w:rPr>
          <w:rFonts w:ascii="標楷體" w:eastAsia="標楷體" w:hAnsi="標楷體" w:hint="eastAsia"/>
          <w:sz w:val="28"/>
          <w:szCs w:val="28"/>
        </w:rPr>
        <w:t>。茲將</w:t>
      </w:r>
      <w:proofErr w:type="gramStart"/>
      <w:r w:rsidRPr="002E1BA4">
        <w:rPr>
          <w:rFonts w:ascii="標楷體" w:eastAsia="標楷體" w:hAnsi="標楷體" w:hint="eastAsia"/>
          <w:sz w:val="28"/>
          <w:szCs w:val="28"/>
        </w:rPr>
        <w:t>1</w:t>
      </w:r>
      <w:r w:rsidRPr="002E1BA4">
        <w:rPr>
          <w:rFonts w:ascii="標楷體" w:eastAsia="標楷體" w:hAnsi="標楷體"/>
          <w:sz w:val="28"/>
          <w:szCs w:val="28"/>
        </w:rPr>
        <w:t>1</w:t>
      </w:r>
      <w:r w:rsidRPr="002E1BA4">
        <w:rPr>
          <w:rFonts w:ascii="標楷體" w:eastAsia="標楷體" w:hAnsi="標楷體" w:hint="eastAsia"/>
          <w:sz w:val="28"/>
          <w:szCs w:val="28"/>
        </w:rPr>
        <w:t>1</w:t>
      </w:r>
      <w:proofErr w:type="gramEnd"/>
      <w:r w:rsidRPr="002E1BA4">
        <w:rPr>
          <w:rFonts w:ascii="標楷體" w:eastAsia="標楷體" w:hAnsi="標楷體" w:hint="eastAsia"/>
          <w:sz w:val="28"/>
          <w:szCs w:val="28"/>
        </w:rPr>
        <w:t>年度歲入、歲出預算執行之審核結果，說明如次：</w:t>
      </w:r>
    </w:p>
    <w:p w14:paraId="70B2D1AD" w14:textId="58217E11" w:rsidR="007D3D20" w:rsidRPr="00BF45FA" w:rsidRDefault="007D3D20" w:rsidP="007D3D20">
      <w:pPr>
        <w:overflowPunct w:val="0"/>
        <w:spacing w:line="600" w:lineRule="exact"/>
        <w:ind w:firstLineChars="100" w:firstLine="324"/>
        <w:jc w:val="both"/>
        <w:rPr>
          <w:rFonts w:ascii="標楷體" w:eastAsia="標楷體" w:hAnsi="標楷體"/>
          <w:b/>
          <w:spacing w:val="2"/>
          <w:sz w:val="32"/>
          <w:szCs w:val="32"/>
        </w:rPr>
      </w:pPr>
      <w:r w:rsidRPr="00BF45FA">
        <w:rPr>
          <w:rFonts w:ascii="標楷體" w:eastAsia="標楷體" w:hAnsi="標楷體" w:hint="eastAsia"/>
          <w:b/>
          <w:spacing w:val="2"/>
          <w:sz w:val="32"/>
          <w:szCs w:val="32"/>
        </w:rPr>
        <w:lastRenderedPageBreak/>
        <w:t>一、歲入、歲出決算審定數與預算數之比較</w:t>
      </w:r>
    </w:p>
    <w:p w14:paraId="1722D75B" w14:textId="17EE3DDA" w:rsidR="007D3D20" w:rsidRPr="00166588" w:rsidRDefault="001C6E0B" w:rsidP="007D3D20">
      <w:pPr>
        <w:overflowPunct w:val="0"/>
        <w:spacing w:line="500" w:lineRule="exact"/>
        <w:ind w:right="-38" w:firstLineChars="202" w:firstLine="485"/>
        <w:jc w:val="both"/>
        <w:rPr>
          <w:rFonts w:ascii="標楷體" w:eastAsia="標楷體" w:hAnsi="標楷體"/>
          <w:noProof/>
          <w:kern w:val="0"/>
          <w:sz w:val="28"/>
          <w:szCs w:val="20"/>
          <w:highlight w:val="lightGray"/>
        </w:rPr>
      </w:pPr>
      <w:r w:rsidRPr="001C6E0B">
        <w:rPr>
          <w:rFonts w:hint="eastAsia"/>
          <w:noProof/>
        </w:rPr>
        <w:drawing>
          <wp:anchor distT="0" distB="0" distL="114300" distR="114300" simplePos="0" relativeHeight="252183040" behindDoc="0" locked="0" layoutInCell="1" allowOverlap="1" wp14:anchorId="0E3A21D5" wp14:editId="20B34100">
            <wp:simplePos x="0" y="0"/>
            <wp:positionH relativeFrom="column">
              <wp:posOffset>2501900</wp:posOffset>
            </wp:positionH>
            <wp:positionV relativeFrom="paragraph">
              <wp:posOffset>60960</wp:posOffset>
            </wp:positionV>
            <wp:extent cx="3817620" cy="2750820"/>
            <wp:effectExtent l="0" t="0" r="0" b="0"/>
            <wp:wrapSquare wrapText="bothSides"/>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817620" cy="2750820"/>
                    </a:xfrm>
                    <a:prstGeom prst="rect">
                      <a:avLst/>
                    </a:prstGeom>
                    <a:noFill/>
                    <a:ln>
                      <a:noFill/>
                    </a:ln>
                  </pic:spPr>
                </pic:pic>
              </a:graphicData>
            </a:graphic>
            <wp14:sizeRelH relativeFrom="page">
              <wp14:pctWidth>0</wp14:pctWidth>
            </wp14:sizeRelH>
            <wp14:sizeRelV relativeFrom="page">
              <wp14:pctHeight>0</wp14:pctHeight>
            </wp14:sizeRelV>
          </wp:anchor>
        </w:drawing>
      </w:r>
      <w:r w:rsidR="007D3D20" w:rsidRPr="00166588">
        <w:rPr>
          <w:rFonts w:ascii="標楷體" w:eastAsia="標楷體" w:hAnsi="標楷體" w:hint="eastAsia"/>
          <w:noProof/>
          <w:kern w:val="0"/>
          <w:sz w:val="28"/>
          <w:szCs w:val="20"/>
        </w:rPr>
        <w:t>1</w:t>
      </w:r>
      <w:r w:rsidR="007D3D20" w:rsidRPr="00166588">
        <w:rPr>
          <w:rFonts w:ascii="標楷體" w:eastAsia="標楷體" w:hAnsi="標楷體"/>
          <w:noProof/>
          <w:kern w:val="0"/>
          <w:sz w:val="28"/>
          <w:szCs w:val="20"/>
        </w:rPr>
        <w:t>1</w:t>
      </w:r>
      <w:r w:rsidR="007D3D20" w:rsidRPr="00166588">
        <w:rPr>
          <w:rFonts w:ascii="標楷體" w:eastAsia="標楷體" w:hAnsi="標楷體" w:hint="eastAsia"/>
          <w:noProof/>
          <w:kern w:val="0"/>
          <w:sz w:val="28"/>
          <w:szCs w:val="20"/>
        </w:rPr>
        <w:t>1年度歲入決算審定總額1,516</w:t>
      </w:r>
      <w:r w:rsidR="007D3D20" w:rsidRPr="00166588">
        <w:rPr>
          <w:rFonts w:ascii="標楷體" w:eastAsia="標楷體" w:hAnsi="標楷體" w:hint="eastAsia"/>
          <w:kern w:val="0"/>
          <w:sz w:val="28"/>
          <w:szCs w:val="20"/>
        </w:rPr>
        <w:t>億3</w:t>
      </w:r>
      <w:r w:rsidR="007D3D20" w:rsidRPr="00166588">
        <w:rPr>
          <w:rFonts w:ascii="標楷體" w:eastAsia="標楷體" w:hAnsi="標楷體"/>
          <w:kern w:val="0"/>
          <w:sz w:val="28"/>
          <w:szCs w:val="20"/>
        </w:rPr>
        <w:t>,</w:t>
      </w:r>
      <w:r w:rsidR="007D3D20" w:rsidRPr="00166588">
        <w:rPr>
          <w:rFonts w:ascii="標楷體" w:eastAsia="標楷體" w:hAnsi="標楷體" w:hint="eastAsia"/>
          <w:kern w:val="0"/>
          <w:sz w:val="28"/>
          <w:szCs w:val="20"/>
        </w:rPr>
        <w:t>05</w:t>
      </w:r>
      <w:r w:rsidR="007D3D20">
        <w:rPr>
          <w:rFonts w:ascii="標楷體" w:eastAsia="標楷體" w:hAnsi="標楷體" w:hint="eastAsia"/>
          <w:kern w:val="0"/>
          <w:sz w:val="28"/>
          <w:szCs w:val="20"/>
        </w:rPr>
        <w:t>9</w:t>
      </w:r>
      <w:r w:rsidR="007D3D20" w:rsidRPr="00166588">
        <w:rPr>
          <w:rFonts w:ascii="標楷體" w:eastAsia="標楷體" w:hAnsi="標楷體" w:hint="eastAsia"/>
          <w:noProof/>
          <w:kern w:val="0"/>
          <w:sz w:val="28"/>
          <w:szCs w:val="20"/>
        </w:rPr>
        <w:t>萬餘元，較預算數1,528億8</w:t>
      </w:r>
      <w:r w:rsidR="007D3D20" w:rsidRPr="00166588">
        <w:rPr>
          <w:rFonts w:ascii="標楷體" w:eastAsia="標楷體" w:hAnsi="標楷體"/>
          <w:noProof/>
          <w:kern w:val="0"/>
          <w:sz w:val="28"/>
          <w:szCs w:val="20"/>
        </w:rPr>
        <w:t>,</w:t>
      </w:r>
      <w:r w:rsidR="007D3D20" w:rsidRPr="00166588">
        <w:rPr>
          <w:rFonts w:ascii="標楷體" w:eastAsia="標楷體" w:hAnsi="標楷體" w:hint="eastAsia"/>
          <w:noProof/>
          <w:kern w:val="0"/>
          <w:sz w:val="28"/>
          <w:szCs w:val="20"/>
        </w:rPr>
        <w:t>293萬餘元，減少12億5,234萬餘元（圖2），約0.82％，主要係營業盈餘及事業收入減少；111年度歲入決算應收保留數121億4,887萬餘元，占歲入</w:t>
      </w:r>
      <w:r w:rsidR="007D3D20" w:rsidRPr="00166588">
        <w:rPr>
          <w:rFonts w:ascii="標楷體" w:eastAsia="標楷體" w:hAnsi="標楷體" w:hint="eastAsia"/>
          <w:noProof/>
          <w:spacing w:val="-4"/>
          <w:kern w:val="0"/>
          <w:sz w:val="28"/>
          <w:szCs w:val="20"/>
        </w:rPr>
        <w:t>預算數7.95％，主要係中央</w:t>
      </w:r>
      <w:r w:rsidR="007D3D20">
        <w:rPr>
          <w:rFonts w:ascii="標楷體" w:eastAsia="標楷體" w:hAnsi="標楷體" w:hint="eastAsia"/>
          <w:noProof/>
          <w:spacing w:val="-4"/>
          <w:kern w:val="0"/>
          <w:sz w:val="28"/>
          <w:szCs w:val="20"/>
        </w:rPr>
        <w:t>普通</w:t>
      </w:r>
      <w:r w:rsidR="007D3D20" w:rsidRPr="00166588">
        <w:rPr>
          <w:rFonts w:ascii="標楷體" w:eastAsia="標楷體" w:hAnsi="標楷體" w:hint="eastAsia"/>
          <w:noProof/>
          <w:spacing w:val="-4"/>
          <w:kern w:val="0"/>
          <w:sz w:val="28"/>
          <w:szCs w:val="20"/>
        </w:rPr>
        <w:t>統籌分配稅款</w:t>
      </w:r>
      <w:r w:rsidR="007D3D20">
        <w:rPr>
          <w:rFonts w:ascii="標楷體" w:eastAsia="標楷體" w:hAnsi="標楷體" w:hint="eastAsia"/>
          <w:noProof/>
          <w:spacing w:val="-4"/>
          <w:kern w:val="0"/>
          <w:sz w:val="28"/>
          <w:szCs w:val="20"/>
        </w:rPr>
        <w:t>尚未撥入</w:t>
      </w:r>
      <w:r w:rsidR="007D3D20" w:rsidRPr="00166588">
        <w:rPr>
          <w:rFonts w:ascii="標楷體" w:eastAsia="標楷體" w:hAnsi="標楷體" w:hint="eastAsia"/>
          <w:noProof/>
          <w:spacing w:val="-4"/>
          <w:kern w:val="0"/>
          <w:sz w:val="28"/>
          <w:szCs w:val="20"/>
        </w:rPr>
        <w:t>，須保留轉入1</w:t>
      </w:r>
      <w:r w:rsidR="007D3D20" w:rsidRPr="00166588">
        <w:rPr>
          <w:rFonts w:ascii="標楷體" w:eastAsia="標楷體" w:hAnsi="標楷體"/>
          <w:noProof/>
          <w:spacing w:val="-4"/>
          <w:kern w:val="0"/>
          <w:sz w:val="28"/>
          <w:szCs w:val="20"/>
        </w:rPr>
        <w:t>1</w:t>
      </w:r>
      <w:r w:rsidR="007D3D20">
        <w:rPr>
          <w:rFonts w:ascii="標楷體" w:eastAsia="標楷體" w:hAnsi="標楷體" w:hint="eastAsia"/>
          <w:noProof/>
          <w:spacing w:val="-4"/>
          <w:kern w:val="0"/>
          <w:sz w:val="28"/>
          <w:szCs w:val="20"/>
        </w:rPr>
        <w:t>2</w:t>
      </w:r>
      <w:r w:rsidR="007D3D20" w:rsidRPr="00166588">
        <w:rPr>
          <w:rFonts w:ascii="標楷體" w:eastAsia="標楷體" w:hAnsi="標楷體" w:hint="eastAsia"/>
          <w:noProof/>
          <w:spacing w:val="-4"/>
          <w:kern w:val="0"/>
          <w:sz w:val="28"/>
          <w:szCs w:val="20"/>
        </w:rPr>
        <w:t>年度繼續執行。</w:t>
      </w:r>
    </w:p>
    <w:p w14:paraId="2EAC7B20" w14:textId="77777777" w:rsidR="007D3D20" w:rsidRPr="00166588" w:rsidRDefault="007D3D20" w:rsidP="007D3D20">
      <w:pPr>
        <w:overflowPunct w:val="0"/>
        <w:spacing w:line="493" w:lineRule="exact"/>
        <w:ind w:firstLineChars="256" w:firstLine="615"/>
        <w:jc w:val="both"/>
        <w:rPr>
          <w:rFonts w:ascii="標楷體" w:eastAsia="標楷體" w:hAnsi="標楷體"/>
          <w:kern w:val="0"/>
          <w:sz w:val="28"/>
          <w:szCs w:val="28"/>
        </w:rPr>
      </w:pPr>
      <w:r w:rsidRPr="00166588">
        <w:rPr>
          <w:rFonts w:ascii="標楷體" w:eastAsia="標楷體" w:hAnsi="標楷體"/>
          <w:b/>
          <w:bCs/>
          <w:noProof/>
          <w:szCs w:val="24"/>
        </w:rPr>
        <mc:AlternateContent>
          <mc:Choice Requires="wps">
            <w:drawing>
              <wp:anchor distT="0" distB="0" distL="114300" distR="114300" simplePos="0" relativeHeight="252161536" behindDoc="1" locked="1" layoutInCell="1" allowOverlap="1" wp14:anchorId="7D1DCE4E" wp14:editId="7B8084F6">
                <wp:simplePos x="0" y="0"/>
                <wp:positionH relativeFrom="margin">
                  <wp:posOffset>-20320</wp:posOffset>
                </wp:positionH>
                <wp:positionV relativeFrom="paragraph">
                  <wp:posOffset>1978025</wp:posOffset>
                </wp:positionV>
                <wp:extent cx="3977640" cy="3354070"/>
                <wp:effectExtent l="0" t="0" r="3810" b="0"/>
                <wp:wrapSquare wrapText="bothSides"/>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7640" cy="3354070"/>
                        </a:xfrm>
                        <a:prstGeom prst="rect">
                          <a:avLst/>
                        </a:prstGeom>
                        <a:solidFill>
                          <a:srgbClr val="FFFFFF"/>
                        </a:solidFill>
                        <a:ln w="9525">
                          <a:noFill/>
                          <a:miter lim="800000"/>
                          <a:headEnd/>
                          <a:tailEnd/>
                        </a:ln>
                      </wps:spPr>
                      <wps:txbx>
                        <w:txbxContent>
                          <w:tbl>
                            <w:tblPr>
                              <w:tblW w:w="6074" w:type="dxa"/>
                              <w:jc w:val="center"/>
                              <w:tblBorders>
                                <w:top w:val="single" w:sz="2" w:space="0" w:color="000000"/>
                                <w:bottom w:val="single" w:sz="2" w:space="0" w:color="000000"/>
                                <w:insideV w:val="single" w:sz="2" w:space="0" w:color="000000"/>
                              </w:tblBorders>
                              <w:tblLayout w:type="fixed"/>
                              <w:tblCellMar>
                                <w:left w:w="30" w:type="dxa"/>
                                <w:right w:w="30" w:type="dxa"/>
                              </w:tblCellMar>
                              <w:tblLook w:val="0000" w:firstRow="0" w:lastRow="0" w:firstColumn="0" w:lastColumn="0" w:noHBand="0" w:noVBand="0"/>
                            </w:tblPr>
                            <w:tblGrid>
                              <w:gridCol w:w="3948"/>
                              <w:gridCol w:w="1134"/>
                              <w:gridCol w:w="992"/>
                            </w:tblGrid>
                            <w:tr w:rsidR="00AA0BB2" w:rsidRPr="005435E9" w14:paraId="49FE58EE" w14:textId="77777777" w:rsidTr="007D3D20">
                              <w:trPr>
                                <w:trHeight w:hRule="exact" w:val="567"/>
                                <w:jc w:val="center"/>
                              </w:trPr>
                              <w:tc>
                                <w:tcPr>
                                  <w:tcW w:w="6074" w:type="dxa"/>
                                  <w:gridSpan w:val="3"/>
                                  <w:tcBorders>
                                    <w:top w:val="nil"/>
                                    <w:bottom w:val="nil"/>
                                  </w:tcBorders>
                                  <w:shd w:val="clear" w:color="auto" w:fill="auto"/>
                                  <w:vAlign w:val="bottom"/>
                                </w:tcPr>
                                <w:p w14:paraId="50683D23" w14:textId="77777777" w:rsidR="00AA0BB2" w:rsidRPr="005435E9" w:rsidRDefault="00AA0BB2" w:rsidP="007D3D20">
                                  <w:pPr>
                                    <w:overflowPunct w:val="0"/>
                                    <w:spacing w:beforeLines="20" w:before="72" w:afterLines="20" w:after="72" w:line="220" w:lineRule="exact"/>
                                    <w:ind w:rightChars="-18" w:right="-43"/>
                                    <w:jc w:val="center"/>
                                    <w:rPr>
                                      <w:rFonts w:ascii="標楷體" w:eastAsia="標楷體" w:hAnsi="標楷體"/>
                                      <w:bCs/>
                                      <w:color w:val="000000" w:themeColor="text1"/>
                                      <w:kern w:val="0"/>
                                      <w:szCs w:val="24"/>
                                    </w:rPr>
                                  </w:pPr>
                                  <w:r w:rsidRPr="00FF7C86">
                                    <w:rPr>
                                      <w:rFonts w:ascii="標楷體" w:eastAsia="標楷體" w:hAnsi="標楷體" w:hint="eastAsia"/>
                                      <w:b/>
                                      <w:bCs/>
                                      <w:szCs w:val="24"/>
                                    </w:rPr>
                                    <w:t>表1</w:t>
                                  </w:r>
                                  <w:r w:rsidRPr="005435E9">
                                    <w:rPr>
                                      <w:rFonts w:ascii="標楷體" w:eastAsia="標楷體" w:hAnsi="標楷體" w:hint="eastAsia"/>
                                      <w:b/>
                                      <w:bCs/>
                                      <w:color w:val="000000" w:themeColor="text1"/>
                                      <w:szCs w:val="24"/>
                                    </w:rPr>
                                    <w:t xml:space="preserve">　歲出經費賸餘</w:t>
                                  </w:r>
                                  <w:r>
                                    <w:rPr>
                                      <w:rFonts w:ascii="標楷體" w:eastAsia="標楷體" w:hAnsi="標楷體" w:hint="eastAsia"/>
                                      <w:b/>
                                      <w:bCs/>
                                      <w:color w:val="000000" w:themeColor="text1"/>
                                      <w:szCs w:val="24"/>
                                    </w:rPr>
                                    <w:t>分</w:t>
                                  </w:r>
                                  <w:r w:rsidRPr="005435E9">
                                    <w:rPr>
                                      <w:rFonts w:ascii="標楷體" w:eastAsia="標楷體" w:hAnsi="標楷體" w:hint="eastAsia"/>
                                      <w:b/>
                                      <w:bCs/>
                                      <w:color w:val="000000" w:themeColor="text1"/>
                                      <w:szCs w:val="24"/>
                                    </w:rPr>
                                    <w:t>析</w:t>
                                  </w:r>
                                  <w:r w:rsidRPr="005435E9">
                                    <w:rPr>
                                      <w:rFonts w:ascii="標楷體" w:eastAsia="標楷體" w:hAnsi="標楷體" w:hint="eastAsia"/>
                                      <w:b/>
                                      <w:color w:val="000000" w:themeColor="text1"/>
                                      <w:szCs w:val="24"/>
                                    </w:rPr>
                                    <w:t>（原因別）</w:t>
                                  </w:r>
                                </w:p>
                              </w:tc>
                            </w:tr>
                            <w:tr w:rsidR="00AA0BB2" w:rsidRPr="005435E9" w14:paraId="399EE941" w14:textId="77777777" w:rsidTr="007D3D20">
                              <w:trPr>
                                <w:trHeight w:hRule="exact" w:val="284"/>
                                <w:jc w:val="center"/>
                              </w:trPr>
                              <w:tc>
                                <w:tcPr>
                                  <w:tcW w:w="6074" w:type="dxa"/>
                                  <w:gridSpan w:val="3"/>
                                  <w:tcBorders>
                                    <w:top w:val="nil"/>
                                    <w:bottom w:val="single" w:sz="4" w:space="0" w:color="000000"/>
                                  </w:tcBorders>
                                  <w:shd w:val="clear" w:color="auto" w:fill="auto"/>
                                  <w:vAlign w:val="bottom"/>
                                </w:tcPr>
                                <w:p w14:paraId="3DA68DE9" w14:textId="77777777" w:rsidR="00AA0BB2" w:rsidRPr="005435E9" w:rsidRDefault="00AA0BB2" w:rsidP="007D3D20">
                                  <w:pPr>
                                    <w:overflowPunct w:val="0"/>
                                    <w:spacing w:beforeLines="10" w:before="36" w:afterLines="10" w:after="36" w:line="220" w:lineRule="exact"/>
                                    <w:jc w:val="right"/>
                                    <w:rPr>
                                      <w:rFonts w:ascii="標楷體" w:eastAsia="標楷體" w:hAnsi="標楷體"/>
                                      <w:bCs/>
                                      <w:color w:val="000000" w:themeColor="text1"/>
                                      <w:kern w:val="0"/>
                                      <w:sz w:val="20"/>
                                      <w:szCs w:val="20"/>
                                    </w:rPr>
                                  </w:pPr>
                                  <w:r w:rsidRPr="005435E9">
                                    <w:rPr>
                                      <w:rFonts w:ascii="標楷體" w:eastAsia="標楷體" w:hAnsi="標楷體" w:hint="eastAsia"/>
                                      <w:bCs/>
                                      <w:color w:val="000000" w:themeColor="text1"/>
                                      <w:kern w:val="0"/>
                                      <w:sz w:val="20"/>
                                      <w:szCs w:val="20"/>
                                    </w:rPr>
                                    <w:t>單位：新臺幣千元、％</w:t>
                                  </w:r>
                                </w:p>
                              </w:tc>
                            </w:tr>
                            <w:tr w:rsidR="00AA0BB2" w:rsidRPr="005435E9" w14:paraId="32FAFF4E" w14:textId="77777777" w:rsidTr="007D3D20">
                              <w:trPr>
                                <w:trHeight w:val="374"/>
                                <w:jc w:val="center"/>
                              </w:trPr>
                              <w:tc>
                                <w:tcPr>
                                  <w:tcW w:w="3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6732A4" w14:textId="77777777" w:rsidR="00AA0BB2" w:rsidRPr="005435E9" w:rsidRDefault="00AA0BB2" w:rsidP="007D3D20">
                                  <w:pPr>
                                    <w:overflowPunct w:val="0"/>
                                    <w:spacing w:line="300" w:lineRule="exact"/>
                                    <w:ind w:leftChars="5" w:left="12" w:rightChars="-6" w:right="-14"/>
                                    <w:jc w:val="distribute"/>
                                    <w:rPr>
                                      <w:rFonts w:ascii="華康楷書體W5" w:eastAsia="標楷體" w:hAnsi="Times New Roman"/>
                                      <w:color w:val="000000" w:themeColor="text1"/>
                                      <w:kern w:val="0"/>
                                      <w:sz w:val="20"/>
                                      <w:szCs w:val="20"/>
                                    </w:rPr>
                                  </w:pPr>
                                  <w:r w:rsidRPr="005435E9">
                                    <w:rPr>
                                      <w:rFonts w:ascii="華康楷書體W5" w:eastAsia="標楷體" w:hAnsi="Times New Roman" w:hint="eastAsia"/>
                                      <w:color w:val="000000" w:themeColor="text1"/>
                                      <w:kern w:val="0"/>
                                      <w:sz w:val="20"/>
                                      <w:szCs w:val="20"/>
                                    </w:rPr>
                                    <w:t>經費賸餘原因</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E70C1" w14:textId="77777777" w:rsidR="00AA0BB2" w:rsidRPr="005435E9" w:rsidRDefault="00AA0BB2" w:rsidP="007D3D20">
                                  <w:pPr>
                                    <w:overflowPunct w:val="0"/>
                                    <w:spacing w:line="300" w:lineRule="exact"/>
                                    <w:ind w:leftChars="5" w:left="12" w:rightChars="-6" w:right="-14"/>
                                    <w:jc w:val="distribute"/>
                                    <w:rPr>
                                      <w:rFonts w:ascii="華康楷書體W5" w:eastAsia="標楷體" w:hAnsi="Times New Roman"/>
                                      <w:color w:val="000000" w:themeColor="text1"/>
                                      <w:kern w:val="0"/>
                                      <w:sz w:val="20"/>
                                      <w:szCs w:val="20"/>
                                    </w:rPr>
                                  </w:pPr>
                                  <w:r w:rsidRPr="005435E9">
                                    <w:rPr>
                                      <w:rFonts w:ascii="華康楷書體W5" w:eastAsia="標楷體" w:hAnsi="Times New Roman" w:hint="eastAsia"/>
                                      <w:color w:val="000000" w:themeColor="text1"/>
                                      <w:kern w:val="0"/>
                                      <w:sz w:val="20"/>
                                      <w:szCs w:val="20"/>
                                    </w:rPr>
                                    <w:t>金額</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87846" w14:textId="77777777" w:rsidR="00AA0BB2" w:rsidRPr="005435E9" w:rsidRDefault="00AA0BB2" w:rsidP="007D3D20">
                                  <w:pPr>
                                    <w:overflowPunct w:val="0"/>
                                    <w:spacing w:line="300" w:lineRule="exact"/>
                                    <w:ind w:rightChars="-1" w:right="-2"/>
                                    <w:jc w:val="distribute"/>
                                    <w:rPr>
                                      <w:rFonts w:ascii="華康楷書體W5" w:eastAsia="標楷體" w:hAnsi="Times New Roman"/>
                                      <w:color w:val="000000" w:themeColor="text1"/>
                                      <w:kern w:val="0"/>
                                      <w:sz w:val="20"/>
                                      <w:szCs w:val="20"/>
                                    </w:rPr>
                                  </w:pPr>
                                  <w:r w:rsidRPr="005435E9">
                                    <w:rPr>
                                      <w:rFonts w:ascii="華康楷書體W5" w:eastAsia="標楷體" w:hAnsi="Times New Roman" w:hint="eastAsia"/>
                                      <w:color w:val="000000" w:themeColor="text1"/>
                                      <w:kern w:val="0"/>
                                      <w:sz w:val="20"/>
                                      <w:szCs w:val="20"/>
                                    </w:rPr>
                                    <w:t>占比</w:t>
                                  </w:r>
                                </w:p>
                              </w:tc>
                            </w:tr>
                            <w:tr w:rsidR="00AA0BB2" w:rsidRPr="005435E9" w14:paraId="4656C233" w14:textId="77777777" w:rsidTr="007D3D20">
                              <w:trPr>
                                <w:trHeight w:val="374"/>
                                <w:jc w:val="center"/>
                              </w:trPr>
                              <w:tc>
                                <w:tcPr>
                                  <w:tcW w:w="3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12023" w14:textId="77777777" w:rsidR="00AA0BB2" w:rsidRPr="005435E9" w:rsidRDefault="00AA0BB2" w:rsidP="007D3D20">
                                  <w:pPr>
                                    <w:overflowPunct w:val="0"/>
                                    <w:spacing w:line="260" w:lineRule="exact"/>
                                    <w:ind w:rightChars="10" w:right="24"/>
                                    <w:jc w:val="distribute"/>
                                    <w:rPr>
                                      <w:rFonts w:ascii="標楷體" w:eastAsia="標楷體" w:hAnsi="標楷體"/>
                                      <w:b/>
                                      <w:bCs/>
                                      <w:noProof/>
                                      <w:color w:val="000000" w:themeColor="text1"/>
                                      <w:spacing w:val="-12"/>
                                      <w:kern w:val="16"/>
                                      <w:sz w:val="20"/>
                                      <w:szCs w:val="24"/>
                                    </w:rPr>
                                  </w:pPr>
                                  <w:r w:rsidRPr="005435E9">
                                    <w:rPr>
                                      <w:rFonts w:ascii="標楷體" w:eastAsia="標楷體" w:hAnsi="標楷體" w:hint="eastAsia"/>
                                      <w:b/>
                                      <w:bCs/>
                                      <w:noProof/>
                                      <w:color w:val="000000" w:themeColor="text1"/>
                                      <w:spacing w:val="-12"/>
                                      <w:kern w:val="16"/>
                                      <w:sz w:val="20"/>
                                      <w:szCs w:val="24"/>
                                    </w:rPr>
                                    <w:t>合計</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ABF86" w14:textId="77777777" w:rsidR="00AA0BB2" w:rsidRPr="00DA44B9" w:rsidRDefault="00AA0BB2" w:rsidP="007D3D20">
                                  <w:pPr>
                                    <w:overflowPunct w:val="0"/>
                                    <w:spacing w:line="210" w:lineRule="exact"/>
                                    <w:jc w:val="right"/>
                                    <w:rPr>
                                      <w:rFonts w:ascii="標楷體" w:eastAsia="標楷體" w:hAnsi="標楷體"/>
                                      <w:b/>
                                      <w:bCs/>
                                      <w:noProof/>
                                      <w:sz w:val="20"/>
                                    </w:rPr>
                                  </w:pPr>
                                  <w:r w:rsidRPr="00DA44B9">
                                    <w:rPr>
                                      <w:rFonts w:ascii="標楷體" w:eastAsia="標楷體" w:hAnsi="標楷體"/>
                                      <w:b/>
                                      <w:bCs/>
                                      <w:noProof/>
                                      <w:sz w:val="20"/>
                                    </w:rPr>
                                    <w:t>8,995,012</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F2453C" w14:textId="77777777" w:rsidR="00AA0BB2" w:rsidRPr="00DA44B9" w:rsidRDefault="00AA0BB2" w:rsidP="007D3D20">
                                  <w:pPr>
                                    <w:overflowPunct w:val="0"/>
                                    <w:spacing w:line="210" w:lineRule="exact"/>
                                    <w:jc w:val="right"/>
                                    <w:rPr>
                                      <w:rFonts w:ascii="標楷體" w:eastAsia="標楷體" w:hAnsi="標楷體"/>
                                      <w:b/>
                                      <w:bCs/>
                                      <w:noProof/>
                                      <w:sz w:val="20"/>
                                    </w:rPr>
                                  </w:pPr>
                                  <w:r w:rsidRPr="00DA44B9">
                                    <w:rPr>
                                      <w:rFonts w:ascii="標楷體" w:eastAsia="標楷體" w:hAnsi="標楷體"/>
                                      <w:b/>
                                      <w:bCs/>
                                      <w:noProof/>
                                      <w:sz w:val="20"/>
                                    </w:rPr>
                                    <w:t xml:space="preserve">100.00 </w:t>
                                  </w:r>
                                </w:p>
                              </w:tc>
                            </w:tr>
                            <w:tr w:rsidR="00AA0BB2" w:rsidRPr="005435E9" w14:paraId="28E33910" w14:textId="77777777" w:rsidTr="007D3D20">
                              <w:trPr>
                                <w:trHeight w:val="374"/>
                                <w:jc w:val="center"/>
                              </w:trPr>
                              <w:tc>
                                <w:tcPr>
                                  <w:tcW w:w="3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64E93D" w14:textId="77777777" w:rsidR="00AA0BB2" w:rsidRPr="00716E96" w:rsidRDefault="00AA0BB2" w:rsidP="007D3D20">
                                  <w:pPr>
                                    <w:overflowPunct w:val="0"/>
                                    <w:spacing w:line="210" w:lineRule="exact"/>
                                    <w:jc w:val="both"/>
                                    <w:rPr>
                                      <w:rFonts w:ascii="標楷體" w:eastAsia="標楷體" w:hAnsi="標楷體"/>
                                      <w:noProof/>
                                      <w:sz w:val="20"/>
                                    </w:rPr>
                                  </w:pPr>
                                  <w:r>
                                    <w:rPr>
                                      <w:rFonts w:ascii="標楷體" w:eastAsia="標楷體" w:hAnsi="標楷體" w:hint="eastAsia"/>
                                      <w:noProof/>
                                      <w:sz w:val="20"/>
                                    </w:rPr>
                                    <w:t>1.</w:t>
                                  </w:r>
                                  <w:r w:rsidRPr="00716E96">
                                    <w:rPr>
                                      <w:rFonts w:ascii="標楷體" w:eastAsia="標楷體" w:hAnsi="標楷體" w:hint="eastAsia"/>
                                      <w:noProof/>
                                      <w:sz w:val="20"/>
                                    </w:rPr>
                                    <w:t>按業務需要</w:t>
                                  </w:r>
                                  <w:r>
                                    <w:rPr>
                                      <w:rFonts w:ascii="標楷體" w:eastAsia="標楷體" w:hAnsi="標楷體" w:hint="eastAsia"/>
                                      <w:noProof/>
                                      <w:sz w:val="20"/>
                                    </w:rPr>
                                    <w:t>而</w:t>
                                  </w:r>
                                  <w:r w:rsidRPr="00716E96">
                                    <w:rPr>
                                      <w:rFonts w:ascii="標楷體" w:eastAsia="標楷體" w:hAnsi="標楷體" w:hint="eastAsia"/>
                                      <w:noProof/>
                                      <w:sz w:val="20"/>
                                    </w:rPr>
                                    <w:t>減少支付</w:t>
                                  </w:r>
                                  <w:r>
                                    <w:rPr>
                                      <w:rFonts w:ascii="標楷體" w:eastAsia="標楷體" w:hAnsi="標楷體" w:hint="eastAsia"/>
                                      <w:noProof/>
                                      <w:sz w:val="20"/>
                                    </w:rPr>
                                    <w:t>或</w:t>
                                  </w:r>
                                  <w:r w:rsidRPr="001423BE">
                                    <w:rPr>
                                      <w:rFonts w:ascii="標楷體" w:eastAsia="標楷體" w:hAnsi="標楷體" w:hint="eastAsia"/>
                                      <w:noProof/>
                                      <w:sz w:val="20"/>
                                    </w:rPr>
                                    <w:t>撙節支出</w:t>
                                  </w:r>
                                  <w:r w:rsidRPr="00716E96">
                                    <w:rPr>
                                      <w:rFonts w:ascii="標楷體" w:eastAsia="標楷體" w:hAnsi="標楷體" w:hint="eastAsia"/>
                                      <w:noProof/>
                                      <w:sz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5470F2"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3,663,168</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DDF0F"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40.72</w:t>
                                  </w:r>
                                </w:p>
                              </w:tc>
                            </w:tr>
                            <w:tr w:rsidR="00AA0BB2" w:rsidRPr="005435E9" w14:paraId="71A33ACE" w14:textId="77777777" w:rsidTr="007D3D20">
                              <w:trPr>
                                <w:trHeight w:val="374"/>
                                <w:jc w:val="center"/>
                              </w:trPr>
                              <w:tc>
                                <w:tcPr>
                                  <w:tcW w:w="3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10E2E5" w14:textId="77777777" w:rsidR="00AA0BB2" w:rsidRPr="00716E96" w:rsidRDefault="00AA0BB2" w:rsidP="007D3D20">
                                  <w:pPr>
                                    <w:overflowPunct w:val="0"/>
                                    <w:spacing w:line="210" w:lineRule="exact"/>
                                    <w:jc w:val="both"/>
                                    <w:rPr>
                                      <w:rFonts w:ascii="標楷體" w:eastAsia="標楷體" w:hAnsi="標楷體"/>
                                      <w:noProof/>
                                      <w:sz w:val="20"/>
                                    </w:rPr>
                                  </w:pPr>
                                  <w:r>
                                    <w:rPr>
                                      <w:rFonts w:ascii="標楷體" w:eastAsia="標楷體" w:hAnsi="標楷體" w:hint="eastAsia"/>
                                      <w:noProof/>
                                      <w:sz w:val="20"/>
                                    </w:rPr>
                                    <w:t>2.</w:t>
                                  </w:r>
                                  <w:r w:rsidRPr="00716E96">
                                    <w:rPr>
                                      <w:rFonts w:ascii="標楷體" w:eastAsia="標楷體" w:hAnsi="標楷體" w:hint="eastAsia"/>
                                      <w:noProof/>
                                      <w:sz w:val="20"/>
                                    </w:rPr>
                                    <w:t>補</w:t>
                                  </w:r>
                                  <w:r>
                                    <w:rPr>
                                      <w:rFonts w:ascii="標楷體" w:eastAsia="標楷體" w:hAnsi="標楷體" w:hint="eastAsia"/>
                                      <w:noProof/>
                                      <w:sz w:val="20"/>
                                    </w:rPr>
                                    <w:t>（</w:t>
                                  </w:r>
                                  <w:r w:rsidRPr="00716E96">
                                    <w:rPr>
                                      <w:rFonts w:ascii="標楷體" w:eastAsia="標楷體" w:hAnsi="標楷體" w:hint="eastAsia"/>
                                      <w:noProof/>
                                      <w:sz w:val="20"/>
                                    </w:rPr>
                                    <w:t>捐</w:t>
                                  </w:r>
                                  <w:r>
                                    <w:rPr>
                                      <w:rFonts w:ascii="標楷體" w:eastAsia="標楷體" w:hAnsi="標楷體" w:hint="eastAsia"/>
                                      <w:noProof/>
                                      <w:sz w:val="20"/>
                                    </w:rPr>
                                    <w:t>）</w:t>
                                  </w:r>
                                  <w:r w:rsidRPr="00716E96">
                                    <w:rPr>
                                      <w:rFonts w:ascii="標楷體" w:eastAsia="標楷體" w:hAnsi="標楷體" w:hint="eastAsia"/>
                                      <w:noProof/>
                                      <w:sz w:val="20"/>
                                    </w:rPr>
                                    <w:t>助或委辦計畫經費結餘。</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DD3AFE"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3,471,524</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CE6E8"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38.59</w:t>
                                  </w:r>
                                </w:p>
                              </w:tc>
                            </w:tr>
                            <w:tr w:rsidR="00AA0BB2" w:rsidRPr="005435E9" w14:paraId="785D8542" w14:textId="77777777" w:rsidTr="007D3D20">
                              <w:trPr>
                                <w:trHeight w:val="374"/>
                                <w:jc w:val="center"/>
                              </w:trPr>
                              <w:tc>
                                <w:tcPr>
                                  <w:tcW w:w="3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3D997" w14:textId="77777777" w:rsidR="00AA0BB2" w:rsidRPr="00716E96" w:rsidRDefault="00AA0BB2" w:rsidP="007D3D20">
                                  <w:pPr>
                                    <w:overflowPunct w:val="0"/>
                                    <w:spacing w:line="210" w:lineRule="exact"/>
                                    <w:jc w:val="both"/>
                                    <w:rPr>
                                      <w:rFonts w:ascii="標楷體" w:eastAsia="標楷體" w:hAnsi="標楷體"/>
                                      <w:noProof/>
                                      <w:sz w:val="20"/>
                                    </w:rPr>
                                  </w:pPr>
                                  <w:r>
                                    <w:rPr>
                                      <w:rFonts w:ascii="標楷體" w:eastAsia="標楷體" w:hAnsi="標楷體" w:hint="eastAsia"/>
                                      <w:noProof/>
                                      <w:sz w:val="20"/>
                                    </w:rPr>
                                    <w:t>3.</w:t>
                                  </w:r>
                                  <w:r w:rsidRPr="00716E96">
                                    <w:rPr>
                                      <w:rFonts w:ascii="標楷體" w:eastAsia="標楷體" w:hAnsi="標楷體" w:hint="eastAsia"/>
                                      <w:noProof/>
                                      <w:sz w:val="20"/>
                                    </w:rPr>
                                    <w:t>營繕工程及採購財物結餘。</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8F26EE"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599,803</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577B0"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6.67</w:t>
                                  </w:r>
                                </w:p>
                              </w:tc>
                            </w:tr>
                            <w:tr w:rsidR="00AA0BB2" w:rsidRPr="005435E9" w14:paraId="31C29F20" w14:textId="77777777" w:rsidTr="007D3D20">
                              <w:trPr>
                                <w:trHeight w:val="374"/>
                                <w:jc w:val="center"/>
                              </w:trPr>
                              <w:tc>
                                <w:tcPr>
                                  <w:tcW w:w="3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E2B84" w14:textId="77777777" w:rsidR="00AA0BB2" w:rsidRPr="00716E96" w:rsidRDefault="00AA0BB2" w:rsidP="007D3D20">
                                  <w:pPr>
                                    <w:overflowPunct w:val="0"/>
                                    <w:spacing w:line="210" w:lineRule="exact"/>
                                    <w:jc w:val="both"/>
                                    <w:rPr>
                                      <w:rFonts w:ascii="標楷體" w:eastAsia="標楷體" w:hAnsi="標楷體"/>
                                      <w:noProof/>
                                      <w:sz w:val="20"/>
                                    </w:rPr>
                                  </w:pPr>
                                  <w:r w:rsidRPr="00852744">
                                    <w:rPr>
                                      <w:rFonts w:ascii="標楷體" w:eastAsia="標楷體" w:hAnsi="標楷體" w:hint="eastAsia"/>
                                      <w:noProof/>
                                      <w:sz w:val="20"/>
                                    </w:rPr>
                                    <w:t>4.收支併列預算收入未達而減支。</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682838"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500,697</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DBA7D7"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5.57</w:t>
                                  </w:r>
                                </w:p>
                              </w:tc>
                            </w:tr>
                            <w:tr w:rsidR="00AA0BB2" w:rsidRPr="005435E9" w14:paraId="13871990" w14:textId="77777777" w:rsidTr="007D3D20">
                              <w:trPr>
                                <w:trHeight w:val="374"/>
                                <w:jc w:val="center"/>
                              </w:trPr>
                              <w:tc>
                                <w:tcPr>
                                  <w:tcW w:w="3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5F5510" w14:textId="77777777" w:rsidR="00AA0BB2" w:rsidRPr="00716E96" w:rsidRDefault="00AA0BB2" w:rsidP="007D3D20">
                                  <w:pPr>
                                    <w:overflowPunct w:val="0"/>
                                    <w:spacing w:line="210" w:lineRule="exact"/>
                                    <w:jc w:val="both"/>
                                    <w:rPr>
                                      <w:rFonts w:ascii="標楷體" w:eastAsia="標楷體" w:hAnsi="標楷體"/>
                                      <w:noProof/>
                                      <w:sz w:val="20"/>
                                    </w:rPr>
                                  </w:pPr>
                                  <w:r w:rsidRPr="00852744">
                                    <w:rPr>
                                      <w:rFonts w:ascii="標楷體" w:eastAsia="標楷體" w:hAnsi="標楷體" w:hint="eastAsia"/>
                                      <w:noProof/>
                                      <w:sz w:val="20"/>
                                    </w:rPr>
                                    <w:t>5.實際進用員額較少</w:t>
                                  </w:r>
                                  <w:r>
                                    <w:rPr>
                                      <w:rFonts w:ascii="標楷體" w:eastAsia="標楷體" w:hAnsi="標楷體" w:hint="eastAsia"/>
                                      <w:noProof/>
                                      <w:sz w:val="20"/>
                                    </w:rPr>
                                    <w:t>致</w:t>
                                  </w:r>
                                  <w:r w:rsidRPr="00852744">
                                    <w:rPr>
                                      <w:rFonts w:ascii="標楷體" w:eastAsia="標楷體" w:hAnsi="標楷體" w:hint="eastAsia"/>
                                      <w:noProof/>
                                      <w:sz w:val="20"/>
                                    </w:rPr>
                                    <w:t>人事費節餘。</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EF065"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471,235</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94BA0"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5.24</w:t>
                                  </w:r>
                                </w:p>
                              </w:tc>
                            </w:tr>
                            <w:tr w:rsidR="00AA0BB2" w:rsidRPr="005435E9" w14:paraId="33E633D3" w14:textId="77777777" w:rsidTr="007D3D20">
                              <w:trPr>
                                <w:trHeight w:val="374"/>
                                <w:jc w:val="center"/>
                              </w:trPr>
                              <w:tc>
                                <w:tcPr>
                                  <w:tcW w:w="3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C5406" w14:textId="77777777" w:rsidR="00AA0BB2" w:rsidRPr="00716E96" w:rsidRDefault="00AA0BB2" w:rsidP="007D3D20">
                                  <w:pPr>
                                    <w:overflowPunct w:val="0"/>
                                    <w:spacing w:line="210" w:lineRule="exact"/>
                                    <w:jc w:val="both"/>
                                    <w:rPr>
                                      <w:rFonts w:ascii="標楷體" w:eastAsia="標楷體" w:hAnsi="標楷體"/>
                                      <w:noProof/>
                                      <w:sz w:val="20"/>
                                    </w:rPr>
                                  </w:pPr>
                                  <w:r>
                                    <w:rPr>
                                      <w:rFonts w:ascii="標楷體" w:eastAsia="標楷體" w:hAnsi="標楷體" w:hint="eastAsia"/>
                                      <w:noProof/>
                                      <w:sz w:val="20"/>
                                    </w:rPr>
                                    <w:t>6</w:t>
                                  </w:r>
                                  <w:r w:rsidRPr="00852744">
                                    <w:rPr>
                                      <w:rFonts w:ascii="標楷體" w:eastAsia="標楷體" w:hAnsi="標楷體" w:hint="eastAsia"/>
                                      <w:noProof/>
                                      <w:sz w:val="20"/>
                                    </w:rPr>
                                    <w:t>.計畫變更致未實施或工作量減少。</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03230"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141,966</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722445"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1.58</w:t>
                                  </w:r>
                                </w:p>
                              </w:tc>
                            </w:tr>
                            <w:tr w:rsidR="00AA0BB2" w:rsidRPr="005435E9" w14:paraId="0ECC17FA" w14:textId="77777777" w:rsidTr="007D3D20">
                              <w:trPr>
                                <w:trHeight w:val="374"/>
                                <w:jc w:val="center"/>
                              </w:trPr>
                              <w:tc>
                                <w:tcPr>
                                  <w:tcW w:w="3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EE771" w14:textId="77777777" w:rsidR="00AA0BB2" w:rsidRDefault="00AA0BB2" w:rsidP="007D3D20">
                                  <w:pPr>
                                    <w:overflowPunct w:val="0"/>
                                    <w:spacing w:line="210" w:lineRule="exact"/>
                                    <w:jc w:val="both"/>
                                    <w:rPr>
                                      <w:rFonts w:ascii="標楷體" w:eastAsia="標楷體" w:hAnsi="標楷體"/>
                                      <w:noProof/>
                                      <w:sz w:val="20"/>
                                    </w:rPr>
                                  </w:pPr>
                                  <w:r>
                                    <w:rPr>
                                      <w:rFonts w:ascii="標楷體" w:eastAsia="標楷體" w:hAnsi="標楷體" w:hint="eastAsia"/>
                                      <w:noProof/>
                                      <w:sz w:val="20"/>
                                    </w:rPr>
                                    <w:t>7.</w:t>
                                  </w:r>
                                  <w:r w:rsidRPr="00852744">
                                    <w:rPr>
                                      <w:rFonts w:ascii="標楷體" w:eastAsia="標楷體" w:hAnsi="標楷體" w:hint="eastAsia"/>
                                      <w:noProof/>
                                      <w:sz w:val="20"/>
                                    </w:rPr>
                                    <w:t>專案經費第一、二預備金未動支</w:t>
                                  </w:r>
                                  <w:r>
                                    <w:rPr>
                                      <w:rFonts w:ascii="標楷體" w:eastAsia="標楷體" w:hAnsi="標楷體" w:hint="eastAsia"/>
                                      <w:noProof/>
                                      <w:sz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E19FF5"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noProof/>
                                      <w:kern w:val="16"/>
                                      <w:sz w:val="20"/>
                                      <w:szCs w:val="24"/>
                                    </w:rPr>
                                    <w:t>118,679</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C265E6"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noProof/>
                                      <w:kern w:val="16"/>
                                      <w:sz w:val="20"/>
                                      <w:szCs w:val="24"/>
                                    </w:rPr>
                                    <w:t>1.32</w:t>
                                  </w:r>
                                </w:p>
                              </w:tc>
                            </w:tr>
                            <w:tr w:rsidR="00AA0BB2" w:rsidRPr="005435E9" w14:paraId="393780A1" w14:textId="77777777" w:rsidTr="007D3D20">
                              <w:trPr>
                                <w:trHeight w:val="374"/>
                                <w:jc w:val="center"/>
                              </w:trPr>
                              <w:tc>
                                <w:tcPr>
                                  <w:tcW w:w="3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C08931" w14:textId="77777777" w:rsidR="00AA0BB2" w:rsidRPr="00716E96" w:rsidRDefault="00AA0BB2" w:rsidP="007D3D20">
                                  <w:pPr>
                                    <w:overflowPunct w:val="0"/>
                                    <w:spacing w:line="210" w:lineRule="exact"/>
                                    <w:jc w:val="both"/>
                                    <w:rPr>
                                      <w:rFonts w:ascii="標楷體" w:eastAsia="標楷體" w:hAnsi="標楷體"/>
                                      <w:noProof/>
                                      <w:sz w:val="20"/>
                                    </w:rPr>
                                  </w:pPr>
                                  <w:r>
                                    <w:rPr>
                                      <w:rFonts w:ascii="標楷體" w:eastAsia="標楷體" w:hAnsi="標楷體" w:hint="eastAsia"/>
                                      <w:noProof/>
                                      <w:sz w:val="20"/>
                                    </w:rPr>
                                    <w:t>8</w:t>
                                  </w:r>
                                  <w:r w:rsidRPr="00852744">
                                    <w:rPr>
                                      <w:rFonts w:ascii="標楷體" w:eastAsia="標楷體" w:hAnsi="標楷體" w:hint="eastAsia"/>
                                      <w:noProof/>
                                      <w:sz w:val="20"/>
                                    </w:rPr>
                                    <w:t>.因土地取得問題而未執行。</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5BFF8E"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19,192</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67D3DC"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0.21</w:t>
                                  </w:r>
                                </w:p>
                              </w:tc>
                            </w:tr>
                            <w:tr w:rsidR="00AA0BB2" w:rsidRPr="005435E9" w14:paraId="220CB0A5" w14:textId="77777777" w:rsidTr="007D3D20">
                              <w:trPr>
                                <w:trHeight w:val="374"/>
                                <w:jc w:val="center"/>
                              </w:trPr>
                              <w:tc>
                                <w:tcPr>
                                  <w:tcW w:w="3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4E74EF" w14:textId="77777777" w:rsidR="00AA0BB2" w:rsidRPr="00716E96" w:rsidRDefault="00AA0BB2" w:rsidP="007D3D20">
                                  <w:pPr>
                                    <w:overflowPunct w:val="0"/>
                                    <w:spacing w:line="210" w:lineRule="exact"/>
                                    <w:jc w:val="both"/>
                                    <w:rPr>
                                      <w:rFonts w:ascii="標楷體" w:eastAsia="標楷體" w:hAnsi="標楷體"/>
                                      <w:noProof/>
                                      <w:sz w:val="20"/>
                                    </w:rPr>
                                  </w:pPr>
                                  <w:r>
                                    <w:rPr>
                                      <w:rFonts w:ascii="標楷體" w:eastAsia="標楷體" w:hAnsi="標楷體" w:hint="eastAsia"/>
                                      <w:noProof/>
                                      <w:sz w:val="20"/>
                                    </w:rPr>
                                    <w:t>9.</w:t>
                                  </w:r>
                                  <w:r w:rsidRPr="00716E96">
                                    <w:rPr>
                                      <w:rFonts w:ascii="標楷體" w:eastAsia="標楷體" w:hAnsi="標楷體" w:hint="eastAsia"/>
                                      <w:noProof/>
                                      <w:sz w:val="20"/>
                                    </w:rPr>
                                    <w:t>其他。</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8C37F"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noProof/>
                                      <w:kern w:val="16"/>
                                      <w:sz w:val="20"/>
                                      <w:szCs w:val="24"/>
                                    </w:rPr>
                                    <w:t>8,745</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0D4B3"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noProof/>
                                      <w:kern w:val="16"/>
                                      <w:sz w:val="20"/>
                                      <w:szCs w:val="24"/>
                                    </w:rPr>
                                    <w:t>0.10</w:t>
                                  </w:r>
                                </w:p>
                              </w:tc>
                            </w:tr>
                          </w:tbl>
                          <w:p w14:paraId="5BE166B5" w14:textId="77777777" w:rsidR="00AA0BB2" w:rsidRPr="00A20104" w:rsidRDefault="00AA0BB2" w:rsidP="007D3D20">
                            <w:pPr>
                              <w:spacing w:line="20" w:lineRule="exact"/>
                              <w:rPr>
                                <w:sz w:val="2"/>
                                <w:szCs w:val="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D1DCE4E" id="_x0000_t202" coordsize="21600,21600" o:spt="202" path="m,l,21600r21600,l21600,xe">
                <v:stroke joinstyle="miter"/>
                <v:path gradientshapeok="t" o:connecttype="rect"/>
              </v:shapetype>
              <v:shape id="文字方塊 2" o:spid="_x0000_s1026" type="#_x0000_t202" style="position:absolute;left:0;text-align:left;margin-left:-1.6pt;margin-top:155.75pt;width:313.2pt;height:264.1pt;z-index:-251154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" stroked="f">
                <v:textbox>
                  <w:txbxContent>
                    <w:tbl>
                      <w:tblPr>
                        <w:tblW w:w="6074" w:type="dxa"/>
                        <w:jc w:val="center"/>
                        <w:tblBorders>
                          <w:top w:val="single" w:sz="2" w:space="0" w:color="000000"/>
                          <w:bottom w:val="single" w:sz="2" w:space="0" w:color="000000"/>
                          <w:insideV w:val="single" w:sz="2" w:space="0" w:color="000000"/>
                        </w:tblBorders>
                        <w:tblLayout w:type="fixed"/>
                        <w:tblCellMar>
                          <w:left w:w="30" w:type="dxa"/>
                          <w:right w:w="30" w:type="dxa"/>
                        </w:tblCellMar>
                        <w:tblLook w:val="0000" w:firstRow="0" w:lastRow="0" w:firstColumn="0" w:lastColumn="0" w:noHBand="0" w:noVBand="0"/>
                      </w:tblPr>
                      <w:tblGrid>
                        <w:gridCol w:w="3948"/>
                        <w:gridCol w:w="1134"/>
                        <w:gridCol w:w="992"/>
                      </w:tblGrid>
                      <w:tr w:rsidR="00AA0BB2" w:rsidRPr="005435E9" w14:paraId="49FE58EE" w14:textId="77777777" w:rsidTr="007D3D20">
                        <w:trPr>
                          <w:trHeight w:hRule="exact" w:val="567"/>
                          <w:jc w:val="center"/>
                        </w:trPr>
                        <w:tc>
                          <w:tcPr>
                            <w:tcW w:w="6074" w:type="dxa"/>
                            <w:gridSpan w:val="3"/>
                            <w:tcBorders>
                              <w:top w:val="nil"/>
                              <w:bottom w:val="nil"/>
                            </w:tcBorders>
                            <w:shd w:val="clear" w:color="auto" w:fill="auto"/>
                            <w:vAlign w:val="bottom"/>
                          </w:tcPr>
                          <w:p w14:paraId="50683D23" w14:textId="77777777" w:rsidR="00AA0BB2" w:rsidRPr="005435E9" w:rsidRDefault="00AA0BB2" w:rsidP="007D3D20">
                            <w:pPr>
                              <w:overflowPunct w:val="0"/>
                              <w:spacing w:beforeLines="20" w:before="72" w:afterLines="20" w:after="72" w:line="220" w:lineRule="exact"/>
                              <w:ind w:rightChars="-18" w:right="-43"/>
                              <w:jc w:val="center"/>
                              <w:rPr>
                                <w:rFonts w:ascii="標楷體" w:eastAsia="標楷體" w:hAnsi="標楷體"/>
                                <w:bCs/>
                                <w:color w:val="000000" w:themeColor="text1"/>
                                <w:kern w:val="0"/>
                                <w:szCs w:val="24"/>
                              </w:rPr>
                            </w:pPr>
                            <w:r w:rsidRPr="00FF7C86">
                              <w:rPr>
                                <w:rFonts w:ascii="標楷體" w:eastAsia="標楷體" w:hAnsi="標楷體" w:hint="eastAsia"/>
                                <w:b/>
                                <w:bCs/>
                                <w:szCs w:val="24"/>
                              </w:rPr>
                              <w:t>表1</w:t>
                            </w:r>
                            <w:r w:rsidRPr="005435E9">
                              <w:rPr>
                                <w:rFonts w:ascii="標楷體" w:eastAsia="標楷體" w:hAnsi="標楷體" w:hint="eastAsia"/>
                                <w:b/>
                                <w:bCs/>
                                <w:color w:val="000000" w:themeColor="text1"/>
                                <w:szCs w:val="24"/>
                              </w:rPr>
                              <w:t xml:space="preserve">　歲出經費賸餘</w:t>
                            </w:r>
                            <w:r>
                              <w:rPr>
                                <w:rFonts w:ascii="標楷體" w:eastAsia="標楷體" w:hAnsi="標楷體" w:hint="eastAsia"/>
                                <w:b/>
                                <w:bCs/>
                                <w:color w:val="000000" w:themeColor="text1"/>
                                <w:szCs w:val="24"/>
                              </w:rPr>
                              <w:t>分</w:t>
                            </w:r>
                            <w:r w:rsidRPr="005435E9">
                              <w:rPr>
                                <w:rFonts w:ascii="標楷體" w:eastAsia="標楷體" w:hAnsi="標楷體" w:hint="eastAsia"/>
                                <w:b/>
                                <w:bCs/>
                                <w:color w:val="000000" w:themeColor="text1"/>
                                <w:szCs w:val="24"/>
                              </w:rPr>
                              <w:t>析</w:t>
                            </w:r>
                            <w:r w:rsidRPr="005435E9">
                              <w:rPr>
                                <w:rFonts w:ascii="標楷體" w:eastAsia="標楷體" w:hAnsi="標楷體" w:hint="eastAsia"/>
                                <w:b/>
                                <w:color w:val="000000" w:themeColor="text1"/>
                                <w:szCs w:val="24"/>
                              </w:rPr>
                              <w:t>（原因別）</w:t>
                            </w:r>
                          </w:p>
                        </w:tc>
                      </w:tr>
                      <w:tr w:rsidR="00AA0BB2" w:rsidRPr="005435E9" w14:paraId="399EE941" w14:textId="77777777" w:rsidTr="007D3D20">
                        <w:trPr>
                          <w:trHeight w:hRule="exact" w:val="284"/>
                          <w:jc w:val="center"/>
                        </w:trPr>
                        <w:tc>
                          <w:tcPr>
                            <w:tcW w:w="6074" w:type="dxa"/>
                            <w:gridSpan w:val="3"/>
                            <w:tcBorders>
                              <w:top w:val="nil"/>
                              <w:bottom w:val="single" w:sz="4" w:space="0" w:color="000000"/>
                            </w:tcBorders>
                            <w:shd w:val="clear" w:color="auto" w:fill="auto"/>
                            <w:vAlign w:val="bottom"/>
                          </w:tcPr>
                          <w:p w14:paraId="3DA68DE9" w14:textId="77777777" w:rsidR="00AA0BB2" w:rsidRPr="005435E9" w:rsidRDefault="00AA0BB2" w:rsidP="007D3D20">
                            <w:pPr>
                              <w:overflowPunct w:val="0"/>
                              <w:spacing w:beforeLines="10" w:before="36" w:afterLines="10" w:after="36" w:line="220" w:lineRule="exact"/>
                              <w:jc w:val="right"/>
                              <w:rPr>
                                <w:rFonts w:ascii="標楷體" w:eastAsia="標楷體" w:hAnsi="標楷體"/>
                                <w:bCs/>
                                <w:color w:val="000000" w:themeColor="text1"/>
                                <w:kern w:val="0"/>
                                <w:sz w:val="20"/>
                                <w:szCs w:val="20"/>
                              </w:rPr>
                            </w:pPr>
                            <w:r w:rsidRPr="005435E9">
                              <w:rPr>
                                <w:rFonts w:ascii="標楷體" w:eastAsia="標楷體" w:hAnsi="標楷體" w:hint="eastAsia"/>
                                <w:bCs/>
                                <w:color w:val="000000" w:themeColor="text1"/>
                                <w:kern w:val="0"/>
                                <w:sz w:val="20"/>
                                <w:szCs w:val="20"/>
                              </w:rPr>
                              <w:t>單位：新臺幣千元、％</w:t>
                            </w:r>
                          </w:p>
                        </w:tc>
                      </w:tr>
                      <w:tr w:rsidR="00AA0BB2" w:rsidRPr="005435E9" w14:paraId="32FAFF4E" w14:textId="77777777" w:rsidTr="007D3D20">
                        <w:trPr>
                          <w:trHeight w:val="374"/>
                          <w:jc w:val="center"/>
                        </w:trPr>
                        <w:tc>
                          <w:tcPr>
                            <w:tcW w:w="3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6732A4" w14:textId="77777777" w:rsidR="00AA0BB2" w:rsidRPr="005435E9" w:rsidRDefault="00AA0BB2" w:rsidP="007D3D20">
                            <w:pPr>
                              <w:overflowPunct w:val="0"/>
                              <w:spacing w:line="300" w:lineRule="exact"/>
                              <w:ind w:leftChars="5" w:left="12" w:rightChars="-6" w:right="-14"/>
                              <w:jc w:val="distribute"/>
                              <w:rPr>
                                <w:rFonts w:ascii="華康楷書體W5" w:eastAsia="標楷體" w:hAnsi="Times New Roman"/>
                                <w:color w:val="000000" w:themeColor="text1"/>
                                <w:kern w:val="0"/>
                                <w:sz w:val="20"/>
                                <w:szCs w:val="20"/>
                              </w:rPr>
                            </w:pPr>
                            <w:r w:rsidRPr="005435E9">
                              <w:rPr>
                                <w:rFonts w:ascii="華康楷書體W5" w:eastAsia="標楷體" w:hAnsi="Times New Roman" w:hint="eastAsia"/>
                                <w:color w:val="000000" w:themeColor="text1"/>
                                <w:kern w:val="0"/>
                                <w:sz w:val="20"/>
                                <w:szCs w:val="20"/>
                              </w:rPr>
                              <w:t>經費賸餘原因</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E70C1" w14:textId="77777777" w:rsidR="00AA0BB2" w:rsidRPr="005435E9" w:rsidRDefault="00AA0BB2" w:rsidP="007D3D20">
                            <w:pPr>
                              <w:overflowPunct w:val="0"/>
                              <w:spacing w:line="300" w:lineRule="exact"/>
                              <w:ind w:leftChars="5" w:left="12" w:rightChars="-6" w:right="-14"/>
                              <w:jc w:val="distribute"/>
                              <w:rPr>
                                <w:rFonts w:ascii="華康楷書體W5" w:eastAsia="標楷體" w:hAnsi="Times New Roman"/>
                                <w:color w:val="000000" w:themeColor="text1"/>
                                <w:kern w:val="0"/>
                                <w:sz w:val="20"/>
                                <w:szCs w:val="20"/>
                              </w:rPr>
                            </w:pPr>
                            <w:r w:rsidRPr="005435E9">
                              <w:rPr>
                                <w:rFonts w:ascii="華康楷書體W5" w:eastAsia="標楷體" w:hAnsi="Times New Roman" w:hint="eastAsia"/>
                                <w:color w:val="000000" w:themeColor="text1"/>
                                <w:kern w:val="0"/>
                                <w:sz w:val="20"/>
                                <w:szCs w:val="20"/>
                              </w:rPr>
                              <w:t>金額</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87846" w14:textId="77777777" w:rsidR="00AA0BB2" w:rsidRPr="005435E9" w:rsidRDefault="00AA0BB2" w:rsidP="007D3D20">
                            <w:pPr>
                              <w:overflowPunct w:val="0"/>
                              <w:spacing w:line="300" w:lineRule="exact"/>
                              <w:ind w:rightChars="-1" w:right="-2"/>
                              <w:jc w:val="distribute"/>
                              <w:rPr>
                                <w:rFonts w:ascii="華康楷書體W5" w:eastAsia="標楷體" w:hAnsi="Times New Roman"/>
                                <w:color w:val="000000" w:themeColor="text1"/>
                                <w:kern w:val="0"/>
                                <w:sz w:val="20"/>
                                <w:szCs w:val="20"/>
                              </w:rPr>
                            </w:pPr>
                            <w:r w:rsidRPr="005435E9">
                              <w:rPr>
                                <w:rFonts w:ascii="華康楷書體W5" w:eastAsia="標楷體" w:hAnsi="Times New Roman" w:hint="eastAsia"/>
                                <w:color w:val="000000" w:themeColor="text1"/>
                                <w:kern w:val="0"/>
                                <w:sz w:val="20"/>
                                <w:szCs w:val="20"/>
                              </w:rPr>
                              <w:t>占比</w:t>
                            </w:r>
                          </w:p>
                        </w:tc>
                      </w:tr>
                      <w:tr w:rsidR="00AA0BB2" w:rsidRPr="005435E9" w14:paraId="4656C233" w14:textId="77777777" w:rsidTr="007D3D20">
                        <w:trPr>
                          <w:trHeight w:val="374"/>
                          <w:jc w:val="center"/>
                        </w:trPr>
                        <w:tc>
                          <w:tcPr>
                            <w:tcW w:w="3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12023" w14:textId="77777777" w:rsidR="00AA0BB2" w:rsidRPr="005435E9" w:rsidRDefault="00AA0BB2" w:rsidP="007D3D20">
                            <w:pPr>
                              <w:overflowPunct w:val="0"/>
                              <w:spacing w:line="260" w:lineRule="exact"/>
                              <w:ind w:rightChars="10" w:right="24"/>
                              <w:jc w:val="distribute"/>
                              <w:rPr>
                                <w:rFonts w:ascii="標楷體" w:eastAsia="標楷體" w:hAnsi="標楷體"/>
                                <w:b/>
                                <w:bCs/>
                                <w:noProof/>
                                <w:color w:val="000000" w:themeColor="text1"/>
                                <w:spacing w:val="-12"/>
                                <w:kern w:val="16"/>
                                <w:sz w:val="20"/>
                                <w:szCs w:val="24"/>
                              </w:rPr>
                            </w:pPr>
                            <w:r w:rsidRPr="005435E9">
                              <w:rPr>
                                <w:rFonts w:ascii="標楷體" w:eastAsia="標楷體" w:hAnsi="標楷體" w:hint="eastAsia"/>
                                <w:b/>
                                <w:bCs/>
                                <w:noProof/>
                                <w:color w:val="000000" w:themeColor="text1"/>
                                <w:spacing w:val="-12"/>
                                <w:kern w:val="16"/>
                                <w:sz w:val="20"/>
                                <w:szCs w:val="24"/>
                              </w:rPr>
                              <w:t>合計</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ABF86" w14:textId="77777777" w:rsidR="00AA0BB2" w:rsidRPr="00DA44B9" w:rsidRDefault="00AA0BB2" w:rsidP="007D3D20">
                            <w:pPr>
                              <w:overflowPunct w:val="0"/>
                              <w:spacing w:line="210" w:lineRule="exact"/>
                              <w:jc w:val="right"/>
                              <w:rPr>
                                <w:rFonts w:ascii="標楷體" w:eastAsia="標楷體" w:hAnsi="標楷體"/>
                                <w:b/>
                                <w:bCs/>
                                <w:noProof/>
                                <w:sz w:val="20"/>
                              </w:rPr>
                            </w:pPr>
                            <w:r w:rsidRPr="00DA44B9">
                              <w:rPr>
                                <w:rFonts w:ascii="標楷體" w:eastAsia="標楷體" w:hAnsi="標楷體"/>
                                <w:b/>
                                <w:bCs/>
                                <w:noProof/>
                                <w:sz w:val="20"/>
                              </w:rPr>
                              <w:t>8,995,012</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F2453C" w14:textId="77777777" w:rsidR="00AA0BB2" w:rsidRPr="00DA44B9" w:rsidRDefault="00AA0BB2" w:rsidP="007D3D20">
                            <w:pPr>
                              <w:overflowPunct w:val="0"/>
                              <w:spacing w:line="210" w:lineRule="exact"/>
                              <w:jc w:val="right"/>
                              <w:rPr>
                                <w:rFonts w:ascii="標楷體" w:eastAsia="標楷體" w:hAnsi="標楷體"/>
                                <w:b/>
                                <w:bCs/>
                                <w:noProof/>
                                <w:sz w:val="20"/>
                              </w:rPr>
                            </w:pPr>
                            <w:r w:rsidRPr="00DA44B9">
                              <w:rPr>
                                <w:rFonts w:ascii="標楷體" w:eastAsia="標楷體" w:hAnsi="標楷體"/>
                                <w:b/>
                                <w:bCs/>
                                <w:noProof/>
                                <w:sz w:val="20"/>
                              </w:rPr>
                              <w:t xml:space="preserve">100.00 </w:t>
                            </w:r>
                          </w:p>
                        </w:tc>
                      </w:tr>
                      <w:tr w:rsidR="00AA0BB2" w:rsidRPr="005435E9" w14:paraId="28E33910" w14:textId="77777777" w:rsidTr="007D3D20">
                        <w:trPr>
                          <w:trHeight w:val="374"/>
                          <w:jc w:val="center"/>
                        </w:trPr>
                        <w:tc>
                          <w:tcPr>
                            <w:tcW w:w="3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64E93D" w14:textId="77777777" w:rsidR="00AA0BB2" w:rsidRPr="00716E96" w:rsidRDefault="00AA0BB2" w:rsidP="007D3D20">
                            <w:pPr>
                              <w:overflowPunct w:val="0"/>
                              <w:spacing w:line="210" w:lineRule="exact"/>
                              <w:jc w:val="both"/>
                              <w:rPr>
                                <w:rFonts w:ascii="標楷體" w:eastAsia="標楷體" w:hAnsi="標楷體"/>
                                <w:noProof/>
                                <w:sz w:val="20"/>
                              </w:rPr>
                            </w:pPr>
                            <w:r>
                              <w:rPr>
                                <w:rFonts w:ascii="標楷體" w:eastAsia="標楷體" w:hAnsi="標楷體" w:hint="eastAsia"/>
                                <w:noProof/>
                                <w:sz w:val="20"/>
                              </w:rPr>
                              <w:t>1.</w:t>
                            </w:r>
                            <w:r w:rsidRPr="00716E96">
                              <w:rPr>
                                <w:rFonts w:ascii="標楷體" w:eastAsia="標楷體" w:hAnsi="標楷體" w:hint="eastAsia"/>
                                <w:noProof/>
                                <w:sz w:val="20"/>
                              </w:rPr>
                              <w:t>按業務需要</w:t>
                            </w:r>
                            <w:r>
                              <w:rPr>
                                <w:rFonts w:ascii="標楷體" w:eastAsia="標楷體" w:hAnsi="標楷體" w:hint="eastAsia"/>
                                <w:noProof/>
                                <w:sz w:val="20"/>
                              </w:rPr>
                              <w:t>而</w:t>
                            </w:r>
                            <w:r w:rsidRPr="00716E96">
                              <w:rPr>
                                <w:rFonts w:ascii="標楷體" w:eastAsia="標楷體" w:hAnsi="標楷體" w:hint="eastAsia"/>
                                <w:noProof/>
                                <w:sz w:val="20"/>
                              </w:rPr>
                              <w:t>減少支付</w:t>
                            </w:r>
                            <w:r>
                              <w:rPr>
                                <w:rFonts w:ascii="標楷體" w:eastAsia="標楷體" w:hAnsi="標楷體" w:hint="eastAsia"/>
                                <w:noProof/>
                                <w:sz w:val="20"/>
                              </w:rPr>
                              <w:t>或</w:t>
                            </w:r>
                            <w:r w:rsidRPr="001423BE">
                              <w:rPr>
                                <w:rFonts w:ascii="標楷體" w:eastAsia="標楷體" w:hAnsi="標楷體" w:hint="eastAsia"/>
                                <w:noProof/>
                                <w:sz w:val="20"/>
                              </w:rPr>
                              <w:t>撙節支出</w:t>
                            </w:r>
                            <w:r w:rsidRPr="00716E96">
                              <w:rPr>
                                <w:rFonts w:ascii="標楷體" w:eastAsia="標楷體" w:hAnsi="標楷體" w:hint="eastAsia"/>
                                <w:noProof/>
                                <w:sz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5470F2"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3,663,168</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DDF0F"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40.72</w:t>
                            </w:r>
                          </w:p>
                        </w:tc>
                      </w:tr>
                      <w:tr w:rsidR="00AA0BB2" w:rsidRPr="005435E9" w14:paraId="71A33ACE" w14:textId="77777777" w:rsidTr="007D3D20">
                        <w:trPr>
                          <w:trHeight w:val="374"/>
                          <w:jc w:val="center"/>
                        </w:trPr>
                        <w:tc>
                          <w:tcPr>
                            <w:tcW w:w="3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10E2E5" w14:textId="77777777" w:rsidR="00AA0BB2" w:rsidRPr="00716E96" w:rsidRDefault="00AA0BB2" w:rsidP="007D3D20">
                            <w:pPr>
                              <w:overflowPunct w:val="0"/>
                              <w:spacing w:line="210" w:lineRule="exact"/>
                              <w:jc w:val="both"/>
                              <w:rPr>
                                <w:rFonts w:ascii="標楷體" w:eastAsia="標楷體" w:hAnsi="標楷體"/>
                                <w:noProof/>
                                <w:sz w:val="20"/>
                              </w:rPr>
                            </w:pPr>
                            <w:r>
                              <w:rPr>
                                <w:rFonts w:ascii="標楷體" w:eastAsia="標楷體" w:hAnsi="標楷體" w:hint="eastAsia"/>
                                <w:noProof/>
                                <w:sz w:val="20"/>
                              </w:rPr>
                              <w:t>2.</w:t>
                            </w:r>
                            <w:r w:rsidRPr="00716E96">
                              <w:rPr>
                                <w:rFonts w:ascii="標楷體" w:eastAsia="標楷體" w:hAnsi="標楷體" w:hint="eastAsia"/>
                                <w:noProof/>
                                <w:sz w:val="20"/>
                              </w:rPr>
                              <w:t>補</w:t>
                            </w:r>
                            <w:r>
                              <w:rPr>
                                <w:rFonts w:ascii="標楷體" w:eastAsia="標楷體" w:hAnsi="標楷體" w:hint="eastAsia"/>
                                <w:noProof/>
                                <w:sz w:val="20"/>
                              </w:rPr>
                              <w:t>（</w:t>
                            </w:r>
                            <w:r w:rsidRPr="00716E96">
                              <w:rPr>
                                <w:rFonts w:ascii="標楷體" w:eastAsia="標楷體" w:hAnsi="標楷體" w:hint="eastAsia"/>
                                <w:noProof/>
                                <w:sz w:val="20"/>
                              </w:rPr>
                              <w:t>捐</w:t>
                            </w:r>
                            <w:r>
                              <w:rPr>
                                <w:rFonts w:ascii="標楷體" w:eastAsia="標楷體" w:hAnsi="標楷體" w:hint="eastAsia"/>
                                <w:noProof/>
                                <w:sz w:val="20"/>
                              </w:rPr>
                              <w:t>）</w:t>
                            </w:r>
                            <w:r w:rsidRPr="00716E96">
                              <w:rPr>
                                <w:rFonts w:ascii="標楷體" w:eastAsia="標楷體" w:hAnsi="標楷體" w:hint="eastAsia"/>
                                <w:noProof/>
                                <w:sz w:val="20"/>
                              </w:rPr>
                              <w:t>助或委辦計畫經費結餘。</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DD3AFE"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3,471,524</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CE6E8"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38.59</w:t>
                            </w:r>
                          </w:p>
                        </w:tc>
                      </w:tr>
                      <w:tr w:rsidR="00AA0BB2" w:rsidRPr="005435E9" w14:paraId="785D8542" w14:textId="77777777" w:rsidTr="007D3D20">
                        <w:trPr>
                          <w:trHeight w:val="374"/>
                          <w:jc w:val="center"/>
                        </w:trPr>
                        <w:tc>
                          <w:tcPr>
                            <w:tcW w:w="3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3D997" w14:textId="77777777" w:rsidR="00AA0BB2" w:rsidRPr="00716E96" w:rsidRDefault="00AA0BB2" w:rsidP="007D3D20">
                            <w:pPr>
                              <w:overflowPunct w:val="0"/>
                              <w:spacing w:line="210" w:lineRule="exact"/>
                              <w:jc w:val="both"/>
                              <w:rPr>
                                <w:rFonts w:ascii="標楷體" w:eastAsia="標楷體" w:hAnsi="標楷體"/>
                                <w:noProof/>
                                <w:sz w:val="20"/>
                              </w:rPr>
                            </w:pPr>
                            <w:r>
                              <w:rPr>
                                <w:rFonts w:ascii="標楷體" w:eastAsia="標楷體" w:hAnsi="標楷體" w:hint="eastAsia"/>
                                <w:noProof/>
                                <w:sz w:val="20"/>
                              </w:rPr>
                              <w:t>3.</w:t>
                            </w:r>
                            <w:r w:rsidRPr="00716E96">
                              <w:rPr>
                                <w:rFonts w:ascii="標楷體" w:eastAsia="標楷體" w:hAnsi="標楷體" w:hint="eastAsia"/>
                                <w:noProof/>
                                <w:sz w:val="20"/>
                              </w:rPr>
                              <w:t>營繕工程及採購財物結餘。</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8F26EE"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599,803</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577B0"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6.67</w:t>
                            </w:r>
                          </w:p>
                        </w:tc>
                      </w:tr>
                      <w:tr w:rsidR="00AA0BB2" w:rsidRPr="005435E9" w14:paraId="31C29F20" w14:textId="77777777" w:rsidTr="007D3D20">
                        <w:trPr>
                          <w:trHeight w:val="374"/>
                          <w:jc w:val="center"/>
                        </w:trPr>
                        <w:tc>
                          <w:tcPr>
                            <w:tcW w:w="3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E2B84" w14:textId="77777777" w:rsidR="00AA0BB2" w:rsidRPr="00716E96" w:rsidRDefault="00AA0BB2" w:rsidP="007D3D20">
                            <w:pPr>
                              <w:overflowPunct w:val="0"/>
                              <w:spacing w:line="210" w:lineRule="exact"/>
                              <w:jc w:val="both"/>
                              <w:rPr>
                                <w:rFonts w:ascii="標楷體" w:eastAsia="標楷體" w:hAnsi="標楷體"/>
                                <w:noProof/>
                                <w:sz w:val="20"/>
                              </w:rPr>
                            </w:pPr>
                            <w:r w:rsidRPr="00852744">
                              <w:rPr>
                                <w:rFonts w:ascii="標楷體" w:eastAsia="標楷體" w:hAnsi="標楷體" w:hint="eastAsia"/>
                                <w:noProof/>
                                <w:sz w:val="20"/>
                              </w:rPr>
                              <w:t>4.收支併列預算收入未達而減支。</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682838"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500,697</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DBA7D7"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5.57</w:t>
                            </w:r>
                          </w:p>
                        </w:tc>
                      </w:tr>
                      <w:tr w:rsidR="00AA0BB2" w:rsidRPr="005435E9" w14:paraId="13871990" w14:textId="77777777" w:rsidTr="007D3D20">
                        <w:trPr>
                          <w:trHeight w:val="374"/>
                          <w:jc w:val="center"/>
                        </w:trPr>
                        <w:tc>
                          <w:tcPr>
                            <w:tcW w:w="3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5F5510" w14:textId="77777777" w:rsidR="00AA0BB2" w:rsidRPr="00716E96" w:rsidRDefault="00AA0BB2" w:rsidP="007D3D20">
                            <w:pPr>
                              <w:overflowPunct w:val="0"/>
                              <w:spacing w:line="210" w:lineRule="exact"/>
                              <w:jc w:val="both"/>
                              <w:rPr>
                                <w:rFonts w:ascii="標楷體" w:eastAsia="標楷體" w:hAnsi="標楷體"/>
                                <w:noProof/>
                                <w:sz w:val="20"/>
                              </w:rPr>
                            </w:pPr>
                            <w:r w:rsidRPr="00852744">
                              <w:rPr>
                                <w:rFonts w:ascii="標楷體" w:eastAsia="標楷體" w:hAnsi="標楷體" w:hint="eastAsia"/>
                                <w:noProof/>
                                <w:sz w:val="20"/>
                              </w:rPr>
                              <w:t>5.實際進用員額較少</w:t>
                            </w:r>
                            <w:r>
                              <w:rPr>
                                <w:rFonts w:ascii="標楷體" w:eastAsia="標楷體" w:hAnsi="標楷體" w:hint="eastAsia"/>
                                <w:noProof/>
                                <w:sz w:val="20"/>
                              </w:rPr>
                              <w:t>致</w:t>
                            </w:r>
                            <w:r w:rsidRPr="00852744">
                              <w:rPr>
                                <w:rFonts w:ascii="標楷體" w:eastAsia="標楷體" w:hAnsi="標楷體" w:hint="eastAsia"/>
                                <w:noProof/>
                                <w:sz w:val="20"/>
                              </w:rPr>
                              <w:t>人事費節餘。</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EF065"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471,235</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94BA0"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5.24</w:t>
                            </w:r>
                          </w:p>
                        </w:tc>
                      </w:tr>
                      <w:tr w:rsidR="00AA0BB2" w:rsidRPr="005435E9" w14:paraId="33E633D3" w14:textId="77777777" w:rsidTr="007D3D20">
                        <w:trPr>
                          <w:trHeight w:val="374"/>
                          <w:jc w:val="center"/>
                        </w:trPr>
                        <w:tc>
                          <w:tcPr>
                            <w:tcW w:w="3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C5406" w14:textId="77777777" w:rsidR="00AA0BB2" w:rsidRPr="00716E96" w:rsidRDefault="00AA0BB2" w:rsidP="007D3D20">
                            <w:pPr>
                              <w:overflowPunct w:val="0"/>
                              <w:spacing w:line="210" w:lineRule="exact"/>
                              <w:jc w:val="both"/>
                              <w:rPr>
                                <w:rFonts w:ascii="標楷體" w:eastAsia="標楷體" w:hAnsi="標楷體"/>
                                <w:noProof/>
                                <w:sz w:val="20"/>
                              </w:rPr>
                            </w:pPr>
                            <w:r>
                              <w:rPr>
                                <w:rFonts w:ascii="標楷體" w:eastAsia="標楷體" w:hAnsi="標楷體" w:hint="eastAsia"/>
                                <w:noProof/>
                                <w:sz w:val="20"/>
                              </w:rPr>
                              <w:t>6</w:t>
                            </w:r>
                            <w:r w:rsidRPr="00852744">
                              <w:rPr>
                                <w:rFonts w:ascii="標楷體" w:eastAsia="標楷體" w:hAnsi="標楷體" w:hint="eastAsia"/>
                                <w:noProof/>
                                <w:sz w:val="20"/>
                              </w:rPr>
                              <w:t>.計畫變更致未實施或工作量減少。</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03230"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141,966</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722445"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1.58</w:t>
                            </w:r>
                          </w:p>
                        </w:tc>
                      </w:tr>
                      <w:tr w:rsidR="00AA0BB2" w:rsidRPr="005435E9" w14:paraId="0ECC17FA" w14:textId="77777777" w:rsidTr="007D3D20">
                        <w:trPr>
                          <w:trHeight w:val="374"/>
                          <w:jc w:val="center"/>
                        </w:trPr>
                        <w:tc>
                          <w:tcPr>
                            <w:tcW w:w="3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EE771" w14:textId="77777777" w:rsidR="00AA0BB2" w:rsidRDefault="00AA0BB2" w:rsidP="007D3D20">
                            <w:pPr>
                              <w:overflowPunct w:val="0"/>
                              <w:spacing w:line="210" w:lineRule="exact"/>
                              <w:jc w:val="both"/>
                              <w:rPr>
                                <w:rFonts w:ascii="標楷體" w:eastAsia="標楷體" w:hAnsi="標楷體"/>
                                <w:noProof/>
                                <w:sz w:val="20"/>
                              </w:rPr>
                            </w:pPr>
                            <w:r>
                              <w:rPr>
                                <w:rFonts w:ascii="標楷體" w:eastAsia="標楷體" w:hAnsi="標楷體" w:hint="eastAsia"/>
                                <w:noProof/>
                                <w:sz w:val="20"/>
                              </w:rPr>
                              <w:t>7.</w:t>
                            </w:r>
                            <w:r w:rsidRPr="00852744">
                              <w:rPr>
                                <w:rFonts w:ascii="標楷體" w:eastAsia="標楷體" w:hAnsi="標楷體" w:hint="eastAsia"/>
                                <w:noProof/>
                                <w:sz w:val="20"/>
                              </w:rPr>
                              <w:t>專案經費第一、二預備金未動支</w:t>
                            </w:r>
                            <w:r>
                              <w:rPr>
                                <w:rFonts w:ascii="標楷體" w:eastAsia="標楷體" w:hAnsi="標楷體" w:hint="eastAsia"/>
                                <w:noProof/>
                                <w:sz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E19FF5"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noProof/>
                                <w:kern w:val="16"/>
                                <w:sz w:val="20"/>
                                <w:szCs w:val="24"/>
                              </w:rPr>
                              <w:t>118,679</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C265E6"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noProof/>
                                <w:kern w:val="16"/>
                                <w:sz w:val="20"/>
                                <w:szCs w:val="24"/>
                              </w:rPr>
                              <w:t>1.32</w:t>
                            </w:r>
                          </w:p>
                        </w:tc>
                      </w:tr>
                      <w:tr w:rsidR="00AA0BB2" w:rsidRPr="005435E9" w14:paraId="393780A1" w14:textId="77777777" w:rsidTr="007D3D20">
                        <w:trPr>
                          <w:trHeight w:val="374"/>
                          <w:jc w:val="center"/>
                        </w:trPr>
                        <w:tc>
                          <w:tcPr>
                            <w:tcW w:w="3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C08931" w14:textId="77777777" w:rsidR="00AA0BB2" w:rsidRPr="00716E96" w:rsidRDefault="00AA0BB2" w:rsidP="007D3D20">
                            <w:pPr>
                              <w:overflowPunct w:val="0"/>
                              <w:spacing w:line="210" w:lineRule="exact"/>
                              <w:jc w:val="both"/>
                              <w:rPr>
                                <w:rFonts w:ascii="標楷體" w:eastAsia="標楷體" w:hAnsi="標楷體"/>
                                <w:noProof/>
                                <w:sz w:val="20"/>
                              </w:rPr>
                            </w:pPr>
                            <w:r>
                              <w:rPr>
                                <w:rFonts w:ascii="標楷體" w:eastAsia="標楷體" w:hAnsi="標楷體" w:hint="eastAsia"/>
                                <w:noProof/>
                                <w:sz w:val="20"/>
                              </w:rPr>
                              <w:t>8</w:t>
                            </w:r>
                            <w:r w:rsidRPr="00852744">
                              <w:rPr>
                                <w:rFonts w:ascii="標楷體" w:eastAsia="標楷體" w:hAnsi="標楷體" w:hint="eastAsia"/>
                                <w:noProof/>
                                <w:sz w:val="20"/>
                              </w:rPr>
                              <w:t>.因土地取得問題而未執行。</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5BFF8E"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19,192</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67D3DC"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sidRPr="00DA44B9">
                              <w:rPr>
                                <w:rFonts w:ascii="標楷體" w:eastAsia="標楷體" w:hAnsi="標楷體"/>
                                <w:noProof/>
                                <w:kern w:val="16"/>
                                <w:sz w:val="20"/>
                                <w:szCs w:val="24"/>
                              </w:rPr>
                              <w:t>0.21</w:t>
                            </w:r>
                          </w:p>
                        </w:tc>
                      </w:tr>
                      <w:tr w:rsidR="00AA0BB2" w:rsidRPr="005435E9" w14:paraId="220CB0A5" w14:textId="77777777" w:rsidTr="007D3D20">
                        <w:trPr>
                          <w:trHeight w:val="374"/>
                          <w:jc w:val="center"/>
                        </w:trPr>
                        <w:tc>
                          <w:tcPr>
                            <w:tcW w:w="3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4E74EF" w14:textId="77777777" w:rsidR="00AA0BB2" w:rsidRPr="00716E96" w:rsidRDefault="00AA0BB2" w:rsidP="007D3D20">
                            <w:pPr>
                              <w:overflowPunct w:val="0"/>
                              <w:spacing w:line="210" w:lineRule="exact"/>
                              <w:jc w:val="both"/>
                              <w:rPr>
                                <w:rFonts w:ascii="標楷體" w:eastAsia="標楷體" w:hAnsi="標楷體"/>
                                <w:noProof/>
                                <w:sz w:val="20"/>
                              </w:rPr>
                            </w:pPr>
                            <w:r>
                              <w:rPr>
                                <w:rFonts w:ascii="標楷體" w:eastAsia="標楷體" w:hAnsi="標楷體" w:hint="eastAsia"/>
                                <w:noProof/>
                                <w:sz w:val="20"/>
                              </w:rPr>
                              <w:t>9.</w:t>
                            </w:r>
                            <w:r w:rsidRPr="00716E96">
                              <w:rPr>
                                <w:rFonts w:ascii="標楷體" w:eastAsia="標楷體" w:hAnsi="標楷體" w:hint="eastAsia"/>
                                <w:noProof/>
                                <w:sz w:val="20"/>
                              </w:rPr>
                              <w:t>其他。</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8C37F"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noProof/>
                                <w:kern w:val="16"/>
                                <w:sz w:val="20"/>
                                <w:szCs w:val="24"/>
                              </w:rPr>
                              <w:t>8,745</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0D4B3" w14:textId="77777777" w:rsidR="00AA0BB2" w:rsidRPr="00DA44B9" w:rsidRDefault="00AA0BB2" w:rsidP="007D3D20">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noProof/>
                                <w:kern w:val="16"/>
                                <w:sz w:val="20"/>
                                <w:szCs w:val="24"/>
                              </w:rPr>
                              <w:t>0.10</w:t>
                            </w:r>
                          </w:p>
                        </w:tc>
                      </w:tr>
                    </w:tbl>
                    <w:p w14:paraId="5BE166B5" w14:textId="77777777" w:rsidR="00AA0BB2" w:rsidRPr="00A20104" w:rsidRDefault="00AA0BB2" w:rsidP="007D3D20">
                      <w:pPr>
                        <w:spacing w:line="20" w:lineRule="exact"/>
                        <w:rPr>
                          <w:sz w:val="2"/>
                          <w:szCs w:val="2"/>
                        </w:rPr>
                      </w:pPr>
                    </w:p>
                  </w:txbxContent>
                </v:textbox>
                <w10:wrap type="square" anchorx="margin"/>
                <w10:anchorlock/>
              </v:shape>
            </w:pict>
          </mc:Fallback>
        </mc:AlternateContent>
      </w:r>
      <w:r w:rsidRPr="00166588">
        <w:rPr>
          <w:rFonts w:ascii="標楷體" w:eastAsia="標楷體" w:hAnsi="標楷體" w:hint="eastAsia"/>
          <w:noProof/>
          <w:kern w:val="0"/>
          <w:sz w:val="28"/>
          <w:szCs w:val="20"/>
        </w:rPr>
        <w:t>歲出決算審定總額1,534億8,623萬餘元，較預算數1,624億8</w:t>
      </w:r>
      <w:r w:rsidRPr="00166588">
        <w:rPr>
          <w:rFonts w:ascii="標楷體" w:eastAsia="標楷體" w:hAnsi="標楷體"/>
          <w:noProof/>
          <w:kern w:val="0"/>
          <w:sz w:val="28"/>
          <w:szCs w:val="20"/>
        </w:rPr>
        <w:t>,124</w:t>
      </w:r>
      <w:r w:rsidRPr="00166588">
        <w:rPr>
          <w:rFonts w:ascii="標楷體" w:eastAsia="標楷體" w:hAnsi="標楷體" w:hint="eastAsia"/>
          <w:noProof/>
          <w:kern w:val="0"/>
          <w:sz w:val="28"/>
          <w:szCs w:val="20"/>
        </w:rPr>
        <w:t>萬餘元，減少8</w:t>
      </w:r>
      <w:r w:rsidRPr="00166588">
        <w:rPr>
          <w:rFonts w:ascii="標楷體" w:eastAsia="標楷體" w:hAnsi="標楷體"/>
          <w:noProof/>
          <w:kern w:val="0"/>
          <w:sz w:val="28"/>
          <w:szCs w:val="20"/>
        </w:rPr>
        <w:t>9</w:t>
      </w:r>
      <w:r w:rsidRPr="00166588">
        <w:rPr>
          <w:rFonts w:ascii="標楷體" w:eastAsia="標楷體" w:hAnsi="標楷體" w:hint="eastAsia"/>
          <w:noProof/>
          <w:kern w:val="0"/>
          <w:sz w:val="28"/>
          <w:szCs w:val="20"/>
        </w:rPr>
        <w:t>億9</w:t>
      </w:r>
      <w:r w:rsidRPr="00166588">
        <w:rPr>
          <w:rFonts w:ascii="標楷體" w:eastAsia="標楷體" w:hAnsi="標楷體"/>
          <w:noProof/>
          <w:kern w:val="0"/>
          <w:sz w:val="28"/>
          <w:szCs w:val="20"/>
        </w:rPr>
        <w:t>,501</w:t>
      </w:r>
      <w:r w:rsidRPr="00166588">
        <w:rPr>
          <w:rFonts w:ascii="標楷體" w:eastAsia="標楷體" w:hAnsi="標楷體" w:hint="eastAsia"/>
          <w:noProof/>
          <w:kern w:val="0"/>
          <w:sz w:val="28"/>
          <w:szCs w:val="20"/>
        </w:rPr>
        <w:t>萬餘元</w:t>
      </w:r>
      <w:r w:rsidRPr="00166588">
        <w:rPr>
          <w:rFonts w:ascii="標楷體" w:eastAsia="標楷體" w:hAnsi="標楷體"/>
          <w:noProof/>
          <w:kern w:val="0"/>
          <w:sz w:val="28"/>
          <w:szCs w:val="20"/>
        </w:rPr>
        <w:t>（</w:t>
      </w:r>
      <w:r w:rsidRPr="00166588">
        <w:rPr>
          <w:rFonts w:ascii="標楷體" w:eastAsia="標楷體" w:hAnsi="標楷體" w:hint="eastAsia"/>
          <w:noProof/>
          <w:kern w:val="0"/>
          <w:sz w:val="28"/>
          <w:szCs w:val="20"/>
        </w:rPr>
        <w:t>圖2），約5.</w:t>
      </w:r>
      <w:r w:rsidRPr="00166588">
        <w:rPr>
          <w:rFonts w:ascii="標楷體" w:eastAsia="標楷體" w:hAnsi="標楷體"/>
          <w:noProof/>
          <w:kern w:val="0"/>
          <w:sz w:val="28"/>
          <w:szCs w:val="20"/>
        </w:rPr>
        <w:t>54</w:t>
      </w:r>
      <w:r w:rsidRPr="00166588">
        <w:rPr>
          <w:rFonts w:ascii="標楷體" w:eastAsia="標楷體" w:hAnsi="標楷體" w:hint="eastAsia"/>
          <w:noProof/>
          <w:kern w:val="0"/>
          <w:sz w:val="28"/>
          <w:szCs w:val="20"/>
        </w:rPr>
        <w:t>％，主要係按業</w:t>
      </w:r>
      <w:r w:rsidRPr="00166588">
        <w:rPr>
          <w:rFonts w:ascii="標楷體" w:eastAsia="標楷體" w:hAnsi="標楷體"/>
          <w:noProof/>
          <w:kern w:val="0"/>
          <w:sz w:val="28"/>
          <w:szCs w:val="20"/>
        </w:rPr>
        <w:t>務</w:t>
      </w:r>
      <w:r w:rsidRPr="00166588">
        <w:rPr>
          <w:rFonts w:ascii="標楷體" w:eastAsia="標楷體" w:hAnsi="標楷體" w:hint="eastAsia"/>
          <w:noProof/>
          <w:kern w:val="0"/>
          <w:sz w:val="28"/>
          <w:szCs w:val="20"/>
        </w:rPr>
        <w:t>需要而</w:t>
      </w:r>
      <w:r w:rsidRPr="00166588">
        <w:rPr>
          <w:rFonts w:ascii="標楷體" w:eastAsia="標楷體" w:hAnsi="標楷體"/>
          <w:noProof/>
          <w:kern w:val="0"/>
          <w:sz w:val="28"/>
          <w:szCs w:val="20"/>
        </w:rPr>
        <w:t>減少支付</w:t>
      </w:r>
      <w:r w:rsidRPr="00166588">
        <w:rPr>
          <w:rFonts w:ascii="標楷體" w:eastAsia="標楷體" w:hAnsi="標楷體" w:hint="eastAsia"/>
          <w:noProof/>
          <w:kern w:val="0"/>
          <w:sz w:val="28"/>
          <w:szCs w:val="20"/>
        </w:rPr>
        <w:t>或</w:t>
      </w:r>
      <w:r w:rsidRPr="00166588">
        <w:rPr>
          <w:rFonts w:ascii="標楷體" w:eastAsia="標楷體" w:hAnsi="標楷體"/>
          <w:noProof/>
          <w:kern w:val="0"/>
          <w:sz w:val="28"/>
          <w:szCs w:val="20"/>
        </w:rPr>
        <w:t>撙節支出</w:t>
      </w:r>
      <w:r w:rsidRPr="00166588">
        <w:rPr>
          <w:rFonts w:ascii="標楷體" w:eastAsia="標楷體" w:hAnsi="標楷體" w:hint="eastAsia"/>
          <w:noProof/>
          <w:kern w:val="0"/>
          <w:sz w:val="28"/>
          <w:szCs w:val="20"/>
        </w:rPr>
        <w:t>及補（捐）助或委辦計畫經費結餘（表1），</w:t>
      </w:r>
      <w:r w:rsidRPr="00166588">
        <w:rPr>
          <w:rFonts w:ascii="標楷體" w:eastAsia="標楷體" w:hAnsi="標楷體" w:hint="eastAsia"/>
          <w:kern w:val="0"/>
          <w:sz w:val="28"/>
          <w:szCs w:val="28"/>
        </w:rPr>
        <w:t>如以機關別區分，主要係</w:t>
      </w:r>
      <w:r w:rsidRPr="00166588">
        <w:rPr>
          <w:rFonts w:ascii="標楷體" w:eastAsia="標楷體" w:hAnsi="標楷體" w:hint="eastAsia"/>
          <w:noProof/>
          <w:kern w:val="0"/>
          <w:sz w:val="28"/>
          <w:szCs w:val="20"/>
        </w:rPr>
        <w:t>統籌支撥科目、社</w:t>
      </w:r>
      <w:r w:rsidRPr="00166588">
        <w:rPr>
          <w:rFonts w:ascii="標楷體" w:eastAsia="標楷體" w:hAnsi="標楷體"/>
          <w:noProof/>
          <w:kern w:val="0"/>
          <w:sz w:val="28"/>
          <w:szCs w:val="20"/>
        </w:rPr>
        <w:t>會</w:t>
      </w:r>
      <w:r w:rsidRPr="00166588">
        <w:rPr>
          <w:rFonts w:ascii="標楷體" w:eastAsia="標楷體" w:hAnsi="標楷體" w:hint="eastAsia"/>
          <w:noProof/>
          <w:kern w:val="0"/>
          <w:sz w:val="28"/>
          <w:szCs w:val="20"/>
        </w:rPr>
        <w:t>局及教育局等主管機關</w:t>
      </w:r>
      <w:r w:rsidRPr="00166588">
        <w:rPr>
          <w:rFonts w:ascii="標楷體" w:eastAsia="標楷體" w:hAnsi="標楷體" w:hint="eastAsia"/>
          <w:kern w:val="0"/>
          <w:sz w:val="28"/>
          <w:szCs w:val="28"/>
        </w:rPr>
        <w:t>之經費賸餘（表</w:t>
      </w:r>
      <w:r w:rsidRPr="00166588">
        <w:rPr>
          <w:rFonts w:ascii="標楷體" w:eastAsia="標楷體" w:hAnsi="標楷體"/>
          <w:kern w:val="0"/>
          <w:sz w:val="28"/>
          <w:szCs w:val="28"/>
        </w:rPr>
        <w:t>2</w:t>
      </w:r>
      <w:r w:rsidRPr="00166588">
        <w:rPr>
          <w:rFonts w:ascii="標楷體" w:eastAsia="標楷體" w:hAnsi="標楷體" w:hint="eastAsia"/>
          <w:kern w:val="0"/>
          <w:sz w:val="28"/>
          <w:szCs w:val="28"/>
        </w:rPr>
        <w:t>）</w:t>
      </w:r>
      <w:r w:rsidRPr="00166588">
        <w:rPr>
          <w:rFonts w:ascii="標楷體" w:eastAsia="標楷體" w:hAnsi="標楷體" w:hint="eastAsia"/>
          <w:noProof/>
          <w:kern w:val="0"/>
          <w:sz w:val="28"/>
          <w:szCs w:val="20"/>
        </w:rPr>
        <w:t>。111年度歲出決算應付保留數161億3</w:t>
      </w:r>
      <w:r w:rsidRPr="00166588">
        <w:rPr>
          <w:rFonts w:ascii="標楷體" w:eastAsia="標楷體" w:hAnsi="標楷體"/>
          <w:noProof/>
          <w:kern w:val="0"/>
          <w:sz w:val="28"/>
          <w:szCs w:val="20"/>
        </w:rPr>
        <w:t>,</w:t>
      </w:r>
      <w:r w:rsidRPr="00166588">
        <w:rPr>
          <w:rFonts w:ascii="標楷體" w:eastAsia="標楷體" w:hAnsi="標楷體" w:hint="eastAsia"/>
          <w:noProof/>
          <w:kern w:val="0"/>
          <w:sz w:val="28"/>
          <w:szCs w:val="20"/>
        </w:rPr>
        <w:t>327萬餘元，占歲出預算數9.93％，主要係工程規劃設計中、</w:t>
      </w:r>
      <w:r w:rsidRPr="00166588">
        <w:rPr>
          <w:rFonts w:ascii="標楷體" w:eastAsia="標楷體" w:hAnsi="標楷體" w:hint="eastAsia"/>
          <w:noProof/>
          <w:spacing w:val="8"/>
          <w:kern w:val="0"/>
          <w:sz w:val="28"/>
          <w:szCs w:val="20"/>
        </w:rPr>
        <w:t>或變更設計中、或施工中尚未完工，須保留繼續執行（表3）；</w:t>
      </w:r>
      <w:r w:rsidRPr="00166588">
        <w:rPr>
          <w:rFonts w:ascii="標楷體" w:eastAsia="標楷體" w:hAnsi="標楷體" w:hint="eastAsia"/>
          <w:kern w:val="0"/>
          <w:sz w:val="28"/>
          <w:szCs w:val="20"/>
        </w:rPr>
        <w:t>次就近</w:t>
      </w:r>
      <w:proofErr w:type="gramStart"/>
      <w:r w:rsidRPr="00166588">
        <w:rPr>
          <w:rFonts w:ascii="標楷體" w:eastAsia="標楷體" w:hAnsi="標楷體"/>
          <w:kern w:val="0"/>
          <w:sz w:val="28"/>
          <w:szCs w:val="20"/>
        </w:rPr>
        <w:t>5</w:t>
      </w:r>
      <w:proofErr w:type="gramEnd"/>
      <w:r w:rsidRPr="00166588">
        <w:rPr>
          <w:rFonts w:ascii="標楷體" w:eastAsia="標楷體" w:hAnsi="標楷體" w:hint="eastAsia"/>
          <w:kern w:val="0"/>
          <w:sz w:val="28"/>
          <w:szCs w:val="20"/>
        </w:rPr>
        <w:t>年度（107至</w:t>
      </w:r>
      <w:r w:rsidRPr="00166588">
        <w:rPr>
          <w:rFonts w:ascii="標楷體" w:eastAsia="標楷體" w:hAnsi="標楷體"/>
          <w:kern w:val="0"/>
          <w:sz w:val="28"/>
          <w:szCs w:val="20"/>
        </w:rPr>
        <w:t>1</w:t>
      </w:r>
      <w:r w:rsidRPr="00166588">
        <w:rPr>
          <w:rFonts w:ascii="標楷體" w:eastAsia="標楷體" w:hAnsi="標楷體" w:hint="eastAsia"/>
          <w:kern w:val="0"/>
          <w:sz w:val="28"/>
          <w:szCs w:val="20"/>
        </w:rPr>
        <w:t>11</w:t>
      </w:r>
      <w:r w:rsidRPr="00166588">
        <w:rPr>
          <w:rFonts w:ascii="標楷體" w:eastAsia="標楷體" w:hAnsi="標楷體"/>
          <w:kern w:val="0"/>
          <w:sz w:val="28"/>
          <w:szCs w:val="20"/>
        </w:rPr>
        <w:t>年</w:t>
      </w:r>
      <w:r w:rsidRPr="00166588">
        <w:rPr>
          <w:rFonts w:ascii="標楷體" w:eastAsia="標楷體" w:hAnsi="標楷體" w:hint="eastAsia"/>
          <w:kern w:val="0"/>
          <w:sz w:val="28"/>
          <w:szCs w:val="20"/>
        </w:rPr>
        <w:t>度）預算賸餘及保留情形分析結果，</w:t>
      </w:r>
      <w:proofErr w:type="gramStart"/>
      <w:r w:rsidRPr="00166588">
        <w:rPr>
          <w:rFonts w:ascii="標楷體" w:eastAsia="標楷體" w:hAnsi="標楷體" w:hint="eastAsia"/>
          <w:kern w:val="0"/>
          <w:sz w:val="28"/>
          <w:szCs w:val="28"/>
        </w:rPr>
        <w:t>111</w:t>
      </w:r>
      <w:proofErr w:type="gramEnd"/>
      <w:r w:rsidRPr="00166588">
        <w:rPr>
          <w:rFonts w:ascii="標楷體" w:eastAsia="標楷體" w:hAnsi="標楷體" w:hint="eastAsia"/>
          <w:kern w:val="0"/>
          <w:sz w:val="28"/>
          <w:szCs w:val="28"/>
        </w:rPr>
        <w:t>年度未執行之賸餘數較</w:t>
      </w:r>
      <w:proofErr w:type="gramStart"/>
      <w:r w:rsidRPr="00166588">
        <w:rPr>
          <w:rFonts w:ascii="標楷體" w:eastAsia="標楷體" w:hAnsi="標楷體"/>
          <w:kern w:val="0"/>
          <w:sz w:val="28"/>
          <w:szCs w:val="28"/>
        </w:rPr>
        <w:t>1</w:t>
      </w:r>
      <w:r w:rsidRPr="00166588">
        <w:rPr>
          <w:rFonts w:ascii="標楷體" w:eastAsia="標楷體" w:hAnsi="標楷體" w:hint="eastAsia"/>
          <w:kern w:val="0"/>
          <w:sz w:val="28"/>
          <w:szCs w:val="28"/>
        </w:rPr>
        <w:t>10</w:t>
      </w:r>
      <w:proofErr w:type="gramEnd"/>
      <w:r w:rsidRPr="00166588">
        <w:rPr>
          <w:rFonts w:ascii="標楷體" w:eastAsia="標楷體" w:hAnsi="標楷體" w:hint="eastAsia"/>
          <w:kern w:val="0"/>
          <w:sz w:val="28"/>
          <w:szCs w:val="28"/>
        </w:rPr>
        <w:t>年度增加7億6</w:t>
      </w:r>
      <w:r w:rsidRPr="00166588">
        <w:rPr>
          <w:rFonts w:ascii="標楷體" w:eastAsia="標楷體" w:hAnsi="標楷體"/>
          <w:kern w:val="0"/>
          <w:sz w:val="28"/>
          <w:szCs w:val="28"/>
        </w:rPr>
        <w:t>,593</w:t>
      </w:r>
      <w:r w:rsidRPr="00166588">
        <w:rPr>
          <w:rFonts w:ascii="標楷體" w:eastAsia="標楷體" w:hAnsi="標楷體" w:hint="eastAsia"/>
          <w:kern w:val="0"/>
          <w:sz w:val="28"/>
          <w:szCs w:val="28"/>
        </w:rPr>
        <w:t>萬餘元及0.</w:t>
      </w:r>
      <w:r w:rsidRPr="00166588">
        <w:rPr>
          <w:rFonts w:ascii="標楷體" w:eastAsia="標楷體" w:hAnsi="標楷體"/>
          <w:kern w:val="0"/>
          <w:sz w:val="28"/>
          <w:szCs w:val="28"/>
        </w:rPr>
        <w:t>08</w:t>
      </w:r>
      <w:r w:rsidRPr="00166588">
        <w:rPr>
          <w:rFonts w:ascii="標楷體" w:eastAsia="標楷體" w:hAnsi="標楷體" w:hint="eastAsia"/>
          <w:kern w:val="0"/>
          <w:sz w:val="28"/>
          <w:szCs w:val="28"/>
        </w:rPr>
        <w:t>個百分點（圖</w:t>
      </w:r>
      <w:r w:rsidRPr="00166588">
        <w:rPr>
          <w:rFonts w:ascii="標楷體" w:eastAsia="標楷體" w:hAnsi="標楷體"/>
          <w:kern w:val="0"/>
          <w:sz w:val="28"/>
          <w:szCs w:val="28"/>
        </w:rPr>
        <w:t>3</w:t>
      </w:r>
      <w:r w:rsidRPr="00166588">
        <w:rPr>
          <w:rFonts w:ascii="標楷體" w:eastAsia="標楷體" w:hAnsi="標楷體" w:hint="eastAsia"/>
          <w:kern w:val="0"/>
          <w:sz w:val="28"/>
          <w:szCs w:val="28"/>
        </w:rPr>
        <w:t>）</w:t>
      </w:r>
      <w:r w:rsidRPr="00166588">
        <w:rPr>
          <w:rFonts w:ascii="標楷體" w:eastAsia="標楷體" w:hAnsi="標楷體" w:hint="eastAsia"/>
          <w:kern w:val="0"/>
          <w:sz w:val="28"/>
          <w:szCs w:val="20"/>
        </w:rPr>
        <w:t>，</w:t>
      </w:r>
      <w:r w:rsidRPr="00166588">
        <w:rPr>
          <w:rFonts w:ascii="標楷體" w:eastAsia="標楷體" w:hAnsi="標楷體" w:hint="eastAsia"/>
          <w:kern w:val="0"/>
          <w:sz w:val="28"/>
          <w:szCs w:val="28"/>
        </w:rPr>
        <w:t>主要係</w:t>
      </w:r>
      <w:proofErr w:type="gramStart"/>
      <w:r w:rsidRPr="00166588">
        <w:rPr>
          <w:rFonts w:ascii="標楷體" w:eastAsia="標楷體" w:hAnsi="標楷體" w:hint="eastAsia"/>
          <w:kern w:val="0"/>
          <w:sz w:val="28"/>
          <w:szCs w:val="28"/>
        </w:rPr>
        <w:t>11</w:t>
      </w:r>
      <w:r w:rsidRPr="00166588">
        <w:rPr>
          <w:rFonts w:ascii="標楷體" w:eastAsia="標楷體" w:hAnsi="標楷體"/>
          <w:kern w:val="0"/>
          <w:sz w:val="28"/>
          <w:szCs w:val="28"/>
        </w:rPr>
        <w:t>1</w:t>
      </w:r>
      <w:proofErr w:type="gramEnd"/>
      <w:r w:rsidRPr="00166588">
        <w:rPr>
          <w:rFonts w:ascii="標楷體" w:eastAsia="標楷體" w:hAnsi="標楷體" w:hint="eastAsia"/>
          <w:kern w:val="0"/>
          <w:sz w:val="28"/>
          <w:szCs w:val="28"/>
        </w:rPr>
        <w:t>年度補（捐）</w:t>
      </w:r>
      <w:proofErr w:type="gramStart"/>
      <w:r w:rsidRPr="00166588">
        <w:rPr>
          <w:rFonts w:ascii="標楷體" w:eastAsia="標楷體" w:hAnsi="標楷體" w:hint="eastAsia"/>
          <w:kern w:val="0"/>
          <w:sz w:val="28"/>
          <w:szCs w:val="28"/>
        </w:rPr>
        <w:t>助或委</w:t>
      </w:r>
      <w:proofErr w:type="gramEnd"/>
      <w:r w:rsidRPr="00166588">
        <w:rPr>
          <w:rFonts w:ascii="標楷體" w:eastAsia="標楷體" w:hAnsi="標楷體" w:hint="eastAsia"/>
          <w:kern w:val="0"/>
          <w:sz w:val="28"/>
          <w:szCs w:val="28"/>
        </w:rPr>
        <w:t>辦計畫經費結餘</w:t>
      </w:r>
      <w:r w:rsidRPr="00166588">
        <w:rPr>
          <w:rFonts w:ascii="標楷體" w:eastAsia="標楷體" w:hAnsi="標楷體" w:hint="eastAsia"/>
          <w:kern w:val="0"/>
          <w:sz w:val="28"/>
          <w:szCs w:val="20"/>
        </w:rPr>
        <w:t>；另</w:t>
      </w:r>
      <w:proofErr w:type="gramStart"/>
      <w:r w:rsidRPr="00166588">
        <w:rPr>
          <w:rFonts w:ascii="標楷體" w:eastAsia="標楷體" w:hAnsi="標楷體" w:hint="eastAsia"/>
          <w:kern w:val="0"/>
          <w:sz w:val="28"/>
          <w:szCs w:val="20"/>
        </w:rPr>
        <w:t>11</w:t>
      </w:r>
      <w:r w:rsidRPr="00166588">
        <w:rPr>
          <w:rFonts w:ascii="標楷體" w:eastAsia="標楷體" w:hAnsi="標楷體"/>
          <w:kern w:val="0"/>
          <w:sz w:val="28"/>
          <w:szCs w:val="20"/>
        </w:rPr>
        <w:t>1</w:t>
      </w:r>
      <w:proofErr w:type="gramEnd"/>
      <w:r w:rsidRPr="00166588">
        <w:rPr>
          <w:rFonts w:ascii="標楷體" w:eastAsia="標楷體" w:hAnsi="標楷體" w:hint="eastAsia"/>
          <w:kern w:val="0"/>
          <w:sz w:val="28"/>
          <w:szCs w:val="20"/>
        </w:rPr>
        <w:t>年度應</w:t>
      </w:r>
      <w:r w:rsidRPr="00166588">
        <w:rPr>
          <w:rFonts w:ascii="標楷體" w:eastAsia="標楷體" w:hAnsi="標楷體"/>
          <w:kern w:val="0"/>
          <w:sz w:val="28"/>
          <w:szCs w:val="20"/>
        </w:rPr>
        <w:t>付</w:t>
      </w:r>
      <w:r w:rsidRPr="00166588">
        <w:rPr>
          <w:rFonts w:ascii="標楷體" w:eastAsia="標楷體" w:hAnsi="標楷體" w:hint="eastAsia"/>
          <w:kern w:val="0"/>
          <w:sz w:val="28"/>
          <w:szCs w:val="20"/>
        </w:rPr>
        <w:t>保留金額及其比率較</w:t>
      </w:r>
      <w:proofErr w:type="gramStart"/>
      <w:r w:rsidRPr="00166588">
        <w:rPr>
          <w:rFonts w:ascii="標楷體" w:eastAsia="標楷體" w:hAnsi="標楷體" w:hint="eastAsia"/>
          <w:kern w:val="0"/>
          <w:sz w:val="28"/>
          <w:szCs w:val="20"/>
        </w:rPr>
        <w:t>1</w:t>
      </w:r>
      <w:r w:rsidRPr="00166588">
        <w:rPr>
          <w:rFonts w:ascii="標楷體" w:eastAsia="標楷體" w:hAnsi="標楷體"/>
          <w:kern w:val="0"/>
          <w:sz w:val="28"/>
          <w:szCs w:val="20"/>
        </w:rPr>
        <w:t>10</w:t>
      </w:r>
      <w:proofErr w:type="gramEnd"/>
      <w:r w:rsidRPr="00166588">
        <w:rPr>
          <w:rFonts w:ascii="標楷體" w:eastAsia="標楷體" w:hAnsi="標楷體" w:hint="eastAsia"/>
          <w:kern w:val="0"/>
          <w:sz w:val="28"/>
          <w:szCs w:val="20"/>
        </w:rPr>
        <w:t>年度增</w:t>
      </w:r>
      <w:r w:rsidRPr="00166588">
        <w:rPr>
          <w:rFonts w:ascii="標楷體" w:eastAsia="標楷體" w:hAnsi="標楷體"/>
          <w:kern w:val="0"/>
          <w:sz w:val="28"/>
          <w:szCs w:val="20"/>
        </w:rPr>
        <w:t>加</w:t>
      </w:r>
      <w:r w:rsidRPr="00166588">
        <w:rPr>
          <w:rFonts w:ascii="標楷體" w:eastAsia="標楷體" w:hAnsi="標楷體" w:hint="eastAsia"/>
          <w:kern w:val="0"/>
          <w:sz w:val="28"/>
          <w:szCs w:val="20"/>
        </w:rPr>
        <w:t>2</w:t>
      </w:r>
      <w:r w:rsidRPr="00166588">
        <w:rPr>
          <w:rFonts w:ascii="標楷體" w:eastAsia="標楷體" w:hAnsi="標楷體"/>
          <w:kern w:val="0"/>
          <w:sz w:val="28"/>
          <w:szCs w:val="20"/>
        </w:rPr>
        <w:t>9</w:t>
      </w:r>
      <w:r w:rsidRPr="00166588">
        <w:rPr>
          <w:rFonts w:ascii="標楷體" w:eastAsia="標楷體" w:hAnsi="標楷體" w:hint="eastAsia"/>
          <w:kern w:val="0"/>
          <w:sz w:val="28"/>
          <w:szCs w:val="20"/>
        </w:rPr>
        <w:t>億8</w:t>
      </w:r>
      <w:r w:rsidRPr="00166588">
        <w:rPr>
          <w:rFonts w:ascii="標楷體" w:eastAsia="標楷體" w:hAnsi="標楷體"/>
          <w:kern w:val="0"/>
          <w:sz w:val="28"/>
          <w:szCs w:val="20"/>
        </w:rPr>
        <w:t>,643</w:t>
      </w:r>
      <w:r w:rsidRPr="00166588">
        <w:rPr>
          <w:rFonts w:ascii="標楷體" w:eastAsia="標楷體" w:hAnsi="標楷體" w:hint="eastAsia"/>
          <w:kern w:val="0"/>
          <w:sz w:val="28"/>
          <w:szCs w:val="20"/>
        </w:rPr>
        <w:t>萬餘元及1</w:t>
      </w:r>
      <w:r w:rsidRPr="00166588">
        <w:rPr>
          <w:rFonts w:ascii="標楷體" w:eastAsia="標楷體" w:hAnsi="標楷體"/>
          <w:kern w:val="0"/>
          <w:sz w:val="28"/>
          <w:szCs w:val="20"/>
        </w:rPr>
        <w:t>.20</w:t>
      </w:r>
      <w:r w:rsidRPr="00166588">
        <w:rPr>
          <w:rFonts w:ascii="標楷體" w:eastAsia="標楷體" w:hAnsi="標楷體" w:hint="eastAsia"/>
          <w:kern w:val="0"/>
          <w:sz w:val="28"/>
          <w:szCs w:val="20"/>
        </w:rPr>
        <w:t>個百分點，其中建設局、交通</w:t>
      </w:r>
      <w:r w:rsidRPr="00166588">
        <w:rPr>
          <w:rFonts w:ascii="標楷體" w:eastAsia="標楷體" w:hAnsi="標楷體"/>
          <w:kern w:val="0"/>
          <w:sz w:val="28"/>
          <w:szCs w:val="20"/>
        </w:rPr>
        <w:t>局</w:t>
      </w:r>
      <w:r w:rsidRPr="00166588">
        <w:rPr>
          <w:rFonts w:ascii="標楷體" w:eastAsia="標楷體" w:hAnsi="標楷體" w:hint="eastAsia"/>
          <w:kern w:val="0"/>
          <w:sz w:val="28"/>
          <w:szCs w:val="20"/>
        </w:rPr>
        <w:t>及運動局等3個主</w:t>
      </w:r>
      <w:r w:rsidRPr="00166588">
        <w:rPr>
          <w:rFonts w:ascii="標楷體" w:eastAsia="標楷體" w:hAnsi="標楷體" w:hint="eastAsia"/>
          <w:kern w:val="0"/>
          <w:sz w:val="28"/>
          <w:szCs w:val="20"/>
        </w:rPr>
        <w:lastRenderedPageBreak/>
        <w:t>管機關應</w:t>
      </w:r>
      <w:r w:rsidRPr="00166588">
        <w:rPr>
          <w:rFonts w:ascii="標楷體" w:eastAsia="標楷體" w:hAnsi="標楷體"/>
          <w:kern w:val="0"/>
          <w:sz w:val="28"/>
          <w:szCs w:val="20"/>
        </w:rPr>
        <w:t>付</w:t>
      </w:r>
      <w:r w:rsidRPr="00166588">
        <w:rPr>
          <w:rFonts w:ascii="標楷體" w:eastAsia="標楷體" w:hAnsi="標楷體" w:hint="eastAsia"/>
          <w:kern w:val="0"/>
          <w:sz w:val="28"/>
          <w:szCs w:val="20"/>
        </w:rPr>
        <w:t>保留金額為</w:t>
      </w:r>
      <w:r w:rsidRPr="00166588">
        <w:rPr>
          <w:rFonts w:ascii="標楷體" w:eastAsia="標楷體" w:hAnsi="標楷體"/>
          <w:kern w:val="0"/>
          <w:sz w:val="28"/>
          <w:szCs w:val="20"/>
        </w:rPr>
        <w:t>前</w:t>
      </w:r>
      <w:r w:rsidRPr="00166588">
        <w:rPr>
          <w:rFonts w:ascii="標楷體" w:eastAsia="標楷體" w:hAnsi="標楷體" w:hint="eastAsia"/>
          <w:kern w:val="0"/>
          <w:sz w:val="28"/>
          <w:szCs w:val="20"/>
        </w:rPr>
        <w:t>3高</w:t>
      </w:r>
      <w:r w:rsidRPr="00166588">
        <w:rPr>
          <w:rFonts w:ascii="標楷體" w:eastAsia="標楷體" w:hAnsi="標楷體"/>
          <w:kern w:val="0"/>
          <w:sz w:val="28"/>
          <w:szCs w:val="20"/>
        </w:rPr>
        <w:t>，</w:t>
      </w:r>
      <w:r w:rsidRPr="00166588">
        <w:rPr>
          <w:rFonts w:ascii="標楷體" w:eastAsia="標楷體" w:hAnsi="標楷體" w:hint="eastAsia"/>
          <w:kern w:val="0"/>
          <w:sz w:val="28"/>
          <w:szCs w:val="20"/>
        </w:rPr>
        <w:t>合計達103億3,282萬餘元，占全部應付保留數64.05％，歲出預算執行效率仍待加強檢</w:t>
      </w:r>
      <w:r w:rsidRPr="00166588">
        <w:rPr>
          <w:rFonts w:ascii="標楷體" w:eastAsia="標楷體" w:hAnsi="標楷體" w:hint="eastAsia"/>
          <w:noProof/>
          <w:kern w:val="0"/>
          <w:sz w:val="28"/>
          <w:szCs w:val="20"/>
        </w:rPr>
        <w:t>討提升</w:t>
      </w:r>
      <w:r w:rsidRPr="00166588">
        <w:rPr>
          <w:rFonts w:ascii="標楷體" w:eastAsia="標楷體" w:hAnsi="標楷體" w:hint="eastAsia"/>
          <w:kern w:val="0"/>
          <w:sz w:val="28"/>
          <w:szCs w:val="28"/>
        </w:rPr>
        <w:t>（表</w:t>
      </w:r>
      <w:r w:rsidRPr="00166588">
        <w:rPr>
          <w:rFonts w:ascii="標楷體" w:eastAsia="標楷體" w:hAnsi="標楷體"/>
          <w:kern w:val="0"/>
          <w:sz w:val="28"/>
          <w:szCs w:val="28"/>
        </w:rPr>
        <w:t>4</w:t>
      </w:r>
      <w:r w:rsidRPr="00166588">
        <w:rPr>
          <w:rFonts w:ascii="標楷體" w:eastAsia="標楷體" w:hAnsi="標楷體" w:hint="eastAsia"/>
          <w:kern w:val="0"/>
          <w:sz w:val="28"/>
          <w:szCs w:val="28"/>
        </w:rPr>
        <w:t>）。</w:t>
      </w:r>
    </w:p>
    <w:p w14:paraId="29FC55E4" w14:textId="77777777" w:rsidR="007D3D20" w:rsidRPr="00BF45FA" w:rsidRDefault="007D3D20" w:rsidP="007D3D20">
      <w:pPr>
        <w:widowControl/>
        <w:spacing w:beforeLines="100" w:before="360"/>
        <w:jc w:val="center"/>
        <w:rPr>
          <w:rFonts w:ascii="標楷體" w:eastAsia="標楷體" w:hAnsi="標楷體"/>
          <w:noProof/>
          <w:spacing w:val="2"/>
          <w:kern w:val="0"/>
          <w:sz w:val="28"/>
          <w:szCs w:val="20"/>
        </w:rPr>
      </w:pPr>
      <w:r w:rsidRPr="00451147">
        <w:rPr>
          <w:rFonts w:ascii="標楷體" w:eastAsia="標楷體" w:hAnsi="標楷體" w:hint="eastAsia"/>
          <w:b/>
          <w:bCs/>
          <w:szCs w:val="24"/>
        </w:rPr>
        <w:t>表2</w:t>
      </w:r>
      <w:r w:rsidRPr="00BF45FA">
        <w:rPr>
          <w:rFonts w:ascii="標楷體" w:eastAsia="標楷體" w:hAnsi="標楷體" w:hint="eastAsia"/>
          <w:b/>
          <w:bCs/>
          <w:szCs w:val="24"/>
        </w:rPr>
        <w:t xml:space="preserve">　歲出經費賸餘彙計（機關別）</w:t>
      </w:r>
    </w:p>
    <w:p w14:paraId="5077C872" w14:textId="77777777" w:rsidR="007D3D20" w:rsidRPr="00BF45FA" w:rsidRDefault="007D3D20" w:rsidP="007D3D20">
      <w:pPr>
        <w:overflowPunct w:val="0"/>
        <w:spacing w:afterLines="10" w:after="36" w:line="220" w:lineRule="exact"/>
        <w:ind w:right="-3" w:firstLineChars="100" w:firstLine="200"/>
        <w:jc w:val="right"/>
        <w:rPr>
          <w:rFonts w:ascii="標楷體" w:eastAsia="標楷體" w:hAnsi="標楷體"/>
          <w:sz w:val="20"/>
          <w:szCs w:val="20"/>
        </w:rPr>
      </w:pPr>
      <w:r w:rsidRPr="00BF45FA">
        <w:rPr>
          <w:rFonts w:ascii="標楷體" w:eastAsia="標楷體" w:hAnsi="標楷體" w:hint="eastAsia"/>
          <w:sz w:val="20"/>
          <w:szCs w:val="20"/>
        </w:rPr>
        <w:t>單位：新臺幣千元、％</w:t>
      </w:r>
    </w:p>
    <w:tbl>
      <w:tblPr>
        <w:tblW w:w="99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50"/>
        <w:gridCol w:w="1250"/>
        <w:gridCol w:w="1250"/>
        <w:gridCol w:w="1249"/>
        <w:gridCol w:w="1249"/>
        <w:gridCol w:w="1249"/>
        <w:gridCol w:w="1247"/>
        <w:gridCol w:w="1190"/>
      </w:tblGrid>
      <w:tr w:rsidR="007D3D20" w:rsidRPr="00BF45FA" w14:paraId="39C67FC3" w14:textId="77777777" w:rsidTr="007D3D20">
        <w:trPr>
          <w:cantSplit/>
          <w:trHeight w:hRule="exact" w:val="340"/>
        </w:trPr>
        <w:tc>
          <w:tcPr>
            <w:tcW w:w="1250" w:type="dxa"/>
            <w:vMerge w:val="restart"/>
            <w:shd w:val="clear" w:color="auto" w:fill="auto"/>
            <w:vAlign w:val="center"/>
          </w:tcPr>
          <w:p w14:paraId="1E51953B" w14:textId="77777777" w:rsidR="007D3D20" w:rsidRPr="00BF45FA" w:rsidRDefault="007D3D20" w:rsidP="007D3D20">
            <w:pPr>
              <w:overflowPunct w:val="0"/>
              <w:spacing w:line="260" w:lineRule="exact"/>
              <w:jc w:val="distribute"/>
              <w:rPr>
                <w:rFonts w:ascii="標楷體" w:eastAsia="標楷體" w:hAnsi="標楷體"/>
                <w:sz w:val="20"/>
                <w:szCs w:val="20"/>
              </w:rPr>
            </w:pPr>
            <w:r w:rsidRPr="00BF45FA">
              <w:rPr>
                <w:rFonts w:ascii="標楷體" w:eastAsia="標楷體" w:hAnsi="標楷體" w:hint="eastAsia"/>
                <w:sz w:val="20"/>
                <w:szCs w:val="20"/>
              </w:rPr>
              <w:t>主管機關</w:t>
            </w:r>
          </w:p>
          <w:p w14:paraId="3AD6CDC7" w14:textId="77777777" w:rsidR="007D3D20" w:rsidRPr="00BF45FA" w:rsidRDefault="007D3D20" w:rsidP="007D3D20">
            <w:pPr>
              <w:overflowPunct w:val="0"/>
              <w:spacing w:line="260" w:lineRule="exact"/>
              <w:jc w:val="distribute"/>
              <w:rPr>
                <w:rFonts w:ascii="標楷體" w:eastAsia="標楷體" w:hAnsi="標楷體"/>
                <w:sz w:val="20"/>
                <w:szCs w:val="20"/>
              </w:rPr>
            </w:pPr>
            <w:r w:rsidRPr="00BF45FA">
              <w:rPr>
                <w:rFonts w:ascii="標楷體" w:eastAsia="標楷體" w:hAnsi="標楷體" w:hint="eastAsia"/>
                <w:sz w:val="20"/>
                <w:szCs w:val="20"/>
              </w:rPr>
              <w:t>（計畫）名稱</w:t>
            </w:r>
          </w:p>
        </w:tc>
        <w:tc>
          <w:tcPr>
            <w:tcW w:w="1250" w:type="dxa"/>
            <w:vMerge w:val="restart"/>
            <w:shd w:val="clear" w:color="auto" w:fill="auto"/>
            <w:vAlign w:val="center"/>
          </w:tcPr>
          <w:p w14:paraId="5DA120DC" w14:textId="77777777" w:rsidR="007D3D20" w:rsidRPr="00BF45FA" w:rsidRDefault="007D3D20" w:rsidP="007D3D20">
            <w:pPr>
              <w:overflowPunct w:val="0"/>
              <w:spacing w:line="260" w:lineRule="exact"/>
              <w:jc w:val="distribute"/>
              <w:rPr>
                <w:rFonts w:ascii="標楷體" w:eastAsia="標楷體" w:hAnsi="標楷體"/>
                <w:sz w:val="20"/>
                <w:szCs w:val="20"/>
              </w:rPr>
            </w:pPr>
            <w:r w:rsidRPr="00BF45FA">
              <w:rPr>
                <w:rFonts w:ascii="標楷體" w:eastAsia="標楷體" w:hAnsi="標楷體" w:hint="eastAsia"/>
                <w:sz w:val="20"/>
                <w:szCs w:val="20"/>
              </w:rPr>
              <w:t>預算數</w:t>
            </w:r>
          </w:p>
        </w:tc>
        <w:tc>
          <w:tcPr>
            <w:tcW w:w="2499" w:type="dxa"/>
            <w:gridSpan w:val="2"/>
            <w:tcBorders>
              <w:right w:val="double" w:sz="4" w:space="0" w:color="auto"/>
            </w:tcBorders>
            <w:shd w:val="clear" w:color="auto" w:fill="auto"/>
            <w:vAlign w:val="center"/>
          </w:tcPr>
          <w:p w14:paraId="09768266" w14:textId="77777777" w:rsidR="007D3D20" w:rsidRPr="00BF45FA" w:rsidRDefault="007D3D20" w:rsidP="007D3D20">
            <w:pPr>
              <w:overflowPunct w:val="0"/>
              <w:spacing w:line="260" w:lineRule="exact"/>
              <w:ind w:rightChars="20" w:right="48"/>
              <w:jc w:val="distribute"/>
              <w:rPr>
                <w:rFonts w:ascii="標楷體" w:eastAsia="標楷體" w:hAnsi="標楷體"/>
                <w:sz w:val="20"/>
                <w:szCs w:val="20"/>
              </w:rPr>
            </w:pPr>
            <w:r w:rsidRPr="00BF45FA">
              <w:rPr>
                <w:rFonts w:ascii="標楷體" w:eastAsia="標楷體" w:hAnsi="標楷體" w:hint="eastAsia"/>
                <w:sz w:val="20"/>
                <w:szCs w:val="20"/>
              </w:rPr>
              <w:t>經費賸餘</w:t>
            </w:r>
          </w:p>
        </w:tc>
        <w:tc>
          <w:tcPr>
            <w:tcW w:w="1249" w:type="dxa"/>
            <w:vMerge w:val="restart"/>
            <w:tcBorders>
              <w:left w:val="double" w:sz="4" w:space="0" w:color="auto"/>
            </w:tcBorders>
            <w:shd w:val="clear" w:color="auto" w:fill="auto"/>
            <w:vAlign w:val="center"/>
          </w:tcPr>
          <w:p w14:paraId="22753ACE" w14:textId="77777777" w:rsidR="007D3D20" w:rsidRPr="00BF45FA" w:rsidRDefault="007D3D20" w:rsidP="007D3D20">
            <w:pPr>
              <w:overflowPunct w:val="0"/>
              <w:spacing w:line="260" w:lineRule="exact"/>
              <w:jc w:val="distribute"/>
              <w:rPr>
                <w:rFonts w:ascii="標楷體" w:eastAsia="標楷體" w:hAnsi="標楷體"/>
                <w:sz w:val="20"/>
                <w:szCs w:val="20"/>
              </w:rPr>
            </w:pPr>
            <w:r w:rsidRPr="00BF45FA">
              <w:rPr>
                <w:rFonts w:ascii="標楷體" w:eastAsia="標楷體" w:hAnsi="標楷體" w:hint="eastAsia"/>
                <w:sz w:val="20"/>
                <w:szCs w:val="20"/>
              </w:rPr>
              <w:t>主管機關</w:t>
            </w:r>
          </w:p>
          <w:p w14:paraId="065DA9B6" w14:textId="77777777" w:rsidR="007D3D20" w:rsidRPr="00BF45FA" w:rsidRDefault="007D3D20" w:rsidP="007D3D20">
            <w:pPr>
              <w:overflowPunct w:val="0"/>
              <w:spacing w:line="260" w:lineRule="exact"/>
              <w:jc w:val="distribute"/>
              <w:rPr>
                <w:rFonts w:ascii="標楷體" w:eastAsia="標楷體" w:hAnsi="標楷體"/>
                <w:sz w:val="20"/>
                <w:szCs w:val="20"/>
              </w:rPr>
            </w:pPr>
            <w:r w:rsidRPr="00BF45FA">
              <w:rPr>
                <w:rFonts w:ascii="標楷體" w:eastAsia="標楷體" w:hAnsi="標楷體" w:hint="eastAsia"/>
                <w:sz w:val="20"/>
                <w:szCs w:val="20"/>
              </w:rPr>
              <w:t>（計畫）名稱</w:t>
            </w:r>
          </w:p>
        </w:tc>
        <w:tc>
          <w:tcPr>
            <w:tcW w:w="1249" w:type="dxa"/>
            <w:vMerge w:val="restart"/>
            <w:shd w:val="clear" w:color="auto" w:fill="auto"/>
            <w:vAlign w:val="center"/>
          </w:tcPr>
          <w:p w14:paraId="5244596C" w14:textId="77777777" w:rsidR="007D3D20" w:rsidRPr="00BF45FA" w:rsidRDefault="007D3D20" w:rsidP="007D3D20">
            <w:pPr>
              <w:overflowPunct w:val="0"/>
              <w:spacing w:line="260" w:lineRule="exact"/>
              <w:ind w:leftChars="10" w:left="24"/>
              <w:jc w:val="distribute"/>
              <w:rPr>
                <w:rFonts w:ascii="標楷體" w:eastAsia="標楷體" w:hAnsi="標楷體"/>
                <w:sz w:val="20"/>
                <w:szCs w:val="20"/>
              </w:rPr>
            </w:pPr>
            <w:r w:rsidRPr="00BF45FA">
              <w:rPr>
                <w:rFonts w:ascii="標楷體" w:eastAsia="標楷體" w:hAnsi="標楷體" w:hint="eastAsia"/>
                <w:sz w:val="20"/>
                <w:szCs w:val="20"/>
              </w:rPr>
              <w:t>預算數</w:t>
            </w:r>
          </w:p>
        </w:tc>
        <w:tc>
          <w:tcPr>
            <w:tcW w:w="2437" w:type="dxa"/>
            <w:gridSpan w:val="2"/>
            <w:shd w:val="clear" w:color="auto" w:fill="auto"/>
            <w:vAlign w:val="center"/>
          </w:tcPr>
          <w:p w14:paraId="232767D1" w14:textId="77777777" w:rsidR="007D3D20" w:rsidRPr="00BF45FA" w:rsidRDefault="007D3D20" w:rsidP="007D3D20">
            <w:pPr>
              <w:overflowPunct w:val="0"/>
              <w:spacing w:line="260" w:lineRule="exact"/>
              <w:ind w:rightChars="20" w:right="48"/>
              <w:jc w:val="distribute"/>
              <w:rPr>
                <w:rFonts w:ascii="標楷體" w:eastAsia="標楷體" w:hAnsi="標楷體"/>
                <w:sz w:val="20"/>
                <w:szCs w:val="20"/>
              </w:rPr>
            </w:pPr>
            <w:r w:rsidRPr="00BF45FA">
              <w:rPr>
                <w:rFonts w:ascii="標楷體" w:eastAsia="標楷體" w:hAnsi="標楷體" w:hint="eastAsia"/>
                <w:sz w:val="20"/>
                <w:szCs w:val="20"/>
              </w:rPr>
              <w:t>經費賸餘</w:t>
            </w:r>
          </w:p>
        </w:tc>
      </w:tr>
      <w:tr w:rsidR="007D3D20" w:rsidRPr="00BF45FA" w14:paraId="7E701C6D" w14:textId="77777777" w:rsidTr="007D3D20">
        <w:trPr>
          <w:cantSplit/>
          <w:trHeight w:hRule="exact" w:val="340"/>
        </w:trPr>
        <w:tc>
          <w:tcPr>
            <w:tcW w:w="1250" w:type="dxa"/>
            <w:vMerge/>
            <w:shd w:val="clear" w:color="auto" w:fill="auto"/>
            <w:vAlign w:val="center"/>
          </w:tcPr>
          <w:p w14:paraId="0F203695" w14:textId="77777777" w:rsidR="007D3D20" w:rsidRPr="00BF45FA" w:rsidRDefault="007D3D20" w:rsidP="007D3D20">
            <w:pPr>
              <w:overflowPunct w:val="0"/>
              <w:spacing w:line="220" w:lineRule="exact"/>
              <w:jc w:val="distribute"/>
              <w:rPr>
                <w:rFonts w:ascii="標楷體" w:eastAsia="標楷體" w:hAnsi="標楷體"/>
                <w:sz w:val="20"/>
                <w:szCs w:val="20"/>
              </w:rPr>
            </w:pPr>
          </w:p>
        </w:tc>
        <w:tc>
          <w:tcPr>
            <w:tcW w:w="1250" w:type="dxa"/>
            <w:vMerge/>
            <w:shd w:val="clear" w:color="auto" w:fill="auto"/>
            <w:vAlign w:val="center"/>
          </w:tcPr>
          <w:p w14:paraId="61DAA454" w14:textId="77777777" w:rsidR="007D3D20" w:rsidRPr="00BF45FA" w:rsidRDefault="007D3D20" w:rsidP="007D3D20">
            <w:pPr>
              <w:overflowPunct w:val="0"/>
              <w:spacing w:line="220" w:lineRule="exact"/>
              <w:jc w:val="center"/>
              <w:rPr>
                <w:rFonts w:ascii="標楷體" w:eastAsia="標楷體" w:hAnsi="標楷體"/>
                <w:sz w:val="20"/>
                <w:szCs w:val="20"/>
              </w:rPr>
            </w:pPr>
          </w:p>
        </w:tc>
        <w:tc>
          <w:tcPr>
            <w:tcW w:w="1250" w:type="dxa"/>
            <w:shd w:val="clear" w:color="auto" w:fill="auto"/>
            <w:vAlign w:val="center"/>
          </w:tcPr>
          <w:p w14:paraId="1BDF1F2E" w14:textId="77777777" w:rsidR="007D3D20" w:rsidRPr="00BF45FA" w:rsidRDefault="007D3D20" w:rsidP="007D3D20">
            <w:pPr>
              <w:overflowPunct w:val="0"/>
              <w:spacing w:line="260" w:lineRule="exact"/>
              <w:jc w:val="distribute"/>
              <w:rPr>
                <w:rFonts w:ascii="標楷體" w:eastAsia="標楷體" w:hAnsi="標楷體"/>
                <w:sz w:val="20"/>
                <w:szCs w:val="20"/>
              </w:rPr>
            </w:pPr>
            <w:r w:rsidRPr="00BF45FA">
              <w:rPr>
                <w:rFonts w:ascii="標楷體" w:eastAsia="標楷體" w:hAnsi="標楷體" w:hint="eastAsia"/>
                <w:sz w:val="20"/>
                <w:szCs w:val="20"/>
              </w:rPr>
              <w:t>金額</w:t>
            </w:r>
          </w:p>
        </w:tc>
        <w:tc>
          <w:tcPr>
            <w:tcW w:w="1249" w:type="dxa"/>
            <w:tcBorders>
              <w:right w:val="double" w:sz="4" w:space="0" w:color="auto"/>
            </w:tcBorders>
            <w:shd w:val="clear" w:color="auto" w:fill="auto"/>
            <w:vAlign w:val="center"/>
          </w:tcPr>
          <w:p w14:paraId="59BBFA6E" w14:textId="77777777" w:rsidR="007D3D20" w:rsidRPr="00BF45FA" w:rsidRDefault="007D3D20" w:rsidP="007D3D20">
            <w:pPr>
              <w:overflowPunct w:val="0"/>
              <w:spacing w:line="220" w:lineRule="exact"/>
              <w:ind w:rightChars="-20" w:right="-48"/>
              <w:rPr>
                <w:rFonts w:ascii="標楷體" w:eastAsia="標楷體" w:hAnsi="標楷體"/>
                <w:sz w:val="20"/>
                <w:szCs w:val="20"/>
              </w:rPr>
            </w:pPr>
            <w:r w:rsidRPr="00BF45FA">
              <w:rPr>
                <w:rFonts w:ascii="標楷體" w:eastAsia="標楷體" w:hAnsi="標楷體" w:hint="eastAsia"/>
                <w:kern w:val="0"/>
                <w:sz w:val="20"/>
                <w:szCs w:val="20"/>
              </w:rPr>
              <w:t>占預算數</w:t>
            </w:r>
            <w:r w:rsidRPr="00AA0BB2">
              <w:rPr>
                <w:rFonts w:ascii="標楷體" w:eastAsia="標楷體" w:hAnsi="標楷體" w:hint="eastAsia"/>
                <w:spacing w:val="-17"/>
                <w:kern w:val="0"/>
                <w:sz w:val="20"/>
                <w:szCs w:val="20"/>
                <w:fitText w:val="166" w:id="-1222886656"/>
              </w:rPr>
              <w:t>比</w:t>
            </w:r>
            <w:r w:rsidRPr="00BF45FA">
              <w:rPr>
                <w:rFonts w:ascii="標楷體" w:eastAsia="標楷體" w:hAnsi="標楷體" w:hint="eastAsia"/>
                <w:kern w:val="0"/>
                <w:sz w:val="20"/>
                <w:szCs w:val="20"/>
              </w:rPr>
              <w:t>率</w:t>
            </w:r>
          </w:p>
        </w:tc>
        <w:tc>
          <w:tcPr>
            <w:tcW w:w="1249" w:type="dxa"/>
            <w:vMerge/>
            <w:tcBorders>
              <w:left w:val="double" w:sz="4" w:space="0" w:color="auto"/>
            </w:tcBorders>
            <w:shd w:val="clear" w:color="auto" w:fill="auto"/>
            <w:vAlign w:val="center"/>
          </w:tcPr>
          <w:p w14:paraId="1B833C2F" w14:textId="77777777" w:rsidR="007D3D20" w:rsidRPr="00BF45FA" w:rsidRDefault="007D3D20" w:rsidP="007D3D20">
            <w:pPr>
              <w:overflowPunct w:val="0"/>
              <w:spacing w:line="260" w:lineRule="exact"/>
              <w:jc w:val="distribute"/>
              <w:rPr>
                <w:rFonts w:ascii="標楷體" w:eastAsia="標楷體" w:hAnsi="標楷體"/>
                <w:sz w:val="20"/>
                <w:szCs w:val="20"/>
              </w:rPr>
            </w:pPr>
          </w:p>
        </w:tc>
        <w:tc>
          <w:tcPr>
            <w:tcW w:w="1249" w:type="dxa"/>
            <w:vMerge/>
            <w:shd w:val="clear" w:color="auto" w:fill="auto"/>
            <w:vAlign w:val="center"/>
          </w:tcPr>
          <w:p w14:paraId="14A891F9" w14:textId="77777777" w:rsidR="007D3D20" w:rsidRPr="00BF45FA" w:rsidRDefault="007D3D20" w:rsidP="007D3D20">
            <w:pPr>
              <w:overflowPunct w:val="0"/>
              <w:spacing w:line="220" w:lineRule="exact"/>
              <w:jc w:val="center"/>
              <w:rPr>
                <w:rFonts w:ascii="標楷體" w:eastAsia="標楷體" w:hAnsi="標楷體"/>
                <w:sz w:val="20"/>
                <w:szCs w:val="20"/>
              </w:rPr>
            </w:pPr>
          </w:p>
        </w:tc>
        <w:tc>
          <w:tcPr>
            <w:tcW w:w="1247" w:type="dxa"/>
            <w:shd w:val="clear" w:color="auto" w:fill="auto"/>
            <w:vAlign w:val="center"/>
          </w:tcPr>
          <w:p w14:paraId="21F4A818" w14:textId="77777777" w:rsidR="007D3D20" w:rsidRPr="00BF45FA" w:rsidRDefault="007D3D20" w:rsidP="007D3D20">
            <w:pPr>
              <w:overflowPunct w:val="0"/>
              <w:spacing w:line="260" w:lineRule="exact"/>
              <w:jc w:val="distribute"/>
              <w:rPr>
                <w:rFonts w:ascii="標楷體" w:eastAsia="標楷體" w:hAnsi="標楷體"/>
                <w:sz w:val="20"/>
                <w:szCs w:val="20"/>
              </w:rPr>
            </w:pPr>
            <w:r w:rsidRPr="00BF45FA">
              <w:rPr>
                <w:rFonts w:ascii="標楷體" w:eastAsia="標楷體" w:hAnsi="標楷體" w:hint="eastAsia"/>
                <w:sz w:val="20"/>
                <w:szCs w:val="20"/>
              </w:rPr>
              <w:t>金額</w:t>
            </w:r>
          </w:p>
        </w:tc>
        <w:tc>
          <w:tcPr>
            <w:tcW w:w="1190" w:type="dxa"/>
            <w:shd w:val="clear" w:color="auto" w:fill="auto"/>
            <w:vAlign w:val="center"/>
          </w:tcPr>
          <w:p w14:paraId="41E161C2" w14:textId="77777777" w:rsidR="007D3D20" w:rsidRPr="00BF45FA" w:rsidRDefault="007D3D20" w:rsidP="007D3D20">
            <w:pPr>
              <w:overflowPunct w:val="0"/>
              <w:spacing w:line="220" w:lineRule="exact"/>
              <w:ind w:left="333" w:hangingChars="185" w:hanging="333"/>
              <w:jc w:val="distribute"/>
              <w:rPr>
                <w:rFonts w:ascii="標楷體" w:eastAsia="標楷體" w:hAnsi="標楷體"/>
                <w:spacing w:val="-10"/>
                <w:sz w:val="20"/>
                <w:szCs w:val="20"/>
              </w:rPr>
            </w:pPr>
            <w:r w:rsidRPr="00BF45FA">
              <w:rPr>
                <w:rFonts w:ascii="標楷體" w:eastAsia="標楷體" w:hAnsi="標楷體" w:hint="eastAsia"/>
                <w:spacing w:val="-10"/>
                <w:sz w:val="20"/>
                <w:szCs w:val="20"/>
              </w:rPr>
              <w:t>占預算數比率</w:t>
            </w:r>
          </w:p>
        </w:tc>
      </w:tr>
      <w:tr w:rsidR="007D3D20" w:rsidRPr="00BF45FA" w14:paraId="4E17914D" w14:textId="77777777" w:rsidTr="007D3D20">
        <w:trPr>
          <w:cantSplit/>
          <w:trHeight w:val="340"/>
        </w:trPr>
        <w:tc>
          <w:tcPr>
            <w:tcW w:w="1250" w:type="dxa"/>
            <w:tcBorders>
              <w:top w:val="single" w:sz="4" w:space="0" w:color="auto"/>
              <w:left w:val="single" w:sz="4" w:space="0" w:color="auto"/>
              <w:bottom w:val="single" w:sz="4" w:space="0" w:color="auto"/>
              <w:right w:val="single" w:sz="4" w:space="0" w:color="auto"/>
            </w:tcBorders>
            <w:shd w:val="clear" w:color="auto" w:fill="auto"/>
            <w:vAlign w:val="center"/>
          </w:tcPr>
          <w:p w14:paraId="2DFF7058" w14:textId="77777777" w:rsidR="007D3D20" w:rsidRPr="00EF2811" w:rsidRDefault="007D3D20" w:rsidP="007D3D20">
            <w:pPr>
              <w:overflowPunct w:val="0"/>
              <w:spacing w:line="260" w:lineRule="exact"/>
              <w:ind w:rightChars="10" w:right="24"/>
              <w:jc w:val="distribute"/>
              <w:rPr>
                <w:rFonts w:ascii="標楷體" w:eastAsia="標楷體" w:hAnsi="標楷體"/>
                <w:b/>
                <w:bCs/>
                <w:noProof/>
                <w:spacing w:val="-12"/>
                <w:kern w:val="16"/>
                <w:sz w:val="20"/>
                <w:szCs w:val="24"/>
              </w:rPr>
            </w:pPr>
            <w:r w:rsidRPr="00EF2811">
              <w:rPr>
                <w:rFonts w:ascii="標楷體" w:eastAsia="標楷體" w:hAnsi="標楷體" w:hint="eastAsia"/>
                <w:b/>
                <w:bCs/>
                <w:noProof/>
                <w:spacing w:val="-12"/>
                <w:kern w:val="16"/>
                <w:sz w:val="20"/>
                <w:szCs w:val="24"/>
              </w:rPr>
              <w:t>合計</w:t>
            </w:r>
          </w:p>
        </w:tc>
        <w:tc>
          <w:tcPr>
            <w:tcW w:w="1250" w:type="dxa"/>
            <w:tcBorders>
              <w:top w:val="single" w:sz="4" w:space="0" w:color="auto"/>
              <w:left w:val="nil"/>
              <w:bottom w:val="single" w:sz="4" w:space="0" w:color="auto"/>
              <w:right w:val="single" w:sz="4" w:space="0" w:color="auto"/>
            </w:tcBorders>
            <w:shd w:val="clear" w:color="auto" w:fill="auto"/>
            <w:vAlign w:val="center"/>
          </w:tcPr>
          <w:p w14:paraId="3B85A56E" w14:textId="77777777" w:rsidR="007D3D20" w:rsidRPr="005226C5" w:rsidRDefault="007D3D20" w:rsidP="007D3D20">
            <w:pPr>
              <w:overflowPunct w:val="0"/>
              <w:autoSpaceDE w:val="0"/>
              <w:autoSpaceDN w:val="0"/>
              <w:spacing w:line="260" w:lineRule="exact"/>
              <w:jc w:val="right"/>
              <w:rPr>
                <w:rFonts w:ascii="標楷體" w:eastAsia="標楷體" w:hAnsi="標楷體"/>
                <w:b/>
                <w:bCs/>
                <w:noProof/>
                <w:kern w:val="16"/>
                <w:sz w:val="20"/>
                <w:szCs w:val="24"/>
              </w:rPr>
            </w:pPr>
            <w:r w:rsidRPr="005226C5">
              <w:rPr>
                <w:rFonts w:ascii="標楷體" w:eastAsia="標楷體" w:hAnsi="標楷體" w:hint="eastAsia"/>
                <w:b/>
                <w:bCs/>
                <w:noProof/>
                <w:kern w:val="16"/>
                <w:sz w:val="20"/>
                <w:szCs w:val="24"/>
              </w:rPr>
              <w:t>162,481,243</w:t>
            </w:r>
          </w:p>
        </w:tc>
        <w:tc>
          <w:tcPr>
            <w:tcW w:w="1250" w:type="dxa"/>
            <w:tcBorders>
              <w:top w:val="single" w:sz="4" w:space="0" w:color="auto"/>
              <w:left w:val="nil"/>
              <w:bottom w:val="single" w:sz="4" w:space="0" w:color="auto"/>
              <w:right w:val="single" w:sz="4" w:space="0" w:color="auto"/>
            </w:tcBorders>
            <w:shd w:val="clear" w:color="auto" w:fill="auto"/>
            <w:vAlign w:val="center"/>
          </w:tcPr>
          <w:p w14:paraId="11282F0D" w14:textId="77777777" w:rsidR="007D3D20" w:rsidRPr="005226C5" w:rsidRDefault="007D3D20" w:rsidP="007D3D20">
            <w:pPr>
              <w:overflowPunct w:val="0"/>
              <w:autoSpaceDE w:val="0"/>
              <w:autoSpaceDN w:val="0"/>
              <w:spacing w:line="260" w:lineRule="exact"/>
              <w:jc w:val="right"/>
              <w:rPr>
                <w:rFonts w:ascii="標楷體" w:eastAsia="標楷體" w:hAnsi="標楷體"/>
                <w:b/>
                <w:bCs/>
                <w:noProof/>
                <w:kern w:val="16"/>
                <w:sz w:val="20"/>
                <w:szCs w:val="24"/>
              </w:rPr>
            </w:pPr>
            <w:r w:rsidRPr="005226C5">
              <w:rPr>
                <w:rFonts w:ascii="標楷體" w:eastAsia="標楷體" w:hAnsi="標楷體" w:hint="eastAsia"/>
                <w:b/>
                <w:bCs/>
                <w:noProof/>
                <w:kern w:val="16"/>
                <w:sz w:val="20"/>
                <w:szCs w:val="24"/>
              </w:rPr>
              <w:t>8,995,012</w:t>
            </w:r>
          </w:p>
        </w:tc>
        <w:tc>
          <w:tcPr>
            <w:tcW w:w="1249" w:type="dxa"/>
            <w:tcBorders>
              <w:top w:val="single" w:sz="4" w:space="0" w:color="auto"/>
              <w:left w:val="nil"/>
              <w:bottom w:val="single" w:sz="4" w:space="0" w:color="auto"/>
              <w:right w:val="double" w:sz="4" w:space="0" w:color="auto"/>
            </w:tcBorders>
            <w:shd w:val="clear" w:color="auto" w:fill="auto"/>
            <w:vAlign w:val="center"/>
          </w:tcPr>
          <w:p w14:paraId="4DA1C124" w14:textId="77777777" w:rsidR="007D3D20" w:rsidRPr="005226C5" w:rsidRDefault="007D3D20" w:rsidP="007D3D20">
            <w:pPr>
              <w:overflowPunct w:val="0"/>
              <w:autoSpaceDE w:val="0"/>
              <w:autoSpaceDN w:val="0"/>
              <w:spacing w:line="260" w:lineRule="exact"/>
              <w:ind w:rightChars="10" w:right="24"/>
              <w:jc w:val="right"/>
              <w:rPr>
                <w:rFonts w:ascii="標楷體" w:eastAsia="標楷體" w:hAnsi="標楷體"/>
                <w:b/>
                <w:bCs/>
                <w:noProof/>
                <w:kern w:val="16"/>
                <w:sz w:val="20"/>
                <w:szCs w:val="24"/>
              </w:rPr>
            </w:pPr>
            <w:r w:rsidRPr="005226C5">
              <w:rPr>
                <w:rFonts w:ascii="標楷體" w:eastAsia="標楷體" w:hAnsi="標楷體" w:hint="eastAsia"/>
                <w:b/>
                <w:bCs/>
                <w:noProof/>
                <w:kern w:val="16"/>
                <w:sz w:val="20"/>
                <w:szCs w:val="24"/>
              </w:rPr>
              <w:t>5.54</w:t>
            </w:r>
          </w:p>
        </w:tc>
        <w:tc>
          <w:tcPr>
            <w:tcW w:w="1249" w:type="dxa"/>
            <w:tcBorders>
              <w:top w:val="single" w:sz="4" w:space="0" w:color="auto"/>
              <w:left w:val="double" w:sz="4" w:space="0" w:color="auto"/>
              <w:bottom w:val="single" w:sz="4" w:space="0" w:color="auto"/>
              <w:right w:val="single" w:sz="4" w:space="0" w:color="auto"/>
            </w:tcBorders>
            <w:shd w:val="clear" w:color="auto" w:fill="auto"/>
            <w:vAlign w:val="center"/>
          </w:tcPr>
          <w:p w14:paraId="517B5D7D" w14:textId="77777777" w:rsidR="007D3D20" w:rsidRPr="005226C5" w:rsidRDefault="007D3D20" w:rsidP="007D3D20">
            <w:pPr>
              <w:overflowPunct w:val="0"/>
              <w:spacing w:line="260" w:lineRule="exact"/>
              <w:ind w:rightChars="10" w:right="24"/>
              <w:jc w:val="distribute"/>
              <w:rPr>
                <w:rFonts w:ascii="標楷體" w:eastAsia="標楷體" w:hAnsi="標楷體"/>
                <w:noProof/>
                <w:kern w:val="16"/>
                <w:sz w:val="20"/>
                <w:szCs w:val="24"/>
              </w:rPr>
            </w:pPr>
            <w:r w:rsidRPr="005226C5">
              <w:rPr>
                <w:rFonts w:ascii="標楷體" w:eastAsia="標楷體" w:hAnsi="標楷體" w:hint="eastAsia"/>
                <w:noProof/>
                <w:kern w:val="16"/>
                <w:sz w:val="20"/>
                <w:szCs w:val="24"/>
              </w:rPr>
              <w:t>衛生局</w:t>
            </w:r>
          </w:p>
        </w:tc>
        <w:tc>
          <w:tcPr>
            <w:tcW w:w="1249" w:type="dxa"/>
            <w:tcBorders>
              <w:top w:val="single" w:sz="4" w:space="0" w:color="auto"/>
              <w:left w:val="nil"/>
              <w:bottom w:val="single" w:sz="4" w:space="0" w:color="auto"/>
              <w:right w:val="single" w:sz="4" w:space="0" w:color="auto"/>
            </w:tcBorders>
            <w:shd w:val="clear" w:color="auto" w:fill="auto"/>
            <w:vAlign w:val="center"/>
          </w:tcPr>
          <w:p w14:paraId="04BE7555"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8,779,879</w:t>
            </w:r>
          </w:p>
        </w:tc>
        <w:tc>
          <w:tcPr>
            <w:tcW w:w="1247" w:type="dxa"/>
            <w:tcBorders>
              <w:top w:val="single" w:sz="4" w:space="0" w:color="auto"/>
              <w:left w:val="nil"/>
              <w:bottom w:val="single" w:sz="4" w:space="0" w:color="auto"/>
              <w:right w:val="single" w:sz="4" w:space="0" w:color="auto"/>
            </w:tcBorders>
            <w:shd w:val="clear" w:color="auto" w:fill="auto"/>
            <w:vAlign w:val="center"/>
          </w:tcPr>
          <w:p w14:paraId="19A7E718"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496,967</w:t>
            </w:r>
          </w:p>
        </w:tc>
        <w:tc>
          <w:tcPr>
            <w:tcW w:w="1190" w:type="dxa"/>
            <w:tcBorders>
              <w:top w:val="single" w:sz="4" w:space="0" w:color="auto"/>
              <w:left w:val="nil"/>
              <w:bottom w:val="single" w:sz="4" w:space="0" w:color="auto"/>
              <w:right w:val="single" w:sz="4" w:space="0" w:color="auto"/>
            </w:tcBorders>
            <w:shd w:val="clear" w:color="auto" w:fill="auto"/>
            <w:vAlign w:val="center"/>
          </w:tcPr>
          <w:p w14:paraId="59593372"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5.66</w:t>
            </w:r>
          </w:p>
        </w:tc>
      </w:tr>
      <w:tr w:rsidR="007D3D20" w:rsidRPr="00BF45FA" w14:paraId="4BD7C554" w14:textId="77777777" w:rsidTr="007D3D20">
        <w:trPr>
          <w:cantSplit/>
          <w:trHeight w:val="340"/>
        </w:trPr>
        <w:tc>
          <w:tcPr>
            <w:tcW w:w="1250" w:type="dxa"/>
            <w:tcBorders>
              <w:top w:val="nil"/>
              <w:left w:val="single" w:sz="4" w:space="0" w:color="auto"/>
              <w:bottom w:val="single" w:sz="4" w:space="0" w:color="auto"/>
              <w:right w:val="single" w:sz="4" w:space="0" w:color="auto"/>
            </w:tcBorders>
            <w:shd w:val="clear" w:color="auto" w:fill="auto"/>
            <w:vAlign w:val="center"/>
          </w:tcPr>
          <w:p w14:paraId="792E1E98" w14:textId="77777777" w:rsidR="007D3D20" w:rsidRPr="005226C5" w:rsidRDefault="007D3D20" w:rsidP="007D3D20">
            <w:pPr>
              <w:overflowPunct w:val="0"/>
              <w:spacing w:line="260" w:lineRule="exact"/>
              <w:ind w:rightChars="10" w:right="24"/>
              <w:jc w:val="distribute"/>
              <w:rPr>
                <w:rFonts w:ascii="標楷體" w:eastAsia="標楷體" w:hAnsi="標楷體"/>
                <w:noProof/>
                <w:spacing w:val="-12"/>
                <w:kern w:val="16"/>
                <w:sz w:val="20"/>
                <w:szCs w:val="24"/>
              </w:rPr>
            </w:pPr>
            <w:r w:rsidRPr="005226C5">
              <w:rPr>
                <w:rFonts w:ascii="標楷體" w:eastAsia="標楷體" w:hAnsi="標楷體" w:hint="eastAsia"/>
                <w:noProof/>
                <w:spacing w:val="-12"/>
                <w:kern w:val="16"/>
                <w:sz w:val="20"/>
                <w:szCs w:val="24"/>
              </w:rPr>
              <w:t>統籌支撥科目</w:t>
            </w:r>
          </w:p>
        </w:tc>
        <w:tc>
          <w:tcPr>
            <w:tcW w:w="1250" w:type="dxa"/>
            <w:tcBorders>
              <w:top w:val="nil"/>
              <w:left w:val="nil"/>
              <w:bottom w:val="single" w:sz="4" w:space="0" w:color="auto"/>
              <w:right w:val="single" w:sz="4" w:space="0" w:color="auto"/>
            </w:tcBorders>
            <w:shd w:val="clear" w:color="auto" w:fill="auto"/>
            <w:vAlign w:val="center"/>
          </w:tcPr>
          <w:p w14:paraId="7958B56F" w14:textId="77777777" w:rsidR="007D3D20" w:rsidRPr="005226C5" w:rsidRDefault="007D3D20" w:rsidP="007D3D20">
            <w:pPr>
              <w:overflowPunct w:val="0"/>
              <w:autoSpaceDE w:val="0"/>
              <w:autoSpaceDN w:val="0"/>
              <w:spacing w:line="260" w:lineRule="exact"/>
              <w:ind w:leftChars="10" w:lef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5,364,322</w:t>
            </w:r>
          </w:p>
        </w:tc>
        <w:tc>
          <w:tcPr>
            <w:tcW w:w="1250" w:type="dxa"/>
            <w:tcBorders>
              <w:top w:val="nil"/>
              <w:left w:val="nil"/>
              <w:bottom w:val="single" w:sz="4" w:space="0" w:color="auto"/>
              <w:right w:val="single" w:sz="4" w:space="0" w:color="auto"/>
            </w:tcBorders>
            <w:shd w:val="clear" w:color="auto" w:fill="auto"/>
            <w:vAlign w:val="center"/>
          </w:tcPr>
          <w:p w14:paraId="5B356C38" w14:textId="77777777" w:rsidR="007D3D20" w:rsidRPr="005226C5" w:rsidRDefault="007D3D20" w:rsidP="007D3D20">
            <w:pPr>
              <w:overflowPunct w:val="0"/>
              <w:autoSpaceDE w:val="0"/>
              <w:autoSpaceDN w:val="0"/>
              <w:spacing w:line="260" w:lineRule="exact"/>
              <w:ind w:leftChars="10" w:left="24"/>
              <w:jc w:val="right"/>
              <w:rPr>
                <w:rFonts w:ascii="標楷體" w:eastAsia="標楷體" w:hAnsi="標楷體"/>
                <w:noProof/>
                <w:kern w:val="16"/>
                <w:sz w:val="20"/>
                <w:szCs w:val="24"/>
              </w:rPr>
            </w:pPr>
            <w:r w:rsidRPr="005226C5">
              <w:rPr>
                <w:rFonts w:ascii="標楷體" w:eastAsia="標楷體" w:hAnsi="標楷體" w:hint="eastAsia"/>
                <w:bCs/>
                <w:sz w:val="20"/>
              </w:rPr>
              <w:fldChar w:fldCharType="begin"/>
            </w:r>
            <w:r w:rsidRPr="005226C5">
              <w:rPr>
                <w:rFonts w:ascii="標楷體" w:eastAsia="標楷體" w:hAnsi="標楷體" w:hint="eastAsia"/>
                <w:bCs/>
                <w:sz w:val="20"/>
              </w:rPr>
              <w:instrText xml:space="preserve"> eq \o\ac(○,</w:instrText>
            </w:r>
            <w:r w:rsidRPr="005226C5">
              <w:rPr>
                <w:rFonts w:ascii="標楷體" w:eastAsia="標楷體" w:hAnsi="標楷體" w:hint="eastAsia"/>
                <w:bCs/>
                <w:position w:val="2"/>
                <w:sz w:val="14"/>
              </w:rPr>
              <w:instrText>1</w:instrText>
            </w:r>
            <w:r w:rsidRPr="005226C5">
              <w:rPr>
                <w:rFonts w:ascii="標楷體" w:eastAsia="標楷體" w:hAnsi="標楷體" w:hint="eastAsia"/>
                <w:bCs/>
                <w:sz w:val="20"/>
              </w:rPr>
              <w:instrText>)</w:instrText>
            </w:r>
            <w:r w:rsidRPr="005226C5">
              <w:rPr>
                <w:rFonts w:ascii="標楷體" w:eastAsia="標楷體" w:hAnsi="標楷體" w:hint="eastAsia"/>
                <w:bCs/>
                <w:sz w:val="20"/>
              </w:rPr>
              <w:fldChar w:fldCharType="end"/>
            </w:r>
            <w:r w:rsidRPr="005226C5">
              <w:rPr>
                <w:rFonts w:ascii="標楷體" w:eastAsia="標楷體" w:hAnsi="標楷體" w:hint="eastAsia"/>
                <w:noProof/>
                <w:kern w:val="16"/>
                <w:sz w:val="20"/>
                <w:szCs w:val="24"/>
              </w:rPr>
              <w:t>1,955,641</w:t>
            </w:r>
          </w:p>
        </w:tc>
        <w:tc>
          <w:tcPr>
            <w:tcW w:w="1249" w:type="dxa"/>
            <w:tcBorders>
              <w:top w:val="nil"/>
              <w:left w:val="nil"/>
              <w:bottom w:val="single" w:sz="4" w:space="0" w:color="auto"/>
              <w:right w:val="double" w:sz="4" w:space="0" w:color="auto"/>
            </w:tcBorders>
            <w:shd w:val="clear" w:color="auto" w:fill="auto"/>
            <w:vAlign w:val="center"/>
          </w:tcPr>
          <w:p w14:paraId="2B8574CA" w14:textId="77777777" w:rsidR="007D3D20" w:rsidRPr="005226C5" w:rsidRDefault="007D3D20" w:rsidP="007D3D20">
            <w:pPr>
              <w:overflowPunct w:val="0"/>
              <w:autoSpaceDE w:val="0"/>
              <w:autoSpaceDN w:val="0"/>
              <w:spacing w:line="260" w:lineRule="exact"/>
              <w:ind w:leftChars="10" w:left="24" w:rightChars="10" w:righ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36.46</w:t>
            </w:r>
          </w:p>
        </w:tc>
        <w:tc>
          <w:tcPr>
            <w:tcW w:w="1249" w:type="dxa"/>
            <w:tcBorders>
              <w:top w:val="single" w:sz="4" w:space="0" w:color="auto"/>
              <w:left w:val="double" w:sz="4" w:space="0" w:color="auto"/>
              <w:bottom w:val="single" w:sz="4" w:space="0" w:color="auto"/>
              <w:right w:val="single" w:sz="4" w:space="0" w:color="auto"/>
            </w:tcBorders>
            <w:shd w:val="clear" w:color="auto" w:fill="auto"/>
            <w:vAlign w:val="center"/>
          </w:tcPr>
          <w:p w14:paraId="39DE380F" w14:textId="77777777" w:rsidR="007D3D20" w:rsidRPr="005226C5" w:rsidRDefault="007D3D20" w:rsidP="007D3D20">
            <w:pPr>
              <w:overflowPunct w:val="0"/>
              <w:spacing w:line="260" w:lineRule="exact"/>
              <w:ind w:rightChars="10" w:right="24"/>
              <w:jc w:val="distribute"/>
              <w:rPr>
                <w:rFonts w:ascii="標楷體" w:eastAsia="標楷體" w:hAnsi="標楷體"/>
                <w:noProof/>
                <w:kern w:val="16"/>
                <w:sz w:val="20"/>
                <w:szCs w:val="24"/>
              </w:rPr>
            </w:pPr>
            <w:r w:rsidRPr="005226C5">
              <w:rPr>
                <w:rFonts w:ascii="標楷體" w:eastAsia="標楷體" w:hAnsi="標楷體" w:hint="eastAsia"/>
                <w:noProof/>
                <w:kern w:val="16"/>
                <w:sz w:val="20"/>
                <w:szCs w:val="24"/>
              </w:rPr>
              <w:t>勞工局</w:t>
            </w:r>
          </w:p>
        </w:tc>
        <w:tc>
          <w:tcPr>
            <w:tcW w:w="1249" w:type="dxa"/>
            <w:tcBorders>
              <w:top w:val="nil"/>
              <w:left w:val="nil"/>
              <w:bottom w:val="single" w:sz="4" w:space="0" w:color="auto"/>
              <w:right w:val="single" w:sz="4" w:space="0" w:color="auto"/>
            </w:tcBorders>
            <w:shd w:val="clear" w:color="auto" w:fill="auto"/>
            <w:vAlign w:val="center"/>
          </w:tcPr>
          <w:p w14:paraId="1D1966A7"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457,261</w:t>
            </w:r>
          </w:p>
        </w:tc>
        <w:tc>
          <w:tcPr>
            <w:tcW w:w="1247" w:type="dxa"/>
            <w:tcBorders>
              <w:top w:val="nil"/>
              <w:left w:val="nil"/>
              <w:bottom w:val="single" w:sz="4" w:space="0" w:color="auto"/>
              <w:right w:val="single" w:sz="4" w:space="0" w:color="auto"/>
            </w:tcBorders>
            <w:shd w:val="clear" w:color="auto" w:fill="auto"/>
            <w:vAlign w:val="center"/>
          </w:tcPr>
          <w:p w14:paraId="7283C7EB"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25,055</w:t>
            </w:r>
          </w:p>
        </w:tc>
        <w:tc>
          <w:tcPr>
            <w:tcW w:w="1190" w:type="dxa"/>
            <w:tcBorders>
              <w:top w:val="nil"/>
              <w:left w:val="nil"/>
              <w:bottom w:val="single" w:sz="4" w:space="0" w:color="auto"/>
              <w:right w:val="single" w:sz="4" w:space="0" w:color="auto"/>
            </w:tcBorders>
            <w:shd w:val="clear" w:color="auto" w:fill="auto"/>
            <w:vAlign w:val="center"/>
          </w:tcPr>
          <w:p w14:paraId="44996580"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5.48</w:t>
            </w:r>
          </w:p>
        </w:tc>
      </w:tr>
      <w:tr w:rsidR="007D3D20" w:rsidRPr="00BF45FA" w14:paraId="1374E8A1" w14:textId="77777777" w:rsidTr="007D3D20">
        <w:trPr>
          <w:cantSplit/>
          <w:trHeight w:val="340"/>
        </w:trPr>
        <w:tc>
          <w:tcPr>
            <w:tcW w:w="1250" w:type="dxa"/>
            <w:tcBorders>
              <w:top w:val="nil"/>
              <w:left w:val="single" w:sz="4" w:space="0" w:color="auto"/>
              <w:bottom w:val="single" w:sz="4" w:space="0" w:color="auto"/>
              <w:right w:val="single" w:sz="4" w:space="0" w:color="auto"/>
            </w:tcBorders>
            <w:shd w:val="clear" w:color="auto" w:fill="auto"/>
            <w:vAlign w:val="center"/>
          </w:tcPr>
          <w:p w14:paraId="2FB9FB96" w14:textId="77777777" w:rsidR="007D3D20" w:rsidRPr="005226C5" w:rsidRDefault="007D3D20" w:rsidP="007D3D20">
            <w:pPr>
              <w:overflowPunct w:val="0"/>
              <w:spacing w:line="260" w:lineRule="exact"/>
              <w:ind w:rightChars="10" w:right="24"/>
              <w:jc w:val="distribute"/>
              <w:rPr>
                <w:rFonts w:ascii="標楷體" w:eastAsia="標楷體" w:hAnsi="標楷體"/>
                <w:noProof/>
                <w:kern w:val="16"/>
                <w:sz w:val="20"/>
                <w:szCs w:val="24"/>
              </w:rPr>
            </w:pPr>
            <w:r w:rsidRPr="005226C5">
              <w:rPr>
                <w:rFonts w:ascii="標楷體" w:eastAsia="標楷體" w:hAnsi="標楷體" w:hint="eastAsia"/>
                <w:noProof/>
                <w:kern w:val="16"/>
                <w:sz w:val="20"/>
                <w:szCs w:val="24"/>
              </w:rPr>
              <w:t>財政局</w:t>
            </w:r>
          </w:p>
        </w:tc>
        <w:tc>
          <w:tcPr>
            <w:tcW w:w="1250" w:type="dxa"/>
            <w:tcBorders>
              <w:top w:val="nil"/>
              <w:left w:val="nil"/>
              <w:bottom w:val="single" w:sz="4" w:space="0" w:color="auto"/>
              <w:right w:val="single" w:sz="4" w:space="0" w:color="auto"/>
            </w:tcBorders>
            <w:shd w:val="clear" w:color="auto" w:fill="auto"/>
            <w:vAlign w:val="center"/>
          </w:tcPr>
          <w:p w14:paraId="0CF57BB1" w14:textId="77777777" w:rsidR="007D3D20" w:rsidRPr="005226C5" w:rsidRDefault="007D3D20" w:rsidP="007D3D20">
            <w:pPr>
              <w:overflowPunct w:val="0"/>
              <w:autoSpaceDE w:val="0"/>
              <w:autoSpaceDN w:val="0"/>
              <w:spacing w:line="260" w:lineRule="exact"/>
              <w:ind w:leftChars="10" w:lef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1,110,715</w:t>
            </w:r>
          </w:p>
        </w:tc>
        <w:tc>
          <w:tcPr>
            <w:tcW w:w="1250" w:type="dxa"/>
            <w:tcBorders>
              <w:top w:val="nil"/>
              <w:left w:val="nil"/>
              <w:bottom w:val="single" w:sz="4" w:space="0" w:color="auto"/>
              <w:right w:val="single" w:sz="4" w:space="0" w:color="auto"/>
            </w:tcBorders>
            <w:shd w:val="clear" w:color="auto" w:fill="auto"/>
            <w:vAlign w:val="center"/>
          </w:tcPr>
          <w:p w14:paraId="4096F2BE" w14:textId="77777777" w:rsidR="007D3D20" w:rsidRPr="005226C5" w:rsidRDefault="007D3D20" w:rsidP="007D3D20">
            <w:pPr>
              <w:overflowPunct w:val="0"/>
              <w:autoSpaceDE w:val="0"/>
              <w:autoSpaceDN w:val="0"/>
              <w:spacing w:line="260" w:lineRule="exact"/>
              <w:ind w:leftChars="10" w:lef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308,079</w:t>
            </w:r>
          </w:p>
        </w:tc>
        <w:tc>
          <w:tcPr>
            <w:tcW w:w="1249" w:type="dxa"/>
            <w:tcBorders>
              <w:top w:val="nil"/>
              <w:left w:val="nil"/>
              <w:bottom w:val="single" w:sz="4" w:space="0" w:color="auto"/>
              <w:right w:val="double" w:sz="4" w:space="0" w:color="auto"/>
            </w:tcBorders>
            <w:shd w:val="clear" w:color="auto" w:fill="auto"/>
            <w:vAlign w:val="center"/>
          </w:tcPr>
          <w:p w14:paraId="79EB3AC3" w14:textId="77777777" w:rsidR="007D3D20" w:rsidRPr="005226C5" w:rsidRDefault="007D3D20" w:rsidP="007D3D20">
            <w:pPr>
              <w:overflowPunct w:val="0"/>
              <w:autoSpaceDE w:val="0"/>
              <w:autoSpaceDN w:val="0"/>
              <w:spacing w:line="260" w:lineRule="exact"/>
              <w:ind w:leftChars="10" w:left="24" w:rightChars="10" w:righ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27.74</w:t>
            </w:r>
          </w:p>
        </w:tc>
        <w:tc>
          <w:tcPr>
            <w:tcW w:w="1249" w:type="dxa"/>
            <w:tcBorders>
              <w:top w:val="single" w:sz="4" w:space="0" w:color="auto"/>
              <w:left w:val="double" w:sz="4" w:space="0" w:color="auto"/>
              <w:bottom w:val="single" w:sz="4" w:space="0" w:color="auto"/>
              <w:right w:val="single" w:sz="4" w:space="0" w:color="auto"/>
            </w:tcBorders>
            <w:shd w:val="clear" w:color="auto" w:fill="auto"/>
            <w:vAlign w:val="center"/>
          </w:tcPr>
          <w:p w14:paraId="503A3F94" w14:textId="77777777" w:rsidR="007D3D20" w:rsidRPr="005226C5" w:rsidRDefault="007D3D20" w:rsidP="007D3D20">
            <w:pPr>
              <w:overflowPunct w:val="0"/>
              <w:spacing w:line="260" w:lineRule="exact"/>
              <w:ind w:rightChars="10" w:right="24"/>
              <w:jc w:val="distribute"/>
              <w:rPr>
                <w:rFonts w:ascii="標楷體" w:eastAsia="標楷體" w:hAnsi="標楷體"/>
                <w:noProof/>
                <w:kern w:val="16"/>
                <w:sz w:val="20"/>
                <w:szCs w:val="24"/>
              </w:rPr>
            </w:pPr>
            <w:r w:rsidRPr="005226C5">
              <w:rPr>
                <w:rFonts w:ascii="標楷體" w:eastAsia="標楷體" w:hAnsi="標楷體" w:hint="eastAsia"/>
                <w:noProof/>
                <w:kern w:val="16"/>
                <w:sz w:val="20"/>
                <w:szCs w:val="24"/>
              </w:rPr>
              <w:t>市政府</w:t>
            </w:r>
          </w:p>
        </w:tc>
        <w:tc>
          <w:tcPr>
            <w:tcW w:w="1249" w:type="dxa"/>
            <w:tcBorders>
              <w:top w:val="nil"/>
              <w:left w:val="nil"/>
              <w:bottom w:val="single" w:sz="4" w:space="0" w:color="auto"/>
              <w:right w:val="single" w:sz="4" w:space="0" w:color="auto"/>
            </w:tcBorders>
            <w:shd w:val="clear" w:color="auto" w:fill="auto"/>
            <w:vAlign w:val="center"/>
          </w:tcPr>
          <w:p w14:paraId="65A5EA9A"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8,134,100</w:t>
            </w:r>
          </w:p>
        </w:tc>
        <w:tc>
          <w:tcPr>
            <w:tcW w:w="1247" w:type="dxa"/>
            <w:tcBorders>
              <w:top w:val="nil"/>
              <w:left w:val="nil"/>
              <w:bottom w:val="single" w:sz="4" w:space="0" w:color="auto"/>
              <w:right w:val="single" w:sz="4" w:space="0" w:color="auto"/>
            </w:tcBorders>
            <w:shd w:val="clear" w:color="auto" w:fill="auto"/>
            <w:vAlign w:val="center"/>
          </w:tcPr>
          <w:p w14:paraId="29260DFB"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444,158</w:t>
            </w:r>
          </w:p>
        </w:tc>
        <w:tc>
          <w:tcPr>
            <w:tcW w:w="1190" w:type="dxa"/>
            <w:tcBorders>
              <w:top w:val="nil"/>
              <w:left w:val="nil"/>
              <w:bottom w:val="single" w:sz="4" w:space="0" w:color="auto"/>
              <w:right w:val="single" w:sz="4" w:space="0" w:color="auto"/>
            </w:tcBorders>
            <w:shd w:val="clear" w:color="auto" w:fill="auto"/>
            <w:vAlign w:val="center"/>
          </w:tcPr>
          <w:p w14:paraId="33F32F93"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5.46</w:t>
            </w:r>
          </w:p>
        </w:tc>
      </w:tr>
      <w:tr w:rsidR="007D3D20" w:rsidRPr="00BF45FA" w14:paraId="64539942" w14:textId="77777777" w:rsidTr="007D3D20">
        <w:trPr>
          <w:cantSplit/>
          <w:trHeight w:val="340"/>
        </w:trPr>
        <w:tc>
          <w:tcPr>
            <w:tcW w:w="1250" w:type="dxa"/>
            <w:tcBorders>
              <w:top w:val="nil"/>
              <w:left w:val="single" w:sz="4" w:space="0" w:color="auto"/>
              <w:bottom w:val="single" w:sz="4" w:space="0" w:color="auto"/>
              <w:right w:val="single" w:sz="4" w:space="0" w:color="auto"/>
            </w:tcBorders>
            <w:shd w:val="clear" w:color="auto" w:fill="auto"/>
            <w:vAlign w:val="center"/>
          </w:tcPr>
          <w:p w14:paraId="070D343F" w14:textId="77777777" w:rsidR="007D3D20" w:rsidRPr="00BF45FA" w:rsidRDefault="007D3D20" w:rsidP="007D3D20">
            <w:pPr>
              <w:overflowPunct w:val="0"/>
              <w:spacing w:line="260" w:lineRule="exact"/>
              <w:ind w:rightChars="10" w:right="24"/>
              <w:jc w:val="distribute"/>
              <w:rPr>
                <w:rFonts w:ascii="標楷體" w:eastAsia="標楷體" w:hAnsi="標楷體"/>
                <w:noProof/>
                <w:spacing w:val="-12"/>
                <w:kern w:val="16"/>
                <w:sz w:val="20"/>
                <w:szCs w:val="24"/>
              </w:rPr>
            </w:pPr>
            <w:r w:rsidRPr="00EF2811">
              <w:rPr>
                <w:rFonts w:ascii="標楷體" w:eastAsia="標楷體" w:hAnsi="標楷體" w:hint="eastAsia"/>
                <w:noProof/>
                <w:spacing w:val="-12"/>
                <w:kern w:val="16"/>
                <w:sz w:val="20"/>
                <w:szCs w:val="24"/>
              </w:rPr>
              <w:t>都市發展局</w:t>
            </w:r>
          </w:p>
        </w:tc>
        <w:tc>
          <w:tcPr>
            <w:tcW w:w="1250" w:type="dxa"/>
            <w:tcBorders>
              <w:top w:val="nil"/>
              <w:left w:val="nil"/>
              <w:bottom w:val="single" w:sz="4" w:space="0" w:color="auto"/>
              <w:right w:val="single" w:sz="4" w:space="0" w:color="auto"/>
            </w:tcBorders>
            <w:shd w:val="clear" w:color="auto" w:fill="auto"/>
            <w:vAlign w:val="center"/>
          </w:tcPr>
          <w:p w14:paraId="2099FA81" w14:textId="77777777" w:rsidR="007D3D20" w:rsidRPr="005226C5" w:rsidRDefault="007D3D20" w:rsidP="007D3D20">
            <w:pPr>
              <w:overflowPunct w:val="0"/>
              <w:autoSpaceDE w:val="0"/>
              <w:autoSpaceDN w:val="0"/>
              <w:spacing w:line="260" w:lineRule="exact"/>
              <w:ind w:leftChars="10" w:lef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1,763,140</w:t>
            </w:r>
          </w:p>
        </w:tc>
        <w:tc>
          <w:tcPr>
            <w:tcW w:w="1250" w:type="dxa"/>
            <w:tcBorders>
              <w:top w:val="nil"/>
              <w:left w:val="nil"/>
              <w:bottom w:val="single" w:sz="4" w:space="0" w:color="auto"/>
              <w:right w:val="single" w:sz="4" w:space="0" w:color="auto"/>
            </w:tcBorders>
            <w:shd w:val="clear" w:color="auto" w:fill="auto"/>
            <w:vAlign w:val="center"/>
          </w:tcPr>
          <w:p w14:paraId="4E2BE162" w14:textId="77777777" w:rsidR="007D3D20" w:rsidRPr="005226C5" w:rsidRDefault="007D3D20" w:rsidP="007D3D20">
            <w:pPr>
              <w:overflowPunct w:val="0"/>
              <w:autoSpaceDE w:val="0"/>
              <w:autoSpaceDN w:val="0"/>
              <w:spacing w:line="260" w:lineRule="exact"/>
              <w:ind w:leftChars="10" w:lef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340,820</w:t>
            </w:r>
          </w:p>
        </w:tc>
        <w:tc>
          <w:tcPr>
            <w:tcW w:w="1249" w:type="dxa"/>
            <w:tcBorders>
              <w:top w:val="nil"/>
              <w:left w:val="nil"/>
              <w:bottom w:val="single" w:sz="4" w:space="0" w:color="auto"/>
              <w:right w:val="double" w:sz="4" w:space="0" w:color="auto"/>
            </w:tcBorders>
            <w:shd w:val="clear" w:color="auto" w:fill="auto"/>
            <w:vAlign w:val="center"/>
          </w:tcPr>
          <w:p w14:paraId="04724120" w14:textId="77777777" w:rsidR="007D3D20" w:rsidRPr="005226C5" w:rsidRDefault="007D3D20" w:rsidP="007D3D20">
            <w:pPr>
              <w:overflowPunct w:val="0"/>
              <w:autoSpaceDE w:val="0"/>
              <w:autoSpaceDN w:val="0"/>
              <w:spacing w:line="260" w:lineRule="exact"/>
              <w:ind w:leftChars="10" w:left="24" w:rightChars="10" w:righ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19.33</w:t>
            </w:r>
          </w:p>
        </w:tc>
        <w:tc>
          <w:tcPr>
            <w:tcW w:w="1249" w:type="dxa"/>
            <w:tcBorders>
              <w:top w:val="single" w:sz="4" w:space="0" w:color="auto"/>
              <w:left w:val="double" w:sz="4" w:space="0" w:color="auto"/>
              <w:bottom w:val="single" w:sz="4" w:space="0" w:color="auto"/>
              <w:right w:val="single" w:sz="4" w:space="0" w:color="auto"/>
            </w:tcBorders>
            <w:shd w:val="clear" w:color="auto" w:fill="auto"/>
            <w:vAlign w:val="center"/>
          </w:tcPr>
          <w:p w14:paraId="2E3917E8" w14:textId="77777777" w:rsidR="007D3D20" w:rsidRPr="005226C5" w:rsidRDefault="007D3D20" w:rsidP="007D3D20">
            <w:pPr>
              <w:overflowPunct w:val="0"/>
              <w:spacing w:line="260" w:lineRule="exact"/>
              <w:ind w:rightChars="10" w:right="24"/>
              <w:jc w:val="distribute"/>
              <w:rPr>
                <w:rFonts w:ascii="標楷體" w:eastAsia="標楷體" w:hAnsi="標楷體"/>
                <w:noProof/>
                <w:kern w:val="16"/>
                <w:sz w:val="20"/>
                <w:szCs w:val="24"/>
              </w:rPr>
            </w:pPr>
            <w:r w:rsidRPr="005226C5">
              <w:rPr>
                <w:rFonts w:ascii="標楷體" w:eastAsia="標楷體" w:hAnsi="標楷體" w:hint="eastAsia"/>
                <w:noProof/>
                <w:kern w:val="16"/>
                <w:sz w:val="20"/>
                <w:szCs w:val="24"/>
              </w:rPr>
              <w:t>建設局</w:t>
            </w:r>
          </w:p>
        </w:tc>
        <w:tc>
          <w:tcPr>
            <w:tcW w:w="1249" w:type="dxa"/>
            <w:tcBorders>
              <w:top w:val="nil"/>
              <w:left w:val="nil"/>
              <w:bottom w:val="single" w:sz="4" w:space="0" w:color="auto"/>
              <w:right w:val="single" w:sz="4" w:space="0" w:color="auto"/>
            </w:tcBorders>
            <w:shd w:val="clear" w:color="auto" w:fill="auto"/>
            <w:vAlign w:val="center"/>
          </w:tcPr>
          <w:p w14:paraId="5F56EA5C"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11,157,214</w:t>
            </w:r>
          </w:p>
        </w:tc>
        <w:tc>
          <w:tcPr>
            <w:tcW w:w="1247" w:type="dxa"/>
            <w:tcBorders>
              <w:top w:val="nil"/>
              <w:left w:val="nil"/>
              <w:bottom w:val="single" w:sz="4" w:space="0" w:color="auto"/>
              <w:right w:val="single" w:sz="4" w:space="0" w:color="auto"/>
            </w:tcBorders>
            <w:shd w:val="clear" w:color="auto" w:fill="auto"/>
            <w:vAlign w:val="center"/>
          </w:tcPr>
          <w:p w14:paraId="2469A56A"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bCs/>
                <w:sz w:val="20"/>
              </w:rPr>
              <w:fldChar w:fldCharType="begin"/>
            </w:r>
            <w:r w:rsidRPr="005226C5">
              <w:rPr>
                <w:rFonts w:ascii="標楷體" w:eastAsia="標楷體" w:hAnsi="標楷體" w:hint="eastAsia"/>
                <w:bCs/>
                <w:sz w:val="20"/>
              </w:rPr>
              <w:instrText xml:space="preserve"> eq \o\ac(○,</w:instrText>
            </w:r>
            <w:r w:rsidRPr="005226C5">
              <w:rPr>
                <w:rFonts w:ascii="標楷體" w:eastAsia="標楷體" w:hAnsi="標楷體" w:hint="eastAsia"/>
                <w:bCs/>
                <w:position w:val="2"/>
                <w:sz w:val="14"/>
              </w:rPr>
              <w:instrText>5</w:instrText>
            </w:r>
            <w:r w:rsidRPr="005226C5">
              <w:rPr>
                <w:rFonts w:ascii="標楷體" w:eastAsia="標楷體" w:hAnsi="標楷體" w:hint="eastAsia"/>
                <w:bCs/>
                <w:sz w:val="20"/>
              </w:rPr>
              <w:instrText>)</w:instrText>
            </w:r>
            <w:r w:rsidRPr="005226C5">
              <w:rPr>
                <w:rFonts w:ascii="標楷體" w:eastAsia="標楷體" w:hAnsi="標楷體" w:hint="eastAsia"/>
                <w:bCs/>
                <w:sz w:val="20"/>
              </w:rPr>
              <w:fldChar w:fldCharType="end"/>
            </w:r>
            <w:r w:rsidRPr="005226C5">
              <w:rPr>
                <w:rFonts w:ascii="標楷體" w:eastAsia="標楷體" w:hAnsi="標楷體" w:hint="eastAsia"/>
                <w:bCs/>
                <w:sz w:val="20"/>
              </w:rPr>
              <w:t xml:space="preserve">  </w:t>
            </w:r>
            <w:r w:rsidRPr="005226C5">
              <w:rPr>
                <w:rFonts w:ascii="標楷體" w:eastAsia="標楷體" w:hAnsi="標楷體" w:hint="eastAsia"/>
                <w:noProof/>
                <w:kern w:val="16"/>
                <w:sz w:val="20"/>
                <w:szCs w:val="24"/>
              </w:rPr>
              <w:t>522,297</w:t>
            </w:r>
          </w:p>
        </w:tc>
        <w:tc>
          <w:tcPr>
            <w:tcW w:w="1190" w:type="dxa"/>
            <w:tcBorders>
              <w:top w:val="nil"/>
              <w:left w:val="nil"/>
              <w:bottom w:val="single" w:sz="4" w:space="0" w:color="auto"/>
              <w:right w:val="single" w:sz="4" w:space="0" w:color="auto"/>
            </w:tcBorders>
            <w:shd w:val="clear" w:color="auto" w:fill="auto"/>
            <w:vAlign w:val="center"/>
          </w:tcPr>
          <w:p w14:paraId="03FB8CC2"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4.68</w:t>
            </w:r>
          </w:p>
        </w:tc>
      </w:tr>
      <w:tr w:rsidR="007D3D20" w:rsidRPr="00BF45FA" w14:paraId="177BA4CF" w14:textId="77777777" w:rsidTr="007D3D20">
        <w:trPr>
          <w:cantSplit/>
          <w:trHeight w:val="340"/>
        </w:trPr>
        <w:tc>
          <w:tcPr>
            <w:tcW w:w="1250" w:type="dxa"/>
            <w:tcBorders>
              <w:top w:val="nil"/>
              <w:left w:val="single" w:sz="4" w:space="0" w:color="auto"/>
              <w:bottom w:val="single" w:sz="4" w:space="0" w:color="auto"/>
              <w:right w:val="single" w:sz="4" w:space="0" w:color="auto"/>
            </w:tcBorders>
            <w:shd w:val="clear" w:color="auto" w:fill="auto"/>
            <w:vAlign w:val="center"/>
          </w:tcPr>
          <w:p w14:paraId="762B6E50" w14:textId="77777777" w:rsidR="007D3D20" w:rsidRPr="005226C5" w:rsidRDefault="007D3D20" w:rsidP="007D3D20">
            <w:pPr>
              <w:overflowPunct w:val="0"/>
              <w:spacing w:line="260" w:lineRule="exact"/>
              <w:ind w:rightChars="10" w:right="24"/>
              <w:jc w:val="distribute"/>
              <w:rPr>
                <w:rFonts w:ascii="標楷體" w:eastAsia="標楷體" w:hAnsi="標楷體"/>
                <w:noProof/>
                <w:kern w:val="16"/>
                <w:sz w:val="20"/>
                <w:szCs w:val="24"/>
              </w:rPr>
            </w:pPr>
            <w:r w:rsidRPr="005226C5">
              <w:rPr>
                <w:rFonts w:ascii="標楷體" w:eastAsia="標楷體" w:hAnsi="標楷體" w:hint="eastAsia"/>
                <w:noProof/>
                <w:kern w:val="16"/>
                <w:sz w:val="20"/>
                <w:szCs w:val="24"/>
              </w:rPr>
              <w:t>農業局</w:t>
            </w:r>
          </w:p>
        </w:tc>
        <w:tc>
          <w:tcPr>
            <w:tcW w:w="1250" w:type="dxa"/>
            <w:tcBorders>
              <w:top w:val="nil"/>
              <w:left w:val="nil"/>
              <w:bottom w:val="single" w:sz="4" w:space="0" w:color="auto"/>
              <w:right w:val="single" w:sz="4" w:space="0" w:color="auto"/>
            </w:tcBorders>
            <w:shd w:val="clear" w:color="auto" w:fill="auto"/>
            <w:vAlign w:val="center"/>
          </w:tcPr>
          <w:p w14:paraId="7B33DE22" w14:textId="77777777" w:rsidR="007D3D20" w:rsidRPr="005226C5" w:rsidRDefault="007D3D20" w:rsidP="007D3D20">
            <w:pPr>
              <w:overflowPunct w:val="0"/>
              <w:autoSpaceDE w:val="0"/>
              <w:autoSpaceDN w:val="0"/>
              <w:spacing w:line="260" w:lineRule="exact"/>
              <w:ind w:leftChars="10" w:lef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2,494,470</w:t>
            </w:r>
          </w:p>
        </w:tc>
        <w:tc>
          <w:tcPr>
            <w:tcW w:w="1250" w:type="dxa"/>
            <w:tcBorders>
              <w:top w:val="nil"/>
              <w:left w:val="nil"/>
              <w:bottom w:val="single" w:sz="4" w:space="0" w:color="auto"/>
              <w:right w:val="single" w:sz="4" w:space="0" w:color="auto"/>
            </w:tcBorders>
            <w:shd w:val="clear" w:color="auto" w:fill="auto"/>
            <w:vAlign w:val="center"/>
          </w:tcPr>
          <w:p w14:paraId="0FDDADEC" w14:textId="77777777" w:rsidR="007D3D20" w:rsidRPr="005226C5" w:rsidRDefault="007D3D20" w:rsidP="007D3D20">
            <w:pPr>
              <w:overflowPunct w:val="0"/>
              <w:autoSpaceDE w:val="0"/>
              <w:autoSpaceDN w:val="0"/>
              <w:spacing w:line="260" w:lineRule="exact"/>
              <w:ind w:leftChars="10" w:lef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387,149</w:t>
            </w:r>
          </w:p>
        </w:tc>
        <w:tc>
          <w:tcPr>
            <w:tcW w:w="1249" w:type="dxa"/>
            <w:tcBorders>
              <w:top w:val="nil"/>
              <w:left w:val="nil"/>
              <w:bottom w:val="single" w:sz="4" w:space="0" w:color="auto"/>
              <w:right w:val="double" w:sz="4" w:space="0" w:color="auto"/>
            </w:tcBorders>
            <w:shd w:val="clear" w:color="auto" w:fill="auto"/>
            <w:vAlign w:val="center"/>
          </w:tcPr>
          <w:p w14:paraId="4665FC0B" w14:textId="77777777" w:rsidR="007D3D20" w:rsidRPr="005226C5" w:rsidRDefault="007D3D20" w:rsidP="007D3D20">
            <w:pPr>
              <w:overflowPunct w:val="0"/>
              <w:autoSpaceDE w:val="0"/>
              <w:autoSpaceDN w:val="0"/>
              <w:spacing w:line="260" w:lineRule="exact"/>
              <w:ind w:leftChars="10" w:left="24" w:rightChars="10" w:righ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15.52</w:t>
            </w:r>
          </w:p>
        </w:tc>
        <w:tc>
          <w:tcPr>
            <w:tcW w:w="1249" w:type="dxa"/>
            <w:tcBorders>
              <w:top w:val="single" w:sz="4" w:space="0" w:color="auto"/>
              <w:left w:val="double" w:sz="4" w:space="0" w:color="auto"/>
              <w:bottom w:val="single" w:sz="4" w:space="0" w:color="auto"/>
              <w:right w:val="single" w:sz="4" w:space="0" w:color="auto"/>
            </w:tcBorders>
            <w:shd w:val="clear" w:color="auto" w:fill="auto"/>
            <w:vAlign w:val="center"/>
          </w:tcPr>
          <w:p w14:paraId="51830C82" w14:textId="77777777" w:rsidR="007D3D20" w:rsidRPr="005226C5" w:rsidRDefault="007D3D20" w:rsidP="007D3D20">
            <w:pPr>
              <w:overflowPunct w:val="0"/>
              <w:spacing w:line="260" w:lineRule="exact"/>
              <w:ind w:rightChars="10" w:right="24"/>
              <w:jc w:val="distribute"/>
              <w:rPr>
                <w:rFonts w:ascii="標楷體" w:eastAsia="標楷體" w:hAnsi="標楷體"/>
                <w:noProof/>
                <w:kern w:val="16"/>
                <w:sz w:val="20"/>
                <w:szCs w:val="24"/>
              </w:rPr>
            </w:pPr>
            <w:r w:rsidRPr="005226C5">
              <w:rPr>
                <w:rFonts w:ascii="標楷體" w:eastAsia="標楷體" w:hAnsi="標楷體" w:hint="eastAsia"/>
                <w:noProof/>
                <w:kern w:val="16"/>
                <w:sz w:val="20"/>
                <w:szCs w:val="24"/>
              </w:rPr>
              <w:t>文化局</w:t>
            </w:r>
          </w:p>
        </w:tc>
        <w:tc>
          <w:tcPr>
            <w:tcW w:w="1249" w:type="dxa"/>
            <w:tcBorders>
              <w:top w:val="nil"/>
              <w:left w:val="nil"/>
              <w:bottom w:val="single" w:sz="4" w:space="0" w:color="auto"/>
              <w:right w:val="single" w:sz="4" w:space="0" w:color="auto"/>
            </w:tcBorders>
            <w:shd w:val="clear" w:color="auto" w:fill="auto"/>
            <w:vAlign w:val="center"/>
          </w:tcPr>
          <w:p w14:paraId="2B83C140"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1,607,273</w:t>
            </w:r>
          </w:p>
        </w:tc>
        <w:tc>
          <w:tcPr>
            <w:tcW w:w="1247" w:type="dxa"/>
            <w:tcBorders>
              <w:top w:val="nil"/>
              <w:left w:val="nil"/>
              <w:bottom w:val="single" w:sz="4" w:space="0" w:color="auto"/>
              <w:right w:val="single" w:sz="4" w:space="0" w:color="auto"/>
            </w:tcBorders>
            <w:shd w:val="clear" w:color="auto" w:fill="auto"/>
            <w:vAlign w:val="center"/>
          </w:tcPr>
          <w:p w14:paraId="78998EE9"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67,508</w:t>
            </w:r>
          </w:p>
        </w:tc>
        <w:tc>
          <w:tcPr>
            <w:tcW w:w="1190" w:type="dxa"/>
            <w:tcBorders>
              <w:top w:val="nil"/>
              <w:left w:val="nil"/>
              <w:bottom w:val="single" w:sz="4" w:space="0" w:color="auto"/>
              <w:right w:val="single" w:sz="4" w:space="0" w:color="auto"/>
            </w:tcBorders>
            <w:shd w:val="clear" w:color="auto" w:fill="auto"/>
            <w:vAlign w:val="center"/>
          </w:tcPr>
          <w:p w14:paraId="360C789B"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4.20</w:t>
            </w:r>
          </w:p>
        </w:tc>
      </w:tr>
      <w:tr w:rsidR="007D3D20" w:rsidRPr="00BF45FA" w14:paraId="4CCA6CCB" w14:textId="77777777" w:rsidTr="007D3D20">
        <w:trPr>
          <w:cantSplit/>
          <w:trHeight w:val="340"/>
        </w:trPr>
        <w:tc>
          <w:tcPr>
            <w:tcW w:w="1250" w:type="dxa"/>
            <w:tcBorders>
              <w:top w:val="nil"/>
              <w:left w:val="single" w:sz="4" w:space="0" w:color="auto"/>
              <w:bottom w:val="single" w:sz="4" w:space="0" w:color="auto"/>
              <w:right w:val="single" w:sz="4" w:space="0" w:color="auto"/>
            </w:tcBorders>
            <w:shd w:val="clear" w:color="auto" w:fill="auto"/>
            <w:vAlign w:val="center"/>
          </w:tcPr>
          <w:p w14:paraId="7D6E4C26" w14:textId="77777777" w:rsidR="007D3D20" w:rsidRPr="005226C5" w:rsidRDefault="007D3D20" w:rsidP="007D3D20">
            <w:pPr>
              <w:overflowPunct w:val="0"/>
              <w:spacing w:line="260" w:lineRule="exact"/>
              <w:ind w:rightChars="10" w:right="24"/>
              <w:jc w:val="distribute"/>
              <w:rPr>
                <w:rFonts w:ascii="標楷體" w:eastAsia="標楷體" w:hAnsi="標楷體"/>
                <w:noProof/>
                <w:kern w:val="16"/>
                <w:sz w:val="20"/>
                <w:szCs w:val="24"/>
              </w:rPr>
            </w:pPr>
            <w:r w:rsidRPr="005226C5">
              <w:rPr>
                <w:rFonts w:ascii="標楷體" w:eastAsia="標楷體" w:hAnsi="標楷體" w:hint="eastAsia"/>
                <w:noProof/>
                <w:kern w:val="16"/>
                <w:sz w:val="20"/>
                <w:szCs w:val="24"/>
              </w:rPr>
              <w:t>法制局</w:t>
            </w:r>
          </w:p>
        </w:tc>
        <w:tc>
          <w:tcPr>
            <w:tcW w:w="1250" w:type="dxa"/>
            <w:tcBorders>
              <w:top w:val="nil"/>
              <w:left w:val="nil"/>
              <w:bottom w:val="single" w:sz="4" w:space="0" w:color="auto"/>
              <w:right w:val="single" w:sz="4" w:space="0" w:color="auto"/>
            </w:tcBorders>
            <w:shd w:val="clear" w:color="auto" w:fill="auto"/>
            <w:vAlign w:val="center"/>
          </w:tcPr>
          <w:p w14:paraId="0B6C3B6E" w14:textId="77777777" w:rsidR="007D3D20" w:rsidRPr="005226C5" w:rsidRDefault="007D3D20" w:rsidP="007D3D20">
            <w:pPr>
              <w:overflowPunct w:val="0"/>
              <w:autoSpaceDE w:val="0"/>
              <w:autoSpaceDN w:val="0"/>
              <w:spacing w:line="260" w:lineRule="exact"/>
              <w:ind w:leftChars="10" w:lef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165,314</w:t>
            </w:r>
          </w:p>
        </w:tc>
        <w:tc>
          <w:tcPr>
            <w:tcW w:w="1250" w:type="dxa"/>
            <w:tcBorders>
              <w:top w:val="nil"/>
              <w:left w:val="nil"/>
              <w:bottom w:val="single" w:sz="4" w:space="0" w:color="auto"/>
              <w:right w:val="single" w:sz="4" w:space="0" w:color="auto"/>
            </w:tcBorders>
            <w:shd w:val="clear" w:color="auto" w:fill="auto"/>
            <w:vAlign w:val="center"/>
          </w:tcPr>
          <w:p w14:paraId="5230948C" w14:textId="77777777" w:rsidR="007D3D20" w:rsidRPr="005226C5" w:rsidRDefault="007D3D20" w:rsidP="007D3D20">
            <w:pPr>
              <w:overflowPunct w:val="0"/>
              <w:autoSpaceDE w:val="0"/>
              <w:autoSpaceDN w:val="0"/>
              <w:spacing w:line="260" w:lineRule="exact"/>
              <w:ind w:leftChars="10" w:lef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19,959</w:t>
            </w:r>
          </w:p>
        </w:tc>
        <w:tc>
          <w:tcPr>
            <w:tcW w:w="1249" w:type="dxa"/>
            <w:tcBorders>
              <w:top w:val="nil"/>
              <w:left w:val="nil"/>
              <w:bottom w:val="single" w:sz="4" w:space="0" w:color="auto"/>
              <w:right w:val="double" w:sz="4" w:space="0" w:color="auto"/>
            </w:tcBorders>
            <w:shd w:val="clear" w:color="auto" w:fill="auto"/>
            <w:vAlign w:val="center"/>
          </w:tcPr>
          <w:p w14:paraId="2CBF916F" w14:textId="77777777" w:rsidR="007D3D20" w:rsidRPr="005226C5" w:rsidRDefault="007D3D20" w:rsidP="007D3D20">
            <w:pPr>
              <w:overflowPunct w:val="0"/>
              <w:autoSpaceDE w:val="0"/>
              <w:autoSpaceDN w:val="0"/>
              <w:spacing w:line="260" w:lineRule="exact"/>
              <w:ind w:leftChars="10" w:left="24" w:rightChars="10" w:righ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12.07</w:t>
            </w:r>
          </w:p>
        </w:tc>
        <w:tc>
          <w:tcPr>
            <w:tcW w:w="1249" w:type="dxa"/>
            <w:tcBorders>
              <w:top w:val="single" w:sz="4" w:space="0" w:color="auto"/>
              <w:left w:val="double" w:sz="4" w:space="0" w:color="auto"/>
              <w:bottom w:val="single" w:sz="4" w:space="0" w:color="auto"/>
              <w:right w:val="single" w:sz="4" w:space="0" w:color="auto"/>
            </w:tcBorders>
            <w:shd w:val="clear" w:color="auto" w:fill="auto"/>
            <w:vAlign w:val="center"/>
          </w:tcPr>
          <w:p w14:paraId="4C3B093E" w14:textId="77777777" w:rsidR="007D3D20" w:rsidRPr="005226C5" w:rsidRDefault="007D3D20" w:rsidP="007D3D20">
            <w:pPr>
              <w:overflowPunct w:val="0"/>
              <w:spacing w:line="260" w:lineRule="exact"/>
              <w:ind w:rightChars="10" w:right="24"/>
              <w:jc w:val="distribute"/>
              <w:rPr>
                <w:rFonts w:ascii="標楷體" w:eastAsia="標楷體" w:hAnsi="標楷體"/>
                <w:noProof/>
                <w:kern w:val="16"/>
                <w:sz w:val="20"/>
                <w:szCs w:val="24"/>
              </w:rPr>
            </w:pPr>
            <w:r w:rsidRPr="005226C5">
              <w:rPr>
                <w:rFonts w:ascii="標楷體" w:eastAsia="標楷體" w:hAnsi="標楷體" w:hint="eastAsia"/>
                <w:noProof/>
                <w:kern w:val="16"/>
                <w:sz w:val="20"/>
                <w:szCs w:val="24"/>
              </w:rPr>
              <w:t>警察局</w:t>
            </w:r>
          </w:p>
        </w:tc>
        <w:tc>
          <w:tcPr>
            <w:tcW w:w="1249" w:type="dxa"/>
            <w:tcBorders>
              <w:top w:val="nil"/>
              <w:left w:val="nil"/>
              <w:bottom w:val="single" w:sz="4" w:space="0" w:color="auto"/>
              <w:right w:val="single" w:sz="4" w:space="0" w:color="auto"/>
            </w:tcBorders>
            <w:shd w:val="clear" w:color="auto" w:fill="auto"/>
            <w:vAlign w:val="center"/>
          </w:tcPr>
          <w:p w14:paraId="0FDE7907"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10,859,500</w:t>
            </w:r>
          </w:p>
        </w:tc>
        <w:tc>
          <w:tcPr>
            <w:tcW w:w="1247" w:type="dxa"/>
            <w:tcBorders>
              <w:top w:val="nil"/>
              <w:left w:val="nil"/>
              <w:bottom w:val="single" w:sz="4" w:space="0" w:color="auto"/>
              <w:right w:val="single" w:sz="4" w:space="0" w:color="auto"/>
            </w:tcBorders>
            <w:shd w:val="clear" w:color="auto" w:fill="auto"/>
            <w:vAlign w:val="center"/>
          </w:tcPr>
          <w:p w14:paraId="64D5AB6D"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302,810</w:t>
            </w:r>
          </w:p>
        </w:tc>
        <w:tc>
          <w:tcPr>
            <w:tcW w:w="1190" w:type="dxa"/>
            <w:tcBorders>
              <w:top w:val="nil"/>
              <w:left w:val="nil"/>
              <w:bottom w:val="single" w:sz="4" w:space="0" w:color="auto"/>
              <w:right w:val="single" w:sz="4" w:space="0" w:color="auto"/>
            </w:tcBorders>
            <w:shd w:val="clear" w:color="auto" w:fill="auto"/>
            <w:vAlign w:val="center"/>
          </w:tcPr>
          <w:p w14:paraId="741E630A"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2.79</w:t>
            </w:r>
          </w:p>
        </w:tc>
      </w:tr>
      <w:tr w:rsidR="007D3D20" w:rsidRPr="00BF45FA" w14:paraId="188B4944" w14:textId="77777777" w:rsidTr="007D3D20">
        <w:trPr>
          <w:cantSplit/>
          <w:trHeight w:val="340"/>
        </w:trPr>
        <w:tc>
          <w:tcPr>
            <w:tcW w:w="1250" w:type="dxa"/>
            <w:tcBorders>
              <w:top w:val="nil"/>
              <w:left w:val="single" w:sz="4" w:space="0" w:color="auto"/>
              <w:bottom w:val="single" w:sz="4" w:space="0" w:color="auto"/>
              <w:right w:val="single" w:sz="4" w:space="0" w:color="auto"/>
            </w:tcBorders>
            <w:shd w:val="clear" w:color="auto" w:fill="auto"/>
            <w:vAlign w:val="center"/>
          </w:tcPr>
          <w:p w14:paraId="0CBC92D2" w14:textId="77777777" w:rsidR="007D3D20" w:rsidRPr="00BF45FA" w:rsidRDefault="007D3D20" w:rsidP="007D3D20">
            <w:pPr>
              <w:overflowPunct w:val="0"/>
              <w:spacing w:line="260" w:lineRule="exact"/>
              <w:ind w:rightChars="10" w:right="24"/>
              <w:jc w:val="distribute"/>
              <w:rPr>
                <w:rFonts w:ascii="標楷體" w:eastAsia="標楷體" w:hAnsi="標楷體"/>
                <w:noProof/>
                <w:spacing w:val="-12"/>
                <w:kern w:val="16"/>
                <w:sz w:val="20"/>
                <w:szCs w:val="24"/>
              </w:rPr>
            </w:pPr>
            <w:r w:rsidRPr="00EF2811">
              <w:rPr>
                <w:rFonts w:ascii="標楷體" w:eastAsia="標楷體" w:hAnsi="標楷體" w:hint="eastAsia"/>
                <w:noProof/>
                <w:spacing w:val="-12"/>
                <w:kern w:val="16"/>
                <w:sz w:val="20"/>
                <w:szCs w:val="24"/>
              </w:rPr>
              <w:t>觀光旅遊局</w:t>
            </w:r>
          </w:p>
        </w:tc>
        <w:tc>
          <w:tcPr>
            <w:tcW w:w="1250" w:type="dxa"/>
            <w:tcBorders>
              <w:top w:val="nil"/>
              <w:left w:val="nil"/>
              <w:bottom w:val="single" w:sz="4" w:space="0" w:color="auto"/>
              <w:right w:val="single" w:sz="4" w:space="0" w:color="auto"/>
            </w:tcBorders>
            <w:shd w:val="clear" w:color="auto" w:fill="auto"/>
            <w:vAlign w:val="center"/>
          </w:tcPr>
          <w:p w14:paraId="39594B6B" w14:textId="77777777" w:rsidR="007D3D20" w:rsidRPr="005226C5" w:rsidRDefault="007D3D20" w:rsidP="007D3D20">
            <w:pPr>
              <w:overflowPunct w:val="0"/>
              <w:autoSpaceDE w:val="0"/>
              <w:autoSpaceDN w:val="0"/>
              <w:spacing w:line="260" w:lineRule="exact"/>
              <w:ind w:leftChars="10" w:lef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868,872</w:t>
            </w:r>
          </w:p>
        </w:tc>
        <w:tc>
          <w:tcPr>
            <w:tcW w:w="1250" w:type="dxa"/>
            <w:tcBorders>
              <w:top w:val="nil"/>
              <w:left w:val="nil"/>
              <w:bottom w:val="single" w:sz="4" w:space="0" w:color="auto"/>
              <w:right w:val="single" w:sz="4" w:space="0" w:color="auto"/>
            </w:tcBorders>
            <w:shd w:val="clear" w:color="auto" w:fill="auto"/>
            <w:vAlign w:val="center"/>
          </w:tcPr>
          <w:p w14:paraId="31AF2C80" w14:textId="77777777" w:rsidR="007D3D20" w:rsidRPr="005226C5" w:rsidRDefault="007D3D20" w:rsidP="007D3D20">
            <w:pPr>
              <w:overflowPunct w:val="0"/>
              <w:autoSpaceDE w:val="0"/>
              <w:autoSpaceDN w:val="0"/>
              <w:spacing w:line="260" w:lineRule="exact"/>
              <w:ind w:leftChars="10" w:lef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104,317</w:t>
            </w:r>
          </w:p>
        </w:tc>
        <w:tc>
          <w:tcPr>
            <w:tcW w:w="1249" w:type="dxa"/>
            <w:tcBorders>
              <w:top w:val="nil"/>
              <w:left w:val="nil"/>
              <w:bottom w:val="single" w:sz="4" w:space="0" w:color="auto"/>
              <w:right w:val="double" w:sz="4" w:space="0" w:color="auto"/>
            </w:tcBorders>
            <w:shd w:val="clear" w:color="auto" w:fill="auto"/>
            <w:vAlign w:val="center"/>
          </w:tcPr>
          <w:p w14:paraId="284B022B" w14:textId="77777777" w:rsidR="007D3D20" w:rsidRPr="005226C5" w:rsidRDefault="007D3D20" w:rsidP="007D3D20">
            <w:pPr>
              <w:overflowPunct w:val="0"/>
              <w:autoSpaceDE w:val="0"/>
              <w:autoSpaceDN w:val="0"/>
              <w:spacing w:line="260" w:lineRule="exact"/>
              <w:ind w:leftChars="10" w:left="24" w:rightChars="10" w:righ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12.01</w:t>
            </w:r>
          </w:p>
        </w:tc>
        <w:tc>
          <w:tcPr>
            <w:tcW w:w="1249" w:type="dxa"/>
            <w:tcBorders>
              <w:top w:val="single" w:sz="4" w:space="0" w:color="auto"/>
              <w:left w:val="double" w:sz="4" w:space="0" w:color="auto"/>
              <w:bottom w:val="single" w:sz="4" w:space="0" w:color="auto"/>
              <w:right w:val="single" w:sz="4" w:space="0" w:color="auto"/>
            </w:tcBorders>
            <w:shd w:val="clear" w:color="auto" w:fill="auto"/>
            <w:vAlign w:val="center"/>
          </w:tcPr>
          <w:p w14:paraId="609EF307" w14:textId="77777777" w:rsidR="007D3D20" w:rsidRPr="005226C5" w:rsidRDefault="007D3D20" w:rsidP="007D3D20">
            <w:pPr>
              <w:overflowPunct w:val="0"/>
              <w:spacing w:line="260" w:lineRule="exact"/>
              <w:ind w:rightChars="10" w:right="24"/>
              <w:jc w:val="distribute"/>
              <w:rPr>
                <w:rFonts w:ascii="標楷體" w:eastAsia="標楷體" w:hAnsi="標楷體"/>
                <w:noProof/>
                <w:kern w:val="16"/>
                <w:sz w:val="20"/>
                <w:szCs w:val="24"/>
              </w:rPr>
            </w:pPr>
            <w:r w:rsidRPr="005226C5">
              <w:rPr>
                <w:rFonts w:ascii="標楷體" w:eastAsia="標楷體" w:hAnsi="標楷體" w:hint="eastAsia"/>
                <w:noProof/>
                <w:kern w:val="16"/>
                <w:sz w:val="20"/>
                <w:szCs w:val="24"/>
              </w:rPr>
              <w:t>水利局</w:t>
            </w:r>
          </w:p>
        </w:tc>
        <w:tc>
          <w:tcPr>
            <w:tcW w:w="1249" w:type="dxa"/>
            <w:tcBorders>
              <w:top w:val="nil"/>
              <w:left w:val="nil"/>
              <w:bottom w:val="single" w:sz="4" w:space="0" w:color="auto"/>
              <w:right w:val="single" w:sz="4" w:space="0" w:color="auto"/>
            </w:tcBorders>
            <w:shd w:val="clear" w:color="auto" w:fill="auto"/>
            <w:vAlign w:val="center"/>
          </w:tcPr>
          <w:p w14:paraId="4CDE315A"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4,035,032</w:t>
            </w:r>
          </w:p>
        </w:tc>
        <w:tc>
          <w:tcPr>
            <w:tcW w:w="1247" w:type="dxa"/>
            <w:tcBorders>
              <w:top w:val="nil"/>
              <w:left w:val="nil"/>
              <w:bottom w:val="single" w:sz="4" w:space="0" w:color="auto"/>
              <w:right w:val="single" w:sz="4" w:space="0" w:color="auto"/>
            </w:tcBorders>
            <w:shd w:val="clear" w:color="auto" w:fill="auto"/>
            <w:vAlign w:val="center"/>
          </w:tcPr>
          <w:p w14:paraId="0318336C"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104,554</w:t>
            </w:r>
          </w:p>
        </w:tc>
        <w:tc>
          <w:tcPr>
            <w:tcW w:w="1190" w:type="dxa"/>
            <w:tcBorders>
              <w:top w:val="nil"/>
              <w:left w:val="nil"/>
              <w:bottom w:val="single" w:sz="4" w:space="0" w:color="auto"/>
              <w:right w:val="single" w:sz="4" w:space="0" w:color="auto"/>
            </w:tcBorders>
            <w:shd w:val="clear" w:color="auto" w:fill="auto"/>
            <w:vAlign w:val="center"/>
          </w:tcPr>
          <w:p w14:paraId="52797506"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2.59</w:t>
            </w:r>
          </w:p>
        </w:tc>
      </w:tr>
      <w:tr w:rsidR="007D3D20" w:rsidRPr="00BF45FA" w14:paraId="6CEEBF40" w14:textId="77777777" w:rsidTr="007D3D20">
        <w:trPr>
          <w:cantSplit/>
          <w:trHeight w:val="340"/>
        </w:trPr>
        <w:tc>
          <w:tcPr>
            <w:tcW w:w="1250" w:type="dxa"/>
            <w:tcBorders>
              <w:top w:val="nil"/>
              <w:left w:val="single" w:sz="4" w:space="0" w:color="auto"/>
              <w:bottom w:val="single" w:sz="4" w:space="0" w:color="auto"/>
              <w:right w:val="single" w:sz="4" w:space="0" w:color="auto"/>
            </w:tcBorders>
            <w:shd w:val="clear" w:color="auto" w:fill="auto"/>
            <w:vAlign w:val="center"/>
          </w:tcPr>
          <w:p w14:paraId="32867744" w14:textId="77777777" w:rsidR="007D3D20" w:rsidRPr="005226C5" w:rsidRDefault="007D3D20" w:rsidP="007D3D20">
            <w:pPr>
              <w:overflowPunct w:val="0"/>
              <w:spacing w:line="260" w:lineRule="exact"/>
              <w:ind w:rightChars="10" w:right="24"/>
              <w:jc w:val="distribute"/>
              <w:rPr>
                <w:rFonts w:ascii="標楷體" w:eastAsia="標楷體" w:hAnsi="標楷體"/>
                <w:noProof/>
                <w:kern w:val="16"/>
                <w:sz w:val="20"/>
                <w:szCs w:val="24"/>
              </w:rPr>
            </w:pPr>
            <w:r w:rsidRPr="005226C5">
              <w:rPr>
                <w:rFonts w:ascii="標楷體" w:eastAsia="標楷體" w:hAnsi="標楷體" w:hint="eastAsia"/>
                <w:noProof/>
                <w:kern w:val="16"/>
                <w:sz w:val="20"/>
                <w:szCs w:val="24"/>
              </w:rPr>
              <w:t>市議會</w:t>
            </w:r>
          </w:p>
        </w:tc>
        <w:tc>
          <w:tcPr>
            <w:tcW w:w="1250" w:type="dxa"/>
            <w:tcBorders>
              <w:top w:val="nil"/>
              <w:left w:val="nil"/>
              <w:bottom w:val="single" w:sz="4" w:space="0" w:color="auto"/>
              <w:right w:val="single" w:sz="4" w:space="0" w:color="auto"/>
            </w:tcBorders>
            <w:shd w:val="clear" w:color="auto" w:fill="auto"/>
            <w:vAlign w:val="center"/>
          </w:tcPr>
          <w:p w14:paraId="6B9A4311" w14:textId="77777777" w:rsidR="007D3D20" w:rsidRPr="005226C5" w:rsidRDefault="007D3D20" w:rsidP="007D3D20">
            <w:pPr>
              <w:overflowPunct w:val="0"/>
              <w:autoSpaceDE w:val="0"/>
              <w:autoSpaceDN w:val="0"/>
              <w:spacing w:line="260" w:lineRule="exact"/>
              <w:ind w:leftChars="10" w:lef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805,755</w:t>
            </w:r>
          </w:p>
        </w:tc>
        <w:tc>
          <w:tcPr>
            <w:tcW w:w="1250" w:type="dxa"/>
            <w:tcBorders>
              <w:top w:val="nil"/>
              <w:left w:val="nil"/>
              <w:bottom w:val="single" w:sz="4" w:space="0" w:color="auto"/>
              <w:right w:val="single" w:sz="4" w:space="0" w:color="auto"/>
            </w:tcBorders>
            <w:shd w:val="clear" w:color="auto" w:fill="auto"/>
            <w:vAlign w:val="center"/>
          </w:tcPr>
          <w:p w14:paraId="180BDB70" w14:textId="77777777" w:rsidR="007D3D20" w:rsidRPr="005226C5" w:rsidRDefault="007D3D20" w:rsidP="007D3D20">
            <w:pPr>
              <w:overflowPunct w:val="0"/>
              <w:autoSpaceDE w:val="0"/>
              <w:autoSpaceDN w:val="0"/>
              <w:spacing w:line="260" w:lineRule="exact"/>
              <w:ind w:leftChars="10" w:lef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88,769</w:t>
            </w:r>
          </w:p>
        </w:tc>
        <w:tc>
          <w:tcPr>
            <w:tcW w:w="1249" w:type="dxa"/>
            <w:tcBorders>
              <w:top w:val="nil"/>
              <w:left w:val="nil"/>
              <w:bottom w:val="single" w:sz="4" w:space="0" w:color="auto"/>
              <w:right w:val="double" w:sz="4" w:space="0" w:color="auto"/>
            </w:tcBorders>
            <w:shd w:val="clear" w:color="auto" w:fill="auto"/>
            <w:vAlign w:val="center"/>
          </w:tcPr>
          <w:p w14:paraId="19EE1FB2" w14:textId="77777777" w:rsidR="007D3D20" w:rsidRPr="005226C5" w:rsidRDefault="007D3D20" w:rsidP="007D3D20">
            <w:pPr>
              <w:overflowPunct w:val="0"/>
              <w:autoSpaceDE w:val="0"/>
              <w:autoSpaceDN w:val="0"/>
              <w:spacing w:line="260" w:lineRule="exact"/>
              <w:ind w:leftChars="10" w:left="24" w:rightChars="10" w:righ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11.02</w:t>
            </w:r>
          </w:p>
        </w:tc>
        <w:tc>
          <w:tcPr>
            <w:tcW w:w="1249" w:type="dxa"/>
            <w:tcBorders>
              <w:top w:val="single" w:sz="4" w:space="0" w:color="auto"/>
              <w:left w:val="double" w:sz="4" w:space="0" w:color="auto"/>
              <w:bottom w:val="single" w:sz="4" w:space="0" w:color="auto"/>
              <w:right w:val="single" w:sz="4" w:space="0" w:color="auto"/>
            </w:tcBorders>
            <w:shd w:val="clear" w:color="auto" w:fill="auto"/>
            <w:vAlign w:val="center"/>
          </w:tcPr>
          <w:p w14:paraId="5F42B87E" w14:textId="77777777" w:rsidR="007D3D20" w:rsidRPr="005226C5" w:rsidRDefault="007D3D20" w:rsidP="007D3D20">
            <w:pPr>
              <w:overflowPunct w:val="0"/>
              <w:spacing w:line="260" w:lineRule="exact"/>
              <w:ind w:rightChars="10" w:right="24"/>
              <w:jc w:val="distribute"/>
              <w:rPr>
                <w:rFonts w:ascii="標楷體" w:eastAsia="標楷體" w:hAnsi="標楷體"/>
                <w:noProof/>
                <w:kern w:val="16"/>
                <w:sz w:val="20"/>
                <w:szCs w:val="24"/>
              </w:rPr>
            </w:pPr>
            <w:r w:rsidRPr="005226C5">
              <w:rPr>
                <w:rFonts w:ascii="標楷體" w:eastAsia="標楷體" w:hAnsi="標楷體" w:hint="eastAsia"/>
                <w:noProof/>
                <w:kern w:val="16"/>
                <w:sz w:val="20"/>
                <w:szCs w:val="24"/>
              </w:rPr>
              <w:t>地政局</w:t>
            </w:r>
          </w:p>
        </w:tc>
        <w:tc>
          <w:tcPr>
            <w:tcW w:w="1249" w:type="dxa"/>
            <w:tcBorders>
              <w:top w:val="nil"/>
              <w:left w:val="nil"/>
              <w:bottom w:val="single" w:sz="4" w:space="0" w:color="auto"/>
              <w:right w:val="single" w:sz="4" w:space="0" w:color="auto"/>
            </w:tcBorders>
            <w:shd w:val="clear" w:color="auto" w:fill="auto"/>
            <w:vAlign w:val="center"/>
          </w:tcPr>
          <w:p w14:paraId="1DACA8E5"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1,413,578</w:t>
            </w:r>
          </w:p>
        </w:tc>
        <w:tc>
          <w:tcPr>
            <w:tcW w:w="1247" w:type="dxa"/>
            <w:tcBorders>
              <w:top w:val="nil"/>
              <w:left w:val="nil"/>
              <w:bottom w:val="single" w:sz="4" w:space="0" w:color="auto"/>
              <w:right w:val="single" w:sz="4" w:space="0" w:color="auto"/>
            </w:tcBorders>
            <w:shd w:val="clear" w:color="auto" w:fill="auto"/>
            <w:vAlign w:val="center"/>
          </w:tcPr>
          <w:p w14:paraId="03D81AFC"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28,676</w:t>
            </w:r>
          </w:p>
        </w:tc>
        <w:tc>
          <w:tcPr>
            <w:tcW w:w="1190" w:type="dxa"/>
            <w:tcBorders>
              <w:top w:val="nil"/>
              <w:left w:val="nil"/>
              <w:bottom w:val="single" w:sz="4" w:space="0" w:color="auto"/>
              <w:right w:val="single" w:sz="4" w:space="0" w:color="auto"/>
            </w:tcBorders>
            <w:shd w:val="clear" w:color="auto" w:fill="auto"/>
            <w:vAlign w:val="center"/>
          </w:tcPr>
          <w:p w14:paraId="148FD518"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2.03</w:t>
            </w:r>
          </w:p>
        </w:tc>
      </w:tr>
      <w:tr w:rsidR="007D3D20" w:rsidRPr="00BF45FA" w14:paraId="1B258168" w14:textId="77777777" w:rsidTr="007D3D20">
        <w:trPr>
          <w:cantSplit/>
          <w:trHeight w:val="340"/>
        </w:trPr>
        <w:tc>
          <w:tcPr>
            <w:tcW w:w="1250" w:type="dxa"/>
            <w:tcBorders>
              <w:top w:val="nil"/>
              <w:left w:val="single" w:sz="4" w:space="0" w:color="auto"/>
              <w:bottom w:val="single" w:sz="4" w:space="0" w:color="auto"/>
              <w:right w:val="single" w:sz="4" w:space="0" w:color="auto"/>
            </w:tcBorders>
            <w:shd w:val="clear" w:color="auto" w:fill="auto"/>
            <w:vAlign w:val="center"/>
          </w:tcPr>
          <w:p w14:paraId="1E2BE9AC" w14:textId="77777777" w:rsidR="007D3D20" w:rsidRPr="005226C5" w:rsidRDefault="007D3D20" w:rsidP="007D3D20">
            <w:pPr>
              <w:overflowPunct w:val="0"/>
              <w:spacing w:line="260" w:lineRule="exact"/>
              <w:ind w:rightChars="10" w:right="24"/>
              <w:jc w:val="distribute"/>
              <w:rPr>
                <w:rFonts w:ascii="標楷體" w:eastAsia="標楷體" w:hAnsi="標楷體"/>
                <w:noProof/>
                <w:kern w:val="16"/>
                <w:sz w:val="20"/>
                <w:szCs w:val="24"/>
              </w:rPr>
            </w:pPr>
            <w:r w:rsidRPr="005226C5">
              <w:rPr>
                <w:rFonts w:ascii="標楷體" w:eastAsia="標楷體" w:hAnsi="標楷體" w:hint="eastAsia"/>
                <w:noProof/>
                <w:kern w:val="16"/>
                <w:sz w:val="20"/>
                <w:szCs w:val="24"/>
              </w:rPr>
              <w:t>社會局</w:t>
            </w:r>
          </w:p>
        </w:tc>
        <w:tc>
          <w:tcPr>
            <w:tcW w:w="1250" w:type="dxa"/>
            <w:tcBorders>
              <w:top w:val="nil"/>
              <w:left w:val="nil"/>
              <w:bottom w:val="single" w:sz="4" w:space="0" w:color="auto"/>
              <w:right w:val="single" w:sz="4" w:space="0" w:color="auto"/>
            </w:tcBorders>
            <w:shd w:val="clear" w:color="auto" w:fill="auto"/>
            <w:vAlign w:val="center"/>
          </w:tcPr>
          <w:p w14:paraId="15B022DC" w14:textId="77777777" w:rsidR="007D3D20" w:rsidRPr="005226C5" w:rsidRDefault="007D3D20" w:rsidP="007D3D20">
            <w:pPr>
              <w:overflowPunct w:val="0"/>
              <w:autoSpaceDE w:val="0"/>
              <w:autoSpaceDN w:val="0"/>
              <w:spacing w:line="260" w:lineRule="exact"/>
              <w:ind w:leftChars="10" w:lef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18,956,947</w:t>
            </w:r>
          </w:p>
        </w:tc>
        <w:tc>
          <w:tcPr>
            <w:tcW w:w="1250" w:type="dxa"/>
            <w:tcBorders>
              <w:top w:val="nil"/>
              <w:left w:val="nil"/>
              <w:bottom w:val="single" w:sz="4" w:space="0" w:color="auto"/>
              <w:right w:val="single" w:sz="4" w:space="0" w:color="auto"/>
            </w:tcBorders>
            <w:shd w:val="clear" w:color="auto" w:fill="auto"/>
            <w:vAlign w:val="center"/>
          </w:tcPr>
          <w:p w14:paraId="21360E51" w14:textId="77777777" w:rsidR="007D3D20" w:rsidRPr="005226C5" w:rsidRDefault="007D3D20" w:rsidP="007D3D20">
            <w:pPr>
              <w:overflowPunct w:val="0"/>
              <w:autoSpaceDE w:val="0"/>
              <w:autoSpaceDN w:val="0"/>
              <w:spacing w:line="260" w:lineRule="exact"/>
              <w:ind w:leftChars="10" w:left="24"/>
              <w:jc w:val="right"/>
              <w:rPr>
                <w:rFonts w:ascii="標楷體" w:eastAsia="標楷體" w:hAnsi="標楷體"/>
                <w:noProof/>
                <w:kern w:val="16"/>
                <w:sz w:val="20"/>
                <w:szCs w:val="24"/>
              </w:rPr>
            </w:pPr>
            <w:r w:rsidRPr="005226C5">
              <w:rPr>
                <w:rFonts w:ascii="標楷體" w:eastAsia="標楷體" w:hAnsi="標楷體" w:hint="eastAsia"/>
                <w:bCs/>
                <w:sz w:val="20"/>
              </w:rPr>
              <w:fldChar w:fldCharType="begin"/>
            </w:r>
            <w:r w:rsidRPr="005226C5">
              <w:rPr>
                <w:rFonts w:ascii="標楷體" w:eastAsia="標楷體" w:hAnsi="標楷體" w:hint="eastAsia"/>
                <w:bCs/>
                <w:sz w:val="20"/>
              </w:rPr>
              <w:instrText xml:space="preserve"> eq \o\ac(○,</w:instrText>
            </w:r>
            <w:r w:rsidRPr="005226C5">
              <w:rPr>
                <w:rFonts w:ascii="標楷體" w:eastAsia="標楷體" w:hAnsi="標楷體" w:hint="eastAsia"/>
                <w:bCs/>
                <w:position w:val="2"/>
                <w:sz w:val="14"/>
              </w:rPr>
              <w:instrText>2</w:instrText>
            </w:r>
            <w:r w:rsidRPr="005226C5">
              <w:rPr>
                <w:rFonts w:ascii="標楷體" w:eastAsia="標楷體" w:hAnsi="標楷體" w:hint="eastAsia"/>
                <w:bCs/>
                <w:sz w:val="20"/>
              </w:rPr>
              <w:instrText>)</w:instrText>
            </w:r>
            <w:r w:rsidRPr="005226C5">
              <w:rPr>
                <w:rFonts w:ascii="標楷體" w:eastAsia="標楷體" w:hAnsi="標楷體" w:hint="eastAsia"/>
                <w:bCs/>
                <w:sz w:val="20"/>
              </w:rPr>
              <w:fldChar w:fldCharType="end"/>
            </w:r>
            <w:r w:rsidRPr="005226C5">
              <w:rPr>
                <w:rFonts w:ascii="標楷體" w:eastAsia="標楷體" w:hAnsi="標楷體" w:hint="eastAsia"/>
                <w:noProof/>
                <w:kern w:val="16"/>
                <w:sz w:val="20"/>
                <w:szCs w:val="24"/>
              </w:rPr>
              <w:t>1,747,734</w:t>
            </w:r>
          </w:p>
        </w:tc>
        <w:tc>
          <w:tcPr>
            <w:tcW w:w="1249" w:type="dxa"/>
            <w:tcBorders>
              <w:top w:val="nil"/>
              <w:left w:val="nil"/>
              <w:bottom w:val="single" w:sz="4" w:space="0" w:color="auto"/>
              <w:right w:val="double" w:sz="4" w:space="0" w:color="auto"/>
            </w:tcBorders>
            <w:shd w:val="clear" w:color="auto" w:fill="auto"/>
            <w:vAlign w:val="center"/>
          </w:tcPr>
          <w:p w14:paraId="31CFFC57" w14:textId="77777777" w:rsidR="007D3D20" w:rsidRPr="005226C5" w:rsidRDefault="007D3D20" w:rsidP="007D3D20">
            <w:pPr>
              <w:overflowPunct w:val="0"/>
              <w:autoSpaceDE w:val="0"/>
              <w:autoSpaceDN w:val="0"/>
              <w:spacing w:line="260" w:lineRule="exact"/>
              <w:ind w:leftChars="10" w:left="24" w:rightChars="10" w:righ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9.22</w:t>
            </w:r>
          </w:p>
        </w:tc>
        <w:tc>
          <w:tcPr>
            <w:tcW w:w="1249" w:type="dxa"/>
            <w:tcBorders>
              <w:top w:val="single" w:sz="4" w:space="0" w:color="auto"/>
              <w:left w:val="double" w:sz="4" w:space="0" w:color="auto"/>
              <w:bottom w:val="single" w:sz="4" w:space="0" w:color="auto"/>
              <w:right w:val="single" w:sz="4" w:space="0" w:color="auto"/>
            </w:tcBorders>
            <w:shd w:val="clear" w:color="auto" w:fill="auto"/>
            <w:vAlign w:val="center"/>
          </w:tcPr>
          <w:p w14:paraId="131050F4" w14:textId="77777777" w:rsidR="007D3D20" w:rsidRPr="005226C5" w:rsidRDefault="007D3D20" w:rsidP="007D3D20">
            <w:pPr>
              <w:overflowPunct w:val="0"/>
              <w:spacing w:line="260" w:lineRule="exact"/>
              <w:ind w:rightChars="10" w:right="24"/>
              <w:jc w:val="distribute"/>
              <w:rPr>
                <w:rFonts w:ascii="標楷體" w:eastAsia="標楷體" w:hAnsi="標楷體"/>
                <w:noProof/>
                <w:kern w:val="16"/>
                <w:sz w:val="20"/>
                <w:szCs w:val="24"/>
              </w:rPr>
            </w:pPr>
            <w:r w:rsidRPr="005226C5">
              <w:rPr>
                <w:rFonts w:ascii="標楷體" w:eastAsia="標楷體" w:hAnsi="標楷體" w:hint="eastAsia"/>
                <w:noProof/>
                <w:kern w:val="16"/>
                <w:sz w:val="20"/>
                <w:szCs w:val="24"/>
              </w:rPr>
              <w:t>地方稅務局</w:t>
            </w:r>
          </w:p>
        </w:tc>
        <w:tc>
          <w:tcPr>
            <w:tcW w:w="1249" w:type="dxa"/>
            <w:tcBorders>
              <w:top w:val="nil"/>
              <w:left w:val="nil"/>
              <w:bottom w:val="single" w:sz="4" w:space="0" w:color="auto"/>
              <w:right w:val="single" w:sz="4" w:space="0" w:color="auto"/>
            </w:tcBorders>
            <w:shd w:val="clear" w:color="auto" w:fill="auto"/>
            <w:vAlign w:val="center"/>
          </w:tcPr>
          <w:p w14:paraId="73FE4EB8"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884,531</w:t>
            </w:r>
          </w:p>
        </w:tc>
        <w:tc>
          <w:tcPr>
            <w:tcW w:w="1247" w:type="dxa"/>
            <w:tcBorders>
              <w:top w:val="nil"/>
              <w:left w:val="nil"/>
              <w:bottom w:val="single" w:sz="4" w:space="0" w:color="auto"/>
              <w:right w:val="single" w:sz="4" w:space="0" w:color="auto"/>
            </w:tcBorders>
            <w:shd w:val="clear" w:color="auto" w:fill="auto"/>
            <w:vAlign w:val="center"/>
          </w:tcPr>
          <w:p w14:paraId="7E1EDDE1"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13,927</w:t>
            </w:r>
          </w:p>
        </w:tc>
        <w:tc>
          <w:tcPr>
            <w:tcW w:w="1190" w:type="dxa"/>
            <w:tcBorders>
              <w:top w:val="nil"/>
              <w:left w:val="nil"/>
              <w:bottom w:val="single" w:sz="4" w:space="0" w:color="auto"/>
              <w:right w:val="single" w:sz="4" w:space="0" w:color="auto"/>
            </w:tcBorders>
            <w:shd w:val="clear" w:color="auto" w:fill="auto"/>
            <w:vAlign w:val="center"/>
          </w:tcPr>
          <w:p w14:paraId="0132F674"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1.57</w:t>
            </w:r>
          </w:p>
        </w:tc>
      </w:tr>
      <w:tr w:rsidR="007D3D20" w:rsidRPr="00BF45FA" w14:paraId="48955232" w14:textId="77777777" w:rsidTr="007D3D20">
        <w:trPr>
          <w:cantSplit/>
          <w:trHeight w:val="340"/>
        </w:trPr>
        <w:tc>
          <w:tcPr>
            <w:tcW w:w="1250" w:type="dxa"/>
            <w:tcBorders>
              <w:top w:val="nil"/>
              <w:left w:val="single" w:sz="4" w:space="0" w:color="auto"/>
              <w:bottom w:val="single" w:sz="4" w:space="0" w:color="auto"/>
              <w:right w:val="single" w:sz="4" w:space="0" w:color="auto"/>
            </w:tcBorders>
            <w:shd w:val="clear" w:color="auto" w:fill="auto"/>
            <w:vAlign w:val="center"/>
          </w:tcPr>
          <w:p w14:paraId="08E22E47" w14:textId="77777777" w:rsidR="007D3D20" w:rsidRPr="005226C5" w:rsidRDefault="007D3D20" w:rsidP="007D3D20">
            <w:pPr>
              <w:overflowPunct w:val="0"/>
              <w:spacing w:line="260" w:lineRule="exact"/>
              <w:ind w:rightChars="10" w:right="24"/>
              <w:jc w:val="distribute"/>
              <w:rPr>
                <w:rFonts w:ascii="標楷體" w:eastAsia="標楷體" w:hAnsi="標楷體"/>
                <w:noProof/>
                <w:kern w:val="16"/>
                <w:sz w:val="20"/>
                <w:szCs w:val="24"/>
              </w:rPr>
            </w:pPr>
            <w:r w:rsidRPr="005226C5">
              <w:rPr>
                <w:rFonts w:ascii="標楷體" w:eastAsia="標楷體" w:hAnsi="標楷體" w:hint="eastAsia"/>
                <w:noProof/>
                <w:kern w:val="16"/>
                <w:sz w:val="20"/>
                <w:szCs w:val="24"/>
              </w:rPr>
              <w:t>民政局</w:t>
            </w:r>
          </w:p>
        </w:tc>
        <w:tc>
          <w:tcPr>
            <w:tcW w:w="1250" w:type="dxa"/>
            <w:tcBorders>
              <w:top w:val="nil"/>
              <w:left w:val="nil"/>
              <w:bottom w:val="single" w:sz="4" w:space="0" w:color="auto"/>
              <w:right w:val="single" w:sz="4" w:space="0" w:color="auto"/>
            </w:tcBorders>
            <w:shd w:val="clear" w:color="auto" w:fill="auto"/>
            <w:vAlign w:val="center"/>
          </w:tcPr>
          <w:p w14:paraId="6816214F" w14:textId="77777777" w:rsidR="007D3D20" w:rsidRPr="005226C5" w:rsidRDefault="007D3D20" w:rsidP="007D3D20">
            <w:pPr>
              <w:overflowPunct w:val="0"/>
              <w:autoSpaceDE w:val="0"/>
              <w:autoSpaceDN w:val="0"/>
              <w:spacing w:line="260" w:lineRule="exact"/>
              <w:ind w:leftChars="10" w:lef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2,510,694</w:t>
            </w:r>
          </w:p>
        </w:tc>
        <w:tc>
          <w:tcPr>
            <w:tcW w:w="1250" w:type="dxa"/>
            <w:tcBorders>
              <w:top w:val="nil"/>
              <w:left w:val="nil"/>
              <w:bottom w:val="single" w:sz="4" w:space="0" w:color="auto"/>
              <w:right w:val="single" w:sz="4" w:space="0" w:color="auto"/>
            </w:tcBorders>
            <w:shd w:val="clear" w:color="auto" w:fill="auto"/>
            <w:vAlign w:val="center"/>
          </w:tcPr>
          <w:p w14:paraId="3408CF25" w14:textId="77777777" w:rsidR="007D3D20" w:rsidRPr="005226C5" w:rsidRDefault="007D3D20" w:rsidP="007D3D20">
            <w:pPr>
              <w:overflowPunct w:val="0"/>
              <w:autoSpaceDE w:val="0"/>
              <w:autoSpaceDN w:val="0"/>
              <w:spacing w:line="260" w:lineRule="exact"/>
              <w:ind w:leftChars="10" w:lef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205,726</w:t>
            </w:r>
          </w:p>
        </w:tc>
        <w:tc>
          <w:tcPr>
            <w:tcW w:w="1249" w:type="dxa"/>
            <w:tcBorders>
              <w:top w:val="nil"/>
              <w:left w:val="nil"/>
              <w:bottom w:val="single" w:sz="4" w:space="0" w:color="auto"/>
              <w:right w:val="double" w:sz="4" w:space="0" w:color="auto"/>
            </w:tcBorders>
            <w:shd w:val="clear" w:color="auto" w:fill="auto"/>
            <w:vAlign w:val="center"/>
          </w:tcPr>
          <w:p w14:paraId="50FF8EC4" w14:textId="77777777" w:rsidR="007D3D20" w:rsidRPr="005226C5" w:rsidRDefault="007D3D20" w:rsidP="007D3D20">
            <w:pPr>
              <w:overflowPunct w:val="0"/>
              <w:autoSpaceDE w:val="0"/>
              <w:autoSpaceDN w:val="0"/>
              <w:spacing w:line="260" w:lineRule="exact"/>
              <w:ind w:leftChars="10" w:left="24" w:rightChars="10" w:righ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8.19</w:t>
            </w:r>
          </w:p>
        </w:tc>
        <w:tc>
          <w:tcPr>
            <w:tcW w:w="1249" w:type="dxa"/>
            <w:tcBorders>
              <w:top w:val="single" w:sz="4" w:space="0" w:color="auto"/>
              <w:left w:val="double" w:sz="4" w:space="0" w:color="auto"/>
              <w:bottom w:val="single" w:sz="4" w:space="0" w:color="auto"/>
              <w:right w:val="single" w:sz="4" w:space="0" w:color="auto"/>
            </w:tcBorders>
            <w:shd w:val="clear" w:color="auto" w:fill="auto"/>
            <w:vAlign w:val="center"/>
          </w:tcPr>
          <w:p w14:paraId="7714C440" w14:textId="77777777" w:rsidR="007D3D20" w:rsidRPr="005226C5" w:rsidRDefault="007D3D20" w:rsidP="007D3D20">
            <w:pPr>
              <w:overflowPunct w:val="0"/>
              <w:spacing w:line="260" w:lineRule="exact"/>
              <w:ind w:rightChars="10" w:right="24"/>
              <w:jc w:val="distribute"/>
              <w:rPr>
                <w:rFonts w:ascii="標楷體" w:eastAsia="標楷體" w:hAnsi="標楷體"/>
                <w:noProof/>
                <w:kern w:val="16"/>
                <w:sz w:val="20"/>
                <w:szCs w:val="24"/>
              </w:rPr>
            </w:pPr>
            <w:r w:rsidRPr="005226C5">
              <w:rPr>
                <w:rFonts w:ascii="標楷體" w:eastAsia="標楷體" w:hAnsi="標楷體" w:hint="eastAsia"/>
                <w:noProof/>
                <w:kern w:val="16"/>
                <w:sz w:val="20"/>
                <w:szCs w:val="24"/>
              </w:rPr>
              <w:t>消防局</w:t>
            </w:r>
          </w:p>
        </w:tc>
        <w:tc>
          <w:tcPr>
            <w:tcW w:w="1249" w:type="dxa"/>
            <w:tcBorders>
              <w:top w:val="nil"/>
              <w:left w:val="nil"/>
              <w:bottom w:val="single" w:sz="4" w:space="0" w:color="auto"/>
              <w:right w:val="single" w:sz="4" w:space="0" w:color="auto"/>
            </w:tcBorders>
            <w:shd w:val="clear" w:color="auto" w:fill="auto"/>
            <w:vAlign w:val="center"/>
          </w:tcPr>
          <w:p w14:paraId="72B9BD4A"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2,902,331</w:t>
            </w:r>
          </w:p>
        </w:tc>
        <w:tc>
          <w:tcPr>
            <w:tcW w:w="1247" w:type="dxa"/>
            <w:tcBorders>
              <w:top w:val="nil"/>
              <w:left w:val="nil"/>
              <w:bottom w:val="single" w:sz="4" w:space="0" w:color="auto"/>
              <w:right w:val="single" w:sz="4" w:space="0" w:color="auto"/>
            </w:tcBorders>
            <w:shd w:val="clear" w:color="auto" w:fill="auto"/>
            <w:vAlign w:val="center"/>
          </w:tcPr>
          <w:p w14:paraId="5A9FAB67"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35,959</w:t>
            </w:r>
          </w:p>
        </w:tc>
        <w:tc>
          <w:tcPr>
            <w:tcW w:w="1190" w:type="dxa"/>
            <w:tcBorders>
              <w:top w:val="nil"/>
              <w:left w:val="nil"/>
              <w:bottom w:val="single" w:sz="4" w:space="0" w:color="auto"/>
              <w:right w:val="single" w:sz="4" w:space="0" w:color="auto"/>
            </w:tcBorders>
            <w:shd w:val="clear" w:color="auto" w:fill="auto"/>
            <w:vAlign w:val="center"/>
          </w:tcPr>
          <w:p w14:paraId="3A7F816F"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1.24</w:t>
            </w:r>
          </w:p>
        </w:tc>
      </w:tr>
      <w:tr w:rsidR="007D3D20" w:rsidRPr="00BF45FA" w14:paraId="5370861F" w14:textId="77777777" w:rsidTr="007D3D20">
        <w:trPr>
          <w:cantSplit/>
          <w:trHeight w:val="340"/>
        </w:trPr>
        <w:tc>
          <w:tcPr>
            <w:tcW w:w="1250" w:type="dxa"/>
            <w:tcBorders>
              <w:top w:val="nil"/>
              <w:left w:val="single" w:sz="4" w:space="0" w:color="auto"/>
              <w:bottom w:val="single" w:sz="4" w:space="0" w:color="auto"/>
              <w:right w:val="single" w:sz="4" w:space="0" w:color="auto"/>
            </w:tcBorders>
            <w:shd w:val="clear" w:color="auto" w:fill="auto"/>
            <w:vAlign w:val="center"/>
          </w:tcPr>
          <w:p w14:paraId="237F1DF6" w14:textId="77777777" w:rsidR="007D3D20" w:rsidRPr="00BF45FA" w:rsidRDefault="007D3D20" w:rsidP="007D3D20">
            <w:pPr>
              <w:overflowPunct w:val="0"/>
              <w:spacing w:line="260" w:lineRule="exact"/>
              <w:ind w:rightChars="10" w:right="24"/>
              <w:jc w:val="distribute"/>
              <w:rPr>
                <w:rFonts w:ascii="標楷體" w:eastAsia="標楷體" w:hAnsi="標楷體"/>
                <w:noProof/>
                <w:spacing w:val="-12"/>
                <w:kern w:val="16"/>
                <w:sz w:val="20"/>
                <w:szCs w:val="24"/>
              </w:rPr>
            </w:pPr>
            <w:r w:rsidRPr="00EF2811">
              <w:rPr>
                <w:rFonts w:ascii="標楷體" w:eastAsia="標楷體" w:hAnsi="標楷體" w:hint="eastAsia"/>
                <w:noProof/>
                <w:spacing w:val="-12"/>
                <w:kern w:val="16"/>
                <w:sz w:val="20"/>
                <w:szCs w:val="24"/>
              </w:rPr>
              <w:t>經濟發展局</w:t>
            </w:r>
          </w:p>
        </w:tc>
        <w:tc>
          <w:tcPr>
            <w:tcW w:w="1250" w:type="dxa"/>
            <w:tcBorders>
              <w:top w:val="nil"/>
              <w:left w:val="nil"/>
              <w:bottom w:val="single" w:sz="4" w:space="0" w:color="auto"/>
              <w:right w:val="single" w:sz="4" w:space="0" w:color="auto"/>
            </w:tcBorders>
            <w:shd w:val="clear" w:color="auto" w:fill="auto"/>
            <w:vAlign w:val="center"/>
          </w:tcPr>
          <w:p w14:paraId="5EAD1904" w14:textId="77777777" w:rsidR="007D3D20" w:rsidRPr="005226C5" w:rsidRDefault="007D3D20" w:rsidP="007D3D20">
            <w:pPr>
              <w:overflowPunct w:val="0"/>
              <w:autoSpaceDE w:val="0"/>
              <w:autoSpaceDN w:val="0"/>
              <w:spacing w:line="260" w:lineRule="exact"/>
              <w:ind w:leftChars="10" w:lef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1,488,048</w:t>
            </w:r>
          </w:p>
        </w:tc>
        <w:tc>
          <w:tcPr>
            <w:tcW w:w="1250" w:type="dxa"/>
            <w:tcBorders>
              <w:top w:val="nil"/>
              <w:left w:val="nil"/>
              <w:bottom w:val="single" w:sz="4" w:space="0" w:color="auto"/>
              <w:right w:val="single" w:sz="4" w:space="0" w:color="auto"/>
            </w:tcBorders>
            <w:shd w:val="clear" w:color="auto" w:fill="auto"/>
            <w:vAlign w:val="center"/>
          </w:tcPr>
          <w:p w14:paraId="31A5A690" w14:textId="77777777" w:rsidR="007D3D20" w:rsidRPr="005226C5" w:rsidRDefault="007D3D20" w:rsidP="007D3D20">
            <w:pPr>
              <w:overflowPunct w:val="0"/>
              <w:autoSpaceDE w:val="0"/>
              <w:autoSpaceDN w:val="0"/>
              <w:spacing w:line="260" w:lineRule="exact"/>
              <w:ind w:leftChars="10" w:lef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96,488</w:t>
            </w:r>
          </w:p>
        </w:tc>
        <w:tc>
          <w:tcPr>
            <w:tcW w:w="1249" w:type="dxa"/>
            <w:tcBorders>
              <w:top w:val="nil"/>
              <w:left w:val="nil"/>
              <w:bottom w:val="single" w:sz="4" w:space="0" w:color="auto"/>
              <w:right w:val="double" w:sz="4" w:space="0" w:color="auto"/>
            </w:tcBorders>
            <w:shd w:val="clear" w:color="auto" w:fill="auto"/>
            <w:vAlign w:val="center"/>
          </w:tcPr>
          <w:p w14:paraId="3AF3C2AC" w14:textId="77777777" w:rsidR="007D3D20" w:rsidRPr="005226C5" w:rsidRDefault="007D3D20" w:rsidP="007D3D20">
            <w:pPr>
              <w:overflowPunct w:val="0"/>
              <w:autoSpaceDE w:val="0"/>
              <w:autoSpaceDN w:val="0"/>
              <w:spacing w:line="260" w:lineRule="exact"/>
              <w:ind w:leftChars="10" w:left="24" w:rightChars="10" w:righ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6.48</w:t>
            </w:r>
          </w:p>
        </w:tc>
        <w:tc>
          <w:tcPr>
            <w:tcW w:w="1249" w:type="dxa"/>
            <w:tcBorders>
              <w:top w:val="single" w:sz="4" w:space="0" w:color="auto"/>
              <w:left w:val="double" w:sz="4" w:space="0" w:color="auto"/>
              <w:bottom w:val="single" w:sz="4" w:space="0" w:color="auto"/>
              <w:right w:val="single" w:sz="4" w:space="0" w:color="auto"/>
            </w:tcBorders>
            <w:shd w:val="clear" w:color="auto" w:fill="auto"/>
            <w:vAlign w:val="center"/>
          </w:tcPr>
          <w:p w14:paraId="34800A97" w14:textId="77777777" w:rsidR="007D3D20" w:rsidRPr="005226C5" w:rsidRDefault="007D3D20" w:rsidP="007D3D20">
            <w:pPr>
              <w:overflowPunct w:val="0"/>
              <w:spacing w:line="260" w:lineRule="exact"/>
              <w:ind w:rightChars="10" w:right="24"/>
              <w:jc w:val="distribute"/>
              <w:rPr>
                <w:rFonts w:ascii="標楷體" w:eastAsia="標楷體" w:hAnsi="標楷體"/>
                <w:noProof/>
                <w:kern w:val="16"/>
                <w:sz w:val="20"/>
                <w:szCs w:val="24"/>
              </w:rPr>
            </w:pPr>
            <w:r w:rsidRPr="005226C5">
              <w:rPr>
                <w:rFonts w:ascii="標楷體" w:eastAsia="標楷體" w:hAnsi="標楷體" w:hint="eastAsia"/>
                <w:noProof/>
                <w:kern w:val="16"/>
                <w:sz w:val="20"/>
                <w:szCs w:val="24"/>
              </w:rPr>
              <w:t>運動局</w:t>
            </w:r>
          </w:p>
        </w:tc>
        <w:tc>
          <w:tcPr>
            <w:tcW w:w="1249" w:type="dxa"/>
            <w:tcBorders>
              <w:top w:val="nil"/>
              <w:left w:val="nil"/>
              <w:bottom w:val="single" w:sz="4" w:space="0" w:color="auto"/>
              <w:right w:val="single" w:sz="4" w:space="0" w:color="auto"/>
            </w:tcBorders>
            <w:shd w:val="clear" w:color="auto" w:fill="auto"/>
            <w:vAlign w:val="center"/>
          </w:tcPr>
          <w:p w14:paraId="2F230EFC"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2,946,024</w:t>
            </w:r>
          </w:p>
        </w:tc>
        <w:tc>
          <w:tcPr>
            <w:tcW w:w="1247" w:type="dxa"/>
            <w:tcBorders>
              <w:top w:val="nil"/>
              <w:left w:val="nil"/>
              <w:bottom w:val="single" w:sz="4" w:space="0" w:color="auto"/>
              <w:right w:val="single" w:sz="4" w:space="0" w:color="auto"/>
            </w:tcBorders>
            <w:shd w:val="clear" w:color="auto" w:fill="auto"/>
            <w:vAlign w:val="center"/>
          </w:tcPr>
          <w:p w14:paraId="6F02A200"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32,113</w:t>
            </w:r>
          </w:p>
        </w:tc>
        <w:tc>
          <w:tcPr>
            <w:tcW w:w="1190" w:type="dxa"/>
            <w:tcBorders>
              <w:top w:val="nil"/>
              <w:left w:val="nil"/>
              <w:bottom w:val="single" w:sz="4" w:space="0" w:color="auto"/>
              <w:right w:val="single" w:sz="4" w:space="0" w:color="auto"/>
            </w:tcBorders>
            <w:shd w:val="clear" w:color="auto" w:fill="auto"/>
            <w:vAlign w:val="center"/>
          </w:tcPr>
          <w:p w14:paraId="530DCCA4"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1.09</w:t>
            </w:r>
          </w:p>
        </w:tc>
      </w:tr>
      <w:tr w:rsidR="007D3D20" w:rsidRPr="00BF45FA" w14:paraId="5EBAD101" w14:textId="77777777" w:rsidTr="007D3D20">
        <w:trPr>
          <w:cantSplit/>
          <w:trHeight w:val="340"/>
        </w:trPr>
        <w:tc>
          <w:tcPr>
            <w:tcW w:w="1250" w:type="dxa"/>
            <w:tcBorders>
              <w:top w:val="nil"/>
              <w:left w:val="single" w:sz="4" w:space="0" w:color="auto"/>
              <w:bottom w:val="single" w:sz="4" w:space="0" w:color="auto"/>
              <w:right w:val="single" w:sz="4" w:space="0" w:color="auto"/>
            </w:tcBorders>
            <w:shd w:val="clear" w:color="auto" w:fill="auto"/>
            <w:vAlign w:val="center"/>
          </w:tcPr>
          <w:p w14:paraId="1ED6253C" w14:textId="77777777" w:rsidR="007D3D20" w:rsidRPr="005226C5" w:rsidRDefault="007D3D20" w:rsidP="007D3D20">
            <w:pPr>
              <w:overflowPunct w:val="0"/>
              <w:spacing w:line="260" w:lineRule="exact"/>
              <w:ind w:rightChars="10" w:right="24"/>
              <w:jc w:val="distribute"/>
              <w:rPr>
                <w:rFonts w:ascii="標楷體" w:eastAsia="標楷體" w:hAnsi="標楷體"/>
                <w:noProof/>
                <w:kern w:val="16"/>
                <w:sz w:val="20"/>
                <w:szCs w:val="24"/>
              </w:rPr>
            </w:pPr>
            <w:r w:rsidRPr="005226C5">
              <w:rPr>
                <w:rFonts w:ascii="標楷體" w:eastAsia="標楷體" w:hAnsi="標楷體" w:hint="eastAsia"/>
                <w:noProof/>
                <w:kern w:val="16"/>
                <w:sz w:val="20"/>
                <w:szCs w:val="24"/>
              </w:rPr>
              <w:t>交通局</w:t>
            </w:r>
          </w:p>
        </w:tc>
        <w:tc>
          <w:tcPr>
            <w:tcW w:w="1250" w:type="dxa"/>
            <w:tcBorders>
              <w:top w:val="nil"/>
              <w:left w:val="nil"/>
              <w:bottom w:val="single" w:sz="4" w:space="0" w:color="auto"/>
              <w:right w:val="single" w:sz="4" w:space="0" w:color="auto"/>
            </w:tcBorders>
            <w:shd w:val="clear" w:color="auto" w:fill="auto"/>
            <w:vAlign w:val="center"/>
          </w:tcPr>
          <w:p w14:paraId="185F3DB3" w14:textId="77777777" w:rsidR="007D3D20" w:rsidRPr="005226C5" w:rsidRDefault="007D3D20" w:rsidP="007D3D20">
            <w:pPr>
              <w:overflowPunct w:val="0"/>
              <w:autoSpaceDE w:val="0"/>
              <w:autoSpaceDN w:val="0"/>
              <w:spacing w:line="260" w:lineRule="exact"/>
              <w:ind w:leftChars="10" w:lef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9,526,498</w:t>
            </w:r>
          </w:p>
        </w:tc>
        <w:tc>
          <w:tcPr>
            <w:tcW w:w="1250" w:type="dxa"/>
            <w:tcBorders>
              <w:top w:val="nil"/>
              <w:left w:val="nil"/>
              <w:bottom w:val="single" w:sz="4" w:space="0" w:color="auto"/>
              <w:right w:val="single" w:sz="4" w:space="0" w:color="auto"/>
            </w:tcBorders>
            <w:shd w:val="clear" w:color="auto" w:fill="auto"/>
            <w:vAlign w:val="center"/>
          </w:tcPr>
          <w:p w14:paraId="18CEB9C5" w14:textId="77777777" w:rsidR="007D3D20" w:rsidRPr="005226C5" w:rsidRDefault="007D3D20" w:rsidP="007D3D20">
            <w:pPr>
              <w:overflowPunct w:val="0"/>
              <w:autoSpaceDE w:val="0"/>
              <w:autoSpaceDN w:val="0"/>
              <w:spacing w:line="260" w:lineRule="exact"/>
              <w:ind w:leftChars="10" w:left="24"/>
              <w:jc w:val="right"/>
              <w:rPr>
                <w:rFonts w:ascii="標楷體" w:eastAsia="標楷體" w:hAnsi="標楷體"/>
                <w:noProof/>
                <w:kern w:val="16"/>
                <w:sz w:val="20"/>
                <w:szCs w:val="24"/>
              </w:rPr>
            </w:pPr>
            <w:r w:rsidRPr="005226C5">
              <w:rPr>
                <w:rFonts w:ascii="標楷體" w:eastAsia="標楷體" w:hAnsi="標楷體" w:hint="eastAsia"/>
                <w:bCs/>
                <w:sz w:val="20"/>
              </w:rPr>
              <w:fldChar w:fldCharType="begin"/>
            </w:r>
            <w:r w:rsidRPr="005226C5">
              <w:rPr>
                <w:rFonts w:ascii="標楷體" w:eastAsia="標楷體" w:hAnsi="標楷體" w:hint="eastAsia"/>
                <w:bCs/>
                <w:sz w:val="20"/>
              </w:rPr>
              <w:instrText xml:space="preserve"> eq \o\ac(○,</w:instrText>
            </w:r>
            <w:r w:rsidRPr="005226C5">
              <w:rPr>
                <w:rFonts w:ascii="標楷體" w:eastAsia="標楷體" w:hAnsi="標楷體" w:hint="eastAsia"/>
                <w:bCs/>
                <w:position w:val="2"/>
                <w:sz w:val="14"/>
              </w:rPr>
              <w:instrText>4</w:instrText>
            </w:r>
            <w:r w:rsidRPr="005226C5">
              <w:rPr>
                <w:rFonts w:ascii="標楷體" w:eastAsia="標楷體" w:hAnsi="標楷體" w:hint="eastAsia"/>
                <w:bCs/>
                <w:sz w:val="20"/>
              </w:rPr>
              <w:instrText>)</w:instrText>
            </w:r>
            <w:r w:rsidRPr="005226C5">
              <w:rPr>
                <w:rFonts w:ascii="標楷體" w:eastAsia="標楷體" w:hAnsi="標楷體" w:hint="eastAsia"/>
                <w:bCs/>
                <w:sz w:val="20"/>
              </w:rPr>
              <w:fldChar w:fldCharType="end"/>
            </w:r>
            <w:r w:rsidRPr="005226C5">
              <w:rPr>
                <w:rFonts w:ascii="標楷體" w:eastAsia="標楷體" w:hAnsi="標楷體" w:hint="eastAsia"/>
                <w:bCs/>
                <w:sz w:val="20"/>
              </w:rPr>
              <w:t xml:space="preserve">  </w:t>
            </w:r>
            <w:r w:rsidRPr="005226C5">
              <w:rPr>
                <w:rFonts w:ascii="標楷體" w:eastAsia="標楷體" w:hAnsi="標楷體" w:hint="eastAsia"/>
                <w:noProof/>
                <w:kern w:val="16"/>
                <w:sz w:val="20"/>
                <w:szCs w:val="24"/>
              </w:rPr>
              <w:t>586,848</w:t>
            </w:r>
          </w:p>
        </w:tc>
        <w:tc>
          <w:tcPr>
            <w:tcW w:w="1249" w:type="dxa"/>
            <w:tcBorders>
              <w:top w:val="nil"/>
              <w:left w:val="nil"/>
              <w:bottom w:val="single" w:sz="4" w:space="0" w:color="auto"/>
              <w:right w:val="double" w:sz="4" w:space="0" w:color="auto"/>
            </w:tcBorders>
            <w:shd w:val="clear" w:color="auto" w:fill="auto"/>
            <w:vAlign w:val="center"/>
          </w:tcPr>
          <w:p w14:paraId="4DB987D1" w14:textId="77777777" w:rsidR="007D3D20" w:rsidRPr="005226C5" w:rsidRDefault="007D3D20" w:rsidP="007D3D20">
            <w:pPr>
              <w:overflowPunct w:val="0"/>
              <w:autoSpaceDE w:val="0"/>
              <w:autoSpaceDN w:val="0"/>
              <w:spacing w:line="260" w:lineRule="exact"/>
              <w:ind w:leftChars="10" w:left="24" w:rightChars="10" w:righ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6.16</w:t>
            </w:r>
          </w:p>
        </w:tc>
        <w:tc>
          <w:tcPr>
            <w:tcW w:w="1249" w:type="dxa"/>
            <w:tcBorders>
              <w:top w:val="single" w:sz="4" w:space="0" w:color="auto"/>
              <w:left w:val="double" w:sz="4" w:space="0" w:color="auto"/>
              <w:bottom w:val="single" w:sz="4" w:space="0" w:color="auto"/>
              <w:right w:val="single" w:sz="4" w:space="0" w:color="auto"/>
            </w:tcBorders>
            <w:shd w:val="clear" w:color="auto" w:fill="auto"/>
            <w:vAlign w:val="center"/>
          </w:tcPr>
          <w:p w14:paraId="619C412E" w14:textId="77777777" w:rsidR="007D3D20" w:rsidRPr="005226C5" w:rsidRDefault="007D3D20" w:rsidP="007D3D20">
            <w:pPr>
              <w:overflowPunct w:val="0"/>
              <w:spacing w:line="260" w:lineRule="exact"/>
              <w:ind w:rightChars="10" w:right="24"/>
              <w:jc w:val="distribute"/>
              <w:rPr>
                <w:rFonts w:ascii="標楷體" w:eastAsia="標楷體" w:hAnsi="標楷體"/>
                <w:noProof/>
                <w:kern w:val="16"/>
                <w:sz w:val="20"/>
                <w:szCs w:val="24"/>
              </w:rPr>
            </w:pPr>
            <w:r w:rsidRPr="005226C5">
              <w:rPr>
                <w:rFonts w:ascii="標楷體" w:eastAsia="標楷體" w:hAnsi="標楷體" w:hint="eastAsia"/>
                <w:noProof/>
                <w:kern w:val="16"/>
                <w:sz w:val="20"/>
                <w:szCs w:val="24"/>
              </w:rPr>
              <w:t>教育局</w:t>
            </w:r>
          </w:p>
        </w:tc>
        <w:tc>
          <w:tcPr>
            <w:tcW w:w="1249" w:type="dxa"/>
            <w:tcBorders>
              <w:top w:val="nil"/>
              <w:left w:val="nil"/>
              <w:bottom w:val="single" w:sz="4" w:space="0" w:color="auto"/>
              <w:right w:val="single" w:sz="4" w:space="0" w:color="auto"/>
            </w:tcBorders>
            <w:shd w:val="clear" w:color="auto" w:fill="auto"/>
            <w:vAlign w:val="center"/>
          </w:tcPr>
          <w:p w14:paraId="427D5CE6"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57,838,370</w:t>
            </w:r>
          </w:p>
        </w:tc>
        <w:tc>
          <w:tcPr>
            <w:tcW w:w="1247" w:type="dxa"/>
            <w:tcBorders>
              <w:top w:val="nil"/>
              <w:left w:val="nil"/>
              <w:bottom w:val="single" w:sz="4" w:space="0" w:color="auto"/>
              <w:right w:val="single" w:sz="4" w:space="0" w:color="auto"/>
            </w:tcBorders>
            <w:shd w:val="clear" w:color="auto" w:fill="auto"/>
            <w:vAlign w:val="center"/>
          </w:tcPr>
          <w:p w14:paraId="5E61BF91"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bCs/>
                <w:sz w:val="20"/>
              </w:rPr>
              <w:fldChar w:fldCharType="begin"/>
            </w:r>
            <w:r w:rsidRPr="005226C5">
              <w:rPr>
                <w:rFonts w:ascii="標楷體" w:eastAsia="標楷體" w:hAnsi="標楷體" w:hint="eastAsia"/>
                <w:bCs/>
                <w:sz w:val="20"/>
              </w:rPr>
              <w:instrText xml:space="preserve"> eq \o\ac(○,</w:instrText>
            </w:r>
            <w:r w:rsidRPr="005226C5">
              <w:rPr>
                <w:rFonts w:ascii="標楷體" w:eastAsia="標楷體" w:hAnsi="標楷體" w:hint="eastAsia"/>
                <w:bCs/>
                <w:position w:val="2"/>
                <w:sz w:val="14"/>
              </w:rPr>
              <w:instrText>3</w:instrText>
            </w:r>
            <w:r w:rsidRPr="005226C5">
              <w:rPr>
                <w:rFonts w:ascii="標楷體" w:eastAsia="標楷體" w:hAnsi="標楷體" w:hint="eastAsia"/>
                <w:bCs/>
                <w:sz w:val="20"/>
              </w:rPr>
              <w:instrText>)</w:instrText>
            </w:r>
            <w:r w:rsidRPr="005226C5">
              <w:rPr>
                <w:rFonts w:ascii="標楷體" w:eastAsia="標楷體" w:hAnsi="標楷體" w:hint="eastAsia"/>
                <w:bCs/>
                <w:sz w:val="20"/>
              </w:rPr>
              <w:fldChar w:fldCharType="end"/>
            </w:r>
            <w:r w:rsidRPr="005226C5">
              <w:rPr>
                <w:rFonts w:ascii="標楷體" w:eastAsia="標楷體" w:hAnsi="標楷體" w:hint="eastAsia"/>
                <w:bCs/>
                <w:sz w:val="20"/>
              </w:rPr>
              <w:t xml:space="preserve">  </w:t>
            </w:r>
            <w:r w:rsidRPr="005226C5">
              <w:rPr>
                <w:rFonts w:ascii="標楷體" w:eastAsia="標楷體" w:hAnsi="標楷體" w:hint="eastAsia"/>
                <w:noProof/>
                <w:kern w:val="16"/>
                <w:sz w:val="20"/>
                <w:szCs w:val="24"/>
              </w:rPr>
              <w:t>604,177</w:t>
            </w:r>
          </w:p>
        </w:tc>
        <w:tc>
          <w:tcPr>
            <w:tcW w:w="1190" w:type="dxa"/>
            <w:tcBorders>
              <w:top w:val="nil"/>
              <w:left w:val="nil"/>
              <w:bottom w:val="single" w:sz="4" w:space="0" w:color="auto"/>
              <w:right w:val="single" w:sz="4" w:space="0" w:color="auto"/>
            </w:tcBorders>
            <w:shd w:val="clear" w:color="auto" w:fill="auto"/>
            <w:vAlign w:val="center"/>
          </w:tcPr>
          <w:p w14:paraId="66FEF99C"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1.04</w:t>
            </w:r>
          </w:p>
        </w:tc>
      </w:tr>
      <w:tr w:rsidR="007D3D20" w:rsidRPr="00BF45FA" w14:paraId="3C26D826" w14:textId="77777777" w:rsidTr="007D3D20">
        <w:trPr>
          <w:cantSplit/>
          <w:trHeight w:val="340"/>
        </w:trPr>
        <w:tc>
          <w:tcPr>
            <w:tcW w:w="1250" w:type="dxa"/>
            <w:tcBorders>
              <w:top w:val="single" w:sz="4" w:space="0" w:color="auto"/>
              <w:left w:val="single" w:sz="4" w:space="0" w:color="auto"/>
              <w:bottom w:val="single" w:sz="4" w:space="0" w:color="auto"/>
              <w:right w:val="single" w:sz="4" w:space="0" w:color="auto"/>
            </w:tcBorders>
            <w:shd w:val="clear" w:color="auto" w:fill="auto"/>
            <w:vAlign w:val="center"/>
          </w:tcPr>
          <w:p w14:paraId="3FF0EC74" w14:textId="77777777" w:rsidR="007D3D20" w:rsidRPr="005226C5" w:rsidRDefault="007D3D20" w:rsidP="007D3D20">
            <w:pPr>
              <w:overflowPunct w:val="0"/>
              <w:spacing w:line="260" w:lineRule="exact"/>
              <w:ind w:rightChars="10" w:right="24"/>
              <w:jc w:val="distribute"/>
              <w:rPr>
                <w:rFonts w:ascii="標楷體" w:eastAsia="標楷體" w:hAnsi="標楷體"/>
                <w:noProof/>
                <w:kern w:val="16"/>
                <w:sz w:val="20"/>
                <w:szCs w:val="24"/>
              </w:rPr>
            </w:pPr>
            <w:r w:rsidRPr="005226C5">
              <w:rPr>
                <w:rFonts w:ascii="標楷體" w:eastAsia="標楷體" w:hAnsi="標楷體" w:hint="eastAsia"/>
                <w:noProof/>
                <w:kern w:val="16"/>
                <w:sz w:val="20"/>
                <w:szCs w:val="24"/>
              </w:rPr>
              <w:t>新聞局</w:t>
            </w:r>
          </w:p>
        </w:tc>
        <w:tc>
          <w:tcPr>
            <w:tcW w:w="1250" w:type="dxa"/>
            <w:tcBorders>
              <w:top w:val="single" w:sz="4" w:space="0" w:color="auto"/>
              <w:left w:val="nil"/>
              <w:bottom w:val="single" w:sz="4" w:space="0" w:color="auto"/>
              <w:right w:val="single" w:sz="4" w:space="0" w:color="auto"/>
            </w:tcBorders>
            <w:shd w:val="clear" w:color="auto" w:fill="auto"/>
            <w:vAlign w:val="center"/>
          </w:tcPr>
          <w:p w14:paraId="18ABF6DC" w14:textId="77777777" w:rsidR="007D3D20" w:rsidRPr="005226C5" w:rsidRDefault="007D3D20" w:rsidP="007D3D20">
            <w:pPr>
              <w:overflowPunct w:val="0"/>
              <w:autoSpaceDE w:val="0"/>
              <w:autoSpaceDN w:val="0"/>
              <w:spacing w:line="260" w:lineRule="exact"/>
              <w:ind w:leftChars="10" w:lef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283,065</w:t>
            </w:r>
          </w:p>
        </w:tc>
        <w:tc>
          <w:tcPr>
            <w:tcW w:w="1250" w:type="dxa"/>
            <w:tcBorders>
              <w:top w:val="single" w:sz="4" w:space="0" w:color="auto"/>
              <w:left w:val="nil"/>
              <w:bottom w:val="single" w:sz="4" w:space="0" w:color="auto"/>
              <w:right w:val="single" w:sz="4" w:space="0" w:color="auto"/>
            </w:tcBorders>
            <w:shd w:val="clear" w:color="auto" w:fill="auto"/>
            <w:vAlign w:val="center"/>
          </w:tcPr>
          <w:p w14:paraId="182A0BCC" w14:textId="77777777" w:rsidR="007D3D20" w:rsidRPr="005226C5" w:rsidRDefault="007D3D20" w:rsidP="007D3D20">
            <w:pPr>
              <w:overflowPunct w:val="0"/>
              <w:autoSpaceDE w:val="0"/>
              <w:autoSpaceDN w:val="0"/>
              <w:spacing w:line="260" w:lineRule="exact"/>
              <w:ind w:leftChars="10" w:lef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16,591</w:t>
            </w:r>
          </w:p>
        </w:tc>
        <w:tc>
          <w:tcPr>
            <w:tcW w:w="1249" w:type="dxa"/>
            <w:tcBorders>
              <w:top w:val="single" w:sz="4" w:space="0" w:color="auto"/>
              <w:left w:val="nil"/>
              <w:bottom w:val="single" w:sz="4" w:space="0" w:color="auto"/>
              <w:right w:val="double" w:sz="4" w:space="0" w:color="auto"/>
            </w:tcBorders>
            <w:shd w:val="clear" w:color="auto" w:fill="auto"/>
            <w:vAlign w:val="center"/>
          </w:tcPr>
          <w:p w14:paraId="20135B97" w14:textId="77777777" w:rsidR="007D3D20" w:rsidRPr="005226C5" w:rsidRDefault="007D3D20" w:rsidP="007D3D20">
            <w:pPr>
              <w:overflowPunct w:val="0"/>
              <w:autoSpaceDE w:val="0"/>
              <w:autoSpaceDN w:val="0"/>
              <w:spacing w:line="260" w:lineRule="exact"/>
              <w:ind w:leftChars="10" w:left="24" w:rightChars="10" w:righ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5.86</w:t>
            </w:r>
          </w:p>
        </w:tc>
        <w:tc>
          <w:tcPr>
            <w:tcW w:w="1249" w:type="dxa"/>
            <w:tcBorders>
              <w:top w:val="single" w:sz="4" w:space="0" w:color="auto"/>
              <w:left w:val="double" w:sz="4" w:space="0" w:color="auto"/>
              <w:right w:val="single" w:sz="4" w:space="0" w:color="auto"/>
            </w:tcBorders>
            <w:shd w:val="clear" w:color="auto" w:fill="auto"/>
            <w:vAlign w:val="center"/>
          </w:tcPr>
          <w:p w14:paraId="21AD7877" w14:textId="77777777" w:rsidR="007D3D20" w:rsidRPr="00BF45FA" w:rsidRDefault="007D3D20" w:rsidP="007D3D20">
            <w:pPr>
              <w:overflowPunct w:val="0"/>
              <w:spacing w:line="200" w:lineRule="exact"/>
              <w:ind w:rightChars="10" w:right="24"/>
              <w:jc w:val="distribute"/>
              <w:rPr>
                <w:rFonts w:ascii="標楷體" w:eastAsia="標楷體" w:hAnsi="標楷體"/>
                <w:noProof/>
                <w:spacing w:val="-12"/>
                <w:kern w:val="16"/>
                <w:sz w:val="20"/>
                <w:szCs w:val="24"/>
              </w:rPr>
            </w:pPr>
            <w:r>
              <w:rPr>
                <w:rFonts w:ascii="標楷體" w:eastAsia="標楷體" w:hAnsi="標楷體" w:hint="eastAsia"/>
                <w:noProof/>
                <w:spacing w:val="-12"/>
                <w:kern w:val="16"/>
                <w:sz w:val="20"/>
                <w:szCs w:val="24"/>
              </w:rPr>
              <w:t>調整公務員工待遇準備</w:t>
            </w:r>
          </w:p>
        </w:tc>
        <w:tc>
          <w:tcPr>
            <w:tcW w:w="1249" w:type="dxa"/>
            <w:tcBorders>
              <w:top w:val="single" w:sz="4" w:space="0" w:color="auto"/>
              <w:left w:val="nil"/>
              <w:right w:val="single" w:sz="4" w:space="0" w:color="auto"/>
            </w:tcBorders>
            <w:shd w:val="clear" w:color="auto" w:fill="auto"/>
            <w:vAlign w:val="center"/>
          </w:tcPr>
          <w:p w14:paraId="16F32115"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noProof/>
                <w:kern w:val="16"/>
                <w:sz w:val="20"/>
                <w:szCs w:val="24"/>
              </w:rPr>
              <w:t>－</w:t>
            </w:r>
          </w:p>
        </w:tc>
        <w:tc>
          <w:tcPr>
            <w:tcW w:w="1247" w:type="dxa"/>
            <w:tcBorders>
              <w:top w:val="single" w:sz="4" w:space="0" w:color="auto"/>
              <w:left w:val="nil"/>
              <w:right w:val="single" w:sz="4" w:space="0" w:color="auto"/>
            </w:tcBorders>
            <w:shd w:val="clear" w:color="auto" w:fill="auto"/>
            <w:vAlign w:val="center"/>
          </w:tcPr>
          <w:p w14:paraId="0848F0C8"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noProof/>
                <w:kern w:val="16"/>
                <w:sz w:val="20"/>
                <w:szCs w:val="24"/>
              </w:rPr>
              <w:t>－</w:t>
            </w:r>
          </w:p>
        </w:tc>
        <w:tc>
          <w:tcPr>
            <w:tcW w:w="1190" w:type="dxa"/>
            <w:tcBorders>
              <w:top w:val="single" w:sz="4" w:space="0" w:color="auto"/>
              <w:left w:val="nil"/>
              <w:right w:val="single" w:sz="4" w:space="0" w:color="auto"/>
            </w:tcBorders>
            <w:shd w:val="clear" w:color="auto" w:fill="auto"/>
            <w:vAlign w:val="center"/>
          </w:tcPr>
          <w:p w14:paraId="7149ED70" w14:textId="77777777" w:rsidR="007D3D20" w:rsidRPr="005226C5" w:rsidRDefault="007D3D20" w:rsidP="007D3D20">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noProof/>
                <w:kern w:val="16"/>
                <w:sz w:val="20"/>
                <w:szCs w:val="24"/>
              </w:rPr>
              <w:t>－</w:t>
            </w:r>
          </w:p>
        </w:tc>
      </w:tr>
      <w:tr w:rsidR="007D3D20" w:rsidRPr="00BF45FA" w14:paraId="367060EC" w14:textId="77777777" w:rsidTr="007D3D20">
        <w:trPr>
          <w:cantSplit/>
          <w:trHeight w:val="340"/>
        </w:trPr>
        <w:tc>
          <w:tcPr>
            <w:tcW w:w="1250" w:type="dxa"/>
            <w:tcBorders>
              <w:top w:val="single" w:sz="4" w:space="0" w:color="auto"/>
              <w:left w:val="single" w:sz="4" w:space="0" w:color="auto"/>
              <w:bottom w:val="single" w:sz="4" w:space="0" w:color="auto"/>
              <w:right w:val="single" w:sz="4" w:space="0" w:color="auto"/>
            </w:tcBorders>
            <w:shd w:val="clear" w:color="auto" w:fill="auto"/>
            <w:vAlign w:val="center"/>
          </w:tcPr>
          <w:p w14:paraId="393F0A63" w14:textId="77777777" w:rsidR="007D3D20" w:rsidRPr="00BF45FA" w:rsidRDefault="007D3D20" w:rsidP="007D3D20">
            <w:pPr>
              <w:overflowPunct w:val="0"/>
              <w:spacing w:line="260" w:lineRule="exact"/>
              <w:ind w:rightChars="10" w:right="24"/>
              <w:jc w:val="distribute"/>
              <w:rPr>
                <w:rFonts w:ascii="標楷體" w:eastAsia="標楷體" w:hAnsi="標楷體"/>
                <w:noProof/>
                <w:spacing w:val="-12"/>
                <w:kern w:val="16"/>
                <w:sz w:val="20"/>
                <w:szCs w:val="24"/>
              </w:rPr>
            </w:pPr>
            <w:r w:rsidRPr="00EF2811">
              <w:rPr>
                <w:rFonts w:ascii="標楷體" w:eastAsia="標楷體" w:hAnsi="標楷體" w:hint="eastAsia"/>
                <w:noProof/>
                <w:spacing w:val="-12"/>
                <w:kern w:val="16"/>
                <w:sz w:val="20"/>
                <w:szCs w:val="24"/>
              </w:rPr>
              <w:t>環境保護局</w:t>
            </w:r>
          </w:p>
        </w:tc>
        <w:tc>
          <w:tcPr>
            <w:tcW w:w="1250" w:type="dxa"/>
            <w:tcBorders>
              <w:top w:val="single" w:sz="4" w:space="0" w:color="auto"/>
              <w:left w:val="nil"/>
              <w:bottom w:val="single" w:sz="4" w:space="0" w:color="auto"/>
              <w:right w:val="single" w:sz="4" w:space="0" w:color="auto"/>
            </w:tcBorders>
            <w:shd w:val="clear" w:color="auto" w:fill="auto"/>
            <w:vAlign w:val="center"/>
          </w:tcPr>
          <w:p w14:paraId="427E56F9" w14:textId="77777777" w:rsidR="007D3D20" w:rsidRPr="005226C5" w:rsidRDefault="007D3D20" w:rsidP="007D3D20">
            <w:pPr>
              <w:overflowPunct w:val="0"/>
              <w:autoSpaceDE w:val="0"/>
              <w:autoSpaceDN w:val="0"/>
              <w:spacing w:line="260" w:lineRule="exact"/>
              <w:ind w:leftChars="10" w:lef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6,018,681</w:t>
            </w:r>
          </w:p>
        </w:tc>
        <w:tc>
          <w:tcPr>
            <w:tcW w:w="1250" w:type="dxa"/>
            <w:tcBorders>
              <w:top w:val="single" w:sz="4" w:space="0" w:color="auto"/>
              <w:left w:val="nil"/>
              <w:bottom w:val="single" w:sz="4" w:space="0" w:color="auto"/>
              <w:right w:val="single" w:sz="4" w:space="0" w:color="auto"/>
            </w:tcBorders>
            <w:shd w:val="clear" w:color="auto" w:fill="auto"/>
            <w:vAlign w:val="center"/>
          </w:tcPr>
          <w:p w14:paraId="03DB7497" w14:textId="77777777" w:rsidR="007D3D20" w:rsidRPr="005226C5" w:rsidRDefault="007D3D20" w:rsidP="007D3D20">
            <w:pPr>
              <w:overflowPunct w:val="0"/>
              <w:autoSpaceDE w:val="0"/>
              <w:autoSpaceDN w:val="0"/>
              <w:spacing w:line="260" w:lineRule="exact"/>
              <w:ind w:leftChars="10" w:lef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349,048</w:t>
            </w:r>
          </w:p>
        </w:tc>
        <w:tc>
          <w:tcPr>
            <w:tcW w:w="1249" w:type="dxa"/>
            <w:tcBorders>
              <w:top w:val="single" w:sz="4" w:space="0" w:color="auto"/>
              <w:left w:val="nil"/>
              <w:bottom w:val="single" w:sz="4" w:space="0" w:color="auto"/>
              <w:right w:val="double" w:sz="4" w:space="0" w:color="auto"/>
            </w:tcBorders>
            <w:shd w:val="clear" w:color="auto" w:fill="auto"/>
            <w:vAlign w:val="center"/>
          </w:tcPr>
          <w:p w14:paraId="15146813" w14:textId="77777777" w:rsidR="007D3D20" w:rsidRPr="005226C5" w:rsidRDefault="007D3D20" w:rsidP="007D3D20">
            <w:pPr>
              <w:overflowPunct w:val="0"/>
              <w:autoSpaceDE w:val="0"/>
              <w:autoSpaceDN w:val="0"/>
              <w:spacing w:line="260" w:lineRule="exact"/>
              <w:ind w:leftChars="10" w:left="24" w:rightChars="10" w:right="24"/>
              <w:jc w:val="right"/>
              <w:rPr>
                <w:rFonts w:ascii="標楷體" w:eastAsia="標楷體" w:hAnsi="標楷體"/>
                <w:noProof/>
                <w:kern w:val="16"/>
                <w:sz w:val="20"/>
                <w:szCs w:val="24"/>
              </w:rPr>
            </w:pPr>
            <w:r w:rsidRPr="005226C5">
              <w:rPr>
                <w:rFonts w:ascii="標楷體" w:eastAsia="標楷體" w:hAnsi="標楷體" w:hint="eastAsia"/>
                <w:noProof/>
                <w:kern w:val="16"/>
                <w:sz w:val="20"/>
                <w:szCs w:val="24"/>
              </w:rPr>
              <w:t>5.80</w:t>
            </w:r>
          </w:p>
        </w:tc>
        <w:tc>
          <w:tcPr>
            <w:tcW w:w="1249" w:type="dxa"/>
            <w:tcBorders>
              <w:left w:val="double" w:sz="4" w:space="0" w:color="auto"/>
              <w:bottom w:val="single" w:sz="4" w:space="0" w:color="auto"/>
              <w:right w:val="single" w:sz="4" w:space="0" w:color="auto"/>
            </w:tcBorders>
            <w:shd w:val="clear" w:color="auto" w:fill="auto"/>
            <w:vAlign w:val="center"/>
          </w:tcPr>
          <w:p w14:paraId="4AE9629D" w14:textId="77777777" w:rsidR="007D3D20" w:rsidRPr="00BF45FA" w:rsidRDefault="007D3D20" w:rsidP="007D3D20">
            <w:pPr>
              <w:overflowPunct w:val="0"/>
              <w:spacing w:line="200" w:lineRule="exact"/>
              <w:ind w:rightChars="10" w:right="24"/>
              <w:jc w:val="distribute"/>
              <w:rPr>
                <w:rFonts w:ascii="標楷體" w:eastAsia="標楷體" w:hAnsi="標楷體"/>
                <w:noProof/>
                <w:spacing w:val="-12"/>
                <w:kern w:val="16"/>
                <w:sz w:val="20"/>
                <w:szCs w:val="24"/>
              </w:rPr>
            </w:pPr>
            <w:r w:rsidRPr="00BF45FA">
              <w:rPr>
                <w:rFonts w:ascii="標楷體" w:eastAsia="標楷體" w:hAnsi="標楷體" w:hint="eastAsia"/>
                <w:noProof/>
                <w:spacing w:val="-12"/>
                <w:kern w:val="16"/>
                <w:sz w:val="20"/>
                <w:szCs w:val="24"/>
              </w:rPr>
              <w:t>第二預備金</w:t>
            </w:r>
          </w:p>
          <w:p w14:paraId="76790656" w14:textId="77777777" w:rsidR="007D3D20" w:rsidRPr="00BF45FA" w:rsidRDefault="007D3D20" w:rsidP="007D3D20">
            <w:pPr>
              <w:overflowPunct w:val="0"/>
              <w:spacing w:line="200" w:lineRule="exact"/>
              <w:ind w:rightChars="10" w:right="24"/>
              <w:jc w:val="distribute"/>
              <w:rPr>
                <w:rFonts w:ascii="標楷體" w:eastAsia="標楷體" w:hAnsi="標楷體" w:cs="新細明體"/>
                <w:sz w:val="20"/>
                <w:szCs w:val="20"/>
              </w:rPr>
            </w:pPr>
            <w:r w:rsidRPr="00BF45FA">
              <w:rPr>
                <w:rFonts w:ascii="標楷體" w:eastAsia="標楷體" w:hAnsi="標楷體" w:hint="eastAsia"/>
                <w:noProof/>
                <w:spacing w:val="-12"/>
                <w:kern w:val="16"/>
                <w:sz w:val="20"/>
                <w:szCs w:val="24"/>
              </w:rPr>
              <w:t>（動支後餘額）</w:t>
            </w:r>
          </w:p>
        </w:tc>
        <w:tc>
          <w:tcPr>
            <w:tcW w:w="1249" w:type="dxa"/>
            <w:tcBorders>
              <w:top w:val="single" w:sz="4" w:space="0" w:color="auto"/>
              <w:left w:val="nil"/>
              <w:right w:val="single" w:sz="4" w:space="0" w:color="auto"/>
            </w:tcBorders>
            <w:shd w:val="clear" w:color="auto" w:fill="auto"/>
            <w:vAlign w:val="center"/>
          </w:tcPr>
          <w:p w14:paraId="1BF50143" w14:textId="77777777" w:rsidR="007D3D20" w:rsidRPr="00BF45FA" w:rsidRDefault="007D3D20" w:rsidP="007D3D20">
            <w:pPr>
              <w:overflowPunct w:val="0"/>
              <w:autoSpaceDE w:val="0"/>
              <w:autoSpaceDN w:val="0"/>
              <w:spacing w:line="260" w:lineRule="exact"/>
              <w:ind w:leftChars="10" w:left="24"/>
              <w:jc w:val="right"/>
              <w:rPr>
                <w:rFonts w:ascii="標楷體" w:eastAsia="標楷體" w:hAnsi="標楷體"/>
                <w:bCs/>
                <w:spacing w:val="-2"/>
                <w:sz w:val="20"/>
              </w:rPr>
            </w:pPr>
            <w:r w:rsidRPr="005226C5">
              <w:rPr>
                <w:rFonts w:ascii="標楷體" w:eastAsia="標楷體" w:hAnsi="標楷體"/>
                <w:noProof/>
                <w:kern w:val="16"/>
                <w:sz w:val="20"/>
                <w:szCs w:val="24"/>
              </w:rPr>
              <w:t>109,629</w:t>
            </w:r>
          </w:p>
        </w:tc>
        <w:tc>
          <w:tcPr>
            <w:tcW w:w="1247" w:type="dxa"/>
            <w:tcBorders>
              <w:top w:val="single" w:sz="4" w:space="0" w:color="auto"/>
              <w:left w:val="nil"/>
              <w:right w:val="single" w:sz="4" w:space="0" w:color="auto"/>
            </w:tcBorders>
            <w:shd w:val="clear" w:color="auto" w:fill="auto"/>
            <w:vAlign w:val="center"/>
          </w:tcPr>
          <w:p w14:paraId="213E3019" w14:textId="77777777" w:rsidR="007D3D20" w:rsidRPr="00BF45FA" w:rsidRDefault="007D3D20" w:rsidP="007D3D20">
            <w:pPr>
              <w:overflowPunct w:val="0"/>
              <w:autoSpaceDE w:val="0"/>
              <w:autoSpaceDN w:val="0"/>
              <w:spacing w:line="260" w:lineRule="exact"/>
              <w:ind w:leftChars="10" w:left="24"/>
              <w:jc w:val="right"/>
              <w:rPr>
                <w:rFonts w:ascii="標楷體" w:eastAsia="標楷體" w:hAnsi="標楷體"/>
                <w:bCs/>
                <w:spacing w:val="-2"/>
                <w:sz w:val="20"/>
              </w:rPr>
            </w:pPr>
            <w:r w:rsidRPr="005226C5">
              <w:rPr>
                <w:rFonts w:ascii="標楷體" w:eastAsia="標楷體" w:hAnsi="標楷體"/>
                <w:noProof/>
                <w:kern w:val="16"/>
                <w:sz w:val="20"/>
                <w:szCs w:val="24"/>
              </w:rPr>
              <w:t>109,629</w:t>
            </w:r>
          </w:p>
        </w:tc>
        <w:tc>
          <w:tcPr>
            <w:tcW w:w="1190" w:type="dxa"/>
            <w:tcBorders>
              <w:top w:val="single" w:sz="4" w:space="0" w:color="auto"/>
              <w:left w:val="nil"/>
              <w:right w:val="single" w:sz="4" w:space="0" w:color="auto"/>
            </w:tcBorders>
            <w:shd w:val="clear" w:color="auto" w:fill="auto"/>
            <w:vAlign w:val="center"/>
          </w:tcPr>
          <w:p w14:paraId="69C7F0DE" w14:textId="77777777" w:rsidR="007D3D20" w:rsidRPr="00BF45FA" w:rsidRDefault="007D3D20" w:rsidP="007D3D20">
            <w:pPr>
              <w:overflowPunct w:val="0"/>
              <w:autoSpaceDE w:val="0"/>
              <w:autoSpaceDN w:val="0"/>
              <w:spacing w:line="260" w:lineRule="exact"/>
              <w:ind w:leftChars="10" w:left="24"/>
              <w:jc w:val="right"/>
              <w:rPr>
                <w:rFonts w:ascii="標楷體" w:eastAsia="標楷體" w:hAnsi="標楷體"/>
                <w:bCs/>
                <w:spacing w:val="-2"/>
                <w:sz w:val="20"/>
              </w:rPr>
            </w:pPr>
            <w:r w:rsidRPr="005226C5">
              <w:rPr>
                <w:rFonts w:ascii="標楷體" w:eastAsia="標楷體" w:hAnsi="標楷體"/>
                <w:noProof/>
                <w:kern w:val="16"/>
                <w:sz w:val="20"/>
                <w:szCs w:val="24"/>
              </w:rPr>
              <w:t>100.00</w:t>
            </w:r>
          </w:p>
        </w:tc>
      </w:tr>
    </w:tbl>
    <w:p w14:paraId="10430345" w14:textId="77777777" w:rsidR="007D3D20" w:rsidRDefault="007D3D20" w:rsidP="007D3D20">
      <w:pPr>
        <w:overflowPunct w:val="0"/>
        <w:spacing w:line="240" w:lineRule="exact"/>
        <w:rPr>
          <w:rFonts w:ascii="標楷體" w:eastAsia="標楷體" w:hAnsi="標楷體"/>
          <w:sz w:val="18"/>
          <w:szCs w:val="18"/>
        </w:rPr>
      </w:pPr>
      <w:proofErr w:type="gramStart"/>
      <w:r w:rsidRPr="00BF45FA">
        <w:rPr>
          <w:rFonts w:ascii="標楷體" w:eastAsia="標楷體" w:hAnsi="標楷體" w:hint="eastAsia"/>
          <w:sz w:val="18"/>
          <w:szCs w:val="18"/>
        </w:rPr>
        <w:t>註</w:t>
      </w:r>
      <w:proofErr w:type="gramEnd"/>
      <w:r w:rsidRPr="00BF45FA">
        <w:rPr>
          <w:rFonts w:ascii="標楷體" w:eastAsia="標楷體" w:hAnsi="標楷體" w:hint="eastAsia"/>
          <w:sz w:val="18"/>
          <w:szCs w:val="18"/>
        </w:rPr>
        <w:t>：1.經費賸餘</w:t>
      </w:r>
      <w:proofErr w:type="gramStart"/>
      <w:r w:rsidRPr="00BF45FA">
        <w:rPr>
          <w:rFonts w:ascii="標楷體" w:eastAsia="標楷體" w:hAnsi="標楷體" w:hint="eastAsia"/>
          <w:sz w:val="18"/>
          <w:szCs w:val="18"/>
        </w:rPr>
        <w:t>金額欄前端</w:t>
      </w:r>
      <w:proofErr w:type="gramEnd"/>
      <w:r w:rsidRPr="00BF45FA">
        <w:rPr>
          <w:rFonts w:ascii="標楷體" w:eastAsia="標楷體" w:hAnsi="標楷體" w:hint="eastAsia"/>
          <w:sz w:val="18"/>
          <w:szCs w:val="18"/>
        </w:rPr>
        <w:t>所植</w:t>
      </w:r>
      <w:r w:rsidRPr="00BF45FA">
        <w:rPr>
          <w:rFonts w:ascii="標楷體" w:eastAsia="標楷體" w:hAnsi="標楷體"/>
          <w:bCs/>
          <w:sz w:val="20"/>
        </w:rPr>
        <w:fldChar w:fldCharType="begin"/>
      </w:r>
      <w:r w:rsidRPr="00BF45FA">
        <w:rPr>
          <w:rFonts w:ascii="標楷體" w:eastAsia="標楷體" w:hAnsi="標楷體"/>
          <w:bCs/>
          <w:sz w:val="20"/>
        </w:rPr>
        <w:instrText xml:space="preserve"> </w:instrText>
      </w:r>
      <w:r w:rsidRPr="00BF45FA">
        <w:rPr>
          <w:rFonts w:ascii="標楷體" w:eastAsia="標楷體" w:hAnsi="標楷體" w:hint="eastAsia"/>
          <w:bCs/>
          <w:sz w:val="20"/>
        </w:rPr>
        <w:instrText>eq \o\ac(○,</w:instrText>
      </w:r>
      <w:r w:rsidRPr="00BF45FA">
        <w:rPr>
          <w:rFonts w:ascii="標楷體" w:eastAsia="標楷體" w:hAnsi="標楷體" w:hint="eastAsia"/>
          <w:bCs/>
          <w:position w:val="2"/>
          <w:sz w:val="14"/>
        </w:rPr>
        <w:instrText>1</w:instrText>
      </w:r>
      <w:r w:rsidRPr="00BF45FA">
        <w:rPr>
          <w:rFonts w:ascii="標楷體" w:eastAsia="標楷體" w:hAnsi="標楷體" w:hint="eastAsia"/>
          <w:bCs/>
          <w:sz w:val="20"/>
        </w:rPr>
        <w:instrText>)</w:instrText>
      </w:r>
      <w:r w:rsidRPr="00BF45FA">
        <w:rPr>
          <w:rFonts w:ascii="標楷體" w:eastAsia="標楷體" w:hAnsi="標楷體"/>
          <w:bCs/>
          <w:sz w:val="20"/>
        </w:rPr>
        <w:fldChar w:fldCharType="end"/>
      </w:r>
      <w:r w:rsidRPr="00BF45FA">
        <w:rPr>
          <w:rFonts w:ascii="標楷體" w:eastAsia="標楷體" w:hAnsi="標楷體" w:hint="eastAsia"/>
          <w:sz w:val="18"/>
          <w:szCs w:val="18"/>
        </w:rPr>
        <w:t>～</w:t>
      </w:r>
      <w:r w:rsidRPr="00BF45FA">
        <w:rPr>
          <w:rFonts w:ascii="標楷體" w:eastAsia="標楷體" w:hAnsi="標楷體"/>
          <w:bCs/>
          <w:sz w:val="20"/>
        </w:rPr>
        <w:fldChar w:fldCharType="begin"/>
      </w:r>
      <w:r w:rsidRPr="00BF45FA">
        <w:rPr>
          <w:rFonts w:ascii="標楷體" w:eastAsia="標楷體" w:hAnsi="標楷體"/>
          <w:bCs/>
          <w:sz w:val="20"/>
        </w:rPr>
        <w:instrText xml:space="preserve"> </w:instrText>
      </w:r>
      <w:r w:rsidRPr="00BF45FA">
        <w:rPr>
          <w:rFonts w:ascii="標楷體" w:eastAsia="標楷體" w:hAnsi="標楷體" w:hint="eastAsia"/>
          <w:bCs/>
          <w:sz w:val="20"/>
        </w:rPr>
        <w:instrText>eq \o\ac(○,</w:instrText>
      </w:r>
      <w:r w:rsidRPr="00BF45FA">
        <w:rPr>
          <w:rFonts w:ascii="標楷體" w:eastAsia="標楷體" w:hAnsi="標楷體" w:hint="eastAsia"/>
          <w:bCs/>
          <w:position w:val="2"/>
          <w:sz w:val="14"/>
        </w:rPr>
        <w:instrText>5</w:instrText>
      </w:r>
      <w:r w:rsidRPr="00BF45FA">
        <w:rPr>
          <w:rFonts w:ascii="標楷體" w:eastAsia="標楷體" w:hAnsi="標楷體" w:hint="eastAsia"/>
          <w:bCs/>
          <w:sz w:val="20"/>
        </w:rPr>
        <w:instrText>)</w:instrText>
      </w:r>
      <w:r w:rsidRPr="00BF45FA">
        <w:rPr>
          <w:rFonts w:ascii="標楷體" w:eastAsia="標楷體" w:hAnsi="標楷體"/>
          <w:bCs/>
          <w:sz w:val="20"/>
        </w:rPr>
        <w:fldChar w:fldCharType="end"/>
      </w:r>
      <w:r w:rsidRPr="00BF45FA">
        <w:rPr>
          <w:rFonts w:ascii="標楷體" w:eastAsia="標楷體" w:hAnsi="標楷體" w:hint="eastAsia"/>
          <w:sz w:val="18"/>
          <w:szCs w:val="18"/>
        </w:rPr>
        <w:t>，係表示金額較高之前5個主管機關（計畫）。</w:t>
      </w:r>
    </w:p>
    <w:p w14:paraId="75E1371E" w14:textId="77777777" w:rsidR="007D3D20" w:rsidRPr="00BF45FA" w:rsidRDefault="007D3D20" w:rsidP="007D3D20">
      <w:pPr>
        <w:overflowPunct w:val="0"/>
        <w:spacing w:line="240" w:lineRule="exact"/>
        <w:rPr>
          <w:rFonts w:ascii="標楷體" w:eastAsia="標楷體" w:hAnsi="標楷體"/>
          <w:sz w:val="18"/>
          <w:szCs w:val="18"/>
        </w:rPr>
      </w:pPr>
      <w:r>
        <w:rPr>
          <w:rFonts w:ascii="標楷體" w:eastAsia="標楷體" w:hAnsi="標楷體" w:hint="eastAsia"/>
          <w:sz w:val="18"/>
          <w:szCs w:val="18"/>
        </w:rPr>
        <w:t xml:space="preserve">    2.</w:t>
      </w:r>
      <w:r w:rsidRPr="00C75F7C">
        <w:rPr>
          <w:rFonts w:ascii="標楷體" w:eastAsia="標楷體" w:hAnsi="標楷體" w:hint="eastAsia"/>
          <w:sz w:val="18"/>
          <w:szCs w:val="18"/>
        </w:rPr>
        <w:t>調整公務員工待遇準備追加預算數4億6,736萬餘元，經</w:t>
      </w:r>
      <w:proofErr w:type="gramStart"/>
      <w:r w:rsidRPr="00C75F7C">
        <w:rPr>
          <w:rFonts w:ascii="標楷體" w:eastAsia="標楷體" w:hAnsi="標楷體" w:hint="eastAsia"/>
          <w:sz w:val="18"/>
          <w:szCs w:val="18"/>
        </w:rPr>
        <w:t>臺</w:t>
      </w:r>
      <w:proofErr w:type="gramEnd"/>
      <w:r w:rsidRPr="00C75F7C">
        <w:rPr>
          <w:rFonts w:ascii="標楷體" w:eastAsia="標楷體" w:hAnsi="標楷體" w:hint="eastAsia"/>
          <w:sz w:val="18"/>
          <w:szCs w:val="18"/>
        </w:rPr>
        <w:t>中市政府核准全數動支</w:t>
      </w:r>
      <w:r>
        <w:rPr>
          <w:rFonts w:ascii="標楷體" w:eastAsia="標楷體" w:hAnsi="標楷體" w:hint="eastAsia"/>
          <w:sz w:val="18"/>
          <w:szCs w:val="18"/>
        </w:rPr>
        <w:t>，已如數併入各該機關預決算數內</w:t>
      </w:r>
      <w:r w:rsidRPr="00C75F7C">
        <w:rPr>
          <w:rFonts w:ascii="標楷體" w:eastAsia="標楷體" w:hAnsi="標楷體" w:hint="eastAsia"/>
          <w:sz w:val="18"/>
          <w:szCs w:val="18"/>
        </w:rPr>
        <w:t>。</w:t>
      </w:r>
    </w:p>
    <w:p w14:paraId="5C0C7DEC" w14:textId="77777777" w:rsidR="007D3D20" w:rsidRPr="00F3213E" w:rsidRDefault="007D3D20" w:rsidP="007D3D20">
      <w:pPr>
        <w:overflowPunct w:val="0"/>
        <w:spacing w:line="240" w:lineRule="exact"/>
        <w:ind w:leftChars="150" w:left="387" w:hangingChars="15" w:hanging="27"/>
        <w:rPr>
          <w:rFonts w:ascii="標楷體" w:eastAsia="標楷體" w:hAnsi="標楷體"/>
          <w:sz w:val="18"/>
          <w:szCs w:val="18"/>
        </w:rPr>
      </w:pPr>
      <w:r>
        <w:rPr>
          <w:rFonts w:ascii="標楷體" w:eastAsia="標楷體" w:hAnsi="標楷體" w:hint="eastAsia"/>
          <w:sz w:val="18"/>
          <w:szCs w:val="18"/>
        </w:rPr>
        <w:t>3</w:t>
      </w:r>
      <w:r w:rsidRPr="00BF45FA">
        <w:rPr>
          <w:rFonts w:ascii="標楷體" w:eastAsia="標楷體" w:hAnsi="標楷體" w:hint="eastAsia"/>
          <w:sz w:val="18"/>
          <w:szCs w:val="18"/>
        </w:rPr>
        <w:t>.11</w:t>
      </w:r>
      <w:r>
        <w:rPr>
          <w:rFonts w:ascii="標楷體" w:eastAsia="標楷體" w:hAnsi="標楷體" w:hint="eastAsia"/>
          <w:sz w:val="18"/>
          <w:szCs w:val="18"/>
        </w:rPr>
        <w:t>1</w:t>
      </w:r>
      <w:r w:rsidRPr="00BF45FA">
        <w:rPr>
          <w:rFonts w:ascii="標楷體" w:eastAsia="標楷體" w:hAnsi="標楷體" w:hint="eastAsia"/>
          <w:sz w:val="18"/>
          <w:szCs w:val="18"/>
        </w:rPr>
        <w:t>年度第二預備金原編列預算數</w:t>
      </w:r>
      <w:r w:rsidRPr="00BF45FA">
        <w:rPr>
          <w:rFonts w:ascii="標楷體" w:eastAsia="標楷體" w:hAnsi="標楷體"/>
          <w:sz w:val="18"/>
          <w:szCs w:val="18"/>
        </w:rPr>
        <w:t>5</w:t>
      </w:r>
      <w:r w:rsidRPr="00BF45FA">
        <w:rPr>
          <w:rFonts w:ascii="標楷體" w:eastAsia="標楷體" w:hAnsi="標楷體" w:hint="eastAsia"/>
          <w:sz w:val="18"/>
          <w:szCs w:val="18"/>
        </w:rPr>
        <w:t>億元，經</w:t>
      </w:r>
      <w:proofErr w:type="gramStart"/>
      <w:r w:rsidRPr="00BF45FA">
        <w:rPr>
          <w:rFonts w:ascii="標楷體" w:eastAsia="標楷體" w:hAnsi="標楷體" w:hint="eastAsia"/>
          <w:sz w:val="18"/>
          <w:szCs w:val="18"/>
        </w:rPr>
        <w:t>臺</w:t>
      </w:r>
      <w:proofErr w:type="gramEnd"/>
      <w:r w:rsidRPr="00BF45FA">
        <w:rPr>
          <w:rFonts w:ascii="標楷體" w:eastAsia="標楷體" w:hAnsi="標楷體" w:hint="eastAsia"/>
          <w:sz w:val="18"/>
          <w:szCs w:val="18"/>
        </w:rPr>
        <w:t>中市政府核准動支</w:t>
      </w:r>
      <w:r>
        <w:rPr>
          <w:rFonts w:ascii="標楷體" w:eastAsia="標楷體" w:hAnsi="標楷體" w:hint="eastAsia"/>
          <w:sz w:val="18"/>
          <w:szCs w:val="18"/>
        </w:rPr>
        <w:t>3</w:t>
      </w:r>
      <w:r w:rsidRPr="00BF45FA">
        <w:rPr>
          <w:rFonts w:ascii="標楷體" w:eastAsia="標楷體" w:hAnsi="標楷體" w:hint="eastAsia"/>
          <w:sz w:val="18"/>
          <w:szCs w:val="18"/>
        </w:rPr>
        <w:t>億</w:t>
      </w:r>
      <w:r>
        <w:rPr>
          <w:rFonts w:ascii="標楷體" w:eastAsia="標楷體" w:hAnsi="標楷體" w:hint="eastAsia"/>
          <w:sz w:val="18"/>
          <w:szCs w:val="18"/>
        </w:rPr>
        <w:t>9</w:t>
      </w:r>
      <w:r w:rsidRPr="00BF45FA">
        <w:rPr>
          <w:rFonts w:ascii="標楷體" w:eastAsia="標楷體" w:hAnsi="標楷體" w:hint="eastAsia"/>
          <w:sz w:val="18"/>
          <w:szCs w:val="18"/>
        </w:rPr>
        <w:t>,</w:t>
      </w:r>
      <w:r>
        <w:rPr>
          <w:rFonts w:ascii="標楷體" w:eastAsia="標楷體" w:hAnsi="標楷體" w:hint="eastAsia"/>
          <w:sz w:val="18"/>
          <w:szCs w:val="18"/>
        </w:rPr>
        <w:t>037</w:t>
      </w:r>
      <w:r w:rsidRPr="00BF45FA">
        <w:rPr>
          <w:rFonts w:ascii="標楷體" w:eastAsia="標楷體" w:hAnsi="標楷體" w:hint="eastAsia"/>
          <w:sz w:val="18"/>
          <w:szCs w:val="18"/>
        </w:rPr>
        <w:t>萬餘元，動支比率</w:t>
      </w:r>
      <w:r>
        <w:rPr>
          <w:rFonts w:ascii="標楷體" w:eastAsia="標楷體" w:hAnsi="標楷體" w:hint="eastAsia"/>
          <w:sz w:val="18"/>
          <w:szCs w:val="18"/>
        </w:rPr>
        <w:t>78.07</w:t>
      </w:r>
      <w:r w:rsidRPr="00BF45FA">
        <w:rPr>
          <w:rFonts w:ascii="標楷體" w:eastAsia="標楷體" w:hAnsi="標楷體" w:hint="eastAsia"/>
          <w:sz w:val="18"/>
          <w:szCs w:val="18"/>
        </w:rPr>
        <w:t>％。</w:t>
      </w:r>
      <w:r w:rsidRPr="00C73A75">
        <w:rPr>
          <w:rFonts w:hint="eastAsia"/>
          <w:noProof/>
        </w:rPr>
        <w:drawing>
          <wp:anchor distT="0" distB="0" distL="114300" distR="114300" simplePos="0" relativeHeight="252163584" behindDoc="0" locked="0" layoutInCell="1" allowOverlap="1" wp14:anchorId="0C79D0AD" wp14:editId="38472157">
            <wp:simplePos x="0" y="0"/>
            <wp:positionH relativeFrom="column">
              <wp:posOffset>231140</wp:posOffset>
            </wp:positionH>
            <wp:positionV relativeFrom="paragraph">
              <wp:posOffset>1781810</wp:posOffset>
            </wp:positionV>
            <wp:extent cx="5951220" cy="3482340"/>
            <wp:effectExtent l="0" t="0" r="0" b="3810"/>
            <wp:wrapTopAndBottom/>
            <wp:docPr id="778367809"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51220" cy="348234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pPr w:leftFromText="181" w:rightFromText="181" w:vertAnchor="page" w:horzAnchor="margin" w:tblpY="1474"/>
        <w:tblOverlap w:val="never"/>
        <w:tblW w:w="4994"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4962"/>
        <w:gridCol w:w="1141"/>
        <w:gridCol w:w="702"/>
        <w:gridCol w:w="1035"/>
        <w:gridCol w:w="1035"/>
        <w:gridCol w:w="1035"/>
      </w:tblGrid>
      <w:tr w:rsidR="007D3D20" w:rsidRPr="00BF45FA" w14:paraId="41FEBC3B" w14:textId="77777777" w:rsidTr="007D3D20">
        <w:trPr>
          <w:trHeight w:val="424"/>
        </w:trPr>
        <w:tc>
          <w:tcPr>
            <w:tcW w:w="5000" w:type="pct"/>
            <w:gridSpan w:val="6"/>
            <w:tcBorders>
              <w:top w:val="nil"/>
              <w:left w:val="nil"/>
              <w:bottom w:val="single" w:sz="4" w:space="0" w:color="auto"/>
              <w:right w:val="nil"/>
            </w:tcBorders>
            <w:shd w:val="clear" w:color="auto" w:fill="auto"/>
          </w:tcPr>
          <w:p w14:paraId="6647A2AB" w14:textId="77777777" w:rsidR="007D3D20" w:rsidRPr="00BF45FA" w:rsidRDefault="007D3D20" w:rsidP="007D3D20">
            <w:pPr>
              <w:overflowPunct w:val="0"/>
              <w:snapToGrid w:val="0"/>
              <w:spacing w:line="240" w:lineRule="exact"/>
              <w:ind w:leftChars="-5" w:left="5" w:hangingChars="7" w:hanging="17"/>
              <w:jc w:val="center"/>
              <w:rPr>
                <w:rFonts w:ascii="標楷體" w:eastAsia="標楷體" w:hAnsi="標楷體"/>
                <w:b/>
                <w:bCs/>
                <w:szCs w:val="24"/>
              </w:rPr>
            </w:pPr>
            <w:r w:rsidRPr="00BF45FA">
              <w:rPr>
                <w:rFonts w:ascii="標楷體" w:eastAsia="標楷體" w:hAnsi="標楷體" w:hint="eastAsia"/>
                <w:b/>
                <w:bCs/>
                <w:szCs w:val="24"/>
              </w:rPr>
              <w:t>表3　歲出應付保留數分析（原因別）</w:t>
            </w:r>
          </w:p>
          <w:p w14:paraId="65387573" w14:textId="77777777" w:rsidR="007D3D20" w:rsidRPr="00BF45FA" w:rsidRDefault="007D3D20" w:rsidP="007D3D20">
            <w:pPr>
              <w:overflowPunct w:val="0"/>
              <w:spacing w:afterLines="10" w:after="36" w:line="220" w:lineRule="exact"/>
              <w:ind w:rightChars="-12" w:right="-29" w:firstLineChars="100" w:firstLine="200"/>
              <w:jc w:val="right"/>
              <w:rPr>
                <w:rFonts w:ascii="標楷體" w:eastAsia="標楷體" w:hAnsi="標楷體" w:cs="新細明體"/>
                <w:kern w:val="0"/>
                <w:sz w:val="20"/>
              </w:rPr>
            </w:pPr>
            <w:r w:rsidRPr="00BF45FA">
              <w:rPr>
                <w:rFonts w:ascii="標楷體" w:eastAsia="標楷體" w:hAnsi="標楷體" w:hint="eastAsia"/>
                <w:sz w:val="20"/>
              </w:rPr>
              <w:t>單位：新臺幣千元、％</w:t>
            </w:r>
          </w:p>
        </w:tc>
      </w:tr>
      <w:tr w:rsidR="007D3D20" w:rsidRPr="00BF45FA" w14:paraId="220A61C4" w14:textId="77777777" w:rsidTr="007D3D20">
        <w:trPr>
          <w:trHeight w:val="284"/>
        </w:trPr>
        <w:tc>
          <w:tcPr>
            <w:tcW w:w="2504" w:type="pct"/>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tcPr>
          <w:p w14:paraId="6487FC26" w14:textId="77777777" w:rsidR="007D3D20" w:rsidRPr="00BF45FA" w:rsidRDefault="007D3D20" w:rsidP="007D3D20">
            <w:pPr>
              <w:widowControl/>
              <w:tabs>
                <w:tab w:val="left" w:pos="3600"/>
              </w:tabs>
              <w:overflowPunct w:val="0"/>
              <w:spacing w:beforeLines="10" w:before="36" w:line="240" w:lineRule="exact"/>
              <w:ind w:rightChars="17" w:right="41"/>
              <w:jc w:val="right"/>
              <w:rPr>
                <w:rFonts w:ascii="標楷體" w:eastAsia="標楷體" w:hAnsi="標楷體"/>
                <w:noProof/>
                <w:sz w:val="22"/>
              </w:rPr>
            </w:pPr>
            <w:r w:rsidRPr="00BF45FA">
              <w:rPr>
                <w:rFonts w:ascii="標楷體" w:eastAsia="標楷體" w:hAnsi="標楷體" w:cs="新細明體" w:hint="eastAsia"/>
                <w:kern w:val="0"/>
                <w:sz w:val="20"/>
              </w:rPr>
              <w:t>經    費    種    類</w:t>
            </w:r>
          </w:p>
          <w:p w14:paraId="4FE11A0A" w14:textId="77777777" w:rsidR="007D3D20" w:rsidRPr="00BF45FA" w:rsidRDefault="007D3D20" w:rsidP="007D3D20">
            <w:pPr>
              <w:tabs>
                <w:tab w:val="left" w:pos="3600"/>
              </w:tabs>
              <w:overflowPunct w:val="0"/>
              <w:spacing w:line="240" w:lineRule="exact"/>
              <w:ind w:leftChars="23" w:left="55"/>
              <w:jc w:val="both"/>
              <w:rPr>
                <w:rFonts w:ascii="標楷體" w:eastAsia="標楷體" w:hAnsi="標楷體"/>
                <w:noProof/>
                <w:sz w:val="22"/>
              </w:rPr>
            </w:pPr>
            <w:r w:rsidRPr="00BF45FA">
              <w:rPr>
                <w:rFonts w:ascii="標楷體" w:eastAsia="標楷體" w:hAnsi="標楷體" w:cs="新細明體" w:hint="eastAsia"/>
                <w:kern w:val="0"/>
                <w:sz w:val="20"/>
              </w:rPr>
              <w:t>保    留    原    因</w:t>
            </w:r>
          </w:p>
        </w:tc>
        <w:tc>
          <w:tcPr>
            <w:tcW w:w="930" w:type="pct"/>
            <w:gridSpan w:val="2"/>
            <w:tcBorders>
              <w:top w:val="single" w:sz="4" w:space="0" w:color="auto"/>
              <w:left w:val="single" w:sz="4" w:space="0" w:color="auto"/>
              <w:bottom w:val="single" w:sz="4" w:space="0" w:color="auto"/>
              <w:right w:val="single" w:sz="4" w:space="0" w:color="auto"/>
              <w:tl2br w:val="nil"/>
            </w:tcBorders>
            <w:shd w:val="clear" w:color="auto" w:fill="auto"/>
            <w:vAlign w:val="center"/>
          </w:tcPr>
          <w:p w14:paraId="09B0E27A" w14:textId="77777777" w:rsidR="007D3D20" w:rsidRPr="00BF45FA" w:rsidRDefault="007D3D20" w:rsidP="007D3D20">
            <w:pPr>
              <w:widowControl/>
              <w:overflowPunct w:val="0"/>
              <w:spacing w:line="200" w:lineRule="exact"/>
              <w:ind w:rightChars="10" w:right="24"/>
              <w:jc w:val="distribute"/>
              <w:rPr>
                <w:rFonts w:ascii="標楷體" w:eastAsia="標楷體" w:hAnsi="標楷體" w:cs="新細明體"/>
                <w:spacing w:val="-20"/>
                <w:kern w:val="0"/>
                <w:sz w:val="20"/>
              </w:rPr>
            </w:pPr>
            <w:r w:rsidRPr="00BF45FA">
              <w:rPr>
                <w:rFonts w:ascii="標楷體" w:eastAsia="標楷體" w:hAnsi="標楷體" w:cs="新細明體" w:hint="eastAsia"/>
                <w:spacing w:val="-20"/>
                <w:kern w:val="0"/>
                <w:sz w:val="20"/>
              </w:rPr>
              <w:t>合計</w:t>
            </w:r>
          </w:p>
        </w:tc>
        <w:tc>
          <w:tcPr>
            <w:tcW w:w="522" w:type="pct"/>
            <w:vMerge w:val="restart"/>
            <w:tcBorders>
              <w:top w:val="single" w:sz="4" w:space="0" w:color="auto"/>
              <w:left w:val="single" w:sz="4" w:space="0" w:color="auto"/>
              <w:right w:val="single" w:sz="4" w:space="0" w:color="auto"/>
              <w:tl2br w:val="nil"/>
            </w:tcBorders>
            <w:shd w:val="clear" w:color="auto" w:fill="auto"/>
            <w:vAlign w:val="center"/>
          </w:tcPr>
          <w:p w14:paraId="61ED2AED" w14:textId="77777777" w:rsidR="007D3D20" w:rsidRPr="00611FD9" w:rsidRDefault="007D3D20" w:rsidP="007D3D20">
            <w:pPr>
              <w:widowControl/>
              <w:overflowPunct w:val="0"/>
              <w:spacing w:line="200" w:lineRule="exact"/>
              <w:ind w:leftChars="10" w:left="24" w:rightChars="10" w:right="24"/>
              <w:jc w:val="distribute"/>
              <w:rPr>
                <w:rFonts w:ascii="標楷體" w:eastAsia="標楷體" w:hAnsi="標楷體" w:cs="新細明體"/>
                <w:kern w:val="0"/>
                <w:sz w:val="20"/>
              </w:rPr>
            </w:pPr>
            <w:r w:rsidRPr="00611FD9">
              <w:rPr>
                <w:rFonts w:ascii="標楷體" w:eastAsia="標楷體" w:hAnsi="標楷體" w:cs="新細明體" w:hint="eastAsia"/>
                <w:kern w:val="0"/>
                <w:sz w:val="20"/>
              </w:rPr>
              <w:t>營</w:t>
            </w:r>
            <w:proofErr w:type="gramStart"/>
            <w:r w:rsidRPr="00611FD9">
              <w:rPr>
                <w:rFonts w:ascii="標楷體" w:eastAsia="標楷體" w:hAnsi="標楷體" w:cs="新細明體" w:hint="eastAsia"/>
                <w:kern w:val="0"/>
                <w:sz w:val="20"/>
              </w:rPr>
              <w:t>繕</w:t>
            </w:r>
            <w:proofErr w:type="gramEnd"/>
            <w:r w:rsidRPr="00611FD9">
              <w:rPr>
                <w:rFonts w:ascii="標楷體" w:eastAsia="標楷體" w:hAnsi="標楷體" w:cs="新細明體" w:hint="eastAsia"/>
                <w:kern w:val="0"/>
                <w:sz w:val="20"/>
              </w:rPr>
              <w:t>工程</w:t>
            </w:r>
          </w:p>
        </w:tc>
        <w:tc>
          <w:tcPr>
            <w:tcW w:w="522" w:type="pct"/>
            <w:vMerge w:val="restart"/>
            <w:tcBorders>
              <w:top w:val="single" w:sz="4" w:space="0" w:color="auto"/>
              <w:left w:val="single" w:sz="4" w:space="0" w:color="auto"/>
              <w:right w:val="single" w:sz="4" w:space="0" w:color="auto"/>
              <w:tl2br w:val="nil"/>
            </w:tcBorders>
            <w:shd w:val="clear" w:color="auto" w:fill="auto"/>
            <w:vAlign w:val="center"/>
          </w:tcPr>
          <w:p w14:paraId="6294A04F" w14:textId="77777777" w:rsidR="007D3D20" w:rsidRPr="00611FD9" w:rsidRDefault="007D3D20" w:rsidP="007D3D20">
            <w:pPr>
              <w:widowControl/>
              <w:overflowPunct w:val="0"/>
              <w:spacing w:line="200" w:lineRule="exact"/>
              <w:ind w:leftChars="10" w:left="24" w:rightChars="10" w:right="24"/>
              <w:jc w:val="distribute"/>
              <w:rPr>
                <w:rFonts w:ascii="標楷體" w:eastAsia="標楷體" w:hAnsi="標楷體" w:cs="新細明體"/>
                <w:kern w:val="0"/>
                <w:sz w:val="20"/>
              </w:rPr>
            </w:pPr>
            <w:r w:rsidRPr="00611FD9">
              <w:rPr>
                <w:rFonts w:ascii="標楷體" w:eastAsia="標楷體" w:hAnsi="標楷體" w:cs="新細明體" w:hint="eastAsia"/>
                <w:kern w:val="0"/>
                <w:sz w:val="20"/>
              </w:rPr>
              <w:t>財物購置</w:t>
            </w:r>
          </w:p>
        </w:tc>
        <w:tc>
          <w:tcPr>
            <w:tcW w:w="522" w:type="pct"/>
            <w:vMerge w:val="restart"/>
            <w:tcBorders>
              <w:top w:val="single" w:sz="4" w:space="0" w:color="auto"/>
              <w:left w:val="single" w:sz="4" w:space="0" w:color="auto"/>
              <w:right w:val="single" w:sz="4" w:space="0" w:color="auto"/>
              <w:tl2br w:val="nil"/>
            </w:tcBorders>
            <w:shd w:val="clear" w:color="auto" w:fill="auto"/>
            <w:vAlign w:val="center"/>
          </w:tcPr>
          <w:p w14:paraId="7AD6EB36" w14:textId="77777777" w:rsidR="007D3D20" w:rsidRPr="00611FD9" w:rsidRDefault="007D3D20" w:rsidP="007D3D20">
            <w:pPr>
              <w:widowControl/>
              <w:overflowPunct w:val="0"/>
              <w:spacing w:line="260" w:lineRule="exact"/>
              <w:ind w:leftChars="10" w:left="24" w:rightChars="10" w:right="24"/>
              <w:jc w:val="distribute"/>
              <w:rPr>
                <w:rFonts w:ascii="標楷體" w:eastAsia="標楷體" w:hAnsi="標楷體" w:cs="新細明體"/>
                <w:kern w:val="0"/>
                <w:sz w:val="20"/>
              </w:rPr>
            </w:pPr>
            <w:r w:rsidRPr="00611FD9">
              <w:rPr>
                <w:rFonts w:ascii="標楷體" w:eastAsia="標楷體" w:hAnsi="標楷體" w:cs="新細明體" w:hint="eastAsia"/>
                <w:kern w:val="0"/>
                <w:sz w:val="20"/>
              </w:rPr>
              <w:t>其他</w:t>
            </w:r>
          </w:p>
        </w:tc>
      </w:tr>
      <w:tr w:rsidR="007D3D20" w:rsidRPr="00BF45FA" w14:paraId="70EF99CC" w14:textId="77777777" w:rsidTr="007D3D20">
        <w:trPr>
          <w:trHeight w:val="284"/>
        </w:trPr>
        <w:tc>
          <w:tcPr>
            <w:tcW w:w="2504" w:type="pct"/>
            <w:vMerge/>
            <w:tcBorders>
              <w:top w:val="single" w:sz="4" w:space="0" w:color="auto"/>
              <w:left w:val="single" w:sz="4" w:space="0" w:color="auto"/>
              <w:bottom w:val="single" w:sz="4" w:space="0" w:color="auto"/>
              <w:right w:val="single" w:sz="4" w:space="0" w:color="auto"/>
              <w:tl2br w:val="single" w:sz="4" w:space="0" w:color="auto"/>
            </w:tcBorders>
            <w:shd w:val="clear" w:color="auto" w:fill="auto"/>
          </w:tcPr>
          <w:p w14:paraId="03556C75" w14:textId="77777777" w:rsidR="007D3D20" w:rsidRPr="00BF45FA" w:rsidRDefault="007D3D20" w:rsidP="007D3D20">
            <w:pPr>
              <w:widowControl/>
              <w:overflowPunct w:val="0"/>
              <w:spacing w:line="200" w:lineRule="exact"/>
              <w:jc w:val="both"/>
              <w:rPr>
                <w:rFonts w:ascii="標楷體" w:eastAsia="標楷體" w:hAnsi="標楷體" w:cs="新細明體"/>
                <w:kern w:val="0"/>
                <w:sz w:val="20"/>
              </w:rPr>
            </w:pPr>
          </w:p>
        </w:tc>
        <w:tc>
          <w:tcPr>
            <w:tcW w:w="576" w:type="pct"/>
            <w:tcBorders>
              <w:top w:val="single" w:sz="4" w:space="0" w:color="auto"/>
              <w:left w:val="single" w:sz="4" w:space="0" w:color="auto"/>
              <w:bottom w:val="single" w:sz="4" w:space="0" w:color="auto"/>
              <w:right w:val="single" w:sz="4" w:space="0" w:color="auto"/>
              <w:tl2br w:val="nil"/>
            </w:tcBorders>
            <w:shd w:val="clear" w:color="auto" w:fill="auto"/>
            <w:vAlign w:val="center"/>
          </w:tcPr>
          <w:p w14:paraId="7F2E6638" w14:textId="77777777" w:rsidR="007D3D20" w:rsidRPr="00BF45FA" w:rsidRDefault="007D3D20" w:rsidP="007D3D20">
            <w:pPr>
              <w:widowControl/>
              <w:overflowPunct w:val="0"/>
              <w:spacing w:line="200" w:lineRule="exact"/>
              <w:jc w:val="distribute"/>
              <w:rPr>
                <w:rFonts w:ascii="標楷體" w:eastAsia="標楷體" w:hAnsi="標楷體" w:cs="新細明體"/>
                <w:sz w:val="20"/>
              </w:rPr>
            </w:pPr>
            <w:r w:rsidRPr="00BF45FA">
              <w:rPr>
                <w:rFonts w:ascii="標楷體" w:eastAsia="標楷體" w:hAnsi="標楷體" w:cs="新細明體" w:hint="eastAsia"/>
                <w:kern w:val="0"/>
                <w:sz w:val="20"/>
              </w:rPr>
              <w:t>金額</w:t>
            </w:r>
          </w:p>
        </w:tc>
        <w:tc>
          <w:tcPr>
            <w:tcW w:w="354" w:type="pct"/>
            <w:tcBorders>
              <w:top w:val="single" w:sz="4" w:space="0" w:color="auto"/>
              <w:left w:val="single" w:sz="4" w:space="0" w:color="auto"/>
              <w:bottom w:val="single" w:sz="4" w:space="0" w:color="auto"/>
              <w:right w:val="single" w:sz="4" w:space="0" w:color="auto"/>
              <w:tl2br w:val="nil"/>
            </w:tcBorders>
            <w:shd w:val="clear" w:color="auto" w:fill="auto"/>
            <w:vAlign w:val="center"/>
          </w:tcPr>
          <w:p w14:paraId="32146882" w14:textId="77777777" w:rsidR="007D3D20" w:rsidRPr="00BF45FA" w:rsidRDefault="007D3D20" w:rsidP="007D3D20">
            <w:pPr>
              <w:overflowPunct w:val="0"/>
              <w:spacing w:line="200" w:lineRule="exact"/>
              <w:jc w:val="distribute"/>
              <w:rPr>
                <w:rFonts w:ascii="標楷體" w:eastAsia="標楷體" w:hAnsi="標楷體" w:cs="新細明體"/>
                <w:sz w:val="20"/>
              </w:rPr>
            </w:pPr>
            <w:r w:rsidRPr="00BF45FA">
              <w:rPr>
                <w:rFonts w:ascii="標楷體" w:eastAsia="標楷體" w:hAnsi="標楷體" w:hint="eastAsia"/>
                <w:sz w:val="20"/>
              </w:rPr>
              <w:t>占比</w:t>
            </w:r>
          </w:p>
        </w:tc>
        <w:tc>
          <w:tcPr>
            <w:tcW w:w="522" w:type="pct"/>
            <w:vMerge/>
            <w:tcBorders>
              <w:left w:val="single" w:sz="4" w:space="0" w:color="auto"/>
              <w:bottom w:val="single" w:sz="4" w:space="0" w:color="auto"/>
              <w:right w:val="single" w:sz="4" w:space="0" w:color="auto"/>
              <w:tl2br w:val="nil"/>
            </w:tcBorders>
            <w:shd w:val="clear" w:color="auto" w:fill="auto"/>
            <w:vAlign w:val="center"/>
          </w:tcPr>
          <w:p w14:paraId="53FA1EDD" w14:textId="77777777" w:rsidR="007D3D20" w:rsidRPr="00BF45FA" w:rsidRDefault="007D3D20" w:rsidP="007D3D20">
            <w:pPr>
              <w:widowControl/>
              <w:overflowPunct w:val="0"/>
              <w:spacing w:line="200" w:lineRule="exact"/>
              <w:ind w:rightChars="17" w:right="41"/>
              <w:jc w:val="center"/>
              <w:rPr>
                <w:rFonts w:ascii="標楷體" w:eastAsia="標楷體" w:hAnsi="標楷體" w:cs="新細明體"/>
                <w:bCs/>
                <w:spacing w:val="-20"/>
                <w:sz w:val="20"/>
              </w:rPr>
            </w:pPr>
          </w:p>
        </w:tc>
        <w:tc>
          <w:tcPr>
            <w:tcW w:w="522" w:type="pct"/>
            <w:vMerge/>
            <w:tcBorders>
              <w:left w:val="single" w:sz="4" w:space="0" w:color="auto"/>
              <w:bottom w:val="single" w:sz="4" w:space="0" w:color="auto"/>
              <w:right w:val="single" w:sz="4" w:space="0" w:color="auto"/>
              <w:tl2br w:val="nil"/>
            </w:tcBorders>
            <w:shd w:val="clear" w:color="auto" w:fill="auto"/>
            <w:vAlign w:val="center"/>
          </w:tcPr>
          <w:p w14:paraId="3D7EE3BF" w14:textId="77777777" w:rsidR="007D3D20" w:rsidRPr="00BF45FA" w:rsidRDefault="007D3D20" w:rsidP="007D3D20">
            <w:pPr>
              <w:widowControl/>
              <w:overflowPunct w:val="0"/>
              <w:spacing w:line="200" w:lineRule="exact"/>
              <w:jc w:val="center"/>
              <w:rPr>
                <w:rFonts w:ascii="標楷體" w:eastAsia="標楷體" w:hAnsi="標楷體" w:cs="新細明體"/>
                <w:bCs/>
                <w:sz w:val="20"/>
              </w:rPr>
            </w:pPr>
          </w:p>
        </w:tc>
        <w:tc>
          <w:tcPr>
            <w:tcW w:w="522" w:type="pct"/>
            <w:vMerge/>
            <w:tcBorders>
              <w:left w:val="single" w:sz="4" w:space="0" w:color="auto"/>
              <w:bottom w:val="single" w:sz="4" w:space="0" w:color="auto"/>
              <w:right w:val="single" w:sz="4" w:space="0" w:color="auto"/>
              <w:tl2br w:val="nil"/>
            </w:tcBorders>
            <w:shd w:val="clear" w:color="auto" w:fill="auto"/>
            <w:vAlign w:val="center"/>
          </w:tcPr>
          <w:p w14:paraId="47F3D999" w14:textId="77777777" w:rsidR="007D3D20" w:rsidRPr="00BF45FA" w:rsidRDefault="007D3D20" w:rsidP="007D3D20">
            <w:pPr>
              <w:widowControl/>
              <w:overflowPunct w:val="0"/>
              <w:spacing w:line="200" w:lineRule="exact"/>
              <w:jc w:val="center"/>
              <w:rPr>
                <w:rFonts w:ascii="標楷體" w:eastAsia="標楷體" w:hAnsi="標楷體" w:cs="新細明體"/>
                <w:bCs/>
                <w:spacing w:val="-22"/>
                <w:sz w:val="20"/>
              </w:rPr>
            </w:pPr>
          </w:p>
        </w:tc>
      </w:tr>
      <w:tr w:rsidR="007D3D20" w:rsidRPr="00BF45FA" w14:paraId="70DCB1B7" w14:textId="77777777" w:rsidTr="007D3D20">
        <w:trPr>
          <w:trHeight w:val="482"/>
        </w:trPr>
        <w:tc>
          <w:tcPr>
            <w:tcW w:w="2504" w:type="pct"/>
            <w:tcBorders>
              <w:top w:val="single" w:sz="4" w:space="0" w:color="auto"/>
              <w:left w:val="single" w:sz="4" w:space="0" w:color="auto"/>
              <w:bottom w:val="single" w:sz="4" w:space="0" w:color="auto"/>
              <w:right w:val="single" w:sz="4" w:space="0" w:color="auto"/>
            </w:tcBorders>
            <w:shd w:val="clear" w:color="auto" w:fill="auto"/>
            <w:vAlign w:val="center"/>
          </w:tcPr>
          <w:p w14:paraId="32EC116F" w14:textId="77777777" w:rsidR="007D3D20" w:rsidRPr="00BF45FA" w:rsidRDefault="007D3D20" w:rsidP="007D3D20">
            <w:pPr>
              <w:overflowPunct w:val="0"/>
              <w:spacing w:line="240" w:lineRule="exact"/>
              <w:jc w:val="distribute"/>
              <w:rPr>
                <w:rFonts w:ascii="標楷體" w:eastAsia="標楷體" w:hAnsi="標楷體"/>
                <w:b/>
                <w:sz w:val="20"/>
              </w:rPr>
            </w:pPr>
            <w:r w:rsidRPr="00BF45FA">
              <w:rPr>
                <w:rFonts w:ascii="標楷體" w:eastAsia="標楷體" w:hAnsi="標楷體" w:hint="eastAsia"/>
                <w:b/>
                <w:noProof/>
                <w:sz w:val="20"/>
              </w:rPr>
              <w:t>合計</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5659F93" w14:textId="77777777" w:rsidR="007D3D20" w:rsidRPr="00611FD9" w:rsidRDefault="007D3D20" w:rsidP="007D3D20">
            <w:pPr>
              <w:overflowPunct w:val="0"/>
              <w:spacing w:line="210" w:lineRule="exact"/>
              <w:jc w:val="right"/>
              <w:rPr>
                <w:rFonts w:ascii="標楷體" w:eastAsia="標楷體" w:hAnsi="標楷體"/>
                <w:b/>
                <w:bCs/>
                <w:noProof/>
                <w:sz w:val="20"/>
              </w:rPr>
            </w:pPr>
            <w:r w:rsidRPr="00611FD9">
              <w:rPr>
                <w:rFonts w:ascii="標楷體" w:eastAsia="標楷體" w:hAnsi="標楷體"/>
                <w:b/>
                <w:bCs/>
                <w:noProof/>
                <w:sz w:val="20"/>
              </w:rPr>
              <w:t>16,133,275</w:t>
            </w: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tcPr>
          <w:p w14:paraId="46A7927C" w14:textId="77777777" w:rsidR="007D3D20" w:rsidRPr="00611FD9" w:rsidRDefault="007D3D20" w:rsidP="007D3D20">
            <w:pPr>
              <w:overflowPunct w:val="0"/>
              <w:spacing w:line="210" w:lineRule="exact"/>
              <w:jc w:val="right"/>
              <w:rPr>
                <w:rFonts w:ascii="標楷體" w:eastAsia="標楷體" w:hAnsi="標楷體"/>
                <w:b/>
                <w:bCs/>
                <w:noProof/>
                <w:sz w:val="20"/>
              </w:rPr>
            </w:pPr>
            <w:r w:rsidRPr="00611FD9">
              <w:rPr>
                <w:rFonts w:ascii="標楷體" w:eastAsia="標楷體" w:hAnsi="標楷體"/>
                <w:b/>
                <w:bCs/>
                <w:noProof/>
                <w:sz w:val="20"/>
              </w:rPr>
              <w:t>100.00</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25AB6ED9" w14:textId="77777777" w:rsidR="007D3D20" w:rsidRPr="00BF45FA" w:rsidRDefault="007D3D20" w:rsidP="007D3D20">
            <w:pPr>
              <w:overflowPunct w:val="0"/>
              <w:spacing w:line="240" w:lineRule="exact"/>
              <w:jc w:val="right"/>
              <w:rPr>
                <w:rFonts w:ascii="標楷體" w:eastAsia="標楷體" w:hAnsi="標楷體"/>
                <w:b/>
                <w:noProof/>
                <w:sz w:val="20"/>
              </w:rPr>
            </w:pPr>
            <w:r>
              <w:rPr>
                <w:rFonts w:ascii="標楷體" w:eastAsia="標楷體" w:hAnsi="標楷體" w:hint="eastAsia"/>
                <w:b/>
                <w:noProof/>
                <w:sz w:val="20"/>
              </w:rPr>
              <w:t>9</w:t>
            </w:r>
            <w:r w:rsidRPr="00BF45FA">
              <w:rPr>
                <w:rFonts w:ascii="標楷體" w:eastAsia="標楷體" w:hAnsi="標楷體"/>
                <w:b/>
                <w:noProof/>
                <w:sz w:val="20"/>
              </w:rPr>
              <w:t>,</w:t>
            </w:r>
            <w:r>
              <w:rPr>
                <w:rFonts w:ascii="標楷體" w:eastAsia="標楷體" w:hAnsi="標楷體" w:hint="eastAsia"/>
                <w:b/>
                <w:noProof/>
                <w:sz w:val="20"/>
              </w:rPr>
              <w:t>902</w:t>
            </w:r>
            <w:r w:rsidRPr="00BF45FA">
              <w:rPr>
                <w:rFonts w:ascii="標楷體" w:eastAsia="標楷體" w:hAnsi="標楷體"/>
                <w:b/>
                <w:noProof/>
                <w:sz w:val="20"/>
              </w:rPr>
              <w:t>,</w:t>
            </w:r>
            <w:r>
              <w:rPr>
                <w:rFonts w:ascii="標楷體" w:eastAsia="標楷體" w:hAnsi="標楷體" w:hint="eastAsia"/>
                <w:b/>
                <w:noProof/>
                <w:sz w:val="20"/>
              </w:rPr>
              <w:t>537</w:t>
            </w:r>
          </w:p>
          <w:p w14:paraId="3CC83F78" w14:textId="77777777" w:rsidR="007D3D20" w:rsidRPr="00611FD9" w:rsidRDefault="007D3D20" w:rsidP="007D3D20">
            <w:pPr>
              <w:overflowPunct w:val="0"/>
              <w:spacing w:line="210" w:lineRule="exact"/>
              <w:ind w:rightChars="-20" w:right="-48"/>
              <w:jc w:val="right"/>
              <w:rPr>
                <w:rFonts w:ascii="標楷體" w:eastAsia="標楷體" w:hAnsi="標楷體"/>
                <w:b/>
                <w:bCs/>
                <w:noProof/>
                <w:sz w:val="20"/>
              </w:rPr>
            </w:pPr>
            <w:r w:rsidRPr="00BF45FA">
              <w:rPr>
                <w:rFonts w:ascii="標楷體" w:eastAsia="標楷體" w:hAnsi="標楷體" w:hint="eastAsia"/>
                <w:spacing w:val="-12"/>
                <w:sz w:val="20"/>
              </w:rPr>
              <w:t>（</w:t>
            </w:r>
            <w:r w:rsidRPr="00BF45FA">
              <w:rPr>
                <w:rFonts w:ascii="標楷體" w:eastAsia="標楷體" w:hAnsi="標楷體"/>
                <w:spacing w:val="-12"/>
                <w:sz w:val="20"/>
              </w:rPr>
              <w:t>6</w:t>
            </w:r>
            <w:r>
              <w:rPr>
                <w:rFonts w:ascii="標楷體" w:eastAsia="標楷體" w:hAnsi="標楷體" w:hint="eastAsia"/>
                <w:spacing w:val="-12"/>
                <w:sz w:val="20"/>
              </w:rPr>
              <w:t>1.38</w:t>
            </w:r>
            <w:r w:rsidRPr="00BF45FA">
              <w:rPr>
                <w:rFonts w:ascii="標楷體" w:eastAsia="標楷體" w:hAnsi="標楷體" w:hint="eastAsia"/>
                <w:spacing w:val="-12"/>
                <w:sz w:val="20"/>
              </w:rPr>
              <w:t>％）</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6937A0C1" w14:textId="77777777" w:rsidR="007D3D20" w:rsidRPr="00BF45FA" w:rsidRDefault="007D3D20" w:rsidP="007D3D20">
            <w:pPr>
              <w:overflowPunct w:val="0"/>
              <w:spacing w:line="240" w:lineRule="exact"/>
              <w:jc w:val="right"/>
              <w:rPr>
                <w:rFonts w:ascii="標楷體" w:eastAsia="標楷體" w:hAnsi="標楷體"/>
                <w:b/>
                <w:noProof/>
                <w:sz w:val="20"/>
              </w:rPr>
            </w:pPr>
            <w:r>
              <w:rPr>
                <w:rFonts w:ascii="標楷體" w:eastAsia="標楷體" w:hAnsi="標楷體" w:hint="eastAsia"/>
                <w:b/>
                <w:noProof/>
                <w:sz w:val="20"/>
              </w:rPr>
              <w:t>1</w:t>
            </w:r>
            <w:r>
              <w:rPr>
                <w:rFonts w:ascii="標楷體" w:eastAsia="標楷體" w:hAnsi="標楷體"/>
                <w:b/>
                <w:noProof/>
                <w:sz w:val="20"/>
              </w:rPr>
              <w:t>,006</w:t>
            </w:r>
            <w:r w:rsidRPr="00BF45FA">
              <w:rPr>
                <w:rFonts w:ascii="標楷體" w:eastAsia="標楷體" w:hAnsi="標楷體"/>
                <w:b/>
                <w:noProof/>
                <w:sz w:val="20"/>
              </w:rPr>
              <w:t>,</w:t>
            </w:r>
            <w:r>
              <w:rPr>
                <w:rFonts w:ascii="標楷體" w:eastAsia="標楷體" w:hAnsi="標楷體"/>
                <w:b/>
                <w:noProof/>
                <w:sz w:val="20"/>
              </w:rPr>
              <w:t>972</w:t>
            </w:r>
          </w:p>
          <w:p w14:paraId="161EF4DE" w14:textId="77777777" w:rsidR="007D3D20" w:rsidRPr="00611FD9" w:rsidRDefault="007D3D20" w:rsidP="007D3D20">
            <w:pPr>
              <w:overflowPunct w:val="0"/>
              <w:spacing w:line="210" w:lineRule="exact"/>
              <w:ind w:rightChars="-20" w:right="-48"/>
              <w:jc w:val="right"/>
              <w:rPr>
                <w:rFonts w:ascii="標楷體" w:eastAsia="標楷體" w:hAnsi="標楷體"/>
                <w:b/>
                <w:bCs/>
                <w:noProof/>
                <w:sz w:val="20"/>
              </w:rPr>
            </w:pPr>
            <w:r w:rsidRPr="00BF45FA">
              <w:rPr>
                <w:rFonts w:ascii="標楷體" w:eastAsia="標楷體" w:hAnsi="標楷體" w:hint="eastAsia"/>
                <w:spacing w:val="-12"/>
                <w:sz w:val="20"/>
              </w:rPr>
              <w:t>（</w:t>
            </w:r>
            <w:r>
              <w:rPr>
                <w:rFonts w:ascii="標楷體" w:eastAsia="標楷體" w:hAnsi="標楷體"/>
                <w:spacing w:val="-12"/>
                <w:sz w:val="20"/>
              </w:rPr>
              <w:t>6.24</w:t>
            </w:r>
            <w:r w:rsidRPr="00BF45FA">
              <w:rPr>
                <w:rFonts w:ascii="標楷體" w:eastAsia="標楷體" w:hAnsi="標楷體" w:hint="eastAsia"/>
                <w:spacing w:val="-12"/>
                <w:sz w:val="20"/>
              </w:rPr>
              <w:t>％）</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3CA49994" w14:textId="77777777" w:rsidR="007D3D20" w:rsidRPr="00BF45FA" w:rsidRDefault="007D3D20" w:rsidP="007D3D20">
            <w:pPr>
              <w:overflowPunct w:val="0"/>
              <w:spacing w:line="240" w:lineRule="exact"/>
              <w:jc w:val="right"/>
              <w:rPr>
                <w:rFonts w:ascii="標楷體" w:eastAsia="標楷體" w:hAnsi="標楷體"/>
                <w:b/>
                <w:noProof/>
                <w:sz w:val="20"/>
              </w:rPr>
            </w:pPr>
            <w:r>
              <w:rPr>
                <w:rFonts w:ascii="標楷體" w:eastAsia="標楷體" w:hAnsi="標楷體"/>
                <w:b/>
                <w:noProof/>
                <w:sz w:val="20"/>
              </w:rPr>
              <w:t>5</w:t>
            </w:r>
            <w:r w:rsidRPr="00BF45FA">
              <w:rPr>
                <w:rFonts w:ascii="標楷體" w:eastAsia="標楷體" w:hAnsi="標楷體"/>
                <w:b/>
                <w:noProof/>
                <w:sz w:val="20"/>
              </w:rPr>
              <w:t>,</w:t>
            </w:r>
            <w:r>
              <w:rPr>
                <w:rFonts w:ascii="標楷體" w:eastAsia="標楷體" w:hAnsi="標楷體"/>
                <w:b/>
                <w:noProof/>
                <w:sz w:val="20"/>
              </w:rPr>
              <w:t>223</w:t>
            </w:r>
            <w:r w:rsidRPr="00BF45FA">
              <w:rPr>
                <w:rFonts w:ascii="標楷體" w:eastAsia="標楷體" w:hAnsi="標楷體"/>
                <w:b/>
                <w:noProof/>
                <w:sz w:val="20"/>
              </w:rPr>
              <w:t>,</w:t>
            </w:r>
            <w:r>
              <w:rPr>
                <w:rFonts w:ascii="標楷體" w:eastAsia="標楷體" w:hAnsi="標楷體"/>
                <w:b/>
                <w:noProof/>
                <w:sz w:val="20"/>
              </w:rPr>
              <w:t>764</w:t>
            </w:r>
          </w:p>
          <w:p w14:paraId="11A48DB2" w14:textId="77777777" w:rsidR="007D3D20" w:rsidRPr="00611FD9" w:rsidRDefault="007D3D20" w:rsidP="007D3D20">
            <w:pPr>
              <w:overflowPunct w:val="0"/>
              <w:spacing w:line="210" w:lineRule="exact"/>
              <w:ind w:rightChars="-20" w:right="-48"/>
              <w:jc w:val="right"/>
              <w:rPr>
                <w:rFonts w:ascii="標楷體" w:eastAsia="標楷體" w:hAnsi="標楷體"/>
                <w:b/>
                <w:bCs/>
                <w:noProof/>
                <w:sz w:val="20"/>
              </w:rPr>
            </w:pPr>
            <w:r w:rsidRPr="00BF45FA">
              <w:rPr>
                <w:rFonts w:ascii="標楷體" w:eastAsia="標楷體" w:hAnsi="標楷體" w:hint="eastAsia"/>
                <w:spacing w:val="-12"/>
                <w:sz w:val="20"/>
              </w:rPr>
              <w:t>（3</w:t>
            </w:r>
            <w:r>
              <w:rPr>
                <w:rFonts w:ascii="標楷體" w:eastAsia="標楷體" w:hAnsi="標楷體"/>
                <w:spacing w:val="-12"/>
                <w:sz w:val="20"/>
              </w:rPr>
              <w:t>2.38</w:t>
            </w:r>
            <w:r w:rsidRPr="00BF45FA">
              <w:rPr>
                <w:rFonts w:ascii="標楷體" w:eastAsia="標楷體" w:hAnsi="標楷體" w:hint="eastAsia"/>
                <w:spacing w:val="-12"/>
                <w:sz w:val="20"/>
              </w:rPr>
              <w:t>％）</w:t>
            </w:r>
          </w:p>
        </w:tc>
      </w:tr>
      <w:tr w:rsidR="007D3D20" w:rsidRPr="00BF45FA" w14:paraId="422CEDF3" w14:textId="77777777" w:rsidTr="007D3D20">
        <w:trPr>
          <w:trHeight w:val="397"/>
        </w:trPr>
        <w:tc>
          <w:tcPr>
            <w:tcW w:w="2504" w:type="pct"/>
            <w:tcBorders>
              <w:top w:val="single" w:sz="4" w:space="0" w:color="auto"/>
              <w:left w:val="single" w:sz="4" w:space="0" w:color="auto"/>
              <w:bottom w:val="single" w:sz="4" w:space="0" w:color="auto"/>
              <w:right w:val="single" w:sz="4" w:space="0" w:color="auto"/>
            </w:tcBorders>
            <w:shd w:val="clear" w:color="auto" w:fill="auto"/>
            <w:vAlign w:val="center"/>
          </w:tcPr>
          <w:p w14:paraId="5D9AA154" w14:textId="77777777" w:rsidR="007D3D20" w:rsidRPr="00BF45FA" w:rsidRDefault="007D3D20" w:rsidP="007D3D20">
            <w:pPr>
              <w:overflowPunct w:val="0"/>
              <w:spacing w:line="220" w:lineRule="exact"/>
              <w:ind w:leftChars="-5" w:left="200" w:hangingChars="106" w:hanging="212"/>
              <w:jc w:val="both"/>
              <w:rPr>
                <w:rFonts w:ascii="標楷體" w:eastAsia="標楷體" w:hAnsi="標楷體"/>
                <w:noProof/>
                <w:sz w:val="20"/>
                <w:szCs w:val="20"/>
              </w:rPr>
            </w:pPr>
            <w:r w:rsidRPr="00BA21C8">
              <w:rPr>
                <w:rFonts w:ascii="標楷體" w:eastAsia="標楷體" w:hAnsi="標楷體" w:hint="eastAsia"/>
                <w:noProof/>
                <w:sz w:val="20"/>
                <w:szCs w:val="20"/>
              </w:rPr>
              <w:t>1.工程規劃設計中、或變更設計中、或施工中尚未完工。</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2C0A6E"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8,863,457</w:t>
            </w: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tcPr>
          <w:p w14:paraId="0498DB8E"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54.94</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772B95E6"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8,183,610</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5E22850D"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40,664</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6D571E29"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639,182</w:t>
            </w:r>
          </w:p>
        </w:tc>
      </w:tr>
      <w:tr w:rsidR="007D3D20" w:rsidRPr="00BF45FA" w14:paraId="22E6A1AF" w14:textId="77777777" w:rsidTr="007D3D20">
        <w:trPr>
          <w:trHeight w:val="397"/>
        </w:trPr>
        <w:tc>
          <w:tcPr>
            <w:tcW w:w="2504" w:type="pct"/>
            <w:tcBorders>
              <w:top w:val="single" w:sz="4" w:space="0" w:color="auto"/>
              <w:left w:val="single" w:sz="4" w:space="0" w:color="auto"/>
              <w:bottom w:val="single" w:sz="4" w:space="0" w:color="auto"/>
              <w:right w:val="single" w:sz="4" w:space="0" w:color="auto"/>
            </w:tcBorders>
            <w:shd w:val="clear" w:color="auto" w:fill="auto"/>
            <w:vAlign w:val="center"/>
          </w:tcPr>
          <w:p w14:paraId="50B16236" w14:textId="77777777" w:rsidR="007D3D20" w:rsidRPr="00BF45FA" w:rsidRDefault="007D3D20" w:rsidP="007D3D20">
            <w:pPr>
              <w:overflowPunct w:val="0"/>
              <w:spacing w:line="220" w:lineRule="exact"/>
              <w:ind w:leftChars="-5" w:left="200" w:hangingChars="106" w:hanging="212"/>
              <w:jc w:val="both"/>
              <w:rPr>
                <w:rFonts w:ascii="標楷體" w:eastAsia="標楷體" w:hAnsi="標楷體"/>
                <w:noProof/>
                <w:sz w:val="20"/>
                <w:szCs w:val="20"/>
              </w:rPr>
            </w:pPr>
            <w:r w:rsidRPr="00BA21C8">
              <w:rPr>
                <w:rFonts w:ascii="標楷體" w:eastAsia="標楷體" w:hAnsi="標楷體" w:hint="eastAsia"/>
                <w:noProof/>
                <w:sz w:val="20"/>
                <w:szCs w:val="20"/>
              </w:rPr>
              <w:t>2.工程款、用地取得補償費或預付款等尚未檢據核銷，或未完成結報手續。</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01190C7"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3,450,333</w:t>
            </w: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tcPr>
          <w:p w14:paraId="7CEBEFFD"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21.39</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0262CAFA"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1,560,756</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23119B49"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69,287</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757EF76A"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1,820,290</w:t>
            </w:r>
          </w:p>
        </w:tc>
      </w:tr>
      <w:tr w:rsidR="007D3D20" w:rsidRPr="00BF45FA" w14:paraId="6CC51468" w14:textId="77777777" w:rsidTr="007D3D20">
        <w:trPr>
          <w:trHeight w:val="397"/>
        </w:trPr>
        <w:tc>
          <w:tcPr>
            <w:tcW w:w="2504" w:type="pct"/>
            <w:tcBorders>
              <w:top w:val="single" w:sz="4" w:space="0" w:color="auto"/>
              <w:left w:val="single" w:sz="4" w:space="0" w:color="auto"/>
              <w:bottom w:val="single" w:sz="4" w:space="0" w:color="auto"/>
              <w:right w:val="single" w:sz="4" w:space="0" w:color="auto"/>
            </w:tcBorders>
            <w:shd w:val="clear" w:color="auto" w:fill="auto"/>
            <w:vAlign w:val="center"/>
          </w:tcPr>
          <w:p w14:paraId="04D579F0" w14:textId="77777777" w:rsidR="007D3D20" w:rsidRPr="00BF45FA" w:rsidRDefault="007D3D20" w:rsidP="007D3D20">
            <w:pPr>
              <w:overflowPunct w:val="0"/>
              <w:spacing w:line="220" w:lineRule="exact"/>
              <w:ind w:leftChars="-5" w:left="200" w:hangingChars="106" w:hanging="212"/>
              <w:jc w:val="both"/>
              <w:rPr>
                <w:rFonts w:ascii="標楷體" w:eastAsia="標楷體" w:hAnsi="標楷體"/>
                <w:noProof/>
                <w:sz w:val="20"/>
                <w:szCs w:val="20"/>
              </w:rPr>
            </w:pPr>
            <w:r w:rsidRPr="00BA21C8">
              <w:rPr>
                <w:rFonts w:ascii="標楷體" w:eastAsia="標楷體" w:hAnsi="標楷體" w:hint="eastAsia"/>
                <w:noProof/>
                <w:sz w:val="20"/>
                <w:szCs w:val="20"/>
              </w:rPr>
              <w:t>3.委託或補助計畫合約跨年度或單據未結或報告尚未審核通過。</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B3AAFB"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2,042,691</w:t>
            </w: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tcPr>
          <w:p w14:paraId="63B31AE6"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12.66</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691BE0D7"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74,750</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6D8D7889"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433,860</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67561734"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1,534,080</w:t>
            </w:r>
          </w:p>
        </w:tc>
      </w:tr>
      <w:tr w:rsidR="007D3D20" w:rsidRPr="00BF45FA" w14:paraId="4D7D3B3A" w14:textId="77777777" w:rsidTr="007D3D20">
        <w:trPr>
          <w:trHeight w:val="397"/>
        </w:trPr>
        <w:tc>
          <w:tcPr>
            <w:tcW w:w="2504" w:type="pct"/>
            <w:tcBorders>
              <w:top w:val="single" w:sz="4" w:space="0" w:color="auto"/>
              <w:left w:val="single" w:sz="4" w:space="0" w:color="auto"/>
              <w:bottom w:val="single" w:sz="4" w:space="0" w:color="auto"/>
              <w:right w:val="single" w:sz="4" w:space="0" w:color="auto"/>
            </w:tcBorders>
            <w:shd w:val="clear" w:color="auto" w:fill="auto"/>
            <w:vAlign w:val="center"/>
          </w:tcPr>
          <w:p w14:paraId="5FACD6E9" w14:textId="77777777" w:rsidR="007D3D20" w:rsidRPr="00BA21C8" w:rsidRDefault="007D3D20" w:rsidP="007D3D20">
            <w:pPr>
              <w:overflowPunct w:val="0"/>
              <w:spacing w:line="220" w:lineRule="exact"/>
              <w:ind w:leftChars="-5" w:left="200" w:hangingChars="106" w:hanging="212"/>
              <w:jc w:val="both"/>
              <w:rPr>
                <w:rFonts w:ascii="標楷體" w:eastAsia="標楷體" w:hAnsi="標楷體"/>
                <w:noProof/>
                <w:sz w:val="20"/>
                <w:szCs w:val="20"/>
              </w:rPr>
            </w:pPr>
            <w:r w:rsidRPr="00BA21C8">
              <w:rPr>
                <w:rFonts w:ascii="標楷體" w:eastAsia="標楷體" w:hAnsi="標楷體" w:hint="eastAsia"/>
                <w:noProof/>
                <w:sz w:val="20"/>
                <w:szCs w:val="20"/>
              </w:rPr>
              <w:t>4.因補助計畫之獲准核定或補助機關核撥經費較遲。</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4BD8FAD"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727,068</w:t>
            </w: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tcPr>
          <w:p w14:paraId="773D89F4"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4.51</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0EE258FE"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8,444</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1C7CCBC9"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19,000</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7AA2AABE"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699,623</w:t>
            </w:r>
          </w:p>
        </w:tc>
      </w:tr>
      <w:tr w:rsidR="007D3D20" w:rsidRPr="00BF45FA" w14:paraId="3FDDFF85" w14:textId="77777777" w:rsidTr="007D3D20">
        <w:trPr>
          <w:trHeight w:val="397"/>
        </w:trPr>
        <w:tc>
          <w:tcPr>
            <w:tcW w:w="2504" w:type="pct"/>
            <w:tcBorders>
              <w:top w:val="single" w:sz="4" w:space="0" w:color="auto"/>
              <w:left w:val="single" w:sz="4" w:space="0" w:color="auto"/>
              <w:bottom w:val="single" w:sz="4" w:space="0" w:color="auto"/>
              <w:right w:val="single" w:sz="4" w:space="0" w:color="auto"/>
            </w:tcBorders>
            <w:shd w:val="clear" w:color="auto" w:fill="auto"/>
            <w:vAlign w:val="center"/>
          </w:tcPr>
          <w:p w14:paraId="5855F1D1" w14:textId="77777777" w:rsidR="007D3D20" w:rsidRPr="00BF45FA" w:rsidRDefault="007D3D20" w:rsidP="00DF64C8">
            <w:pPr>
              <w:overflowPunct w:val="0"/>
              <w:spacing w:line="220" w:lineRule="exact"/>
              <w:ind w:leftChars="-5" w:left="182" w:hangingChars="97" w:hanging="194"/>
              <w:jc w:val="both"/>
              <w:rPr>
                <w:rFonts w:ascii="標楷體" w:eastAsia="標楷體" w:hAnsi="標楷體"/>
                <w:noProof/>
                <w:sz w:val="20"/>
                <w:szCs w:val="20"/>
              </w:rPr>
            </w:pPr>
            <w:r>
              <w:rPr>
                <w:rFonts w:ascii="標楷體" w:eastAsia="標楷體" w:hAnsi="標楷體" w:hint="eastAsia"/>
                <w:noProof/>
                <w:sz w:val="20"/>
                <w:szCs w:val="20"/>
              </w:rPr>
              <w:t>5</w:t>
            </w:r>
            <w:r w:rsidRPr="00BA21C8">
              <w:rPr>
                <w:rFonts w:ascii="標楷體" w:eastAsia="標楷體" w:hAnsi="標楷體" w:hint="eastAsia"/>
                <w:noProof/>
                <w:sz w:val="20"/>
                <w:szCs w:val="20"/>
              </w:rPr>
              <w:t>.計畫未確定，或因配合主體工程進度及其他計畫執行，或因協調溝通耗時而未於年度內發包，或因工程合約工期逾預算執行期間。</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2ABF48"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255,772</w:t>
            </w: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tcPr>
          <w:p w14:paraId="26F91DA0"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1.59</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3DF24F54"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15,951</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13DA18F1"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196,570</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30FB9DB5"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43,250</w:t>
            </w:r>
          </w:p>
        </w:tc>
      </w:tr>
      <w:tr w:rsidR="007D3D20" w:rsidRPr="00BF45FA" w14:paraId="38709A07" w14:textId="77777777" w:rsidTr="007D3D20">
        <w:trPr>
          <w:trHeight w:val="397"/>
        </w:trPr>
        <w:tc>
          <w:tcPr>
            <w:tcW w:w="2504" w:type="pct"/>
            <w:tcBorders>
              <w:top w:val="single" w:sz="4" w:space="0" w:color="auto"/>
              <w:left w:val="single" w:sz="4" w:space="0" w:color="auto"/>
              <w:bottom w:val="single" w:sz="4" w:space="0" w:color="auto"/>
              <w:right w:val="single" w:sz="4" w:space="0" w:color="auto"/>
            </w:tcBorders>
            <w:shd w:val="clear" w:color="auto" w:fill="auto"/>
            <w:vAlign w:val="center"/>
          </w:tcPr>
          <w:p w14:paraId="42A07831" w14:textId="77777777" w:rsidR="007D3D20" w:rsidRPr="00BF45FA" w:rsidRDefault="007D3D20" w:rsidP="007D3D20">
            <w:pPr>
              <w:overflowPunct w:val="0"/>
              <w:spacing w:line="220" w:lineRule="exact"/>
              <w:ind w:leftChars="-5" w:left="200" w:hangingChars="106" w:hanging="212"/>
              <w:jc w:val="both"/>
              <w:rPr>
                <w:rFonts w:ascii="標楷體" w:eastAsia="標楷體" w:hAnsi="標楷體"/>
                <w:noProof/>
                <w:sz w:val="20"/>
                <w:szCs w:val="20"/>
              </w:rPr>
            </w:pPr>
            <w:r>
              <w:rPr>
                <w:rFonts w:ascii="標楷體" w:eastAsia="標楷體" w:hAnsi="標楷體" w:hint="eastAsia"/>
                <w:noProof/>
                <w:sz w:val="20"/>
                <w:szCs w:val="20"/>
              </w:rPr>
              <w:t>6</w:t>
            </w:r>
            <w:r w:rsidRPr="00BA21C8">
              <w:rPr>
                <w:rFonts w:ascii="標楷體" w:eastAsia="標楷體" w:hAnsi="標楷體" w:hint="eastAsia"/>
                <w:noProof/>
                <w:sz w:val="20"/>
                <w:szCs w:val="20"/>
              </w:rPr>
              <w:t>.因民眾抗爭致用地尚未取得或未辦妥徵收作業手續，致</w:t>
            </w:r>
            <w:r w:rsidRPr="00BA21C8">
              <w:rPr>
                <w:rFonts w:ascii="標楷體" w:eastAsia="標楷體" w:hAnsi="標楷體" w:hint="eastAsia"/>
                <w:noProof/>
                <w:spacing w:val="-2"/>
                <w:sz w:val="20"/>
                <w:szCs w:val="20"/>
              </w:rPr>
              <w:t>計畫停頓，或需配合次年度預算致延後執行。</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12FD8B4"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126,976</w:t>
            </w: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tcPr>
          <w:p w14:paraId="43993041"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0.79</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66DD16A9"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hint="eastAsia"/>
                <w:noProof/>
                <w:sz w:val="20"/>
              </w:rPr>
              <w:t>－</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4ABB448F"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hint="eastAsia"/>
                <w:noProof/>
                <w:sz w:val="20"/>
              </w:rPr>
              <w:t>－</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0D4202C3"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hint="eastAsia"/>
                <w:noProof/>
                <w:sz w:val="20"/>
              </w:rPr>
              <w:t>126,976</w:t>
            </w:r>
          </w:p>
        </w:tc>
      </w:tr>
      <w:tr w:rsidR="007D3D20" w:rsidRPr="00BF45FA" w14:paraId="49F609A9" w14:textId="77777777" w:rsidTr="007D3D20">
        <w:trPr>
          <w:trHeight w:val="397"/>
        </w:trPr>
        <w:tc>
          <w:tcPr>
            <w:tcW w:w="2504" w:type="pct"/>
            <w:tcBorders>
              <w:top w:val="single" w:sz="4" w:space="0" w:color="auto"/>
              <w:left w:val="single" w:sz="4" w:space="0" w:color="auto"/>
              <w:bottom w:val="single" w:sz="4" w:space="0" w:color="auto"/>
              <w:right w:val="single" w:sz="4" w:space="0" w:color="auto"/>
            </w:tcBorders>
            <w:shd w:val="clear" w:color="auto" w:fill="auto"/>
            <w:vAlign w:val="center"/>
          </w:tcPr>
          <w:p w14:paraId="52D1D84E" w14:textId="77777777" w:rsidR="007D3D20" w:rsidRPr="00BF45FA" w:rsidRDefault="007D3D20" w:rsidP="00DF64C8">
            <w:pPr>
              <w:overflowPunct w:val="0"/>
              <w:spacing w:line="220" w:lineRule="exact"/>
              <w:ind w:leftChars="-5" w:left="182" w:hangingChars="97" w:hanging="194"/>
              <w:jc w:val="both"/>
              <w:rPr>
                <w:rFonts w:ascii="標楷體" w:eastAsia="標楷體" w:hAnsi="標楷體"/>
                <w:noProof/>
                <w:sz w:val="20"/>
                <w:szCs w:val="20"/>
              </w:rPr>
            </w:pPr>
            <w:r>
              <w:rPr>
                <w:rFonts w:ascii="標楷體" w:eastAsia="標楷體" w:hAnsi="標楷體" w:hint="eastAsia"/>
                <w:noProof/>
                <w:sz w:val="20"/>
                <w:szCs w:val="20"/>
              </w:rPr>
              <w:t>7</w:t>
            </w:r>
            <w:r w:rsidRPr="00BA21C8">
              <w:rPr>
                <w:rFonts w:ascii="標楷體" w:eastAsia="標楷體" w:hAnsi="標楷體" w:hint="eastAsia"/>
                <w:noProof/>
                <w:sz w:val="20"/>
                <w:szCs w:val="20"/>
              </w:rPr>
              <w:t>.計畫前置規劃作業延宕、或提報送審作業遲延、未於年度內辦理完成。</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641967"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100,669</w:t>
            </w: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tcPr>
          <w:p w14:paraId="362F61EE"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0.62</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52CCB550"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13,072</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12548D57"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32,890</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50BEFCD3"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54,705</w:t>
            </w:r>
          </w:p>
        </w:tc>
      </w:tr>
      <w:tr w:rsidR="007D3D20" w:rsidRPr="00BF45FA" w14:paraId="68898C1A" w14:textId="77777777" w:rsidTr="007D3D20">
        <w:trPr>
          <w:trHeight w:val="397"/>
        </w:trPr>
        <w:tc>
          <w:tcPr>
            <w:tcW w:w="2504" w:type="pct"/>
            <w:tcBorders>
              <w:top w:val="single" w:sz="4" w:space="0" w:color="auto"/>
              <w:left w:val="single" w:sz="4" w:space="0" w:color="auto"/>
              <w:bottom w:val="single" w:sz="4" w:space="0" w:color="auto"/>
              <w:right w:val="single" w:sz="4" w:space="0" w:color="auto"/>
            </w:tcBorders>
            <w:shd w:val="clear" w:color="auto" w:fill="auto"/>
            <w:vAlign w:val="center"/>
          </w:tcPr>
          <w:p w14:paraId="7EDD7E85" w14:textId="77777777" w:rsidR="007D3D20" w:rsidRPr="00BF45FA" w:rsidRDefault="007D3D20" w:rsidP="007D3D20">
            <w:pPr>
              <w:overflowPunct w:val="0"/>
              <w:spacing w:line="220" w:lineRule="exact"/>
              <w:ind w:leftChars="-5" w:left="200" w:hangingChars="106" w:hanging="212"/>
              <w:jc w:val="both"/>
              <w:rPr>
                <w:rFonts w:ascii="標楷體" w:eastAsia="標楷體" w:hAnsi="標楷體"/>
                <w:noProof/>
                <w:sz w:val="20"/>
                <w:szCs w:val="20"/>
              </w:rPr>
            </w:pPr>
            <w:r>
              <w:rPr>
                <w:rFonts w:ascii="標楷體" w:eastAsia="標楷體" w:hAnsi="標楷體" w:hint="eastAsia"/>
                <w:noProof/>
                <w:sz w:val="20"/>
                <w:szCs w:val="20"/>
              </w:rPr>
              <w:t>8</w:t>
            </w:r>
            <w:r w:rsidRPr="00BA21C8">
              <w:rPr>
                <w:rFonts w:ascii="標楷體" w:eastAsia="標楷體" w:hAnsi="標楷體" w:hint="eastAsia"/>
                <w:noProof/>
                <w:sz w:val="20"/>
                <w:szCs w:val="20"/>
              </w:rPr>
              <w:t>.權責機關未能在規定作業期間核發核准文件。</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24BA443"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17,521</w:t>
            </w: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tcPr>
          <w:p w14:paraId="7AE96033"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0.11</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661C77C4"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hint="eastAsia"/>
                <w:noProof/>
                <w:sz w:val="20"/>
              </w:rPr>
              <w:t>16,401</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6D2B8220"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hint="eastAsia"/>
                <w:noProof/>
                <w:sz w:val="20"/>
              </w:rPr>
              <w:t>－</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392C035B"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hint="eastAsia"/>
                <w:noProof/>
                <w:sz w:val="20"/>
              </w:rPr>
              <w:t>1,120</w:t>
            </w:r>
          </w:p>
        </w:tc>
      </w:tr>
      <w:tr w:rsidR="007D3D20" w:rsidRPr="00BF45FA" w14:paraId="331FE0A4" w14:textId="77777777" w:rsidTr="007D3D20">
        <w:trPr>
          <w:trHeight w:val="397"/>
        </w:trPr>
        <w:tc>
          <w:tcPr>
            <w:tcW w:w="2504" w:type="pct"/>
            <w:tcBorders>
              <w:top w:val="single" w:sz="4" w:space="0" w:color="auto"/>
              <w:left w:val="single" w:sz="4" w:space="0" w:color="auto"/>
              <w:bottom w:val="single" w:sz="4" w:space="0" w:color="auto"/>
              <w:right w:val="single" w:sz="4" w:space="0" w:color="auto"/>
            </w:tcBorders>
            <w:shd w:val="clear" w:color="auto" w:fill="auto"/>
            <w:vAlign w:val="center"/>
          </w:tcPr>
          <w:p w14:paraId="7FD0BDAC" w14:textId="77777777" w:rsidR="007D3D20" w:rsidRPr="00BF45FA" w:rsidRDefault="007D3D20" w:rsidP="00DF64C8">
            <w:pPr>
              <w:overflowPunct w:val="0"/>
              <w:spacing w:line="220" w:lineRule="exact"/>
              <w:ind w:leftChars="-5" w:left="182" w:hangingChars="97" w:hanging="194"/>
              <w:jc w:val="both"/>
              <w:rPr>
                <w:rFonts w:ascii="標楷體" w:eastAsia="標楷體" w:hAnsi="標楷體"/>
                <w:noProof/>
                <w:sz w:val="20"/>
                <w:szCs w:val="20"/>
              </w:rPr>
            </w:pPr>
            <w:r>
              <w:rPr>
                <w:rFonts w:ascii="標楷體" w:eastAsia="標楷體" w:hAnsi="標楷體" w:hint="eastAsia"/>
                <w:noProof/>
                <w:sz w:val="20"/>
                <w:szCs w:val="20"/>
              </w:rPr>
              <w:t>9</w:t>
            </w:r>
            <w:r w:rsidRPr="00BA21C8">
              <w:rPr>
                <w:rFonts w:ascii="標楷體" w:eastAsia="標楷體" w:hAnsi="標楷體" w:hint="eastAsia"/>
                <w:noProof/>
                <w:sz w:val="20"/>
                <w:szCs w:val="20"/>
              </w:rPr>
              <w:t>.經費支用辦法尚未確定、或計畫歷經多次招標未成、或工程因承包商營運問題，或與承包商訴訟中及其他應付款項尚待支付。</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0975D6"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2,338</w:t>
            </w: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tcPr>
          <w:p w14:paraId="33FA3A15"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0.01</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2192F8F8"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hint="eastAsia"/>
                <w:noProof/>
                <w:sz w:val="20"/>
              </w:rPr>
              <w:t>1,892</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1E66048F"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hint="eastAsia"/>
                <w:noProof/>
                <w:sz w:val="20"/>
              </w:rPr>
              <w:t>－</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4AC999D8"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hint="eastAsia"/>
                <w:noProof/>
                <w:sz w:val="20"/>
              </w:rPr>
              <w:t>446</w:t>
            </w:r>
          </w:p>
        </w:tc>
      </w:tr>
      <w:tr w:rsidR="007D3D20" w:rsidRPr="00BF45FA" w14:paraId="3E7A15F0" w14:textId="77777777" w:rsidTr="007D3D20">
        <w:trPr>
          <w:trHeight w:val="397"/>
        </w:trPr>
        <w:tc>
          <w:tcPr>
            <w:tcW w:w="2504" w:type="pct"/>
            <w:tcBorders>
              <w:top w:val="single" w:sz="4" w:space="0" w:color="auto"/>
              <w:left w:val="single" w:sz="4" w:space="0" w:color="auto"/>
              <w:bottom w:val="single" w:sz="4" w:space="0" w:color="auto"/>
              <w:right w:val="single" w:sz="4" w:space="0" w:color="auto"/>
            </w:tcBorders>
            <w:shd w:val="clear" w:color="auto" w:fill="auto"/>
            <w:vAlign w:val="center"/>
          </w:tcPr>
          <w:p w14:paraId="68F9C001" w14:textId="702642BE" w:rsidR="007D3D20" w:rsidRPr="00BF45FA" w:rsidRDefault="007D3D20" w:rsidP="00DF64C8">
            <w:pPr>
              <w:overflowPunct w:val="0"/>
              <w:spacing w:line="220" w:lineRule="exact"/>
              <w:ind w:leftChars="-5" w:left="284" w:hangingChars="148" w:hanging="296"/>
              <w:jc w:val="both"/>
              <w:rPr>
                <w:rFonts w:ascii="標楷體" w:eastAsia="標楷體" w:hAnsi="標楷體"/>
                <w:noProof/>
                <w:sz w:val="20"/>
                <w:szCs w:val="20"/>
              </w:rPr>
            </w:pPr>
            <w:r w:rsidRPr="00BA21C8">
              <w:rPr>
                <w:rFonts w:ascii="標楷體" w:eastAsia="標楷體" w:hAnsi="標楷體" w:hint="eastAsia"/>
                <w:noProof/>
                <w:sz w:val="20"/>
                <w:szCs w:val="20"/>
              </w:rPr>
              <w:t>1</w:t>
            </w:r>
            <w:r>
              <w:rPr>
                <w:rFonts w:ascii="標楷體" w:eastAsia="標楷體" w:hAnsi="標楷體" w:hint="eastAsia"/>
                <w:noProof/>
                <w:sz w:val="20"/>
                <w:szCs w:val="20"/>
              </w:rPr>
              <w:t>0</w:t>
            </w:r>
            <w:r w:rsidRPr="00BA21C8">
              <w:rPr>
                <w:rFonts w:ascii="標楷體" w:eastAsia="標楷體" w:hAnsi="標楷體" w:hint="eastAsia"/>
                <w:noProof/>
                <w:sz w:val="20"/>
                <w:szCs w:val="20"/>
              </w:rPr>
              <w:t>.補助基層建設經費，尚未提出申請。</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47CAB1"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2,000</w:t>
            </w: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tcPr>
          <w:p w14:paraId="6D37CA74"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0.01</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105EC266"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hint="eastAsia"/>
                <w:noProof/>
                <w:sz w:val="20"/>
              </w:rPr>
              <w:t>2,000</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1E547915"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hint="eastAsia"/>
                <w:noProof/>
                <w:sz w:val="20"/>
              </w:rPr>
              <w:t>－</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29B5CCAF"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hint="eastAsia"/>
                <w:noProof/>
                <w:sz w:val="20"/>
              </w:rPr>
              <w:t>－</w:t>
            </w:r>
          </w:p>
        </w:tc>
      </w:tr>
      <w:tr w:rsidR="007D3D20" w:rsidRPr="00BF45FA" w14:paraId="3366F49E" w14:textId="77777777" w:rsidTr="007D3D20">
        <w:trPr>
          <w:trHeight w:val="397"/>
        </w:trPr>
        <w:tc>
          <w:tcPr>
            <w:tcW w:w="2504" w:type="pct"/>
            <w:tcBorders>
              <w:top w:val="single" w:sz="4" w:space="0" w:color="auto"/>
              <w:left w:val="single" w:sz="4" w:space="0" w:color="auto"/>
              <w:bottom w:val="single" w:sz="4" w:space="0" w:color="auto"/>
              <w:right w:val="single" w:sz="4" w:space="0" w:color="auto"/>
            </w:tcBorders>
            <w:shd w:val="clear" w:color="auto" w:fill="auto"/>
            <w:vAlign w:val="center"/>
          </w:tcPr>
          <w:p w14:paraId="6CA87326" w14:textId="77777777" w:rsidR="007D3D20" w:rsidRPr="00BF45FA" w:rsidRDefault="007D3D20" w:rsidP="007D3D20">
            <w:pPr>
              <w:overflowPunct w:val="0"/>
              <w:spacing w:line="220" w:lineRule="exact"/>
              <w:ind w:leftChars="-5" w:left="200" w:hangingChars="106" w:hanging="212"/>
              <w:jc w:val="both"/>
              <w:rPr>
                <w:rFonts w:ascii="標楷體" w:eastAsia="標楷體" w:hAnsi="標楷體"/>
                <w:noProof/>
                <w:sz w:val="20"/>
                <w:szCs w:val="20"/>
              </w:rPr>
            </w:pPr>
            <w:r w:rsidRPr="00BF45FA">
              <w:rPr>
                <w:rFonts w:ascii="標楷體" w:eastAsia="標楷體" w:hAnsi="標楷體" w:hint="eastAsia"/>
                <w:noProof/>
                <w:sz w:val="20"/>
                <w:szCs w:val="20"/>
              </w:rPr>
              <w:t>1</w:t>
            </w:r>
            <w:r>
              <w:rPr>
                <w:rFonts w:ascii="標楷體" w:eastAsia="標楷體" w:hAnsi="標楷體" w:hint="eastAsia"/>
                <w:noProof/>
                <w:sz w:val="20"/>
                <w:szCs w:val="20"/>
              </w:rPr>
              <w:t>1</w:t>
            </w:r>
            <w:r w:rsidRPr="00BF45FA">
              <w:rPr>
                <w:rFonts w:ascii="標楷體" w:eastAsia="標楷體" w:hAnsi="標楷體" w:hint="eastAsia"/>
                <w:noProof/>
                <w:sz w:val="20"/>
                <w:szCs w:val="20"/>
              </w:rPr>
              <w:t>.其他零星計畫之保留款。</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566647"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544,446</w:t>
            </w: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tcPr>
          <w:p w14:paraId="2E9E73CE"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3.37</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0FCD80A7"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25,658</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59CD3FD6"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214,699</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3216E549" w14:textId="77777777" w:rsidR="007D3D20" w:rsidRPr="00BF45FA" w:rsidRDefault="007D3D20" w:rsidP="007D3D20">
            <w:pPr>
              <w:overflowPunct w:val="0"/>
              <w:spacing w:line="210" w:lineRule="exact"/>
              <w:jc w:val="right"/>
              <w:rPr>
                <w:rFonts w:ascii="標楷體" w:eastAsia="標楷體" w:hAnsi="標楷體"/>
                <w:noProof/>
                <w:sz w:val="20"/>
              </w:rPr>
            </w:pPr>
            <w:r w:rsidRPr="00BA21C8">
              <w:rPr>
                <w:rFonts w:ascii="標楷體" w:eastAsia="標楷體" w:hAnsi="標楷體"/>
                <w:noProof/>
                <w:sz w:val="20"/>
              </w:rPr>
              <w:t>304,088</w:t>
            </w:r>
          </w:p>
        </w:tc>
      </w:tr>
    </w:tbl>
    <w:p w14:paraId="0FC315BC" w14:textId="77777777" w:rsidR="007D3D20" w:rsidRPr="00BF45FA" w:rsidRDefault="007D3D20" w:rsidP="007D3D20">
      <w:pPr>
        <w:overflowPunct w:val="0"/>
        <w:snapToGrid w:val="0"/>
        <w:spacing w:beforeLines="130" w:before="468" w:line="380" w:lineRule="exact"/>
        <w:ind w:leftChars="-5" w:left="5" w:hangingChars="7" w:hanging="17"/>
        <w:jc w:val="center"/>
        <w:rPr>
          <w:rFonts w:ascii="標楷體" w:eastAsia="標楷體" w:hAnsi="標楷體"/>
          <w:b/>
          <w:bCs/>
          <w:szCs w:val="24"/>
        </w:rPr>
      </w:pPr>
      <w:r w:rsidRPr="00EF0212">
        <w:rPr>
          <w:rFonts w:ascii="標楷體" w:eastAsia="標楷體" w:hAnsi="標楷體" w:hint="eastAsia"/>
          <w:b/>
          <w:bCs/>
          <w:szCs w:val="24"/>
        </w:rPr>
        <w:t xml:space="preserve">表4　</w:t>
      </w:r>
      <w:r w:rsidRPr="00BF45FA">
        <w:rPr>
          <w:rFonts w:ascii="標楷體" w:eastAsia="標楷體" w:hAnsi="標楷體" w:hint="eastAsia"/>
          <w:b/>
          <w:bCs/>
          <w:szCs w:val="24"/>
        </w:rPr>
        <w:t>歲出應付</w:t>
      </w:r>
      <w:proofErr w:type="gramStart"/>
      <w:r w:rsidRPr="00BF45FA">
        <w:rPr>
          <w:rFonts w:ascii="標楷體" w:eastAsia="標楷體" w:hAnsi="標楷體" w:hint="eastAsia"/>
          <w:b/>
          <w:bCs/>
          <w:szCs w:val="24"/>
        </w:rPr>
        <w:t>保留數彙計</w:t>
      </w:r>
      <w:proofErr w:type="gramEnd"/>
      <w:r w:rsidRPr="00BF45FA">
        <w:rPr>
          <w:rFonts w:ascii="標楷體" w:eastAsia="標楷體" w:hAnsi="標楷體" w:hint="eastAsia"/>
          <w:b/>
          <w:bCs/>
          <w:szCs w:val="24"/>
        </w:rPr>
        <w:t>（機關別）</w:t>
      </w:r>
    </w:p>
    <w:p w14:paraId="4A2599F3" w14:textId="77777777" w:rsidR="007D3D20" w:rsidRPr="00BF45FA" w:rsidRDefault="007D3D20" w:rsidP="007D3D20">
      <w:pPr>
        <w:overflowPunct w:val="0"/>
        <w:spacing w:afterLines="10" w:after="36" w:line="200" w:lineRule="exact"/>
        <w:ind w:rightChars="-12" w:right="-29"/>
        <w:jc w:val="right"/>
        <w:rPr>
          <w:rFonts w:ascii="標楷體" w:eastAsia="標楷體" w:hAnsi="標楷體"/>
          <w:bCs/>
          <w:sz w:val="32"/>
          <w:szCs w:val="32"/>
        </w:rPr>
      </w:pPr>
      <w:r w:rsidRPr="00BF45FA">
        <w:rPr>
          <w:rFonts w:ascii="標楷體" w:eastAsia="標楷體" w:hAnsi="標楷體" w:hint="eastAsia"/>
          <w:sz w:val="20"/>
          <w:szCs w:val="20"/>
        </w:rPr>
        <w:t>單位：新臺幣千元、％</w:t>
      </w:r>
    </w:p>
    <w:tbl>
      <w:tblPr>
        <w:tblW w:w="9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40"/>
        <w:gridCol w:w="1239"/>
        <w:gridCol w:w="1242"/>
        <w:gridCol w:w="1244"/>
        <w:gridCol w:w="1246"/>
        <w:gridCol w:w="1286"/>
        <w:gridCol w:w="1320"/>
        <w:gridCol w:w="1134"/>
      </w:tblGrid>
      <w:tr w:rsidR="007D3D20" w:rsidRPr="00BF45FA" w14:paraId="70FAC57F" w14:textId="77777777" w:rsidTr="007D3D20">
        <w:trPr>
          <w:cantSplit/>
          <w:trHeight w:val="297"/>
        </w:trPr>
        <w:tc>
          <w:tcPr>
            <w:tcW w:w="1240" w:type="dxa"/>
            <w:vMerge w:val="restart"/>
            <w:tcBorders>
              <w:left w:val="single" w:sz="4" w:space="0" w:color="auto"/>
            </w:tcBorders>
            <w:shd w:val="clear" w:color="auto" w:fill="auto"/>
            <w:vAlign w:val="center"/>
          </w:tcPr>
          <w:p w14:paraId="1F8FD226" w14:textId="77777777" w:rsidR="007D3D20" w:rsidRPr="00BF45FA" w:rsidRDefault="007D3D20" w:rsidP="007D3D20">
            <w:pPr>
              <w:overflowPunct w:val="0"/>
              <w:spacing w:beforeLines="25" w:before="90" w:line="220" w:lineRule="exact"/>
              <w:ind w:rightChars="20" w:right="48"/>
              <w:jc w:val="distribute"/>
              <w:rPr>
                <w:rFonts w:ascii="標楷體" w:eastAsia="標楷體" w:hAnsi="標楷體"/>
                <w:spacing w:val="-20"/>
                <w:sz w:val="20"/>
                <w:szCs w:val="20"/>
              </w:rPr>
            </w:pPr>
            <w:r w:rsidRPr="00BF45FA">
              <w:rPr>
                <w:rFonts w:ascii="標楷體" w:eastAsia="標楷體" w:hAnsi="標楷體" w:hint="eastAsia"/>
                <w:spacing w:val="-20"/>
                <w:sz w:val="20"/>
                <w:szCs w:val="20"/>
              </w:rPr>
              <w:t>主管機關</w:t>
            </w:r>
          </w:p>
          <w:p w14:paraId="6B7DD198" w14:textId="77777777" w:rsidR="007D3D20" w:rsidRPr="00BF45FA" w:rsidRDefault="007D3D20" w:rsidP="007D3D20">
            <w:pPr>
              <w:overflowPunct w:val="0"/>
              <w:spacing w:beforeLines="25" w:before="90" w:line="220" w:lineRule="exact"/>
              <w:ind w:rightChars="20" w:right="48"/>
              <w:jc w:val="distribute"/>
              <w:rPr>
                <w:rFonts w:ascii="標楷體" w:eastAsia="標楷體" w:hAnsi="標楷體"/>
                <w:spacing w:val="-20"/>
                <w:sz w:val="20"/>
                <w:szCs w:val="20"/>
              </w:rPr>
            </w:pPr>
            <w:r w:rsidRPr="00BF45FA">
              <w:rPr>
                <w:rFonts w:ascii="標楷體" w:eastAsia="標楷體" w:hAnsi="標楷體" w:hint="eastAsia"/>
                <w:spacing w:val="-20"/>
                <w:sz w:val="20"/>
                <w:szCs w:val="20"/>
              </w:rPr>
              <w:t>（計畫）名稱</w:t>
            </w:r>
          </w:p>
        </w:tc>
        <w:tc>
          <w:tcPr>
            <w:tcW w:w="1239" w:type="dxa"/>
            <w:vMerge w:val="restart"/>
            <w:shd w:val="clear" w:color="auto" w:fill="auto"/>
            <w:vAlign w:val="center"/>
          </w:tcPr>
          <w:p w14:paraId="54DEB399" w14:textId="77777777" w:rsidR="007D3D20" w:rsidRPr="00BF45FA" w:rsidRDefault="007D3D20" w:rsidP="007D3D20">
            <w:pPr>
              <w:overflowPunct w:val="0"/>
              <w:spacing w:line="220" w:lineRule="exact"/>
              <w:ind w:rightChars="20" w:right="48"/>
              <w:jc w:val="distribute"/>
              <w:rPr>
                <w:rFonts w:ascii="標楷體" w:eastAsia="標楷體" w:hAnsi="標楷體"/>
                <w:spacing w:val="-20"/>
                <w:sz w:val="20"/>
                <w:szCs w:val="20"/>
              </w:rPr>
            </w:pPr>
            <w:r w:rsidRPr="00BF45FA">
              <w:rPr>
                <w:rFonts w:ascii="標楷體" w:eastAsia="標楷體" w:hAnsi="標楷體" w:hint="eastAsia"/>
                <w:spacing w:val="-20"/>
                <w:sz w:val="20"/>
                <w:szCs w:val="20"/>
              </w:rPr>
              <w:t>預算數</w:t>
            </w:r>
          </w:p>
        </w:tc>
        <w:tc>
          <w:tcPr>
            <w:tcW w:w="2486" w:type="dxa"/>
            <w:gridSpan w:val="2"/>
            <w:tcBorders>
              <w:right w:val="double" w:sz="4" w:space="0" w:color="auto"/>
            </w:tcBorders>
            <w:shd w:val="clear" w:color="auto" w:fill="auto"/>
            <w:vAlign w:val="center"/>
          </w:tcPr>
          <w:p w14:paraId="7E9CC653" w14:textId="77777777" w:rsidR="007D3D20" w:rsidRPr="00BF45FA" w:rsidRDefault="007D3D20" w:rsidP="007D3D20">
            <w:pPr>
              <w:overflowPunct w:val="0"/>
              <w:spacing w:line="220" w:lineRule="exact"/>
              <w:ind w:left="28" w:right="57"/>
              <w:jc w:val="distribute"/>
              <w:rPr>
                <w:rFonts w:ascii="標楷體" w:eastAsia="標楷體" w:hAnsi="標楷體"/>
                <w:spacing w:val="-20"/>
                <w:sz w:val="20"/>
                <w:szCs w:val="20"/>
              </w:rPr>
            </w:pPr>
            <w:r w:rsidRPr="00BF45FA">
              <w:rPr>
                <w:rFonts w:ascii="標楷體" w:eastAsia="標楷體" w:hAnsi="標楷體" w:hint="eastAsia"/>
                <w:spacing w:val="-20"/>
                <w:sz w:val="20"/>
                <w:szCs w:val="20"/>
              </w:rPr>
              <w:t>應付保留數</w:t>
            </w:r>
          </w:p>
        </w:tc>
        <w:tc>
          <w:tcPr>
            <w:tcW w:w="1246" w:type="dxa"/>
            <w:vMerge w:val="restart"/>
            <w:tcBorders>
              <w:left w:val="double" w:sz="4" w:space="0" w:color="auto"/>
            </w:tcBorders>
            <w:shd w:val="clear" w:color="auto" w:fill="auto"/>
          </w:tcPr>
          <w:p w14:paraId="5F7164DF" w14:textId="77777777" w:rsidR="007D3D20" w:rsidRPr="00BF45FA" w:rsidRDefault="007D3D20" w:rsidP="007D3D20">
            <w:pPr>
              <w:overflowPunct w:val="0"/>
              <w:spacing w:beforeLines="25" w:before="90" w:line="220" w:lineRule="exact"/>
              <w:ind w:rightChars="20" w:right="48"/>
              <w:jc w:val="distribute"/>
              <w:rPr>
                <w:rFonts w:ascii="標楷體" w:eastAsia="標楷體" w:hAnsi="標楷體"/>
                <w:spacing w:val="-20"/>
                <w:sz w:val="20"/>
                <w:szCs w:val="20"/>
              </w:rPr>
            </w:pPr>
            <w:r w:rsidRPr="00BF45FA">
              <w:rPr>
                <w:rFonts w:ascii="標楷體" w:eastAsia="標楷體" w:hAnsi="標楷體" w:hint="eastAsia"/>
                <w:spacing w:val="-20"/>
                <w:sz w:val="20"/>
                <w:szCs w:val="20"/>
              </w:rPr>
              <w:t>主管機關</w:t>
            </w:r>
          </w:p>
          <w:p w14:paraId="1C37AFA2" w14:textId="77777777" w:rsidR="007D3D20" w:rsidRPr="00BF45FA" w:rsidRDefault="007D3D20" w:rsidP="007D3D20">
            <w:pPr>
              <w:overflowPunct w:val="0"/>
              <w:spacing w:beforeLines="25" w:before="90" w:line="220" w:lineRule="exact"/>
              <w:ind w:rightChars="20" w:right="48"/>
              <w:jc w:val="distribute"/>
              <w:rPr>
                <w:rFonts w:ascii="標楷體" w:eastAsia="標楷體" w:hAnsi="標楷體"/>
                <w:spacing w:val="-20"/>
                <w:sz w:val="20"/>
                <w:szCs w:val="20"/>
              </w:rPr>
            </w:pPr>
            <w:r w:rsidRPr="00BF45FA">
              <w:rPr>
                <w:rFonts w:ascii="標楷體" w:eastAsia="標楷體" w:hAnsi="標楷體" w:hint="eastAsia"/>
                <w:spacing w:val="-20"/>
                <w:sz w:val="20"/>
                <w:szCs w:val="20"/>
              </w:rPr>
              <w:t>（計畫）名稱</w:t>
            </w:r>
          </w:p>
        </w:tc>
        <w:tc>
          <w:tcPr>
            <w:tcW w:w="1286" w:type="dxa"/>
            <w:vMerge w:val="restart"/>
            <w:shd w:val="clear" w:color="auto" w:fill="auto"/>
            <w:vAlign w:val="center"/>
          </w:tcPr>
          <w:p w14:paraId="1F598D8E" w14:textId="77777777" w:rsidR="007D3D20" w:rsidRPr="00BF45FA" w:rsidRDefault="007D3D20" w:rsidP="007D3D20">
            <w:pPr>
              <w:overflowPunct w:val="0"/>
              <w:spacing w:line="220" w:lineRule="exact"/>
              <w:ind w:rightChars="20" w:right="48"/>
              <w:jc w:val="distribute"/>
              <w:rPr>
                <w:rFonts w:ascii="標楷體" w:eastAsia="標楷體" w:hAnsi="標楷體"/>
                <w:spacing w:val="-20"/>
                <w:sz w:val="20"/>
                <w:szCs w:val="20"/>
              </w:rPr>
            </w:pPr>
            <w:r w:rsidRPr="00BF45FA">
              <w:rPr>
                <w:rFonts w:ascii="標楷體" w:eastAsia="標楷體" w:hAnsi="標楷體" w:hint="eastAsia"/>
                <w:spacing w:val="-20"/>
                <w:sz w:val="20"/>
                <w:szCs w:val="20"/>
              </w:rPr>
              <w:t>預算數</w:t>
            </w:r>
          </w:p>
        </w:tc>
        <w:tc>
          <w:tcPr>
            <w:tcW w:w="2454" w:type="dxa"/>
            <w:gridSpan w:val="2"/>
            <w:shd w:val="clear" w:color="auto" w:fill="auto"/>
            <w:vAlign w:val="center"/>
          </w:tcPr>
          <w:p w14:paraId="499840CD" w14:textId="77777777" w:rsidR="007D3D20" w:rsidRPr="00BF45FA" w:rsidRDefault="007D3D20" w:rsidP="007D3D20">
            <w:pPr>
              <w:overflowPunct w:val="0"/>
              <w:spacing w:line="220" w:lineRule="exact"/>
              <w:ind w:left="28" w:rightChars="10" w:right="24"/>
              <w:jc w:val="distribute"/>
              <w:rPr>
                <w:rFonts w:ascii="標楷體" w:eastAsia="標楷體" w:hAnsi="標楷體"/>
                <w:spacing w:val="-20"/>
                <w:sz w:val="20"/>
                <w:szCs w:val="20"/>
              </w:rPr>
            </w:pPr>
            <w:r w:rsidRPr="00BF45FA">
              <w:rPr>
                <w:rFonts w:ascii="標楷體" w:eastAsia="標楷體" w:hAnsi="標楷體" w:hint="eastAsia"/>
                <w:spacing w:val="-20"/>
                <w:sz w:val="20"/>
                <w:szCs w:val="20"/>
              </w:rPr>
              <w:t>應付保留數</w:t>
            </w:r>
          </w:p>
        </w:tc>
      </w:tr>
      <w:tr w:rsidR="007D3D20" w:rsidRPr="00BF45FA" w14:paraId="32249D5E" w14:textId="77777777" w:rsidTr="007D3D20">
        <w:trPr>
          <w:cantSplit/>
          <w:trHeight w:val="347"/>
        </w:trPr>
        <w:tc>
          <w:tcPr>
            <w:tcW w:w="1240" w:type="dxa"/>
            <w:vMerge/>
            <w:tcBorders>
              <w:left w:val="single" w:sz="4" w:space="0" w:color="auto"/>
            </w:tcBorders>
            <w:shd w:val="clear" w:color="auto" w:fill="auto"/>
            <w:vAlign w:val="center"/>
          </w:tcPr>
          <w:p w14:paraId="5F778ED9" w14:textId="77777777" w:rsidR="007D3D20" w:rsidRPr="00BF45FA" w:rsidRDefault="007D3D20" w:rsidP="007D3D20">
            <w:pPr>
              <w:overflowPunct w:val="0"/>
              <w:spacing w:line="220" w:lineRule="exact"/>
              <w:ind w:left="214" w:right="280"/>
              <w:jc w:val="distribute"/>
              <w:rPr>
                <w:rFonts w:ascii="標楷體" w:eastAsia="標楷體" w:hAnsi="標楷體"/>
                <w:spacing w:val="-20"/>
                <w:sz w:val="20"/>
                <w:szCs w:val="20"/>
              </w:rPr>
            </w:pPr>
          </w:p>
        </w:tc>
        <w:tc>
          <w:tcPr>
            <w:tcW w:w="1239" w:type="dxa"/>
            <w:vMerge/>
            <w:shd w:val="clear" w:color="auto" w:fill="auto"/>
            <w:vAlign w:val="center"/>
          </w:tcPr>
          <w:p w14:paraId="08B00276" w14:textId="77777777" w:rsidR="007D3D20" w:rsidRPr="00BF45FA" w:rsidRDefault="007D3D20" w:rsidP="007D3D20">
            <w:pPr>
              <w:overflowPunct w:val="0"/>
              <w:spacing w:line="220" w:lineRule="exact"/>
              <w:ind w:right="14"/>
              <w:jc w:val="center"/>
              <w:rPr>
                <w:rFonts w:ascii="標楷體" w:eastAsia="標楷體" w:hAnsi="標楷體"/>
                <w:spacing w:val="-20"/>
                <w:sz w:val="20"/>
                <w:szCs w:val="20"/>
              </w:rPr>
            </w:pPr>
          </w:p>
        </w:tc>
        <w:tc>
          <w:tcPr>
            <w:tcW w:w="1242" w:type="dxa"/>
            <w:shd w:val="clear" w:color="auto" w:fill="auto"/>
            <w:vAlign w:val="center"/>
          </w:tcPr>
          <w:p w14:paraId="635B245C" w14:textId="77777777" w:rsidR="007D3D20" w:rsidRPr="00BF45FA" w:rsidRDefault="007D3D20" w:rsidP="007D3D20">
            <w:pPr>
              <w:overflowPunct w:val="0"/>
              <w:spacing w:line="220" w:lineRule="exact"/>
              <w:ind w:leftChars="10" w:left="24" w:right="96"/>
              <w:jc w:val="distribute"/>
              <w:rPr>
                <w:rFonts w:ascii="標楷體" w:eastAsia="標楷體" w:hAnsi="標楷體"/>
                <w:spacing w:val="-20"/>
                <w:sz w:val="20"/>
                <w:szCs w:val="20"/>
              </w:rPr>
            </w:pPr>
            <w:r w:rsidRPr="00BF45FA">
              <w:rPr>
                <w:rFonts w:ascii="標楷體" w:eastAsia="標楷體" w:hAnsi="標楷體" w:hint="eastAsia"/>
                <w:spacing w:val="-20"/>
                <w:sz w:val="20"/>
                <w:szCs w:val="20"/>
              </w:rPr>
              <w:t>金額</w:t>
            </w:r>
          </w:p>
        </w:tc>
        <w:tc>
          <w:tcPr>
            <w:tcW w:w="1244" w:type="dxa"/>
            <w:tcBorders>
              <w:right w:val="double" w:sz="4" w:space="0" w:color="auto"/>
            </w:tcBorders>
            <w:shd w:val="clear" w:color="auto" w:fill="auto"/>
            <w:vAlign w:val="center"/>
          </w:tcPr>
          <w:p w14:paraId="3A8EBFCE" w14:textId="77777777" w:rsidR="007D3D20" w:rsidRPr="00BF45FA" w:rsidRDefault="007D3D20" w:rsidP="007D3D20">
            <w:pPr>
              <w:overflowPunct w:val="0"/>
              <w:spacing w:line="220" w:lineRule="exact"/>
              <w:ind w:rightChars="30" w:right="72"/>
              <w:jc w:val="distribute"/>
              <w:rPr>
                <w:rFonts w:ascii="標楷體" w:eastAsia="標楷體" w:hAnsi="標楷體"/>
                <w:spacing w:val="-30"/>
                <w:sz w:val="20"/>
                <w:szCs w:val="20"/>
              </w:rPr>
            </w:pPr>
            <w:r w:rsidRPr="00BF45FA">
              <w:rPr>
                <w:rFonts w:ascii="標楷體" w:eastAsia="標楷體" w:hAnsi="標楷體" w:hint="eastAsia"/>
                <w:spacing w:val="-30"/>
                <w:sz w:val="20"/>
                <w:szCs w:val="20"/>
              </w:rPr>
              <w:t>占預算數比率</w:t>
            </w:r>
          </w:p>
        </w:tc>
        <w:tc>
          <w:tcPr>
            <w:tcW w:w="1246" w:type="dxa"/>
            <w:vMerge/>
            <w:tcBorders>
              <w:left w:val="double" w:sz="4" w:space="0" w:color="auto"/>
            </w:tcBorders>
            <w:shd w:val="clear" w:color="auto" w:fill="auto"/>
            <w:vAlign w:val="center"/>
          </w:tcPr>
          <w:p w14:paraId="11610846" w14:textId="77777777" w:rsidR="007D3D20" w:rsidRPr="00BF45FA" w:rsidRDefault="007D3D20" w:rsidP="007D3D20">
            <w:pPr>
              <w:overflowPunct w:val="0"/>
              <w:spacing w:line="220" w:lineRule="exact"/>
              <w:ind w:left="214" w:right="280"/>
              <w:jc w:val="distribute"/>
              <w:rPr>
                <w:rFonts w:ascii="標楷體" w:eastAsia="標楷體" w:hAnsi="標楷體"/>
                <w:spacing w:val="-20"/>
                <w:sz w:val="20"/>
                <w:szCs w:val="20"/>
              </w:rPr>
            </w:pPr>
          </w:p>
        </w:tc>
        <w:tc>
          <w:tcPr>
            <w:tcW w:w="1286" w:type="dxa"/>
            <w:vMerge/>
            <w:shd w:val="clear" w:color="auto" w:fill="auto"/>
            <w:vAlign w:val="center"/>
          </w:tcPr>
          <w:p w14:paraId="52870F04" w14:textId="77777777" w:rsidR="007D3D20" w:rsidRPr="00BF45FA" w:rsidRDefault="007D3D20" w:rsidP="007D3D20">
            <w:pPr>
              <w:overflowPunct w:val="0"/>
              <w:spacing w:line="220" w:lineRule="exact"/>
              <w:ind w:right="14"/>
              <w:jc w:val="center"/>
              <w:rPr>
                <w:rFonts w:ascii="標楷體" w:eastAsia="標楷體" w:hAnsi="標楷體"/>
                <w:spacing w:val="-20"/>
                <w:sz w:val="20"/>
                <w:szCs w:val="20"/>
              </w:rPr>
            </w:pPr>
          </w:p>
        </w:tc>
        <w:tc>
          <w:tcPr>
            <w:tcW w:w="1320" w:type="dxa"/>
            <w:shd w:val="clear" w:color="auto" w:fill="auto"/>
            <w:vAlign w:val="center"/>
          </w:tcPr>
          <w:p w14:paraId="2257DF07" w14:textId="77777777" w:rsidR="007D3D20" w:rsidRPr="00BF45FA" w:rsidRDefault="007D3D20" w:rsidP="007D3D20">
            <w:pPr>
              <w:overflowPunct w:val="0"/>
              <w:spacing w:line="220" w:lineRule="exact"/>
              <w:ind w:left="28" w:right="96"/>
              <w:jc w:val="distribute"/>
              <w:rPr>
                <w:rFonts w:ascii="標楷體" w:eastAsia="標楷體" w:hAnsi="標楷體"/>
                <w:spacing w:val="-20"/>
                <w:sz w:val="20"/>
                <w:szCs w:val="20"/>
              </w:rPr>
            </w:pPr>
            <w:r w:rsidRPr="00BF45FA">
              <w:rPr>
                <w:rFonts w:ascii="標楷體" w:eastAsia="標楷體" w:hAnsi="標楷體" w:hint="eastAsia"/>
                <w:spacing w:val="-20"/>
                <w:sz w:val="20"/>
                <w:szCs w:val="20"/>
              </w:rPr>
              <w:t>金額</w:t>
            </w:r>
          </w:p>
        </w:tc>
        <w:tc>
          <w:tcPr>
            <w:tcW w:w="1134" w:type="dxa"/>
            <w:shd w:val="clear" w:color="auto" w:fill="auto"/>
            <w:vAlign w:val="center"/>
          </w:tcPr>
          <w:p w14:paraId="2013C977" w14:textId="77777777" w:rsidR="007D3D20" w:rsidRPr="00BF45FA" w:rsidRDefault="007D3D20" w:rsidP="007D3D20">
            <w:pPr>
              <w:overflowPunct w:val="0"/>
              <w:spacing w:line="220" w:lineRule="exact"/>
              <w:ind w:leftChars="-11" w:left="6" w:rightChars="20" w:right="48" w:hangingChars="23" w:hanging="32"/>
              <w:jc w:val="distribute"/>
              <w:rPr>
                <w:rFonts w:ascii="標楷體" w:eastAsia="標楷體" w:hAnsi="標楷體"/>
                <w:spacing w:val="-30"/>
                <w:sz w:val="20"/>
                <w:szCs w:val="20"/>
              </w:rPr>
            </w:pPr>
            <w:r w:rsidRPr="00BF45FA">
              <w:rPr>
                <w:rFonts w:ascii="標楷體" w:eastAsia="標楷體" w:hAnsi="標楷體" w:hint="eastAsia"/>
                <w:spacing w:val="-30"/>
                <w:sz w:val="20"/>
                <w:szCs w:val="20"/>
              </w:rPr>
              <w:t>占預算數比率</w:t>
            </w:r>
          </w:p>
        </w:tc>
      </w:tr>
      <w:tr w:rsidR="007D3D20" w:rsidRPr="00BF45FA" w14:paraId="1BEC4C9C" w14:textId="77777777" w:rsidTr="007D3D20">
        <w:trPr>
          <w:cantSplit/>
          <w:trHeight w:val="335"/>
        </w:trPr>
        <w:tc>
          <w:tcPr>
            <w:tcW w:w="1240" w:type="dxa"/>
            <w:tcBorders>
              <w:left w:val="single" w:sz="4" w:space="0" w:color="auto"/>
            </w:tcBorders>
            <w:shd w:val="clear" w:color="auto" w:fill="auto"/>
            <w:vAlign w:val="center"/>
          </w:tcPr>
          <w:p w14:paraId="41B5EF66" w14:textId="77777777" w:rsidR="007D3D20" w:rsidRPr="00EF0212" w:rsidRDefault="007D3D20" w:rsidP="007D3D20">
            <w:pPr>
              <w:overflowPunct w:val="0"/>
              <w:spacing w:line="260" w:lineRule="exact"/>
              <w:jc w:val="distribute"/>
              <w:rPr>
                <w:rFonts w:ascii="標楷體" w:eastAsia="標楷體" w:hAnsi="標楷體"/>
                <w:b/>
                <w:bCs/>
                <w:noProof/>
                <w:spacing w:val="-12"/>
                <w:kern w:val="16"/>
                <w:sz w:val="20"/>
                <w:szCs w:val="24"/>
              </w:rPr>
            </w:pPr>
            <w:r w:rsidRPr="00EF0212">
              <w:rPr>
                <w:rFonts w:ascii="標楷體" w:eastAsia="標楷體" w:hAnsi="標楷體" w:hint="eastAsia"/>
                <w:b/>
                <w:bCs/>
                <w:noProof/>
                <w:spacing w:val="-12"/>
                <w:kern w:val="16"/>
                <w:sz w:val="20"/>
                <w:szCs w:val="24"/>
              </w:rPr>
              <w:t>合計</w:t>
            </w:r>
          </w:p>
        </w:tc>
        <w:tc>
          <w:tcPr>
            <w:tcW w:w="1239" w:type="dxa"/>
            <w:tcBorders>
              <w:top w:val="single" w:sz="4" w:space="0" w:color="auto"/>
              <w:left w:val="nil"/>
              <w:bottom w:val="single" w:sz="4" w:space="0" w:color="auto"/>
              <w:right w:val="single" w:sz="4" w:space="0" w:color="auto"/>
            </w:tcBorders>
            <w:shd w:val="clear" w:color="auto" w:fill="auto"/>
            <w:vAlign w:val="center"/>
          </w:tcPr>
          <w:p w14:paraId="7BADE422" w14:textId="77777777" w:rsidR="007D3D20" w:rsidRPr="00EF0212" w:rsidRDefault="007D3D20" w:rsidP="007D3D20">
            <w:pPr>
              <w:spacing w:line="260" w:lineRule="exact"/>
              <w:jc w:val="right"/>
              <w:rPr>
                <w:rFonts w:ascii="標楷體" w:eastAsia="標楷體" w:hAnsi="標楷體"/>
                <w:b/>
                <w:bCs/>
                <w:noProof/>
                <w:kern w:val="16"/>
                <w:sz w:val="20"/>
                <w:szCs w:val="24"/>
              </w:rPr>
            </w:pPr>
            <w:r w:rsidRPr="00EF0212">
              <w:rPr>
                <w:rFonts w:ascii="標楷體" w:eastAsia="標楷體" w:hAnsi="標楷體" w:hint="eastAsia"/>
                <w:b/>
                <w:bCs/>
                <w:noProof/>
                <w:kern w:val="16"/>
                <w:sz w:val="20"/>
                <w:szCs w:val="24"/>
              </w:rPr>
              <w:t>162,481,243</w:t>
            </w:r>
          </w:p>
        </w:tc>
        <w:tc>
          <w:tcPr>
            <w:tcW w:w="1242" w:type="dxa"/>
            <w:tcBorders>
              <w:top w:val="single" w:sz="4" w:space="0" w:color="auto"/>
              <w:left w:val="nil"/>
              <w:bottom w:val="single" w:sz="4" w:space="0" w:color="auto"/>
              <w:right w:val="single" w:sz="4" w:space="0" w:color="auto"/>
            </w:tcBorders>
            <w:shd w:val="clear" w:color="auto" w:fill="auto"/>
            <w:vAlign w:val="center"/>
          </w:tcPr>
          <w:p w14:paraId="5915E283" w14:textId="77777777" w:rsidR="007D3D20" w:rsidRPr="00EF0212" w:rsidRDefault="007D3D20" w:rsidP="007D3D20">
            <w:pPr>
              <w:spacing w:line="260" w:lineRule="exact"/>
              <w:jc w:val="right"/>
              <w:rPr>
                <w:rFonts w:ascii="標楷體" w:eastAsia="標楷體" w:hAnsi="標楷體"/>
                <w:b/>
                <w:bCs/>
                <w:noProof/>
                <w:kern w:val="16"/>
                <w:sz w:val="20"/>
                <w:szCs w:val="24"/>
              </w:rPr>
            </w:pPr>
            <w:r w:rsidRPr="00EF0212">
              <w:rPr>
                <w:rFonts w:ascii="標楷體" w:eastAsia="標楷體" w:hAnsi="標楷體"/>
                <w:b/>
                <w:bCs/>
                <w:noProof/>
                <w:kern w:val="16"/>
                <w:sz w:val="20"/>
                <w:szCs w:val="24"/>
              </w:rPr>
              <w:t>16,133,275</w:t>
            </w:r>
          </w:p>
        </w:tc>
        <w:tc>
          <w:tcPr>
            <w:tcW w:w="1244" w:type="dxa"/>
            <w:tcBorders>
              <w:top w:val="single" w:sz="4" w:space="0" w:color="auto"/>
              <w:left w:val="nil"/>
              <w:bottom w:val="single" w:sz="4" w:space="0" w:color="auto"/>
              <w:right w:val="double" w:sz="4" w:space="0" w:color="auto"/>
            </w:tcBorders>
            <w:shd w:val="clear" w:color="auto" w:fill="auto"/>
            <w:vAlign w:val="center"/>
          </w:tcPr>
          <w:p w14:paraId="379FA6AA" w14:textId="77777777" w:rsidR="007D3D20" w:rsidRPr="00EF0212" w:rsidRDefault="007D3D20" w:rsidP="007D3D20">
            <w:pPr>
              <w:spacing w:line="260" w:lineRule="exact"/>
              <w:jc w:val="right"/>
              <w:rPr>
                <w:rFonts w:ascii="標楷體" w:eastAsia="標楷體" w:hAnsi="標楷體"/>
                <w:b/>
                <w:bCs/>
                <w:noProof/>
                <w:kern w:val="16"/>
                <w:sz w:val="20"/>
                <w:szCs w:val="24"/>
              </w:rPr>
            </w:pPr>
            <w:r w:rsidRPr="00EF0212">
              <w:rPr>
                <w:rFonts w:ascii="標楷體" w:eastAsia="標楷體" w:hAnsi="標楷體"/>
                <w:b/>
                <w:bCs/>
                <w:noProof/>
                <w:kern w:val="16"/>
                <w:sz w:val="20"/>
                <w:szCs w:val="24"/>
              </w:rPr>
              <w:t>9.93</w:t>
            </w:r>
          </w:p>
        </w:tc>
        <w:tc>
          <w:tcPr>
            <w:tcW w:w="1246" w:type="dxa"/>
            <w:tcBorders>
              <w:top w:val="single" w:sz="4" w:space="0" w:color="auto"/>
              <w:left w:val="double" w:sz="4" w:space="0" w:color="auto"/>
              <w:bottom w:val="single" w:sz="4" w:space="0" w:color="auto"/>
              <w:right w:val="single" w:sz="4" w:space="0" w:color="auto"/>
            </w:tcBorders>
            <w:shd w:val="clear" w:color="auto" w:fill="auto"/>
            <w:vAlign w:val="center"/>
          </w:tcPr>
          <w:p w14:paraId="02C990E4" w14:textId="77777777" w:rsidR="007D3D20" w:rsidRPr="00BF45FA" w:rsidRDefault="007D3D20" w:rsidP="007D3D20">
            <w:pPr>
              <w:overflowPunct w:val="0"/>
              <w:spacing w:line="260" w:lineRule="exact"/>
              <w:jc w:val="distribute"/>
              <w:rPr>
                <w:rFonts w:ascii="標楷體" w:eastAsia="標楷體" w:hAnsi="標楷體"/>
                <w:noProof/>
                <w:spacing w:val="-12"/>
                <w:kern w:val="16"/>
                <w:sz w:val="20"/>
                <w:szCs w:val="24"/>
              </w:rPr>
            </w:pPr>
            <w:r w:rsidRPr="0006196F">
              <w:rPr>
                <w:rFonts w:ascii="標楷體" w:eastAsia="標楷體" w:hAnsi="標楷體" w:hint="eastAsia"/>
                <w:noProof/>
                <w:spacing w:val="-12"/>
                <w:kern w:val="16"/>
                <w:sz w:val="20"/>
                <w:szCs w:val="24"/>
              </w:rPr>
              <w:t>消防局</w:t>
            </w:r>
          </w:p>
        </w:tc>
        <w:tc>
          <w:tcPr>
            <w:tcW w:w="1286" w:type="dxa"/>
            <w:tcBorders>
              <w:top w:val="single" w:sz="4" w:space="0" w:color="auto"/>
              <w:left w:val="nil"/>
              <w:bottom w:val="single" w:sz="4" w:space="0" w:color="auto"/>
              <w:right w:val="single" w:sz="4" w:space="0" w:color="auto"/>
            </w:tcBorders>
            <w:shd w:val="clear" w:color="auto" w:fill="auto"/>
            <w:vAlign w:val="center"/>
          </w:tcPr>
          <w:p w14:paraId="09C83919"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hint="eastAsia"/>
                <w:noProof/>
                <w:kern w:val="16"/>
                <w:sz w:val="20"/>
                <w:szCs w:val="24"/>
              </w:rPr>
              <w:t>2,902,331</w:t>
            </w:r>
          </w:p>
        </w:tc>
        <w:tc>
          <w:tcPr>
            <w:tcW w:w="1320" w:type="dxa"/>
            <w:tcBorders>
              <w:top w:val="single" w:sz="4" w:space="0" w:color="auto"/>
              <w:left w:val="nil"/>
              <w:bottom w:val="single" w:sz="4" w:space="0" w:color="auto"/>
              <w:right w:val="single" w:sz="4" w:space="0" w:color="auto"/>
            </w:tcBorders>
            <w:shd w:val="clear" w:color="auto" w:fill="auto"/>
            <w:vAlign w:val="center"/>
          </w:tcPr>
          <w:p w14:paraId="61432563"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noProof/>
                <w:kern w:val="16"/>
                <w:sz w:val="20"/>
                <w:szCs w:val="24"/>
              </w:rPr>
              <w:t>174,923</w:t>
            </w:r>
          </w:p>
        </w:tc>
        <w:tc>
          <w:tcPr>
            <w:tcW w:w="1134" w:type="dxa"/>
            <w:tcBorders>
              <w:top w:val="single" w:sz="4" w:space="0" w:color="auto"/>
              <w:left w:val="nil"/>
              <w:bottom w:val="single" w:sz="4" w:space="0" w:color="auto"/>
              <w:right w:val="single" w:sz="4" w:space="0" w:color="auto"/>
            </w:tcBorders>
            <w:shd w:val="clear" w:color="auto" w:fill="auto"/>
            <w:vAlign w:val="center"/>
          </w:tcPr>
          <w:p w14:paraId="67FE255D"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noProof/>
                <w:kern w:val="16"/>
                <w:sz w:val="20"/>
                <w:szCs w:val="24"/>
              </w:rPr>
              <w:t>6.03</w:t>
            </w:r>
          </w:p>
        </w:tc>
      </w:tr>
      <w:tr w:rsidR="007D3D20" w:rsidRPr="00BF45FA" w14:paraId="4E35A6E6" w14:textId="77777777" w:rsidTr="007D3D20">
        <w:trPr>
          <w:cantSplit/>
          <w:trHeight w:val="335"/>
        </w:trPr>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14:paraId="5343BEC2" w14:textId="77777777" w:rsidR="007D3D20" w:rsidRPr="00BF45FA" w:rsidRDefault="007D3D20" w:rsidP="007D3D20">
            <w:pPr>
              <w:overflowPunct w:val="0"/>
              <w:spacing w:line="260" w:lineRule="exact"/>
              <w:jc w:val="distribute"/>
              <w:rPr>
                <w:rFonts w:ascii="標楷體" w:eastAsia="標楷體" w:hAnsi="標楷體"/>
                <w:noProof/>
                <w:spacing w:val="-12"/>
                <w:kern w:val="16"/>
                <w:sz w:val="20"/>
                <w:szCs w:val="24"/>
              </w:rPr>
            </w:pPr>
            <w:bookmarkStart w:id="0" w:name="_Hlk136959721"/>
            <w:r w:rsidRPr="00510C3A">
              <w:rPr>
                <w:rFonts w:ascii="標楷體" w:eastAsia="標楷體" w:hAnsi="標楷體" w:hint="eastAsia"/>
                <w:noProof/>
                <w:spacing w:val="-12"/>
                <w:kern w:val="16"/>
                <w:sz w:val="20"/>
                <w:szCs w:val="24"/>
              </w:rPr>
              <w:t>運動局</w:t>
            </w:r>
          </w:p>
        </w:tc>
        <w:tc>
          <w:tcPr>
            <w:tcW w:w="1239" w:type="dxa"/>
            <w:tcBorders>
              <w:top w:val="single" w:sz="4" w:space="0" w:color="auto"/>
              <w:left w:val="nil"/>
              <w:bottom w:val="single" w:sz="4" w:space="0" w:color="auto"/>
              <w:right w:val="single" w:sz="4" w:space="0" w:color="auto"/>
            </w:tcBorders>
            <w:shd w:val="clear" w:color="auto" w:fill="auto"/>
            <w:vAlign w:val="center"/>
          </w:tcPr>
          <w:p w14:paraId="68F9FA41" w14:textId="77777777" w:rsidR="007D3D20" w:rsidRPr="00BF45FA" w:rsidRDefault="007D3D20" w:rsidP="007D3D20">
            <w:pPr>
              <w:spacing w:line="260" w:lineRule="exact"/>
              <w:jc w:val="right"/>
              <w:rPr>
                <w:rFonts w:ascii="標楷體" w:eastAsia="標楷體" w:hAnsi="標楷體"/>
                <w:noProof/>
                <w:kern w:val="16"/>
                <w:sz w:val="20"/>
                <w:szCs w:val="24"/>
              </w:rPr>
            </w:pPr>
            <w:r w:rsidRPr="00510C3A">
              <w:rPr>
                <w:rFonts w:ascii="標楷體" w:eastAsia="標楷體" w:hAnsi="標楷體" w:hint="eastAsia"/>
                <w:noProof/>
                <w:kern w:val="16"/>
                <w:sz w:val="20"/>
                <w:szCs w:val="24"/>
              </w:rPr>
              <w:t>2,946,024</w:t>
            </w:r>
          </w:p>
        </w:tc>
        <w:tc>
          <w:tcPr>
            <w:tcW w:w="1242" w:type="dxa"/>
            <w:tcBorders>
              <w:top w:val="single" w:sz="4" w:space="0" w:color="auto"/>
              <w:left w:val="nil"/>
              <w:bottom w:val="single" w:sz="4" w:space="0" w:color="auto"/>
              <w:right w:val="single" w:sz="4" w:space="0" w:color="auto"/>
            </w:tcBorders>
            <w:shd w:val="clear" w:color="auto" w:fill="auto"/>
            <w:vAlign w:val="center"/>
          </w:tcPr>
          <w:p w14:paraId="59029163" w14:textId="77777777" w:rsidR="007D3D20" w:rsidRPr="00C81916" w:rsidRDefault="007D3D20" w:rsidP="007D3D20">
            <w:pPr>
              <w:spacing w:line="260" w:lineRule="exact"/>
              <w:jc w:val="right"/>
              <w:rPr>
                <w:rFonts w:ascii="標楷體" w:eastAsia="標楷體" w:hAnsi="標楷體"/>
                <w:noProof/>
                <w:kern w:val="16"/>
                <w:sz w:val="20"/>
                <w:szCs w:val="24"/>
              </w:rPr>
            </w:pPr>
            <w:r w:rsidRPr="00C81916">
              <w:rPr>
                <w:rFonts w:ascii="標楷體" w:eastAsia="標楷體" w:hAnsi="標楷體" w:hint="eastAsia"/>
                <w:bCs/>
                <w:sz w:val="20"/>
              </w:rPr>
              <w:fldChar w:fldCharType="begin"/>
            </w:r>
            <w:r w:rsidRPr="00C81916">
              <w:rPr>
                <w:rFonts w:ascii="標楷體" w:eastAsia="標楷體" w:hAnsi="標楷體" w:hint="eastAsia"/>
                <w:bCs/>
                <w:sz w:val="20"/>
              </w:rPr>
              <w:instrText xml:space="preserve"> eq \o\ac(○,</w:instrText>
            </w:r>
            <w:r w:rsidRPr="00C81916">
              <w:rPr>
                <w:rFonts w:ascii="標楷體" w:eastAsia="標楷體" w:hAnsi="標楷體" w:hint="eastAsia"/>
                <w:bCs/>
                <w:position w:val="2"/>
                <w:sz w:val="14"/>
              </w:rPr>
              <w:instrText>3</w:instrText>
            </w:r>
            <w:r w:rsidRPr="00C81916">
              <w:rPr>
                <w:rFonts w:ascii="標楷體" w:eastAsia="標楷體" w:hAnsi="標楷體" w:hint="eastAsia"/>
                <w:bCs/>
                <w:sz w:val="20"/>
              </w:rPr>
              <w:instrText>)</w:instrText>
            </w:r>
            <w:r w:rsidRPr="00C81916">
              <w:rPr>
                <w:rFonts w:ascii="標楷體" w:eastAsia="標楷體" w:hAnsi="標楷體" w:hint="eastAsia"/>
                <w:bCs/>
                <w:sz w:val="20"/>
              </w:rPr>
              <w:fldChar w:fldCharType="end"/>
            </w:r>
            <w:r w:rsidRPr="00C81916">
              <w:rPr>
                <w:rFonts w:ascii="標楷體" w:eastAsia="標楷體" w:hAnsi="標楷體"/>
                <w:noProof/>
                <w:kern w:val="16"/>
                <w:sz w:val="20"/>
                <w:szCs w:val="24"/>
              </w:rPr>
              <w:t>2,134,276</w:t>
            </w:r>
          </w:p>
        </w:tc>
        <w:tc>
          <w:tcPr>
            <w:tcW w:w="1244" w:type="dxa"/>
            <w:tcBorders>
              <w:top w:val="single" w:sz="4" w:space="0" w:color="auto"/>
              <w:left w:val="nil"/>
              <w:bottom w:val="single" w:sz="4" w:space="0" w:color="auto"/>
              <w:right w:val="double" w:sz="4" w:space="0" w:color="auto"/>
            </w:tcBorders>
            <w:shd w:val="clear" w:color="auto" w:fill="auto"/>
            <w:vAlign w:val="center"/>
          </w:tcPr>
          <w:p w14:paraId="529073E2" w14:textId="77777777" w:rsidR="007D3D20" w:rsidRPr="00BF45FA" w:rsidRDefault="007D3D20" w:rsidP="007D3D20">
            <w:pPr>
              <w:spacing w:line="260" w:lineRule="exact"/>
              <w:jc w:val="right"/>
              <w:rPr>
                <w:rFonts w:ascii="標楷體" w:eastAsia="標楷體" w:hAnsi="標楷體"/>
                <w:noProof/>
                <w:kern w:val="16"/>
                <w:sz w:val="20"/>
                <w:szCs w:val="24"/>
              </w:rPr>
            </w:pPr>
            <w:r w:rsidRPr="00510C3A">
              <w:rPr>
                <w:rFonts w:ascii="標楷體" w:eastAsia="標楷體" w:hAnsi="標楷體"/>
                <w:noProof/>
                <w:kern w:val="16"/>
                <w:sz w:val="20"/>
                <w:szCs w:val="24"/>
              </w:rPr>
              <w:t>72.45</w:t>
            </w:r>
          </w:p>
        </w:tc>
        <w:tc>
          <w:tcPr>
            <w:tcW w:w="1246" w:type="dxa"/>
            <w:tcBorders>
              <w:top w:val="single" w:sz="4" w:space="0" w:color="auto"/>
              <w:left w:val="double" w:sz="4" w:space="0" w:color="auto"/>
              <w:bottom w:val="single" w:sz="4" w:space="0" w:color="auto"/>
              <w:right w:val="single" w:sz="4" w:space="0" w:color="auto"/>
            </w:tcBorders>
            <w:shd w:val="clear" w:color="auto" w:fill="auto"/>
            <w:vAlign w:val="center"/>
          </w:tcPr>
          <w:p w14:paraId="0ABA74AE" w14:textId="77777777" w:rsidR="007D3D20" w:rsidRPr="00BF45FA" w:rsidRDefault="007D3D20" w:rsidP="007D3D20">
            <w:pPr>
              <w:overflowPunct w:val="0"/>
              <w:spacing w:line="260" w:lineRule="exact"/>
              <w:jc w:val="distribute"/>
              <w:rPr>
                <w:rFonts w:ascii="標楷體" w:eastAsia="標楷體" w:hAnsi="標楷體"/>
                <w:noProof/>
                <w:spacing w:val="-12"/>
                <w:kern w:val="16"/>
                <w:sz w:val="20"/>
                <w:szCs w:val="24"/>
              </w:rPr>
            </w:pPr>
            <w:r w:rsidRPr="0006196F">
              <w:rPr>
                <w:rFonts w:ascii="標楷體" w:eastAsia="標楷體" w:hAnsi="標楷體" w:hint="eastAsia"/>
                <w:noProof/>
                <w:spacing w:val="-12"/>
                <w:kern w:val="16"/>
                <w:sz w:val="20"/>
                <w:szCs w:val="24"/>
              </w:rPr>
              <w:t>衛生局</w:t>
            </w:r>
          </w:p>
        </w:tc>
        <w:tc>
          <w:tcPr>
            <w:tcW w:w="1286" w:type="dxa"/>
            <w:tcBorders>
              <w:top w:val="single" w:sz="4" w:space="0" w:color="auto"/>
              <w:left w:val="nil"/>
              <w:bottom w:val="single" w:sz="4" w:space="0" w:color="auto"/>
              <w:right w:val="single" w:sz="4" w:space="0" w:color="auto"/>
            </w:tcBorders>
            <w:shd w:val="clear" w:color="auto" w:fill="auto"/>
            <w:vAlign w:val="center"/>
          </w:tcPr>
          <w:p w14:paraId="2E1AE6F1"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hint="eastAsia"/>
                <w:noProof/>
                <w:kern w:val="16"/>
                <w:sz w:val="20"/>
                <w:szCs w:val="24"/>
              </w:rPr>
              <w:t>8,779,879</w:t>
            </w:r>
          </w:p>
        </w:tc>
        <w:tc>
          <w:tcPr>
            <w:tcW w:w="1320" w:type="dxa"/>
            <w:tcBorders>
              <w:top w:val="single" w:sz="4" w:space="0" w:color="auto"/>
              <w:left w:val="nil"/>
              <w:bottom w:val="single" w:sz="4" w:space="0" w:color="auto"/>
              <w:right w:val="single" w:sz="4" w:space="0" w:color="auto"/>
            </w:tcBorders>
            <w:shd w:val="clear" w:color="auto" w:fill="auto"/>
            <w:vAlign w:val="center"/>
          </w:tcPr>
          <w:p w14:paraId="591A7A13"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noProof/>
                <w:kern w:val="16"/>
                <w:sz w:val="20"/>
                <w:szCs w:val="24"/>
              </w:rPr>
              <w:t>440,383</w:t>
            </w:r>
          </w:p>
        </w:tc>
        <w:tc>
          <w:tcPr>
            <w:tcW w:w="1134" w:type="dxa"/>
            <w:tcBorders>
              <w:top w:val="single" w:sz="4" w:space="0" w:color="auto"/>
              <w:left w:val="nil"/>
              <w:bottom w:val="single" w:sz="4" w:space="0" w:color="auto"/>
              <w:right w:val="single" w:sz="4" w:space="0" w:color="auto"/>
            </w:tcBorders>
            <w:shd w:val="clear" w:color="auto" w:fill="auto"/>
            <w:vAlign w:val="center"/>
          </w:tcPr>
          <w:p w14:paraId="67CA1287"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noProof/>
                <w:kern w:val="16"/>
                <w:sz w:val="20"/>
                <w:szCs w:val="24"/>
              </w:rPr>
              <w:t>5.02</w:t>
            </w:r>
          </w:p>
        </w:tc>
      </w:tr>
      <w:tr w:rsidR="007D3D20" w:rsidRPr="00BF45FA" w14:paraId="00BA6FC5" w14:textId="77777777" w:rsidTr="007D3D20">
        <w:trPr>
          <w:cantSplit/>
          <w:trHeight w:val="335"/>
        </w:trPr>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14:paraId="7B50A7EF" w14:textId="77777777" w:rsidR="007D3D20" w:rsidRPr="00BF45FA" w:rsidRDefault="007D3D20" w:rsidP="007D3D20">
            <w:pPr>
              <w:overflowPunct w:val="0"/>
              <w:spacing w:line="260" w:lineRule="exact"/>
              <w:jc w:val="distribute"/>
              <w:rPr>
                <w:rFonts w:ascii="標楷體" w:eastAsia="標楷體" w:hAnsi="標楷體"/>
                <w:noProof/>
                <w:spacing w:val="-12"/>
                <w:kern w:val="16"/>
                <w:sz w:val="20"/>
                <w:szCs w:val="24"/>
              </w:rPr>
            </w:pPr>
            <w:r w:rsidRPr="00510C3A">
              <w:rPr>
                <w:rFonts w:ascii="標楷體" w:eastAsia="標楷體" w:hAnsi="標楷體" w:hint="eastAsia"/>
                <w:noProof/>
                <w:spacing w:val="-12"/>
                <w:kern w:val="16"/>
                <w:sz w:val="20"/>
                <w:szCs w:val="24"/>
              </w:rPr>
              <w:t>建設局</w:t>
            </w:r>
          </w:p>
        </w:tc>
        <w:tc>
          <w:tcPr>
            <w:tcW w:w="1239" w:type="dxa"/>
            <w:tcBorders>
              <w:top w:val="single" w:sz="4" w:space="0" w:color="auto"/>
              <w:left w:val="nil"/>
              <w:bottom w:val="single" w:sz="4" w:space="0" w:color="auto"/>
              <w:right w:val="single" w:sz="4" w:space="0" w:color="auto"/>
            </w:tcBorders>
            <w:shd w:val="clear" w:color="auto" w:fill="auto"/>
            <w:vAlign w:val="center"/>
          </w:tcPr>
          <w:p w14:paraId="6047689E" w14:textId="77777777" w:rsidR="007D3D20" w:rsidRPr="00BF45FA" w:rsidRDefault="007D3D20" w:rsidP="007D3D20">
            <w:pPr>
              <w:spacing w:line="260" w:lineRule="exact"/>
              <w:jc w:val="right"/>
              <w:rPr>
                <w:rFonts w:ascii="標楷體" w:eastAsia="標楷體" w:hAnsi="標楷體"/>
                <w:noProof/>
                <w:kern w:val="16"/>
                <w:sz w:val="20"/>
                <w:szCs w:val="24"/>
              </w:rPr>
            </w:pPr>
            <w:r w:rsidRPr="00510C3A">
              <w:rPr>
                <w:rFonts w:ascii="標楷體" w:eastAsia="標楷體" w:hAnsi="標楷體" w:hint="eastAsia"/>
                <w:noProof/>
                <w:kern w:val="16"/>
                <w:sz w:val="20"/>
                <w:szCs w:val="24"/>
              </w:rPr>
              <w:t>11,157,214</w:t>
            </w:r>
          </w:p>
        </w:tc>
        <w:tc>
          <w:tcPr>
            <w:tcW w:w="1242" w:type="dxa"/>
            <w:tcBorders>
              <w:top w:val="single" w:sz="4" w:space="0" w:color="auto"/>
              <w:left w:val="nil"/>
              <w:bottom w:val="single" w:sz="4" w:space="0" w:color="auto"/>
              <w:right w:val="single" w:sz="4" w:space="0" w:color="auto"/>
            </w:tcBorders>
            <w:shd w:val="clear" w:color="auto" w:fill="auto"/>
            <w:vAlign w:val="center"/>
          </w:tcPr>
          <w:p w14:paraId="2E856BB6" w14:textId="77777777" w:rsidR="007D3D20" w:rsidRPr="00C81916" w:rsidRDefault="007D3D20" w:rsidP="007D3D20">
            <w:pPr>
              <w:spacing w:line="260" w:lineRule="exact"/>
              <w:jc w:val="right"/>
              <w:rPr>
                <w:rFonts w:ascii="標楷體" w:eastAsia="標楷體" w:hAnsi="標楷體"/>
                <w:noProof/>
                <w:kern w:val="16"/>
                <w:sz w:val="20"/>
                <w:szCs w:val="24"/>
              </w:rPr>
            </w:pPr>
            <w:r w:rsidRPr="00C81916">
              <w:rPr>
                <w:rFonts w:ascii="標楷體" w:eastAsia="標楷體" w:hAnsi="標楷體" w:hint="eastAsia"/>
                <w:bCs/>
                <w:sz w:val="20"/>
              </w:rPr>
              <w:fldChar w:fldCharType="begin"/>
            </w:r>
            <w:r w:rsidRPr="00C81916">
              <w:rPr>
                <w:rFonts w:ascii="標楷體" w:eastAsia="標楷體" w:hAnsi="標楷體" w:hint="eastAsia"/>
                <w:bCs/>
                <w:sz w:val="20"/>
              </w:rPr>
              <w:instrText xml:space="preserve"> eq \o\ac(○,</w:instrText>
            </w:r>
            <w:r w:rsidRPr="00C81916">
              <w:rPr>
                <w:rFonts w:ascii="標楷體" w:eastAsia="標楷體" w:hAnsi="標楷體" w:hint="eastAsia"/>
                <w:bCs/>
                <w:position w:val="2"/>
                <w:sz w:val="14"/>
              </w:rPr>
              <w:instrText>1</w:instrText>
            </w:r>
            <w:r w:rsidRPr="00C81916">
              <w:rPr>
                <w:rFonts w:ascii="標楷體" w:eastAsia="標楷體" w:hAnsi="標楷體" w:hint="eastAsia"/>
                <w:bCs/>
                <w:sz w:val="20"/>
              </w:rPr>
              <w:instrText>)</w:instrText>
            </w:r>
            <w:r w:rsidRPr="00C81916">
              <w:rPr>
                <w:rFonts w:ascii="標楷體" w:eastAsia="標楷體" w:hAnsi="標楷體" w:hint="eastAsia"/>
                <w:bCs/>
                <w:sz w:val="20"/>
              </w:rPr>
              <w:fldChar w:fldCharType="end"/>
            </w:r>
            <w:r w:rsidRPr="00C81916">
              <w:rPr>
                <w:rFonts w:ascii="標楷體" w:eastAsia="標楷體" w:hAnsi="標楷體"/>
                <w:noProof/>
                <w:kern w:val="16"/>
                <w:sz w:val="20"/>
                <w:szCs w:val="24"/>
              </w:rPr>
              <w:t>5,084,008</w:t>
            </w:r>
          </w:p>
        </w:tc>
        <w:tc>
          <w:tcPr>
            <w:tcW w:w="1244" w:type="dxa"/>
            <w:tcBorders>
              <w:top w:val="single" w:sz="4" w:space="0" w:color="auto"/>
              <w:left w:val="nil"/>
              <w:bottom w:val="single" w:sz="4" w:space="0" w:color="auto"/>
              <w:right w:val="double" w:sz="4" w:space="0" w:color="auto"/>
            </w:tcBorders>
            <w:shd w:val="clear" w:color="auto" w:fill="auto"/>
            <w:vAlign w:val="center"/>
          </w:tcPr>
          <w:p w14:paraId="4F81F7B0" w14:textId="77777777" w:rsidR="007D3D20" w:rsidRPr="00BF45FA" w:rsidRDefault="007D3D20" w:rsidP="007D3D20">
            <w:pPr>
              <w:spacing w:line="260" w:lineRule="exact"/>
              <w:jc w:val="right"/>
              <w:rPr>
                <w:rFonts w:ascii="標楷體" w:eastAsia="標楷體" w:hAnsi="標楷體"/>
                <w:noProof/>
                <w:kern w:val="16"/>
                <w:sz w:val="20"/>
                <w:szCs w:val="24"/>
              </w:rPr>
            </w:pPr>
            <w:r w:rsidRPr="00510C3A">
              <w:rPr>
                <w:rFonts w:ascii="標楷體" w:eastAsia="標楷體" w:hAnsi="標楷體"/>
                <w:noProof/>
                <w:kern w:val="16"/>
                <w:sz w:val="20"/>
                <w:szCs w:val="24"/>
              </w:rPr>
              <w:t>45.57</w:t>
            </w:r>
          </w:p>
        </w:tc>
        <w:tc>
          <w:tcPr>
            <w:tcW w:w="1246" w:type="dxa"/>
            <w:tcBorders>
              <w:top w:val="single" w:sz="4" w:space="0" w:color="auto"/>
              <w:left w:val="double" w:sz="4" w:space="0" w:color="auto"/>
              <w:bottom w:val="single" w:sz="4" w:space="0" w:color="auto"/>
              <w:right w:val="single" w:sz="4" w:space="0" w:color="auto"/>
            </w:tcBorders>
            <w:shd w:val="clear" w:color="auto" w:fill="auto"/>
            <w:vAlign w:val="center"/>
          </w:tcPr>
          <w:p w14:paraId="4807FB38" w14:textId="77777777" w:rsidR="007D3D20" w:rsidRPr="00BF45FA" w:rsidRDefault="007D3D20" w:rsidP="007D3D20">
            <w:pPr>
              <w:overflowPunct w:val="0"/>
              <w:spacing w:line="260" w:lineRule="exact"/>
              <w:jc w:val="distribute"/>
              <w:rPr>
                <w:rFonts w:ascii="標楷體" w:eastAsia="標楷體" w:hAnsi="標楷體"/>
                <w:noProof/>
                <w:spacing w:val="-12"/>
                <w:kern w:val="16"/>
                <w:sz w:val="20"/>
                <w:szCs w:val="24"/>
              </w:rPr>
            </w:pPr>
            <w:r w:rsidRPr="0006196F">
              <w:rPr>
                <w:rFonts w:ascii="標楷體" w:eastAsia="標楷體" w:hAnsi="標楷體" w:hint="eastAsia"/>
                <w:noProof/>
                <w:spacing w:val="-12"/>
                <w:kern w:val="16"/>
                <w:sz w:val="20"/>
                <w:szCs w:val="24"/>
              </w:rPr>
              <w:t>地政局</w:t>
            </w:r>
          </w:p>
        </w:tc>
        <w:tc>
          <w:tcPr>
            <w:tcW w:w="1286" w:type="dxa"/>
            <w:tcBorders>
              <w:top w:val="single" w:sz="4" w:space="0" w:color="auto"/>
              <w:left w:val="nil"/>
              <w:bottom w:val="single" w:sz="4" w:space="0" w:color="auto"/>
              <w:right w:val="single" w:sz="4" w:space="0" w:color="auto"/>
            </w:tcBorders>
            <w:shd w:val="clear" w:color="auto" w:fill="auto"/>
            <w:vAlign w:val="center"/>
          </w:tcPr>
          <w:p w14:paraId="753D7CD7"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hint="eastAsia"/>
                <w:noProof/>
                <w:kern w:val="16"/>
                <w:sz w:val="20"/>
                <w:szCs w:val="24"/>
              </w:rPr>
              <w:t>1,413,578</w:t>
            </w:r>
          </w:p>
        </w:tc>
        <w:tc>
          <w:tcPr>
            <w:tcW w:w="1320" w:type="dxa"/>
            <w:tcBorders>
              <w:top w:val="single" w:sz="4" w:space="0" w:color="auto"/>
              <w:left w:val="nil"/>
              <w:bottom w:val="single" w:sz="4" w:space="0" w:color="auto"/>
              <w:right w:val="single" w:sz="4" w:space="0" w:color="auto"/>
            </w:tcBorders>
            <w:shd w:val="clear" w:color="auto" w:fill="auto"/>
            <w:vAlign w:val="center"/>
          </w:tcPr>
          <w:p w14:paraId="52EB3AB7"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noProof/>
                <w:kern w:val="16"/>
                <w:sz w:val="20"/>
                <w:szCs w:val="24"/>
              </w:rPr>
              <w:t>50,996</w:t>
            </w:r>
          </w:p>
        </w:tc>
        <w:tc>
          <w:tcPr>
            <w:tcW w:w="1134" w:type="dxa"/>
            <w:tcBorders>
              <w:top w:val="single" w:sz="4" w:space="0" w:color="auto"/>
              <w:left w:val="nil"/>
              <w:bottom w:val="single" w:sz="4" w:space="0" w:color="auto"/>
              <w:right w:val="single" w:sz="4" w:space="0" w:color="auto"/>
            </w:tcBorders>
            <w:shd w:val="clear" w:color="auto" w:fill="auto"/>
            <w:vAlign w:val="center"/>
          </w:tcPr>
          <w:p w14:paraId="25386D00"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noProof/>
                <w:kern w:val="16"/>
                <w:sz w:val="20"/>
                <w:szCs w:val="24"/>
              </w:rPr>
              <w:t>3.61</w:t>
            </w:r>
          </w:p>
        </w:tc>
      </w:tr>
      <w:tr w:rsidR="007D3D20" w:rsidRPr="00BF45FA" w14:paraId="5FC88933" w14:textId="77777777" w:rsidTr="007D3D20">
        <w:trPr>
          <w:cantSplit/>
          <w:trHeight w:val="335"/>
        </w:trPr>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14:paraId="0B5E9915" w14:textId="77777777" w:rsidR="007D3D20" w:rsidRPr="00BF45FA" w:rsidRDefault="007D3D20" w:rsidP="007D3D20">
            <w:pPr>
              <w:overflowPunct w:val="0"/>
              <w:spacing w:line="260" w:lineRule="exact"/>
              <w:jc w:val="distribute"/>
              <w:rPr>
                <w:rFonts w:ascii="標楷體" w:eastAsia="標楷體" w:hAnsi="標楷體"/>
                <w:noProof/>
                <w:spacing w:val="-12"/>
                <w:kern w:val="16"/>
                <w:sz w:val="20"/>
                <w:szCs w:val="24"/>
              </w:rPr>
            </w:pPr>
            <w:r w:rsidRPr="00510C3A">
              <w:rPr>
                <w:rFonts w:ascii="標楷體" w:eastAsia="標楷體" w:hAnsi="標楷體" w:hint="eastAsia"/>
                <w:noProof/>
                <w:spacing w:val="-12"/>
                <w:kern w:val="16"/>
                <w:sz w:val="20"/>
                <w:szCs w:val="24"/>
              </w:rPr>
              <w:t>交通局</w:t>
            </w:r>
          </w:p>
        </w:tc>
        <w:tc>
          <w:tcPr>
            <w:tcW w:w="1239" w:type="dxa"/>
            <w:tcBorders>
              <w:top w:val="single" w:sz="4" w:space="0" w:color="auto"/>
              <w:left w:val="nil"/>
              <w:bottom w:val="single" w:sz="4" w:space="0" w:color="auto"/>
              <w:right w:val="single" w:sz="4" w:space="0" w:color="auto"/>
            </w:tcBorders>
            <w:shd w:val="clear" w:color="auto" w:fill="auto"/>
            <w:vAlign w:val="center"/>
          </w:tcPr>
          <w:p w14:paraId="47237D2B" w14:textId="77777777" w:rsidR="007D3D20" w:rsidRPr="00BF45FA" w:rsidRDefault="007D3D20" w:rsidP="007D3D20">
            <w:pPr>
              <w:spacing w:line="260" w:lineRule="exact"/>
              <w:jc w:val="right"/>
              <w:rPr>
                <w:rFonts w:ascii="標楷體" w:eastAsia="標楷體" w:hAnsi="標楷體"/>
                <w:noProof/>
                <w:kern w:val="16"/>
                <w:sz w:val="20"/>
                <w:szCs w:val="24"/>
              </w:rPr>
            </w:pPr>
            <w:r w:rsidRPr="00510C3A">
              <w:rPr>
                <w:rFonts w:ascii="標楷體" w:eastAsia="標楷體" w:hAnsi="標楷體" w:hint="eastAsia"/>
                <w:noProof/>
                <w:kern w:val="16"/>
                <w:sz w:val="20"/>
                <w:szCs w:val="24"/>
              </w:rPr>
              <w:t>9,526,498</w:t>
            </w:r>
          </w:p>
        </w:tc>
        <w:tc>
          <w:tcPr>
            <w:tcW w:w="1242" w:type="dxa"/>
            <w:tcBorders>
              <w:top w:val="single" w:sz="4" w:space="0" w:color="auto"/>
              <w:left w:val="nil"/>
              <w:bottom w:val="single" w:sz="4" w:space="0" w:color="auto"/>
              <w:right w:val="single" w:sz="4" w:space="0" w:color="auto"/>
            </w:tcBorders>
            <w:shd w:val="clear" w:color="auto" w:fill="auto"/>
            <w:vAlign w:val="center"/>
          </w:tcPr>
          <w:p w14:paraId="3785A4FD" w14:textId="77777777" w:rsidR="007D3D20" w:rsidRPr="00C81916" w:rsidRDefault="007D3D20" w:rsidP="007D3D20">
            <w:pPr>
              <w:spacing w:line="260" w:lineRule="exact"/>
              <w:jc w:val="right"/>
              <w:rPr>
                <w:rFonts w:ascii="標楷體" w:eastAsia="標楷體" w:hAnsi="標楷體"/>
                <w:noProof/>
                <w:kern w:val="16"/>
                <w:sz w:val="20"/>
                <w:szCs w:val="24"/>
              </w:rPr>
            </w:pPr>
            <w:r w:rsidRPr="00C81916">
              <w:rPr>
                <w:rFonts w:ascii="標楷體" w:eastAsia="標楷體" w:hAnsi="標楷體" w:hint="eastAsia"/>
                <w:bCs/>
                <w:sz w:val="20"/>
              </w:rPr>
              <w:fldChar w:fldCharType="begin"/>
            </w:r>
            <w:r w:rsidRPr="00C81916">
              <w:rPr>
                <w:rFonts w:ascii="標楷體" w:eastAsia="標楷體" w:hAnsi="標楷體" w:hint="eastAsia"/>
                <w:bCs/>
                <w:sz w:val="20"/>
              </w:rPr>
              <w:instrText xml:space="preserve"> eq \o\ac(○,</w:instrText>
            </w:r>
            <w:r w:rsidRPr="00C81916">
              <w:rPr>
                <w:rFonts w:ascii="標楷體" w:eastAsia="標楷體" w:hAnsi="標楷體" w:hint="eastAsia"/>
                <w:bCs/>
                <w:position w:val="2"/>
                <w:sz w:val="14"/>
              </w:rPr>
              <w:instrText>2</w:instrText>
            </w:r>
            <w:r w:rsidRPr="00C81916">
              <w:rPr>
                <w:rFonts w:ascii="標楷體" w:eastAsia="標楷體" w:hAnsi="標楷體" w:hint="eastAsia"/>
                <w:bCs/>
                <w:sz w:val="20"/>
              </w:rPr>
              <w:instrText>)</w:instrText>
            </w:r>
            <w:r w:rsidRPr="00C81916">
              <w:rPr>
                <w:rFonts w:ascii="標楷體" w:eastAsia="標楷體" w:hAnsi="標楷體" w:hint="eastAsia"/>
                <w:bCs/>
                <w:sz w:val="20"/>
              </w:rPr>
              <w:fldChar w:fldCharType="end"/>
            </w:r>
            <w:r w:rsidRPr="00C81916">
              <w:rPr>
                <w:rFonts w:ascii="標楷體" w:eastAsia="標楷體" w:hAnsi="標楷體"/>
                <w:noProof/>
                <w:kern w:val="16"/>
                <w:sz w:val="20"/>
                <w:szCs w:val="24"/>
              </w:rPr>
              <w:t>3,114,540</w:t>
            </w:r>
          </w:p>
        </w:tc>
        <w:tc>
          <w:tcPr>
            <w:tcW w:w="1244" w:type="dxa"/>
            <w:tcBorders>
              <w:top w:val="single" w:sz="4" w:space="0" w:color="auto"/>
              <w:left w:val="nil"/>
              <w:bottom w:val="single" w:sz="4" w:space="0" w:color="auto"/>
              <w:right w:val="double" w:sz="4" w:space="0" w:color="auto"/>
            </w:tcBorders>
            <w:shd w:val="clear" w:color="auto" w:fill="auto"/>
            <w:vAlign w:val="center"/>
          </w:tcPr>
          <w:p w14:paraId="1D174F49" w14:textId="77777777" w:rsidR="007D3D20" w:rsidRPr="00BF45FA" w:rsidRDefault="007D3D20" w:rsidP="007D3D20">
            <w:pPr>
              <w:spacing w:line="260" w:lineRule="exact"/>
              <w:jc w:val="right"/>
              <w:rPr>
                <w:rFonts w:ascii="標楷體" w:eastAsia="標楷體" w:hAnsi="標楷體"/>
                <w:noProof/>
                <w:kern w:val="16"/>
                <w:sz w:val="20"/>
                <w:szCs w:val="24"/>
              </w:rPr>
            </w:pPr>
            <w:r w:rsidRPr="00510C3A">
              <w:rPr>
                <w:rFonts w:ascii="標楷體" w:eastAsia="標楷體" w:hAnsi="標楷體"/>
                <w:noProof/>
                <w:kern w:val="16"/>
                <w:sz w:val="20"/>
                <w:szCs w:val="24"/>
              </w:rPr>
              <w:t>32.69</w:t>
            </w:r>
          </w:p>
        </w:tc>
        <w:tc>
          <w:tcPr>
            <w:tcW w:w="1246" w:type="dxa"/>
            <w:tcBorders>
              <w:top w:val="single" w:sz="4" w:space="0" w:color="auto"/>
              <w:left w:val="double" w:sz="4" w:space="0" w:color="auto"/>
              <w:bottom w:val="single" w:sz="4" w:space="0" w:color="auto"/>
              <w:right w:val="single" w:sz="4" w:space="0" w:color="auto"/>
            </w:tcBorders>
            <w:shd w:val="clear" w:color="auto" w:fill="auto"/>
            <w:vAlign w:val="center"/>
          </w:tcPr>
          <w:p w14:paraId="2249610A" w14:textId="77777777" w:rsidR="007D3D20" w:rsidRPr="00BF45FA" w:rsidRDefault="007D3D20" w:rsidP="007D3D20">
            <w:pPr>
              <w:overflowPunct w:val="0"/>
              <w:spacing w:line="260" w:lineRule="exact"/>
              <w:jc w:val="distribute"/>
              <w:rPr>
                <w:rFonts w:ascii="標楷體" w:eastAsia="標楷體" w:hAnsi="標楷體"/>
                <w:noProof/>
                <w:spacing w:val="-12"/>
                <w:kern w:val="16"/>
                <w:sz w:val="20"/>
                <w:szCs w:val="24"/>
              </w:rPr>
            </w:pPr>
            <w:r w:rsidRPr="0006196F">
              <w:rPr>
                <w:rFonts w:ascii="標楷體" w:eastAsia="標楷體" w:hAnsi="標楷體" w:hint="eastAsia"/>
                <w:noProof/>
                <w:spacing w:val="-12"/>
                <w:kern w:val="16"/>
                <w:sz w:val="20"/>
                <w:szCs w:val="24"/>
              </w:rPr>
              <w:t>民政局</w:t>
            </w:r>
          </w:p>
        </w:tc>
        <w:tc>
          <w:tcPr>
            <w:tcW w:w="1286" w:type="dxa"/>
            <w:tcBorders>
              <w:top w:val="single" w:sz="4" w:space="0" w:color="auto"/>
              <w:left w:val="nil"/>
              <w:bottom w:val="single" w:sz="4" w:space="0" w:color="auto"/>
              <w:right w:val="single" w:sz="4" w:space="0" w:color="auto"/>
            </w:tcBorders>
            <w:shd w:val="clear" w:color="auto" w:fill="auto"/>
            <w:vAlign w:val="center"/>
          </w:tcPr>
          <w:p w14:paraId="741C74FA"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hint="eastAsia"/>
                <w:noProof/>
                <w:kern w:val="16"/>
                <w:sz w:val="20"/>
                <w:szCs w:val="24"/>
              </w:rPr>
              <w:t>2,510,694</w:t>
            </w:r>
          </w:p>
        </w:tc>
        <w:tc>
          <w:tcPr>
            <w:tcW w:w="1320" w:type="dxa"/>
            <w:tcBorders>
              <w:top w:val="single" w:sz="4" w:space="0" w:color="auto"/>
              <w:left w:val="nil"/>
              <w:bottom w:val="single" w:sz="4" w:space="0" w:color="auto"/>
              <w:right w:val="single" w:sz="4" w:space="0" w:color="auto"/>
            </w:tcBorders>
            <w:shd w:val="clear" w:color="auto" w:fill="auto"/>
            <w:vAlign w:val="center"/>
          </w:tcPr>
          <w:p w14:paraId="02C08B71"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noProof/>
                <w:kern w:val="16"/>
                <w:sz w:val="20"/>
                <w:szCs w:val="24"/>
              </w:rPr>
              <w:t>89,113</w:t>
            </w:r>
          </w:p>
        </w:tc>
        <w:tc>
          <w:tcPr>
            <w:tcW w:w="1134" w:type="dxa"/>
            <w:tcBorders>
              <w:top w:val="single" w:sz="4" w:space="0" w:color="auto"/>
              <w:left w:val="nil"/>
              <w:bottom w:val="single" w:sz="4" w:space="0" w:color="auto"/>
              <w:right w:val="single" w:sz="4" w:space="0" w:color="auto"/>
            </w:tcBorders>
            <w:shd w:val="clear" w:color="auto" w:fill="auto"/>
            <w:vAlign w:val="center"/>
          </w:tcPr>
          <w:p w14:paraId="2FB221D4"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noProof/>
                <w:kern w:val="16"/>
                <w:sz w:val="20"/>
                <w:szCs w:val="24"/>
              </w:rPr>
              <w:t>3.55</w:t>
            </w:r>
          </w:p>
        </w:tc>
      </w:tr>
      <w:tr w:rsidR="007D3D20" w:rsidRPr="00BF45FA" w14:paraId="45919825" w14:textId="77777777" w:rsidTr="007D3D20">
        <w:trPr>
          <w:cantSplit/>
          <w:trHeight w:val="335"/>
        </w:trPr>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14:paraId="2B444970" w14:textId="77777777" w:rsidR="007D3D20" w:rsidRPr="00BF45FA" w:rsidRDefault="007D3D20" w:rsidP="007D3D20">
            <w:pPr>
              <w:overflowPunct w:val="0"/>
              <w:spacing w:line="260" w:lineRule="exact"/>
              <w:jc w:val="distribute"/>
              <w:rPr>
                <w:rFonts w:ascii="標楷體" w:eastAsia="標楷體" w:hAnsi="標楷體"/>
                <w:noProof/>
                <w:spacing w:val="-12"/>
                <w:kern w:val="16"/>
                <w:sz w:val="20"/>
                <w:szCs w:val="24"/>
              </w:rPr>
            </w:pPr>
            <w:r w:rsidRPr="00510C3A">
              <w:rPr>
                <w:rFonts w:ascii="標楷體" w:eastAsia="標楷體" w:hAnsi="標楷體" w:hint="eastAsia"/>
                <w:noProof/>
                <w:spacing w:val="-12"/>
                <w:kern w:val="16"/>
                <w:sz w:val="20"/>
                <w:szCs w:val="24"/>
              </w:rPr>
              <w:t>經濟發展局</w:t>
            </w:r>
          </w:p>
        </w:tc>
        <w:tc>
          <w:tcPr>
            <w:tcW w:w="1239" w:type="dxa"/>
            <w:tcBorders>
              <w:top w:val="single" w:sz="4" w:space="0" w:color="auto"/>
              <w:left w:val="nil"/>
              <w:bottom w:val="single" w:sz="4" w:space="0" w:color="auto"/>
              <w:right w:val="single" w:sz="4" w:space="0" w:color="auto"/>
            </w:tcBorders>
            <w:shd w:val="clear" w:color="auto" w:fill="auto"/>
            <w:vAlign w:val="center"/>
          </w:tcPr>
          <w:p w14:paraId="75C21458" w14:textId="77777777" w:rsidR="007D3D20" w:rsidRPr="00BF45FA" w:rsidRDefault="007D3D20" w:rsidP="007D3D20">
            <w:pPr>
              <w:spacing w:line="260" w:lineRule="exact"/>
              <w:jc w:val="right"/>
              <w:rPr>
                <w:rFonts w:ascii="標楷體" w:eastAsia="標楷體" w:hAnsi="標楷體"/>
                <w:noProof/>
                <w:kern w:val="16"/>
                <w:sz w:val="20"/>
                <w:szCs w:val="24"/>
              </w:rPr>
            </w:pPr>
            <w:r w:rsidRPr="00510C3A">
              <w:rPr>
                <w:rFonts w:ascii="標楷體" w:eastAsia="標楷體" w:hAnsi="標楷體" w:hint="eastAsia"/>
                <w:noProof/>
                <w:kern w:val="16"/>
                <w:sz w:val="20"/>
                <w:szCs w:val="24"/>
              </w:rPr>
              <w:t>1,488,048</w:t>
            </w:r>
          </w:p>
        </w:tc>
        <w:tc>
          <w:tcPr>
            <w:tcW w:w="1242" w:type="dxa"/>
            <w:tcBorders>
              <w:top w:val="single" w:sz="4" w:space="0" w:color="auto"/>
              <w:left w:val="nil"/>
              <w:bottom w:val="single" w:sz="4" w:space="0" w:color="auto"/>
              <w:right w:val="single" w:sz="4" w:space="0" w:color="auto"/>
            </w:tcBorders>
            <w:shd w:val="clear" w:color="auto" w:fill="auto"/>
            <w:vAlign w:val="center"/>
          </w:tcPr>
          <w:p w14:paraId="319358D3" w14:textId="77777777" w:rsidR="007D3D20" w:rsidRPr="00C81916" w:rsidRDefault="007D3D20" w:rsidP="007D3D20">
            <w:pPr>
              <w:spacing w:line="260" w:lineRule="exact"/>
              <w:jc w:val="right"/>
              <w:rPr>
                <w:rFonts w:ascii="標楷體" w:eastAsia="標楷體" w:hAnsi="標楷體"/>
                <w:noProof/>
                <w:kern w:val="16"/>
                <w:sz w:val="20"/>
                <w:szCs w:val="24"/>
              </w:rPr>
            </w:pPr>
            <w:r w:rsidRPr="00C81916">
              <w:rPr>
                <w:rFonts w:ascii="標楷體" w:eastAsia="標楷體" w:hAnsi="標楷體"/>
                <w:noProof/>
                <w:kern w:val="16"/>
                <w:sz w:val="20"/>
                <w:szCs w:val="24"/>
              </w:rPr>
              <w:t>396,758</w:t>
            </w:r>
          </w:p>
        </w:tc>
        <w:tc>
          <w:tcPr>
            <w:tcW w:w="1244" w:type="dxa"/>
            <w:tcBorders>
              <w:top w:val="single" w:sz="4" w:space="0" w:color="auto"/>
              <w:left w:val="nil"/>
              <w:bottom w:val="single" w:sz="4" w:space="0" w:color="auto"/>
              <w:right w:val="double" w:sz="4" w:space="0" w:color="auto"/>
            </w:tcBorders>
            <w:shd w:val="clear" w:color="auto" w:fill="auto"/>
            <w:vAlign w:val="center"/>
          </w:tcPr>
          <w:p w14:paraId="7CC35D02" w14:textId="77777777" w:rsidR="007D3D20" w:rsidRPr="00BF45FA" w:rsidRDefault="007D3D20" w:rsidP="007D3D20">
            <w:pPr>
              <w:spacing w:line="260" w:lineRule="exact"/>
              <w:jc w:val="right"/>
              <w:rPr>
                <w:rFonts w:ascii="標楷體" w:eastAsia="標楷體" w:hAnsi="標楷體"/>
                <w:noProof/>
                <w:kern w:val="16"/>
                <w:sz w:val="20"/>
                <w:szCs w:val="24"/>
              </w:rPr>
            </w:pPr>
            <w:r w:rsidRPr="00510C3A">
              <w:rPr>
                <w:rFonts w:ascii="標楷體" w:eastAsia="標楷體" w:hAnsi="標楷體"/>
                <w:noProof/>
                <w:kern w:val="16"/>
                <w:sz w:val="20"/>
                <w:szCs w:val="24"/>
              </w:rPr>
              <w:t>26.66</w:t>
            </w:r>
          </w:p>
        </w:tc>
        <w:tc>
          <w:tcPr>
            <w:tcW w:w="1246" w:type="dxa"/>
            <w:tcBorders>
              <w:top w:val="single" w:sz="4" w:space="0" w:color="auto"/>
              <w:left w:val="double" w:sz="4" w:space="0" w:color="auto"/>
              <w:bottom w:val="single" w:sz="4" w:space="0" w:color="auto"/>
              <w:right w:val="single" w:sz="4" w:space="0" w:color="auto"/>
            </w:tcBorders>
            <w:shd w:val="clear" w:color="auto" w:fill="auto"/>
            <w:vAlign w:val="center"/>
          </w:tcPr>
          <w:p w14:paraId="6DD40511" w14:textId="77777777" w:rsidR="007D3D20" w:rsidRPr="00BF45FA" w:rsidRDefault="007D3D20" w:rsidP="007D3D20">
            <w:pPr>
              <w:overflowPunct w:val="0"/>
              <w:spacing w:line="260" w:lineRule="exact"/>
              <w:jc w:val="distribute"/>
              <w:rPr>
                <w:rFonts w:ascii="標楷體" w:eastAsia="標楷體" w:hAnsi="標楷體"/>
                <w:noProof/>
                <w:spacing w:val="-12"/>
                <w:kern w:val="16"/>
                <w:sz w:val="20"/>
                <w:szCs w:val="24"/>
              </w:rPr>
            </w:pPr>
            <w:r w:rsidRPr="0006196F">
              <w:rPr>
                <w:rFonts w:ascii="標楷體" w:eastAsia="標楷體" w:hAnsi="標楷體" w:hint="eastAsia"/>
                <w:noProof/>
                <w:spacing w:val="-12"/>
                <w:kern w:val="16"/>
                <w:sz w:val="20"/>
                <w:szCs w:val="24"/>
              </w:rPr>
              <w:t>社會局</w:t>
            </w:r>
          </w:p>
        </w:tc>
        <w:tc>
          <w:tcPr>
            <w:tcW w:w="1286" w:type="dxa"/>
            <w:tcBorders>
              <w:top w:val="single" w:sz="4" w:space="0" w:color="auto"/>
              <w:left w:val="nil"/>
              <w:bottom w:val="single" w:sz="4" w:space="0" w:color="auto"/>
              <w:right w:val="single" w:sz="4" w:space="0" w:color="auto"/>
            </w:tcBorders>
            <w:shd w:val="clear" w:color="auto" w:fill="auto"/>
            <w:vAlign w:val="center"/>
          </w:tcPr>
          <w:p w14:paraId="79D35A61"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hint="eastAsia"/>
                <w:noProof/>
                <w:kern w:val="16"/>
                <w:sz w:val="20"/>
                <w:szCs w:val="24"/>
              </w:rPr>
              <w:t>18,956,947</w:t>
            </w:r>
          </w:p>
        </w:tc>
        <w:tc>
          <w:tcPr>
            <w:tcW w:w="1320" w:type="dxa"/>
            <w:tcBorders>
              <w:top w:val="single" w:sz="4" w:space="0" w:color="auto"/>
              <w:left w:val="nil"/>
              <w:bottom w:val="single" w:sz="4" w:space="0" w:color="auto"/>
              <w:right w:val="single" w:sz="4" w:space="0" w:color="auto"/>
            </w:tcBorders>
            <w:shd w:val="clear" w:color="auto" w:fill="auto"/>
            <w:vAlign w:val="center"/>
          </w:tcPr>
          <w:p w14:paraId="3C3F2929"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noProof/>
                <w:kern w:val="16"/>
                <w:sz w:val="20"/>
                <w:szCs w:val="24"/>
              </w:rPr>
              <w:t>319,344</w:t>
            </w:r>
          </w:p>
        </w:tc>
        <w:tc>
          <w:tcPr>
            <w:tcW w:w="1134" w:type="dxa"/>
            <w:tcBorders>
              <w:top w:val="single" w:sz="4" w:space="0" w:color="auto"/>
              <w:left w:val="nil"/>
              <w:bottom w:val="single" w:sz="4" w:space="0" w:color="auto"/>
              <w:right w:val="single" w:sz="4" w:space="0" w:color="auto"/>
            </w:tcBorders>
            <w:shd w:val="clear" w:color="auto" w:fill="auto"/>
            <w:vAlign w:val="center"/>
          </w:tcPr>
          <w:p w14:paraId="5E1ACF5A"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noProof/>
                <w:kern w:val="16"/>
                <w:sz w:val="20"/>
                <w:szCs w:val="24"/>
              </w:rPr>
              <w:t>1.68</w:t>
            </w:r>
          </w:p>
        </w:tc>
      </w:tr>
      <w:tr w:rsidR="007D3D20" w:rsidRPr="00BF45FA" w14:paraId="70E79546" w14:textId="77777777" w:rsidTr="007D3D20">
        <w:trPr>
          <w:cantSplit/>
          <w:trHeight w:val="335"/>
        </w:trPr>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14:paraId="7D86A538" w14:textId="77777777" w:rsidR="007D3D20" w:rsidRPr="00BF45FA" w:rsidRDefault="007D3D20" w:rsidP="007D3D20">
            <w:pPr>
              <w:overflowPunct w:val="0"/>
              <w:spacing w:line="260" w:lineRule="exact"/>
              <w:jc w:val="distribute"/>
              <w:rPr>
                <w:rFonts w:ascii="標楷體" w:eastAsia="標楷體" w:hAnsi="標楷體"/>
                <w:noProof/>
                <w:spacing w:val="-12"/>
                <w:kern w:val="16"/>
                <w:sz w:val="20"/>
                <w:szCs w:val="24"/>
              </w:rPr>
            </w:pPr>
            <w:r w:rsidRPr="00510C3A">
              <w:rPr>
                <w:rFonts w:ascii="標楷體" w:eastAsia="標楷體" w:hAnsi="標楷體" w:hint="eastAsia"/>
                <w:noProof/>
                <w:spacing w:val="-12"/>
                <w:kern w:val="16"/>
                <w:sz w:val="20"/>
                <w:szCs w:val="24"/>
              </w:rPr>
              <w:t>水利局</w:t>
            </w:r>
          </w:p>
        </w:tc>
        <w:tc>
          <w:tcPr>
            <w:tcW w:w="1239" w:type="dxa"/>
            <w:tcBorders>
              <w:top w:val="single" w:sz="4" w:space="0" w:color="auto"/>
              <w:left w:val="nil"/>
              <w:bottom w:val="single" w:sz="4" w:space="0" w:color="auto"/>
              <w:right w:val="single" w:sz="4" w:space="0" w:color="auto"/>
            </w:tcBorders>
            <w:shd w:val="clear" w:color="auto" w:fill="auto"/>
            <w:vAlign w:val="center"/>
          </w:tcPr>
          <w:p w14:paraId="317D571F" w14:textId="77777777" w:rsidR="007D3D20" w:rsidRPr="00BF45FA" w:rsidRDefault="007D3D20" w:rsidP="007D3D20">
            <w:pPr>
              <w:spacing w:line="260" w:lineRule="exact"/>
              <w:jc w:val="right"/>
              <w:rPr>
                <w:rFonts w:ascii="標楷體" w:eastAsia="標楷體" w:hAnsi="標楷體"/>
                <w:noProof/>
                <w:kern w:val="16"/>
                <w:sz w:val="20"/>
                <w:szCs w:val="24"/>
              </w:rPr>
            </w:pPr>
            <w:r w:rsidRPr="00510C3A">
              <w:rPr>
                <w:rFonts w:ascii="標楷體" w:eastAsia="標楷體" w:hAnsi="標楷體" w:hint="eastAsia"/>
                <w:noProof/>
                <w:kern w:val="16"/>
                <w:sz w:val="20"/>
                <w:szCs w:val="24"/>
              </w:rPr>
              <w:t>4,035,032</w:t>
            </w:r>
          </w:p>
        </w:tc>
        <w:tc>
          <w:tcPr>
            <w:tcW w:w="1242" w:type="dxa"/>
            <w:tcBorders>
              <w:top w:val="single" w:sz="4" w:space="0" w:color="auto"/>
              <w:left w:val="nil"/>
              <w:bottom w:val="single" w:sz="4" w:space="0" w:color="auto"/>
              <w:right w:val="single" w:sz="4" w:space="0" w:color="auto"/>
            </w:tcBorders>
            <w:shd w:val="clear" w:color="auto" w:fill="auto"/>
            <w:vAlign w:val="center"/>
          </w:tcPr>
          <w:p w14:paraId="30840AD1" w14:textId="77777777" w:rsidR="007D3D20" w:rsidRPr="00C81916" w:rsidRDefault="007D3D20" w:rsidP="007D3D20">
            <w:pPr>
              <w:spacing w:line="260" w:lineRule="exact"/>
              <w:jc w:val="right"/>
              <w:rPr>
                <w:rFonts w:ascii="標楷體" w:eastAsia="標楷體" w:hAnsi="標楷體"/>
                <w:noProof/>
                <w:kern w:val="16"/>
                <w:sz w:val="20"/>
                <w:szCs w:val="24"/>
              </w:rPr>
            </w:pPr>
            <w:r w:rsidRPr="00C81916">
              <w:rPr>
                <w:rFonts w:ascii="標楷體" w:eastAsia="標楷體" w:hAnsi="標楷體" w:hint="eastAsia"/>
                <w:bCs/>
                <w:sz w:val="20"/>
              </w:rPr>
              <w:fldChar w:fldCharType="begin"/>
            </w:r>
            <w:r w:rsidRPr="00C81916">
              <w:rPr>
                <w:rFonts w:ascii="標楷體" w:eastAsia="標楷體" w:hAnsi="標楷體" w:hint="eastAsia"/>
                <w:bCs/>
                <w:sz w:val="20"/>
              </w:rPr>
              <w:instrText xml:space="preserve"> eq \o\ac(○,</w:instrText>
            </w:r>
            <w:r w:rsidRPr="00C81916">
              <w:rPr>
                <w:rFonts w:ascii="標楷體" w:eastAsia="標楷體" w:hAnsi="標楷體" w:hint="eastAsia"/>
                <w:bCs/>
                <w:position w:val="2"/>
                <w:sz w:val="14"/>
              </w:rPr>
              <w:instrText>4</w:instrText>
            </w:r>
            <w:r w:rsidRPr="00C81916">
              <w:rPr>
                <w:rFonts w:ascii="標楷體" w:eastAsia="標楷體" w:hAnsi="標楷體" w:hint="eastAsia"/>
                <w:bCs/>
                <w:sz w:val="20"/>
              </w:rPr>
              <w:instrText>)</w:instrText>
            </w:r>
            <w:r w:rsidRPr="00C81916">
              <w:rPr>
                <w:rFonts w:ascii="標楷體" w:eastAsia="標楷體" w:hAnsi="標楷體" w:hint="eastAsia"/>
                <w:bCs/>
                <w:sz w:val="20"/>
              </w:rPr>
              <w:fldChar w:fldCharType="end"/>
            </w:r>
            <w:r w:rsidRPr="00C81916">
              <w:rPr>
                <w:rFonts w:ascii="標楷體" w:eastAsia="標楷體" w:hAnsi="標楷體"/>
                <w:noProof/>
                <w:kern w:val="16"/>
                <w:sz w:val="20"/>
                <w:szCs w:val="24"/>
              </w:rPr>
              <w:t>1,017,279</w:t>
            </w:r>
          </w:p>
        </w:tc>
        <w:tc>
          <w:tcPr>
            <w:tcW w:w="1244" w:type="dxa"/>
            <w:tcBorders>
              <w:top w:val="single" w:sz="4" w:space="0" w:color="auto"/>
              <w:left w:val="nil"/>
              <w:bottom w:val="single" w:sz="4" w:space="0" w:color="auto"/>
              <w:right w:val="double" w:sz="4" w:space="0" w:color="auto"/>
            </w:tcBorders>
            <w:shd w:val="clear" w:color="auto" w:fill="auto"/>
            <w:vAlign w:val="center"/>
          </w:tcPr>
          <w:p w14:paraId="549FC380" w14:textId="77777777" w:rsidR="007D3D20" w:rsidRPr="00BF45FA" w:rsidRDefault="007D3D20" w:rsidP="007D3D20">
            <w:pPr>
              <w:spacing w:line="260" w:lineRule="exact"/>
              <w:jc w:val="right"/>
              <w:rPr>
                <w:rFonts w:ascii="標楷體" w:eastAsia="標楷體" w:hAnsi="標楷體"/>
                <w:noProof/>
                <w:kern w:val="16"/>
                <w:sz w:val="20"/>
                <w:szCs w:val="24"/>
              </w:rPr>
            </w:pPr>
            <w:r w:rsidRPr="00510C3A">
              <w:rPr>
                <w:rFonts w:ascii="標楷體" w:eastAsia="標楷體" w:hAnsi="標楷體"/>
                <w:noProof/>
                <w:kern w:val="16"/>
                <w:sz w:val="20"/>
                <w:szCs w:val="24"/>
              </w:rPr>
              <w:t>25.21</w:t>
            </w:r>
          </w:p>
        </w:tc>
        <w:tc>
          <w:tcPr>
            <w:tcW w:w="1246" w:type="dxa"/>
            <w:tcBorders>
              <w:top w:val="single" w:sz="4" w:space="0" w:color="auto"/>
              <w:left w:val="double" w:sz="4" w:space="0" w:color="auto"/>
              <w:bottom w:val="single" w:sz="4" w:space="0" w:color="auto"/>
              <w:right w:val="single" w:sz="4" w:space="0" w:color="auto"/>
            </w:tcBorders>
            <w:shd w:val="clear" w:color="auto" w:fill="auto"/>
            <w:vAlign w:val="center"/>
          </w:tcPr>
          <w:p w14:paraId="101BDB99" w14:textId="77777777" w:rsidR="007D3D20" w:rsidRPr="00BF45FA" w:rsidRDefault="007D3D20" w:rsidP="007D3D20">
            <w:pPr>
              <w:overflowPunct w:val="0"/>
              <w:spacing w:line="260" w:lineRule="exact"/>
              <w:jc w:val="distribute"/>
              <w:rPr>
                <w:rFonts w:ascii="標楷體" w:eastAsia="標楷體" w:hAnsi="標楷體"/>
                <w:noProof/>
                <w:spacing w:val="-12"/>
                <w:kern w:val="16"/>
                <w:sz w:val="20"/>
                <w:szCs w:val="24"/>
              </w:rPr>
            </w:pPr>
            <w:r w:rsidRPr="0006196F">
              <w:rPr>
                <w:rFonts w:ascii="標楷體" w:eastAsia="標楷體" w:hAnsi="標楷體" w:hint="eastAsia"/>
                <w:noProof/>
                <w:spacing w:val="-12"/>
                <w:kern w:val="16"/>
                <w:sz w:val="20"/>
                <w:szCs w:val="24"/>
              </w:rPr>
              <w:t>教育局</w:t>
            </w:r>
          </w:p>
        </w:tc>
        <w:tc>
          <w:tcPr>
            <w:tcW w:w="1286" w:type="dxa"/>
            <w:tcBorders>
              <w:top w:val="single" w:sz="4" w:space="0" w:color="auto"/>
              <w:left w:val="nil"/>
              <w:bottom w:val="single" w:sz="4" w:space="0" w:color="auto"/>
              <w:right w:val="single" w:sz="4" w:space="0" w:color="auto"/>
            </w:tcBorders>
            <w:shd w:val="clear" w:color="auto" w:fill="auto"/>
            <w:vAlign w:val="center"/>
          </w:tcPr>
          <w:p w14:paraId="17C424BF"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hint="eastAsia"/>
                <w:noProof/>
                <w:kern w:val="16"/>
                <w:sz w:val="20"/>
                <w:szCs w:val="24"/>
              </w:rPr>
              <w:t>57,838,370</w:t>
            </w:r>
          </w:p>
        </w:tc>
        <w:tc>
          <w:tcPr>
            <w:tcW w:w="1320" w:type="dxa"/>
            <w:tcBorders>
              <w:top w:val="single" w:sz="4" w:space="0" w:color="auto"/>
              <w:left w:val="nil"/>
              <w:bottom w:val="single" w:sz="4" w:space="0" w:color="auto"/>
              <w:right w:val="single" w:sz="4" w:space="0" w:color="auto"/>
            </w:tcBorders>
            <w:shd w:val="clear" w:color="auto" w:fill="auto"/>
            <w:vAlign w:val="center"/>
          </w:tcPr>
          <w:p w14:paraId="5AC274A6" w14:textId="77777777" w:rsidR="007D3D20" w:rsidRPr="00BF45FA" w:rsidRDefault="007D3D20" w:rsidP="007D3D20">
            <w:pPr>
              <w:spacing w:line="260" w:lineRule="exact"/>
              <w:jc w:val="right"/>
              <w:rPr>
                <w:rFonts w:ascii="標楷體" w:eastAsia="標楷體" w:hAnsi="標楷體"/>
                <w:noProof/>
                <w:kern w:val="16"/>
                <w:sz w:val="20"/>
                <w:szCs w:val="24"/>
              </w:rPr>
            </w:pPr>
            <w:r w:rsidRPr="00C81916">
              <w:rPr>
                <w:rFonts w:ascii="標楷體" w:eastAsia="標楷體" w:hAnsi="標楷體" w:hint="eastAsia"/>
                <w:bCs/>
                <w:sz w:val="20"/>
              </w:rPr>
              <w:fldChar w:fldCharType="begin"/>
            </w:r>
            <w:r w:rsidRPr="00C81916">
              <w:rPr>
                <w:rFonts w:ascii="標楷體" w:eastAsia="標楷體" w:hAnsi="標楷體" w:hint="eastAsia"/>
                <w:bCs/>
                <w:sz w:val="20"/>
              </w:rPr>
              <w:instrText xml:space="preserve"> eq \o\ac(○,</w:instrText>
            </w:r>
            <w:r w:rsidRPr="00C81916">
              <w:rPr>
                <w:rFonts w:ascii="標楷體" w:eastAsia="標楷體" w:hAnsi="標楷體" w:hint="eastAsia"/>
                <w:bCs/>
                <w:position w:val="2"/>
                <w:sz w:val="14"/>
              </w:rPr>
              <w:instrText>5</w:instrText>
            </w:r>
            <w:r w:rsidRPr="00C81916">
              <w:rPr>
                <w:rFonts w:ascii="標楷體" w:eastAsia="標楷體" w:hAnsi="標楷體" w:hint="eastAsia"/>
                <w:bCs/>
                <w:sz w:val="20"/>
              </w:rPr>
              <w:instrText>)</w:instrText>
            </w:r>
            <w:r w:rsidRPr="00C81916">
              <w:rPr>
                <w:rFonts w:ascii="標楷體" w:eastAsia="標楷體" w:hAnsi="標楷體" w:hint="eastAsia"/>
                <w:bCs/>
                <w:sz w:val="20"/>
              </w:rPr>
              <w:fldChar w:fldCharType="end"/>
            </w:r>
            <w:r w:rsidRPr="0006196F">
              <w:rPr>
                <w:rFonts w:ascii="標楷體" w:eastAsia="標楷體" w:hAnsi="標楷體" w:hint="eastAsia"/>
                <w:noProof/>
                <w:kern w:val="16"/>
                <w:sz w:val="20"/>
                <w:szCs w:val="24"/>
              </w:rPr>
              <w:t xml:space="preserve">  </w:t>
            </w:r>
            <w:r w:rsidRPr="0006196F">
              <w:rPr>
                <w:rFonts w:ascii="標楷體" w:eastAsia="標楷體" w:hAnsi="標楷體"/>
                <w:noProof/>
                <w:kern w:val="16"/>
                <w:sz w:val="20"/>
                <w:szCs w:val="24"/>
              </w:rPr>
              <w:t>689,345</w:t>
            </w:r>
          </w:p>
        </w:tc>
        <w:tc>
          <w:tcPr>
            <w:tcW w:w="1134" w:type="dxa"/>
            <w:tcBorders>
              <w:top w:val="single" w:sz="4" w:space="0" w:color="auto"/>
              <w:left w:val="nil"/>
              <w:bottom w:val="single" w:sz="4" w:space="0" w:color="auto"/>
              <w:right w:val="single" w:sz="4" w:space="0" w:color="auto"/>
            </w:tcBorders>
            <w:shd w:val="clear" w:color="auto" w:fill="auto"/>
            <w:vAlign w:val="center"/>
          </w:tcPr>
          <w:p w14:paraId="7101E629"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noProof/>
                <w:kern w:val="16"/>
                <w:sz w:val="20"/>
                <w:szCs w:val="24"/>
              </w:rPr>
              <w:t>1.19</w:t>
            </w:r>
          </w:p>
        </w:tc>
      </w:tr>
      <w:tr w:rsidR="007D3D20" w:rsidRPr="00BF45FA" w14:paraId="19805DC0" w14:textId="77777777" w:rsidTr="007D3D20">
        <w:trPr>
          <w:cantSplit/>
          <w:trHeight w:val="335"/>
        </w:trPr>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14:paraId="7F568B4C" w14:textId="77777777" w:rsidR="007D3D20" w:rsidRPr="00BF45FA" w:rsidRDefault="007D3D20" w:rsidP="007D3D20">
            <w:pPr>
              <w:overflowPunct w:val="0"/>
              <w:spacing w:line="260" w:lineRule="exact"/>
              <w:jc w:val="distribute"/>
              <w:rPr>
                <w:rFonts w:ascii="標楷體" w:eastAsia="標楷體" w:hAnsi="標楷體"/>
                <w:noProof/>
                <w:spacing w:val="-12"/>
                <w:kern w:val="16"/>
                <w:sz w:val="20"/>
                <w:szCs w:val="24"/>
              </w:rPr>
            </w:pPr>
            <w:r w:rsidRPr="00510C3A">
              <w:rPr>
                <w:rFonts w:ascii="標楷體" w:eastAsia="標楷體" w:hAnsi="標楷體" w:hint="eastAsia"/>
                <w:noProof/>
                <w:spacing w:val="-12"/>
                <w:kern w:val="16"/>
                <w:sz w:val="20"/>
                <w:szCs w:val="24"/>
              </w:rPr>
              <w:t>觀光旅遊局</w:t>
            </w:r>
          </w:p>
        </w:tc>
        <w:tc>
          <w:tcPr>
            <w:tcW w:w="1239" w:type="dxa"/>
            <w:tcBorders>
              <w:top w:val="single" w:sz="4" w:space="0" w:color="auto"/>
              <w:left w:val="nil"/>
              <w:bottom w:val="single" w:sz="4" w:space="0" w:color="auto"/>
              <w:right w:val="single" w:sz="4" w:space="0" w:color="auto"/>
            </w:tcBorders>
            <w:shd w:val="clear" w:color="auto" w:fill="auto"/>
            <w:vAlign w:val="center"/>
          </w:tcPr>
          <w:p w14:paraId="362ADFF7" w14:textId="77777777" w:rsidR="007D3D20" w:rsidRPr="00BF45FA" w:rsidRDefault="007D3D20" w:rsidP="007D3D20">
            <w:pPr>
              <w:spacing w:line="260" w:lineRule="exact"/>
              <w:jc w:val="right"/>
              <w:rPr>
                <w:rFonts w:ascii="標楷體" w:eastAsia="標楷體" w:hAnsi="標楷體"/>
                <w:noProof/>
                <w:kern w:val="16"/>
                <w:sz w:val="20"/>
                <w:szCs w:val="24"/>
              </w:rPr>
            </w:pPr>
            <w:r w:rsidRPr="00510C3A">
              <w:rPr>
                <w:rFonts w:ascii="標楷體" w:eastAsia="標楷體" w:hAnsi="標楷體" w:hint="eastAsia"/>
                <w:noProof/>
                <w:kern w:val="16"/>
                <w:sz w:val="20"/>
                <w:szCs w:val="24"/>
              </w:rPr>
              <w:t>868,872</w:t>
            </w:r>
          </w:p>
        </w:tc>
        <w:tc>
          <w:tcPr>
            <w:tcW w:w="1242" w:type="dxa"/>
            <w:tcBorders>
              <w:top w:val="single" w:sz="4" w:space="0" w:color="auto"/>
              <w:left w:val="nil"/>
              <w:bottom w:val="single" w:sz="4" w:space="0" w:color="auto"/>
              <w:right w:val="single" w:sz="4" w:space="0" w:color="auto"/>
            </w:tcBorders>
            <w:shd w:val="clear" w:color="auto" w:fill="auto"/>
            <w:vAlign w:val="center"/>
          </w:tcPr>
          <w:p w14:paraId="25DEDC3A"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noProof/>
                <w:kern w:val="16"/>
                <w:sz w:val="20"/>
                <w:szCs w:val="24"/>
              </w:rPr>
              <w:t>212,283</w:t>
            </w:r>
          </w:p>
        </w:tc>
        <w:tc>
          <w:tcPr>
            <w:tcW w:w="1244" w:type="dxa"/>
            <w:tcBorders>
              <w:top w:val="single" w:sz="4" w:space="0" w:color="auto"/>
              <w:left w:val="nil"/>
              <w:bottom w:val="single" w:sz="4" w:space="0" w:color="auto"/>
              <w:right w:val="double" w:sz="4" w:space="0" w:color="auto"/>
            </w:tcBorders>
            <w:shd w:val="clear" w:color="auto" w:fill="auto"/>
            <w:vAlign w:val="center"/>
          </w:tcPr>
          <w:p w14:paraId="71B35A36" w14:textId="77777777" w:rsidR="007D3D20" w:rsidRPr="00BF45FA" w:rsidRDefault="007D3D20" w:rsidP="007D3D20">
            <w:pPr>
              <w:spacing w:line="260" w:lineRule="exact"/>
              <w:jc w:val="right"/>
              <w:rPr>
                <w:rFonts w:ascii="標楷體" w:eastAsia="標楷體" w:hAnsi="標楷體"/>
                <w:noProof/>
                <w:kern w:val="16"/>
                <w:sz w:val="20"/>
                <w:szCs w:val="24"/>
              </w:rPr>
            </w:pPr>
            <w:r w:rsidRPr="00510C3A">
              <w:rPr>
                <w:rFonts w:ascii="標楷體" w:eastAsia="標楷體" w:hAnsi="標楷體"/>
                <w:noProof/>
                <w:kern w:val="16"/>
                <w:sz w:val="20"/>
                <w:szCs w:val="24"/>
              </w:rPr>
              <w:t>24.43</w:t>
            </w:r>
          </w:p>
        </w:tc>
        <w:tc>
          <w:tcPr>
            <w:tcW w:w="1246" w:type="dxa"/>
            <w:tcBorders>
              <w:top w:val="single" w:sz="4" w:space="0" w:color="auto"/>
              <w:left w:val="double" w:sz="4" w:space="0" w:color="auto"/>
              <w:bottom w:val="single" w:sz="4" w:space="0" w:color="auto"/>
              <w:right w:val="single" w:sz="4" w:space="0" w:color="auto"/>
            </w:tcBorders>
            <w:shd w:val="clear" w:color="auto" w:fill="auto"/>
            <w:vAlign w:val="center"/>
          </w:tcPr>
          <w:p w14:paraId="0898ABDA" w14:textId="77777777" w:rsidR="007D3D20" w:rsidRPr="00BF45FA" w:rsidRDefault="007D3D20" w:rsidP="007D3D20">
            <w:pPr>
              <w:overflowPunct w:val="0"/>
              <w:spacing w:line="260" w:lineRule="exact"/>
              <w:jc w:val="distribute"/>
              <w:rPr>
                <w:rFonts w:ascii="標楷體" w:eastAsia="標楷體" w:hAnsi="標楷體"/>
                <w:noProof/>
                <w:spacing w:val="-12"/>
                <w:kern w:val="16"/>
                <w:sz w:val="20"/>
                <w:szCs w:val="24"/>
              </w:rPr>
            </w:pPr>
            <w:r w:rsidRPr="0006196F">
              <w:rPr>
                <w:rFonts w:ascii="標楷體" w:eastAsia="標楷體" w:hAnsi="標楷體" w:hint="eastAsia"/>
                <w:noProof/>
                <w:spacing w:val="-12"/>
                <w:kern w:val="16"/>
                <w:sz w:val="20"/>
                <w:szCs w:val="24"/>
              </w:rPr>
              <w:t>警察局</w:t>
            </w:r>
          </w:p>
        </w:tc>
        <w:tc>
          <w:tcPr>
            <w:tcW w:w="1286" w:type="dxa"/>
            <w:tcBorders>
              <w:top w:val="single" w:sz="4" w:space="0" w:color="auto"/>
              <w:left w:val="nil"/>
              <w:bottom w:val="single" w:sz="4" w:space="0" w:color="auto"/>
              <w:right w:val="single" w:sz="4" w:space="0" w:color="auto"/>
            </w:tcBorders>
            <w:shd w:val="clear" w:color="auto" w:fill="auto"/>
            <w:vAlign w:val="center"/>
          </w:tcPr>
          <w:p w14:paraId="640582C4"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hint="eastAsia"/>
                <w:noProof/>
                <w:kern w:val="16"/>
                <w:sz w:val="20"/>
                <w:szCs w:val="24"/>
              </w:rPr>
              <w:t>10,859,500</w:t>
            </w:r>
          </w:p>
        </w:tc>
        <w:tc>
          <w:tcPr>
            <w:tcW w:w="1320" w:type="dxa"/>
            <w:tcBorders>
              <w:top w:val="single" w:sz="4" w:space="0" w:color="auto"/>
              <w:left w:val="nil"/>
              <w:bottom w:val="single" w:sz="4" w:space="0" w:color="auto"/>
              <w:right w:val="single" w:sz="4" w:space="0" w:color="auto"/>
            </w:tcBorders>
            <w:shd w:val="clear" w:color="auto" w:fill="auto"/>
            <w:vAlign w:val="center"/>
          </w:tcPr>
          <w:p w14:paraId="4276785D"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noProof/>
                <w:kern w:val="16"/>
                <w:sz w:val="20"/>
                <w:szCs w:val="24"/>
              </w:rPr>
              <w:t>66,789</w:t>
            </w:r>
          </w:p>
        </w:tc>
        <w:tc>
          <w:tcPr>
            <w:tcW w:w="1134" w:type="dxa"/>
            <w:tcBorders>
              <w:top w:val="single" w:sz="4" w:space="0" w:color="auto"/>
              <w:left w:val="nil"/>
              <w:bottom w:val="single" w:sz="4" w:space="0" w:color="auto"/>
              <w:right w:val="single" w:sz="4" w:space="0" w:color="auto"/>
            </w:tcBorders>
            <w:shd w:val="clear" w:color="auto" w:fill="auto"/>
            <w:vAlign w:val="center"/>
          </w:tcPr>
          <w:p w14:paraId="55F4557C"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noProof/>
                <w:kern w:val="16"/>
                <w:sz w:val="20"/>
                <w:szCs w:val="24"/>
              </w:rPr>
              <w:t>0.62</w:t>
            </w:r>
          </w:p>
        </w:tc>
      </w:tr>
      <w:tr w:rsidR="007D3D20" w:rsidRPr="00BF45FA" w14:paraId="22771184" w14:textId="77777777" w:rsidTr="007D3D20">
        <w:trPr>
          <w:cantSplit/>
          <w:trHeight w:val="335"/>
        </w:trPr>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14:paraId="6C995136" w14:textId="77777777" w:rsidR="007D3D20" w:rsidRPr="00BF45FA" w:rsidRDefault="007D3D20" w:rsidP="007D3D20">
            <w:pPr>
              <w:overflowPunct w:val="0"/>
              <w:spacing w:line="260" w:lineRule="exact"/>
              <w:jc w:val="distribute"/>
              <w:rPr>
                <w:rFonts w:ascii="標楷體" w:eastAsia="標楷體" w:hAnsi="標楷體"/>
                <w:noProof/>
                <w:spacing w:val="-12"/>
                <w:kern w:val="16"/>
                <w:sz w:val="20"/>
                <w:szCs w:val="24"/>
              </w:rPr>
            </w:pPr>
            <w:r w:rsidRPr="00510C3A">
              <w:rPr>
                <w:rFonts w:ascii="標楷體" w:eastAsia="標楷體" w:hAnsi="標楷體" w:hint="eastAsia"/>
                <w:noProof/>
                <w:spacing w:val="-12"/>
                <w:kern w:val="16"/>
                <w:sz w:val="20"/>
                <w:szCs w:val="24"/>
              </w:rPr>
              <w:t>都市發展局</w:t>
            </w:r>
          </w:p>
        </w:tc>
        <w:tc>
          <w:tcPr>
            <w:tcW w:w="1239" w:type="dxa"/>
            <w:tcBorders>
              <w:top w:val="single" w:sz="4" w:space="0" w:color="auto"/>
              <w:left w:val="nil"/>
              <w:bottom w:val="single" w:sz="4" w:space="0" w:color="auto"/>
              <w:right w:val="single" w:sz="4" w:space="0" w:color="auto"/>
            </w:tcBorders>
            <w:shd w:val="clear" w:color="auto" w:fill="auto"/>
            <w:vAlign w:val="center"/>
          </w:tcPr>
          <w:p w14:paraId="50CD62E0" w14:textId="77777777" w:rsidR="007D3D20" w:rsidRPr="00BF45FA" w:rsidRDefault="007D3D20" w:rsidP="007D3D20">
            <w:pPr>
              <w:spacing w:line="260" w:lineRule="exact"/>
              <w:jc w:val="right"/>
              <w:rPr>
                <w:rFonts w:ascii="標楷體" w:eastAsia="標楷體" w:hAnsi="標楷體"/>
                <w:noProof/>
                <w:kern w:val="16"/>
                <w:sz w:val="20"/>
                <w:szCs w:val="24"/>
              </w:rPr>
            </w:pPr>
            <w:r w:rsidRPr="00510C3A">
              <w:rPr>
                <w:rFonts w:ascii="標楷體" w:eastAsia="標楷體" w:hAnsi="標楷體" w:hint="eastAsia"/>
                <w:noProof/>
                <w:kern w:val="16"/>
                <w:sz w:val="20"/>
                <w:szCs w:val="24"/>
              </w:rPr>
              <w:t>1,763,140</w:t>
            </w:r>
          </w:p>
        </w:tc>
        <w:tc>
          <w:tcPr>
            <w:tcW w:w="1242" w:type="dxa"/>
            <w:tcBorders>
              <w:top w:val="single" w:sz="4" w:space="0" w:color="auto"/>
              <w:left w:val="nil"/>
              <w:bottom w:val="single" w:sz="4" w:space="0" w:color="auto"/>
              <w:right w:val="single" w:sz="4" w:space="0" w:color="auto"/>
            </w:tcBorders>
            <w:shd w:val="clear" w:color="auto" w:fill="auto"/>
            <w:vAlign w:val="center"/>
          </w:tcPr>
          <w:p w14:paraId="725718B1"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noProof/>
                <w:kern w:val="16"/>
                <w:sz w:val="20"/>
                <w:szCs w:val="24"/>
              </w:rPr>
              <w:t>424,270</w:t>
            </w:r>
          </w:p>
        </w:tc>
        <w:tc>
          <w:tcPr>
            <w:tcW w:w="1244" w:type="dxa"/>
            <w:tcBorders>
              <w:top w:val="single" w:sz="4" w:space="0" w:color="auto"/>
              <w:left w:val="nil"/>
              <w:bottom w:val="single" w:sz="4" w:space="0" w:color="auto"/>
              <w:right w:val="double" w:sz="4" w:space="0" w:color="auto"/>
            </w:tcBorders>
            <w:shd w:val="clear" w:color="auto" w:fill="auto"/>
            <w:vAlign w:val="center"/>
          </w:tcPr>
          <w:p w14:paraId="125B3F08" w14:textId="77777777" w:rsidR="007D3D20" w:rsidRPr="00BF45FA" w:rsidRDefault="007D3D20" w:rsidP="007D3D20">
            <w:pPr>
              <w:spacing w:line="260" w:lineRule="exact"/>
              <w:jc w:val="right"/>
              <w:rPr>
                <w:rFonts w:ascii="標楷體" w:eastAsia="標楷體" w:hAnsi="標楷體"/>
                <w:noProof/>
                <w:kern w:val="16"/>
                <w:sz w:val="20"/>
                <w:szCs w:val="24"/>
              </w:rPr>
            </w:pPr>
            <w:r w:rsidRPr="00510C3A">
              <w:rPr>
                <w:rFonts w:ascii="標楷體" w:eastAsia="標楷體" w:hAnsi="標楷體"/>
                <w:noProof/>
                <w:kern w:val="16"/>
                <w:sz w:val="20"/>
                <w:szCs w:val="24"/>
              </w:rPr>
              <w:t>24.06</w:t>
            </w:r>
          </w:p>
        </w:tc>
        <w:tc>
          <w:tcPr>
            <w:tcW w:w="1246" w:type="dxa"/>
            <w:tcBorders>
              <w:top w:val="single" w:sz="4" w:space="0" w:color="auto"/>
              <w:left w:val="double" w:sz="4" w:space="0" w:color="auto"/>
              <w:bottom w:val="single" w:sz="4" w:space="0" w:color="auto"/>
              <w:right w:val="single" w:sz="4" w:space="0" w:color="auto"/>
            </w:tcBorders>
            <w:shd w:val="clear" w:color="auto" w:fill="auto"/>
            <w:vAlign w:val="center"/>
          </w:tcPr>
          <w:p w14:paraId="518DCBC7" w14:textId="77777777" w:rsidR="007D3D20" w:rsidRPr="00BF45FA" w:rsidRDefault="007D3D20" w:rsidP="007D3D20">
            <w:pPr>
              <w:overflowPunct w:val="0"/>
              <w:spacing w:line="260" w:lineRule="exact"/>
              <w:jc w:val="distribute"/>
              <w:rPr>
                <w:rFonts w:ascii="標楷體" w:eastAsia="標楷體" w:hAnsi="標楷體"/>
                <w:noProof/>
                <w:spacing w:val="-12"/>
                <w:kern w:val="16"/>
                <w:sz w:val="20"/>
                <w:szCs w:val="24"/>
              </w:rPr>
            </w:pPr>
            <w:r w:rsidRPr="0006196F">
              <w:rPr>
                <w:rFonts w:ascii="標楷體" w:eastAsia="標楷體" w:hAnsi="標楷體" w:hint="eastAsia"/>
                <w:noProof/>
                <w:spacing w:val="-12"/>
                <w:kern w:val="16"/>
                <w:sz w:val="20"/>
                <w:szCs w:val="24"/>
              </w:rPr>
              <w:t>市議會</w:t>
            </w:r>
          </w:p>
        </w:tc>
        <w:tc>
          <w:tcPr>
            <w:tcW w:w="1286" w:type="dxa"/>
            <w:tcBorders>
              <w:top w:val="single" w:sz="4" w:space="0" w:color="auto"/>
              <w:left w:val="nil"/>
              <w:bottom w:val="single" w:sz="4" w:space="0" w:color="auto"/>
              <w:right w:val="single" w:sz="4" w:space="0" w:color="auto"/>
            </w:tcBorders>
            <w:shd w:val="clear" w:color="auto" w:fill="auto"/>
            <w:vAlign w:val="center"/>
          </w:tcPr>
          <w:p w14:paraId="47CF8223"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hint="eastAsia"/>
                <w:noProof/>
                <w:kern w:val="16"/>
                <w:sz w:val="20"/>
                <w:szCs w:val="24"/>
              </w:rPr>
              <w:t>805,755</w:t>
            </w:r>
          </w:p>
        </w:tc>
        <w:tc>
          <w:tcPr>
            <w:tcW w:w="1320" w:type="dxa"/>
            <w:tcBorders>
              <w:top w:val="single" w:sz="4" w:space="0" w:color="auto"/>
              <w:left w:val="nil"/>
              <w:bottom w:val="single" w:sz="4" w:space="0" w:color="auto"/>
              <w:right w:val="single" w:sz="4" w:space="0" w:color="auto"/>
            </w:tcBorders>
            <w:shd w:val="clear" w:color="auto" w:fill="auto"/>
            <w:vAlign w:val="center"/>
          </w:tcPr>
          <w:p w14:paraId="7EC04151"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noProof/>
                <w:kern w:val="16"/>
                <w:sz w:val="20"/>
                <w:szCs w:val="24"/>
              </w:rPr>
              <w:t>3,112</w:t>
            </w:r>
          </w:p>
        </w:tc>
        <w:tc>
          <w:tcPr>
            <w:tcW w:w="1134" w:type="dxa"/>
            <w:tcBorders>
              <w:top w:val="single" w:sz="4" w:space="0" w:color="auto"/>
              <w:left w:val="nil"/>
              <w:bottom w:val="single" w:sz="4" w:space="0" w:color="auto"/>
              <w:right w:val="single" w:sz="4" w:space="0" w:color="auto"/>
            </w:tcBorders>
            <w:shd w:val="clear" w:color="auto" w:fill="auto"/>
            <w:vAlign w:val="center"/>
          </w:tcPr>
          <w:p w14:paraId="3096C101"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noProof/>
                <w:kern w:val="16"/>
                <w:sz w:val="20"/>
                <w:szCs w:val="24"/>
              </w:rPr>
              <w:t>0.39</w:t>
            </w:r>
          </w:p>
        </w:tc>
      </w:tr>
      <w:tr w:rsidR="007D3D20" w:rsidRPr="00BF45FA" w14:paraId="1DE9DCE8" w14:textId="77777777" w:rsidTr="007D3D20">
        <w:trPr>
          <w:cantSplit/>
          <w:trHeight w:val="335"/>
        </w:trPr>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14:paraId="4CE7B9BD" w14:textId="77777777" w:rsidR="007D3D20" w:rsidRPr="00BF45FA" w:rsidRDefault="007D3D20" w:rsidP="007D3D20">
            <w:pPr>
              <w:overflowPunct w:val="0"/>
              <w:spacing w:line="260" w:lineRule="exact"/>
              <w:jc w:val="distribute"/>
              <w:rPr>
                <w:rFonts w:ascii="標楷體" w:eastAsia="標楷體" w:hAnsi="標楷體"/>
                <w:noProof/>
                <w:spacing w:val="-12"/>
                <w:kern w:val="16"/>
                <w:sz w:val="20"/>
                <w:szCs w:val="24"/>
              </w:rPr>
            </w:pPr>
            <w:r w:rsidRPr="00510C3A">
              <w:rPr>
                <w:rFonts w:ascii="標楷體" w:eastAsia="標楷體" w:hAnsi="標楷體" w:hint="eastAsia"/>
                <w:noProof/>
                <w:spacing w:val="-12"/>
                <w:kern w:val="16"/>
                <w:sz w:val="20"/>
                <w:szCs w:val="24"/>
              </w:rPr>
              <w:t>文化局</w:t>
            </w:r>
          </w:p>
        </w:tc>
        <w:tc>
          <w:tcPr>
            <w:tcW w:w="1239" w:type="dxa"/>
            <w:tcBorders>
              <w:top w:val="single" w:sz="4" w:space="0" w:color="auto"/>
              <w:left w:val="nil"/>
              <w:bottom w:val="single" w:sz="4" w:space="0" w:color="auto"/>
              <w:right w:val="single" w:sz="4" w:space="0" w:color="auto"/>
            </w:tcBorders>
            <w:shd w:val="clear" w:color="auto" w:fill="auto"/>
            <w:vAlign w:val="center"/>
          </w:tcPr>
          <w:p w14:paraId="70CD57C1" w14:textId="77777777" w:rsidR="007D3D20" w:rsidRPr="00BF45FA" w:rsidRDefault="007D3D20" w:rsidP="007D3D20">
            <w:pPr>
              <w:spacing w:line="260" w:lineRule="exact"/>
              <w:jc w:val="right"/>
              <w:rPr>
                <w:rFonts w:ascii="標楷體" w:eastAsia="標楷體" w:hAnsi="標楷體"/>
                <w:noProof/>
                <w:kern w:val="16"/>
                <w:sz w:val="20"/>
                <w:szCs w:val="24"/>
              </w:rPr>
            </w:pPr>
            <w:r w:rsidRPr="00510C3A">
              <w:rPr>
                <w:rFonts w:ascii="標楷體" w:eastAsia="標楷體" w:hAnsi="標楷體" w:hint="eastAsia"/>
                <w:noProof/>
                <w:kern w:val="16"/>
                <w:sz w:val="20"/>
                <w:szCs w:val="24"/>
              </w:rPr>
              <w:t>1,607,273</w:t>
            </w:r>
          </w:p>
        </w:tc>
        <w:tc>
          <w:tcPr>
            <w:tcW w:w="1242" w:type="dxa"/>
            <w:tcBorders>
              <w:top w:val="single" w:sz="4" w:space="0" w:color="auto"/>
              <w:left w:val="nil"/>
              <w:bottom w:val="single" w:sz="4" w:space="0" w:color="auto"/>
              <w:right w:val="single" w:sz="4" w:space="0" w:color="auto"/>
            </w:tcBorders>
            <w:shd w:val="clear" w:color="auto" w:fill="auto"/>
            <w:vAlign w:val="center"/>
          </w:tcPr>
          <w:p w14:paraId="10AC8DFD"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noProof/>
                <w:kern w:val="16"/>
                <w:sz w:val="20"/>
                <w:szCs w:val="24"/>
              </w:rPr>
              <w:t>243,693</w:t>
            </w:r>
          </w:p>
        </w:tc>
        <w:tc>
          <w:tcPr>
            <w:tcW w:w="1244" w:type="dxa"/>
            <w:tcBorders>
              <w:top w:val="single" w:sz="4" w:space="0" w:color="auto"/>
              <w:left w:val="nil"/>
              <w:bottom w:val="single" w:sz="4" w:space="0" w:color="auto"/>
              <w:right w:val="double" w:sz="4" w:space="0" w:color="auto"/>
            </w:tcBorders>
            <w:shd w:val="clear" w:color="auto" w:fill="auto"/>
            <w:vAlign w:val="center"/>
          </w:tcPr>
          <w:p w14:paraId="46CFD496" w14:textId="77777777" w:rsidR="007D3D20" w:rsidRPr="00BF45FA" w:rsidRDefault="007D3D20" w:rsidP="007D3D20">
            <w:pPr>
              <w:spacing w:line="260" w:lineRule="exact"/>
              <w:jc w:val="right"/>
              <w:rPr>
                <w:rFonts w:ascii="標楷體" w:eastAsia="標楷體" w:hAnsi="標楷體"/>
                <w:noProof/>
                <w:kern w:val="16"/>
                <w:sz w:val="20"/>
                <w:szCs w:val="24"/>
              </w:rPr>
            </w:pPr>
            <w:r w:rsidRPr="00510C3A">
              <w:rPr>
                <w:rFonts w:ascii="標楷體" w:eastAsia="標楷體" w:hAnsi="標楷體"/>
                <w:noProof/>
                <w:kern w:val="16"/>
                <w:sz w:val="20"/>
                <w:szCs w:val="24"/>
              </w:rPr>
              <w:t>15.16</w:t>
            </w:r>
          </w:p>
        </w:tc>
        <w:tc>
          <w:tcPr>
            <w:tcW w:w="1246" w:type="dxa"/>
            <w:tcBorders>
              <w:top w:val="single" w:sz="4" w:space="0" w:color="auto"/>
              <w:left w:val="double" w:sz="4" w:space="0" w:color="auto"/>
              <w:bottom w:val="single" w:sz="4" w:space="0" w:color="auto"/>
              <w:right w:val="single" w:sz="4" w:space="0" w:color="auto"/>
            </w:tcBorders>
            <w:shd w:val="clear" w:color="auto" w:fill="auto"/>
            <w:vAlign w:val="center"/>
          </w:tcPr>
          <w:p w14:paraId="2E1B68BE" w14:textId="77777777" w:rsidR="007D3D20" w:rsidRPr="00BF45FA" w:rsidRDefault="007D3D20" w:rsidP="007D3D20">
            <w:pPr>
              <w:overflowPunct w:val="0"/>
              <w:spacing w:line="260" w:lineRule="exact"/>
              <w:jc w:val="distribute"/>
              <w:rPr>
                <w:rFonts w:ascii="標楷體" w:eastAsia="標楷體" w:hAnsi="標楷體"/>
                <w:noProof/>
                <w:spacing w:val="-12"/>
                <w:kern w:val="16"/>
                <w:sz w:val="20"/>
                <w:szCs w:val="24"/>
              </w:rPr>
            </w:pPr>
            <w:r w:rsidRPr="0006196F">
              <w:rPr>
                <w:rFonts w:ascii="標楷體" w:eastAsia="標楷體" w:hAnsi="標楷體" w:hint="eastAsia"/>
                <w:noProof/>
                <w:spacing w:val="-12"/>
                <w:kern w:val="16"/>
                <w:sz w:val="20"/>
                <w:szCs w:val="24"/>
              </w:rPr>
              <w:t>財政局</w:t>
            </w:r>
          </w:p>
        </w:tc>
        <w:tc>
          <w:tcPr>
            <w:tcW w:w="1286" w:type="dxa"/>
            <w:tcBorders>
              <w:top w:val="single" w:sz="4" w:space="0" w:color="auto"/>
              <w:left w:val="nil"/>
              <w:bottom w:val="single" w:sz="4" w:space="0" w:color="auto"/>
              <w:right w:val="single" w:sz="4" w:space="0" w:color="auto"/>
            </w:tcBorders>
            <w:shd w:val="clear" w:color="auto" w:fill="auto"/>
            <w:vAlign w:val="center"/>
          </w:tcPr>
          <w:p w14:paraId="6C8E0A3A"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hint="eastAsia"/>
                <w:noProof/>
                <w:kern w:val="16"/>
                <w:sz w:val="20"/>
                <w:szCs w:val="24"/>
              </w:rPr>
              <w:t>1,110,715</w:t>
            </w:r>
          </w:p>
        </w:tc>
        <w:tc>
          <w:tcPr>
            <w:tcW w:w="1320" w:type="dxa"/>
            <w:tcBorders>
              <w:top w:val="single" w:sz="4" w:space="0" w:color="auto"/>
              <w:left w:val="nil"/>
              <w:bottom w:val="single" w:sz="4" w:space="0" w:color="auto"/>
              <w:right w:val="single" w:sz="4" w:space="0" w:color="auto"/>
            </w:tcBorders>
            <w:shd w:val="clear" w:color="auto" w:fill="auto"/>
            <w:vAlign w:val="center"/>
          </w:tcPr>
          <w:p w14:paraId="202B3EAB"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hint="eastAsia"/>
                <w:noProof/>
                <w:kern w:val="16"/>
                <w:sz w:val="20"/>
                <w:szCs w:val="24"/>
              </w:rPr>
              <w:t>－</w:t>
            </w:r>
          </w:p>
        </w:tc>
        <w:tc>
          <w:tcPr>
            <w:tcW w:w="1134" w:type="dxa"/>
            <w:tcBorders>
              <w:top w:val="single" w:sz="4" w:space="0" w:color="auto"/>
              <w:left w:val="nil"/>
              <w:bottom w:val="single" w:sz="4" w:space="0" w:color="auto"/>
              <w:right w:val="single" w:sz="4" w:space="0" w:color="auto"/>
            </w:tcBorders>
            <w:shd w:val="clear" w:color="auto" w:fill="auto"/>
            <w:vAlign w:val="center"/>
          </w:tcPr>
          <w:p w14:paraId="360FF9AB"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hint="eastAsia"/>
                <w:noProof/>
                <w:kern w:val="16"/>
                <w:sz w:val="20"/>
                <w:szCs w:val="24"/>
              </w:rPr>
              <w:t>－</w:t>
            </w:r>
          </w:p>
        </w:tc>
      </w:tr>
      <w:tr w:rsidR="007D3D20" w:rsidRPr="00BF45FA" w14:paraId="30637417" w14:textId="77777777" w:rsidTr="007D3D20">
        <w:trPr>
          <w:cantSplit/>
          <w:trHeight w:val="335"/>
        </w:trPr>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14:paraId="2FCC6435" w14:textId="77777777" w:rsidR="007D3D20" w:rsidRPr="00BF45FA" w:rsidRDefault="007D3D20" w:rsidP="007D3D20">
            <w:pPr>
              <w:overflowPunct w:val="0"/>
              <w:spacing w:line="260" w:lineRule="exact"/>
              <w:jc w:val="distribute"/>
              <w:rPr>
                <w:rFonts w:ascii="標楷體" w:eastAsia="標楷體" w:hAnsi="標楷體"/>
                <w:noProof/>
                <w:spacing w:val="-12"/>
                <w:kern w:val="16"/>
                <w:sz w:val="20"/>
                <w:szCs w:val="24"/>
              </w:rPr>
            </w:pPr>
            <w:r w:rsidRPr="00510C3A">
              <w:rPr>
                <w:rFonts w:ascii="標楷體" w:eastAsia="標楷體" w:hAnsi="標楷體" w:hint="eastAsia"/>
                <w:noProof/>
                <w:spacing w:val="-12"/>
                <w:kern w:val="16"/>
                <w:sz w:val="20"/>
                <w:szCs w:val="24"/>
              </w:rPr>
              <w:t>環境保護局</w:t>
            </w:r>
          </w:p>
        </w:tc>
        <w:tc>
          <w:tcPr>
            <w:tcW w:w="1239" w:type="dxa"/>
            <w:tcBorders>
              <w:top w:val="single" w:sz="4" w:space="0" w:color="auto"/>
              <w:left w:val="nil"/>
              <w:bottom w:val="single" w:sz="4" w:space="0" w:color="auto"/>
              <w:right w:val="single" w:sz="4" w:space="0" w:color="auto"/>
            </w:tcBorders>
            <w:shd w:val="clear" w:color="auto" w:fill="auto"/>
            <w:vAlign w:val="center"/>
          </w:tcPr>
          <w:p w14:paraId="4F2D1A5F" w14:textId="77777777" w:rsidR="007D3D20" w:rsidRPr="00BF45FA" w:rsidRDefault="007D3D20" w:rsidP="007D3D20">
            <w:pPr>
              <w:spacing w:line="260" w:lineRule="exact"/>
              <w:jc w:val="right"/>
              <w:rPr>
                <w:rFonts w:ascii="標楷體" w:eastAsia="標楷體" w:hAnsi="標楷體"/>
                <w:noProof/>
                <w:kern w:val="16"/>
                <w:sz w:val="20"/>
                <w:szCs w:val="24"/>
              </w:rPr>
            </w:pPr>
            <w:r w:rsidRPr="00510C3A">
              <w:rPr>
                <w:rFonts w:ascii="標楷體" w:eastAsia="標楷體" w:hAnsi="標楷體" w:hint="eastAsia"/>
                <w:noProof/>
                <w:kern w:val="16"/>
                <w:sz w:val="20"/>
                <w:szCs w:val="24"/>
              </w:rPr>
              <w:t>6,018,681</w:t>
            </w:r>
          </w:p>
        </w:tc>
        <w:tc>
          <w:tcPr>
            <w:tcW w:w="1242" w:type="dxa"/>
            <w:tcBorders>
              <w:top w:val="single" w:sz="4" w:space="0" w:color="auto"/>
              <w:left w:val="nil"/>
              <w:bottom w:val="single" w:sz="4" w:space="0" w:color="auto"/>
              <w:right w:val="single" w:sz="4" w:space="0" w:color="auto"/>
            </w:tcBorders>
            <w:shd w:val="clear" w:color="auto" w:fill="auto"/>
            <w:vAlign w:val="center"/>
          </w:tcPr>
          <w:p w14:paraId="1059958B"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noProof/>
                <w:kern w:val="16"/>
                <w:sz w:val="20"/>
                <w:szCs w:val="24"/>
              </w:rPr>
              <w:t>509,723</w:t>
            </w:r>
          </w:p>
        </w:tc>
        <w:tc>
          <w:tcPr>
            <w:tcW w:w="1244" w:type="dxa"/>
            <w:tcBorders>
              <w:top w:val="single" w:sz="4" w:space="0" w:color="auto"/>
              <w:left w:val="nil"/>
              <w:bottom w:val="single" w:sz="4" w:space="0" w:color="auto"/>
              <w:right w:val="double" w:sz="4" w:space="0" w:color="auto"/>
            </w:tcBorders>
            <w:shd w:val="clear" w:color="auto" w:fill="auto"/>
            <w:vAlign w:val="center"/>
          </w:tcPr>
          <w:p w14:paraId="57CA9F9B" w14:textId="77777777" w:rsidR="007D3D20" w:rsidRPr="00BF45FA" w:rsidRDefault="007D3D20" w:rsidP="007D3D20">
            <w:pPr>
              <w:spacing w:line="260" w:lineRule="exact"/>
              <w:jc w:val="right"/>
              <w:rPr>
                <w:rFonts w:ascii="標楷體" w:eastAsia="標楷體" w:hAnsi="標楷體"/>
                <w:noProof/>
                <w:kern w:val="16"/>
                <w:sz w:val="20"/>
                <w:szCs w:val="24"/>
              </w:rPr>
            </w:pPr>
            <w:r w:rsidRPr="00510C3A">
              <w:rPr>
                <w:rFonts w:ascii="標楷體" w:eastAsia="標楷體" w:hAnsi="標楷體"/>
                <w:noProof/>
                <w:kern w:val="16"/>
                <w:sz w:val="20"/>
                <w:szCs w:val="24"/>
              </w:rPr>
              <w:t>8.47</w:t>
            </w:r>
          </w:p>
        </w:tc>
        <w:tc>
          <w:tcPr>
            <w:tcW w:w="1246" w:type="dxa"/>
            <w:tcBorders>
              <w:top w:val="single" w:sz="4" w:space="0" w:color="auto"/>
              <w:left w:val="double" w:sz="4" w:space="0" w:color="auto"/>
              <w:bottom w:val="single" w:sz="4" w:space="0" w:color="auto"/>
              <w:right w:val="single" w:sz="4" w:space="0" w:color="auto"/>
            </w:tcBorders>
            <w:shd w:val="clear" w:color="auto" w:fill="auto"/>
            <w:vAlign w:val="center"/>
          </w:tcPr>
          <w:p w14:paraId="1359DA4C" w14:textId="77777777" w:rsidR="007D3D20" w:rsidRPr="00BF45FA" w:rsidRDefault="007D3D20" w:rsidP="007D3D20">
            <w:pPr>
              <w:overflowPunct w:val="0"/>
              <w:spacing w:line="260" w:lineRule="exact"/>
              <w:jc w:val="distribute"/>
              <w:rPr>
                <w:rFonts w:ascii="標楷體" w:eastAsia="標楷體" w:hAnsi="標楷體"/>
                <w:noProof/>
                <w:spacing w:val="-12"/>
                <w:kern w:val="16"/>
                <w:sz w:val="20"/>
                <w:szCs w:val="24"/>
              </w:rPr>
            </w:pPr>
            <w:r w:rsidRPr="0006196F">
              <w:rPr>
                <w:rFonts w:ascii="標楷體" w:eastAsia="標楷體" w:hAnsi="標楷體" w:hint="eastAsia"/>
                <w:noProof/>
                <w:spacing w:val="-12"/>
                <w:kern w:val="16"/>
                <w:sz w:val="20"/>
                <w:szCs w:val="24"/>
              </w:rPr>
              <w:t>勞工局</w:t>
            </w:r>
          </w:p>
        </w:tc>
        <w:tc>
          <w:tcPr>
            <w:tcW w:w="1286" w:type="dxa"/>
            <w:tcBorders>
              <w:top w:val="single" w:sz="4" w:space="0" w:color="auto"/>
              <w:left w:val="nil"/>
              <w:bottom w:val="single" w:sz="4" w:space="0" w:color="auto"/>
              <w:right w:val="single" w:sz="4" w:space="0" w:color="auto"/>
            </w:tcBorders>
            <w:shd w:val="clear" w:color="auto" w:fill="auto"/>
            <w:vAlign w:val="center"/>
          </w:tcPr>
          <w:p w14:paraId="7918590B"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hint="eastAsia"/>
                <w:noProof/>
                <w:kern w:val="16"/>
                <w:sz w:val="20"/>
                <w:szCs w:val="24"/>
              </w:rPr>
              <w:t>457,261</w:t>
            </w:r>
          </w:p>
        </w:tc>
        <w:tc>
          <w:tcPr>
            <w:tcW w:w="1320" w:type="dxa"/>
            <w:tcBorders>
              <w:top w:val="single" w:sz="4" w:space="0" w:color="auto"/>
              <w:left w:val="nil"/>
              <w:bottom w:val="single" w:sz="4" w:space="0" w:color="auto"/>
              <w:right w:val="single" w:sz="4" w:space="0" w:color="auto"/>
            </w:tcBorders>
            <w:shd w:val="clear" w:color="auto" w:fill="auto"/>
            <w:vAlign w:val="center"/>
          </w:tcPr>
          <w:p w14:paraId="361CE71E" w14:textId="77777777" w:rsidR="007D3D20" w:rsidRPr="00BF45FA"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06196F">
              <w:rPr>
                <w:rFonts w:ascii="標楷體" w:eastAsia="標楷體" w:hAnsi="標楷體" w:hint="eastAsia"/>
                <w:noProof/>
                <w:kern w:val="16"/>
                <w:sz w:val="20"/>
                <w:szCs w:val="24"/>
              </w:rPr>
              <w:t>－</w:t>
            </w:r>
          </w:p>
        </w:tc>
        <w:tc>
          <w:tcPr>
            <w:tcW w:w="1134" w:type="dxa"/>
            <w:tcBorders>
              <w:top w:val="single" w:sz="4" w:space="0" w:color="auto"/>
              <w:left w:val="nil"/>
              <w:bottom w:val="single" w:sz="4" w:space="0" w:color="auto"/>
              <w:right w:val="single" w:sz="4" w:space="0" w:color="auto"/>
            </w:tcBorders>
            <w:shd w:val="clear" w:color="auto" w:fill="auto"/>
            <w:vAlign w:val="center"/>
          </w:tcPr>
          <w:p w14:paraId="0DDB47F0" w14:textId="77777777" w:rsidR="007D3D20" w:rsidRPr="00BF45FA"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06196F">
              <w:rPr>
                <w:rFonts w:ascii="標楷體" w:eastAsia="標楷體" w:hAnsi="標楷體" w:hint="eastAsia"/>
                <w:noProof/>
                <w:kern w:val="16"/>
                <w:sz w:val="20"/>
                <w:szCs w:val="24"/>
              </w:rPr>
              <w:t>－</w:t>
            </w:r>
          </w:p>
        </w:tc>
      </w:tr>
      <w:bookmarkEnd w:id="0"/>
      <w:tr w:rsidR="007D3D20" w:rsidRPr="00BF45FA" w14:paraId="1351F2B4" w14:textId="77777777" w:rsidTr="007D3D20">
        <w:trPr>
          <w:cantSplit/>
          <w:trHeight w:val="335"/>
        </w:trPr>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14:paraId="72696F25" w14:textId="77777777" w:rsidR="007D3D20" w:rsidRPr="00BF45FA" w:rsidRDefault="007D3D20" w:rsidP="007D3D20">
            <w:pPr>
              <w:overflowPunct w:val="0"/>
              <w:spacing w:line="260" w:lineRule="exact"/>
              <w:jc w:val="distribute"/>
              <w:rPr>
                <w:rFonts w:ascii="標楷體" w:eastAsia="標楷體" w:hAnsi="標楷體"/>
                <w:noProof/>
                <w:spacing w:val="-12"/>
                <w:kern w:val="16"/>
                <w:sz w:val="20"/>
                <w:szCs w:val="24"/>
              </w:rPr>
            </w:pPr>
            <w:r w:rsidRPr="00510C3A">
              <w:rPr>
                <w:rFonts w:ascii="標楷體" w:eastAsia="標楷體" w:hAnsi="標楷體" w:hint="eastAsia"/>
                <w:noProof/>
                <w:spacing w:val="-12"/>
                <w:kern w:val="16"/>
                <w:sz w:val="20"/>
                <w:szCs w:val="24"/>
              </w:rPr>
              <w:t>農業局</w:t>
            </w:r>
          </w:p>
        </w:tc>
        <w:tc>
          <w:tcPr>
            <w:tcW w:w="1239" w:type="dxa"/>
            <w:tcBorders>
              <w:top w:val="single" w:sz="4" w:space="0" w:color="auto"/>
              <w:left w:val="nil"/>
              <w:bottom w:val="single" w:sz="4" w:space="0" w:color="auto"/>
              <w:right w:val="single" w:sz="4" w:space="0" w:color="auto"/>
            </w:tcBorders>
            <w:shd w:val="clear" w:color="auto" w:fill="auto"/>
            <w:vAlign w:val="center"/>
          </w:tcPr>
          <w:p w14:paraId="51D9C1A5" w14:textId="77777777" w:rsidR="007D3D20" w:rsidRPr="00BF45FA" w:rsidRDefault="007D3D20" w:rsidP="007D3D20">
            <w:pPr>
              <w:spacing w:line="260" w:lineRule="exact"/>
              <w:jc w:val="right"/>
              <w:rPr>
                <w:rFonts w:ascii="標楷體" w:eastAsia="標楷體" w:hAnsi="標楷體"/>
                <w:noProof/>
                <w:kern w:val="16"/>
                <w:sz w:val="20"/>
                <w:szCs w:val="24"/>
              </w:rPr>
            </w:pPr>
            <w:r w:rsidRPr="00510C3A">
              <w:rPr>
                <w:rFonts w:ascii="標楷體" w:eastAsia="標楷體" w:hAnsi="標楷體" w:hint="eastAsia"/>
                <w:noProof/>
                <w:kern w:val="16"/>
                <w:sz w:val="20"/>
                <w:szCs w:val="24"/>
              </w:rPr>
              <w:t>2,494,470</w:t>
            </w:r>
          </w:p>
        </w:tc>
        <w:tc>
          <w:tcPr>
            <w:tcW w:w="1242" w:type="dxa"/>
            <w:tcBorders>
              <w:top w:val="single" w:sz="4" w:space="0" w:color="auto"/>
              <w:left w:val="nil"/>
              <w:bottom w:val="single" w:sz="4" w:space="0" w:color="auto"/>
              <w:right w:val="single" w:sz="4" w:space="0" w:color="auto"/>
            </w:tcBorders>
            <w:shd w:val="clear" w:color="auto" w:fill="auto"/>
            <w:vAlign w:val="center"/>
          </w:tcPr>
          <w:p w14:paraId="29E6C3AA"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noProof/>
                <w:kern w:val="16"/>
                <w:sz w:val="20"/>
                <w:szCs w:val="24"/>
              </w:rPr>
              <w:t>209,569</w:t>
            </w:r>
          </w:p>
        </w:tc>
        <w:tc>
          <w:tcPr>
            <w:tcW w:w="1244" w:type="dxa"/>
            <w:tcBorders>
              <w:top w:val="single" w:sz="4" w:space="0" w:color="auto"/>
              <w:left w:val="nil"/>
              <w:bottom w:val="single" w:sz="4" w:space="0" w:color="auto"/>
              <w:right w:val="double" w:sz="4" w:space="0" w:color="auto"/>
            </w:tcBorders>
            <w:shd w:val="clear" w:color="auto" w:fill="auto"/>
            <w:vAlign w:val="center"/>
          </w:tcPr>
          <w:p w14:paraId="14ED19BE" w14:textId="77777777" w:rsidR="007D3D20" w:rsidRPr="00BF45FA" w:rsidRDefault="007D3D20" w:rsidP="007D3D20">
            <w:pPr>
              <w:spacing w:line="260" w:lineRule="exact"/>
              <w:jc w:val="right"/>
              <w:rPr>
                <w:rFonts w:ascii="標楷體" w:eastAsia="標楷體" w:hAnsi="標楷體"/>
                <w:noProof/>
                <w:kern w:val="16"/>
                <w:sz w:val="20"/>
                <w:szCs w:val="24"/>
              </w:rPr>
            </w:pPr>
            <w:r w:rsidRPr="00510C3A">
              <w:rPr>
                <w:rFonts w:ascii="標楷體" w:eastAsia="標楷體" w:hAnsi="標楷體"/>
                <w:noProof/>
                <w:kern w:val="16"/>
                <w:sz w:val="20"/>
                <w:szCs w:val="24"/>
              </w:rPr>
              <w:t>8.40</w:t>
            </w:r>
          </w:p>
        </w:tc>
        <w:tc>
          <w:tcPr>
            <w:tcW w:w="1246" w:type="dxa"/>
            <w:tcBorders>
              <w:top w:val="single" w:sz="4" w:space="0" w:color="auto"/>
              <w:left w:val="double" w:sz="4" w:space="0" w:color="auto"/>
              <w:bottom w:val="single" w:sz="4" w:space="0" w:color="auto"/>
              <w:right w:val="single" w:sz="4" w:space="0" w:color="auto"/>
            </w:tcBorders>
            <w:shd w:val="clear" w:color="auto" w:fill="auto"/>
            <w:vAlign w:val="center"/>
          </w:tcPr>
          <w:p w14:paraId="67013E5A" w14:textId="77777777" w:rsidR="007D3D20" w:rsidRPr="00BF45FA" w:rsidRDefault="007D3D20" w:rsidP="007D3D20">
            <w:pPr>
              <w:overflowPunct w:val="0"/>
              <w:spacing w:line="260" w:lineRule="exact"/>
              <w:jc w:val="distribute"/>
              <w:rPr>
                <w:rFonts w:ascii="標楷體" w:eastAsia="標楷體" w:hAnsi="標楷體"/>
                <w:noProof/>
                <w:spacing w:val="-12"/>
                <w:kern w:val="16"/>
                <w:sz w:val="20"/>
                <w:szCs w:val="24"/>
              </w:rPr>
            </w:pPr>
            <w:r w:rsidRPr="0006196F">
              <w:rPr>
                <w:rFonts w:ascii="標楷體" w:eastAsia="標楷體" w:hAnsi="標楷體" w:hint="eastAsia"/>
                <w:noProof/>
                <w:spacing w:val="-12"/>
                <w:kern w:val="16"/>
                <w:sz w:val="20"/>
                <w:szCs w:val="24"/>
              </w:rPr>
              <w:t>法制局</w:t>
            </w:r>
          </w:p>
        </w:tc>
        <w:tc>
          <w:tcPr>
            <w:tcW w:w="1286" w:type="dxa"/>
            <w:tcBorders>
              <w:top w:val="single" w:sz="4" w:space="0" w:color="auto"/>
              <w:left w:val="nil"/>
              <w:bottom w:val="single" w:sz="4" w:space="0" w:color="auto"/>
              <w:right w:val="single" w:sz="4" w:space="0" w:color="auto"/>
            </w:tcBorders>
            <w:shd w:val="clear" w:color="auto" w:fill="auto"/>
            <w:vAlign w:val="center"/>
          </w:tcPr>
          <w:p w14:paraId="35C1E29B"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hint="eastAsia"/>
                <w:noProof/>
                <w:kern w:val="16"/>
                <w:sz w:val="20"/>
                <w:szCs w:val="24"/>
              </w:rPr>
              <w:t>165,314</w:t>
            </w:r>
          </w:p>
        </w:tc>
        <w:tc>
          <w:tcPr>
            <w:tcW w:w="1320" w:type="dxa"/>
            <w:tcBorders>
              <w:top w:val="single" w:sz="4" w:space="0" w:color="auto"/>
              <w:left w:val="nil"/>
              <w:bottom w:val="single" w:sz="4" w:space="0" w:color="auto"/>
              <w:right w:val="single" w:sz="4" w:space="0" w:color="auto"/>
            </w:tcBorders>
            <w:shd w:val="clear" w:color="auto" w:fill="auto"/>
            <w:vAlign w:val="center"/>
          </w:tcPr>
          <w:p w14:paraId="6A1F1AF7" w14:textId="77777777" w:rsidR="007D3D20" w:rsidRPr="00BF45FA"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06196F">
              <w:rPr>
                <w:rFonts w:ascii="標楷體" w:eastAsia="標楷體" w:hAnsi="標楷體" w:hint="eastAsia"/>
                <w:noProof/>
                <w:kern w:val="16"/>
                <w:sz w:val="20"/>
                <w:szCs w:val="24"/>
              </w:rPr>
              <w:t>－</w:t>
            </w:r>
          </w:p>
        </w:tc>
        <w:tc>
          <w:tcPr>
            <w:tcW w:w="1134" w:type="dxa"/>
            <w:tcBorders>
              <w:top w:val="single" w:sz="4" w:space="0" w:color="auto"/>
              <w:left w:val="nil"/>
              <w:bottom w:val="single" w:sz="4" w:space="0" w:color="auto"/>
              <w:right w:val="single" w:sz="4" w:space="0" w:color="auto"/>
            </w:tcBorders>
            <w:shd w:val="clear" w:color="auto" w:fill="auto"/>
            <w:vAlign w:val="center"/>
          </w:tcPr>
          <w:p w14:paraId="465A5A95" w14:textId="77777777" w:rsidR="007D3D20" w:rsidRPr="00BF45FA"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06196F">
              <w:rPr>
                <w:rFonts w:ascii="標楷體" w:eastAsia="標楷體" w:hAnsi="標楷體" w:hint="eastAsia"/>
                <w:noProof/>
                <w:kern w:val="16"/>
                <w:sz w:val="20"/>
                <w:szCs w:val="24"/>
              </w:rPr>
              <w:t>－</w:t>
            </w:r>
          </w:p>
        </w:tc>
      </w:tr>
      <w:tr w:rsidR="007D3D20" w:rsidRPr="00BF45FA" w14:paraId="10619FA0" w14:textId="77777777" w:rsidTr="007D3D20">
        <w:trPr>
          <w:cantSplit/>
          <w:trHeight w:val="335"/>
        </w:trPr>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14:paraId="49D89E6F" w14:textId="77777777" w:rsidR="007D3D20" w:rsidRPr="00BF45FA" w:rsidRDefault="007D3D20" w:rsidP="007D3D20">
            <w:pPr>
              <w:overflowPunct w:val="0"/>
              <w:spacing w:line="260" w:lineRule="exact"/>
              <w:jc w:val="distribute"/>
              <w:rPr>
                <w:rFonts w:ascii="標楷體" w:eastAsia="標楷體" w:hAnsi="標楷體"/>
                <w:noProof/>
                <w:spacing w:val="-12"/>
                <w:kern w:val="16"/>
                <w:sz w:val="20"/>
                <w:szCs w:val="24"/>
              </w:rPr>
            </w:pPr>
            <w:r w:rsidRPr="00510C3A">
              <w:rPr>
                <w:rFonts w:ascii="標楷體" w:eastAsia="標楷體" w:hAnsi="標楷體" w:hint="eastAsia"/>
                <w:noProof/>
                <w:spacing w:val="-12"/>
                <w:kern w:val="16"/>
                <w:sz w:val="20"/>
                <w:szCs w:val="24"/>
              </w:rPr>
              <w:t>市政府</w:t>
            </w:r>
          </w:p>
        </w:tc>
        <w:tc>
          <w:tcPr>
            <w:tcW w:w="1239" w:type="dxa"/>
            <w:tcBorders>
              <w:top w:val="single" w:sz="4" w:space="0" w:color="auto"/>
              <w:left w:val="nil"/>
              <w:bottom w:val="single" w:sz="4" w:space="0" w:color="auto"/>
              <w:right w:val="single" w:sz="4" w:space="0" w:color="auto"/>
            </w:tcBorders>
            <w:shd w:val="clear" w:color="auto" w:fill="auto"/>
            <w:vAlign w:val="center"/>
          </w:tcPr>
          <w:p w14:paraId="1642E743" w14:textId="77777777" w:rsidR="007D3D20" w:rsidRPr="00BF45FA" w:rsidRDefault="007D3D20" w:rsidP="007D3D20">
            <w:pPr>
              <w:spacing w:line="260" w:lineRule="exact"/>
              <w:jc w:val="right"/>
              <w:rPr>
                <w:rFonts w:ascii="標楷體" w:eastAsia="標楷體" w:hAnsi="標楷體"/>
                <w:noProof/>
                <w:kern w:val="16"/>
                <w:sz w:val="20"/>
                <w:szCs w:val="24"/>
              </w:rPr>
            </w:pPr>
            <w:r w:rsidRPr="00510C3A">
              <w:rPr>
                <w:rFonts w:ascii="標楷體" w:eastAsia="標楷體" w:hAnsi="標楷體" w:hint="eastAsia"/>
                <w:noProof/>
                <w:kern w:val="16"/>
                <w:sz w:val="20"/>
                <w:szCs w:val="24"/>
              </w:rPr>
              <w:t>8,134,100</w:t>
            </w:r>
          </w:p>
        </w:tc>
        <w:tc>
          <w:tcPr>
            <w:tcW w:w="1242" w:type="dxa"/>
            <w:tcBorders>
              <w:top w:val="single" w:sz="4" w:space="0" w:color="auto"/>
              <w:left w:val="nil"/>
              <w:bottom w:val="single" w:sz="4" w:space="0" w:color="auto"/>
              <w:right w:val="single" w:sz="4" w:space="0" w:color="auto"/>
            </w:tcBorders>
            <w:shd w:val="clear" w:color="auto" w:fill="auto"/>
            <w:vAlign w:val="center"/>
          </w:tcPr>
          <w:p w14:paraId="1FAEAE23"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noProof/>
                <w:kern w:val="16"/>
                <w:sz w:val="20"/>
                <w:szCs w:val="24"/>
              </w:rPr>
              <w:t>587,984</w:t>
            </w:r>
          </w:p>
        </w:tc>
        <w:tc>
          <w:tcPr>
            <w:tcW w:w="1244" w:type="dxa"/>
            <w:tcBorders>
              <w:top w:val="single" w:sz="4" w:space="0" w:color="auto"/>
              <w:left w:val="nil"/>
              <w:bottom w:val="single" w:sz="4" w:space="0" w:color="auto"/>
              <w:right w:val="double" w:sz="4" w:space="0" w:color="auto"/>
            </w:tcBorders>
            <w:shd w:val="clear" w:color="auto" w:fill="auto"/>
            <w:vAlign w:val="center"/>
          </w:tcPr>
          <w:p w14:paraId="0B5B426B" w14:textId="77777777" w:rsidR="007D3D20" w:rsidRPr="00BF45FA" w:rsidRDefault="007D3D20" w:rsidP="007D3D20">
            <w:pPr>
              <w:spacing w:line="260" w:lineRule="exact"/>
              <w:jc w:val="right"/>
              <w:rPr>
                <w:rFonts w:ascii="標楷體" w:eastAsia="標楷體" w:hAnsi="標楷體"/>
                <w:noProof/>
                <w:kern w:val="16"/>
                <w:sz w:val="20"/>
                <w:szCs w:val="24"/>
              </w:rPr>
            </w:pPr>
            <w:r w:rsidRPr="00510C3A">
              <w:rPr>
                <w:rFonts w:ascii="標楷體" w:eastAsia="標楷體" w:hAnsi="標楷體"/>
                <w:noProof/>
                <w:kern w:val="16"/>
                <w:sz w:val="20"/>
                <w:szCs w:val="24"/>
              </w:rPr>
              <w:t>7.23</w:t>
            </w:r>
          </w:p>
        </w:tc>
        <w:tc>
          <w:tcPr>
            <w:tcW w:w="1246" w:type="dxa"/>
            <w:tcBorders>
              <w:top w:val="single" w:sz="4" w:space="0" w:color="auto"/>
              <w:left w:val="double" w:sz="4" w:space="0" w:color="auto"/>
              <w:bottom w:val="single" w:sz="4" w:space="0" w:color="auto"/>
              <w:right w:val="single" w:sz="4" w:space="0" w:color="auto"/>
            </w:tcBorders>
            <w:shd w:val="clear" w:color="auto" w:fill="auto"/>
            <w:vAlign w:val="center"/>
          </w:tcPr>
          <w:p w14:paraId="470FC435" w14:textId="77777777" w:rsidR="007D3D20" w:rsidRPr="00BF45FA" w:rsidRDefault="007D3D20" w:rsidP="007D3D20">
            <w:pPr>
              <w:overflowPunct w:val="0"/>
              <w:spacing w:line="260" w:lineRule="exact"/>
              <w:jc w:val="distribute"/>
              <w:rPr>
                <w:rFonts w:ascii="標楷體" w:eastAsia="標楷體" w:hAnsi="標楷體"/>
                <w:noProof/>
                <w:spacing w:val="-12"/>
                <w:kern w:val="16"/>
                <w:sz w:val="20"/>
                <w:szCs w:val="24"/>
              </w:rPr>
            </w:pPr>
            <w:r w:rsidRPr="0006196F">
              <w:rPr>
                <w:rFonts w:ascii="標楷體" w:eastAsia="標楷體" w:hAnsi="標楷體" w:hint="eastAsia"/>
                <w:noProof/>
                <w:spacing w:val="-12"/>
                <w:kern w:val="16"/>
                <w:sz w:val="20"/>
                <w:szCs w:val="24"/>
              </w:rPr>
              <w:t>地方稅務局</w:t>
            </w:r>
          </w:p>
        </w:tc>
        <w:tc>
          <w:tcPr>
            <w:tcW w:w="1286" w:type="dxa"/>
            <w:tcBorders>
              <w:top w:val="single" w:sz="4" w:space="0" w:color="auto"/>
              <w:left w:val="nil"/>
              <w:bottom w:val="single" w:sz="4" w:space="0" w:color="auto"/>
              <w:right w:val="single" w:sz="4" w:space="0" w:color="auto"/>
            </w:tcBorders>
            <w:shd w:val="clear" w:color="auto" w:fill="auto"/>
            <w:vAlign w:val="center"/>
          </w:tcPr>
          <w:p w14:paraId="42E70E14"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hint="eastAsia"/>
                <w:noProof/>
                <w:kern w:val="16"/>
                <w:sz w:val="20"/>
                <w:szCs w:val="24"/>
              </w:rPr>
              <w:t>884,531</w:t>
            </w:r>
          </w:p>
        </w:tc>
        <w:tc>
          <w:tcPr>
            <w:tcW w:w="1320" w:type="dxa"/>
            <w:tcBorders>
              <w:top w:val="single" w:sz="4" w:space="0" w:color="auto"/>
              <w:left w:val="nil"/>
              <w:bottom w:val="single" w:sz="4" w:space="0" w:color="auto"/>
              <w:right w:val="single" w:sz="4" w:space="0" w:color="auto"/>
            </w:tcBorders>
            <w:shd w:val="clear" w:color="auto" w:fill="auto"/>
            <w:vAlign w:val="center"/>
          </w:tcPr>
          <w:p w14:paraId="3513F387" w14:textId="77777777" w:rsidR="007D3D20" w:rsidRPr="00BF45FA"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06196F">
              <w:rPr>
                <w:rFonts w:ascii="標楷體" w:eastAsia="標楷體" w:hAnsi="標楷體" w:hint="eastAsia"/>
                <w:noProof/>
                <w:kern w:val="16"/>
                <w:sz w:val="20"/>
                <w:szCs w:val="24"/>
              </w:rPr>
              <w:t>－</w:t>
            </w:r>
          </w:p>
        </w:tc>
        <w:tc>
          <w:tcPr>
            <w:tcW w:w="1134" w:type="dxa"/>
            <w:tcBorders>
              <w:top w:val="single" w:sz="4" w:space="0" w:color="auto"/>
              <w:left w:val="nil"/>
              <w:bottom w:val="single" w:sz="4" w:space="0" w:color="auto"/>
              <w:right w:val="single" w:sz="4" w:space="0" w:color="auto"/>
            </w:tcBorders>
            <w:shd w:val="clear" w:color="auto" w:fill="auto"/>
            <w:vAlign w:val="center"/>
          </w:tcPr>
          <w:p w14:paraId="597248D9" w14:textId="77777777" w:rsidR="007D3D20" w:rsidRPr="00BF45FA" w:rsidRDefault="007D3D20" w:rsidP="007D3D20">
            <w:pPr>
              <w:overflowPunct w:val="0"/>
              <w:autoSpaceDE w:val="0"/>
              <w:autoSpaceDN w:val="0"/>
              <w:spacing w:line="260" w:lineRule="exact"/>
              <w:jc w:val="right"/>
              <w:rPr>
                <w:rFonts w:ascii="標楷體" w:eastAsia="標楷體" w:hAnsi="標楷體"/>
                <w:noProof/>
                <w:kern w:val="16"/>
                <w:sz w:val="20"/>
                <w:szCs w:val="24"/>
              </w:rPr>
            </w:pPr>
            <w:r w:rsidRPr="0006196F">
              <w:rPr>
                <w:rFonts w:ascii="標楷體" w:eastAsia="標楷體" w:hAnsi="標楷體" w:hint="eastAsia"/>
                <w:noProof/>
                <w:kern w:val="16"/>
                <w:sz w:val="20"/>
                <w:szCs w:val="24"/>
              </w:rPr>
              <w:t>－</w:t>
            </w:r>
          </w:p>
        </w:tc>
      </w:tr>
      <w:tr w:rsidR="007D3D20" w:rsidRPr="00BF45FA" w14:paraId="196673E2" w14:textId="77777777" w:rsidTr="007D3D20">
        <w:trPr>
          <w:cantSplit/>
          <w:trHeight w:val="335"/>
        </w:trPr>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14:paraId="0C357B18" w14:textId="77777777" w:rsidR="007D3D20" w:rsidRPr="00BF45FA" w:rsidRDefault="007D3D20" w:rsidP="007D3D20">
            <w:pPr>
              <w:overflowPunct w:val="0"/>
              <w:spacing w:line="260" w:lineRule="exact"/>
              <w:jc w:val="distribute"/>
              <w:rPr>
                <w:rFonts w:ascii="標楷體" w:eastAsia="標楷體" w:hAnsi="標楷體"/>
                <w:noProof/>
                <w:spacing w:val="-12"/>
                <w:kern w:val="16"/>
                <w:sz w:val="20"/>
                <w:szCs w:val="24"/>
              </w:rPr>
            </w:pPr>
            <w:r w:rsidRPr="00510C3A">
              <w:rPr>
                <w:rFonts w:ascii="標楷體" w:eastAsia="標楷體" w:hAnsi="標楷體" w:hint="eastAsia"/>
                <w:noProof/>
                <w:spacing w:val="-12"/>
                <w:kern w:val="16"/>
                <w:sz w:val="20"/>
                <w:szCs w:val="24"/>
              </w:rPr>
              <w:t>統籌支撥科目</w:t>
            </w:r>
          </w:p>
        </w:tc>
        <w:tc>
          <w:tcPr>
            <w:tcW w:w="1239" w:type="dxa"/>
            <w:tcBorders>
              <w:top w:val="single" w:sz="4" w:space="0" w:color="auto"/>
              <w:left w:val="nil"/>
              <w:bottom w:val="single" w:sz="4" w:space="0" w:color="auto"/>
              <w:right w:val="single" w:sz="4" w:space="0" w:color="auto"/>
            </w:tcBorders>
            <w:shd w:val="clear" w:color="auto" w:fill="auto"/>
            <w:vAlign w:val="center"/>
          </w:tcPr>
          <w:p w14:paraId="7AC00382" w14:textId="77777777" w:rsidR="007D3D20" w:rsidRPr="00BF45FA" w:rsidRDefault="007D3D20" w:rsidP="007D3D20">
            <w:pPr>
              <w:spacing w:line="260" w:lineRule="exact"/>
              <w:jc w:val="right"/>
              <w:rPr>
                <w:rFonts w:ascii="標楷體" w:eastAsia="標楷體" w:hAnsi="標楷體"/>
                <w:noProof/>
                <w:kern w:val="16"/>
                <w:sz w:val="20"/>
                <w:szCs w:val="24"/>
              </w:rPr>
            </w:pPr>
            <w:r w:rsidRPr="00510C3A">
              <w:rPr>
                <w:rFonts w:ascii="標楷體" w:eastAsia="標楷體" w:hAnsi="標楷體" w:hint="eastAsia"/>
                <w:noProof/>
                <w:kern w:val="16"/>
                <w:sz w:val="20"/>
                <w:szCs w:val="24"/>
              </w:rPr>
              <w:t>5,364,322</w:t>
            </w:r>
          </w:p>
        </w:tc>
        <w:tc>
          <w:tcPr>
            <w:tcW w:w="1242" w:type="dxa"/>
            <w:tcBorders>
              <w:top w:val="single" w:sz="4" w:space="0" w:color="auto"/>
              <w:left w:val="nil"/>
              <w:bottom w:val="single" w:sz="4" w:space="0" w:color="auto"/>
              <w:right w:val="single" w:sz="4" w:space="0" w:color="auto"/>
            </w:tcBorders>
            <w:shd w:val="clear" w:color="auto" w:fill="auto"/>
            <w:vAlign w:val="center"/>
          </w:tcPr>
          <w:p w14:paraId="3353907B"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noProof/>
                <w:kern w:val="16"/>
                <w:sz w:val="20"/>
                <w:szCs w:val="24"/>
              </w:rPr>
              <w:t>347,001</w:t>
            </w:r>
          </w:p>
        </w:tc>
        <w:tc>
          <w:tcPr>
            <w:tcW w:w="1244" w:type="dxa"/>
            <w:tcBorders>
              <w:top w:val="single" w:sz="4" w:space="0" w:color="auto"/>
              <w:left w:val="nil"/>
              <w:bottom w:val="single" w:sz="4" w:space="0" w:color="auto"/>
              <w:right w:val="double" w:sz="4" w:space="0" w:color="auto"/>
            </w:tcBorders>
            <w:shd w:val="clear" w:color="auto" w:fill="auto"/>
            <w:vAlign w:val="center"/>
          </w:tcPr>
          <w:p w14:paraId="27DA9B12" w14:textId="77777777" w:rsidR="007D3D20" w:rsidRPr="00BF45FA" w:rsidRDefault="007D3D20" w:rsidP="007D3D20">
            <w:pPr>
              <w:spacing w:line="260" w:lineRule="exact"/>
              <w:jc w:val="right"/>
              <w:rPr>
                <w:rFonts w:ascii="標楷體" w:eastAsia="標楷體" w:hAnsi="標楷體"/>
                <w:noProof/>
                <w:kern w:val="16"/>
                <w:sz w:val="20"/>
                <w:szCs w:val="24"/>
              </w:rPr>
            </w:pPr>
            <w:r w:rsidRPr="00510C3A">
              <w:rPr>
                <w:rFonts w:ascii="標楷體" w:eastAsia="標楷體" w:hAnsi="標楷體"/>
                <w:noProof/>
                <w:kern w:val="16"/>
                <w:sz w:val="20"/>
                <w:szCs w:val="24"/>
              </w:rPr>
              <w:t>6.47</w:t>
            </w:r>
          </w:p>
        </w:tc>
        <w:tc>
          <w:tcPr>
            <w:tcW w:w="1246" w:type="dxa"/>
            <w:tcBorders>
              <w:top w:val="single" w:sz="4" w:space="0" w:color="auto"/>
              <w:left w:val="double" w:sz="4" w:space="0" w:color="auto"/>
              <w:right w:val="single" w:sz="4" w:space="0" w:color="auto"/>
            </w:tcBorders>
            <w:shd w:val="clear" w:color="auto" w:fill="auto"/>
            <w:vAlign w:val="center"/>
          </w:tcPr>
          <w:p w14:paraId="087BD9F5" w14:textId="77777777" w:rsidR="007D3D20" w:rsidRPr="00BF45FA" w:rsidRDefault="007D3D20" w:rsidP="007D3D20">
            <w:pPr>
              <w:overflowPunct w:val="0"/>
              <w:spacing w:line="200" w:lineRule="exact"/>
              <w:jc w:val="distribute"/>
              <w:rPr>
                <w:rFonts w:ascii="標楷體" w:eastAsia="標楷體" w:hAnsi="標楷體"/>
                <w:noProof/>
                <w:spacing w:val="-12"/>
                <w:kern w:val="16"/>
                <w:sz w:val="20"/>
                <w:szCs w:val="24"/>
              </w:rPr>
            </w:pPr>
            <w:r>
              <w:rPr>
                <w:rFonts w:ascii="標楷體" w:eastAsia="標楷體" w:hAnsi="標楷體" w:hint="eastAsia"/>
                <w:noProof/>
                <w:spacing w:val="-12"/>
                <w:kern w:val="16"/>
                <w:sz w:val="20"/>
                <w:szCs w:val="24"/>
              </w:rPr>
              <w:t>調整公務員工待遇準備</w:t>
            </w:r>
          </w:p>
        </w:tc>
        <w:tc>
          <w:tcPr>
            <w:tcW w:w="1286" w:type="dxa"/>
            <w:tcBorders>
              <w:top w:val="single" w:sz="4" w:space="0" w:color="auto"/>
              <w:left w:val="nil"/>
              <w:right w:val="single" w:sz="4" w:space="0" w:color="auto"/>
            </w:tcBorders>
            <w:shd w:val="clear" w:color="auto" w:fill="auto"/>
            <w:vAlign w:val="center"/>
          </w:tcPr>
          <w:p w14:paraId="12654C5F" w14:textId="77777777" w:rsidR="007D3D20" w:rsidRPr="00BF45FA" w:rsidRDefault="007D3D20" w:rsidP="007D3D20">
            <w:pPr>
              <w:spacing w:line="200" w:lineRule="exact"/>
              <w:jc w:val="right"/>
              <w:rPr>
                <w:rFonts w:ascii="標楷體" w:eastAsia="標楷體" w:hAnsi="標楷體"/>
                <w:noProof/>
                <w:kern w:val="16"/>
                <w:sz w:val="20"/>
                <w:szCs w:val="24"/>
              </w:rPr>
            </w:pPr>
            <w:r>
              <w:rPr>
                <w:rFonts w:ascii="標楷體" w:eastAsia="標楷體" w:hAnsi="標楷體" w:hint="eastAsia"/>
                <w:noProof/>
                <w:kern w:val="16"/>
                <w:sz w:val="20"/>
                <w:szCs w:val="24"/>
              </w:rPr>
              <w:t>－</w:t>
            </w:r>
          </w:p>
        </w:tc>
        <w:tc>
          <w:tcPr>
            <w:tcW w:w="1320" w:type="dxa"/>
            <w:tcBorders>
              <w:top w:val="single" w:sz="4" w:space="0" w:color="auto"/>
              <w:left w:val="nil"/>
              <w:right w:val="single" w:sz="4" w:space="0" w:color="auto"/>
            </w:tcBorders>
            <w:shd w:val="clear" w:color="auto" w:fill="auto"/>
            <w:vAlign w:val="center"/>
          </w:tcPr>
          <w:p w14:paraId="532F8D1C" w14:textId="77777777" w:rsidR="007D3D20" w:rsidRPr="00BF45FA" w:rsidRDefault="007D3D20" w:rsidP="007D3D20">
            <w:pPr>
              <w:overflowPunct w:val="0"/>
              <w:spacing w:line="200" w:lineRule="exact"/>
              <w:jc w:val="right"/>
              <w:rPr>
                <w:rFonts w:ascii="標楷體" w:eastAsia="標楷體" w:hAnsi="標楷體"/>
                <w:noProof/>
                <w:kern w:val="16"/>
                <w:sz w:val="20"/>
                <w:szCs w:val="24"/>
              </w:rPr>
            </w:pPr>
            <w:r>
              <w:rPr>
                <w:rFonts w:ascii="標楷體" w:eastAsia="標楷體" w:hAnsi="標楷體" w:hint="eastAsia"/>
                <w:noProof/>
                <w:kern w:val="16"/>
                <w:sz w:val="20"/>
                <w:szCs w:val="24"/>
              </w:rPr>
              <w:t>－</w:t>
            </w:r>
          </w:p>
        </w:tc>
        <w:tc>
          <w:tcPr>
            <w:tcW w:w="1134" w:type="dxa"/>
            <w:tcBorders>
              <w:top w:val="single" w:sz="4" w:space="0" w:color="auto"/>
              <w:left w:val="nil"/>
              <w:right w:val="single" w:sz="4" w:space="0" w:color="auto"/>
            </w:tcBorders>
            <w:shd w:val="clear" w:color="auto" w:fill="auto"/>
            <w:vAlign w:val="center"/>
          </w:tcPr>
          <w:p w14:paraId="624558A4" w14:textId="77777777" w:rsidR="007D3D20" w:rsidRPr="00BF45FA" w:rsidRDefault="007D3D20" w:rsidP="007D3D20">
            <w:pPr>
              <w:autoSpaceDE w:val="0"/>
              <w:autoSpaceDN w:val="0"/>
              <w:spacing w:line="200" w:lineRule="exact"/>
              <w:jc w:val="right"/>
              <w:rPr>
                <w:rFonts w:ascii="標楷體" w:eastAsia="標楷體" w:hAnsi="標楷體"/>
                <w:noProof/>
                <w:kern w:val="16"/>
                <w:sz w:val="20"/>
                <w:szCs w:val="24"/>
              </w:rPr>
            </w:pPr>
            <w:r>
              <w:rPr>
                <w:rFonts w:ascii="標楷體" w:eastAsia="標楷體" w:hAnsi="標楷體" w:hint="eastAsia"/>
                <w:noProof/>
                <w:kern w:val="16"/>
                <w:sz w:val="20"/>
                <w:szCs w:val="24"/>
              </w:rPr>
              <w:t>－</w:t>
            </w:r>
          </w:p>
        </w:tc>
      </w:tr>
      <w:tr w:rsidR="007D3D20" w:rsidRPr="00BF45FA" w14:paraId="42C94626" w14:textId="77777777" w:rsidTr="007D3D20">
        <w:trPr>
          <w:cantSplit/>
          <w:trHeight w:val="335"/>
        </w:trPr>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14:paraId="0A785296" w14:textId="77777777" w:rsidR="007D3D20" w:rsidRPr="00BF45FA" w:rsidRDefault="007D3D20" w:rsidP="007D3D20">
            <w:pPr>
              <w:overflowPunct w:val="0"/>
              <w:spacing w:line="260" w:lineRule="exact"/>
              <w:jc w:val="distribute"/>
              <w:rPr>
                <w:rFonts w:ascii="標楷體" w:eastAsia="標楷體" w:hAnsi="標楷體"/>
                <w:noProof/>
                <w:spacing w:val="-12"/>
                <w:kern w:val="16"/>
                <w:sz w:val="20"/>
                <w:szCs w:val="24"/>
              </w:rPr>
            </w:pPr>
            <w:r w:rsidRPr="00510C3A">
              <w:rPr>
                <w:rFonts w:ascii="標楷體" w:eastAsia="標楷體" w:hAnsi="標楷體" w:hint="eastAsia"/>
                <w:noProof/>
                <w:spacing w:val="-12"/>
                <w:kern w:val="16"/>
                <w:sz w:val="20"/>
                <w:szCs w:val="24"/>
              </w:rPr>
              <w:t>新聞局</w:t>
            </w:r>
          </w:p>
        </w:tc>
        <w:tc>
          <w:tcPr>
            <w:tcW w:w="1239" w:type="dxa"/>
            <w:tcBorders>
              <w:top w:val="single" w:sz="4" w:space="0" w:color="auto"/>
              <w:left w:val="nil"/>
              <w:bottom w:val="single" w:sz="4" w:space="0" w:color="auto"/>
              <w:right w:val="single" w:sz="4" w:space="0" w:color="auto"/>
            </w:tcBorders>
            <w:shd w:val="clear" w:color="auto" w:fill="auto"/>
            <w:vAlign w:val="center"/>
          </w:tcPr>
          <w:p w14:paraId="450501C9" w14:textId="77777777" w:rsidR="007D3D20" w:rsidRPr="00BF45FA" w:rsidRDefault="007D3D20" w:rsidP="007D3D20">
            <w:pPr>
              <w:spacing w:line="260" w:lineRule="exact"/>
              <w:jc w:val="right"/>
              <w:rPr>
                <w:rFonts w:ascii="標楷體" w:eastAsia="標楷體" w:hAnsi="標楷體"/>
                <w:noProof/>
                <w:kern w:val="16"/>
                <w:sz w:val="20"/>
                <w:szCs w:val="24"/>
              </w:rPr>
            </w:pPr>
            <w:r w:rsidRPr="00510C3A">
              <w:rPr>
                <w:rFonts w:ascii="標楷體" w:eastAsia="標楷體" w:hAnsi="標楷體" w:hint="eastAsia"/>
                <w:noProof/>
                <w:kern w:val="16"/>
                <w:sz w:val="20"/>
                <w:szCs w:val="24"/>
              </w:rPr>
              <w:t>283,065</w:t>
            </w:r>
          </w:p>
        </w:tc>
        <w:tc>
          <w:tcPr>
            <w:tcW w:w="1242" w:type="dxa"/>
            <w:tcBorders>
              <w:top w:val="single" w:sz="4" w:space="0" w:color="auto"/>
              <w:left w:val="nil"/>
              <w:bottom w:val="single" w:sz="4" w:space="0" w:color="auto"/>
              <w:right w:val="single" w:sz="4" w:space="0" w:color="auto"/>
            </w:tcBorders>
            <w:shd w:val="clear" w:color="auto" w:fill="auto"/>
            <w:vAlign w:val="center"/>
          </w:tcPr>
          <w:p w14:paraId="6C2245D2" w14:textId="77777777" w:rsidR="007D3D20" w:rsidRPr="00BF45FA" w:rsidRDefault="007D3D20" w:rsidP="007D3D20">
            <w:pPr>
              <w:spacing w:line="260" w:lineRule="exact"/>
              <w:jc w:val="right"/>
              <w:rPr>
                <w:rFonts w:ascii="標楷體" w:eastAsia="標楷體" w:hAnsi="標楷體"/>
                <w:noProof/>
                <w:kern w:val="16"/>
                <w:sz w:val="20"/>
                <w:szCs w:val="24"/>
              </w:rPr>
            </w:pPr>
            <w:r w:rsidRPr="0006196F">
              <w:rPr>
                <w:rFonts w:ascii="標楷體" w:eastAsia="標楷體" w:hAnsi="標楷體"/>
                <w:noProof/>
                <w:kern w:val="16"/>
                <w:sz w:val="20"/>
                <w:szCs w:val="24"/>
              </w:rPr>
              <w:t>17,877</w:t>
            </w:r>
          </w:p>
        </w:tc>
        <w:tc>
          <w:tcPr>
            <w:tcW w:w="1244" w:type="dxa"/>
            <w:tcBorders>
              <w:top w:val="single" w:sz="4" w:space="0" w:color="auto"/>
              <w:left w:val="nil"/>
              <w:bottom w:val="single" w:sz="4" w:space="0" w:color="auto"/>
              <w:right w:val="double" w:sz="4" w:space="0" w:color="auto"/>
            </w:tcBorders>
            <w:shd w:val="clear" w:color="auto" w:fill="auto"/>
            <w:vAlign w:val="center"/>
          </w:tcPr>
          <w:p w14:paraId="79DD8644" w14:textId="77777777" w:rsidR="007D3D20" w:rsidRPr="00BF45FA" w:rsidRDefault="007D3D20" w:rsidP="007D3D20">
            <w:pPr>
              <w:spacing w:line="260" w:lineRule="exact"/>
              <w:jc w:val="right"/>
              <w:rPr>
                <w:rFonts w:ascii="標楷體" w:eastAsia="標楷體" w:hAnsi="標楷體"/>
                <w:noProof/>
                <w:kern w:val="16"/>
                <w:sz w:val="20"/>
                <w:szCs w:val="24"/>
              </w:rPr>
            </w:pPr>
            <w:r w:rsidRPr="00510C3A">
              <w:rPr>
                <w:rFonts w:ascii="標楷體" w:eastAsia="標楷體" w:hAnsi="標楷體"/>
                <w:noProof/>
                <w:kern w:val="16"/>
                <w:sz w:val="20"/>
                <w:szCs w:val="24"/>
              </w:rPr>
              <w:t>6.32</w:t>
            </w:r>
          </w:p>
        </w:tc>
        <w:tc>
          <w:tcPr>
            <w:tcW w:w="1246" w:type="dxa"/>
            <w:tcBorders>
              <w:top w:val="single" w:sz="4" w:space="0" w:color="auto"/>
              <w:left w:val="double" w:sz="4" w:space="0" w:color="auto"/>
              <w:right w:val="single" w:sz="4" w:space="0" w:color="auto"/>
            </w:tcBorders>
            <w:shd w:val="clear" w:color="auto" w:fill="auto"/>
            <w:vAlign w:val="center"/>
          </w:tcPr>
          <w:p w14:paraId="4274DE02" w14:textId="77777777" w:rsidR="007D3D20" w:rsidRDefault="007D3D20" w:rsidP="007D3D20">
            <w:pPr>
              <w:overflowPunct w:val="0"/>
              <w:spacing w:line="200" w:lineRule="exact"/>
              <w:jc w:val="distribute"/>
              <w:rPr>
                <w:rFonts w:ascii="標楷體" w:eastAsia="標楷體" w:hAnsi="標楷體"/>
                <w:noProof/>
                <w:spacing w:val="-12"/>
                <w:kern w:val="16"/>
                <w:sz w:val="20"/>
                <w:szCs w:val="24"/>
              </w:rPr>
            </w:pPr>
            <w:r w:rsidRPr="0006196F">
              <w:rPr>
                <w:rFonts w:ascii="標楷體" w:eastAsia="標楷體" w:hAnsi="標楷體" w:hint="eastAsia"/>
                <w:noProof/>
                <w:spacing w:val="-12"/>
                <w:kern w:val="16"/>
                <w:sz w:val="20"/>
                <w:szCs w:val="24"/>
              </w:rPr>
              <w:t>第二預備金</w:t>
            </w:r>
          </w:p>
          <w:p w14:paraId="1875BD95" w14:textId="77777777" w:rsidR="007D3D20" w:rsidRPr="00BF45FA" w:rsidRDefault="007D3D20" w:rsidP="007D3D20">
            <w:pPr>
              <w:overflowPunct w:val="0"/>
              <w:spacing w:line="200" w:lineRule="exact"/>
              <w:ind w:rightChars="10" w:right="24"/>
              <w:jc w:val="distribute"/>
              <w:rPr>
                <w:rFonts w:ascii="標楷體" w:eastAsia="標楷體" w:hAnsi="標楷體"/>
                <w:noProof/>
                <w:spacing w:val="-12"/>
                <w:kern w:val="16"/>
                <w:sz w:val="20"/>
                <w:szCs w:val="24"/>
              </w:rPr>
            </w:pPr>
            <w:r>
              <w:rPr>
                <w:rFonts w:ascii="標楷體" w:eastAsia="標楷體" w:hAnsi="標楷體" w:hint="eastAsia"/>
                <w:noProof/>
                <w:spacing w:val="-12"/>
                <w:kern w:val="16"/>
                <w:sz w:val="20"/>
                <w:szCs w:val="24"/>
              </w:rPr>
              <w:t>（動支後餘額）</w:t>
            </w:r>
          </w:p>
        </w:tc>
        <w:tc>
          <w:tcPr>
            <w:tcW w:w="1286" w:type="dxa"/>
            <w:tcBorders>
              <w:top w:val="single" w:sz="4" w:space="0" w:color="auto"/>
              <w:left w:val="single" w:sz="4" w:space="0" w:color="auto"/>
              <w:right w:val="single" w:sz="4" w:space="0" w:color="auto"/>
            </w:tcBorders>
            <w:shd w:val="clear" w:color="auto" w:fill="auto"/>
            <w:vAlign w:val="center"/>
          </w:tcPr>
          <w:p w14:paraId="77F6C236" w14:textId="77777777" w:rsidR="007D3D20" w:rsidRPr="00BF45FA" w:rsidRDefault="007D3D20" w:rsidP="007D3D20">
            <w:pPr>
              <w:spacing w:line="200" w:lineRule="exact"/>
              <w:jc w:val="right"/>
              <w:rPr>
                <w:rFonts w:ascii="標楷體" w:eastAsia="標楷體" w:hAnsi="標楷體"/>
                <w:sz w:val="20"/>
                <w:szCs w:val="20"/>
              </w:rPr>
            </w:pPr>
            <w:r w:rsidRPr="0006196F">
              <w:rPr>
                <w:rFonts w:ascii="標楷體" w:eastAsia="標楷體" w:hAnsi="標楷體" w:hint="eastAsia"/>
                <w:noProof/>
                <w:kern w:val="16"/>
                <w:sz w:val="20"/>
                <w:szCs w:val="24"/>
              </w:rPr>
              <w:t>109,629</w:t>
            </w:r>
          </w:p>
        </w:tc>
        <w:tc>
          <w:tcPr>
            <w:tcW w:w="1320" w:type="dxa"/>
            <w:tcBorders>
              <w:top w:val="single" w:sz="4" w:space="0" w:color="auto"/>
              <w:left w:val="single" w:sz="4" w:space="0" w:color="auto"/>
            </w:tcBorders>
            <w:shd w:val="clear" w:color="auto" w:fill="auto"/>
            <w:vAlign w:val="center"/>
          </w:tcPr>
          <w:p w14:paraId="50857D97" w14:textId="77777777" w:rsidR="007D3D20" w:rsidRPr="00BF45FA" w:rsidRDefault="007D3D20" w:rsidP="007D3D20">
            <w:pPr>
              <w:overflowPunct w:val="0"/>
              <w:autoSpaceDE w:val="0"/>
              <w:autoSpaceDN w:val="0"/>
              <w:spacing w:line="200" w:lineRule="exact"/>
              <w:jc w:val="right"/>
              <w:rPr>
                <w:rFonts w:ascii="標楷體" w:eastAsia="標楷體" w:hAnsi="標楷體"/>
                <w:sz w:val="20"/>
                <w:szCs w:val="20"/>
              </w:rPr>
            </w:pPr>
            <w:r w:rsidRPr="0006196F">
              <w:rPr>
                <w:rFonts w:ascii="標楷體" w:eastAsia="標楷體" w:hAnsi="標楷體" w:hint="eastAsia"/>
                <w:noProof/>
                <w:kern w:val="16"/>
                <w:sz w:val="20"/>
                <w:szCs w:val="24"/>
              </w:rPr>
              <w:t>－</w:t>
            </w:r>
          </w:p>
        </w:tc>
        <w:tc>
          <w:tcPr>
            <w:tcW w:w="1134" w:type="dxa"/>
            <w:tcBorders>
              <w:top w:val="single" w:sz="4" w:space="0" w:color="auto"/>
            </w:tcBorders>
            <w:shd w:val="clear" w:color="auto" w:fill="auto"/>
            <w:vAlign w:val="center"/>
          </w:tcPr>
          <w:p w14:paraId="2C2FD9F5" w14:textId="77777777" w:rsidR="007D3D20" w:rsidRPr="00BF45FA" w:rsidRDefault="007D3D20" w:rsidP="007D3D20">
            <w:pPr>
              <w:autoSpaceDE w:val="0"/>
              <w:autoSpaceDN w:val="0"/>
              <w:spacing w:line="200" w:lineRule="exact"/>
              <w:jc w:val="right"/>
              <w:rPr>
                <w:rFonts w:ascii="標楷體" w:eastAsia="標楷體" w:hAnsi="標楷體"/>
                <w:sz w:val="20"/>
                <w:szCs w:val="20"/>
              </w:rPr>
            </w:pPr>
            <w:r w:rsidRPr="0006196F">
              <w:rPr>
                <w:rFonts w:ascii="標楷體" w:eastAsia="標楷體" w:hAnsi="標楷體" w:hint="eastAsia"/>
                <w:noProof/>
                <w:kern w:val="16"/>
                <w:sz w:val="20"/>
                <w:szCs w:val="24"/>
              </w:rPr>
              <w:t>－</w:t>
            </w:r>
          </w:p>
        </w:tc>
      </w:tr>
    </w:tbl>
    <w:p w14:paraId="3E94F7D9" w14:textId="77777777" w:rsidR="007D3D20" w:rsidRPr="00BF45FA" w:rsidRDefault="007D3D20" w:rsidP="007D3D20">
      <w:pPr>
        <w:overflowPunct w:val="0"/>
        <w:spacing w:line="220" w:lineRule="exact"/>
        <w:ind w:left="450" w:hangingChars="250" w:hanging="450"/>
        <w:rPr>
          <w:rFonts w:ascii="標楷體" w:eastAsia="標楷體" w:hAnsi="標楷體"/>
          <w:sz w:val="18"/>
          <w:szCs w:val="18"/>
        </w:rPr>
      </w:pPr>
      <w:proofErr w:type="gramStart"/>
      <w:r w:rsidRPr="00BF45FA">
        <w:rPr>
          <w:rFonts w:ascii="標楷體" w:eastAsia="標楷體" w:hAnsi="標楷體" w:hint="eastAsia"/>
          <w:sz w:val="18"/>
          <w:szCs w:val="18"/>
        </w:rPr>
        <w:t>註</w:t>
      </w:r>
      <w:proofErr w:type="gramEnd"/>
      <w:r w:rsidRPr="00BF45FA">
        <w:rPr>
          <w:rFonts w:ascii="標楷體" w:eastAsia="標楷體" w:hAnsi="標楷體" w:hint="eastAsia"/>
          <w:sz w:val="18"/>
          <w:szCs w:val="18"/>
        </w:rPr>
        <w:t>：1.本表機關（計畫）名稱係按應付保留數金額占預算數比率由最高至最低之順序排列。</w:t>
      </w:r>
    </w:p>
    <w:p w14:paraId="73F503B7" w14:textId="77777777" w:rsidR="007D3D20" w:rsidRPr="00BF45FA" w:rsidRDefault="007D3D20" w:rsidP="007D3D20">
      <w:pPr>
        <w:overflowPunct w:val="0"/>
        <w:spacing w:line="220" w:lineRule="exact"/>
        <w:ind w:leftChars="150" w:left="837" w:hangingChars="265" w:hanging="477"/>
        <w:rPr>
          <w:rFonts w:ascii="標楷體" w:eastAsia="標楷體" w:hAnsi="標楷體"/>
          <w:sz w:val="18"/>
          <w:szCs w:val="18"/>
        </w:rPr>
      </w:pPr>
      <w:r w:rsidRPr="00BF45FA">
        <w:rPr>
          <w:rFonts w:ascii="標楷體" w:eastAsia="標楷體" w:hAnsi="標楷體" w:hint="eastAsia"/>
          <w:sz w:val="18"/>
          <w:szCs w:val="18"/>
        </w:rPr>
        <w:t>2.應付保留數</w:t>
      </w:r>
      <w:proofErr w:type="gramStart"/>
      <w:r w:rsidRPr="00BF45FA">
        <w:rPr>
          <w:rFonts w:ascii="標楷體" w:eastAsia="標楷體" w:hAnsi="標楷體" w:hint="eastAsia"/>
          <w:sz w:val="18"/>
          <w:szCs w:val="18"/>
        </w:rPr>
        <w:t>金額欄前端</w:t>
      </w:r>
      <w:proofErr w:type="gramEnd"/>
      <w:r w:rsidRPr="00BF45FA">
        <w:rPr>
          <w:rFonts w:ascii="標楷體" w:eastAsia="標楷體" w:hAnsi="標楷體" w:hint="eastAsia"/>
          <w:sz w:val="18"/>
          <w:szCs w:val="18"/>
        </w:rPr>
        <w:t>所植</w:t>
      </w:r>
      <w:r w:rsidRPr="00BF45FA">
        <w:rPr>
          <w:rFonts w:ascii="標楷體" w:eastAsia="標楷體" w:hAnsi="標楷體"/>
          <w:bCs/>
          <w:spacing w:val="-2"/>
          <w:sz w:val="20"/>
        </w:rPr>
        <w:fldChar w:fldCharType="begin"/>
      </w:r>
      <w:r w:rsidRPr="00BF45FA">
        <w:rPr>
          <w:rFonts w:ascii="標楷體" w:eastAsia="標楷體" w:hAnsi="標楷體"/>
          <w:bCs/>
          <w:spacing w:val="-2"/>
          <w:sz w:val="20"/>
        </w:rPr>
        <w:instrText xml:space="preserve"> </w:instrText>
      </w:r>
      <w:r w:rsidRPr="00BF45FA">
        <w:rPr>
          <w:rFonts w:ascii="標楷體" w:eastAsia="標楷體" w:hAnsi="標楷體" w:hint="eastAsia"/>
          <w:bCs/>
          <w:spacing w:val="-2"/>
          <w:sz w:val="20"/>
        </w:rPr>
        <w:instrText>eq \o\ac(○,</w:instrText>
      </w:r>
      <w:r w:rsidRPr="00BF45FA">
        <w:rPr>
          <w:rFonts w:ascii="標楷體" w:eastAsia="標楷體" w:hAnsi="標楷體" w:hint="eastAsia"/>
          <w:bCs/>
          <w:spacing w:val="-2"/>
          <w:position w:val="2"/>
          <w:sz w:val="14"/>
        </w:rPr>
        <w:instrText>1</w:instrText>
      </w:r>
      <w:r w:rsidRPr="00BF45FA">
        <w:rPr>
          <w:rFonts w:ascii="標楷體" w:eastAsia="標楷體" w:hAnsi="標楷體" w:hint="eastAsia"/>
          <w:bCs/>
          <w:spacing w:val="-2"/>
          <w:sz w:val="20"/>
        </w:rPr>
        <w:instrText>)</w:instrText>
      </w:r>
      <w:r w:rsidRPr="00BF45FA">
        <w:rPr>
          <w:rFonts w:ascii="標楷體" w:eastAsia="標楷體" w:hAnsi="標楷體"/>
          <w:bCs/>
          <w:spacing w:val="-2"/>
          <w:sz w:val="20"/>
        </w:rPr>
        <w:fldChar w:fldCharType="end"/>
      </w:r>
      <w:r w:rsidRPr="00BF45FA">
        <w:rPr>
          <w:rFonts w:ascii="標楷體" w:eastAsia="標楷體" w:hAnsi="標楷體" w:hint="eastAsia"/>
          <w:sz w:val="18"/>
          <w:szCs w:val="18"/>
        </w:rPr>
        <w:t>～</w:t>
      </w:r>
      <w:r w:rsidRPr="00BF45FA">
        <w:rPr>
          <w:rFonts w:ascii="標楷體" w:eastAsia="標楷體" w:hAnsi="標楷體"/>
          <w:bCs/>
          <w:spacing w:val="-2"/>
          <w:sz w:val="20"/>
        </w:rPr>
        <w:fldChar w:fldCharType="begin"/>
      </w:r>
      <w:r w:rsidRPr="00BF45FA">
        <w:rPr>
          <w:rFonts w:ascii="標楷體" w:eastAsia="標楷體" w:hAnsi="標楷體"/>
          <w:bCs/>
          <w:spacing w:val="-2"/>
          <w:sz w:val="20"/>
        </w:rPr>
        <w:instrText xml:space="preserve"> </w:instrText>
      </w:r>
      <w:r w:rsidRPr="00BF45FA">
        <w:rPr>
          <w:rFonts w:ascii="標楷體" w:eastAsia="標楷體" w:hAnsi="標楷體" w:hint="eastAsia"/>
          <w:bCs/>
          <w:spacing w:val="-2"/>
          <w:sz w:val="20"/>
        </w:rPr>
        <w:instrText>eq \o\ac(○,</w:instrText>
      </w:r>
      <w:r w:rsidRPr="00BF45FA">
        <w:rPr>
          <w:rFonts w:ascii="標楷體" w:eastAsia="標楷體" w:hAnsi="標楷體" w:hint="eastAsia"/>
          <w:bCs/>
          <w:spacing w:val="-2"/>
          <w:position w:val="2"/>
          <w:sz w:val="14"/>
        </w:rPr>
        <w:instrText>5</w:instrText>
      </w:r>
      <w:r w:rsidRPr="00BF45FA">
        <w:rPr>
          <w:rFonts w:ascii="標楷體" w:eastAsia="標楷體" w:hAnsi="標楷體" w:hint="eastAsia"/>
          <w:bCs/>
          <w:spacing w:val="-2"/>
          <w:sz w:val="20"/>
        </w:rPr>
        <w:instrText>)</w:instrText>
      </w:r>
      <w:r w:rsidRPr="00BF45FA">
        <w:rPr>
          <w:rFonts w:ascii="標楷體" w:eastAsia="標楷體" w:hAnsi="標楷體"/>
          <w:bCs/>
          <w:spacing w:val="-2"/>
          <w:sz w:val="20"/>
        </w:rPr>
        <w:fldChar w:fldCharType="end"/>
      </w:r>
      <w:r w:rsidRPr="00BF45FA">
        <w:rPr>
          <w:rFonts w:ascii="標楷體" w:eastAsia="標楷體" w:hAnsi="標楷體" w:hint="eastAsia"/>
          <w:sz w:val="18"/>
          <w:szCs w:val="18"/>
        </w:rPr>
        <w:t>，係表示保留金額較高之前5個機關（計畫）。</w:t>
      </w:r>
    </w:p>
    <w:p w14:paraId="199C730D" w14:textId="77777777" w:rsidR="007D3D20" w:rsidRPr="00BF45FA" w:rsidRDefault="007D3D20" w:rsidP="007D3D20">
      <w:pPr>
        <w:overflowPunct w:val="0"/>
        <w:spacing w:line="560" w:lineRule="exact"/>
        <w:ind w:firstLineChars="100" w:firstLine="324"/>
        <w:jc w:val="both"/>
        <w:rPr>
          <w:rFonts w:ascii="標楷體" w:eastAsia="標楷體" w:hAnsi="標楷體"/>
          <w:b/>
          <w:spacing w:val="2"/>
          <w:sz w:val="32"/>
          <w:szCs w:val="32"/>
        </w:rPr>
      </w:pPr>
      <w:r w:rsidRPr="00BF45FA">
        <w:rPr>
          <w:rFonts w:ascii="標楷體" w:eastAsia="標楷體" w:hAnsi="標楷體" w:hint="eastAsia"/>
          <w:b/>
          <w:spacing w:val="2"/>
          <w:sz w:val="32"/>
          <w:szCs w:val="32"/>
        </w:rPr>
        <w:t>二、歲入、歲出與收支之平衡</w:t>
      </w:r>
    </w:p>
    <w:p w14:paraId="21F67F09" w14:textId="741DA402" w:rsidR="007D3D20" w:rsidRPr="00057C95" w:rsidRDefault="007D3D20" w:rsidP="00AB328E">
      <w:pPr>
        <w:overflowPunct w:val="0"/>
        <w:spacing w:line="490" w:lineRule="exact"/>
        <w:ind w:firstLineChars="200" w:firstLine="480"/>
        <w:jc w:val="both"/>
        <w:rPr>
          <w:rFonts w:ascii="標楷體" w:eastAsia="標楷體" w:hAnsi="標楷體"/>
          <w:noProof/>
          <w:spacing w:val="2"/>
          <w:kern w:val="0"/>
          <w:sz w:val="28"/>
          <w:szCs w:val="20"/>
        </w:rPr>
      </w:pPr>
      <w:r w:rsidRPr="00A31C2B">
        <w:rPr>
          <w:rFonts w:hint="eastAsia"/>
          <w:noProof/>
        </w:rPr>
        <w:drawing>
          <wp:anchor distT="0" distB="0" distL="114300" distR="114300" simplePos="0" relativeHeight="252165632" behindDoc="0" locked="0" layoutInCell="1" allowOverlap="1" wp14:anchorId="1BD6CBB1" wp14:editId="1A510AE9">
            <wp:simplePos x="0" y="0"/>
            <wp:positionH relativeFrom="column">
              <wp:posOffset>2286000</wp:posOffset>
            </wp:positionH>
            <wp:positionV relativeFrom="paragraph">
              <wp:posOffset>102870</wp:posOffset>
            </wp:positionV>
            <wp:extent cx="4008120" cy="2720340"/>
            <wp:effectExtent l="0" t="0" r="0" b="0"/>
            <wp:wrapSquare wrapText="bothSides"/>
            <wp:docPr id="119658820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08120" cy="27203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7C95">
        <w:rPr>
          <w:rFonts w:ascii="標楷體" w:eastAsia="標楷體" w:hAnsi="標楷體" w:hint="eastAsia"/>
          <w:noProof/>
          <w:spacing w:val="2"/>
          <w:kern w:val="0"/>
          <w:sz w:val="28"/>
          <w:szCs w:val="20"/>
        </w:rPr>
        <w:t>111年度原列經常收入（包括直接稅、間接稅、賦稅外收入）決算，經修正增列6億8,789萬餘元，審定為1,510億1</w:t>
      </w:r>
      <w:r w:rsidRPr="00057C95">
        <w:rPr>
          <w:rFonts w:ascii="標楷體" w:eastAsia="標楷體" w:hAnsi="標楷體"/>
          <w:noProof/>
          <w:spacing w:val="2"/>
          <w:kern w:val="0"/>
          <w:sz w:val="28"/>
          <w:szCs w:val="20"/>
        </w:rPr>
        <w:t>,590</w:t>
      </w:r>
      <w:r w:rsidRPr="00057C95">
        <w:rPr>
          <w:rFonts w:ascii="標楷體" w:eastAsia="標楷體" w:hAnsi="標楷體" w:hint="eastAsia"/>
          <w:noProof/>
          <w:spacing w:val="2"/>
          <w:kern w:val="0"/>
          <w:sz w:val="28"/>
          <w:szCs w:val="20"/>
        </w:rPr>
        <w:t>萬餘元，原列經常支出（包括一般經常支出、債務利息及事務支出）決算，經修正減列1億510萬餘元，審定為1,224億566萬餘元；原列資本收入（減少資產）決算，如數審定為6億1,469萬餘元，原列資本支出（包括增置或擴充改良資產、增加投資）決算，如數審定為310億8</w:t>
      </w:r>
      <w:r w:rsidRPr="00057C95">
        <w:rPr>
          <w:rFonts w:ascii="標楷體" w:eastAsia="標楷體" w:hAnsi="標楷體"/>
          <w:noProof/>
          <w:spacing w:val="2"/>
          <w:kern w:val="0"/>
          <w:sz w:val="28"/>
          <w:szCs w:val="20"/>
        </w:rPr>
        <w:t>,056</w:t>
      </w:r>
      <w:r w:rsidRPr="00057C95">
        <w:rPr>
          <w:rFonts w:ascii="標楷體" w:eastAsia="標楷體" w:hAnsi="標楷體" w:hint="eastAsia"/>
          <w:noProof/>
          <w:spacing w:val="2"/>
          <w:kern w:val="0"/>
          <w:sz w:val="28"/>
          <w:szCs w:val="20"/>
        </w:rPr>
        <w:t>萬餘元。</w:t>
      </w:r>
    </w:p>
    <w:p w14:paraId="0874306C" w14:textId="25598831" w:rsidR="007D3D20" w:rsidRPr="00057C95" w:rsidRDefault="007D3D20" w:rsidP="00FA6715">
      <w:pPr>
        <w:overflowPunct w:val="0"/>
        <w:spacing w:line="500" w:lineRule="exact"/>
        <w:ind w:firstLineChars="200" w:firstLine="568"/>
        <w:jc w:val="both"/>
        <w:rPr>
          <w:rFonts w:ascii="標楷體" w:eastAsia="標楷體" w:hAnsi="標楷體"/>
          <w:spacing w:val="2"/>
          <w:kern w:val="0"/>
          <w:sz w:val="28"/>
          <w:szCs w:val="20"/>
        </w:rPr>
      </w:pPr>
      <w:r w:rsidRPr="00057C95">
        <w:rPr>
          <w:rFonts w:ascii="標楷體" w:eastAsia="標楷體" w:hAnsi="標楷體" w:hint="eastAsia"/>
          <w:spacing w:val="2"/>
          <w:kern w:val="0"/>
          <w:sz w:val="28"/>
          <w:szCs w:val="20"/>
        </w:rPr>
        <w:t>在經常收支方面，</w:t>
      </w:r>
      <w:proofErr w:type="gramStart"/>
      <w:r w:rsidRPr="00057C95">
        <w:rPr>
          <w:rFonts w:ascii="標楷體" w:eastAsia="標楷體" w:hAnsi="標楷體" w:hint="eastAsia"/>
          <w:spacing w:val="2"/>
          <w:kern w:val="0"/>
          <w:sz w:val="28"/>
          <w:szCs w:val="20"/>
        </w:rPr>
        <w:t>1</w:t>
      </w:r>
      <w:r w:rsidRPr="00057C95">
        <w:rPr>
          <w:rFonts w:ascii="標楷體" w:eastAsia="標楷體" w:hAnsi="標楷體"/>
          <w:spacing w:val="2"/>
          <w:kern w:val="0"/>
          <w:sz w:val="28"/>
          <w:szCs w:val="20"/>
        </w:rPr>
        <w:t>1</w:t>
      </w:r>
      <w:r w:rsidRPr="00057C95">
        <w:rPr>
          <w:rFonts w:ascii="標楷體" w:eastAsia="標楷體" w:hAnsi="標楷體" w:hint="eastAsia"/>
          <w:spacing w:val="2"/>
          <w:kern w:val="0"/>
          <w:sz w:val="28"/>
          <w:szCs w:val="20"/>
        </w:rPr>
        <w:t>1</w:t>
      </w:r>
      <w:proofErr w:type="gramEnd"/>
      <w:r w:rsidRPr="00057C95">
        <w:rPr>
          <w:rFonts w:ascii="標楷體" w:eastAsia="標楷體" w:hAnsi="標楷體" w:hint="eastAsia"/>
          <w:spacing w:val="2"/>
          <w:kern w:val="0"/>
          <w:sz w:val="28"/>
          <w:szCs w:val="20"/>
        </w:rPr>
        <w:t>年度經常收入較預算數減少15億4</w:t>
      </w:r>
      <w:r w:rsidRPr="00057C95">
        <w:rPr>
          <w:rFonts w:ascii="標楷體" w:eastAsia="標楷體" w:hAnsi="標楷體"/>
          <w:spacing w:val="2"/>
          <w:kern w:val="0"/>
          <w:sz w:val="28"/>
          <w:szCs w:val="20"/>
        </w:rPr>
        <w:t>,9</w:t>
      </w:r>
      <w:r w:rsidRPr="00057C95">
        <w:rPr>
          <w:rFonts w:ascii="標楷體" w:eastAsia="標楷體" w:hAnsi="標楷體" w:hint="eastAsia"/>
          <w:spacing w:val="2"/>
          <w:kern w:val="0"/>
          <w:sz w:val="28"/>
          <w:szCs w:val="20"/>
        </w:rPr>
        <w:t>00萬餘元，主要係營業盈餘及事業</w:t>
      </w:r>
      <w:r w:rsidRPr="00057C95">
        <w:rPr>
          <w:rFonts w:ascii="標楷體" w:eastAsia="標楷體" w:hAnsi="標楷體" w:hint="eastAsia"/>
          <w:noProof/>
          <w:spacing w:val="2"/>
          <w:kern w:val="0"/>
          <w:sz w:val="28"/>
          <w:szCs w:val="20"/>
        </w:rPr>
        <w:t>收入</w:t>
      </w:r>
      <w:r w:rsidRPr="00057C95">
        <w:rPr>
          <w:rFonts w:ascii="標楷體" w:eastAsia="標楷體" w:hAnsi="標楷體" w:hint="eastAsia"/>
          <w:spacing w:val="2"/>
          <w:kern w:val="0"/>
          <w:sz w:val="28"/>
          <w:szCs w:val="20"/>
        </w:rPr>
        <w:t>較預計減少；經常支出較預算數減少68億2</w:t>
      </w:r>
      <w:r w:rsidRPr="00057C95">
        <w:rPr>
          <w:rFonts w:ascii="標楷體" w:eastAsia="標楷體" w:hAnsi="標楷體"/>
          <w:spacing w:val="2"/>
          <w:kern w:val="0"/>
          <w:sz w:val="28"/>
          <w:szCs w:val="20"/>
        </w:rPr>
        <w:t>,</w:t>
      </w:r>
      <w:r w:rsidRPr="00057C95">
        <w:rPr>
          <w:rFonts w:ascii="標楷體" w:eastAsia="標楷體" w:hAnsi="標楷體" w:hint="eastAsia"/>
          <w:spacing w:val="2"/>
          <w:kern w:val="0"/>
          <w:sz w:val="28"/>
          <w:szCs w:val="20"/>
        </w:rPr>
        <w:t>800萬餘元，</w:t>
      </w:r>
      <w:proofErr w:type="gramStart"/>
      <w:r w:rsidRPr="00057C95">
        <w:rPr>
          <w:rFonts w:ascii="標楷體" w:eastAsia="標楷體" w:hAnsi="標楷體" w:hint="eastAsia"/>
          <w:spacing w:val="2"/>
          <w:kern w:val="0"/>
          <w:sz w:val="28"/>
          <w:szCs w:val="20"/>
        </w:rPr>
        <w:t>主要係</w:t>
      </w:r>
      <w:r w:rsidRPr="004D40C7">
        <w:rPr>
          <w:rFonts w:ascii="標楷體" w:eastAsia="標楷體" w:hAnsi="標楷體" w:hint="eastAsia"/>
          <w:spacing w:val="2"/>
          <w:kern w:val="0"/>
          <w:sz w:val="28"/>
          <w:szCs w:val="20"/>
        </w:rPr>
        <w:t>補</w:t>
      </w:r>
      <w:proofErr w:type="gramEnd"/>
      <w:r w:rsidRPr="004D40C7">
        <w:rPr>
          <w:rFonts w:ascii="標楷體" w:eastAsia="標楷體" w:hAnsi="標楷體" w:hint="eastAsia"/>
          <w:spacing w:val="2"/>
          <w:kern w:val="0"/>
          <w:sz w:val="28"/>
          <w:szCs w:val="20"/>
        </w:rPr>
        <w:t>（捐）</w:t>
      </w:r>
      <w:proofErr w:type="gramStart"/>
      <w:r w:rsidRPr="004D40C7">
        <w:rPr>
          <w:rFonts w:ascii="標楷體" w:eastAsia="標楷體" w:hAnsi="標楷體" w:hint="eastAsia"/>
          <w:spacing w:val="2"/>
          <w:kern w:val="0"/>
          <w:sz w:val="28"/>
          <w:szCs w:val="20"/>
        </w:rPr>
        <w:t>助或委</w:t>
      </w:r>
      <w:proofErr w:type="gramEnd"/>
      <w:r w:rsidRPr="004D40C7">
        <w:rPr>
          <w:rFonts w:ascii="標楷體" w:eastAsia="標楷體" w:hAnsi="標楷體" w:hint="eastAsia"/>
          <w:spacing w:val="2"/>
          <w:kern w:val="0"/>
          <w:sz w:val="28"/>
          <w:szCs w:val="20"/>
        </w:rPr>
        <w:t>辦計畫經費結餘</w:t>
      </w:r>
      <w:r w:rsidRPr="00057C95">
        <w:rPr>
          <w:rFonts w:ascii="標楷體" w:eastAsia="標楷體" w:hAnsi="標楷體" w:hint="eastAsia"/>
          <w:spacing w:val="2"/>
          <w:kern w:val="0"/>
          <w:sz w:val="28"/>
          <w:szCs w:val="20"/>
        </w:rPr>
        <w:t>；經常收支相抵，賸餘286億1,023萬餘元，較預算數增加52億7</w:t>
      </w:r>
      <w:r w:rsidRPr="00057C95">
        <w:rPr>
          <w:rFonts w:ascii="標楷體" w:eastAsia="標楷體" w:hAnsi="標楷體"/>
          <w:spacing w:val="2"/>
          <w:kern w:val="0"/>
          <w:sz w:val="28"/>
          <w:szCs w:val="20"/>
        </w:rPr>
        <w:t>,</w:t>
      </w:r>
      <w:r w:rsidRPr="00057C95">
        <w:rPr>
          <w:rFonts w:ascii="標楷體" w:eastAsia="標楷體" w:hAnsi="標楷體" w:hint="eastAsia"/>
          <w:spacing w:val="2"/>
          <w:kern w:val="0"/>
          <w:sz w:val="28"/>
          <w:szCs w:val="20"/>
        </w:rPr>
        <w:t>899萬餘元。在資本收支方面，</w:t>
      </w:r>
      <w:proofErr w:type="gramStart"/>
      <w:r w:rsidRPr="00057C95">
        <w:rPr>
          <w:rFonts w:ascii="標楷體" w:eastAsia="標楷體" w:hAnsi="標楷體" w:hint="eastAsia"/>
          <w:spacing w:val="2"/>
          <w:kern w:val="0"/>
          <w:sz w:val="28"/>
          <w:szCs w:val="20"/>
        </w:rPr>
        <w:t>1</w:t>
      </w:r>
      <w:r w:rsidRPr="00057C95">
        <w:rPr>
          <w:rFonts w:ascii="標楷體" w:eastAsia="標楷體" w:hAnsi="標楷體"/>
          <w:spacing w:val="2"/>
          <w:kern w:val="0"/>
          <w:sz w:val="28"/>
          <w:szCs w:val="20"/>
        </w:rPr>
        <w:t>1</w:t>
      </w:r>
      <w:r w:rsidRPr="00057C95">
        <w:rPr>
          <w:rFonts w:ascii="標楷體" w:eastAsia="標楷體" w:hAnsi="標楷體" w:hint="eastAsia"/>
          <w:spacing w:val="2"/>
          <w:kern w:val="0"/>
          <w:sz w:val="28"/>
          <w:szCs w:val="20"/>
        </w:rPr>
        <w:t>1</w:t>
      </w:r>
      <w:proofErr w:type="gramEnd"/>
      <w:r w:rsidRPr="00057C95">
        <w:rPr>
          <w:rFonts w:ascii="標楷體" w:eastAsia="標楷體" w:hAnsi="標楷體" w:hint="eastAsia"/>
          <w:spacing w:val="2"/>
          <w:kern w:val="0"/>
          <w:sz w:val="28"/>
          <w:szCs w:val="20"/>
        </w:rPr>
        <w:t>年度資本收入較預算數增加2億9</w:t>
      </w:r>
      <w:r w:rsidRPr="00057C95">
        <w:rPr>
          <w:rFonts w:ascii="標楷體" w:eastAsia="標楷體" w:hAnsi="標楷體"/>
          <w:spacing w:val="2"/>
          <w:kern w:val="0"/>
          <w:sz w:val="28"/>
          <w:szCs w:val="20"/>
        </w:rPr>
        <w:t>,</w:t>
      </w:r>
      <w:r w:rsidRPr="00057C95">
        <w:rPr>
          <w:rFonts w:ascii="標楷體" w:eastAsia="標楷體" w:hAnsi="標楷體" w:hint="eastAsia"/>
          <w:spacing w:val="2"/>
          <w:kern w:val="0"/>
          <w:sz w:val="28"/>
          <w:szCs w:val="20"/>
        </w:rPr>
        <w:t>666萬餘元，</w:t>
      </w:r>
      <w:r w:rsidRPr="00195F75">
        <w:rPr>
          <w:rFonts w:ascii="標楷體" w:eastAsia="標楷體" w:hAnsi="標楷體" w:hint="eastAsia"/>
          <w:spacing w:val="2"/>
          <w:kern w:val="0"/>
          <w:sz w:val="28"/>
          <w:szCs w:val="20"/>
        </w:rPr>
        <w:t>主要係出售市有自來水事業用地予台灣自來水股份有限公司</w:t>
      </w:r>
      <w:r w:rsidRPr="00057C95">
        <w:rPr>
          <w:rFonts w:ascii="標楷體" w:eastAsia="標楷體" w:hAnsi="標楷體" w:hint="eastAsia"/>
          <w:spacing w:val="2"/>
          <w:kern w:val="0"/>
          <w:sz w:val="28"/>
          <w:szCs w:val="20"/>
        </w:rPr>
        <w:t>；資本支出較預算數減少21億6</w:t>
      </w:r>
      <w:r w:rsidRPr="00057C95">
        <w:rPr>
          <w:rFonts w:ascii="標楷體" w:eastAsia="標楷體" w:hAnsi="標楷體"/>
          <w:spacing w:val="2"/>
          <w:kern w:val="0"/>
          <w:sz w:val="28"/>
          <w:szCs w:val="20"/>
        </w:rPr>
        <w:t>,</w:t>
      </w:r>
      <w:r w:rsidRPr="00057C95">
        <w:rPr>
          <w:rFonts w:ascii="標楷體" w:eastAsia="標楷體" w:hAnsi="標楷體" w:hint="eastAsia"/>
          <w:spacing w:val="2"/>
          <w:kern w:val="0"/>
          <w:sz w:val="28"/>
          <w:szCs w:val="20"/>
        </w:rPr>
        <w:t>700萬餘元，主要係各項災害復建工程結餘</w:t>
      </w:r>
      <w:r w:rsidR="00AA0BB2">
        <w:rPr>
          <w:rFonts w:ascii="標楷體" w:eastAsia="標楷體" w:hAnsi="標楷體" w:hint="eastAsia"/>
          <w:spacing w:val="2"/>
          <w:kern w:val="0"/>
          <w:sz w:val="28"/>
          <w:szCs w:val="20"/>
        </w:rPr>
        <w:t>款</w:t>
      </w:r>
      <w:r w:rsidRPr="00057C95">
        <w:rPr>
          <w:rFonts w:ascii="標楷體" w:eastAsia="標楷體" w:hAnsi="標楷體" w:hint="eastAsia"/>
          <w:spacing w:val="2"/>
          <w:kern w:val="0"/>
          <w:sz w:val="28"/>
          <w:szCs w:val="20"/>
        </w:rPr>
        <w:t>，資本收支相抵，短</w:t>
      </w:r>
      <w:proofErr w:type="gramStart"/>
      <w:r w:rsidRPr="00057C95">
        <w:rPr>
          <w:rFonts w:ascii="標楷體" w:eastAsia="標楷體" w:hAnsi="標楷體" w:hint="eastAsia"/>
          <w:spacing w:val="2"/>
          <w:kern w:val="0"/>
          <w:sz w:val="28"/>
          <w:szCs w:val="20"/>
        </w:rPr>
        <w:t>絀</w:t>
      </w:r>
      <w:proofErr w:type="gramEnd"/>
      <w:r w:rsidRPr="00057C95">
        <w:rPr>
          <w:rFonts w:ascii="標楷體" w:eastAsia="標楷體" w:hAnsi="標楷體" w:hint="eastAsia"/>
          <w:spacing w:val="2"/>
          <w:kern w:val="0"/>
          <w:sz w:val="28"/>
          <w:szCs w:val="20"/>
        </w:rPr>
        <w:t>304億6,587萬餘元，較預算短</w:t>
      </w:r>
      <w:proofErr w:type="gramStart"/>
      <w:r>
        <w:rPr>
          <w:rFonts w:ascii="標楷體" w:eastAsia="標楷體" w:hAnsi="標楷體" w:hint="eastAsia"/>
          <w:spacing w:val="2"/>
          <w:kern w:val="0"/>
          <w:sz w:val="28"/>
          <w:szCs w:val="20"/>
        </w:rPr>
        <w:t>絀</w:t>
      </w:r>
      <w:proofErr w:type="gramEnd"/>
      <w:r w:rsidRPr="00057C95">
        <w:rPr>
          <w:rFonts w:ascii="標楷體" w:eastAsia="標楷體" w:hAnsi="標楷體" w:hint="eastAsia"/>
          <w:spacing w:val="2"/>
          <w:kern w:val="0"/>
          <w:sz w:val="28"/>
          <w:szCs w:val="20"/>
        </w:rPr>
        <w:t>雖減少24億6</w:t>
      </w:r>
      <w:r w:rsidRPr="00057C95">
        <w:rPr>
          <w:rFonts w:ascii="標楷體" w:eastAsia="標楷體" w:hAnsi="標楷體"/>
          <w:spacing w:val="2"/>
          <w:kern w:val="0"/>
          <w:sz w:val="28"/>
          <w:szCs w:val="20"/>
        </w:rPr>
        <w:t>,367</w:t>
      </w:r>
      <w:r w:rsidRPr="00057C95">
        <w:rPr>
          <w:rFonts w:ascii="標楷體" w:eastAsia="標楷體" w:hAnsi="標楷體" w:hint="eastAsia"/>
          <w:spacing w:val="2"/>
          <w:kern w:val="0"/>
          <w:sz w:val="28"/>
          <w:szCs w:val="20"/>
        </w:rPr>
        <w:t>萬餘元，惟資本收入遠不足支應資本支出，經以經常收支賸餘支應後，歲入歲出短</w:t>
      </w:r>
      <w:proofErr w:type="gramStart"/>
      <w:r>
        <w:rPr>
          <w:rFonts w:ascii="標楷體" w:eastAsia="標楷體" w:hAnsi="標楷體" w:hint="eastAsia"/>
          <w:spacing w:val="2"/>
          <w:kern w:val="0"/>
          <w:sz w:val="28"/>
          <w:szCs w:val="20"/>
        </w:rPr>
        <w:t>絀</w:t>
      </w:r>
      <w:proofErr w:type="gramEnd"/>
      <w:r w:rsidRPr="00057C95">
        <w:rPr>
          <w:rFonts w:ascii="標楷體" w:eastAsia="標楷體" w:hAnsi="標楷體" w:hint="eastAsia"/>
          <w:spacing w:val="2"/>
          <w:kern w:val="0"/>
          <w:sz w:val="28"/>
          <w:szCs w:val="20"/>
        </w:rPr>
        <w:t>18億5,563萬餘元（圖4）。就整體收支而言，</w:t>
      </w:r>
      <w:proofErr w:type="gramStart"/>
      <w:r w:rsidRPr="00057C95">
        <w:rPr>
          <w:rFonts w:ascii="標楷體" w:eastAsia="標楷體" w:hAnsi="標楷體" w:hint="eastAsia"/>
          <w:spacing w:val="2"/>
          <w:kern w:val="0"/>
          <w:sz w:val="28"/>
          <w:szCs w:val="20"/>
        </w:rPr>
        <w:t>111</w:t>
      </w:r>
      <w:proofErr w:type="gramEnd"/>
      <w:r w:rsidRPr="00057C95">
        <w:rPr>
          <w:rFonts w:ascii="標楷體" w:eastAsia="標楷體" w:hAnsi="標楷體" w:hint="eastAsia"/>
          <w:spacing w:val="2"/>
          <w:kern w:val="0"/>
          <w:sz w:val="28"/>
          <w:szCs w:val="20"/>
        </w:rPr>
        <w:t>年度經常收支賸餘仍不足支應資本收支短</w:t>
      </w:r>
      <w:proofErr w:type="gramStart"/>
      <w:r>
        <w:rPr>
          <w:rFonts w:ascii="標楷體" w:eastAsia="標楷體" w:hAnsi="標楷體" w:hint="eastAsia"/>
          <w:spacing w:val="2"/>
          <w:kern w:val="0"/>
          <w:sz w:val="28"/>
          <w:szCs w:val="20"/>
        </w:rPr>
        <w:t>絀</w:t>
      </w:r>
      <w:proofErr w:type="gramEnd"/>
      <w:r w:rsidRPr="00057C95">
        <w:rPr>
          <w:rFonts w:ascii="標楷體" w:eastAsia="標楷體" w:hAnsi="標楷體" w:hint="eastAsia"/>
          <w:spacing w:val="2"/>
          <w:kern w:val="0"/>
          <w:sz w:val="28"/>
          <w:szCs w:val="20"/>
        </w:rPr>
        <w:t>。</w:t>
      </w:r>
    </w:p>
    <w:p w14:paraId="6C7262E4" w14:textId="7850A613" w:rsidR="007D3D20" w:rsidRPr="00BA148A" w:rsidRDefault="007D3D20" w:rsidP="00FA6715">
      <w:pPr>
        <w:overflowPunct w:val="0"/>
        <w:spacing w:line="500" w:lineRule="exact"/>
        <w:ind w:firstLineChars="200" w:firstLine="564"/>
        <w:jc w:val="both"/>
        <w:rPr>
          <w:rFonts w:ascii="標楷體" w:eastAsia="標楷體" w:hAnsi="標楷體"/>
          <w:spacing w:val="1"/>
          <w:kern w:val="0"/>
          <w:sz w:val="28"/>
          <w:szCs w:val="20"/>
        </w:rPr>
      </w:pPr>
      <w:proofErr w:type="gramStart"/>
      <w:r w:rsidRPr="00BA148A">
        <w:rPr>
          <w:rFonts w:ascii="標楷體" w:eastAsia="標楷體" w:hAnsi="標楷體" w:hint="eastAsia"/>
          <w:spacing w:val="1"/>
          <w:kern w:val="0"/>
          <w:sz w:val="28"/>
          <w:szCs w:val="20"/>
        </w:rPr>
        <w:t>臺</w:t>
      </w:r>
      <w:proofErr w:type="gramEnd"/>
      <w:r w:rsidRPr="00BA148A">
        <w:rPr>
          <w:rFonts w:ascii="標楷體" w:eastAsia="標楷體" w:hAnsi="標楷體" w:hint="eastAsia"/>
          <w:spacing w:val="1"/>
          <w:kern w:val="0"/>
          <w:sz w:val="28"/>
          <w:szCs w:val="20"/>
        </w:rPr>
        <w:t>中市政府為促使所屬機關學校積極辦理開源節流措施，強化成本效益觀念，訂定「</w:t>
      </w:r>
      <w:proofErr w:type="gramStart"/>
      <w:r w:rsidRPr="00BA148A">
        <w:rPr>
          <w:rFonts w:ascii="標楷體" w:eastAsia="標楷體" w:hAnsi="標楷體" w:hint="eastAsia"/>
          <w:spacing w:val="1"/>
          <w:kern w:val="0"/>
          <w:sz w:val="28"/>
          <w:szCs w:val="20"/>
        </w:rPr>
        <w:t>臺</w:t>
      </w:r>
      <w:proofErr w:type="gramEnd"/>
      <w:r w:rsidRPr="00BA148A">
        <w:rPr>
          <w:rFonts w:ascii="標楷體" w:eastAsia="標楷體" w:hAnsi="標楷體" w:hint="eastAsia"/>
          <w:spacing w:val="1"/>
          <w:kern w:val="0"/>
          <w:sz w:val="28"/>
          <w:szCs w:val="20"/>
        </w:rPr>
        <w:t>中市開源節流方案」，持續推動開源節流實施要項，近</w:t>
      </w:r>
      <w:proofErr w:type="gramStart"/>
      <w:r w:rsidRPr="00BA148A">
        <w:rPr>
          <w:rFonts w:ascii="標楷體" w:eastAsia="標楷體" w:hAnsi="標楷體" w:hint="eastAsia"/>
          <w:spacing w:val="1"/>
          <w:kern w:val="0"/>
          <w:sz w:val="28"/>
          <w:szCs w:val="20"/>
        </w:rPr>
        <w:t>5</w:t>
      </w:r>
      <w:proofErr w:type="gramEnd"/>
      <w:r w:rsidRPr="00BA148A">
        <w:rPr>
          <w:rFonts w:ascii="標楷體" w:eastAsia="標楷體" w:hAnsi="標楷體" w:hint="eastAsia"/>
          <w:spacing w:val="1"/>
          <w:kern w:val="0"/>
          <w:sz w:val="28"/>
          <w:szCs w:val="20"/>
        </w:rPr>
        <w:t>年度（107至111年度），歲入成長幅度已高於歲出，</w:t>
      </w:r>
      <w:r w:rsidR="002622E5" w:rsidRPr="00BA148A">
        <w:rPr>
          <w:rFonts w:ascii="標楷體" w:eastAsia="標楷體" w:hAnsi="標楷體" w:hint="eastAsia"/>
          <w:spacing w:val="1"/>
          <w:kern w:val="0"/>
          <w:sz w:val="28"/>
          <w:szCs w:val="20"/>
        </w:rPr>
        <w:t>109及</w:t>
      </w:r>
      <w:proofErr w:type="gramStart"/>
      <w:r w:rsidR="002622E5" w:rsidRPr="00BA148A">
        <w:rPr>
          <w:rFonts w:ascii="標楷體" w:eastAsia="標楷體" w:hAnsi="標楷體" w:hint="eastAsia"/>
          <w:spacing w:val="1"/>
          <w:kern w:val="0"/>
          <w:sz w:val="28"/>
          <w:szCs w:val="20"/>
        </w:rPr>
        <w:t>110</w:t>
      </w:r>
      <w:proofErr w:type="gramEnd"/>
      <w:r w:rsidR="002622E5" w:rsidRPr="00BA148A">
        <w:rPr>
          <w:rFonts w:ascii="標楷體" w:eastAsia="標楷體" w:hAnsi="標楷體" w:hint="eastAsia"/>
          <w:spacing w:val="1"/>
          <w:kern w:val="0"/>
          <w:sz w:val="28"/>
          <w:szCs w:val="20"/>
        </w:rPr>
        <w:t>年度已連續</w:t>
      </w:r>
      <w:proofErr w:type="gramStart"/>
      <w:r w:rsidR="002622E5" w:rsidRPr="00BA148A">
        <w:rPr>
          <w:rFonts w:ascii="標楷體" w:eastAsia="標楷體" w:hAnsi="標楷體" w:hint="eastAsia"/>
          <w:spacing w:val="1"/>
          <w:kern w:val="0"/>
          <w:sz w:val="28"/>
          <w:szCs w:val="20"/>
        </w:rPr>
        <w:t>2</w:t>
      </w:r>
      <w:proofErr w:type="gramEnd"/>
      <w:r w:rsidR="002622E5" w:rsidRPr="00BA148A">
        <w:rPr>
          <w:rFonts w:ascii="標楷體" w:eastAsia="標楷體" w:hAnsi="標楷體" w:hint="eastAsia"/>
          <w:spacing w:val="1"/>
          <w:kern w:val="0"/>
          <w:sz w:val="28"/>
          <w:szCs w:val="20"/>
        </w:rPr>
        <w:t>年度賸餘，</w:t>
      </w:r>
      <w:r w:rsidRPr="00BA148A">
        <w:rPr>
          <w:rFonts w:ascii="標楷體" w:eastAsia="標楷體" w:hAnsi="標楷體" w:hint="eastAsia"/>
          <w:spacing w:val="1"/>
          <w:kern w:val="0"/>
          <w:sz w:val="28"/>
          <w:szCs w:val="20"/>
        </w:rPr>
        <w:t>惟</w:t>
      </w:r>
      <w:proofErr w:type="gramStart"/>
      <w:r w:rsidRPr="00BA148A">
        <w:rPr>
          <w:rFonts w:ascii="標楷體" w:eastAsia="標楷體" w:hAnsi="標楷體" w:hint="eastAsia"/>
          <w:spacing w:val="1"/>
          <w:kern w:val="0"/>
          <w:sz w:val="28"/>
          <w:szCs w:val="20"/>
        </w:rPr>
        <w:t>111</w:t>
      </w:r>
      <w:proofErr w:type="gramEnd"/>
      <w:r w:rsidRPr="00BA148A">
        <w:rPr>
          <w:rFonts w:ascii="標楷體" w:eastAsia="標楷體" w:hAnsi="標楷體" w:hint="eastAsia"/>
          <w:spacing w:val="1"/>
          <w:kern w:val="0"/>
          <w:sz w:val="28"/>
          <w:szCs w:val="20"/>
        </w:rPr>
        <w:t>年度</w:t>
      </w:r>
      <w:r w:rsidR="00AA0BB2" w:rsidRPr="00BA148A">
        <w:rPr>
          <w:rFonts w:ascii="標楷體" w:eastAsia="標楷體" w:hAnsi="標楷體" w:hint="eastAsia"/>
          <w:spacing w:val="1"/>
          <w:kern w:val="0"/>
          <w:sz w:val="28"/>
          <w:szCs w:val="20"/>
        </w:rPr>
        <w:t>審定後</w:t>
      </w:r>
      <w:r w:rsidRPr="00BA148A">
        <w:rPr>
          <w:rFonts w:ascii="標楷體" w:eastAsia="標楷體" w:hAnsi="標楷體" w:hint="eastAsia"/>
          <w:spacing w:val="1"/>
          <w:kern w:val="0"/>
          <w:sz w:val="28"/>
          <w:szCs w:val="20"/>
        </w:rPr>
        <w:t>歲入歲出決算仍產生短</w:t>
      </w:r>
      <w:proofErr w:type="gramStart"/>
      <w:r w:rsidRPr="00BA148A">
        <w:rPr>
          <w:rFonts w:ascii="標楷體" w:eastAsia="標楷體" w:hAnsi="標楷體" w:hint="eastAsia"/>
          <w:spacing w:val="1"/>
          <w:kern w:val="0"/>
          <w:sz w:val="28"/>
          <w:szCs w:val="20"/>
        </w:rPr>
        <w:t>絀</w:t>
      </w:r>
      <w:proofErr w:type="gramEnd"/>
      <w:r w:rsidR="002622E5" w:rsidRPr="00BA148A">
        <w:rPr>
          <w:rFonts w:ascii="標楷體" w:eastAsia="標楷體" w:hAnsi="標楷體" w:hint="eastAsia"/>
          <w:spacing w:val="1"/>
          <w:kern w:val="0"/>
          <w:sz w:val="28"/>
          <w:szCs w:val="20"/>
        </w:rPr>
        <w:t>18億5,563萬餘元，</w:t>
      </w:r>
      <w:proofErr w:type="gramStart"/>
      <w:r w:rsidR="002622E5" w:rsidRPr="00BA148A">
        <w:rPr>
          <w:rFonts w:ascii="標楷體" w:eastAsia="標楷體" w:hAnsi="標楷體" w:hint="eastAsia"/>
          <w:spacing w:val="1"/>
          <w:kern w:val="0"/>
          <w:sz w:val="28"/>
          <w:szCs w:val="20"/>
        </w:rPr>
        <w:t>需舉</w:t>
      </w:r>
      <w:r w:rsidR="002E2348" w:rsidRPr="00BA148A">
        <w:rPr>
          <w:rFonts w:ascii="標楷體" w:eastAsia="標楷體" w:hAnsi="標楷體" w:hint="eastAsia"/>
          <w:spacing w:val="1"/>
          <w:kern w:val="0"/>
          <w:sz w:val="28"/>
          <w:szCs w:val="20"/>
        </w:rPr>
        <w:t>借</w:t>
      </w:r>
      <w:proofErr w:type="gramEnd"/>
      <w:r w:rsidR="002E2348" w:rsidRPr="00BA148A">
        <w:rPr>
          <w:rFonts w:ascii="標楷體" w:eastAsia="標楷體" w:hAnsi="標楷體" w:hint="eastAsia"/>
          <w:spacing w:val="1"/>
          <w:kern w:val="0"/>
          <w:sz w:val="28"/>
          <w:szCs w:val="20"/>
        </w:rPr>
        <w:t>債務支應</w:t>
      </w:r>
      <w:r w:rsidRPr="00BA148A">
        <w:rPr>
          <w:rFonts w:ascii="標楷體" w:eastAsia="標楷體" w:hAnsi="標楷體" w:hint="eastAsia"/>
          <w:spacing w:val="1"/>
          <w:kern w:val="0"/>
          <w:sz w:val="28"/>
          <w:szCs w:val="20"/>
        </w:rPr>
        <w:t>。截至111年底止，</w:t>
      </w:r>
      <w:proofErr w:type="gramStart"/>
      <w:r w:rsidR="002E2348" w:rsidRPr="00BA148A">
        <w:rPr>
          <w:rFonts w:ascii="標楷體" w:eastAsia="標楷體" w:hAnsi="標楷體" w:hint="eastAsia"/>
          <w:spacing w:val="1"/>
          <w:kern w:val="0"/>
          <w:sz w:val="28"/>
          <w:szCs w:val="20"/>
        </w:rPr>
        <w:t>臺</w:t>
      </w:r>
      <w:proofErr w:type="gramEnd"/>
      <w:r w:rsidR="002E2348" w:rsidRPr="00BA148A">
        <w:rPr>
          <w:rFonts w:ascii="標楷體" w:eastAsia="標楷體" w:hAnsi="標楷體" w:hint="eastAsia"/>
          <w:spacing w:val="1"/>
          <w:kern w:val="0"/>
          <w:sz w:val="28"/>
          <w:szCs w:val="20"/>
        </w:rPr>
        <w:t>中市1年以上公共債務</w:t>
      </w:r>
      <w:proofErr w:type="gramStart"/>
      <w:r w:rsidR="002E2348" w:rsidRPr="00BA148A">
        <w:rPr>
          <w:rFonts w:ascii="標楷體" w:eastAsia="標楷體" w:hAnsi="標楷體" w:hint="eastAsia"/>
          <w:spacing w:val="1"/>
          <w:kern w:val="0"/>
          <w:sz w:val="28"/>
          <w:szCs w:val="20"/>
        </w:rPr>
        <w:t>未償</w:t>
      </w:r>
      <w:proofErr w:type="gramEnd"/>
      <w:r w:rsidR="002E2348" w:rsidRPr="00BA148A">
        <w:rPr>
          <w:rFonts w:ascii="標楷體" w:eastAsia="標楷體" w:hAnsi="標楷體" w:hint="eastAsia"/>
          <w:spacing w:val="1"/>
          <w:kern w:val="0"/>
          <w:sz w:val="28"/>
          <w:szCs w:val="20"/>
        </w:rPr>
        <w:t>餘額決算審定數1,090億6,</w:t>
      </w:r>
      <w:r w:rsidR="002E2348" w:rsidRPr="00BA148A">
        <w:rPr>
          <w:rFonts w:ascii="標楷體" w:eastAsia="標楷體" w:hAnsi="標楷體"/>
          <w:spacing w:val="1"/>
          <w:kern w:val="0"/>
          <w:sz w:val="28"/>
          <w:szCs w:val="20"/>
        </w:rPr>
        <w:t>789萬餘元，連同未滿1年</w:t>
      </w:r>
      <w:r w:rsidRPr="00BA148A">
        <w:rPr>
          <w:rFonts w:ascii="標楷體" w:eastAsia="標楷體" w:hAnsi="標楷體" w:hint="eastAsia"/>
          <w:spacing w:val="1"/>
          <w:kern w:val="0"/>
          <w:sz w:val="28"/>
          <w:szCs w:val="20"/>
        </w:rPr>
        <w:t>公共債務</w:t>
      </w:r>
      <w:proofErr w:type="gramStart"/>
      <w:r w:rsidRPr="00BA148A">
        <w:rPr>
          <w:rFonts w:ascii="標楷體" w:eastAsia="標楷體" w:hAnsi="標楷體" w:hint="eastAsia"/>
          <w:spacing w:val="1"/>
          <w:kern w:val="0"/>
          <w:sz w:val="28"/>
          <w:szCs w:val="20"/>
        </w:rPr>
        <w:t>未償</w:t>
      </w:r>
      <w:proofErr w:type="gramEnd"/>
      <w:r w:rsidRPr="00BA148A">
        <w:rPr>
          <w:rFonts w:ascii="標楷體" w:eastAsia="標楷體" w:hAnsi="標楷體" w:hint="eastAsia"/>
          <w:spacing w:val="1"/>
          <w:kern w:val="0"/>
          <w:sz w:val="28"/>
          <w:szCs w:val="20"/>
        </w:rPr>
        <w:t>餘額</w:t>
      </w:r>
      <w:r w:rsidR="0073361C" w:rsidRPr="00BA148A">
        <w:rPr>
          <w:rFonts w:ascii="標楷體" w:eastAsia="標楷體" w:hAnsi="標楷體" w:hint="eastAsia"/>
          <w:spacing w:val="1"/>
          <w:kern w:val="0"/>
          <w:sz w:val="28"/>
          <w:szCs w:val="20"/>
        </w:rPr>
        <w:t>99億6</w:t>
      </w:r>
      <w:r w:rsidR="0073361C" w:rsidRPr="00BA148A">
        <w:rPr>
          <w:rFonts w:ascii="標楷體" w:eastAsia="標楷體" w:hAnsi="標楷體"/>
          <w:spacing w:val="1"/>
          <w:kern w:val="0"/>
          <w:sz w:val="28"/>
          <w:szCs w:val="20"/>
        </w:rPr>
        <w:t>,774萬餘元，</w:t>
      </w:r>
      <w:r w:rsidRPr="00BA148A">
        <w:rPr>
          <w:rFonts w:ascii="標楷體" w:eastAsia="標楷體" w:hAnsi="標楷體" w:hint="eastAsia"/>
          <w:spacing w:val="1"/>
          <w:kern w:val="0"/>
          <w:sz w:val="28"/>
          <w:szCs w:val="20"/>
        </w:rPr>
        <w:t>合計</w:t>
      </w:r>
      <w:r w:rsidR="0073361C" w:rsidRPr="00BA148A">
        <w:rPr>
          <w:rFonts w:ascii="標楷體" w:eastAsia="標楷體" w:hAnsi="標楷體" w:hint="eastAsia"/>
          <w:spacing w:val="1"/>
          <w:kern w:val="0"/>
          <w:sz w:val="28"/>
          <w:szCs w:val="20"/>
        </w:rPr>
        <w:t>為</w:t>
      </w:r>
      <w:r w:rsidRPr="00BA148A">
        <w:rPr>
          <w:rFonts w:ascii="標楷體" w:eastAsia="標楷體" w:hAnsi="標楷體" w:hint="eastAsia"/>
          <w:spacing w:val="1"/>
          <w:kern w:val="0"/>
          <w:sz w:val="28"/>
          <w:szCs w:val="20"/>
        </w:rPr>
        <w:t>1,190億3,563萬餘元，較110年底增加14億284萬餘元，約1.19％，</w:t>
      </w:r>
      <w:r w:rsidRPr="00BA148A">
        <w:rPr>
          <w:rFonts w:ascii="標楷體" w:eastAsia="標楷體" w:hAnsi="標楷體" w:hint="eastAsia"/>
          <w:kern w:val="0"/>
          <w:sz w:val="28"/>
          <w:szCs w:val="20"/>
        </w:rPr>
        <w:t>財政負擔更加沉重，允應加強辦理開源節流措施，量入為出，妥善管控債務，以確保財政永續穩健。</w:t>
      </w:r>
    </w:p>
    <w:p w14:paraId="7B48C5DA" w14:textId="77777777" w:rsidR="007D3D20" w:rsidRPr="00AB328E" w:rsidRDefault="007D3D20" w:rsidP="00AB328E">
      <w:pPr>
        <w:overflowPunct w:val="0"/>
        <w:spacing w:line="500" w:lineRule="exact"/>
        <w:ind w:firstLineChars="200" w:firstLine="568"/>
        <w:jc w:val="both"/>
        <w:rPr>
          <w:rFonts w:ascii="標楷體" w:eastAsia="標楷體" w:hAnsi="標楷體"/>
          <w:spacing w:val="2"/>
          <w:kern w:val="0"/>
          <w:sz w:val="28"/>
          <w:szCs w:val="20"/>
        </w:rPr>
      </w:pPr>
      <w:r w:rsidRPr="00AB328E">
        <w:rPr>
          <w:rFonts w:ascii="標楷體" w:eastAsia="標楷體" w:hAnsi="標楷體" w:hint="eastAsia"/>
          <w:spacing w:val="2"/>
          <w:kern w:val="0"/>
          <w:sz w:val="28"/>
          <w:szCs w:val="20"/>
        </w:rPr>
        <w:t>茲</w:t>
      </w:r>
      <w:proofErr w:type="gramStart"/>
      <w:r w:rsidRPr="00AB328E">
        <w:rPr>
          <w:rFonts w:ascii="標楷體" w:eastAsia="標楷體" w:hAnsi="標楷體" w:hint="eastAsia"/>
          <w:spacing w:val="2"/>
          <w:kern w:val="0"/>
          <w:sz w:val="28"/>
          <w:szCs w:val="20"/>
        </w:rPr>
        <w:t>將年來本</w:t>
      </w:r>
      <w:proofErr w:type="gramEnd"/>
      <w:r w:rsidRPr="00AB328E">
        <w:rPr>
          <w:rFonts w:ascii="標楷體" w:eastAsia="標楷體" w:hAnsi="標楷體" w:hint="eastAsia"/>
          <w:spacing w:val="2"/>
          <w:kern w:val="0"/>
          <w:sz w:val="28"/>
          <w:szCs w:val="20"/>
        </w:rPr>
        <w:t>處審核政府預算之執行所提審核意見，</w:t>
      </w:r>
      <w:proofErr w:type="gramStart"/>
      <w:r w:rsidRPr="00AB328E">
        <w:rPr>
          <w:rFonts w:ascii="標楷體" w:eastAsia="標楷體" w:hAnsi="標楷體" w:hint="eastAsia"/>
          <w:spacing w:val="2"/>
          <w:kern w:val="0"/>
          <w:sz w:val="28"/>
          <w:szCs w:val="20"/>
        </w:rPr>
        <w:t>擇要摘述如次</w:t>
      </w:r>
      <w:proofErr w:type="gramEnd"/>
      <w:r w:rsidRPr="00AB328E">
        <w:rPr>
          <w:rFonts w:ascii="標楷體" w:eastAsia="標楷體" w:hAnsi="標楷體" w:hint="eastAsia"/>
          <w:spacing w:val="2"/>
          <w:kern w:val="0"/>
          <w:sz w:val="28"/>
          <w:szCs w:val="20"/>
        </w:rPr>
        <w:t>：</w:t>
      </w:r>
    </w:p>
    <w:p w14:paraId="31DB344E" w14:textId="072FFF47" w:rsidR="007D3D20" w:rsidRPr="009210A1" w:rsidRDefault="007D3D20" w:rsidP="00E40992">
      <w:pPr>
        <w:overflowPunct w:val="0"/>
        <w:spacing w:line="542" w:lineRule="exact"/>
        <w:ind w:firstLineChars="200" w:firstLine="553"/>
        <w:jc w:val="both"/>
        <w:rPr>
          <w:rFonts w:ascii="標楷體" w:eastAsia="標楷體" w:hAnsi="標楷體"/>
          <w:b/>
          <w:bCs/>
          <w:sz w:val="28"/>
          <w:szCs w:val="28"/>
        </w:rPr>
      </w:pPr>
      <w:r w:rsidRPr="009210A1">
        <w:rPr>
          <w:rFonts w:ascii="標楷體" w:eastAsia="標楷體" w:hAnsi="標楷體" w:hint="eastAsia"/>
          <w:b/>
          <w:bCs/>
          <w:spacing w:val="-2"/>
          <w:sz w:val="28"/>
          <w:szCs w:val="28"/>
        </w:rPr>
        <w:t>（一）近</w:t>
      </w:r>
      <w:proofErr w:type="gramStart"/>
      <w:r w:rsidRPr="009210A1">
        <w:rPr>
          <w:rFonts w:ascii="標楷體" w:eastAsia="標楷體" w:hAnsi="標楷體" w:hint="eastAsia"/>
          <w:b/>
          <w:bCs/>
          <w:spacing w:val="-2"/>
          <w:sz w:val="28"/>
          <w:szCs w:val="28"/>
        </w:rPr>
        <w:t>5</w:t>
      </w:r>
      <w:proofErr w:type="gramEnd"/>
      <w:r w:rsidRPr="009210A1">
        <w:rPr>
          <w:rFonts w:ascii="標楷體" w:eastAsia="標楷體" w:hAnsi="標楷體" w:hint="eastAsia"/>
          <w:b/>
          <w:bCs/>
          <w:spacing w:val="-2"/>
          <w:sz w:val="28"/>
          <w:szCs w:val="28"/>
        </w:rPr>
        <w:t>年度歲入成長幅度已高於歲出，惟</w:t>
      </w:r>
      <w:proofErr w:type="gramStart"/>
      <w:r w:rsidRPr="009210A1">
        <w:rPr>
          <w:rFonts w:ascii="標楷體" w:eastAsia="標楷體" w:hAnsi="標楷體" w:hint="eastAsia"/>
          <w:b/>
          <w:bCs/>
          <w:spacing w:val="-2"/>
          <w:sz w:val="28"/>
          <w:szCs w:val="28"/>
        </w:rPr>
        <w:t>111</w:t>
      </w:r>
      <w:proofErr w:type="gramEnd"/>
      <w:r w:rsidRPr="009210A1">
        <w:rPr>
          <w:rFonts w:ascii="標楷體" w:eastAsia="標楷體" w:hAnsi="標楷體" w:hint="eastAsia"/>
          <w:b/>
          <w:bCs/>
          <w:spacing w:val="-2"/>
          <w:sz w:val="28"/>
          <w:szCs w:val="28"/>
        </w:rPr>
        <w:t>年度歲入歲出決算仍產生鉅額短</w:t>
      </w:r>
      <w:proofErr w:type="gramStart"/>
      <w:r w:rsidRPr="009210A1">
        <w:rPr>
          <w:rFonts w:ascii="標楷體" w:eastAsia="標楷體" w:hAnsi="標楷體" w:hint="eastAsia"/>
          <w:b/>
          <w:bCs/>
          <w:spacing w:val="-2"/>
          <w:sz w:val="28"/>
          <w:szCs w:val="28"/>
        </w:rPr>
        <w:t>絀</w:t>
      </w:r>
      <w:proofErr w:type="gramEnd"/>
      <w:r w:rsidRPr="009210A1">
        <w:rPr>
          <w:rFonts w:ascii="標楷體" w:eastAsia="標楷體" w:hAnsi="標楷體" w:hint="eastAsia"/>
          <w:b/>
          <w:bCs/>
          <w:spacing w:val="-2"/>
          <w:sz w:val="28"/>
          <w:szCs w:val="28"/>
        </w:rPr>
        <w:t>，歲出保留金額持續增加及未積極清理逾4年保留款等，亟待妥適編列預算，量入為出，達成長期財政穩定：</w:t>
      </w:r>
      <w:proofErr w:type="gramStart"/>
      <w:r w:rsidRPr="009210A1">
        <w:rPr>
          <w:rFonts w:ascii="標楷體" w:eastAsia="標楷體" w:hAnsi="標楷體" w:hint="eastAsia"/>
          <w:spacing w:val="-2"/>
          <w:sz w:val="28"/>
          <w:szCs w:val="28"/>
        </w:rPr>
        <w:t>臺</w:t>
      </w:r>
      <w:proofErr w:type="gramEnd"/>
      <w:r w:rsidRPr="009210A1">
        <w:rPr>
          <w:rFonts w:ascii="標楷體" w:eastAsia="標楷體" w:hAnsi="標楷體" w:hint="eastAsia"/>
          <w:spacing w:val="-2"/>
          <w:sz w:val="28"/>
          <w:szCs w:val="28"/>
        </w:rPr>
        <w:t>中市</w:t>
      </w:r>
      <w:proofErr w:type="gramStart"/>
      <w:r w:rsidRPr="009210A1">
        <w:rPr>
          <w:rFonts w:ascii="標楷體" w:eastAsia="標楷體" w:hAnsi="標楷體" w:hint="eastAsia"/>
          <w:spacing w:val="-2"/>
          <w:sz w:val="28"/>
          <w:szCs w:val="28"/>
        </w:rPr>
        <w:t>111</w:t>
      </w:r>
      <w:proofErr w:type="gramEnd"/>
      <w:r w:rsidRPr="009210A1">
        <w:rPr>
          <w:rFonts w:ascii="標楷體" w:eastAsia="標楷體" w:hAnsi="標楷體" w:hint="eastAsia"/>
          <w:spacing w:val="-2"/>
          <w:sz w:val="28"/>
          <w:szCs w:val="28"/>
        </w:rPr>
        <w:t>年度總預算執行結果，歲入決算審定數1,516億3,059萬餘元，歲出決算審定數1,534億8,623萬餘元，歲入歲出相抵產生短</w:t>
      </w:r>
      <w:proofErr w:type="gramStart"/>
      <w:r w:rsidRPr="009210A1">
        <w:rPr>
          <w:rFonts w:ascii="標楷體" w:eastAsia="標楷體" w:hAnsi="標楷體" w:hint="eastAsia"/>
          <w:spacing w:val="-2"/>
          <w:sz w:val="28"/>
          <w:szCs w:val="28"/>
        </w:rPr>
        <w:t>絀</w:t>
      </w:r>
      <w:proofErr w:type="gramEnd"/>
      <w:r w:rsidRPr="009210A1">
        <w:rPr>
          <w:rFonts w:ascii="標楷體" w:eastAsia="標楷體" w:hAnsi="標楷體" w:hint="eastAsia"/>
          <w:spacing w:val="-2"/>
          <w:sz w:val="28"/>
          <w:szCs w:val="28"/>
        </w:rPr>
        <w:t>18億5,563萬餘元。經查歲入歲出預算及以前年度保留數執行情形，核有：1.近</w:t>
      </w:r>
      <w:proofErr w:type="gramStart"/>
      <w:r w:rsidRPr="009210A1">
        <w:rPr>
          <w:rFonts w:ascii="標楷體" w:eastAsia="標楷體" w:hAnsi="標楷體" w:hint="eastAsia"/>
          <w:spacing w:val="-2"/>
          <w:sz w:val="28"/>
          <w:szCs w:val="28"/>
        </w:rPr>
        <w:t>5</w:t>
      </w:r>
      <w:proofErr w:type="gramEnd"/>
      <w:r w:rsidRPr="009210A1">
        <w:rPr>
          <w:rFonts w:ascii="標楷體" w:eastAsia="標楷體" w:hAnsi="標楷體" w:hint="eastAsia"/>
          <w:spacing w:val="-2"/>
          <w:sz w:val="28"/>
          <w:szCs w:val="28"/>
        </w:rPr>
        <w:t>年度（107至111年度）總決算歲入決算審定數規模自</w:t>
      </w:r>
      <w:proofErr w:type="gramStart"/>
      <w:r w:rsidRPr="009210A1">
        <w:rPr>
          <w:rFonts w:ascii="標楷體" w:eastAsia="標楷體" w:hAnsi="標楷體" w:hint="eastAsia"/>
          <w:spacing w:val="-2"/>
          <w:sz w:val="28"/>
          <w:szCs w:val="28"/>
        </w:rPr>
        <w:t>107</w:t>
      </w:r>
      <w:proofErr w:type="gramEnd"/>
      <w:r w:rsidRPr="009210A1">
        <w:rPr>
          <w:rFonts w:ascii="標楷體" w:eastAsia="標楷體" w:hAnsi="標楷體" w:hint="eastAsia"/>
          <w:spacing w:val="-2"/>
          <w:sz w:val="28"/>
          <w:szCs w:val="28"/>
        </w:rPr>
        <w:t>年度1,187億2,936萬餘元成長至</w:t>
      </w:r>
      <w:proofErr w:type="gramStart"/>
      <w:r w:rsidRPr="009210A1">
        <w:rPr>
          <w:rFonts w:ascii="標楷體" w:eastAsia="標楷體" w:hAnsi="標楷體" w:hint="eastAsia"/>
          <w:spacing w:val="-2"/>
          <w:sz w:val="28"/>
          <w:szCs w:val="28"/>
        </w:rPr>
        <w:t>111</w:t>
      </w:r>
      <w:proofErr w:type="gramEnd"/>
      <w:r w:rsidRPr="009210A1">
        <w:rPr>
          <w:rFonts w:ascii="標楷體" w:eastAsia="標楷體" w:hAnsi="標楷體" w:hint="eastAsia"/>
          <w:spacing w:val="-2"/>
          <w:sz w:val="28"/>
          <w:szCs w:val="28"/>
        </w:rPr>
        <w:t>年度1,516億3,059萬餘元，增幅27.71％；歲出規模自</w:t>
      </w:r>
      <w:proofErr w:type="gramStart"/>
      <w:r w:rsidRPr="009210A1">
        <w:rPr>
          <w:rFonts w:ascii="標楷體" w:eastAsia="標楷體" w:hAnsi="標楷體" w:hint="eastAsia"/>
          <w:spacing w:val="-2"/>
          <w:sz w:val="28"/>
          <w:szCs w:val="28"/>
        </w:rPr>
        <w:t>107</w:t>
      </w:r>
      <w:proofErr w:type="gramEnd"/>
      <w:r w:rsidRPr="009210A1">
        <w:rPr>
          <w:rFonts w:ascii="標楷體" w:eastAsia="標楷體" w:hAnsi="標楷體" w:hint="eastAsia"/>
          <w:spacing w:val="-2"/>
          <w:sz w:val="28"/>
          <w:szCs w:val="28"/>
        </w:rPr>
        <w:t>年度決算審定數1,312億4,862萬餘元增加至</w:t>
      </w:r>
      <w:proofErr w:type="gramStart"/>
      <w:r w:rsidRPr="009210A1">
        <w:rPr>
          <w:rFonts w:ascii="標楷體" w:eastAsia="標楷體" w:hAnsi="標楷體" w:hint="eastAsia"/>
          <w:spacing w:val="-2"/>
          <w:sz w:val="28"/>
          <w:szCs w:val="28"/>
        </w:rPr>
        <w:t>111</w:t>
      </w:r>
      <w:proofErr w:type="gramEnd"/>
      <w:r w:rsidRPr="009210A1">
        <w:rPr>
          <w:rFonts w:ascii="標楷體" w:eastAsia="標楷體" w:hAnsi="標楷體" w:hint="eastAsia"/>
          <w:spacing w:val="-2"/>
          <w:sz w:val="28"/>
          <w:szCs w:val="28"/>
        </w:rPr>
        <w:t>年度1,534億8,623萬餘元，增幅16.94％；歲入成長幅度</w:t>
      </w:r>
      <w:proofErr w:type="gramStart"/>
      <w:r w:rsidRPr="009210A1">
        <w:rPr>
          <w:rFonts w:ascii="標楷體" w:eastAsia="標楷體" w:hAnsi="標楷體" w:hint="eastAsia"/>
          <w:spacing w:val="-2"/>
          <w:sz w:val="28"/>
          <w:szCs w:val="28"/>
        </w:rPr>
        <w:t>雖較歲出</w:t>
      </w:r>
      <w:proofErr w:type="gramEnd"/>
      <w:r w:rsidRPr="009210A1">
        <w:rPr>
          <w:rFonts w:ascii="標楷體" w:eastAsia="標楷體" w:hAnsi="標楷體" w:hint="eastAsia"/>
          <w:spacing w:val="-2"/>
          <w:sz w:val="28"/>
          <w:szCs w:val="28"/>
        </w:rPr>
        <w:t>增加幅度高出10.77個百分點，惟</w:t>
      </w:r>
      <w:proofErr w:type="gramStart"/>
      <w:r w:rsidRPr="009210A1">
        <w:rPr>
          <w:rFonts w:ascii="標楷體" w:eastAsia="標楷體" w:hAnsi="標楷體" w:hint="eastAsia"/>
          <w:spacing w:val="-2"/>
          <w:sz w:val="28"/>
          <w:szCs w:val="28"/>
        </w:rPr>
        <w:t>111</w:t>
      </w:r>
      <w:proofErr w:type="gramEnd"/>
      <w:r w:rsidRPr="009210A1">
        <w:rPr>
          <w:rFonts w:ascii="標楷體" w:eastAsia="標楷體" w:hAnsi="標楷體" w:hint="eastAsia"/>
          <w:spacing w:val="-2"/>
          <w:sz w:val="28"/>
          <w:szCs w:val="28"/>
        </w:rPr>
        <w:t>年度短</w:t>
      </w:r>
      <w:proofErr w:type="gramStart"/>
      <w:r w:rsidRPr="009210A1">
        <w:rPr>
          <w:rFonts w:ascii="標楷體" w:eastAsia="標楷體" w:hAnsi="標楷體" w:hint="eastAsia"/>
          <w:spacing w:val="-2"/>
          <w:sz w:val="28"/>
          <w:szCs w:val="28"/>
        </w:rPr>
        <w:t>絀</w:t>
      </w:r>
      <w:proofErr w:type="gramEnd"/>
      <w:r w:rsidRPr="009210A1">
        <w:rPr>
          <w:rFonts w:ascii="標楷體" w:eastAsia="標楷體" w:hAnsi="標楷體" w:hint="eastAsia"/>
          <w:spacing w:val="-2"/>
          <w:sz w:val="28"/>
          <w:szCs w:val="28"/>
        </w:rPr>
        <w:t>仍高達18億5,563萬餘元，且截至111年底止，累計短</w:t>
      </w:r>
      <w:proofErr w:type="gramStart"/>
      <w:r w:rsidRPr="009210A1">
        <w:rPr>
          <w:rFonts w:ascii="標楷體" w:eastAsia="標楷體" w:hAnsi="標楷體" w:hint="eastAsia"/>
          <w:spacing w:val="-2"/>
          <w:sz w:val="28"/>
          <w:szCs w:val="28"/>
        </w:rPr>
        <w:t>絀</w:t>
      </w:r>
      <w:proofErr w:type="gramEnd"/>
      <w:r w:rsidRPr="009210A1">
        <w:rPr>
          <w:rFonts w:ascii="標楷體" w:eastAsia="標楷體" w:hAnsi="標楷體" w:hint="eastAsia"/>
          <w:spacing w:val="-2"/>
          <w:sz w:val="28"/>
          <w:szCs w:val="28"/>
        </w:rPr>
        <w:t>高達219億3,867萬餘元，亟待妥為編列預算，量入為出，達成長期財政穩定；2.111年度非營業特種基金賸餘繳庫數20億840萬餘元，占歲入決算審定數1.32％，主要係實施平均地權基金賸餘繳庫20億元，執行率僅19.33％，顯示未妥為編列繳庫預算數，且該基金以前年度轉入保留繳庫數仍高達104億243萬元未實現，允應檢討妥適編列預算，以提升預算執行率；3.111年度歲出應付保留審定數161億3,327萬餘元，及以前年度歲出應付保留審定數67億2,086萬餘元，合計228億5,413萬餘元（其中屬未發生權責專案保留金額計62億5,264萬餘元，比率為27.36％），較</w:t>
      </w:r>
      <w:proofErr w:type="gramStart"/>
      <w:r w:rsidRPr="009210A1">
        <w:rPr>
          <w:rFonts w:ascii="標楷體" w:eastAsia="標楷體" w:hAnsi="標楷體" w:hint="eastAsia"/>
          <w:spacing w:val="-2"/>
          <w:sz w:val="28"/>
          <w:szCs w:val="28"/>
        </w:rPr>
        <w:t>110</w:t>
      </w:r>
      <w:proofErr w:type="gramEnd"/>
      <w:r w:rsidRPr="009210A1">
        <w:rPr>
          <w:rFonts w:ascii="標楷體" w:eastAsia="標楷體" w:hAnsi="標楷體" w:hint="eastAsia"/>
          <w:spacing w:val="-2"/>
          <w:sz w:val="28"/>
          <w:szCs w:val="28"/>
        </w:rPr>
        <w:t>年度增加38億7,307萬餘元；專案保留金額亦較</w:t>
      </w:r>
      <w:proofErr w:type="gramStart"/>
      <w:r w:rsidRPr="009210A1">
        <w:rPr>
          <w:rFonts w:ascii="標楷體" w:eastAsia="標楷體" w:hAnsi="標楷體" w:hint="eastAsia"/>
          <w:spacing w:val="-2"/>
          <w:sz w:val="28"/>
          <w:szCs w:val="28"/>
        </w:rPr>
        <w:t>110</w:t>
      </w:r>
      <w:proofErr w:type="gramEnd"/>
      <w:r w:rsidRPr="009210A1">
        <w:rPr>
          <w:rFonts w:ascii="標楷體" w:eastAsia="標楷體" w:hAnsi="標楷體" w:hint="eastAsia"/>
          <w:spacing w:val="-2"/>
          <w:sz w:val="28"/>
          <w:szCs w:val="28"/>
        </w:rPr>
        <w:t>年度增加6億8,959萬餘元，允應強化預算執行能力，提升施政效能；4.以前年度應收及應付保留款已逾4年未結清金額仍分別高達57億5,348萬餘元及8億4,671萬餘元，允應</w:t>
      </w:r>
      <w:proofErr w:type="gramStart"/>
      <w:r w:rsidRPr="009210A1">
        <w:rPr>
          <w:rFonts w:ascii="標楷體" w:eastAsia="標楷體" w:hAnsi="標楷體" w:hint="eastAsia"/>
          <w:spacing w:val="-2"/>
          <w:sz w:val="28"/>
          <w:szCs w:val="28"/>
        </w:rPr>
        <w:t>研</w:t>
      </w:r>
      <w:proofErr w:type="gramEnd"/>
      <w:r w:rsidRPr="009210A1">
        <w:rPr>
          <w:rFonts w:ascii="標楷體" w:eastAsia="標楷體" w:hAnsi="標楷體" w:hint="eastAsia"/>
          <w:spacing w:val="-2"/>
          <w:sz w:val="28"/>
          <w:szCs w:val="28"/>
        </w:rPr>
        <w:t>謀改善，並督促有關機關積極依決算法規定辦理，</w:t>
      </w:r>
      <w:proofErr w:type="gramStart"/>
      <w:r w:rsidRPr="009210A1">
        <w:rPr>
          <w:rFonts w:ascii="標楷體" w:eastAsia="標楷體" w:hAnsi="標楷體" w:hint="eastAsia"/>
          <w:spacing w:val="-2"/>
          <w:sz w:val="28"/>
          <w:szCs w:val="28"/>
        </w:rPr>
        <w:t>勿任久懸等</w:t>
      </w:r>
      <w:proofErr w:type="gramEnd"/>
      <w:r w:rsidRPr="009210A1">
        <w:rPr>
          <w:rFonts w:ascii="標楷體" w:eastAsia="標楷體" w:hAnsi="標楷體" w:hint="eastAsia"/>
          <w:spacing w:val="-2"/>
          <w:sz w:val="28"/>
          <w:szCs w:val="28"/>
        </w:rPr>
        <w:t>情事，亟待檢討</w:t>
      </w:r>
      <w:proofErr w:type="gramStart"/>
      <w:r w:rsidRPr="009210A1">
        <w:rPr>
          <w:rFonts w:ascii="標楷體" w:eastAsia="標楷體" w:hAnsi="標楷體" w:hint="eastAsia"/>
          <w:spacing w:val="-2"/>
          <w:sz w:val="28"/>
          <w:szCs w:val="28"/>
        </w:rPr>
        <w:t>研</w:t>
      </w:r>
      <w:proofErr w:type="gramEnd"/>
      <w:r w:rsidRPr="009210A1">
        <w:rPr>
          <w:rFonts w:ascii="標楷體" w:eastAsia="標楷體" w:hAnsi="標楷體" w:hint="eastAsia"/>
          <w:spacing w:val="-2"/>
          <w:sz w:val="28"/>
          <w:szCs w:val="28"/>
        </w:rPr>
        <w:t>謀改善。</w:t>
      </w:r>
      <w:r w:rsidRPr="009210A1">
        <w:rPr>
          <w:rFonts w:ascii="標楷體" w:eastAsia="標楷體" w:hAnsi="標楷體" w:hint="eastAsia"/>
          <w:sz w:val="28"/>
          <w:szCs w:val="24"/>
        </w:rPr>
        <w:t>（詳乙－</w:t>
      </w:r>
      <w:r w:rsidR="002F4455">
        <w:rPr>
          <w:rFonts w:ascii="標楷體" w:eastAsia="標楷體" w:hAnsi="標楷體" w:hint="eastAsia"/>
          <w:sz w:val="28"/>
          <w:szCs w:val="24"/>
        </w:rPr>
        <w:t>10</w:t>
      </w:r>
      <w:r w:rsidRPr="009210A1">
        <w:rPr>
          <w:rFonts w:ascii="標楷體" w:eastAsia="標楷體" w:hAnsi="標楷體" w:hint="eastAsia"/>
          <w:sz w:val="28"/>
          <w:szCs w:val="24"/>
        </w:rPr>
        <w:t>頁）</w:t>
      </w:r>
    </w:p>
    <w:p w14:paraId="417274C5" w14:textId="4173C6D3" w:rsidR="007D3D20" w:rsidRPr="00503D4B" w:rsidRDefault="007D3D20" w:rsidP="00E40992">
      <w:pPr>
        <w:overflowPunct w:val="0"/>
        <w:spacing w:line="500" w:lineRule="exact"/>
        <w:ind w:firstLineChars="200" w:firstLine="549"/>
        <w:jc w:val="both"/>
        <w:rPr>
          <w:rFonts w:ascii="標楷體" w:eastAsia="標楷體" w:hAnsi="標楷體"/>
          <w:color w:val="FF0000"/>
          <w:sz w:val="28"/>
          <w:szCs w:val="24"/>
        </w:rPr>
      </w:pPr>
      <w:r w:rsidRPr="009210A1">
        <w:rPr>
          <w:rFonts w:ascii="標楷體" w:eastAsia="標楷體" w:hAnsi="標楷體" w:hint="eastAsia"/>
          <w:b/>
          <w:bCs/>
          <w:spacing w:val="-3"/>
          <w:sz w:val="28"/>
          <w:szCs w:val="28"/>
        </w:rPr>
        <w:t>（二）辦理零售市場及攤販集中區輔導與管理，提供安全乾淨消費環境，惟部</w:t>
      </w:r>
      <w:r w:rsidR="00FA2AC7">
        <w:rPr>
          <w:rFonts w:ascii="標楷體" w:eastAsia="標楷體" w:hAnsi="標楷體" w:hint="eastAsia"/>
          <w:b/>
          <w:bCs/>
          <w:spacing w:val="-3"/>
          <w:sz w:val="28"/>
          <w:szCs w:val="28"/>
        </w:rPr>
        <w:t>分零售市場營</w:t>
      </w:r>
      <w:r w:rsidRPr="009210A1">
        <w:rPr>
          <w:rFonts w:ascii="標楷體" w:eastAsia="標楷體" w:hAnsi="標楷體" w:hint="eastAsia"/>
          <w:b/>
          <w:bCs/>
          <w:spacing w:val="-3"/>
          <w:sz w:val="28"/>
          <w:szCs w:val="28"/>
        </w:rPr>
        <w:t>運收支長期不足，未收回閒置攤鋪位及中央市場收回</w:t>
      </w:r>
      <w:proofErr w:type="gramStart"/>
      <w:r w:rsidRPr="009210A1">
        <w:rPr>
          <w:rFonts w:ascii="標楷體" w:eastAsia="標楷體" w:hAnsi="標楷體" w:hint="eastAsia"/>
          <w:b/>
          <w:bCs/>
          <w:spacing w:val="-3"/>
          <w:sz w:val="28"/>
          <w:szCs w:val="28"/>
        </w:rPr>
        <w:t>情形未佳等</w:t>
      </w:r>
      <w:proofErr w:type="gramEnd"/>
      <w:r w:rsidRPr="009210A1">
        <w:rPr>
          <w:rFonts w:ascii="標楷體" w:eastAsia="標楷體" w:hAnsi="標楷體" w:hint="eastAsia"/>
          <w:b/>
          <w:bCs/>
          <w:spacing w:val="-3"/>
          <w:sz w:val="28"/>
          <w:szCs w:val="28"/>
        </w:rPr>
        <w:t>，亟待</w:t>
      </w:r>
      <w:proofErr w:type="gramStart"/>
      <w:r w:rsidRPr="009210A1">
        <w:rPr>
          <w:rFonts w:ascii="標楷體" w:eastAsia="標楷體" w:hAnsi="標楷體" w:hint="eastAsia"/>
          <w:b/>
          <w:bCs/>
          <w:spacing w:val="-3"/>
          <w:sz w:val="28"/>
          <w:szCs w:val="28"/>
        </w:rPr>
        <w:t>研</w:t>
      </w:r>
      <w:proofErr w:type="gramEnd"/>
      <w:r w:rsidRPr="009210A1">
        <w:rPr>
          <w:rFonts w:ascii="標楷體" w:eastAsia="標楷體" w:hAnsi="標楷體" w:hint="eastAsia"/>
          <w:b/>
          <w:bCs/>
          <w:spacing w:val="-3"/>
          <w:sz w:val="28"/>
          <w:szCs w:val="28"/>
        </w:rPr>
        <w:t>謀改善，以活化市場功能：</w:t>
      </w:r>
      <w:proofErr w:type="gramStart"/>
      <w:r w:rsidRPr="009210A1">
        <w:rPr>
          <w:rFonts w:ascii="標楷體" w:eastAsia="標楷體" w:hAnsi="標楷體" w:hint="eastAsia"/>
          <w:spacing w:val="-3"/>
          <w:sz w:val="28"/>
          <w:szCs w:val="28"/>
        </w:rPr>
        <w:t>臺</w:t>
      </w:r>
      <w:proofErr w:type="gramEnd"/>
      <w:r w:rsidRPr="009210A1">
        <w:rPr>
          <w:rFonts w:ascii="標楷體" w:eastAsia="標楷體" w:hAnsi="標楷體" w:hint="eastAsia"/>
          <w:spacing w:val="-3"/>
          <w:sz w:val="28"/>
          <w:szCs w:val="28"/>
        </w:rPr>
        <w:t>中市政府經濟發展局為提供民眾安全乾淨消費環境，辦理公民有零售市場及攤商輔導與管理，截至111年底止，經管公有零售市場計42處、列管民有零售市場31處、攤販集中區17處，</w:t>
      </w:r>
      <w:proofErr w:type="gramStart"/>
      <w:r w:rsidRPr="009210A1">
        <w:rPr>
          <w:rFonts w:ascii="標楷體" w:eastAsia="標楷體" w:hAnsi="標楷體" w:hint="eastAsia"/>
          <w:spacing w:val="-3"/>
          <w:sz w:val="28"/>
          <w:szCs w:val="28"/>
        </w:rPr>
        <w:t>111</w:t>
      </w:r>
      <w:proofErr w:type="gramEnd"/>
      <w:r w:rsidRPr="009210A1">
        <w:rPr>
          <w:rFonts w:ascii="標楷體" w:eastAsia="標楷體" w:hAnsi="標楷體" w:hint="eastAsia"/>
          <w:spacing w:val="-3"/>
          <w:sz w:val="28"/>
          <w:szCs w:val="28"/>
        </w:rPr>
        <w:t>年度編列預算2億288萬餘元辦理零售市場及攤販集中區管理，決算數1億8,756萬餘元。經查執行情形，核有：1.部分零售市場使用費、清潔費、水電費及其他收入長期</w:t>
      </w:r>
      <w:proofErr w:type="gramStart"/>
      <w:r w:rsidRPr="009210A1">
        <w:rPr>
          <w:rFonts w:ascii="標楷體" w:eastAsia="標楷體" w:hAnsi="標楷體" w:hint="eastAsia"/>
          <w:spacing w:val="-3"/>
          <w:sz w:val="28"/>
          <w:szCs w:val="28"/>
        </w:rPr>
        <w:t>不敷與營運</w:t>
      </w:r>
      <w:proofErr w:type="gramEnd"/>
      <w:r w:rsidRPr="009210A1">
        <w:rPr>
          <w:rFonts w:ascii="標楷體" w:eastAsia="標楷體" w:hAnsi="標楷體" w:hint="eastAsia"/>
          <w:spacing w:val="-3"/>
          <w:sz w:val="28"/>
          <w:szCs w:val="28"/>
        </w:rPr>
        <w:t>管理有關之支出，亟待積極辦理收費標準修正，合理計算鋪位使用費率；2.傳統零售</w:t>
      </w:r>
      <w:proofErr w:type="gramStart"/>
      <w:r w:rsidRPr="009210A1">
        <w:rPr>
          <w:rFonts w:ascii="標楷體" w:eastAsia="標楷體" w:hAnsi="標楷體" w:hint="eastAsia"/>
          <w:spacing w:val="-3"/>
          <w:sz w:val="28"/>
          <w:szCs w:val="28"/>
        </w:rPr>
        <w:t>市場空攤</w:t>
      </w:r>
      <w:proofErr w:type="gramEnd"/>
      <w:r w:rsidRPr="009210A1">
        <w:rPr>
          <w:rFonts w:ascii="標楷體" w:eastAsia="標楷體" w:hAnsi="標楷體" w:hint="eastAsia"/>
          <w:spacing w:val="-3"/>
          <w:sz w:val="28"/>
          <w:szCs w:val="28"/>
        </w:rPr>
        <w:t>（鋪）率達</w:t>
      </w:r>
      <w:proofErr w:type="gramStart"/>
      <w:r w:rsidRPr="009210A1">
        <w:rPr>
          <w:rFonts w:ascii="標楷體" w:eastAsia="標楷體" w:hAnsi="標楷體" w:hint="eastAsia"/>
          <w:spacing w:val="-3"/>
          <w:sz w:val="28"/>
          <w:szCs w:val="28"/>
        </w:rPr>
        <w:t>4成</w:t>
      </w:r>
      <w:proofErr w:type="gramEnd"/>
      <w:r w:rsidRPr="009210A1">
        <w:rPr>
          <w:rFonts w:ascii="標楷體" w:eastAsia="標楷體" w:hAnsi="標楷體" w:hint="eastAsia"/>
          <w:spacing w:val="-3"/>
          <w:sz w:val="28"/>
          <w:szCs w:val="28"/>
        </w:rPr>
        <w:t>以上者計有</w:t>
      </w:r>
      <w:proofErr w:type="gramStart"/>
      <w:r w:rsidRPr="009210A1">
        <w:rPr>
          <w:rFonts w:ascii="標楷體" w:eastAsia="標楷體" w:hAnsi="標楷體" w:hint="eastAsia"/>
          <w:spacing w:val="-3"/>
          <w:sz w:val="28"/>
          <w:szCs w:val="28"/>
        </w:rPr>
        <w:t>后庄</w:t>
      </w:r>
      <w:proofErr w:type="gramEnd"/>
      <w:r w:rsidRPr="009210A1">
        <w:rPr>
          <w:rFonts w:ascii="標楷體" w:eastAsia="標楷體" w:hAnsi="標楷體" w:hint="eastAsia"/>
          <w:spacing w:val="-3"/>
          <w:sz w:val="28"/>
          <w:szCs w:val="28"/>
        </w:rPr>
        <w:t>市場、何厝市場及清水第二市場等3市場，營運功能式微，且未要求已出租未營業攤（鋪）位限期改正或廢止使用，亟待</w:t>
      </w:r>
      <w:proofErr w:type="gramStart"/>
      <w:r w:rsidRPr="009210A1">
        <w:rPr>
          <w:rFonts w:ascii="標楷體" w:eastAsia="標楷體" w:hAnsi="標楷體" w:hint="eastAsia"/>
          <w:spacing w:val="-3"/>
          <w:sz w:val="28"/>
          <w:szCs w:val="28"/>
        </w:rPr>
        <w:t>研</w:t>
      </w:r>
      <w:proofErr w:type="gramEnd"/>
      <w:r w:rsidRPr="009210A1">
        <w:rPr>
          <w:rFonts w:ascii="標楷體" w:eastAsia="標楷體" w:hAnsi="標楷體" w:hint="eastAsia"/>
          <w:spacing w:val="-3"/>
          <w:sz w:val="28"/>
          <w:szCs w:val="28"/>
        </w:rPr>
        <w:t>議改善策略，以提升市場功能；3.中央市場用地已變更為商業區，並於110年11月公告攤（鋪）位停止使用，已逾預計收回日期，僅收回約</w:t>
      </w:r>
      <w:proofErr w:type="gramStart"/>
      <w:r w:rsidRPr="009210A1">
        <w:rPr>
          <w:rFonts w:ascii="標楷體" w:eastAsia="標楷體" w:hAnsi="標楷體" w:hint="eastAsia"/>
          <w:spacing w:val="-3"/>
          <w:sz w:val="28"/>
          <w:szCs w:val="28"/>
        </w:rPr>
        <w:t>3成</w:t>
      </w:r>
      <w:proofErr w:type="gramEnd"/>
      <w:r w:rsidRPr="009210A1">
        <w:rPr>
          <w:rFonts w:ascii="標楷體" w:eastAsia="標楷體" w:hAnsi="標楷體" w:hint="eastAsia"/>
          <w:spacing w:val="-3"/>
          <w:sz w:val="28"/>
          <w:szCs w:val="28"/>
        </w:rPr>
        <w:t>，影響北區商業發展，允宜強化溝通，以活用用地；4.部分市場攤（鋪）位使用人</w:t>
      </w:r>
      <w:proofErr w:type="gramStart"/>
      <w:r w:rsidRPr="009210A1">
        <w:rPr>
          <w:rFonts w:ascii="標楷體" w:eastAsia="標楷體" w:hAnsi="標楷體" w:hint="eastAsia"/>
          <w:spacing w:val="-3"/>
          <w:sz w:val="28"/>
          <w:szCs w:val="28"/>
        </w:rPr>
        <w:t>疑</w:t>
      </w:r>
      <w:proofErr w:type="gramEnd"/>
      <w:r w:rsidRPr="009210A1">
        <w:rPr>
          <w:rFonts w:ascii="標楷體" w:eastAsia="標楷體" w:hAnsi="標楷體" w:hint="eastAsia"/>
          <w:spacing w:val="-3"/>
          <w:sz w:val="28"/>
          <w:szCs w:val="28"/>
        </w:rPr>
        <w:t>有轉租情事；5.部分都市計畫市場用地仍閒置，未定期現場勘查及檢討有無必要保留公共設施用地，且有雜草叢生及堆置廢棄物情事，允宜</w:t>
      </w:r>
      <w:proofErr w:type="gramStart"/>
      <w:r w:rsidRPr="009210A1">
        <w:rPr>
          <w:rFonts w:ascii="標楷體" w:eastAsia="標楷體" w:hAnsi="標楷體" w:hint="eastAsia"/>
          <w:spacing w:val="-3"/>
          <w:sz w:val="28"/>
          <w:szCs w:val="28"/>
        </w:rPr>
        <w:t>研</w:t>
      </w:r>
      <w:proofErr w:type="gramEnd"/>
      <w:r w:rsidRPr="009210A1">
        <w:rPr>
          <w:rFonts w:ascii="標楷體" w:eastAsia="標楷體" w:hAnsi="標楷體" w:hint="eastAsia"/>
          <w:spacing w:val="-3"/>
          <w:sz w:val="28"/>
          <w:szCs w:val="28"/>
        </w:rPr>
        <w:t>議閒置土地活化計畫，以提升公產使用效益；6.部分道路型攤販集中區欠繳道路使用費，且係由攤販集中區管理委員會發送繳款書予個別攤販自行繳納，核與收費標準規定應由管理委員會繳納不符，允宜積極催繳，以符公平；7.核准設置之夜市攤位導入行動支付普及率僅約5成，允宜積極宣導裝設，提供民眾便利衛生之消費環境等情事，亟待檢討研謀改善</w:t>
      </w:r>
      <w:r w:rsidRPr="009210A1">
        <w:rPr>
          <w:rFonts w:ascii="標楷體" w:eastAsia="標楷體" w:hAnsi="標楷體" w:hint="eastAsia"/>
          <w:sz w:val="28"/>
          <w:szCs w:val="24"/>
        </w:rPr>
        <w:t>。（詳乙－</w:t>
      </w:r>
      <w:r w:rsidR="002F4455">
        <w:rPr>
          <w:rFonts w:ascii="標楷體" w:eastAsia="標楷體" w:hAnsi="標楷體" w:hint="eastAsia"/>
          <w:sz w:val="28"/>
          <w:szCs w:val="24"/>
        </w:rPr>
        <w:t>4</w:t>
      </w:r>
      <w:r w:rsidR="009F1ABF">
        <w:rPr>
          <w:rFonts w:ascii="標楷體" w:eastAsia="標楷體" w:hAnsi="標楷體" w:hint="eastAsia"/>
          <w:sz w:val="28"/>
          <w:szCs w:val="24"/>
        </w:rPr>
        <w:t>1</w:t>
      </w:r>
      <w:r w:rsidRPr="009210A1">
        <w:rPr>
          <w:rFonts w:ascii="標楷體" w:eastAsia="標楷體" w:hAnsi="標楷體" w:hint="eastAsia"/>
          <w:sz w:val="28"/>
          <w:szCs w:val="24"/>
        </w:rPr>
        <w:t>頁）</w:t>
      </w:r>
    </w:p>
    <w:p w14:paraId="5EF67AA3" w14:textId="287420BE" w:rsidR="007D3D20" w:rsidRPr="00963B53" w:rsidRDefault="007D3D20" w:rsidP="00E40992">
      <w:pPr>
        <w:overflowPunct w:val="0"/>
        <w:spacing w:line="500" w:lineRule="exact"/>
        <w:ind w:firstLineChars="200" w:firstLine="561"/>
        <w:jc w:val="both"/>
        <w:rPr>
          <w:rFonts w:ascii="標楷體" w:eastAsia="標楷體" w:hAnsi="標楷體"/>
          <w:sz w:val="28"/>
          <w:szCs w:val="24"/>
        </w:rPr>
      </w:pPr>
      <w:r w:rsidRPr="00963B53">
        <w:rPr>
          <w:rFonts w:ascii="標楷體" w:eastAsia="標楷體" w:hAnsi="標楷體" w:cs="新細明體" w:hint="eastAsia"/>
          <w:b/>
          <w:snapToGrid w:val="0"/>
          <w:kern w:val="0"/>
          <w:sz w:val="28"/>
          <w:szCs w:val="28"/>
        </w:rPr>
        <w:t>（</w:t>
      </w:r>
      <w:r>
        <w:rPr>
          <w:rFonts w:ascii="標楷體" w:eastAsia="標楷體" w:hAnsi="標楷體" w:hint="eastAsia"/>
          <w:b/>
          <w:sz w:val="28"/>
          <w:szCs w:val="28"/>
        </w:rPr>
        <w:t>三</w:t>
      </w:r>
      <w:r w:rsidRPr="00963B53">
        <w:rPr>
          <w:rFonts w:ascii="標楷體" w:eastAsia="標楷體" w:hAnsi="標楷體" w:hint="eastAsia"/>
          <w:b/>
          <w:sz w:val="28"/>
          <w:szCs w:val="28"/>
        </w:rPr>
        <w:t>）積極輔導公寓大廈成立管理組織及改善無障礙設施，惟逾</w:t>
      </w:r>
      <w:proofErr w:type="gramStart"/>
      <w:r w:rsidRPr="00963B53">
        <w:rPr>
          <w:rFonts w:ascii="標楷體" w:eastAsia="標楷體" w:hAnsi="標楷體"/>
          <w:b/>
          <w:sz w:val="28"/>
          <w:szCs w:val="28"/>
        </w:rPr>
        <w:t>2</w:t>
      </w:r>
      <w:r w:rsidRPr="00963B53">
        <w:rPr>
          <w:rFonts w:ascii="標楷體" w:eastAsia="標楷體" w:hAnsi="標楷體" w:hint="eastAsia"/>
          <w:b/>
          <w:sz w:val="28"/>
          <w:szCs w:val="28"/>
        </w:rPr>
        <w:t>成</w:t>
      </w:r>
      <w:proofErr w:type="gramEnd"/>
      <w:r w:rsidRPr="00963B53">
        <w:rPr>
          <w:rFonts w:ascii="標楷體" w:eastAsia="標楷體" w:hAnsi="標楷體" w:hint="eastAsia"/>
          <w:b/>
          <w:sz w:val="28"/>
          <w:szCs w:val="28"/>
        </w:rPr>
        <w:t>之</w:t>
      </w:r>
      <w:r w:rsidRPr="00963B53">
        <w:rPr>
          <w:rFonts w:ascii="標楷體" w:eastAsia="標楷體" w:hAnsi="標楷體"/>
          <w:b/>
          <w:sz w:val="28"/>
          <w:szCs w:val="28"/>
        </w:rPr>
        <w:t>7</w:t>
      </w:r>
      <w:r w:rsidRPr="00963B53">
        <w:rPr>
          <w:rFonts w:ascii="標楷體" w:eastAsia="標楷體" w:hAnsi="標楷體" w:hint="eastAsia"/>
          <w:b/>
          <w:sz w:val="28"/>
          <w:szCs w:val="28"/>
        </w:rPr>
        <w:t>樓以上公寓大廈尚未成立，及改善無障礙設施經費</w:t>
      </w:r>
      <w:proofErr w:type="gramStart"/>
      <w:r w:rsidRPr="00963B53">
        <w:rPr>
          <w:rFonts w:ascii="標楷體" w:eastAsia="標楷體" w:hAnsi="標楷體" w:hint="eastAsia"/>
          <w:b/>
          <w:sz w:val="28"/>
          <w:szCs w:val="28"/>
        </w:rPr>
        <w:t>執行率未佳等</w:t>
      </w:r>
      <w:proofErr w:type="gramEnd"/>
      <w:r w:rsidRPr="00963B53">
        <w:rPr>
          <w:rFonts w:ascii="標楷體" w:eastAsia="標楷體" w:hAnsi="標楷體" w:hint="eastAsia"/>
          <w:b/>
          <w:sz w:val="28"/>
          <w:szCs w:val="28"/>
        </w:rPr>
        <w:t>，亟待</w:t>
      </w:r>
      <w:proofErr w:type="gramStart"/>
      <w:r w:rsidRPr="00963B53">
        <w:rPr>
          <w:rFonts w:ascii="標楷體" w:eastAsia="標楷體" w:hAnsi="標楷體" w:hint="eastAsia"/>
          <w:b/>
          <w:sz w:val="28"/>
          <w:szCs w:val="28"/>
        </w:rPr>
        <w:t>研</w:t>
      </w:r>
      <w:proofErr w:type="gramEnd"/>
      <w:r w:rsidRPr="00963B53">
        <w:rPr>
          <w:rFonts w:ascii="標楷體" w:eastAsia="標楷體" w:hAnsi="標楷體" w:hint="eastAsia"/>
          <w:b/>
          <w:sz w:val="28"/>
          <w:szCs w:val="28"/>
        </w:rPr>
        <w:t>謀改善，以協助提升居住安全：</w:t>
      </w:r>
      <w:proofErr w:type="gramStart"/>
      <w:r w:rsidRPr="00963B53">
        <w:rPr>
          <w:rFonts w:ascii="標楷體" w:eastAsia="標楷體" w:hAnsi="標楷體" w:hint="eastAsia"/>
          <w:bCs/>
          <w:sz w:val="28"/>
          <w:szCs w:val="28"/>
        </w:rPr>
        <w:t>臺</w:t>
      </w:r>
      <w:proofErr w:type="gramEnd"/>
      <w:r w:rsidRPr="00963B53">
        <w:rPr>
          <w:rFonts w:ascii="標楷體" w:eastAsia="標楷體" w:hAnsi="標楷體" w:hint="eastAsia"/>
          <w:bCs/>
          <w:sz w:val="28"/>
          <w:szCs w:val="28"/>
        </w:rPr>
        <w:t>中市政府住宅發展工程處為促請公寓大廈社區提升管理效率，依公寓大廈管理條例規定訂定</w:t>
      </w:r>
      <w:proofErr w:type="gramStart"/>
      <w:r w:rsidRPr="00963B53">
        <w:rPr>
          <w:rFonts w:ascii="標楷體" w:eastAsia="標楷體" w:hAnsi="標楷體" w:hint="eastAsia"/>
          <w:bCs/>
          <w:sz w:val="28"/>
          <w:szCs w:val="28"/>
        </w:rPr>
        <w:t>臺</w:t>
      </w:r>
      <w:proofErr w:type="gramEnd"/>
      <w:r w:rsidRPr="00963B53">
        <w:rPr>
          <w:rFonts w:ascii="標楷體" w:eastAsia="標楷體" w:hAnsi="標楷體" w:hint="eastAsia"/>
          <w:bCs/>
          <w:sz w:val="28"/>
          <w:szCs w:val="28"/>
        </w:rPr>
        <w:t>中市政府輔導公寓大廈成立管理組織計畫，執行期程自</w:t>
      </w:r>
      <w:r w:rsidRPr="00963B53">
        <w:rPr>
          <w:rFonts w:ascii="標楷體" w:eastAsia="標楷體" w:hAnsi="標楷體"/>
          <w:bCs/>
          <w:sz w:val="28"/>
          <w:szCs w:val="28"/>
        </w:rPr>
        <w:t>107</w:t>
      </w:r>
      <w:r w:rsidRPr="00963B53">
        <w:rPr>
          <w:rFonts w:ascii="標楷體" w:eastAsia="標楷體" w:hAnsi="標楷體" w:hint="eastAsia"/>
          <w:bCs/>
          <w:sz w:val="28"/>
          <w:szCs w:val="28"/>
        </w:rPr>
        <w:t>至</w:t>
      </w:r>
      <w:r w:rsidRPr="00963B53">
        <w:rPr>
          <w:rFonts w:ascii="標楷體" w:eastAsia="標楷體" w:hAnsi="標楷體"/>
          <w:bCs/>
          <w:sz w:val="28"/>
          <w:szCs w:val="28"/>
        </w:rPr>
        <w:t>114</w:t>
      </w:r>
      <w:r w:rsidRPr="00963B53">
        <w:rPr>
          <w:rFonts w:ascii="標楷體" w:eastAsia="標楷體" w:hAnsi="標楷體" w:hint="eastAsia"/>
          <w:bCs/>
          <w:sz w:val="28"/>
          <w:szCs w:val="28"/>
        </w:rPr>
        <w:t>年度，並提供「公寓大廈共用部分及約定共用部分維護修繕費用補助」、「原有住宅無障礙設施改善補助」等，</w:t>
      </w:r>
      <w:proofErr w:type="gramStart"/>
      <w:r w:rsidRPr="00963B53">
        <w:rPr>
          <w:rFonts w:ascii="標楷體" w:eastAsia="標楷體" w:hAnsi="標楷體"/>
          <w:bCs/>
          <w:sz w:val="28"/>
          <w:szCs w:val="28"/>
        </w:rPr>
        <w:t>111</w:t>
      </w:r>
      <w:proofErr w:type="gramEnd"/>
      <w:r w:rsidRPr="00963B53">
        <w:rPr>
          <w:rFonts w:ascii="標楷體" w:eastAsia="標楷體" w:hAnsi="標楷體" w:hint="eastAsia"/>
          <w:bCs/>
          <w:sz w:val="28"/>
          <w:szCs w:val="28"/>
        </w:rPr>
        <w:t>年度編列預算計</w:t>
      </w:r>
      <w:r w:rsidRPr="00963B53">
        <w:rPr>
          <w:rFonts w:ascii="標楷體" w:eastAsia="標楷體" w:hAnsi="標楷體"/>
          <w:bCs/>
          <w:sz w:val="28"/>
          <w:szCs w:val="28"/>
        </w:rPr>
        <w:t>3,890</w:t>
      </w:r>
      <w:r w:rsidRPr="00963B53">
        <w:rPr>
          <w:rFonts w:ascii="標楷體" w:eastAsia="標楷體" w:hAnsi="標楷體" w:hint="eastAsia"/>
          <w:bCs/>
          <w:sz w:val="28"/>
          <w:szCs w:val="28"/>
        </w:rPr>
        <w:t>萬餘元，執行數</w:t>
      </w:r>
      <w:r w:rsidRPr="00963B53">
        <w:rPr>
          <w:rFonts w:ascii="標楷體" w:eastAsia="標楷體" w:hAnsi="標楷體"/>
          <w:bCs/>
          <w:sz w:val="28"/>
          <w:szCs w:val="28"/>
        </w:rPr>
        <w:t>3,599</w:t>
      </w:r>
      <w:r w:rsidRPr="00963B53">
        <w:rPr>
          <w:rFonts w:ascii="標楷體" w:eastAsia="標楷體" w:hAnsi="標楷體" w:hint="eastAsia"/>
          <w:bCs/>
          <w:sz w:val="28"/>
          <w:szCs w:val="28"/>
        </w:rPr>
        <w:t>萬餘元。截至</w:t>
      </w:r>
      <w:r w:rsidRPr="00963B53">
        <w:rPr>
          <w:rFonts w:ascii="標楷體" w:eastAsia="標楷體" w:hAnsi="標楷體"/>
          <w:bCs/>
          <w:sz w:val="28"/>
          <w:szCs w:val="28"/>
        </w:rPr>
        <w:t>111</w:t>
      </w:r>
      <w:r w:rsidRPr="00963B53">
        <w:rPr>
          <w:rFonts w:ascii="標楷體" w:eastAsia="標楷體" w:hAnsi="標楷體" w:hint="eastAsia"/>
          <w:bCs/>
          <w:sz w:val="28"/>
          <w:szCs w:val="28"/>
        </w:rPr>
        <w:t>年底止，</w:t>
      </w:r>
      <w:proofErr w:type="gramStart"/>
      <w:r w:rsidRPr="00963B53">
        <w:rPr>
          <w:rFonts w:ascii="標楷體" w:eastAsia="標楷體" w:hAnsi="標楷體" w:hint="eastAsia"/>
          <w:bCs/>
          <w:sz w:val="28"/>
          <w:szCs w:val="28"/>
        </w:rPr>
        <w:t>臺</w:t>
      </w:r>
      <w:proofErr w:type="gramEnd"/>
      <w:r w:rsidRPr="00963B53">
        <w:rPr>
          <w:rFonts w:ascii="標楷體" w:eastAsia="標楷體" w:hAnsi="標楷體" w:hint="eastAsia"/>
          <w:bCs/>
          <w:sz w:val="28"/>
          <w:szCs w:val="28"/>
        </w:rPr>
        <w:t>中市</w:t>
      </w:r>
      <w:r w:rsidRPr="00963B53">
        <w:rPr>
          <w:rFonts w:ascii="標楷體" w:eastAsia="標楷體" w:hAnsi="標楷體"/>
          <w:bCs/>
          <w:sz w:val="28"/>
          <w:szCs w:val="28"/>
        </w:rPr>
        <w:t>7</w:t>
      </w:r>
      <w:r w:rsidRPr="00963B53">
        <w:rPr>
          <w:rFonts w:ascii="標楷體" w:eastAsia="標楷體" w:hAnsi="標楷體" w:hint="eastAsia"/>
          <w:bCs/>
          <w:sz w:val="28"/>
          <w:szCs w:val="28"/>
        </w:rPr>
        <w:t>樓以上公寓大廈計</w:t>
      </w:r>
      <w:r w:rsidRPr="00963B53">
        <w:rPr>
          <w:rFonts w:ascii="標楷體" w:eastAsia="標楷體" w:hAnsi="標楷體"/>
          <w:bCs/>
          <w:sz w:val="28"/>
          <w:szCs w:val="28"/>
        </w:rPr>
        <w:t>5,830</w:t>
      </w:r>
      <w:r w:rsidRPr="00963B53">
        <w:rPr>
          <w:rFonts w:ascii="標楷體" w:eastAsia="標楷體" w:hAnsi="標楷體" w:hint="eastAsia"/>
          <w:bCs/>
          <w:sz w:val="28"/>
          <w:szCs w:val="28"/>
        </w:rPr>
        <w:t>處，其中已成立管理組織備查者計</w:t>
      </w:r>
      <w:r w:rsidRPr="00963B53">
        <w:rPr>
          <w:rFonts w:ascii="標楷體" w:eastAsia="標楷體" w:hAnsi="標楷體"/>
          <w:bCs/>
          <w:sz w:val="28"/>
          <w:szCs w:val="28"/>
        </w:rPr>
        <w:t>4,556</w:t>
      </w:r>
      <w:r w:rsidRPr="00963B53">
        <w:rPr>
          <w:rFonts w:ascii="標楷體" w:eastAsia="標楷體" w:hAnsi="標楷體" w:hint="eastAsia"/>
          <w:bCs/>
          <w:sz w:val="28"/>
          <w:szCs w:val="28"/>
        </w:rPr>
        <w:t>處，報備率</w:t>
      </w:r>
      <w:r w:rsidRPr="00963B53">
        <w:rPr>
          <w:rFonts w:ascii="標楷體" w:eastAsia="標楷體" w:hAnsi="標楷體"/>
          <w:bCs/>
          <w:sz w:val="28"/>
          <w:szCs w:val="28"/>
        </w:rPr>
        <w:t>78.15</w:t>
      </w:r>
      <w:r w:rsidRPr="00963B53">
        <w:rPr>
          <w:rFonts w:ascii="標楷體" w:eastAsia="標楷體" w:hAnsi="標楷體" w:hint="eastAsia"/>
          <w:bCs/>
          <w:sz w:val="28"/>
          <w:szCs w:val="28"/>
        </w:rPr>
        <w:t>％；餘未成立管理組織</w:t>
      </w:r>
      <w:r w:rsidRPr="00963B53">
        <w:rPr>
          <w:rFonts w:ascii="標楷體" w:eastAsia="標楷體" w:hAnsi="標楷體"/>
          <w:bCs/>
          <w:sz w:val="28"/>
          <w:szCs w:val="28"/>
        </w:rPr>
        <w:t>1,274</w:t>
      </w:r>
      <w:r w:rsidRPr="00963B53">
        <w:rPr>
          <w:rFonts w:ascii="標楷體" w:eastAsia="標楷體" w:hAnsi="標楷體" w:hint="eastAsia"/>
          <w:bCs/>
          <w:sz w:val="28"/>
          <w:szCs w:val="28"/>
        </w:rPr>
        <w:t>處，主要係在</w:t>
      </w:r>
      <w:r w:rsidRPr="00963B53">
        <w:rPr>
          <w:rFonts w:ascii="標楷體" w:eastAsia="標楷體" w:hAnsi="標楷體"/>
          <w:bCs/>
          <w:sz w:val="28"/>
          <w:szCs w:val="28"/>
        </w:rPr>
        <w:t>84</w:t>
      </w:r>
      <w:r w:rsidRPr="00963B53">
        <w:rPr>
          <w:rFonts w:ascii="標楷體" w:eastAsia="標楷體" w:hAnsi="標楷體" w:hint="eastAsia"/>
          <w:bCs/>
          <w:sz w:val="28"/>
          <w:szCs w:val="28"/>
        </w:rPr>
        <w:t>年</w:t>
      </w:r>
      <w:r w:rsidRPr="00963B53">
        <w:rPr>
          <w:rFonts w:ascii="標楷體" w:eastAsia="標楷體" w:hAnsi="標楷體"/>
          <w:bCs/>
          <w:sz w:val="28"/>
          <w:szCs w:val="28"/>
        </w:rPr>
        <w:t>6</w:t>
      </w:r>
      <w:r w:rsidRPr="00963B53">
        <w:rPr>
          <w:rFonts w:ascii="標楷體" w:eastAsia="標楷體" w:hAnsi="標楷體" w:hint="eastAsia"/>
          <w:bCs/>
          <w:sz w:val="28"/>
          <w:szCs w:val="28"/>
        </w:rPr>
        <w:t>月</w:t>
      </w:r>
      <w:r w:rsidRPr="00963B53">
        <w:rPr>
          <w:rFonts w:ascii="標楷體" w:eastAsia="標楷體" w:hAnsi="標楷體"/>
          <w:bCs/>
          <w:sz w:val="28"/>
          <w:szCs w:val="28"/>
        </w:rPr>
        <w:t>29</w:t>
      </w:r>
      <w:r w:rsidRPr="00963B53">
        <w:rPr>
          <w:rFonts w:ascii="標楷體" w:eastAsia="標楷體" w:hAnsi="標楷體" w:hint="eastAsia"/>
          <w:bCs/>
          <w:sz w:val="28"/>
          <w:szCs w:val="28"/>
        </w:rPr>
        <w:t>日公寓大廈管理條例制定前興建。經查執行情形，核有：</w:t>
      </w:r>
      <w:r w:rsidRPr="00963B53">
        <w:rPr>
          <w:rFonts w:ascii="標楷體" w:eastAsia="標楷體" w:hAnsi="標楷體"/>
          <w:bCs/>
          <w:sz w:val="28"/>
          <w:szCs w:val="28"/>
        </w:rPr>
        <w:t>1.</w:t>
      </w:r>
      <w:r w:rsidRPr="00963B53">
        <w:rPr>
          <w:rFonts w:ascii="標楷體" w:eastAsia="標楷體" w:hAnsi="標楷體" w:hint="eastAsia"/>
          <w:bCs/>
          <w:sz w:val="28"/>
          <w:szCs w:val="28"/>
        </w:rPr>
        <w:t>逾</w:t>
      </w:r>
      <w:proofErr w:type="gramStart"/>
      <w:r w:rsidRPr="00963B53">
        <w:rPr>
          <w:rFonts w:ascii="標楷體" w:eastAsia="標楷體" w:hAnsi="標楷體"/>
          <w:bCs/>
          <w:sz w:val="28"/>
          <w:szCs w:val="28"/>
        </w:rPr>
        <w:t>2</w:t>
      </w:r>
      <w:r w:rsidRPr="00963B53">
        <w:rPr>
          <w:rFonts w:ascii="標楷體" w:eastAsia="標楷體" w:hAnsi="標楷體" w:hint="eastAsia"/>
          <w:bCs/>
          <w:sz w:val="28"/>
          <w:szCs w:val="28"/>
        </w:rPr>
        <w:t>成</w:t>
      </w:r>
      <w:proofErr w:type="gramEnd"/>
      <w:r w:rsidRPr="00963B53">
        <w:rPr>
          <w:rFonts w:ascii="標楷體" w:eastAsia="標楷體" w:hAnsi="標楷體" w:hint="eastAsia"/>
          <w:bCs/>
          <w:sz w:val="28"/>
          <w:szCs w:val="28"/>
        </w:rPr>
        <w:t>之</w:t>
      </w:r>
      <w:r w:rsidRPr="00963B53">
        <w:rPr>
          <w:rFonts w:ascii="標楷體" w:eastAsia="標楷體" w:hAnsi="標楷體"/>
          <w:bCs/>
          <w:sz w:val="28"/>
          <w:szCs w:val="28"/>
        </w:rPr>
        <w:t>7</w:t>
      </w:r>
      <w:r w:rsidRPr="00963B53">
        <w:rPr>
          <w:rFonts w:ascii="標楷體" w:eastAsia="標楷體" w:hAnsi="標楷體" w:hint="eastAsia"/>
          <w:bCs/>
          <w:sz w:val="28"/>
          <w:szCs w:val="28"/>
        </w:rPr>
        <w:t>樓以上公寓大廈尚未成立管理組織，允宜</w:t>
      </w:r>
      <w:proofErr w:type="gramStart"/>
      <w:r w:rsidRPr="00963B53">
        <w:rPr>
          <w:rFonts w:ascii="標楷體" w:eastAsia="標楷體" w:hAnsi="標楷體" w:hint="eastAsia"/>
          <w:bCs/>
          <w:sz w:val="28"/>
          <w:szCs w:val="28"/>
        </w:rPr>
        <w:t>研</w:t>
      </w:r>
      <w:proofErr w:type="gramEnd"/>
      <w:r w:rsidRPr="00963B53">
        <w:rPr>
          <w:rFonts w:ascii="標楷體" w:eastAsia="標楷體" w:hAnsi="標楷體" w:hint="eastAsia"/>
          <w:bCs/>
          <w:sz w:val="28"/>
          <w:szCs w:val="28"/>
        </w:rPr>
        <w:t>擬差異化補助策略輔導成立，以健全社區管理維護，提升居住安全；</w:t>
      </w:r>
      <w:r w:rsidRPr="00963B53">
        <w:rPr>
          <w:rFonts w:ascii="標楷體" w:eastAsia="標楷體" w:hAnsi="標楷體"/>
          <w:bCs/>
          <w:sz w:val="28"/>
          <w:szCs w:val="28"/>
        </w:rPr>
        <w:t>2.</w:t>
      </w:r>
      <w:r w:rsidRPr="00963B53">
        <w:rPr>
          <w:rFonts w:ascii="標楷體" w:eastAsia="標楷體" w:hAnsi="標楷體" w:hint="eastAsia"/>
          <w:bCs/>
          <w:sz w:val="28"/>
          <w:szCs w:val="28"/>
        </w:rPr>
        <w:t>推動輔導公寓大廈成立管理組織計畫，惟未納</w:t>
      </w:r>
      <w:proofErr w:type="gramStart"/>
      <w:r w:rsidRPr="00963B53">
        <w:rPr>
          <w:rFonts w:ascii="標楷體" w:eastAsia="標楷體" w:hAnsi="標楷體" w:hint="eastAsia"/>
          <w:bCs/>
          <w:sz w:val="28"/>
          <w:szCs w:val="28"/>
        </w:rPr>
        <w:t>管經</w:t>
      </w:r>
      <w:proofErr w:type="gramEnd"/>
      <w:r w:rsidRPr="00963B53">
        <w:rPr>
          <w:rFonts w:ascii="標楷體" w:eastAsia="標楷體" w:hAnsi="標楷體" w:hint="eastAsia"/>
          <w:bCs/>
          <w:sz w:val="28"/>
          <w:szCs w:val="28"/>
        </w:rPr>
        <w:t>消防局建請列入輔導等應優先輔導對象，允應加強辦理，</w:t>
      </w:r>
      <w:proofErr w:type="gramStart"/>
      <w:r w:rsidRPr="00963B53">
        <w:rPr>
          <w:rFonts w:ascii="標楷體" w:eastAsia="標楷體" w:hAnsi="標楷體" w:hint="eastAsia"/>
          <w:bCs/>
          <w:sz w:val="28"/>
          <w:szCs w:val="28"/>
        </w:rPr>
        <w:t>俾</w:t>
      </w:r>
      <w:proofErr w:type="gramEnd"/>
      <w:r w:rsidRPr="00963B53">
        <w:rPr>
          <w:rFonts w:ascii="標楷體" w:eastAsia="標楷體" w:hAnsi="標楷體" w:hint="eastAsia"/>
          <w:bCs/>
          <w:sz w:val="28"/>
          <w:szCs w:val="28"/>
        </w:rPr>
        <w:t>利住戶自主參與社區管理維護工作，降低公寓大廈發生公共安全事件之風險；</w:t>
      </w:r>
      <w:r w:rsidRPr="00963B53">
        <w:rPr>
          <w:rFonts w:ascii="標楷體" w:eastAsia="標楷體" w:hAnsi="標楷體"/>
          <w:bCs/>
          <w:sz w:val="28"/>
          <w:szCs w:val="28"/>
        </w:rPr>
        <w:t>3.</w:t>
      </w:r>
      <w:r w:rsidRPr="00963B53">
        <w:rPr>
          <w:rFonts w:ascii="標楷體" w:eastAsia="標楷體" w:hAnsi="標楷體" w:hint="eastAsia"/>
          <w:bCs/>
          <w:sz w:val="28"/>
          <w:szCs w:val="28"/>
        </w:rPr>
        <w:t>尚有</w:t>
      </w:r>
      <w:r w:rsidRPr="00963B53">
        <w:rPr>
          <w:rFonts w:ascii="標楷體" w:eastAsia="標楷體" w:hAnsi="標楷體"/>
          <w:bCs/>
          <w:sz w:val="28"/>
          <w:szCs w:val="28"/>
        </w:rPr>
        <w:t>2</w:t>
      </w:r>
      <w:r w:rsidRPr="00963B53">
        <w:rPr>
          <w:rFonts w:ascii="標楷體" w:eastAsia="標楷體" w:hAnsi="標楷體" w:hint="eastAsia"/>
          <w:bCs/>
          <w:sz w:val="28"/>
          <w:szCs w:val="28"/>
        </w:rPr>
        <w:t>處老舊複合用途（住商混合）公寓大廈未成立管理組織，允宜輔導成立，提升居住安全；4.配合市政府推動擴大建築物公共安全檢查申報範圍，輔導8樓以上未達16樓之公寓大廈成立管理組織，惟尚有逾</w:t>
      </w:r>
      <w:proofErr w:type="gramStart"/>
      <w:r w:rsidRPr="00963B53">
        <w:rPr>
          <w:rFonts w:ascii="標楷體" w:eastAsia="標楷體" w:hAnsi="標楷體" w:hint="eastAsia"/>
          <w:bCs/>
          <w:sz w:val="28"/>
          <w:szCs w:val="28"/>
        </w:rPr>
        <w:t>7成</w:t>
      </w:r>
      <w:proofErr w:type="gramEnd"/>
      <w:r w:rsidRPr="00963B53">
        <w:rPr>
          <w:rFonts w:ascii="標楷體" w:eastAsia="標楷體" w:hAnsi="標楷體" w:hint="eastAsia"/>
          <w:bCs/>
          <w:sz w:val="28"/>
          <w:szCs w:val="28"/>
        </w:rPr>
        <w:t>未成立，允宜先行辦理篩選及清查消防設備不符規定等有居住危險之虞者，積極輔導成立；5.補助住宅改善無障礙設施計畫，</w:t>
      </w:r>
      <w:proofErr w:type="gramStart"/>
      <w:r w:rsidRPr="00963B53">
        <w:rPr>
          <w:rFonts w:ascii="標楷體" w:eastAsia="標楷體" w:hAnsi="標楷體" w:hint="eastAsia"/>
          <w:bCs/>
          <w:sz w:val="28"/>
          <w:szCs w:val="28"/>
        </w:rPr>
        <w:t>111</w:t>
      </w:r>
      <w:proofErr w:type="gramEnd"/>
      <w:r w:rsidRPr="00963B53">
        <w:rPr>
          <w:rFonts w:ascii="標楷體" w:eastAsia="標楷體" w:hAnsi="標楷體" w:hint="eastAsia"/>
          <w:bCs/>
          <w:sz w:val="28"/>
          <w:szCs w:val="28"/>
        </w:rPr>
        <w:t>年度無執行數，109及</w:t>
      </w:r>
      <w:proofErr w:type="gramStart"/>
      <w:r w:rsidRPr="00963B53">
        <w:rPr>
          <w:rFonts w:ascii="標楷體" w:eastAsia="標楷體" w:hAnsi="標楷體" w:hint="eastAsia"/>
          <w:bCs/>
          <w:sz w:val="28"/>
          <w:szCs w:val="28"/>
        </w:rPr>
        <w:t>110</w:t>
      </w:r>
      <w:proofErr w:type="gramEnd"/>
      <w:r w:rsidRPr="00963B53">
        <w:rPr>
          <w:rFonts w:ascii="標楷體" w:eastAsia="標楷體" w:hAnsi="標楷體" w:hint="eastAsia"/>
          <w:bCs/>
          <w:sz w:val="28"/>
          <w:szCs w:val="28"/>
        </w:rPr>
        <w:t>年度因民眾仍在施工中辦理經費保留，允宜加強宣導及強化輔導措施，對於執行率不佳且無不可抗力因素者</w:t>
      </w:r>
      <w:proofErr w:type="gramStart"/>
      <w:r w:rsidRPr="00963B53">
        <w:rPr>
          <w:rFonts w:ascii="標楷體" w:eastAsia="標楷體" w:hAnsi="標楷體" w:hint="eastAsia"/>
          <w:bCs/>
          <w:sz w:val="28"/>
          <w:szCs w:val="28"/>
        </w:rPr>
        <w:t>研</w:t>
      </w:r>
      <w:proofErr w:type="gramEnd"/>
      <w:r w:rsidRPr="00963B53">
        <w:rPr>
          <w:rFonts w:ascii="標楷體" w:eastAsia="標楷體" w:hAnsi="標楷體" w:hint="eastAsia"/>
          <w:bCs/>
          <w:sz w:val="28"/>
          <w:szCs w:val="28"/>
        </w:rPr>
        <w:t>擬退場機制，以提升補助經費效益等情事，亟待</w:t>
      </w:r>
      <w:proofErr w:type="gramStart"/>
      <w:r w:rsidRPr="00963B53">
        <w:rPr>
          <w:rFonts w:ascii="標楷體" w:eastAsia="標楷體" w:hAnsi="標楷體" w:hint="eastAsia"/>
          <w:bCs/>
          <w:sz w:val="28"/>
          <w:szCs w:val="28"/>
        </w:rPr>
        <w:t>研</w:t>
      </w:r>
      <w:proofErr w:type="gramEnd"/>
      <w:r w:rsidRPr="00963B53">
        <w:rPr>
          <w:rFonts w:ascii="標楷體" w:eastAsia="標楷體" w:hAnsi="標楷體" w:hint="eastAsia"/>
          <w:bCs/>
          <w:sz w:val="28"/>
          <w:szCs w:val="28"/>
        </w:rPr>
        <w:t>謀改善。</w:t>
      </w:r>
      <w:r w:rsidRPr="00963B53">
        <w:rPr>
          <w:rFonts w:ascii="標楷體" w:eastAsia="標楷體" w:hAnsi="標楷體" w:hint="eastAsia"/>
          <w:sz w:val="28"/>
          <w:szCs w:val="24"/>
        </w:rPr>
        <w:t>（詳乙－</w:t>
      </w:r>
      <w:r w:rsidR="00EA076A">
        <w:rPr>
          <w:rFonts w:ascii="標楷體" w:eastAsia="標楷體" w:hAnsi="標楷體"/>
          <w:sz w:val="28"/>
          <w:szCs w:val="24"/>
        </w:rPr>
        <w:t>7</w:t>
      </w:r>
      <w:r w:rsidR="009F1ABF">
        <w:rPr>
          <w:rFonts w:ascii="標楷體" w:eastAsia="標楷體" w:hAnsi="標楷體"/>
          <w:sz w:val="28"/>
          <w:szCs w:val="24"/>
        </w:rPr>
        <w:t>2</w:t>
      </w:r>
      <w:r w:rsidRPr="00963B53">
        <w:rPr>
          <w:rFonts w:ascii="標楷體" w:eastAsia="標楷體" w:hAnsi="標楷體" w:hint="eastAsia"/>
          <w:sz w:val="28"/>
          <w:szCs w:val="24"/>
        </w:rPr>
        <w:t>頁）</w:t>
      </w:r>
    </w:p>
    <w:p w14:paraId="30CBAD96" w14:textId="7A12DAFD" w:rsidR="007D3D20" w:rsidRDefault="007D3D20" w:rsidP="00E40992">
      <w:pPr>
        <w:overflowPunct w:val="0"/>
        <w:spacing w:line="500" w:lineRule="exact"/>
        <w:ind w:firstLineChars="200" w:firstLine="561"/>
        <w:jc w:val="both"/>
        <w:rPr>
          <w:rFonts w:ascii="標楷體" w:eastAsia="標楷體" w:hAnsi="標楷體"/>
          <w:sz w:val="28"/>
          <w:szCs w:val="24"/>
        </w:rPr>
      </w:pPr>
      <w:r w:rsidRPr="00963B53">
        <w:rPr>
          <w:rFonts w:ascii="標楷體" w:eastAsia="標楷體" w:hAnsi="標楷體" w:cs="新細明體" w:hint="eastAsia"/>
          <w:b/>
          <w:snapToGrid w:val="0"/>
          <w:kern w:val="0"/>
          <w:sz w:val="28"/>
          <w:szCs w:val="28"/>
        </w:rPr>
        <w:t>（</w:t>
      </w:r>
      <w:r>
        <w:rPr>
          <w:rFonts w:ascii="標楷體" w:eastAsia="標楷體" w:hAnsi="標楷體" w:cs="新細明體" w:hint="eastAsia"/>
          <w:b/>
          <w:snapToGrid w:val="0"/>
          <w:kern w:val="0"/>
          <w:sz w:val="28"/>
          <w:szCs w:val="28"/>
        </w:rPr>
        <w:t>四</w:t>
      </w:r>
      <w:r w:rsidRPr="00963B53">
        <w:rPr>
          <w:rFonts w:ascii="標楷體" w:eastAsia="標楷體" w:hAnsi="標楷體" w:hint="eastAsia"/>
          <w:b/>
          <w:sz w:val="28"/>
          <w:szCs w:val="28"/>
        </w:rPr>
        <w:t>）辦理畜牧輔導與管理業務，以避免畜牧廢棄物污染環境，惟畜牧場登記管理、稽查作業</w:t>
      </w:r>
      <w:proofErr w:type="gramStart"/>
      <w:r w:rsidRPr="00963B53">
        <w:rPr>
          <w:rFonts w:ascii="標楷體" w:eastAsia="標楷體" w:hAnsi="標楷體" w:hint="eastAsia"/>
          <w:b/>
          <w:sz w:val="28"/>
          <w:szCs w:val="28"/>
        </w:rPr>
        <w:t>及斃死畜</w:t>
      </w:r>
      <w:proofErr w:type="gramEnd"/>
      <w:r w:rsidRPr="00963B53">
        <w:rPr>
          <w:rFonts w:ascii="標楷體" w:eastAsia="標楷體" w:hAnsi="標楷體" w:hint="eastAsia"/>
          <w:b/>
          <w:sz w:val="28"/>
          <w:szCs w:val="28"/>
        </w:rPr>
        <w:t>禽流向控管作業仍待加強等，允應檢討改善，以推動環境友善之循環農業：</w:t>
      </w:r>
      <w:proofErr w:type="gramStart"/>
      <w:r w:rsidRPr="00963B53">
        <w:rPr>
          <w:rFonts w:ascii="標楷體" w:eastAsia="標楷體" w:hAnsi="標楷體" w:hint="eastAsia"/>
          <w:bCs/>
          <w:sz w:val="28"/>
          <w:szCs w:val="28"/>
        </w:rPr>
        <w:t>臺</w:t>
      </w:r>
      <w:proofErr w:type="gramEnd"/>
      <w:r w:rsidRPr="00963B53">
        <w:rPr>
          <w:rFonts w:ascii="標楷體" w:eastAsia="標楷體" w:hAnsi="標楷體" w:hint="eastAsia"/>
          <w:bCs/>
          <w:sz w:val="28"/>
          <w:szCs w:val="28"/>
        </w:rPr>
        <w:t>中市政府農業局截至111年底止，列管登記在案之畜牧場計382場、畜禽飼養場計64場，合計446場，為完善畜牧場登記證管理及妥善處理死廢畜禽流向，辦理稽查及輔導畜牧場</w:t>
      </w:r>
      <w:proofErr w:type="gramStart"/>
      <w:r w:rsidRPr="00963B53">
        <w:rPr>
          <w:rFonts w:ascii="標楷體" w:eastAsia="標楷體" w:hAnsi="標楷體" w:hint="eastAsia"/>
          <w:bCs/>
          <w:sz w:val="28"/>
          <w:szCs w:val="28"/>
        </w:rPr>
        <w:t>處理斃死畜</w:t>
      </w:r>
      <w:proofErr w:type="gramEnd"/>
      <w:r w:rsidRPr="00963B53">
        <w:rPr>
          <w:rFonts w:ascii="標楷體" w:eastAsia="標楷體" w:hAnsi="標楷體" w:hint="eastAsia"/>
          <w:bCs/>
          <w:sz w:val="28"/>
          <w:szCs w:val="28"/>
        </w:rPr>
        <w:t>禽，以保障國人食用衛生安全，促進畜牧產業永續經營，</w:t>
      </w:r>
      <w:proofErr w:type="gramStart"/>
      <w:r w:rsidRPr="00963B53">
        <w:rPr>
          <w:rFonts w:ascii="標楷體" w:eastAsia="標楷體" w:hAnsi="標楷體" w:hint="eastAsia"/>
          <w:bCs/>
          <w:sz w:val="28"/>
          <w:szCs w:val="28"/>
        </w:rPr>
        <w:t>111</w:t>
      </w:r>
      <w:proofErr w:type="gramEnd"/>
      <w:r w:rsidRPr="00963B53">
        <w:rPr>
          <w:rFonts w:ascii="標楷體" w:eastAsia="標楷體" w:hAnsi="標楷體" w:hint="eastAsia"/>
          <w:bCs/>
          <w:sz w:val="28"/>
          <w:szCs w:val="28"/>
        </w:rPr>
        <w:t>年度編列預算7,293萬餘元，辦理畜牧場登記管理及畜禽場污染防治等事項，執行結果，決算數7,126萬餘元。經查執行情形，核有：1.部分畜牧場申請停業結束後已逾1年未復業，惟無註銷登記或依規定裁處資料，畜牧場管理有待健全；2.部分畜牧場未依規定設置獸醫師或特約獸醫師，或畜牧場登記管理系統資料未即時更新，有待加強督導及管理機制；3.106年度起輔導畜牧場業者畜牧</w:t>
      </w:r>
      <w:proofErr w:type="gramStart"/>
      <w:r w:rsidRPr="00963B53">
        <w:rPr>
          <w:rFonts w:ascii="標楷體" w:eastAsia="標楷體" w:hAnsi="標楷體" w:hint="eastAsia"/>
          <w:bCs/>
          <w:sz w:val="28"/>
          <w:szCs w:val="28"/>
        </w:rPr>
        <w:t>糞尿再利用</w:t>
      </w:r>
      <w:proofErr w:type="gramEnd"/>
      <w:r w:rsidRPr="00963B53">
        <w:rPr>
          <w:rFonts w:ascii="標楷體" w:eastAsia="標楷體" w:hAnsi="標楷體" w:hint="eastAsia"/>
          <w:bCs/>
          <w:sz w:val="28"/>
          <w:szCs w:val="28"/>
        </w:rPr>
        <w:t>，截至111年底累計核准55場、</w:t>
      </w:r>
      <w:proofErr w:type="gramStart"/>
      <w:r w:rsidRPr="00963B53">
        <w:rPr>
          <w:rFonts w:ascii="標楷體" w:eastAsia="標楷體" w:hAnsi="標楷體" w:hint="eastAsia"/>
          <w:bCs/>
          <w:sz w:val="28"/>
          <w:szCs w:val="28"/>
        </w:rPr>
        <w:t>施灌農地</w:t>
      </w:r>
      <w:proofErr w:type="gramEnd"/>
      <w:r w:rsidRPr="00963B53">
        <w:rPr>
          <w:rFonts w:ascii="標楷體" w:eastAsia="標楷體" w:hAnsi="標楷體" w:hint="eastAsia"/>
          <w:bCs/>
          <w:sz w:val="28"/>
          <w:szCs w:val="28"/>
        </w:rPr>
        <w:t>面積64公頃、澆灌量113,277公噸，場數占比僅12.33％，有待</w:t>
      </w:r>
      <w:proofErr w:type="gramStart"/>
      <w:r w:rsidRPr="00963B53">
        <w:rPr>
          <w:rFonts w:ascii="標楷體" w:eastAsia="標楷體" w:hAnsi="標楷體" w:hint="eastAsia"/>
          <w:bCs/>
          <w:sz w:val="28"/>
          <w:szCs w:val="28"/>
        </w:rPr>
        <w:t>賡</w:t>
      </w:r>
      <w:proofErr w:type="gramEnd"/>
      <w:r w:rsidRPr="00963B53">
        <w:rPr>
          <w:rFonts w:ascii="標楷體" w:eastAsia="標楷體" w:hAnsi="標楷體" w:hint="eastAsia"/>
          <w:bCs/>
          <w:sz w:val="28"/>
          <w:szCs w:val="28"/>
        </w:rPr>
        <w:t>續輔導推動；4.未按稽查紀錄表格式確實記錄畜牧</w:t>
      </w:r>
      <w:proofErr w:type="gramStart"/>
      <w:r w:rsidRPr="00963B53">
        <w:rPr>
          <w:rFonts w:ascii="標楷體" w:eastAsia="標楷體" w:hAnsi="標楷體" w:hint="eastAsia"/>
          <w:bCs/>
          <w:sz w:val="28"/>
          <w:szCs w:val="28"/>
        </w:rPr>
        <w:t>場斃死畜</w:t>
      </w:r>
      <w:proofErr w:type="gramEnd"/>
      <w:r w:rsidRPr="00963B53">
        <w:rPr>
          <w:rFonts w:ascii="標楷體" w:eastAsia="標楷體" w:hAnsi="標楷體" w:hint="eastAsia"/>
          <w:bCs/>
          <w:sz w:val="28"/>
          <w:szCs w:val="28"/>
        </w:rPr>
        <w:t>禽數量及處理情形，有待加強</w:t>
      </w:r>
      <w:proofErr w:type="gramStart"/>
      <w:r w:rsidRPr="00963B53">
        <w:rPr>
          <w:rFonts w:ascii="標楷體" w:eastAsia="標楷體" w:hAnsi="標楷體" w:hint="eastAsia"/>
          <w:bCs/>
          <w:sz w:val="28"/>
          <w:szCs w:val="28"/>
        </w:rPr>
        <w:t>斃死畜禽</w:t>
      </w:r>
      <w:proofErr w:type="gramEnd"/>
      <w:r w:rsidRPr="00963B53">
        <w:rPr>
          <w:rFonts w:ascii="標楷體" w:eastAsia="標楷體" w:hAnsi="標楷體" w:hint="eastAsia"/>
          <w:bCs/>
          <w:sz w:val="28"/>
          <w:szCs w:val="28"/>
        </w:rPr>
        <w:t>流向控管作業，以避免防疫漏洞；5.部分畜牧場仍於場內掩埋死廢畜禽廢棄物，未簽定委外清運契約，其中有連續2年未前往稽查等情事，允應檢討改善。</w:t>
      </w:r>
      <w:r w:rsidRPr="00963B53">
        <w:rPr>
          <w:rFonts w:ascii="標楷體" w:eastAsia="標楷體" w:hAnsi="標楷體" w:hint="eastAsia"/>
          <w:sz w:val="28"/>
          <w:szCs w:val="24"/>
        </w:rPr>
        <w:t>（詳乙－</w:t>
      </w:r>
      <w:r w:rsidR="004B3021">
        <w:rPr>
          <w:rFonts w:ascii="標楷體" w:eastAsia="標楷體" w:hAnsi="標楷體"/>
          <w:sz w:val="28"/>
          <w:szCs w:val="24"/>
        </w:rPr>
        <w:t>8</w:t>
      </w:r>
      <w:r w:rsidR="009F1ABF">
        <w:rPr>
          <w:rFonts w:ascii="標楷體" w:eastAsia="標楷體" w:hAnsi="標楷體"/>
          <w:sz w:val="28"/>
          <w:szCs w:val="24"/>
        </w:rPr>
        <w:t>3</w:t>
      </w:r>
      <w:r w:rsidRPr="00963B53">
        <w:rPr>
          <w:rFonts w:ascii="標楷體" w:eastAsia="標楷體" w:hAnsi="標楷體" w:hint="eastAsia"/>
          <w:sz w:val="28"/>
          <w:szCs w:val="24"/>
        </w:rPr>
        <w:t>頁）</w:t>
      </w:r>
    </w:p>
    <w:p w14:paraId="10CF1C53" w14:textId="742B205E" w:rsidR="007D3D20" w:rsidRDefault="007D3D20" w:rsidP="00E40992">
      <w:pPr>
        <w:overflowPunct w:val="0"/>
        <w:spacing w:line="500" w:lineRule="exact"/>
        <w:ind w:firstLineChars="200" w:firstLine="553"/>
        <w:jc w:val="both"/>
        <w:rPr>
          <w:rFonts w:ascii="標楷體" w:eastAsia="標楷體" w:hAnsi="標楷體"/>
          <w:sz w:val="28"/>
          <w:szCs w:val="24"/>
        </w:rPr>
      </w:pPr>
      <w:r w:rsidRPr="006234F2">
        <w:rPr>
          <w:rFonts w:ascii="標楷體" w:eastAsia="標楷體" w:hAnsi="標楷體" w:cs="新細明體" w:hint="eastAsia"/>
          <w:b/>
          <w:snapToGrid w:val="0"/>
          <w:spacing w:val="-2"/>
          <w:kern w:val="0"/>
          <w:sz w:val="28"/>
          <w:szCs w:val="28"/>
        </w:rPr>
        <w:t>（</w:t>
      </w:r>
      <w:r>
        <w:rPr>
          <w:rFonts w:ascii="標楷體" w:eastAsia="標楷體" w:hAnsi="標楷體" w:cs="新細明體" w:hint="eastAsia"/>
          <w:b/>
          <w:snapToGrid w:val="0"/>
          <w:spacing w:val="-2"/>
          <w:kern w:val="0"/>
          <w:sz w:val="28"/>
          <w:szCs w:val="28"/>
        </w:rPr>
        <w:t>五</w:t>
      </w:r>
      <w:r w:rsidRPr="006234F2">
        <w:rPr>
          <w:rFonts w:ascii="標楷體" w:eastAsia="標楷體" w:hAnsi="標楷體" w:cs="新細明體" w:hint="eastAsia"/>
          <w:b/>
          <w:snapToGrid w:val="0"/>
          <w:spacing w:val="-2"/>
          <w:kern w:val="0"/>
          <w:sz w:val="28"/>
          <w:szCs w:val="28"/>
        </w:rPr>
        <w:t>）</w:t>
      </w:r>
      <w:r w:rsidRPr="006234F2">
        <w:rPr>
          <w:rFonts w:ascii="標楷體" w:eastAsia="標楷體" w:hAnsi="標楷體" w:hint="eastAsia"/>
          <w:b/>
          <w:bCs/>
          <w:sz w:val="28"/>
          <w:szCs w:val="24"/>
        </w:rPr>
        <w:t>配合中央少子女化對策計畫，積極推動嬰幼兒照顧方案，惟公共托育供不應求，及申請平價托育補助人數不符預期與部分項目民眾滿意度偏低等，允宜檢討改善，提升公共托育量能，減輕家長育兒負擔：</w:t>
      </w:r>
      <w:proofErr w:type="gramStart"/>
      <w:r w:rsidRPr="006234F2">
        <w:rPr>
          <w:rFonts w:ascii="標楷體" w:eastAsia="標楷體" w:hAnsi="標楷體" w:hint="eastAsia"/>
          <w:sz w:val="28"/>
          <w:szCs w:val="24"/>
        </w:rPr>
        <w:t>臺</w:t>
      </w:r>
      <w:proofErr w:type="gramEnd"/>
      <w:r w:rsidRPr="006234F2">
        <w:rPr>
          <w:rFonts w:ascii="標楷體" w:eastAsia="標楷體" w:hAnsi="標楷體" w:hint="eastAsia"/>
          <w:sz w:val="28"/>
          <w:szCs w:val="24"/>
        </w:rPr>
        <w:t>中市政府社會局為配合中央推動少子女化對策計畫，建構多元托育服務體系，積極辦理0至2歲（未滿）嬰幼兒照顧方案，以減輕家長育兒費用負擔，持續加速照顧公共化，</w:t>
      </w:r>
      <w:proofErr w:type="gramStart"/>
      <w:r w:rsidRPr="006234F2">
        <w:rPr>
          <w:rFonts w:ascii="標楷體" w:eastAsia="標楷體" w:hAnsi="標楷體" w:hint="eastAsia"/>
          <w:sz w:val="28"/>
          <w:szCs w:val="24"/>
        </w:rPr>
        <w:t>穩定托</w:t>
      </w:r>
      <w:proofErr w:type="gramEnd"/>
      <w:r w:rsidRPr="006234F2">
        <w:rPr>
          <w:rFonts w:ascii="標楷體" w:eastAsia="標楷體" w:hAnsi="標楷體" w:hint="eastAsia"/>
          <w:sz w:val="28"/>
          <w:szCs w:val="24"/>
        </w:rPr>
        <w:t>育服務品質及提高</w:t>
      </w:r>
      <w:proofErr w:type="gramStart"/>
      <w:r w:rsidRPr="006234F2">
        <w:rPr>
          <w:rFonts w:ascii="標楷體" w:eastAsia="標楷體" w:hAnsi="標楷體" w:hint="eastAsia"/>
          <w:sz w:val="28"/>
          <w:szCs w:val="24"/>
        </w:rPr>
        <w:t>家外托育</w:t>
      </w:r>
      <w:proofErr w:type="gramEnd"/>
      <w:r w:rsidRPr="006234F2">
        <w:rPr>
          <w:rFonts w:ascii="標楷體" w:eastAsia="標楷體" w:hAnsi="標楷體" w:hint="eastAsia"/>
          <w:sz w:val="28"/>
          <w:szCs w:val="24"/>
        </w:rPr>
        <w:t>照顧使用率，</w:t>
      </w:r>
      <w:proofErr w:type="gramStart"/>
      <w:r w:rsidRPr="006234F2">
        <w:rPr>
          <w:rFonts w:ascii="標楷體" w:eastAsia="標楷體" w:hAnsi="標楷體" w:hint="eastAsia"/>
          <w:sz w:val="28"/>
          <w:szCs w:val="24"/>
        </w:rPr>
        <w:t>111</w:t>
      </w:r>
      <w:proofErr w:type="gramEnd"/>
      <w:r w:rsidRPr="006234F2">
        <w:rPr>
          <w:rFonts w:ascii="標楷體" w:eastAsia="標楷體" w:hAnsi="標楷體" w:hint="eastAsia"/>
          <w:sz w:val="28"/>
          <w:szCs w:val="24"/>
        </w:rPr>
        <w:t>年度編列預算33億3,219萬餘元，執行數29億4,755萬餘元。經查執行情形，核有：1.積極建置公共托育設施，截至111年底止，</w:t>
      </w:r>
      <w:proofErr w:type="gramStart"/>
      <w:r w:rsidRPr="006234F2">
        <w:rPr>
          <w:rFonts w:ascii="標楷體" w:eastAsia="標楷體" w:hAnsi="標楷體" w:hint="eastAsia"/>
          <w:sz w:val="28"/>
          <w:szCs w:val="24"/>
        </w:rPr>
        <w:t>臺</w:t>
      </w:r>
      <w:proofErr w:type="gramEnd"/>
      <w:r w:rsidRPr="006234F2">
        <w:rPr>
          <w:rFonts w:ascii="標楷體" w:eastAsia="標楷體" w:hAnsi="標楷體" w:hint="eastAsia"/>
          <w:sz w:val="28"/>
          <w:szCs w:val="24"/>
        </w:rPr>
        <w:t>中市公共托育機構26家，居六都第5，公共托育資源供不應求，亟待持續積極布建；2.辦理</w:t>
      </w:r>
      <w:proofErr w:type="gramStart"/>
      <w:r w:rsidRPr="006234F2">
        <w:rPr>
          <w:rFonts w:ascii="標楷體" w:eastAsia="標楷體" w:hAnsi="標楷體" w:hint="eastAsia"/>
          <w:sz w:val="28"/>
          <w:szCs w:val="24"/>
        </w:rPr>
        <w:t>準</w:t>
      </w:r>
      <w:proofErr w:type="gramEnd"/>
      <w:r w:rsidRPr="006234F2">
        <w:rPr>
          <w:rFonts w:ascii="標楷體" w:eastAsia="標楷體" w:hAnsi="標楷體" w:hint="eastAsia"/>
          <w:sz w:val="28"/>
          <w:szCs w:val="24"/>
        </w:rPr>
        <w:t>公共化服務計畫，並加碼平價托育費用</w:t>
      </w:r>
      <w:proofErr w:type="gramStart"/>
      <w:r w:rsidRPr="006234F2">
        <w:rPr>
          <w:rFonts w:ascii="標楷體" w:eastAsia="標楷體" w:hAnsi="標楷體" w:hint="eastAsia"/>
          <w:sz w:val="28"/>
          <w:szCs w:val="24"/>
        </w:rPr>
        <w:t>補助暨加值</w:t>
      </w:r>
      <w:proofErr w:type="gramEnd"/>
      <w:r w:rsidRPr="006234F2">
        <w:rPr>
          <w:rFonts w:ascii="標楷體" w:eastAsia="標楷體" w:hAnsi="標楷體" w:hint="eastAsia"/>
          <w:sz w:val="28"/>
          <w:szCs w:val="24"/>
        </w:rPr>
        <w:t>服務，惟多數民眾傾向自行照顧嬰幼兒，故申請育兒津貼，致申請托育補助人數及金額不如預期，允宜</w:t>
      </w:r>
      <w:proofErr w:type="gramStart"/>
      <w:r w:rsidRPr="006234F2">
        <w:rPr>
          <w:rFonts w:ascii="標楷體" w:eastAsia="標楷體" w:hAnsi="標楷體" w:hint="eastAsia"/>
          <w:sz w:val="28"/>
          <w:szCs w:val="24"/>
        </w:rPr>
        <w:t>研議育</w:t>
      </w:r>
      <w:proofErr w:type="gramEnd"/>
      <w:r w:rsidRPr="006234F2">
        <w:rPr>
          <w:rFonts w:ascii="標楷體" w:eastAsia="標楷體" w:hAnsi="標楷體" w:hint="eastAsia"/>
          <w:sz w:val="28"/>
          <w:szCs w:val="24"/>
        </w:rPr>
        <w:t>兒配套措施，以符合民眾需要；3.衛生福利部推行照顧比優化政策，惟</w:t>
      </w:r>
      <w:proofErr w:type="gramStart"/>
      <w:r w:rsidRPr="006234F2">
        <w:rPr>
          <w:rFonts w:ascii="標楷體" w:eastAsia="標楷體" w:hAnsi="標楷體" w:hint="eastAsia"/>
          <w:sz w:val="28"/>
          <w:szCs w:val="24"/>
        </w:rPr>
        <w:t>臺</w:t>
      </w:r>
      <w:proofErr w:type="gramEnd"/>
      <w:r w:rsidRPr="006234F2">
        <w:rPr>
          <w:rFonts w:ascii="標楷體" w:eastAsia="標楷體" w:hAnsi="標楷體" w:hint="eastAsia"/>
          <w:sz w:val="28"/>
          <w:szCs w:val="24"/>
        </w:rPr>
        <w:t>中市僅46間托嬰中心申請補助，占</w:t>
      </w:r>
      <w:proofErr w:type="gramStart"/>
      <w:r w:rsidRPr="006234F2">
        <w:rPr>
          <w:rFonts w:ascii="標楷體" w:eastAsia="標楷體" w:hAnsi="標楷體" w:hint="eastAsia"/>
          <w:sz w:val="28"/>
          <w:szCs w:val="24"/>
        </w:rPr>
        <w:t>準</w:t>
      </w:r>
      <w:proofErr w:type="gramEnd"/>
      <w:r w:rsidRPr="006234F2">
        <w:rPr>
          <w:rFonts w:ascii="標楷體" w:eastAsia="標楷體" w:hAnsi="標楷體" w:hint="eastAsia"/>
          <w:sz w:val="28"/>
          <w:szCs w:val="24"/>
        </w:rPr>
        <w:t>公共托嬰中心比率不到</w:t>
      </w:r>
      <w:proofErr w:type="gramStart"/>
      <w:r w:rsidRPr="006234F2">
        <w:rPr>
          <w:rFonts w:ascii="標楷體" w:eastAsia="標楷體" w:hAnsi="標楷體" w:hint="eastAsia"/>
          <w:sz w:val="28"/>
          <w:szCs w:val="24"/>
        </w:rPr>
        <w:t>4成</w:t>
      </w:r>
      <w:proofErr w:type="gramEnd"/>
      <w:r w:rsidRPr="006234F2">
        <w:rPr>
          <w:rFonts w:ascii="標楷體" w:eastAsia="標楷體" w:hAnsi="標楷體" w:hint="eastAsia"/>
          <w:sz w:val="28"/>
          <w:szCs w:val="24"/>
        </w:rPr>
        <w:t>，亟待加強宣導推廣，以降低照顧比；4.經運用Google雲端問卷蒐集家長對</w:t>
      </w:r>
      <w:proofErr w:type="gramStart"/>
      <w:r w:rsidRPr="006234F2">
        <w:rPr>
          <w:rFonts w:ascii="標楷體" w:eastAsia="標楷體" w:hAnsi="標楷體" w:hint="eastAsia"/>
          <w:sz w:val="28"/>
          <w:szCs w:val="24"/>
        </w:rPr>
        <w:t>臺</w:t>
      </w:r>
      <w:proofErr w:type="gramEnd"/>
      <w:r w:rsidRPr="006234F2">
        <w:rPr>
          <w:rFonts w:ascii="標楷體" w:eastAsia="標楷體" w:hAnsi="標楷體" w:hint="eastAsia"/>
          <w:sz w:val="28"/>
          <w:szCs w:val="24"/>
        </w:rPr>
        <w:t>中市托育服務體系執行情形之滿意度，有托嬰中心退費標準、居家托育品質穩定度低，及托育平</w:t>
      </w:r>
      <w:proofErr w:type="gramStart"/>
      <w:r w:rsidRPr="006234F2">
        <w:rPr>
          <w:rFonts w:ascii="標楷體" w:eastAsia="標楷體" w:hAnsi="標楷體" w:hint="eastAsia"/>
          <w:sz w:val="28"/>
          <w:szCs w:val="24"/>
        </w:rPr>
        <w:t>臺</w:t>
      </w:r>
      <w:proofErr w:type="gramEnd"/>
      <w:r w:rsidRPr="006234F2">
        <w:rPr>
          <w:rFonts w:ascii="標楷體" w:eastAsia="標楷體" w:hAnsi="標楷體" w:hint="eastAsia"/>
          <w:sz w:val="28"/>
          <w:szCs w:val="24"/>
        </w:rPr>
        <w:t>資訊建置未</w:t>
      </w:r>
      <w:proofErr w:type="gramStart"/>
      <w:r w:rsidRPr="006234F2">
        <w:rPr>
          <w:rFonts w:ascii="標楷體" w:eastAsia="標楷體" w:hAnsi="標楷體" w:hint="eastAsia"/>
          <w:sz w:val="28"/>
          <w:szCs w:val="24"/>
        </w:rPr>
        <w:t>臻</w:t>
      </w:r>
      <w:proofErr w:type="gramEnd"/>
      <w:r w:rsidRPr="006234F2">
        <w:rPr>
          <w:rFonts w:ascii="標楷體" w:eastAsia="標楷體" w:hAnsi="標楷體" w:hint="eastAsia"/>
          <w:sz w:val="28"/>
          <w:szCs w:val="24"/>
        </w:rPr>
        <w:t>完善等滿意度偏低等情事，有待</w:t>
      </w:r>
      <w:proofErr w:type="gramStart"/>
      <w:r>
        <w:rPr>
          <w:rFonts w:ascii="標楷體" w:eastAsia="標楷體" w:hAnsi="標楷體" w:hint="eastAsia"/>
          <w:sz w:val="28"/>
          <w:szCs w:val="24"/>
        </w:rPr>
        <w:t>研</w:t>
      </w:r>
      <w:proofErr w:type="gramEnd"/>
      <w:r>
        <w:rPr>
          <w:rFonts w:ascii="標楷體" w:eastAsia="標楷體" w:hAnsi="標楷體" w:hint="eastAsia"/>
          <w:sz w:val="28"/>
          <w:szCs w:val="24"/>
        </w:rPr>
        <w:t>謀</w:t>
      </w:r>
      <w:r w:rsidRPr="006234F2">
        <w:rPr>
          <w:rFonts w:ascii="標楷體" w:eastAsia="標楷體" w:hAnsi="標楷體" w:hint="eastAsia"/>
          <w:sz w:val="28"/>
          <w:szCs w:val="24"/>
        </w:rPr>
        <w:t>改善。（詳乙－</w:t>
      </w:r>
      <w:r w:rsidR="004B3021">
        <w:rPr>
          <w:rFonts w:ascii="標楷體" w:eastAsia="標楷體" w:hAnsi="標楷體" w:hint="eastAsia"/>
          <w:sz w:val="28"/>
          <w:szCs w:val="24"/>
        </w:rPr>
        <w:t>9</w:t>
      </w:r>
      <w:r w:rsidR="009F1ABF">
        <w:rPr>
          <w:rFonts w:ascii="標楷體" w:eastAsia="標楷體" w:hAnsi="標楷體" w:hint="eastAsia"/>
          <w:sz w:val="28"/>
          <w:szCs w:val="24"/>
        </w:rPr>
        <w:t>2</w:t>
      </w:r>
      <w:r w:rsidRPr="006234F2">
        <w:rPr>
          <w:rFonts w:ascii="標楷體" w:eastAsia="標楷體" w:hAnsi="標楷體" w:hint="eastAsia"/>
          <w:sz w:val="28"/>
          <w:szCs w:val="24"/>
        </w:rPr>
        <w:t>頁）</w:t>
      </w:r>
    </w:p>
    <w:p w14:paraId="747E64E8" w14:textId="0BFA0DF1" w:rsidR="007D3D20" w:rsidRDefault="007D3D20" w:rsidP="00E40992">
      <w:pPr>
        <w:overflowPunct w:val="0"/>
        <w:spacing w:line="500" w:lineRule="exact"/>
        <w:ind w:firstLineChars="200" w:firstLine="561"/>
        <w:jc w:val="both"/>
        <w:rPr>
          <w:rFonts w:ascii="標楷體" w:eastAsia="標楷體" w:hAnsi="標楷體"/>
          <w:sz w:val="28"/>
          <w:szCs w:val="24"/>
        </w:rPr>
      </w:pPr>
      <w:r w:rsidRPr="00963B53">
        <w:rPr>
          <w:rFonts w:ascii="標楷體" w:eastAsia="標楷體" w:hAnsi="標楷體" w:cs="新細明體" w:hint="eastAsia"/>
          <w:b/>
          <w:snapToGrid w:val="0"/>
          <w:kern w:val="0"/>
          <w:sz w:val="28"/>
          <w:szCs w:val="28"/>
        </w:rPr>
        <w:t>（</w:t>
      </w:r>
      <w:r>
        <w:rPr>
          <w:rFonts w:ascii="標楷體" w:eastAsia="標楷體" w:hAnsi="標楷體" w:cs="新細明體" w:hint="eastAsia"/>
          <w:b/>
          <w:snapToGrid w:val="0"/>
          <w:kern w:val="0"/>
          <w:sz w:val="28"/>
          <w:szCs w:val="28"/>
        </w:rPr>
        <w:t>六</w:t>
      </w:r>
      <w:r w:rsidRPr="00963B53">
        <w:rPr>
          <w:rFonts w:ascii="標楷體" w:eastAsia="標楷體" w:hAnsi="標楷體" w:hint="eastAsia"/>
          <w:b/>
          <w:sz w:val="28"/>
          <w:szCs w:val="28"/>
        </w:rPr>
        <w:t>）</w:t>
      </w:r>
      <w:proofErr w:type="gramStart"/>
      <w:r w:rsidRPr="00FD69AE">
        <w:rPr>
          <w:rFonts w:ascii="標楷體" w:eastAsia="標楷體" w:hAnsi="標楷體" w:hint="eastAsia"/>
          <w:b/>
          <w:sz w:val="28"/>
          <w:szCs w:val="28"/>
        </w:rPr>
        <w:t>失智照護</w:t>
      </w:r>
      <w:proofErr w:type="gramEnd"/>
      <w:r w:rsidRPr="00FD69AE">
        <w:rPr>
          <w:rFonts w:ascii="標楷體" w:eastAsia="標楷體" w:hAnsi="標楷體" w:hint="eastAsia"/>
          <w:b/>
          <w:sz w:val="28"/>
          <w:szCs w:val="28"/>
        </w:rPr>
        <w:t>資源布建據點數居六都第1，</w:t>
      </w:r>
      <w:proofErr w:type="gramStart"/>
      <w:r w:rsidRPr="00FD69AE">
        <w:rPr>
          <w:rFonts w:ascii="標楷體" w:eastAsia="標楷體" w:hAnsi="標楷體" w:hint="eastAsia"/>
          <w:b/>
          <w:sz w:val="28"/>
          <w:szCs w:val="28"/>
        </w:rPr>
        <w:t>完善失</w:t>
      </w:r>
      <w:proofErr w:type="gramEnd"/>
      <w:r w:rsidRPr="00FD69AE">
        <w:rPr>
          <w:rFonts w:ascii="標楷體" w:eastAsia="標楷體" w:hAnsi="標楷體" w:hint="eastAsia"/>
          <w:b/>
          <w:sz w:val="28"/>
          <w:szCs w:val="28"/>
        </w:rPr>
        <w:t>智者照護服務網絡，惟使用</w:t>
      </w:r>
      <w:proofErr w:type="gramStart"/>
      <w:r w:rsidRPr="00FD69AE">
        <w:rPr>
          <w:rFonts w:ascii="標楷體" w:eastAsia="標楷體" w:hAnsi="標楷體" w:hint="eastAsia"/>
          <w:b/>
          <w:sz w:val="28"/>
          <w:szCs w:val="28"/>
        </w:rPr>
        <w:t>失智照護</w:t>
      </w:r>
      <w:proofErr w:type="gramEnd"/>
      <w:r w:rsidRPr="00FD69AE">
        <w:rPr>
          <w:rFonts w:ascii="標楷體" w:eastAsia="標楷體" w:hAnsi="標楷體" w:hint="eastAsia"/>
          <w:b/>
          <w:sz w:val="28"/>
          <w:szCs w:val="28"/>
        </w:rPr>
        <w:t>資源比率及共同照護中心轉</w:t>
      </w:r>
      <w:proofErr w:type="gramStart"/>
      <w:r w:rsidRPr="00FD69AE">
        <w:rPr>
          <w:rFonts w:ascii="標楷體" w:eastAsia="標楷體" w:hAnsi="標楷體" w:hint="eastAsia"/>
          <w:b/>
          <w:sz w:val="28"/>
          <w:szCs w:val="28"/>
        </w:rPr>
        <w:t>介</w:t>
      </w:r>
      <w:proofErr w:type="gramEnd"/>
      <w:r w:rsidRPr="00FD69AE">
        <w:rPr>
          <w:rFonts w:ascii="標楷體" w:eastAsia="標楷體" w:hAnsi="標楷體" w:hint="eastAsia"/>
          <w:b/>
          <w:sz w:val="28"/>
          <w:szCs w:val="28"/>
        </w:rPr>
        <w:t>失智者比率有待提升，部分行政區</w:t>
      </w:r>
      <w:proofErr w:type="gramStart"/>
      <w:r w:rsidRPr="00FD69AE">
        <w:rPr>
          <w:rFonts w:ascii="標楷體" w:eastAsia="標楷體" w:hAnsi="標楷體" w:hint="eastAsia"/>
          <w:b/>
          <w:sz w:val="28"/>
          <w:szCs w:val="28"/>
        </w:rPr>
        <w:t>未布建失智照</w:t>
      </w:r>
      <w:proofErr w:type="gramEnd"/>
      <w:r w:rsidRPr="00FD69AE">
        <w:rPr>
          <w:rFonts w:ascii="標楷體" w:eastAsia="標楷體" w:hAnsi="標楷體" w:hint="eastAsia"/>
          <w:b/>
          <w:sz w:val="28"/>
          <w:szCs w:val="28"/>
        </w:rPr>
        <w:t>護資源等，允宜檢討改善，以減輕家庭照顧負擔：</w:t>
      </w:r>
      <w:proofErr w:type="gramStart"/>
      <w:r w:rsidRPr="00FD69AE">
        <w:rPr>
          <w:rFonts w:ascii="標楷體" w:eastAsia="標楷體" w:hAnsi="標楷體" w:hint="eastAsia"/>
          <w:bCs/>
          <w:sz w:val="28"/>
          <w:szCs w:val="28"/>
        </w:rPr>
        <w:t>臺</w:t>
      </w:r>
      <w:proofErr w:type="gramEnd"/>
      <w:r w:rsidRPr="00FD69AE">
        <w:rPr>
          <w:rFonts w:ascii="標楷體" w:eastAsia="標楷體" w:hAnsi="標楷體" w:hint="eastAsia"/>
          <w:bCs/>
          <w:sz w:val="28"/>
          <w:szCs w:val="28"/>
        </w:rPr>
        <w:t>中市政府衛生局為因應失智人口快速增加，辦理</w:t>
      </w:r>
      <w:proofErr w:type="gramStart"/>
      <w:r w:rsidRPr="00FD69AE">
        <w:rPr>
          <w:rFonts w:ascii="標楷體" w:eastAsia="標楷體" w:hAnsi="標楷體" w:hint="eastAsia"/>
          <w:bCs/>
          <w:sz w:val="28"/>
          <w:szCs w:val="28"/>
        </w:rPr>
        <w:t>失智照護</w:t>
      </w:r>
      <w:proofErr w:type="gramEnd"/>
      <w:r w:rsidRPr="00FD69AE">
        <w:rPr>
          <w:rFonts w:ascii="標楷體" w:eastAsia="標楷體" w:hAnsi="標楷體" w:hint="eastAsia"/>
          <w:bCs/>
          <w:sz w:val="28"/>
          <w:szCs w:val="28"/>
        </w:rPr>
        <w:t>服務計畫，以延緩及減輕對社會及家庭之衝擊，</w:t>
      </w:r>
      <w:proofErr w:type="gramStart"/>
      <w:r w:rsidRPr="00FD69AE">
        <w:rPr>
          <w:rFonts w:ascii="標楷體" w:eastAsia="標楷體" w:hAnsi="標楷體" w:hint="eastAsia"/>
          <w:bCs/>
          <w:sz w:val="28"/>
          <w:szCs w:val="28"/>
        </w:rPr>
        <w:t>111</w:t>
      </w:r>
      <w:proofErr w:type="gramEnd"/>
      <w:r w:rsidRPr="00FD69AE">
        <w:rPr>
          <w:rFonts w:ascii="標楷體" w:eastAsia="標楷體" w:hAnsi="標楷體" w:hint="eastAsia"/>
          <w:bCs/>
          <w:sz w:val="28"/>
          <w:szCs w:val="28"/>
        </w:rPr>
        <w:t>年度編列預算7,293萬餘元，決算數7,025萬餘元。經查執行情形，核有：</w:t>
      </w:r>
      <w:r>
        <w:rPr>
          <w:rFonts w:ascii="標楷體" w:eastAsia="標楷體" w:hAnsi="標楷體" w:hint="eastAsia"/>
          <w:bCs/>
          <w:sz w:val="28"/>
          <w:szCs w:val="28"/>
        </w:rPr>
        <w:t>1.</w:t>
      </w:r>
      <w:r w:rsidRPr="00FD69AE">
        <w:rPr>
          <w:rFonts w:ascii="標楷體" w:eastAsia="標楷體" w:hAnsi="標楷體" w:hint="eastAsia"/>
          <w:bCs/>
          <w:sz w:val="28"/>
          <w:szCs w:val="28"/>
        </w:rPr>
        <w:t>發展多元</w:t>
      </w:r>
      <w:proofErr w:type="gramStart"/>
      <w:r w:rsidRPr="00FD69AE">
        <w:rPr>
          <w:rFonts w:ascii="標楷體" w:eastAsia="標楷體" w:hAnsi="標楷體" w:hint="eastAsia"/>
          <w:bCs/>
          <w:sz w:val="28"/>
          <w:szCs w:val="28"/>
        </w:rPr>
        <w:t>失智照護</w:t>
      </w:r>
      <w:proofErr w:type="gramEnd"/>
      <w:r w:rsidRPr="00FD69AE">
        <w:rPr>
          <w:rFonts w:ascii="標楷體" w:eastAsia="標楷體" w:hAnsi="標楷體" w:hint="eastAsia"/>
          <w:bCs/>
          <w:sz w:val="28"/>
          <w:szCs w:val="28"/>
        </w:rPr>
        <w:t>服務資源，布建數量居六都第1，截至111年底止，</w:t>
      </w:r>
      <w:proofErr w:type="gramStart"/>
      <w:r w:rsidRPr="00FD69AE">
        <w:rPr>
          <w:rFonts w:ascii="標楷體" w:eastAsia="標楷體" w:hAnsi="標楷體" w:hint="eastAsia"/>
          <w:bCs/>
          <w:sz w:val="28"/>
          <w:szCs w:val="28"/>
        </w:rPr>
        <w:t>臺</w:t>
      </w:r>
      <w:proofErr w:type="gramEnd"/>
      <w:r w:rsidRPr="00FD69AE">
        <w:rPr>
          <w:rFonts w:ascii="標楷體" w:eastAsia="標楷體" w:hAnsi="標楷體" w:hint="eastAsia"/>
          <w:bCs/>
          <w:sz w:val="28"/>
          <w:szCs w:val="28"/>
        </w:rPr>
        <w:t>中市</w:t>
      </w:r>
      <w:proofErr w:type="gramStart"/>
      <w:r w:rsidRPr="00FD69AE">
        <w:rPr>
          <w:rFonts w:ascii="標楷體" w:eastAsia="標楷體" w:hAnsi="標楷體" w:hint="eastAsia"/>
          <w:bCs/>
          <w:sz w:val="28"/>
          <w:szCs w:val="28"/>
        </w:rPr>
        <w:t>確診失智</w:t>
      </w:r>
      <w:proofErr w:type="gramEnd"/>
      <w:r w:rsidRPr="00FD69AE">
        <w:rPr>
          <w:rFonts w:ascii="標楷體" w:eastAsia="標楷體" w:hAnsi="標楷體" w:hint="eastAsia"/>
          <w:bCs/>
          <w:sz w:val="28"/>
          <w:szCs w:val="28"/>
        </w:rPr>
        <w:t>人數計21,520人，僅9,236人（42.92％）使用</w:t>
      </w:r>
      <w:proofErr w:type="gramStart"/>
      <w:r w:rsidRPr="00FD69AE">
        <w:rPr>
          <w:rFonts w:ascii="標楷體" w:eastAsia="標楷體" w:hAnsi="標楷體" w:hint="eastAsia"/>
          <w:bCs/>
          <w:sz w:val="28"/>
          <w:szCs w:val="28"/>
        </w:rPr>
        <w:t>失智照護</w:t>
      </w:r>
      <w:proofErr w:type="gramEnd"/>
      <w:r w:rsidRPr="00FD69AE">
        <w:rPr>
          <w:rFonts w:ascii="標楷體" w:eastAsia="標楷體" w:hAnsi="標楷體" w:hint="eastAsia"/>
          <w:bCs/>
          <w:sz w:val="28"/>
          <w:szCs w:val="28"/>
        </w:rPr>
        <w:t>資源，允宜積極發掘有照顧需求之個案，提供或轉</w:t>
      </w:r>
      <w:proofErr w:type="gramStart"/>
      <w:r w:rsidRPr="00FD69AE">
        <w:rPr>
          <w:rFonts w:ascii="標楷體" w:eastAsia="標楷體" w:hAnsi="標楷體" w:hint="eastAsia"/>
          <w:bCs/>
          <w:sz w:val="28"/>
          <w:szCs w:val="28"/>
        </w:rPr>
        <w:t>介</w:t>
      </w:r>
      <w:proofErr w:type="gramEnd"/>
      <w:r w:rsidRPr="00FD69AE">
        <w:rPr>
          <w:rFonts w:ascii="標楷體" w:eastAsia="標楷體" w:hAnsi="標楷體" w:hint="eastAsia"/>
          <w:bCs/>
          <w:sz w:val="28"/>
          <w:szCs w:val="28"/>
        </w:rPr>
        <w:t>相關照護服務，以減輕家庭照顧負擔；</w:t>
      </w:r>
      <w:r>
        <w:rPr>
          <w:rFonts w:ascii="標楷體" w:eastAsia="標楷體" w:hAnsi="標楷體" w:hint="eastAsia"/>
          <w:bCs/>
          <w:sz w:val="28"/>
          <w:szCs w:val="28"/>
        </w:rPr>
        <w:t>2.</w:t>
      </w:r>
      <w:r w:rsidRPr="00FD69AE">
        <w:rPr>
          <w:rFonts w:ascii="標楷體" w:eastAsia="標楷體" w:hAnsi="標楷體" w:hint="eastAsia"/>
          <w:bCs/>
          <w:sz w:val="28"/>
          <w:szCs w:val="28"/>
        </w:rPr>
        <w:t>尚</w:t>
      </w:r>
      <w:proofErr w:type="gramStart"/>
      <w:r w:rsidRPr="00FD69AE">
        <w:rPr>
          <w:rFonts w:ascii="標楷體" w:eastAsia="標楷體" w:hAnsi="標楷體" w:hint="eastAsia"/>
          <w:bCs/>
          <w:sz w:val="28"/>
          <w:szCs w:val="28"/>
        </w:rPr>
        <w:t>有神岡區</w:t>
      </w:r>
      <w:proofErr w:type="gramEnd"/>
      <w:r w:rsidRPr="00FD69AE">
        <w:rPr>
          <w:rFonts w:ascii="標楷體" w:eastAsia="標楷體" w:hAnsi="標楷體" w:hint="eastAsia"/>
          <w:bCs/>
          <w:sz w:val="28"/>
          <w:szCs w:val="28"/>
        </w:rPr>
        <w:t>、烏日區</w:t>
      </w:r>
      <w:proofErr w:type="gramStart"/>
      <w:r w:rsidRPr="00FD69AE">
        <w:rPr>
          <w:rFonts w:ascii="標楷體" w:eastAsia="標楷體" w:hAnsi="標楷體" w:hint="eastAsia"/>
          <w:bCs/>
          <w:sz w:val="28"/>
          <w:szCs w:val="28"/>
        </w:rPr>
        <w:t>未布建失</w:t>
      </w:r>
      <w:proofErr w:type="gramEnd"/>
      <w:r w:rsidRPr="00FD69AE">
        <w:rPr>
          <w:rFonts w:ascii="標楷體" w:eastAsia="標楷體" w:hAnsi="標楷體" w:hint="eastAsia"/>
          <w:bCs/>
          <w:sz w:val="28"/>
          <w:szCs w:val="28"/>
        </w:rPr>
        <w:t>智社區服務據點，北屯區</w:t>
      </w:r>
      <w:proofErr w:type="gramStart"/>
      <w:r w:rsidRPr="00FD69AE">
        <w:rPr>
          <w:rFonts w:ascii="標楷體" w:eastAsia="標楷體" w:hAnsi="標楷體" w:hint="eastAsia"/>
          <w:bCs/>
          <w:sz w:val="28"/>
          <w:szCs w:val="28"/>
        </w:rPr>
        <w:t>推估失智</w:t>
      </w:r>
      <w:proofErr w:type="gramEnd"/>
      <w:r w:rsidRPr="00FD69AE">
        <w:rPr>
          <w:rFonts w:ascii="標楷體" w:eastAsia="標楷體" w:hAnsi="標楷體" w:hint="eastAsia"/>
          <w:bCs/>
          <w:sz w:val="28"/>
          <w:szCs w:val="28"/>
        </w:rPr>
        <w:t>人口數最多僅1處據點，</w:t>
      </w:r>
      <w:proofErr w:type="gramStart"/>
      <w:r w:rsidRPr="00FD69AE">
        <w:rPr>
          <w:rFonts w:ascii="標楷體" w:eastAsia="標楷體" w:hAnsi="標楷體" w:hint="eastAsia"/>
          <w:bCs/>
          <w:sz w:val="28"/>
          <w:szCs w:val="28"/>
        </w:rPr>
        <w:t>失智照護</w:t>
      </w:r>
      <w:proofErr w:type="gramEnd"/>
      <w:r w:rsidRPr="00FD69AE">
        <w:rPr>
          <w:rFonts w:ascii="標楷體" w:eastAsia="標楷體" w:hAnsi="標楷體" w:hint="eastAsia"/>
          <w:bCs/>
          <w:sz w:val="28"/>
          <w:szCs w:val="28"/>
        </w:rPr>
        <w:t>資源分布未均衡，允宜積極整合資源持續布建，提升服務密度；</w:t>
      </w:r>
      <w:r>
        <w:rPr>
          <w:rFonts w:ascii="標楷體" w:eastAsia="標楷體" w:hAnsi="標楷體" w:hint="eastAsia"/>
          <w:bCs/>
          <w:sz w:val="28"/>
          <w:szCs w:val="28"/>
        </w:rPr>
        <w:t>3.</w:t>
      </w:r>
      <w:r w:rsidRPr="00FD69AE">
        <w:rPr>
          <w:rFonts w:ascii="標楷體" w:eastAsia="標楷體" w:hAnsi="標楷體" w:hint="eastAsia"/>
          <w:bCs/>
          <w:sz w:val="28"/>
          <w:szCs w:val="28"/>
        </w:rPr>
        <w:t>共同照護中心轉</w:t>
      </w:r>
      <w:proofErr w:type="gramStart"/>
      <w:r w:rsidRPr="00FD69AE">
        <w:rPr>
          <w:rFonts w:ascii="標楷體" w:eastAsia="標楷體" w:hAnsi="標楷體" w:hint="eastAsia"/>
          <w:bCs/>
          <w:sz w:val="28"/>
          <w:szCs w:val="28"/>
        </w:rPr>
        <w:t>介</w:t>
      </w:r>
      <w:proofErr w:type="gramEnd"/>
      <w:r w:rsidRPr="00FD69AE">
        <w:rPr>
          <w:rFonts w:ascii="標楷體" w:eastAsia="標楷體" w:hAnsi="標楷體" w:hint="eastAsia"/>
          <w:bCs/>
          <w:sz w:val="28"/>
          <w:szCs w:val="28"/>
        </w:rPr>
        <w:t>個案至失智據點接受服務，轉</w:t>
      </w:r>
      <w:proofErr w:type="gramStart"/>
      <w:r w:rsidRPr="00FD69AE">
        <w:rPr>
          <w:rFonts w:ascii="標楷體" w:eastAsia="標楷體" w:hAnsi="標楷體" w:hint="eastAsia"/>
          <w:bCs/>
          <w:sz w:val="28"/>
          <w:szCs w:val="28"/>
        </w:rPr>
        <w:t>介</w:t>
      </w:r>
      <w:proofErr w:type="gramEnd"/>
      <w:r w:rsidRPr="00FD69AE">
        <w:rPr>
          <w:rFonts w:ascii="標楷體" w:eastAsia="標楷體" w:hAnsi="標楷體" w:hint="eastAsia"/>
          <w:bCs/>
          <w:sz w:val="28"/>
          <w:szCs w:val="28"/>
        </w:rPr>
        <w:t>率平均約</w:t>
      </w:r>
      <w:proofErr w:type="gramStart"/>
      <w:r w:rsidRPr="00FD69AE">
        <w:rPr>
          <w:rFonts w:ascii="標楷體" w:eastAsia="標楷體" w:hAnsi="標楷體" w:hint="eastAsia"/>
          <w:bCs/>
          <w:sz w:val="28"/>
          <w:szCs w:val="28"/>
        </w:rPr>
        <w:t>2成</w:t>
      </w:r>
      <w:proofErr w:type="gramEnd"/>
      <w:r w:rsidRPr="00FD69AE">
        <w:rPr>
          <w:rFonts w:ascii="標楷體" w:eastAsia="標楷體" w:hAnsi="標楷體" w:hint="eastAsia"/>
          <w:bCs/>
          <w:sz w:val="28"/>
          <w:szCs w:val="28"/>
        </w:rPr>
        <w:t>，及部分個案管理師工作負荷較重等情事，有待檢討改善</w:t>
      </w:r>
      <w:r w:rsidRPr="00963B53">
        <w:rPr>
          <w:rFonts w:ascii="標楷體" w:eastAsia="標楷體" w:hAnsi="標楷體" w:hint="eastAsia"/>
          <w:bCs/>
          <w:sz w:val="28"/>
          <w:szCs w:val="28"/>
        </w:rPr>
        <w:t>。</w:t>
      </w:r>
      <w:r w:rsidRPr="00963B53">
        <w:rPr>
          <w:rFonts w:ascii="標楷體" w:eastAsia="標楷體" w:hAnsi="標楷體" w:hint="eastAsia"/>
          <w:sz w:val="28"/>
          <w:szCs w:val="24"/>
        </w:rPr>
        <w:t>（詳乙－</w:t>
      </w:r>
      <w:r w:rsidR="004B3021">
        <w:rPr>
          <w:rFonts w:ascii="標楷體" w:eastAsia="標楷體" w:hAnsi="標楷體"/>
          <w:sz w:val="28"/>
          <w:szCs w:val="24"/>
        </w:rPr>
        <w:t>1</w:t>
      </w:r>
      <w:r w:rsidR="009F1ABF">
        <w:rPr>
          <w:rFonts w:ascii="標楷體" w:eastAsia="標楷體" w:hAnsi="標楷體"/>
          <w:sz w:val="28"/>
          <w:szCs w:val="24"/>
        </w:rPr>
        <w:t>19</w:t>
      </w:r>
      <w:r w:rsidRPr="00963B53">
        <w:rPr>
          <w:rFonts w:ascii="標楷體" w:eastAsia="標楷體" w:hAnsi="標楷體" w:hint="eastAsia"/>
          <w:sz w:val="28"/>
          <w:szCs w:val="24"/>
        </w:rPr>
        <w:t>頁）</w:t>
      </w:r>
    </w:p>
    <w:p w14:paraId="2FF2006F" w14:textId="23FB6B0F" w:rsidR="007D3D20" w:rsidRDefault="007D3D20" w:rsidP="0008331D">
      <w:pPr>
        <w:overflowPunct w:val="0"/>
        <w:spacing w:line="482" w:lineRule="exact"/>
        <w:ind w:firstLineChars="200" w:firstLine="561"/>
        <w:jc w:val="both"/>
        <w:rPr>
          <w:rFonts w:ascii="標楷體" w:eastAsia="標楷體" w:hAnsi="標楷體"/>
          <w:sz w:val="28"/>
          <w:szCs w:val="24"/>
        </w:rPr>
      </w:pPr>
      <w:r w:rsidRPr="00963B53">
        <w:rPr>
          <w:rFonts w:ascii="標楷體" w:eastAsia="標楷體" w:hAnsi="標楷體" w:cs="新細明體" w:hint="eastAsia"/>
          <w:b/>
          <w:snapToGrid w:val="0"/>
          <w:kern w:val="0"/>
          <w:sz w:val="28"/>
          <w:szCs w:val="28"/>
        </w:rPr>
        <w:t>（</w:t>
      </w:r>
      <w:r>
        <w:rPr>
          <w:rFonts w:ascii="標楷體" w:eastAsia="標楷體" w:hAnsi="標楷體" w:cs="新細明體" w:hint="eastAsia"/>
          <w:b/>
          <w:snapToGrid w:val="0"/>
          <w:kern w:val="0"/>
          <w:sz w:val="28"/>
          <w:szCs w:val="28"/>
        </w:rPr>
        <w:t>七</w:t>
      </w:r>
      <w:r w:rsidRPr="00963B53">
        <w:rPr>
          <w:rFonts w:ascii="標楷體" w:eastAsia="標楷體" w:hAnsi="標楷體" w:hint="eastAsia"/>
          <w:b/>
          <w:sz w:val="28"/>
          <w:szCs w:val="28"/>
        </w:rPr>
        <w:t>）</w:t>
      </w:r>
      <w:r w:rsidR="00CE0130" w:rsidRPr="00CE0130">
        <w:rPr>
          <w:rFonts w:ascii="標楷體" w:eastAsia="標楷體" w:hAnsi="標楷體" w:hint="eastAsia"/>
          <w:b/>
          <w:sz w:val="28"/>
          <w:szCs w:val="28"/>
        </w:rPr>
        <w:t>為因應垃圾焚化量能不足問題，持續推動焚化廠汰舊換新及垃圾掩埋場活化，惟累積無法焚化垃圾量急遽增加，致掩埋場容量所剩無幾，亟待籌</w:t>
      </w:r>
      <w:proofErr w:type="gramStart"/>
      <w:r w:rsidR="00CE0130" w:rsidRPr="00CE0130">
        <w:rPr>
          <w:rFonts w:ascii="標楷體" w:eastAsia="標楷體" w:hAnsi="標楷體" w:hint="eastAsia"/>
          <w:b/>
          <w:sz w:val="28"/>
          <w:szCs w:val="28"/>
        </w:rPr>
        <w:t>謀善</w:t>
      </w:r>
      <w:r w:rsidR="00CE0130">
        <w:rPr>
          <w:rFonts w:ascii="標楷體" w:eastAsia="標楷體" w:hAnsi="標楷體" w:hint="eastAsia"/>
          <w:b/>
          <w:sz w:val="28"/>
          <w:szCs w:val="28"/>
        </w:rPr>
        <w:t>策</w:t>
      </w:r>
      <w:proofErr w:type="gramEnd"/>
      <w:r w:rsidR="00CE0130">
        <w:rPr>
          <w:rFonts w:ascii="標楷體" w:eastAsia="標楷體" w:hAnsi="標楷體" w:hint="eastAsia"/>
          <w:b/>
          <w:sz w:val="28"/>
          <w:szCs w:val="28"/>
        </w:rPr>
        <w:t>解決，以有效去化每日產生之垃圾</w:t>
      </w:r>
      <w:r w:rsidRPr="00FD69AE">
        <w:rPr>
          <w:rFonts w:ascii="標楷體" w:eastAsia="標楷體" w:hAnsi="標楷體" w:hint="eastAsia"/>
          <w:b/>
          <w:sz w:val="28"/>
          <w:szCs w:val="28"/>
        </w:rPr>
        <w:t>：</w:t>
      </w:r>
      <w:proofErr w:type="gramStart"/>
      <w:r w:rsidRPr="00FD69AE">
        <w:rPr>
          <w:rFonts w:ascii="標楷體" w:eastAsia="標楷體" w:hAnsi="標楷體" w:hint="eastAsia"/>
          <w:bCs/>
          <w:sz w:val="28"/>
          <w:szCs w:val="28"/>
        </w:rPr>
        <w:t>臺</w:t>
      </w:r>
      <w:proofErr w:type="gramEnd"/>
      <w:r w:rsidRPr="00FD69AE">
        <w:rPr>
          <w:rFonts w:ascii="標楷體" w:eastAsia="標楷體" w:hAnsi="標楷體" w:hint="eastAsia"/>
          <w:bCs/>
          <w:sz w:val="28"/>
          <w:szCs w:val="28"/>
        </w:rPr>
        <w:t>中市計有文山、后里及烏日等3座垃圾焚化廠，經</w:t>
      </w:r>
      <w:proofErr w:type="gramStart"/>
      <w:r w:rsidRPr="00FD69AE">
        <w:rPr>
          <w:rFonts w:ascii="標楷體" w:eastAsia="標楷體" w:hAnsi="標楷體" w:hint="eastAsia"/>
          <w:bCs/>
          <w:sz w:val="28"/>
          <w:szCs w:val="28"/>
        </w:rPr>
        <w:t>臺</w:t>
      </w:r>
      <w:proofErr w:type="gramEnd"/>
      <w:r w:rsidRPr="00FD69AE">
        <w:rPr>
          <w:rFonts w:ascii="標楷體" w:eastAsia="標楷體" w:hAnsi="標楷體" w:hint="eastAsia"/>
          <w:bCs/>
          <w:sz w:val="28"/>
          <w:szCs w:val="28"/>
        </w:rPr>
        <w:t>中市政府環境保護局委外操作，辦理垃圾焚化、</w:t>
      </w:r>
      <w:proofErr w:type="gramStart"/>
      <w:r w:rsidRPr="00FD69AE">
        <w:rPr>
          <w:rFonts w:ascii="標楷體" w:eastAsia="標楷體" w:hAnsi="標楷體" w:hint="eastAsia"/>
          <w:bCs/>
          <w:sz w:val="28"/>
          <w:szCs w:val="28"/>
        </w:rPr>
        <w:t>底渣、</w:t>
      </w:r>
      <w:proofErr w:type="gramEnd"/>
      <w:r w:rsidRPr="00FD69AE">
        <w:rPr>
          <w:rFonts w:ascii="標楷體" w:eastAsia="標楷體" w:hAnsi="標楷體" w:hint="eastAsia"/>
          <w:bCs/>
          <w:sz w:val="28"/>
          <w:szCs w:val="28"/>
        </w:rPr>
        <w:t>飛灰穩定化物清運處理及公有掩埋場操作、維護與活化作業，</w:t>
      </w:r>
      <w:proofErr w:type="gramStart"/>
      <w:r w:rsidRPr="00FD69AE">
        <w:rPr>
          <w:rFonts w:ascii="標楷體" w:eastAsia="標楷體" w:hAnsi="標楷體" w:hint="eastAsia"/>
          <w:bCs/>
          <w:sz w:val="28"/>
          <w:szCs w:val="28"/>
        </w:rPr>
        <w:t>111</w:t>
      </w:r>
      <w:proofErr w:type="gramEnd"/>
      <w:r w:rsidRPr="00FD69AE">
        <w:rPr>
          <w:rFonts w:ascii="標楷體" w:eastAsia="標楷體" w:hAnsi="標楷體" w:hint="eastAsia"/>
          <w:bCs/>
          <w:sz w:val="28"/>
          <w:szCs w:val="28"/>
        </w:rPr>
        <w:t>年度編列預算10億1,856萬餘元，執行結果，決算數9億3,587萬餘元。有關焚化廠處理缺口倍增，廢棄物無法妥善處理風險日趨增加，且焚化廠垃圾焚化平均熱值超過焚化爐設計熱值，影響焚化效能，</w:t>
      </w:r>
      <w:proofErr w:type="gramStart"/>
      <w:r w:rsidRPr="00FD69AE">
        <w:rPr>
          <w:rFonts w:ascii="標楷體" w:eastAsia="標楷體" w:hAnsi="標楷體" w:hint="eastAsia"/>
          <w:bCs/>
          <w:sz w:val="28"/>
          <w:szCs w:val="28"/>
        </w:rPr>
        <w:t>迭經本</w:t>
      </w:r>
      <w:proofErr w:type="gramEnd"/>
      <w:r w:rsidRPr="00FD69AE">
        <w:rPr>
          <w:rFonts w:ascii="標楷體" w:eastAsia="標楷體" w:hAnsi="標楷體" w:hint="eastAsia"/>
          <w:bCs/>
          <w:sz w:val="28"/>
          <w:szCs w:val="28"/>
        </w:rPr>
        <w:t>處函請檢討改善，</w:t>
      </w:r>
      <w:proofErr w:type="gramStart"/>
      <w:r w:rsidRPr="00FD69AE">
        <w:rPr>
          <w:rFonts w:ascii="標楷體" w:eastAsia="標楷體" w:hAnsi="標楷體" w:hint="eastAsia"/>
          <w:bCs/>
          <w:sz w:val="28"/>
          <w:szCs w:val="28"/>
        </w:rPr>
        <w:t>據復文山</w:t>
      </w:r>
      <w:proofErr w:type="gramEnd"/>
      <w:r w:rsidRPr="00FD69AE">
        <w:rPr>
          <w:rFonts w:ascii="標楷體" w:eastAsia="標楷體" w:hAnsi="標楷體" w:hint="eastAsia"/>
          <w:bCs/>
          <w:sz w:val="28"/>
          <w:szCs w:val="28"/>
        </w:rPr>
        <w:t>垃圾焚化廠目前評估汰舊換新案，並加強對高熱值廢棄物落地檢查，以減少資源回收物及高熱值垃圾進廠。案經追蹤結果，</w:t>
      </w:r>
      <w:proofErr w:type="gramStart"/>
      <w:r w:rsidRPr="00FD69AE">
        <w:rPr>
          <w:rFonts w:ascii="標楷體" w:eastAsia="標楷體" w:hAnsi="標楷體" w:hint="eastAsia"/>
          <w:bCs/>
          <w:sz w:val="28"/>
          <w:szCs w:val="28"/>
        </w:rPr>
        <w:t>仍核有</w:t>
      </w:r>
      <w:proofErr w:type="gramEnd"/>
      <w:r w:rsidRPr="00FD69AE">
        <w:rPr>
          <w:rFonts w:ascii="標楷體" w:eastAsia="標楷體" w:hAnsi="標楷體" w:hint="eastAsia"/>
          <w:bCs/>
          <w:sz w:val="28"/>
          <w:szCs w:val="28"/>
        </w:rPr>
        <w:t>：</w:t>
      </w:r>
      <w:r>
        <w:rPr>
          <w:rFonts w:ascii="標楷體" w:eastAsia="標楷體" w:hAnsi="標楷體" w:hint="eastAsia"/>
          <w:bCs/>
          <w:sz w:val="28"/>
          <w:szCs w:val="28"/>
        </w:rPr>
        <w:t>1.</w:t>
      </w:r>
      <w:r w:rsidRPr="00FD69AE">
        <w:rPr>
          <w:rFonts w:ascii="標楷體" w:eastAsia="標楷體" w:hAnsi="標楷體" w:hint="eastAsia"/>
          <w:bCs/>
          <w:sz w:val="28"/>
          <w:szCs w:val="28"/>
        </w:rPr>
        <w:t>3座焚化爐</w:t>
      </w:r>
      <w:proofErr w:type="gramStart"/>
      <w:r w:rsidRPr="00FD69AE">
        <w:rPr>
          <w:rFonts w:ascii="標楷體" w:eastAsia="標楷體" w:hAnsi="標楷體" w:hint="eastAsia"/>
          <w:bCs/>
          <w:sz w:val="28"/>
          <w:szCs w:val="28"/>
        </w:rPr>
        <w:t>設備均已達</w:t>
      </w:r>
      <w:proofErr w:type="gramEnd"/>
      <w:r w:rsidRPr="00FD69AE">
        <w:rPr>
          <w:rFonts w:ascii="標楷體" w:eastAsia="標楷體" w:hAnsi="標楷體" w:hint="eastAsia"/>
          <w:bCs/>
          <w:sz w:val="28"/>
          <w:szCs w:val="28"/>
        </w:rPr>
        <w:t>財物標準分類15年最低使用年限，且因垃圾焚燒實際熱值超逾原設計，致焚化處理量能下降，無法有效處理每日垃圾量，</w:t>
      </w:r>
      <w:proofErr w:type="gramStart"/>
      <w:r w:rsidRPr="00FD69AE">
        <w:rPr>
          <w:rFonts w:ascii="標楷體" w:eastAsia="標楷體" w:hAnsi="標楷體" w:hint="eastAsia"/>
          <w:bCs/>
          <w:sz w:val="28"/>
          <w:szCs w:val="28"/>
        </w:rPr>
        <w:t>致暫存</w:t>
      </w:r>
      <w:proofErr w:type="gramEnd"/>
      <w:r w:rsidRPr="00FD69AE">
        <w:rPr>
          <w:rFonts w:ascii="標楷體" w:eastAsia="標楷體" w:hAnsi="標楷體" w:hint="eastAsia"/>
          <w:bCs/>
          <w:sz w:val="28"/>
          <w:szCs w:val="28"/>
        </w:rPr>
        <w:t>於垃圾掩埋場；</w:t>
      </w:r>
      <w:r>
        <w:rPr>
          <w:rFonts w:ascii="標楷體" w:eastAsia="標楷體" w:hAnsi="標楷體" w:hint="eastAsia"/>
          <w:bCs/>
          <w:sz w:val="28"/>
          <w:szCs w:val="28"/>
        </w:rPr>
        <w:t>2.</w:t>
      </w:r>
      <w:r w:rsidRPr="00FD69AE">
        <w:rPr>
          <w:rFonts w:ascii="標楷體" w:eastAsia="標楷體" w:hAnsi="標楷體" w:hint="eastAsia"/>
          <w:bCs/>
          <w:sz w:val="28"/>
          <w:szCs w:val="28"/>
        </w:rPr>
        <w:t>無法焚燒之垃圾暫存於垃圾掩埋場及焚化</w:t>
      </w:r>
      <w:proofErr w:type="gramStart"/>
      <w:r w:rsidRPr="00FD69AE">
        <w:rPr>
          <w:rFonts w:ascii="標楷體" w:eastAsia="標楷體" w:hAnsi="標楷體" w:hint="eastAsia"/>
          <w:bCs/>
          <w:sz w:val="28"/>
          <w:szCs w:val="28"/>
        </w:rPr>
        <w:t>廠儲坑之</w:t>
      </w:r>
      <w:proofErr w:type="gramEnd"/>
      <w:r w:rsidRPr="00FD69AE">
        <w:rPr>
          <w:rFonts w:ascii="標楷體" w:eastAsia="標楷體" w:hAnsi="標楷體" w:hint="eastAsia"/>
          <w:bCs/>
          <w:sz w:val="28"/>
          <w:szCs w:val="28"/>
        </w:rPr>
        <w:t>數量自109年底7萬9千餘公噸，增加至111年底22萬8千餘公噸，增加約187.95％，</w:t>
      </w:r>
      <w:proofErr w:type="gramStart"/>
      <w:r w:rsidRPr="00FD69AE">
        <w:rPr>
          <w:rFonts w:ascii="標楷體" w:eastAsia="標楷體" w:hAnsi="標楷體" w:hint="eastAsia"/>
          <w:bCs/>
          <w:sz w:val="28"/>
          <w:szCs w:val="28"/>
        </w:rPr>
        <w:t>111</w:t>
      </w:r>
      <w:proofErr w:type="gramEnd"/>
      <w:r w:rsidRPr="00FD69AE">
        <w:rPr>
          <w:rFonts w:ascii="標楷體" w:eastAsia="標楷體" w:hAnsi="標楷體" w:hint="eastAsia"/>
          <w:bCs/>
          <w:sz w:val="28"/>
          <w:szCs w:val="28"/>
        </w:rPr>
        <w:t>年度平均每日垃圾焚化缺口約232公噸，呈急</w:t>
      </w:r>
      <w:r w:rsidR="00CE0130">
        <w:rPr>
          <w:rFonts w:ascii="標楷體" w:eastAsia="標楷體" w:hAnsi="標楷體" w:hint="eastAsia"/>
          <w:bCs/>
          <w:sz w:val="28"/>
          <w:szCs w:val="28"/>
        </w:rPr>
        <w:t>遽</w:t>
      </w:r>
      <w:r w:rsidRPr="00FD69AE">
        <w:rPr>
          <w:rFonts w:ascii="標楷體" w:eastAsia="標楷體" w:hAnsi="標楷體" w:hint="eastAsia"/>
          <w:bCs/>
          <w:sz w:val="28"/>
          <w:szCs w:val="28"/>
        </w:rPr>
        <w:t>上升趨勢，亟待</w:t>
      </w:r>
      <w:proofErr w:type="gramStart"/>
      <w:r w:rsidRPr="00FD69AE">
        <w:rPr>
          <w:rFonts w:ascii="標楷體" w:eastAsia="標楷體" w:hAnsi="標楷體" w:hint="eastAsia"/>
          <w:bCs/>
          <w:sz w:val="28"/>
          <w:szCs w:val="28"/>
        </w:rPr>
        <w:t>研</w:t>
      </w:r>
      <w:proofErr w:type="gramEnd"/>
      <w:r w:rsidRPr="00FD69AE">
        <w:rPr>
          <w:rFonts w:ascii="標楷體" w:eastAsia="標楷體" w:hAnsi="標楷體" w:hint="eastAsia"/>
          <w:bCs/>
          <w:sz w:val="28"/>
          <w:szCs w:val="28"/>
        </w:rPr>
        <w:t>謀解決措施，以免發生垃圾無法處理問題；</w:t>
      </w:r>
      <w:r>
        <w:rPr>
          <w:rFonts w:ascii="標楷體" w:eastAsia="標楷體" w:hAnsi="標楷體" w:hint="eastAsia"/>
          <w:bCs/>
          <w:sz w:val="28"/>
          <w:szCs w:val="28"/>
        </w:rPr>
        <w:t>3.</w:t>
      </w:r>
      <w:proofErr w:type="gramStart"/>
      <w:r w:rsidRPr="00FD69AE">
        <w:rPr>
          <w:rFonts w:ascii="標楷體" w:eastAsia="標楷體" w:hAnsi="標楷體" w:hint="eastAsia"/>
          <w:bCs/>
          <w:sz w:val="28"/>
          <w:szCs w:val="28"/>
        </w:rPr>
        <w:t>臺</w:t>
      </w:r>
      <w:proofErr w:type="gramEnd"/>
      <w:r w:rsidRPr="00FD69AE">
        <w:rPr>
          <w:rFonts w:ascii="標楷體" w:eastAsia="標楷體" w:hAnsi="標楷體" w:hint="eastAsia"/>
          <w:bCs/>
          <w:sz w:val="28"/>
          <w:szCs w:val="28"/>
        </w:rPr>
        <w:t>中市公有垃圾掩埋場剩餘掩埋總容量急</w:t>
      </w:r>
      <w:r w:rsidR="00CE0130">
        <w:rPr>
          <w:rFonts w:ascii="標楷體" w:eastAsia="標楷體" w:hAnsi="標楷體" w:hint="eastAsia"/>
          <w:bCs/>
          <w:sz w:val="28"/>
          <w:szCs w:val="28"/>
        </w:rPr>
        <w:t>遽</w:t>
      </w:r>
      <w:r w:rsidRPr="00FD69AE">
        <w:rPr>
          <w:rFonts w:ascii="標楷體" w:eastAsia="標楷體" w:hAnsi="標楷體" w:hint="eastAsia"/>
          <w:bCs/>
          <w:sz w:val="28"/>
          <w:szCs w:val="28"/>
        </w:rPr>
        <w:t>下降，推估2年後將無法再收存無法焚化之垃圾量；</w:t>
      </w:r>
      <w:r>
        <w:rPr>
          <w:rFonts w:ascii="標楷體" w:eastAsia="標楷體" w:hAnsi="標楷體" w:hint="eastAsia"/>
          <w:bCs/>
          <w:sz w:val="28"/>
          <w:szCs w:val="28"/>
        </w:rPr>
        <w:t>4.</w:t>
      </w:r>
      <w:r w:rsidRPr="00FD69AE">
        <w:rPr>
          <w:rFonts w:ascii="標楷體" w:eastAsia="標楷體" w:hAnsi="標楷體" w:hint="eastAsia"/>
          <w:bCs/>
          <w:sz w:val="28"/>
          <w:szCs w:val="28"/>
        </w:rPr>
        <w:t>持續活化霧峰、清水、大安公有垃圾掩埋場，惟活化空間合計僅12萬立方公尺，活化容量有限，無法因應垃圾焚化缺口；</w:t>
      </w:r>
      <w:r>
        <w:rPr>
          <w:rFonts w:ascii="標楷體" w:eastAsia="標楷體" w:hAnsi="標楷體" w:hint="eastAsia"/>
          <w:bCs/>
          <w:sz w:val="28"/>
          <w:szCs w:val="28"/>
        </w:rPr>
        <w:t>5.</w:t>
      </w:r>
      <w:r w:rsidRPr="00FD69AE">
        <w:rPr>
          <w:rFonts w:ascii="標楷體" w:eastAsia="標楷體" w:hAnsi="標楷體" w:hint="eastAsia"/>
          <w:bCs/>
          <w:sz w:val="28"/>
          <w:szCs w:val="28"/>
        </w:rPr>
        <w:t>飛灰</w:t>
      </w:r>
      <w:proofErr w:type="gramStart"/>
      <w:r w:rsidRPr="00FD69AE">
        <w:rPr>
          <w:rFonts w:ascii="標楷體" w:eastAsia="標楷體" w:hAnsi="標楷體" w:hint="eastAsia"/>
          <w:bCs/>
          <w:sz w:val="28"/>
          <w:szCs w:val="28"/>
        </w:rPr>
        <w:t>穩定化物委外</w:t>
      </w:r>
      <w:proofErr w:type="gramEnd"/>
      <w:r w:rsidRPr="00FD69AE">
        <w:rPr>
          <w:rFonts w:ascii="標楷體" w:eastAsia="標楷體" w:hAnsi="標楷體" w:hint="eastAsia"/>
          <w:bCs/>
          <w:sz w:val="28"/>
          <w:szCs w:val="28"/>
        </w:rPr>
        <w:t>處理費用上升，運送至掩埋場掩埋量增加，影響掩埋場掩埋容量等情事，亟待檢討改善</w:t>
      </w:r>
      <w:r w:rsidRPr="00963B53">
        <w:rPr>
          <w:rFonts w:ascii="標楷體" w:eastAsia="標楷體" w:hAnsi="標楷體" w:hint="eastAsia"/>
          <w:bCs/>
          <w:sz w:val="28"/>
          <w:szCs w:val="28"/>
        </w:rPr>
        <w:t>。</w:t>
      </w:r>
      <w:r w:rsidRPr="00963B53">
        <w:rPr>
          <w:rFonts w:ascii="標楷體" w:eastAsia="標楷體" w:hAnsi="標楷體" w:hint="eastAsia"/>
          <w:sz w:val="28"/>
          <w:szCs w:val="24"/>
        </w:rPr>
        <w:t>（詳乙－</w:t>
      </w:r>
      <w:r w:rsidR="004847F1">
        <w:rPr>
          <w:rFonts w:ascii="標楷體" w:eastAsia="標楷體" w:hAnsi="標楷體"/>
          <w:sz w:val="28"/>
          <w:szCs w:val="24"/>
        </w:rPr>
        <w:t>127</w:t>
      </w:r>
      <w:r w:rsidRPr="00963B53">
        <w:rPr>
          <w:rFonts w:ascii="標楷體" w:eastAsia="標楷體" w:hAnsi="標楷體" w:hint="eastAsia"/>
          <w:sz w:val="28"/>
          <w:szCs w:val="24"/>
        </w:rPr>
        <w:t>頁）</w:t>
      </w:r>
    </w:p>
    <w:p w14:paraId="72076861" w14:textId="0F4418E5" w:rsidR="007D3D20" w:rsidRPr="004034A6" w:rsidRDefault="007D3D20" w:rsidP="0008331D">
      <w:pPr>
        <w:overflowPunct w:val="0"/>
        <w:spacing w:line="482" w:lineRule="exact"/>
        <w:ind w:firstLineChars="200" w:firstLine="549"/>
        <w:jc w:val="both"/>
        <w:rPr>
          <w:rFonts w:ascii="標楷體" w:eastAsia="標楷體" w:hAnsi="標楷體" w:cs="新細明體"/>
          <w:snapToGrid w:val="0"/>
          <w:spacing w:val="-3"/>
          <w:kern w:val="0"/>
          <w:sz w:val="28"/>
          <w:szCs w:val="28"/>
        </w:rPr>
      </w:pPr>
      <w:r w:rsidRPr="004034A6">
        <w:rPr>
          <w:rFonts w:ascii="標楷體" w:eastAsia="標楷體" w:hAnsi="標楷體" w:cs="新細明體" w:hint="eastAsia"/>
          <w:b/>
          <w:snapToGrid w:val="0"/>
          <w:spacing w:val="-3"/>
          <w:kern w:val="0"/>
          <w:sz w:val="28"/>
          <w:szCs w:val="28"/>
        </w:rPr>
        <w:t>（</w:t>
      </w:r>
      <w:r>
        <w:rPr>
          <w:rFonts w:ascii="標楷體" w:eastAsia="標楷體" w:hAnsi="標楷體" w:hint="eastAsia"/>
          <w:b/>
          <w:spacing w:val="-3"/>
          <w:sz w:val="28"/>
          <w:szCs w:val="28"/>
        </w:rPr>
        <w:t>八</w:t>
      </w:r>
      <w:r w:rsidRPr="004034A6">
        <w:rPr>
          <w:rFonts w:ascii="標楷體" w:eastAsia="標楷體" w:hAnsi="標楷體" w:cs="新細明體" w:hint="eastAsia"/>
          <w:b/>
          <w:snapToGrid w:val="0"/>
          <w:spacing w:val="-3"/>
          <w:kern w:val="0"/>
          <w:sz w:val="28"/>
          <w:szCs w:val="28"/>
        </w:rPr>
        <w:t>）持續興建國民運動中心，提供市民優質運動空間，惟部分計畫執行進度落後，及未審慎執行致設計成果無法使用，有待檢討改善，以提升計畫執行進度並節省公</w:t>
      </w:r>
      <w:proofErr w:type="gramStart"/>
      <w:r w:rsidRPr="004034A6">
        <w:rPr>
          <w:rFonts w:ascii="標楷體" w:eastAsia="標楷體" w:hAnsi="標楷體" w:cs="新細明體" w:hint="eastAsia"/>
          <w:b/>
          <w:snapToGrid w:val="0"/>
          <w:spacing w:val="-3"/>
          <w:kern w:val="0"/>
          <w:sz w:val="28"/>
          <w:szCs w:val="28"/>
        </w:rPr>
        <w:t>帑</w:t>
      </w:r>
      <w:proofErr w:type="gramEnd"/>
      <w:r w:rsidRPr="004034A6">
        <w:rPr>
          <w:rFonts w:ascii="標楷體" w:eastAsia="標楷體" w:hAnsi="標楷體" w:cs="新細明體" w:hint="eastAsia"/>
          <w:b/>
          <w:snapToGrid w:val="0"/>
          <w:spacing w:val="-3"/>
          <w:kern w:val="0"/>
          <w:sz w:val="28"/>
          <w:szCs w:val="28"/>
        </w:rPr>
        <w:t>：</w:t>
      </w:r>
      <w:proofErr w:type="gramStart"/>
      <w:r w:rsidRPr="004034A6">
        <w:rPr>
          <w:rFonts w:ascii="標楷體" w:eastAsia="標楷體" w:hAnsi="標楷體" w:cs="新細明體" w:hint="eastAsia"/>
          <w:bCs/>
          <w:snapToGrid w:val="0"/>
          <w:spacing w:val="-3"/>
          <w:kern w:val="0"/>
          <w:sz w:val="28"/>
          <w:szCs w:val="28"/>
        </w:rPr>
        <w:t>臺</w:t>
      </w:r>
      <w:proofErr w:type="gramEnd"/>
      <w:r w:rsidRPr="004034A6">
        <w:rPr>
          <w:rFonts w:ascii="標楷體" w:eastAsia="標楷體" w:hAnsi="標楷體" w:cs="新細明體" w:hint="eastAsia"/>
          <w:bCs/>
          <w:snapToGrid w:val="0"/>
          <w:spacing w:val="-3"/>
          <w:kern w:val="0"/>
          <w:sz w:val="28"/>
          <w:szCs w:val="28"/>
        </w:rPr>
        <w:t>中市政府運動局規劃興建10座國民運動中心，截至111年底止，仍興建中者計4座，包括豐原、太平、清水及北屯等國民運動中心。經查</w:t>
      </w:r>
      <w:r>
        <w:rPr>
          <w:rFonts w:ascii="標楷體" w:eastAsia="標楷體" w:hAnsi="標楷體" w:cs="新細明體" w:hint="eastAsia"/>
          <w:bCs/>
          <w:snapToGrid w:val="0"/>
          <w:spacing w:val="-3"/>
          <w:kern w:val="0"/>
          <w:sz w:val="28"/>
          <w:szCs w:val="28"/>
        </w:rPr>
        <w:t>執行情形，</w:t>
      </w:r>
      <w:r w:rsidRPr="004034A6">
        <w:rPr>
          <w:rFonts w:ascii="標楷體" w:eastAsia="標楷體" w:hAnsi="標楷體" w:cs="新細明體" w:hint="eastAsia"/>
          <w:bCs/>
          <w:snapToGrid w:val="0"/>
          <w:spacing w:val="-3"/>
          <w:kern w:val="0"/>
          <w:sz w:val="28"/>
          <w:szCs w:val="28"/>
        </w:rPr>
        <w:t>核有：</w:t>
      </w:r>
      <w:r>
        <w:rPr>
          <w:rFonts w:ascii="標楷體" w:eastAsia="標楷體" w:hAnsi="標楷體" w:cs="新細明體" w:hint="eastAsia"/>
          <w:bCs/>
          <w:snapToGrid w:val="0"/>
          <w:spacing w:val="-3"/>
          <w:kern w:val="0"/>
          <w:sz w:val="28"/>
          <w:szCs w:val="28"/>
        </w:rPr>
        <w:t>1</w:t>
      </w:r>
      <w:r w:rsidRPr="004034A6">
        <w:rPr>
          <w:rFonts w:ascii="標楷體" w:eastAsia="標楷體" w:hAnsi="標楷體" w:cs="新細明體" w:hint="eastAsia"/>
          <w:bCs/>
          <w:snapToGrid w:val="0"/>
          <w:spacing w:val="-3"/>
          <w:kern w:val="0"/>
          <w:sz w:val="28"/>
          <w:szCs w:val="28"/>
        </w:rPr>
        <w:t>.豐原國民運動中心未完成都市計畫變更，即先行辦理規劃設計採購，肇致規劃設計作業暫停2年9個月餘，復都市計畫變更已公告，未即時通知續辦規劃設計，又延宕1年7個月餘；</w:t>
      </w:r>
      <w:r>
        <w:rPr>
          <w:rFonts w:ascii="標楷體" w:eastAsia="標楷體" w:hAnsi="標楷體" w:cs="新細明體" w:hint="eastAsia"/>
          <w:bCs/>
          <w:snapToGrid w:val="0"/>
          <w:spacing w:val="-3"/>
          <w:kern w:val="0"/>
          <w:sz w:val="28"/>
          <w:szCs w:val="28"/>
        </w:rPr>
        <w:t>2</w:t>
      </w:r>
      <w:r w:rsidRPr="004034A6">
        <w:rPr>
          <w:rFonts w:ascii="標楷體" w:eastAsia="標楷體" w:hAnsi="標楷體" w:cs="新細明體" w:hint="eastAsia"/>
          <w:bCs/>
          <w:snapToGrid w:val="0"/>
          <w:spacing w:val="-3"/>
          <w:kern w:val="0"/>
          <w:sz w:val="28"/>
          <w:szCs w:val="28"/>
        </w:rPr>
        <w:t>.北屯國民運動中心一再變更興建地點，致原花費223萬餘元完成設計成果無法使用，並延宕計畫時程6年8個月餘；</w:t>
      </w:r>
      <w:r>
        <w:rPr>
          <w:rFonts w:ascii="標楷體" w:eastAsia="標楷體" w:hAnsi="標楷體" w:cs="新細明體" w:hint="eastAsia"/>
          <w:bCs/>
          <w:snapToGrid w:val="0"/>
          <w:spacing w:val="-3"/>
          <w:kern w:val="0"/>
          <w:sz w:val="28"/>
          <w:szCs w:val="28"/>
        </w:rPr>
        <w:t>3</w:t>
      </w:r>
      <w:r w:rsidRPr="004034A6">
        <w:rPr>
          <w:rFonts w:ascii="標楷體" w:eastAsia="標楷體" w:hAnsi="標楷體" w:cs="新細明體" w:hint="eastAsia"/>
          <w:bCs/>
          <w:snapToGrid w:val="0"/>
          <w:spacing w:val="-3"/>
          <w:kern w:val="0"/>
          <w:sz w:val="28"/>
          <w:szCs w:val="28"/>
        </w:rPr>
        <w:t>.清水國民運動中心辦理先期規劃作業時，未考量基地建蔽率及位於地質敏感區，遲至設計時始發現位於土壤液化</w:t>
      </w:r>
      <w:proofErr w:type="gramStart"/>
      <w:r w:rsidRPr="004034A6">
        <w:rPr>
          <w:rFonts w:ascii="標楷體" w:eastAsia="標楷體" w:hAnsi="標楷體" w:cs="新細明體" w:hint="eastAsia"/>
          <w:bCs/>
          <w:snapToGrid w:val="0"/>
          <w:spacing w:val="-3"/>
          <w:kern w:val="0"/>
          <w:sz w:val="28"/>
          <w:szCs w:val="28"/>
        </w:rPr>
        <w:t>潛勢區</w:t>
      </w:r>
      <w:proofErr w:type="gramEnd"/>
      <w:r w:rsidRPr="004034A6">
        <w:rPr>
          <w:rFonts w:ascii="標楷體" w:eastAsia="標楷體" w:hAnsi="標楷體" w:cs="新細明體" w:hint="eastAsia"/>
          <w:bCs/>
          <w:snapToGrid w:val="0"/>
          <w:spacing w:val="-3"/>
          <w:kern w:val="0"/>
          <w:sz w:val="28"/>
          <w:szCs w:val="28"/>
        </w:rPr>
        <w:t>，須增加地質改良工程，並改以設計含施工之統包工程發包，肇致原花費302萬餘元完成設計成果無法使用等情事，亟待</w:t>
      </w:r>
      <w:r>
        <w:rPr>
          <w:rFonts w:ascii="標楷體" w:eastAsia="標楷體" w:hAnsi="標楷體" w:cs="新細明體" w:hint="eastAsia"/>
          <w:bCs/>
          <w:snapToGrid w:val="0"/>
          <w:spacing w:val="-3"/>
          <w:kern w:val="0"/>
          <w:sz w:val="28"/>
          <w:szCs w:val="28"/>
        </w:rPr>
        <w:t>檢討</w:t>
      </w:r>
      <w:r w:rsidRPr="004034A6">
        <w:rPr>
          <w:rFonts w:ascii="標楷體" w:eastAsia="標楷體" w:hAnsi="標楷體" w:cs="新細明體" w:hint="eastAsia"/>
          <w:bCs/>
          <w:snapToGrid w:val="0"/>
          <w:spacing w:val="-3"/>
          <w:kern w:val="0"/>
          <w:sz w:val="28"/>
          <w:szCs w:val="28"/>
        </w:rPr>
        <w:t>改善。</w:t>
      </w:r>
      <w:r w:rsidRPr="004034A6">
        <w:rPr>
          <w:rFonts w:ascii="標楷體" w:eastAsia="標楷體" w:hAnsi="標楷體" w:hint="eastAsia"/>
          <w:spacing w:val="-3"/>
          <w:sz w:val="28"/>
          <w:szCs w:val="24"/>
        </w:rPr>
        <w:t>（詳乙－</w:t>
      </w:r>
      <w:r w:rsidR="004847F1">
        <w:rPr>
          <w:rFonts w:ascii="標楷體" w:eastAsia="標楷體" w:hAnsi="標楷體" w:hint="eastAsia"/>
          <w:spacing w:val="-3"/>
          <w:sz w:val="28"/>
          <w:szCs w:val="24"/>
        </w:rPr>
        <w:t>159</w:t>
      </w:r>
      <w:r w:rsidRPr="004034A6">
        <w:rPr>
          <w:rFonts w:ascii="標楷體" w:eastAsia="標楷體" w:hAnsi="標楷體" w:hint="eastAsia"/>
          <w:spacing w:val="-3"/>
          <w:sz w:val="28"/>
          <w:szCs w:val="24"/>
        </w:rPr>
        <w:t>頁）</w:t>
      </w:r>
    </w:p>
    <w:p w14:paraId="213C4B13" w14:textId="77777777" w:rsidR="007D3D20" w:rsidRPr="004034A6" w:rsidRDefault="007D3D20" w:rsidP="0008331D">
      <w:pPr>
        <w:overflowPunct w:val="0"/>
        <w:spacing w:line="482" w:lineRule="exact"/>
        <w:ind w:firstLineChars="200" w:firstLine="568"/>
        <w:jc w:val="both"/>
        <w:rPr>
          <w:rFonts w:ascii="標楷體" w:eastAsia="標楷體" w:hAnsi="標楷體"/>
          <w:noProof/>
          <w:spacing w:val="2"/>
          <w:kern w:val="0"/>
          <w:sz w:val="28"/>
          <w:szCs w:val="28"/>
        </w:rPr>
      </w:pPr>
      <w:r w:rsidRPr="004034A6">
        <w:rPr>
          <w:rFonts w:ascii="標楷體" w:eastAsia="標楷體" w:hAnsi="標楷體"/>
          <w:noProof/>
          <w:spacing w:val="2"/>
          <w:kern w:val="0"/>
          <w:sz w:val="28"/>
          <w:szCs w:val="28"/>
        </w:rPr>
        <w:t>以上，各機關執行歲入歲出預算有關缺失，業據函復提出妥善改進措施，本</w:t>
      </w:r>
      <w:r w:rsidRPr="004034A6">
        <w:rPr>
          <w:rFonts w:ascii="標楷體" w:eastAsia="標楷體" w:hAnsi="標楷體" w:hint="eastAsia"/>
          <w:noProof/>
          <w:spacing w:val="2"/>
          <w:kern w:val="0"/>
          <w:sz w:val="28"/>
          <w:szCs w:val="28"/>
        </w:rPr>
        <w:t>處</w:t>
      </w:r>
      <w:r w:rsidRPr="004034A6">
        <w:rPr>
          <w:rFonts w:ascii="標楷體" w:eastAsia="標楷體" w:hAnsi="標楷體"/>
          <w:noProof/>
          <w:spacing w:val="2"/>
          <w:kern w:val="0"/>
          <w:sz w:val="28"/>
          <w:szCs w:val="28"/>
        </w:rPr>
        <w:t>已列管繼續注意其改善成效。</w:t>
      </w:r>
    </w:p>
    <w:p w14:paraId="5D686310" w14:textId="77777777" w:rsidR="005F26C0" w:rsidRPr="009240D9" w:rsidRDefault="005F26C0" w:rsidP="005F26C0">
      <w:pPr>
        <w:overflowPunct w:val="0"/>
        <w:spacing w:line="500" w:lineRule="exact"/>
        <w:jc w:val="both"/>
        <w:rPr>
          <w:rFonts w:ascii="標楷體" w:eastAsia="標楷體" w:hAnsi="Times New Roman"/>
          <w:b/>
          <w:sz w:val="36"/>
          <w:szCs w:val="36"/>
        </w:rPr>
      </w:pPr>
      <w:r w:rsidRPr="009240D9">
        <w:rPr>
          <w:rFonts w:ascii="標楷體" w:eastAsia="標楷體" w:hAnsi="Times New Roman" w:hint="eastAsia"/>
          <w:b/>
          <w:sz w:val="36"/>
          <w:szCs w:val="36"/>
        </w:rPr>
        <w:t>貳、施政計畫實施之考核</w:t>
      </w:r>
    </w:p>
    <w:p w14:paraId="08AD41F8" w14:textId="6FEC2A77" w:rsidR="005F26C0" w:rsidRPr="00422B1F" w:rsidRDefault="005F26C0" w:rsidP="005F26C0">
      <w:pPr>
        <w:overflowPunct w:val="0"/>
        <w:spacing w:line="580" w:lineRule="exact"/>
        <w:ind w:firstLineChars="200" w:firstLine="568"/>
        <w:jc w:val="both"/>
        <w:rPr>
          <w:rFonts w:ascii="標楷體" w:eastAsia="標楷體" w:hAnsi="標楷體"/>
          <w:spacing w:val="2"/>
          <w:sz w:val="28"/>
          <w:szCs w:val="28"/>
        </w:rPr>
      </w:pPr>
      <w:proofErr w:type="gramStart"/>
      <w:r w:rsidRPr="00422B1F">
        <w:rPr>
          <w:rFonts w:ascii="標楷體" w:eastAsia="標楷體" w:hAnsi="標楷體" w:hint="eastAsia"/>
          <w:spacing w:val="2"/>
          <w:sz w:val="28"/>
          <w:szCs w:val="28"/>
        </w:rPr>
        <w:t>臺</w:t>
      </w:r>
      <w:proofErr w:type="gramEnd"/>
      <w:r w:rsidRPr="00422B1F">
        <w:rPr>
          <w:rFonts w:ascii="標楷體" w:eastAsia="標楷體" w:hAnsi="標楷體" w:hint="eastAsia"/>
          <w:spacing w:val="2"/>
          <w:sz w:val="28"/>
          <w:szCs w:val="28"/>
        </w:rPr>
        <w:t>中市政府</w:t>
      </w:r>
      <w:r>
        <w:rPr>
          <w:rFonts w:ascii="標楷體" w:eastAsia="標楷體" w:hAnsi="標楷體" w:hint="eastAsia"/>
          <w:spacing w:val="2"/>
          <w:sz w:val="28"/>
          <w:szCs w:val="28"/>
        </w:rPr>
        <w:t>為</w:t>
      </w:r>
      <w:r w:rsidR="00552C6D">
        <w:rPr>
          <w:rFonts w:ascii="標楷體" w:eastAsia="標楷體" w:hAnsi="標楷體" w:hint="eastAsia"/>
          <w:spacing w:val="2"/>
          <w:sz w:val="28"/>
          <w:szCs w:val="28"/>
        </w:rPr>
        <w:t>推動</w:t>
      </w:r>
      <w:proofErr w:type="gramStart"/>
      <w:r w:rsidR="00552C6D">
        <w:rPr>
          <w:rFonts w:ascii="標楷體" w:eastAsia="標楷體" w:hAnsi="標楷體" w:hint="eastAsia"/>
          <w:spacing w:val="2"/>
          <w:sz w:val="28"/>
          <w:szCs w:val="28"/>
        </w:rPr>
        <w:t>臺</w:t>
      </w:r>
      <w:proofErr w:type="gramEnd"/>
      <w:r w:rsidR="00552C6D">
        <w:rPr>
          <w:rFonts w:ascii="標楷體" w:eastAsia="標楷體" w:hAnsi="標楷體" w:hint="eastAsia"/>
          <w:spacing w:val="2"/>
          <w:sz w:val="28"/>
          <w:szCs w:val="28"/>
        </w:rPr>
        <w:t>中邁向「富市</w:t>
      </w:r>
      <w:proofErr w:type="gramStart"/>
      <w:r w:rsidR="00552C6D">
        <w:rPr>
          <w:rFonts w:ascii="標楷體" w:eastAsia="標楷體" w:hAnsi="標楷體" w:hint="eastAsia"/>
          <w:spacing w:val="2"/>
          <w:sz w:val="28"/>
          <w:szCs w:val="28"/>
        </w:rPr>
        <w:t>臺</w:t>
      </w:r>
      <w:proofErr w:type="gramEnd"/>
      <w:r w:rsidR="00552C6D">
        <w:rPr>
          <w:rFonts w:ascii="標楷體" w:eastAsia="標楷體" w:hAnsi="標楷體" w:hint="eastAsia"/>
          <w:spacing w:val="2"/>
          <w:sz w:val="28"/>
          <w:szCs w:val="28"/>
        </w:rPr>
        <w:t>中、新好生活」</w:t>
      </w:r>
      <w:r w:rsidRPr="00422B1F">
        <w:rPr>
          <w:rFonts w:ascii="標楷體" w:eastAsia="標楷體" w:hAnsi="標楷體" w:hint="eastAsia"/>
          <w:spacing w:val="2"/>
          <w:sz w:val="28"/>
          <w:szCs w:val="28"/>
        </w:rPr>
        <w:t>，秉持健康、魅力、便捷、創新、活力、宜居、智慧及</w:t>
      </w:r>
      <w:proofErr w:type="gramStart"/>
      <w:r w:rsidRPr="00422B1F">
        <w:rPr>
          <w:rFonts w:ascii="標楷體" w:eastAsia="標楷體" w:hAnsi="標楷體" w:hint="eastAsia"/>
          <w:spacing w:val="2"/>
          <w:sz w:val="28"/>
          <w:szCs w:val="28"/>
        </w:rPr>
        <w:t>永續等</w:t>
      </w:r>
      <w:proofErr w:type="gramEnd"/>
      <w:r w:rsidRPr="00422B1F">
        <w:rPr>
          <w:rFonts w:ascii="標楷體" w:eastAsia="標楷體" w:hAnsi="標楷體" w:hint="eastAsia"/>
          <w:spacing w:val="2"/>
          <w:sz w:val="28"/>
          <w:szCs w:val="28"/>
        </w:rPr>
        <w:t>8大核心價值，訂定</w:t>
      </w:r>
      <w:r w:rsidRPr="00D259BC">
        <w:rPr>
          <w:rFonts w:ascii="標楷體" w:eastAsia="標楷體" w:hAnsi="標楷體" w:hint="eastAsia"/>
          <w:spacing w:val="2"/>
          <w:sz w:val="28"/>
          <w:szCs w:val="28"/>
        </w:rPr>
        <w:t>「新國際門戶」、「交通任意門」、「幸福</w:t>
      </w:r>
      <w:proofErr w:type="gramStart"/>
      <w:r w:rsidRPr="00D259BC">
        <w:rPr>
          <w:rFonts w:ascii="標楷體" w:eastAsia="標楷體" w:hAnsi="標楷體" w:hint="eastAsia"/>
          <w:spacing w:val="2"/>
          <w:sz w:val="28"/>
          <w:szCs w:val="28"/>
        </w:rPr>
        <w:t>宜居城</w:t>
      </w:r>
      <w:proofErr w:type="gramEnd"/>
      <w:r w:rsidRPr="00D259BC">
        <w:rPr>
          <w:rFonts w:ascii="標楷體" w:eastAsia="標楷體" w:hAnsi="標楷體" w:hint="eastAsia"/>
          <w:spacing w:val="2"/>
          <w:sz w:val="28"/>
          <w:szCs w:val="28"/>
        </w:rPr>
        <w:t>」、「區塊均特色」、「健康活力道」、「清淨新家園」、「創新創業城」、「意象新美學」、「韌性水共生」、「效能好政府」、「</w:t>
      </w:r>
      <w:proofErr w:type="gramStart"/>
      <w:r w:rsidRPr="00D259BC">
        <w:rPr>
          <w:rFonts w:ascii="標楷體" w:eastAsia="標楷體" w:hAnsi="標楷體" w:hint="eastAsia"/>
          <w:spacing w:val="2"/>
          <w:sz w:val="28"/>
          <w:szCs w:val="28"/>
        </w:rPr>
        <w:t>青秀</w:t>
      </w:r>
      <w:proofErr w:type="gramEnd"/>
      <w:r w:rsidRPr="00D259BC">
        <w:rPr>
          <w:rFonts w:ascii="標楷體" w:eastAsia="標楷體" w:hAnsi="標楷體" w:hint="eastAsia"/>
          <w:spacing w:val="2"/>
          <w:sz w:val="28"/>
          <w:szCs w:val="28"/>
        </w:rPr>
        <w:t>樂</w:t>
      </w:r>
      <w:proofErr w:type="gramStart"/>
      <w:r w:rsidRPr="00D259BC">
        <w:rPr>
          <w:rFonts w:ascii="標楷體" w:eastAsia="標楷體" w:hAnsi="標楷體" w:hint="eastAsia"/>
          <w:spacing w:val="2"/>
          <w:sz w:val="28"/>
          <w:szCs w:val="28"/>
        </w:rPr>
        <w:t>臺</w:t>
      </w:r>
      <w:proofErr w:type="gramEnd"/>
      <w:r w:rsidRPr="00D259BC">
        <w:rPr>
          <w:rFonts w:ascii="標楷體" w:eastAsia="標楷體" w:hAnsi="標楷體" w:hint="eastAsia"/>
          <w:spacing w:val="2"/>
          <w:sz w:val="28"/>
          <w:szCs w:val="28"/>
        </w:rPr>
        <w:t>中」及「</w:t>
      </w:r>
      <w:proofErr w:type="gramStart"/>
      <w:r w:rsidRPr="00D259BC">
        <w:rPr>
          <w:rFonts w:ascii="標楷體" w:eastAsia="標楷體" w:hAnsi="標楷體" w:hint="eastAsia"/>
          <w:spacing w:val="2"/>
          <w:sz w:val="28"/>
          <w:szCs w:val="28"/>
        </w:rPr>
        <w:t>思用型</w:t>
      </w:r>
      <w:proofErr w:type="gramEnd"/>
      <w:r w:rsidRPr="00D259BC">
        <w:rPr>
          <w:rFonts w:ascii="標楷體" w:eastAsia="標楷體" w:hAnsi="標楷體" w:hint="eastAsia"/>
          <w:spacing w:val="2"/>
          <w:sz w:val="28"/>
          <w:szCs w:val="28"/>
        </w:rPr>
        <w:t>教育」等</w:t>
      </w:r>
      <w:r w:rsidRPr="00422B1F">
        <w:rPr>
          <w:rFonts w:ascii="標楷體" w:eastAsia="標楷體" w:hAnsi="標楷體" w:hint="eastAsia"/>
          <w:spacing w:val="2"/>
          <w:sz w:val="28"/>
          <w:szCs w:val="28"/>
        </w:rPr>
        <w:t>12大施政發展策略</w:t>
      </w:r>
      <w:r>
        <w:rPr>
          <w:rFonts w:ascii="標楷體" w:eastAsia="標楷體" w:hAnsi="標楷體" w:hint="eastAsia"/>
          <w:spacing w:val="2"/>
          <w:sz w:val="28"/>
          <w:szCs w:val="28"/>
        </w:rPr>
        <w:t>，據以訂定</w:t>
      </w:r>
      <w:proofErr w:type="gramStart"/>
      <w:r>
        <w:rPr>
          <w:rFonts w:ascii="標楷體" w:eastAsia="標楷體" w:hAnsi="標楷體" w:hint="eastAsia"/>
          <w:spacing w:val="2"/>
          <w:sz w:val="28"/>
          <w:szCs w:val="28"/>
        </w:rPr>
        <w:t>1</w:t>
      </w:r>
      <w:r>
        <w:rPr>
          <w:rFonts w:ascii="標楷體" w:eastAsia="標楷體" w:hAnsi="標楷體"/>
          <w:spacing w:val="2"/>
          <w:sz w:val="28"/>
          <w:szCs w:val="28"/>
        </w:rPr>
        <w:t>11</w:t>
      </w:r>
      <w:proofErr w:type="gramEnd"/>
      <w:r>
        <w:rPr>
          <w:rFonts w:ascii="標楷體" w:eastAsia="標楷體" w:hAnsi="標楷體" w:hint="eastAsia"/>
          <w:spacing w:val="2"/>
          <w:sz w:val="28"/>
          <w:szCs w:val="28"/>
        </w:rPr>
        <w:t>年度各項施政計畫。</w:t>
      </w:r>
      <w:r w:rsidRPr="00840004">
        <w:rPr>
          <w:rFonts w:ascii="標楷體" w:eastAsia="標楷體" w:hAnsi="標楷體" w:hint="eastAsia"/>
          <w:spacing w:val="2"/>
          <w:sz w:val="28"/>
          <w:szCs w:val="28"/>
        </w:rPr>
        <w:t>茲將</w:t>
      </w:r>
      <w:proofErr w:type="gramStart"/>
      <w:r w:rsidRPr="00840004">
        <w:rPr>
          <w:rFonts w:ascii="標楷體" w:eastAsia="標楷體" w:hAnsi="標楷體"/>
          <w:spacing w:val="2"/>
          <w:sz w:val="28"/>
          <w:szCs w:val="28"/>
        </w:rPr>
        <w:t>111</w:t>
      </w:r>
      <w:proofErr w:type="gramEnd"/>
      <w:r w:rsidRPr="00840004">
        <w:rPr>
          <w:rFonts w:ascii="標楷體" w:eastAsia="標楷體" w:hAnsi="標楷體" w:hint="eastAsia"/>
          <w:spacing w:val="2"/>
          <w:sz w:val="28"/>
          <w:szCs w:val="28"/>
        </w:rPr>
        <w:t>年度各機關施政計畫之實施情形與施政方針之重點內容及執行結果等，說明如次：</w:t>
      </w:r>
    </w:p>
    <w:p w14:paraId="79C882CF" w14:textId="77777777" w:rsidR="005F26C0" w:rsidRPr="009240D9" w:rsidRDefault="005F26C0" w:rsidP="005F26C0">
      <w:pPr>
        <w:overflowPunct w:val="0"/>
        <w:spacing w:line="580" w:lineRule="exact"/>
        <w:ind w:firstLineChars="100" w:firstLine="320"/>
        <w:jc w:val="both"/>
        <w:rPr>
          <w:rFonts w:ascii="標楷體" w:eastAsia="標楷體" w:hAnsi="標楷體" w:cs="標楷體"/>
          <w:b/>
          <w:sz w:val="32"/>
          <w:szCs w:val="32"/>
        </w:rPr>
      </w:pPr>
      <w:r w:rsidRPr="009240D9">
        <w:rPr>
          <w:rFonts w:ascii="標楷體" w:eastAsia="標楷體" w:hAnsi="標楷體" w:cs="標楷體" w:hint="eastAsia"/>
          <w:b/>
          <w:sz w:val="32"/>
          <w:szCs w:val="32"/>
        </w:rPr>
        <w:t>一、施政計畫之實施情形</w:t>
      </w:r>
    </w:p>
    <w:p w14:paraId="1C4F367D" w14:textId="77777777" w:rsidR="005F26C0" w:rsidRPr="00C45BAE" w:rsidRDefault="005F26C0" w:rsidP="005F26C0">
      <w:pPr>
        <w:overflowPunct w:val="0"/>
        <w:spacing w:line="580" w:lineRule="exact"/>
        <w:ind w:firstLineChars="200" w:firstLine="568"/>
        <w:jc w:val="both"/>
        <w:rPr>
          <w:rFonts w:ascii="標楷體" w:eastAsia="標楷體" w:hAnsi="標楷體"/>
          <w:spacing w:val="2"/>
          <w:sz w:val="28"/>
          <w:szCs w:val="28"/>
          <w:shd w:val="pct15" w:color="auto" w:fill="FFFFFF"/>
        </w:rPr>
      </w:pPr>
      <w:proofErr w:type="gramStart"/>
      <w:r w:rsidRPr="00C45BAE">
        <w:rPr>
          <w:rFonts w:ascii="標楷體" w:eastAsia="標楷體" w:hAnsi="標楷體"/>
          <w:spacing w:val="2"/>
          <w:sz w:val="28"/>
          <w:szCs w:val="28"/>
        </w:rPr>
        <w:t>111</w:t>
      </w:r>
      <w:proofErr w:type="gramEnd"/>
      <w:r w:rsidRPr="00C45BAE">
        <w:rPr>
          <w:rFonts w:ascii="標楷體" w:eastAsia="標楷體" w:hAnsi="標楷體" w:hint="eastAsia"/>
          <w:spacing w:val="2"/>
          <w:sz w:val="28"/>
          <w:szCs w:val="28"/>
        </w:rPr>
        <w:t>年度</w:t>
      </w:r>
      <w:proofErr w:type="gramStart"/>
      <w:r w:rsidRPr="00C45BAE">
        <w:rPr>
          <w:rFonts w:ascii="標楷體" w:eastAsia="標楷體" w:hAnsi="標楷體" w:hint="eastAsia"/>
          <w:spacing w:val="2"/>
          <w:sz w:val="28"/>
          <w:szCs w:val="28"/>
        </w:rPr>
        <w:t>臺</w:t>
      </w:r>
      <w:proofErr w:type="gramEnd"/>
      <w:r w:rsidRPr="00C45BAE">
        <w:rPr>
          <w:rFonts w:ascii="標楷體" w:eastAsia="標楷體" w:hAnsi="標楷體" w:hint="eastAsia"/>
          <w:spacing w:val="2"/>
          <w:sz w:val="28"/>
          <w:szCs w:val="28"/>
        </w:rPr>
        <w:t>中市各主管機關計有普通公務機關單位11</w:t>
      </w:r>
      <w:r w:rsidRPr="00C45BAE">
        <w:rPr>
          <w:rFonts w:ascii="標楷體" w:eastAsia="標楷體" w:hAnsi="標楷體"/>
          <w:spacing w:val="2"/>
          <w:sz w:val="28"/>
          <w:szCs w:val="28"/>
        </w:rPr>
        <w:t>8</w:t>
      </w:r>
      <w:r w:rsidRPr="00C45BAE">
        <w:rPr>
          <w:rFonts w:ascii="標楷體" w:eastAsia="標楷體" w:hAnsi="標楷體" w:hint="eastAsia"/>
          <w:spacing w:val="2"/>
          <w:sz w:val="28"/>
          <w:szCs w:val="28"/>
        </w:rPr>
        <w:t>個</w:t>
      </w:r>
      <w:r w:rsidRPr="00C45BAE">
        <w:rPr>
          <w:rFonts w:ascii="標楷體" w:eastAsia="標楷體" w:hAnsi="標楷體"/>
          <w:spacing w:val="2"/>
          <w:sz w:val="28"/>
          <w:szCs w:val="28"/>
        </w:rPr>
        <w:t>（</w:t>
      </w:r>
      <w:r w:rsidRPr="00C45BAE">
        <w:rPr>
          <w:rFonts w:ascii="標楷體" w:eastAsia="標楷體" w:hAnsi="標楷體" w:hint="eastAsia"/>
          <w:spacing w:val="2"/>
          <w:sz w:val="28"/>
          <w:szCs w:val="28"/>
        </w:rPr>
        <w:t>分預算及所屬單位</w:t>
      </w:r>
      <w:r w:rsidRPr="00C45BAE">
        <w:rPr>
          <w:rFonts w:ascii="標楷體" w:eastAsia="標楷體" w:hAnsi="標楷體"/>
          <w:spacing w:val="2"/>
          <w:sz w:val="28"/>
          <w:szCs w:val="28"/>
        </w:rPr>
        <w:t>22</w:t>
      </w:r>
      <w:r w:rsidRPr="00C45BAE">
        <w:rPr>
          <w:rFonts w:ascii="標楷體" w:eastAsia="標楷體" w:hAnsi="標楷體" w:hint="eastAsia"/>
          <w:spacing w:val="2"/>
          <w:sz w:val="28"/>
          <w:szCs w:val="28"/>
        </w:rPr>
        <w:t>個</w:t>
      </w:r>
      <w:r w:rsidRPr="00C45BAE">
        <w:rPr>
          <w:rFonts w:ascii="標楷體" w:eastAsia="標楷體" w:hAnsi="標楷體"/>
          <w:spacing w:val="2"/>
          <w:sz w:val="28"/>
          <w:szCs w:val="28"/>
        </w:rPr>
        <w:t>）</w:t>
      </w:r>
      <w:r w:rsidRPr="00C45BAE">
        <w:rPr>
          <w:rFonts w:ascii="標楷體" w:eastAsia="標楷體" w:hAnsi="標楷體" w:hint="eastAsia"/>
          <w:spacing w:val="2"/>
          <w:sz w:val="28"/>
          <w:szCs w:val="28"/>
        </w:rPr>
        <w:t>，依照行政院核定之預算籌編原則與總預算編製要點，編定施政</w:t>
      </w:r>
      <w:r w:rsidRPr="00C45BAE">
        <w:rPr>
          <w:rFonts w:ascii="標楷體" w:eastAsia="標楷體" w:hAnsi="標楷體"/>
          <w:spacing w:val="2"/>
          <w:sz w:val="28"/>
          <w:szCs w:val="28"/>
        </w:rPr>
        <w:t>（</w:t>
      </w:r>
      <w:r w:rsidRPr="00C45BAE">
        <w:rPr>
          <w:rFonts w:ascii="標楷體" w:eastAsia="標楷體" w:hAnsi="標楷體" w:hint="eastAsia"/>
          <w:spacing w:val="2"/>
          <w:sz w:val="28"/>
          <w:szCs w:val="28"/>
        </w:rPr>
        <w:t>工作</w:t>
      </w:r>
      <w:r w:rsidRPr="00C45BAE">
        <w:rPr>
          <w:rFonts w:ascii="標楷體" w:eastAsia="標楷體" w:hAnsi="標楷體"/>
          <w:spacing w:val="2"/>
          <w:sz w:val="28"/>
          <w:szCs w:val="28"/>
        </w:rPr>
        <w:t>）</w:t>
      </w:r>
      <w:r w:rsidRPr="00C45BAE">
        <w:rPr>
          <w:rFonts w:ascii="標楷體" w:eastAsia="標楷體" w:hAnsi="標楷體" w:hint="eastAsia"/>
          <w:spacing w:val="2"/>
          <w:sz w:val="28"/>
          <w:szCs w:val="28"/>
        </w:rPr>
        <w:t>計畫</w:t>
      </w:r>
      <w:r w:rsidRPr="00C45BAE">
        <w:rPr>
          <w:rFonts w:ascii="標楷體" w:eastAsia="標楷體" w:hAnsi="標楷體"/>
          <w:spacing w:val="2"/>
          <w:sz w:val="28"/>
          <w:szCs w:val="28"/>
        </w:rPr>
        <w:t>69</w:t>
      </w:r>
      <w:r>
        <w:rPr>
          <w:rFonts w:ascii="標楷體" w:eastAsia="標楷體" w:hAnsi="標楷體"/>
          <w:spacing w:val="2"/>
          <w:sz w:val="28"/>
          <w:szCs w:val="28"/>
        </w:rPr>
        <w:t>1</w:t>
      </w:r>
      <w:r w:rsidRPr="00C45BAE">
        <w:rPr>
          <w:rFonts w:ascii="標楷體" w:eastAsia="標楷體" w:hAnsi="標楷體" w:hint="eastAsia"/>
          <w:spacing w:val="2"/>
          <w:sz w:val="28"/>
          <w:szCs w:val="28"/>
        </w:rPr>
        <w:t>項，其中已完成者</w:t>
      </w:r>
      <w:r w:rsidRPr="00C45BAE">
        <w:rPr>
          <w:rFonts w:ascii="標楷體" w:eastAsia="標楷體" w:hAnsi="標楷體"/>
          <w:spacing w:val="2"/>
          <w:sz w:val="28"/>
          <w:szCs w:val="28"/>
        </w:rPr>
        <w:t>51</w:t>
      </w:r>
      <w:r>
        <w:rPr>
          <w:rFonts w:ascii="標楷體" w:eastAsia="標楷體" w:hAnsi="標楷體"/>
          <w:spacing w:val="2"/>
          <w:sz w:val="28"/>
          <w:szCs w:val="28"/>
        </w:rPr>
        <w:t>6</w:t>
      </w:r>
      <w:r w:rsidRPr="00C45BAE">
        <w:rPr>
          <w:rFonts w:ascii="標楷體" w:eastAsia="標楷體" w:hAnsi="標楷體" w:hint="eastAsia"/>
          <w:spacing w:val="2"/>
          <w:sz w:val="28"/>
          <w:szCs w:val="28"/>
        </w:rPr>
        <w:t>項（</w:t>
      </w:r>
      <w:r w:rsidRPr="00C45BAE">
        <w:rPr>
          <w:rFonts w:ascii="標楷體" w:eastAsia="標楷體" w:hAnsi="標楷體"/>
          <w:spacing w:val="2"/>
          <w:sz w:val="28"/>
          <w:szCs w:val="28"/>
        </w:rPr>
        <w:t>74.67</w:t>
      </w:r>
      <w:r w:rsidRPr="00C45BAE">
        <w:rPr>
          <w:rFonts w:ascii="標楷體" w:eastAsia="標楷體" w:hAnsi="標楷體" w:hint="eastAsia"/>
          <w:spacing w:val="2"/>
          <w:sz w:val="28"/>
          <w:szCs w:val="28"/>
        </w:rPr>
        <w:t>％），尚在執行者</w:t>
      </w:r>
      <w:r w:rsidRPr="00C45BAE">
        <w:rPr>
          <w:rFonts w:ascii="標楷體" w:eastAsia="標楷體" w:hAnsi="標楷體"/>
          <w:spacing w:val="2"/>
          <w:sz w:val="28"/>
          <w:szCs w:val="28"/>
        </w:rPr>
        <w:t>175</w:t>
      </w:r>
      <w:r w:rsidRPr="00C45BAE">
        <w:rPr>
          <w:rFonts w:ascii="標楷體" w:eastAsia="標楷體" w:hAnsi="標楷體" w:hint="eastAsia"/>
          <w:spacing w:val="2"/>
          <w:sz w:val="28"/>
          <w:szCs w:val="28"/>
        </w:rPr>
        <w:t>項（</w:t>
      </w:r>
      <w:r w:rsidRPr="00C45BAE">
        <w:rPr>
          <w:rFonts w:ascii="標楷體" w:eastAsia="標楷體" w:hAnsi="標楷體"/>
          <w:spacing w:val="2"/>
          <w:sz w:val="28"/>
          <w:szCs w:val="28"/>
        </w:rPr>
        <w:t>25.33</w:t>
      </w:r>
      <w:r w:rsidRPr="00C45BAE">
        <w:rPr>
          <w:rFonts w:ascii="標楷體" w:eastAsia="標楷體" w:hAnsi="標楷體" w:hint="eastAsia"/>
          <w:spacing w:val="2"/>
          <w:sz w:val="28"/>
          <w:szCs w:val="28"/>
        </w:rPr>
        <w:t>％）（表1）。</w:t>
      </w:r>
    </w:p>
    <w:tbl>
      <w:tblPr>
        <w:tblpPr w:leftFromText="180" w:rightFromText="180" w:vertAnchor="text" w:horzAnchor="margin" w:tblpXSpec="center" w:tblpY="76"/>
        <w:tblW w:w="9991" w:type="dxa"/>
        <w:tblBorders>
          <w:top w:val="single" w:sz="4" w:space="0" w:color="auto"/>
          <w:bottom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140"/>
        <w:gridCol w:w="766"/>
        <w:gridCol w:w="767"/>
        <w:gridCol w:w="766"/>
        <w:gridCol w:w="768"/>
        <w:gridCol w:w="768"/>
        <w:gridCol w:w="1141"/>
        <w:gridCol w:w="775"/>
        <w:gridCol w:w="775"/>
        <w:gridCol w:w="775"/>
        <w:gridCol w:w="775"/>
        <w:gridCol w:w="775"/>
      </w:tblGrid>
      <w:tr w:rsidR="005F26C0" w:rsidRPr="00C45552" w14:paraId="1FFA26C2" w14:textId="77777777" w:rsidTr="005033FA">
        <w:trPr>
          <w:trHeight w:val="714"/>
        </w:trPr>
        <w:tc>
          <w:tcPr>
            <w:tcW w:w="9991" w:type="dxa"/>
            <w:gridSpan w:val="12"/>
            <w:tcBorders>
              <w:top w:val="nil"/>
              <w:left w:val="nil"/>
              <w:bottom w:val="single" w:sz="4" w:space="0" w:color="auto"/>
              <w:right w:val="nil"/>
            </w:tcBorders>
            <w:shd w:val="clear" w:color="auto" w:fill="FFFFFF" w:themeFill="background1"/>
            <w:vAlign w:val="center"/>
          </w:tcPr>
          <w:p w14:paraId="25EA137B" w14:textId="77777777" w:rsidR="005F26C0" w:rsidRPr="00C41F19" w:rsidRDefault="005F26C0" w:rsidP="005033FA">
            <w:pPr>
              <w:overflowPunct w:val="0"/>
              <w:spacing w:beforeLines="50" w:before="180" w:afterLines="45" w:after="162" w:line="320" w:lineRule="exact"/>
              <w:jc w:val="center"/>
              <w:rPr>
                <w:rFonts w:ascii="標楷體" w:eastAsia="標楷體" w:hAnsi="標楷體"/>
                <w:b/>
                <w:sz w:val="28"/>
                <w:szCs w:val="28"/>
              </w:rPr>
            </w:pPr>
            <w:bookmarkStart w:id="1" w:name="_Hlk73020170"/>
            <w:r w:rsidRPr="00C41F19">
              <w:rPr>
                <w:rFonts w:ascii="標楷體" w:eastAsia="標楷體" w:hAnsi="標楷體" w:hint="eastAsia"/>
                <w:b/>
                <w:sz w:val="28"/>
                <w:szCs w:val="28"/>
              </w:rPr>
              <w:t xml:space="preserve">表1  </w:t>
            </w:r>
            <w:proofErr w:type="gramStart"/>
            <w:r w:rsidRPr="00C41F19">
              <w:rPr>
                <w:rFonts w:ascii="標楷體" w:eastAsia="標楷體" w:hAnsi="標楷體"/>
                <w:b/>
                <w:sz w:val="28"/>
                <w:szCs w:val="28"/>
              </w:rPr>
              <w:t>111</w:t>
            </w:r>
            <w:proofErr w:type="gramEnd"/>
            <w:r w:rsidRPr="00C41F19">
              <w:rPr>
                <w:rFonts w:ascii="標楷體" w:eastAsia="標楷體" w:hAnsi="標楷體" w:hint="eastAsia"/>
                <w:b/>
                <w:sz w:val="28"/>
                <w:szCs w:val="28"/>
              </w:rPr>
              <w:t>年度各主管機關施政工作計畫實施結果彙總</w:t>
            </w:r>
          </w:p>
        </w:tc>
      </w:tr>
      <w:bookmarkEnd w:id="1"/>
      <w:tr w:rsidR="005F26C0" w:rsidRPr="00C45552" w14:paraId="2DD473CF" w14:textId="77777777" w:rsidTr="005033FA">
        <w:trPr>
          <w:trHeight w:hRule="exact" w:val="904"/>
        </w:trPr>
        <w:tc>
          <w:tcPr>
            <w:tcW w:w="1140" w:type="dxa"/>
            <w:tcBorders>
              <w:top w:val="single" w:sz="4" w:space="0" w:color="auto"/>
              <w:left w:val="single" w:sz="4" w:space="0" w:color="auto"/>
              <w:bottom w:val="single" w:sz="4" w:space="0" w:color="auto"/>
            </w:tcBorders>
            <w:shd w:val="clear" w:color="auto" w:fill="auto"/>
            <w:vAlign w:val="center"/>
          </w:tcPr>
          <w:p w14:paraId="5AADA87B" w14:textId="77777777" w:rsidR="005F26C0" w:rsidRPr="006D3867" w:rsidRDefault="005F26C0" w:rsidP="005033FA">
            <w:pPr>
              <w:overflowPunct w:val="0"/>
              <w:spacing w:line="220" w:lineRule="exact"/>
              <w:ind w:rightChars="15" w:right="36"/>
              <w:jc w:val="distribute"/>
              <w:rPr>
                <w:rFonts w:ascii="標楷體" w:eastAsia="標楷體" w:hAnsi="標楷體"/>
                <w:spacing w:val="-20"/>
                <w:sz w:val="20"/>
              </w:rPr>
            </w:pPr>
            <w:r w:rsidRPr="006D3867">
              <w:rPr>
                <w:rFonts w:ascii="標楷體" w:eastAsia="標楷體" w:hAnsi="標楷體" w:hint="eastAsia"/>
                <w:spacing w:val="-20"/>
                <w:sz w:val="20"/>
              </w:rPr>
              <w:t>主管機關</w:t>
            </w:r>
          </w:p>
          <w:p w14:paraId="532565E0" w14:textId="77777777" w:rsidR="005F26C0" w:rsidRPr="006D3867" w:rsidRDefault="005F26C0" w:rsidP="005033FA">
            <w:pPr>
              <w:overflowPunct w:val="0"/>
              <w:spacing w:line="220" w:lineRule="exact"/>
              <w:ind w:rightChars="15" w:right="36"/>
              <w:jc w:val="distribute"/>
              <w:rPr>
                <w:rFonts w:ascii="標楷體" w:eastAsia="標楷體" w:hAnsi="標楷體"/>
                <w:sz w:val="20"/>
              </w:rPr>
            </w:pPr>
            <w:r w:rsidRPr="006D3867">
              <w:rPr>
                <w:rFonts w:ascii="標楷體" w:eastAsia="標楷體" w:hAnsi="標楷體" w:hint="eastAsia"/>
                <w:sz w:val="20"/>
              </w:rPr>
              <w:t>（計畫）</w:t>
            </w:r>
            <w:r w:rsidRPr="006D3867">
              <w:rPr>
                <w:rFonts w:ascii="標楷體" w:eastAsia="標楷體" w:hAnsi="標楷體" w:hint="eastAsia"/>
                <w:spacing w:val="-20"/>
                <w:sz w:val="20"/>
              </w:rPr>
              <w:t>名稱</w:t>
            </w:r>
          </w:p>
        </w:tc>
        <w:tc>
          <w:tcPr>
            <w:tcW w:w="766" w:type="dxa"/>
            <w:tcBorders>
              <w:top w:val="single" w:sz="4" w:space="0" w:color="auto"/>
              <w:bottom w:val="single" w:sz="4" w:space="0" w:color="auto"/>
            </w:tcBorders>
            <w:shd w:val="clear" w:color="auto" w:fill="auto"/>
            <w:vAlign w:val="center"/>
          </w:tcPr>
          <w:p w14:paraId="5CC2317E" w14:textId="77777777" w:rsidR="005F26C0" w:rsidRPr="006D3867" w:rsidRDefault="005F26C0" w:rsidP="005033FA">
            <w:pPr>
              <w:overflowPunct w:val="0"/>
              <w:spacing w:line="220" w:lineRule="exact"/>
              <w:ind w:rightChars="15" w:right="36"/>
              <w:jc w:val="distribute"/>
              <w:rPr>
                <w:rFonts w:ascii="標楷體" w:eastAsia="標楷體" w:hAnsi="標楷體"/>
                <w:spacing w:val="-20"/>
                <w:sz w:val="20"/>
              </w:rPr>
            </w:pPr>
            <w:r w:rsidRPr="006D3867">
              <w:rPr>
                <w:rFonts w:ascii="標楷體" w:eastAsia="標楷體" w:hAnsi="標楷體" w:hint="eastAsia"/>
                <w:spacing w:val="-20"/>
                <w:sz w:val="20"/>
              </w:rPr>
              <w:t>單位預算</w:t>
            </w:r>
          </w:p>
          <w:p w14:paraId="20F196ED" w14:textId="77777777" w:rsidR="005F26C0" w:rsidRPr="006D3867" w:rsidRDefault="005F26C0" w:rsidP="005033FA">
            <w:pPr>
              <w:overflowPunct w:val="0"/>
              <w:spacing w:line="220" w:lineRule="exact"/>
              <w:ind w:rightChars="15" w:right="36"/>
              <w:jc w:val="distribute"/>
              <w:rPr>
                <w:rFonts w:ascii="標楷體" w:eastAsia="標楷體" w:hAnsi="標楷體"/>
                <w:spacing w:val="-20"/>
                <w:sz w:val="20"/>
              </w:rPr>
            </w:pPr>
            <w:r w:rsidRPr="006D3867">
              <w:rPr>
                <w:rFonts w:ascii="標楷體" w:eastAsia="標楷體" w:hAnsi="標楷體" w:hint="eastAsia"/>
                <w:spacing w:val="-20"/>
                <w:sz w:val="20"/>
              </w:rPr>
              <w:t>機關數</w:t>
            </w:r>
          </w:p>
        </w:tc>
        <w:tc>
          <w:tcPr>
            <w:tcW w:w="767" w:type="dxa"/>
            <w:tcBorders>
              <w:top w:val="single" w:sz="4" w:space="0" w:color="auto"/>
              <w:bottom w:val="single" w:sz="4" w:space="0" w:color="auto"/>
            </w:tcBorders>
            <w:shd w:val="clear" w:color="auto" w:fill="auto"/>
            <w:vAlign w:val="center"/>
          </w:tcPr>
          <w:p w14:paraId="6F37C801" w14:textId="77777777" w:rsidR="005F26C0" w:rsidRPr="000F1EB8" w:rsidRDefault="005F26C0" w:rsidP="005033FA">
            <w:pPr>
              <w:overflowPunct w:val="0"/>
              <w:spacing w:line="220" w:lineRule="exact"/>
              <w:ind w:rightChars="15" w:right="36"/>
              <w:jc w:val="distribute"/>
              <w:rPr>
                <w:rFonts w:ascii="標楷體" w:eastAsia="標楷體" w:hAnsi="標楷體"/>
                <w:spacing w:val="-20"/>
                <w:sz w:val="20"/>
              </w:rPr>
            </w:pPr>
            <w:r w:rsidRPr="000F1EB8">
              <w:rPr>
                <w:rFonts w:ascii="標楷體" w:eastAsia="標楷體" w:hAnsi="標楷體" w:hint="eastAsia"/>
                <w:spacing w:val="-20"/>
                <w:sz w:val="20"/>
              </w:rPr>
              <w:t>核定</w:t>
            </w:r>
            <w:r w:rsidRPr="000F1EB8">
              <w:rPr>
                <w:rFonts w:ascii="標楷體" w:eastAsia="標楷體" w:hAnsi="標楷體"/>
                <w:spacing w:val="-20"/>
                <w:sz w:val="20"/>
              </w:rPr>
              <w:br/>
            </w:r>
            <w:r w:rsidRPr="000F1EB8">
              <w:rPr>
                <w:rFonts w:ascii="標楷體" w:eastAsia="標楷體" w:hAnsi="標楷體" w:hint="eastAsia"/>
                <w:spacing w:val="-20"/>
                <w:sz w:val="20"/>
              </w:rPr>
              <w:t>計畫項數</w:t>
            </w:r>
          </w:p>
        </w:tc>
        <w:tc>
          <w:tcPr>
            <w:tcW w:w="766" w:type="dxa"/>
            <w:tcBorders>
              <w:top w:val="single" w:sz="4" w:space="0" w:color="auto"/>
              <w:bottom w:val="single" w:sz="4" w:space="0" w:color="auto"/>
            </w:tcBorders>
            <w:shd w:val="clear" w:color="auto" w:fill="auto"/>
            <w:vAlign w:val="center"/>
          </w:tcPr>
          <w:p w14:paraId="4A00BA42" w14:textId="77777777" w:rsidR="005F26C0" w:rsidRPr="000F1EB8" w:rsidRDefault="005F26C0" w:rsidP="005033FA">
            <w:pPr>
              <w:overflowPunct w:val="0"/>
              <w:spacing w:line="220" w:lineRule="exact"/>
              <w:ind w:rightChars="15" w:right="36"/>
              <w:jc w:val="distribute"/>
              <w:rPr>
                <w:rFonts w:ascii="標楷體" w:eastAsia="標楷體" w:hAnsi="標楷體"/>
                <w:spacing w:val="-20"/>
                <w:sz w:val="20"/>
              </w:rPr>
            </w:pPr>
            <w:r w:rsidRPr="000F1EB8">
              <w:rPr>
                <w:rFonts w:ascii="標楷體" w:eastAsia="標楷體" w:hAnsi="標楷體" w:hint="eastAsia"/>
                <w:spacing w:val="-20"/>
                <w:sz w:val="20"/>
              </w:rPr>
              <w:t>未執行</w:t>
            </w:r>
            <w:r w:rsidRPr="000F1EB8">
              <w:rPr>
                <w:rFonts w:ascii="標楷體" w:eastAsia="標楷體" w:hAnsi="標楷體"/>
                <w:spacing w:val="-20"/>
                <w:sz w:val="20"/>
              </w:rPr>
              <w:br/>
            </w:r>
            <w:r w:rsidRPr="000F1EB8">
              <w:rPr>
                <w:rFonts w:ascii="標楷體" w:eastAsia="標楷體" w:hAnsi="標楷體" w:hint="eastAsia"/>
                <w:spacing w:val="-20"/>
                <w:sz w:val="20"/>
              </w:rPr>
              <w:t>計畫項數</w:t>
            </w:r>
          </w:p>
        </w:tc>
        <w:tc>
          <w:tcPr>
            <w:tcW w:w="768" w:type="dxa"/>
            <w:tcBorders>
              <w:top w:val="single" w:sz="4" w:space="0" w:color="auto"/>
              <w:bottom w:val="single" w:sz="4" w:space="0" w:color="auto"/>
            </w:tcBorders>
            <w:shd w:val="clear" w:color="auto" w:fill="auto"/>
            <w:vAlign w:val="center"/>
          </w:tcPr>
          <w:p w14:paraId="18F66566" w14:textId="77777777" w:rsidR="005F26C0" w:rsidRPr="000F1EB8" w:rsidRDefault="005F26C0" w:rsidP="005033FA">
            <w:pPr>
              <w:overflowPunct w:val="0"/>
              <w:spacing w:line="220" w:lineRule="exact"/>
              <w:ind w:rightChars="15" w:right="36"/>
              <w:jc w:val="distribute"/>
              <w:rPr>
                <w:rFonts w:ascii="標楷體" w:eastAsia="標楷體" w:hAnsi="標楷體"/>
                <w:spacing w:val="-20"/>
                <w:sz w:val="20"/>
              </w:rPr>
            </w:pPr>
            <w:r w:rsidRPr="000F1EB8">
              <w:rPr>
                <w:rFonts w:ascii="標楷體" w:eastAsia="標楷體" w:hAnsi="標楷體" w:hint="eastAsia"/>
                <w:spacing w:val="-20"/>
                <w:sz w:val="20"/>
              </w:rPr>
              <w:t>已完成</w:t>
            </w:r>
            <w:r w:rsidRPr="000F1EB8">
              <w:rPr>
                <w:rFonts w:ascii="標楷體" w:eastAsia="標楷體" w:hAnsi="標楷體"/>
                <w:spacing w:val="-20"/>
                <w:sz w:val="20"/>
              </w:rPr>
              <w:br/>
            </w:r>
            <w:r w:rsidRPr="000F1EB8">
              <w:rPr>
                <w:rFonts w:ascii="標楷體" w:eastAsia="標楷體" w:hAnsi="標楷體" w:hint="eastAsia"/>
                <w:spacing w:val="-20"/>
                <w:sz w:val="20"/>
              </w:rPr>
              <w:t>計畫項數</w:t>
            </w:r>
          </w:p>
        </w:tc>
        <w:tc>
          <w:tcPr>
            <w:tcW w:w="768" w:type="dxa"/>
            <w:tcBorders>
              <w:top w:val="single" w:sz="4" w:space="0" w:color="auto"/>
              <w:bottom w:val="single" w:sz="4" w:space="0" w:color="auto"/>
              <w:right w:val="double" w:sz="4" w:space="0" w:color="auto"/>
            </w:tcBorders>
            <w:shd w:val="clear" w:color="auto" w:fill="auto"/>
            <w:vAlign w:val="center"/>
          </w:tcPr>
          <w:p w14:paraId="3F9CB15A" w14:textId="77777777" w:rsidR="005F26C0" w:rsidRPr="006D3867" w:rsidRDefault="005F26C0" w:rsidP="005033FA">
            <w:pPr>
              <w:overflowPunct w:val="0"/>
              <w:spacing w:line="220" w:lineRule="exact"/>
              <w:ind w:rightChars="15" w:right="36"/>
              <w:jc w:val="distribute"/>
              <w:rPr>
                <w:rFonts w:ascii="標楷體" w:eastAsia="標楷體" w:hAnsi="標楷體"/>
                <w:spacing w:val="-20"/>
                <w:sz w:val="20"/>
              </w:rPr>
            </w:pPr>
            <w:r w:rsidRPr="006D3867">
              <w:rPr>
                <w:rFonts w:ascii="標楷體" w:eastAsia="標楷體" w:hAnsi="標楷體" w:hint="eastAsia"/>
                <w:spacing w:val="-20"/>
                <w:sz w:val="20"/>
              </w:rPr>
              <w:t>尚待繼續</w:t>
            </w:r>
          </w:p>
          <w:p w14:paraId="794CA57B" w14:textId="77777777" w:rsidR="005F26C0" w:rsidRPr="006D3867" w:rsidRDefault="005F26C0" w:rsidP="005033FA">
            <w:pPr>
              <w:overflowPunct w:val="0"/>
              <w:spacing w:line="220" w:lineRule="exact"/>
              <w:ind w:rightChars="15" w:right="36"/>
              <w:jc w:val="distribute"/>
              <w:rPr>
                <w:rFonts w:ascii="標楷體" w:eastAsia="標楷體" w:hAnsi="標楷體"/>
                <w:spacing w:val="-20"/>
                <w:sz w:val="20"/>
              </w:rPr>
            </w:pPr>
            <w:r w:rsidRPr="006D3867">
              <w:rPr>
                <w:rFonts w:ascii="標楷體" w:eastAsia="標楷體" w:hAnsi="標楷體" w:hint="eastAsia"/>
                <w:spacing w:val="-20"/>
                <w:sz w:val="20"/>
              </w:rPr>
              <w:t>執行計畫項數</w:t>
            </w:r>
          </w:p>
        </w:tc>
        <w:tc>
          <w:tcPr>
            <w:tcW w:w="1141" w:type="dxa"/>
            <w:tcBorders>
              <w:top w:val="single" w:sz="4" w:space="0" w:color="auto"/>
              <w:left w:val="double" w:sz="4" w:space="0" w:color="auto"/>
              <w:bottom w:val="single" w:sz="4" w:space="0" w:color="auto"/>
            </w:tcBorders>
            <w:shd w:val="clear" w:color="auto" w:fill="auto"/>
            <w:vAlign w:val="center"/>
          </w:tcPr>
          <w:p w14:paraId="0C754D15" w14:textId="77777777" w:rsidR="005F26C0" w:rsidRPr="006D3867" w:rsidRDefault="005F26C0" w:rsidP="005033FA">
            <w:pPr>
              <w:overflowPunct w:val="0"/>
              <w:spacing w:line="220" w:lineRule="exact"/>
              <w:ind w:rightChars="15" w:right="36"/>
              <w:jc w:val="distribute"/>
              <w:rPr>
                <w:rFonts w:ascii="標楷體" w:eastAsia="標楷體" w:hAnsi="標楷體"/>
                <w:spacing w:val="-20"/>
                <w:sz w:val="20"/>
              </w:rPr>
            </w:pPr>
            <w:r w:rsidRPr="006D3867">
              <w:rPr>
                <w:rFonts w:ascii="標楷體" w:eastAsia="標楷體" w:hAnsi="標楷體" w:hint="eastAsia"/>
                <w:spacing w:val="-20"/>
                <w:sz w:val="20"/>
              </w:rPr>
              <w:t>主管機關</w:t>
            </w:r>
          </w:p>
          <w:p w14:paraId="0B1AD99A" w14:textId="77777777" w:rsidR="005F26C0" w:rsidRPr="006D3867" w:rsidRDefault="005F26C0" w:rsidP="005033FA">
            <w:pPr>
              <w:overflowPunct w:val="0"/>
              <w:spacing w:line="220" w:lineRule="exact"/>
              <w:ind w:rightChars="15" w:right="36"/>
              <w:jc w:val="distribute"/>
              <w:rPr>
                <w:rFonts w:ascii="標楷體" w:eastAsia="標楷體" w:hAnsi="標楷體"/>
                <w:spacing w:val="-20"/>
                <w:sz w:val="20"/>
              </w:rPr>
            </w:pPr>
            <w:r w:rsidRPr="006D3867">
              <w:rPr>
                <w:rFonts w:ascii="標楷體" w:eastAsia="標楷體" w:hAnsi="標楷體" w:hint="eastAsia"/>
                <w:spacing w:val="-20"/>
                <w:sz w:val="20"/>
              </w:rPr>
              <w:t>（計畫）名稱</w:t>
            </w:r>
          </w:p>
        </w:tc>
        <w:tc>
          <w:tcPr>
            <w:tcW w:w="775" w:type="dxa"/>
            <w:tcBorders>
              <w:top w:val="single" w:sz="4" w:space="0" w:color="auto"/>
              <w:bottom w:val="single" w:sz="4" w:space="0" w:color="auto"/>
            </w:tcBorders>
            <w:shd w:val="clear" w:color="auto" w:fill="auto"/>
            <w:vAlign w:val="center"/>
          </w:tcPr>
          <w:p w14:paraId="201A9A8D" w14:textId="77777777" w:rsidR="005F26C0" w:rsidRPr="006D3867" w:rsidRDefault="005F26C0" w:rsidP="005033FA">
            <w:pPr>
              <w:overflowPunct w:val="0"/>
              <w:spacing w:line="220" w:lineRule="exact"/>
              <w:ind w:rightChars="15" w:right="36"/>
              <w:jc w:val="distribute"/>
              <w:rPr>
                <w:rFonts w:ascii="標楷體" w:eastAsia="標楷體" w:hAnsi="標楷體"/>
                <w:spacing w:val="-20"/>
                <w:sz w:val="20"/>
              </w:rPr>
            </w:pPr>
            <w:r w:rsidRPr="006D3867">
              <w:rPr>
                <w:rFonts w:ascii="標楷體" w:eastAsia="標楷體" w:hAnsi="標楷體" w:hint="eastAsia"/>
                <w:spacing w:val="-20"/>
                <w:sz w:val="20"/>
              </w:rPr>
              <w:t>單位預算</w:t>
            </w:r>
          </w:p>
          <w:p w14:paraId="37A7D024" w14:textId="77777777" w:rsidR="005F26C0" w:rsidRPr="006D3867" w:rsidRDefault="005F26C0" w:rsidP="005033FA">
            <w:pPr>
              <w:overflowPunct w:val="0"/>
              <w:spacing w:line="220" w:lineRule="exact"/>
              <w:ind w:rightChars="15" w:right="36"/>
              <w:jc w:val="distribute"/>
              <w:rPr>
                <w:rFonts w:ascii="標楷體" w:eastAsia="標楷體" w:hAnsi="標楷體"/>
                <w:spacing w:val="-20"/>
                <w:sz w:val="20"/>
              </w:rPr>
            </w:pPr>
            <w:r w:rsidRPr="006D3867">
              <w:rPr>
                <w:rFonts w:ascii="標楷體" w:eastAsia="標楷體" w:hAnsi="標楷體" w:hint="eastAsia"/>
                <w:spacing w:val="-20"/>
                <w:sz w:val="20"/>
              </w:rPr>
              <w:t>機關數</w:t>
            </w:r>
          </w:p>
        </w:tc>
        <w:tc>
          <w:tcPr>
            <w:tcW w:w="775" w:type="dxa"/>
            <w:tcBorders>
              <w:top w:val="single" w:sz="4" w:space="0" w:color="auto"/>
              <w:bottom w:val="single" w:sz="4" w:space="0" w:color="auto"/>
            </w:tcBorders>
            <w:shd w:val="clear" w:color="auto" w:fill="auto"/>
            <w:vAlign w:val="center"/>
          </w:tcPr>
          <w:p w14:paraId="3BE8C268" w14:textId="77777777" w:rsidR="005F26C0" w:rsidRPr="000F1EB8" w:rsidRDefault="005F26C0" w:rsidP="005033FA">
            <w:pPr>
              <w:overflowPunct w:val="0"/>
              <w:spacing w:line="220" w:lineRule="exact"/>
              <w:ind w:rightChars="15" w:right="36"/>
              <w:jc w:val="distribute"/>
              <w:rPr>
                <w:rFonts w:ascii="標楷體" w:eastAsia="標楷體" w:hAnsi="標楷體"/>
                <w:spacing w:val="-20"/>
                <w:sz w:val="20"/>
              </w:rPr>
            </w:pPr>
            <w:r w:rsidRPr="000F1EB8">
              <w:rPr>
                <w:rFonts w:ascii="標楷體" w:eastAsia="標楷體" w:hAnsi="標楷體" w:hint="eastAsia"/>
                <w:spacing w:val="-20"/>
                <w:sz w:val="20"/>
              </w:rPr>
              <w:t>核定</w:t>
            </w:r>
            <w:r w:rsidRPr="000F1EB8">
              <w:rPr>
                <w:rFonts w:ascii="標楷體" w:eastAsia="標楷體" w:hAnsi="標楷體"/>
                <w:spacing w:val="-20"/>
                <w:sz w:val="20"/>
              </w:rPr>
              <w:br/>
            </w:r>
            <w:r w:rsidRPr="000F1EB8">
              <w:rPr>
                <w:rFonts w:ascii="標楷體" w:eastAsia="標楷體" w:hAnsi="標楷體" w:hint="eastAsia"/>
                <w:spacing w:val="-20"/>
                <w:sz w:val="20"/>
              </w:rPr>
              <w:t>計畫項數</w:t>
            </w:r>
          </w:p>
        </w:tc>
        <w:tc>
          <w:tcPr>
            <w:tcW w:w="775" w:type="dxa"/>
            <w:tcBorders>
              <w:top w:val="single" w:sz="4" w:space="0" w:color="auto"/>
              <w:bottom w:val="single" w:sz="4" w:space="0" w:color="auto"/>
            </w:tcBorders>
            <w:shd w:val="clear" w:color="auto" w:fill="auto"/>
            <w:vAlign w:val="center"/>
          </w:tcPr>
          <w:p w14:paraId="6B76D4A3" w14:textId="77777777" w:rsidR="005F26C0" w:rsidRPr="000F1EB8" w:rsidRDefault="005F26C0" w:rsidP="005033FA">
            <w:pPr>
              <w:overflowPunct w:val="0"/>
              <w:spacing w:line="220" w:lineRule="exact"/>
              <w:ind w:rightChars="15" w:right="36"/>
              <w:jc w:val="distribute"/>
              <w:rPr>
                <w:rFonts w:ascii="標楷體" w:eastAsia="標楷體" w:hAnsi="標楷體"/>
                <w:spacing w:val="-20"/>
                <w:sz w:val="20"/>
              </w:rPr>
            </w:pPr>
            <w:r w:rsidRPr="000F1EB8">
              <w:rPr>
                <w:rFonts w:ascii="標楷體" w:eastAsia="標楷體" w:hAnsi="標楷體" w:hint="eastAsia"/>
                <w:spacing w:val="-20"/>
                <w:sz w:val="20"/>
              </w:rPr>
              <w:t>未執行</w:t>
            </w:r>
            <w:r w:rsidRPr="000F1EB8">
              <w:rPr>
                <w:rFonts w:ascii="標楷體" w:eastAsia="標楷體" w:hAnsi="標楷體"/>
                <w:spacing w:val="-20"/>
                <w:sz w:val="20"/>
              </w:rPr>
              <w:br/>
            </w:r>
            <w:r w:rsidRPr="000F1EB8">
              <w:rPr>
                <w:rFonts w:ascii="標楷體" w:eastAsia="標楷體" w:hAnsi="標楷體" w:hint="eastAsia"/>
                <w:spacing w:val="-20"/>
                <w:sz w:val="20"/>
              </w:rPr>
              <w:t>計畫項數</w:t>
            </w:r>
          </w:p>
        </w:tc>
        <w:tc>
          <w:tcPr>
            <w:tcW w:w="775" w:type="dxa"/>
            <w:tcBorders>
              <w:top w:val="single" w:sz="4" w:space="0" w:color="auto"/>
              <w:bottom w:val="single" w:sz="4" w:space="0" w:color="auto"/>
            </w:tcBorders>
            <w:shd w:val="clear" w:color="auto" w:fill="auto"/>
            <w:vAlign w:val="center"/>
          </w:tcPr>
          <w:p w14:paraId="48C86EA5" w14:textId="77777777" w:rsidR="005F26C0" w:rsidRPr="000F1EB8" w:rsidRDefault="005F26C0" w:rsidP="005033FA">
            <w:pPr>
              <w:overflowPunct w:val="0"/>
              <w:spacing w:line="220" w:lineRule="exact"/>
              <w:ind w:rightChars="15" w:right="36"/>
              <w:jc w:val="distribute"/>
              <w:rPr>
                <w:rFonts w:ascii="標楷體" w:eastAsia="標楷體" w:hAnsi="標楷體"/>
                <w:spacing w:val="-20"/>
                <w:sz w:val="20"/>
              </w:rPr>
            </w:pPr>
            <w:r w:rsidRPr="000F1EB8">
              <w:rPr>
                <w:rFonts w:ascii="標楷體" w:eastAsia="標楷體" w:hAnsi="標楷體" w:hint="eastAsia"/>
                <w:spacing w:val="-20"/>
                <w:sz w:val="20"/>
              </w:rPr>
              <w:t>已完成</w:t>
            </w:r>
            <w:r w:rsidRPr="000F1EB8">
              <w:rPr>
                <w:rFonts w:ascii="標楷體" w:eastAsia="標楷體" w:hAnsi="標楷體"/>
                <w:spacing w:val="-20"/>
                <w:sz w:val="20"/>
              </w:rPr>
              <w:br/>
            </w:r>
            <w:r w:rsidRPr="000F1EB8">
              <w:rPr>
                <w:rFonts w:ascii="標楷體" w:eastAsia="標楷體" w:hAnsi="標楷體" w:hint="eastAsia"/>
                <w:spacing w:val="-20"/>
                <w:sz w:val="20"/>
              </w:rPr>
              <w:t>計畫項數</w:t>
            </w:r>
          </w:p>
        </w:tc>
        <w:tc>
          <w:tcPr>
            <w:tcW w:w="775" w:type="dxa"/>
            <w:tcBorders>
              <w:top w:val="single" w:sz="4" w:space="0" w:color="auto"/>
              <w:bottom w:val="single" w:sz="4" w:space="0" w:color="auto"/>
              <w:right w:val="single" w:sz="4" w:space="0" w:color="auto"/>
            </w:tcBorders>
            <w:shd w:val="clear" w:color="auto" w:fill="auto"/>
            <w:vAlign w:val="center"/>
          </w:tcPr>
          <w:p w14:paraId="4C498C7A" w14:textId="77777777" w:rsidR="005F26C0" w:rsidRPr="006D3867" w:rsidRDefault="005F26C0" w:rsidP="005033FA">
            <w:pPr>
              <w:overflowPunct w:val="0"/>
              <w:spacing w:line="220" w:lineRule="exact"/>
              <w:ind w:rightChars="15" w:right="36"/>
              <w:jc w:val="distribute"/>
              <w:rPr>
                <w:rFonts w:ascii="標楷體" w:eastAsia="標楷體" w:hAnsi="標楷體"/>
                <w:spacing w:val="-20"/>
                <w:sz w:val="20"/>
              </w:rPr>
            </w:pPr>
            <w:r w:rsidRPr="006D3867">
              <w:rPr>
                <w:rFonts w:ascii="標楷體" w:eastAsia="標楷體" w:hAnsi="標楷體" w:hint="eastAsia"/>
                <w:spacing w:val="-20"/>
                <w:sz w:val="20"/>
              </w:rPr>
              <w:t>尚待繼續</w:t>
            </w:r>
          </w:p>
          <w:p w14:paraId="3C9F0AAC" w14:textId="77777777" w:rsidR="005F26C0" w:rsidRPr="006D3867" w:rsidRDefault="005F26C0" w:rsidP="005033FA">
            <w:pPr>
              <w:overflowPunct w:val="0"/>
              <w:spacing w:line="220" w:lineRule="exact"/>
              <w:ind w:rightChars="15" w:right="36"/>
              <w:jc w:val="distribute"/>
              <w:rPr>
                <w:rFonts w:ascii="標楷體" w:eastAsia="標楷體" w:hAnsi="標楷體"/>
                <w:spacing w:val="-20"/>
                <w:sz w:val="20"/>
              </w:rPr>
            </w:pPr>
            <w:r w:rsidRPr="006D3867">
              <w:rPr>
                <w:rFonts w:ascii="標楷體" w:eastAsia="標楷體" w:hAnsi="標楷體" w:hint="eastAsia"/>
                <w:spacing w:val="-20"/>
                <w:sz w:val="20"/>
              </w:rPr>
              <w:t>執行計畫</w:t>
            </w:r>
          </w:p>
          <w:p w14:paraId="3C6946F8" w14:textId="77777777" w:rsidR="005F26C0" w:rsidRPr="006D3867" w:rsidRDefault="005F26C0" w:rsidP="005033FA">
            <w:pPr>
              <w:overflowPunct w:val="0"/>
              <w:spacing w:line="220" w:lineRule="exact"/>
              <w:ind w:rightChars="15" w:right="36"/>
              <w:jc w:val="distribute"/>
              <w:rPr>
                <w:rFonts w:ascii="標楷體" w:eastAsia="標楷體" w:hAnsi="標楷體"/>
                <w:spacing w:val="-20"/>
                <w:sz w:val="20"/>
              </w:rPr>
            </w:pPr>
            <w:r w:rsidRPr="006D3867">
              <w:rPr>
                <w:rFonts w:ascii="標楷體" w:eastAsia="標楷體" w:hAnsi="標楷體" w:hint="eastAsia"/>
                <w:spacing w:val="-20"/>
                <w:sz w:val="20"/>
              </w:rPr>
              <w:t>項數</w:t>
            </w:r>
          </w:p>
        </w:tc>
      </w:tr>
      <w:tr w:rsidR="005F26C0" w:rsidRPr="00C45552" w14:paraId="79C2911E" w14:textId="77777777" w:rsidTr="005033FA">
        <w:tblPrEx>
          <w:tblBorders>
            <w:insideH w:val="none" w:sz="0" w:space="0" w:color="auto"/>
          </w:tblBorders>
        </w:tblPrEx>
        <w:trPr>
          <w:trHeight w:val="369"/>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4A6B8C43" w14:textId="77777777" w:rsidR="005F26C0" w:rsidRPr="006D3867" w:rsidRDefault="005F26C0" w:rsidP="005033FA">
            <w:pPr>
              <w:widowControl/>
              <w:overflowPunct w:val="0"/>
              <w:spacing w:line="240" w:lineRule="exact"/>
              <w:ind w:rightChars="73" w:right="175" w:firstLineChars="78" w:firstLine="156"/>
              <w:jc w:val="distribute"/>
              <w:rPr>
                <w:rFonts w:ascii="標楷體" w:eastAsia="標楷體" w:hAnsi="標楷體"/>
                <w:b/>
                <w:noProof/>
                <w:sz w:val="20"/>
              </w:rPr>
            </w:pPr>
            <w:r w:rsidRPr="006D3867">
              <w:rPr>
                <w:rFonts w:ascii="標楷體" w:eastAsia="標楷體" w:hAnsi="標楷體" w:cs="新細明體" w:hint="eastAsia"/>
                <w:b/>
                <w:kern w:val="0"/>
                <w:sz w:val="20"/>
                <w:szCs w:val="20"/>
              </w:rPr>
              <w:t>合計</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1AF0CBCC" w14:textId="77777777" w:rsidR="005F26C0" w:rsidRPr="006D3867" w:rsidRDefault="005F26C0" w:rsidP="005033FA">
            <w:pPr>
              <w:overflowPunct w:val="0"/>
              <w:spacing w:line="240" w:lineRule="exact"/>
              <w:jc w:val="right"/>
              <w:rPr>
                <w:rFonts w:ascii="標楷體" w:eastAsia="標楷體" w:hAnsi="標楷體"/>
                <w:b/>
                <w:bCs/>
                <w:noProof/>
                <w:sz w:val="20"/>
              </w:rPr>
            </w:pPr>
            <w:r w:rsidRPr="006D3867">
              <w:rPr>
                <w:rFonts w:ascii="標楷體" w:eastAsia="標楷體" w:hAnsi="標楷體" w:hint="eastAsia"/>
                <w:b/>
                <w:bCs/>
                <w:color w:val="000000"/>
                <w:sz w:val="20"/>
                <w:szCs w:val="20"/>
              </w:rPr>
              <w:t>118</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22C70257" w14:textId="77777777" w:rsidR="005F26C0" w:rsidRPr="006D3867" w:rsidRDefault="005F26C0" w:rsidP="005033FA">
            <w:pPr>
              <w:overflowPunct w:val="0"/>
              <w:spacing w:line="240" w:lineRule="exact"/>
              <w:jc w:val="right"/>
              <w:rPr>
                <w:rFonts w:ascii="標楷體" w:eastAsia="標楷體" w:hAnsi="標楷體"/>
                <w:b/>
                <w:bCs/>
                <w:noProof/>
                <w:sz w:val="20"/>
              </w:rPr>
            </w:pPr>
            <w:r w:rsidRPr="006D3867">
              <w:rPr>
                <w:rFonts w:ascii="標楷體" w:eastAsia="標楷體" w:hAnsi="標楷體" w:hint="eastAsia"/>
                <w:b/>
                <w:bCs/>
                <w:color w:val="000000"/>
                <w:sz w:val="20"/>
                <w:szCs w:val="20"/>
              </w:rPr>
              <w:t>69</w:t>
            </w:r>
            <w:r>
              <w:rPr>
                <w:rFonts w:ascii="標楷體" w:eastAsia="標楷體" w:hAnsi="標楷體"/>
                <w:b/>
                <w:bCs/>
                <w:color w:val="000000"/>
                <w:sz w:val="20"/>
                <w:szCs w:val="20"/>
              </w:rPr>
              <w:t>1</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47B1840B" w14:textId="77777777" w:rsidR="005F26C0" w:rsidRPr="007D725B" w:rsidRDefault="005F26C0" w:rsidP="005033FA">
            <w:pPr>
              <w:overflowPunct w:val="0"/>
              <w:spacing w:line="240" w:lineRule="exact"/>
              <w:jc w:val="right"/>
              <w:rPr>
                <w:rFonts w:ascii="標楷體" w:eastAsia="標楷體" w:hAnsi="標楷體"/>
                <w:b/>
                <w:bCs/>
                <w:noProof/>
                <w:sz w:val="20"/>
              </w:rPr>
            </w:pPr>
            <w:r w:rsidRPr="007D725B">
              <w:rPr>
                <w:rFonts w:ascii="標楷體" w:eastAsia="標楷體" w:hAnsi="標楷體" w:hint="eastAsia"/>
                <w:b/>
                <w:bCs/>
                <w:color w:val="000000"/>
                <w:sz w:val="20"/>
                <w:szCs w:val="20"/>
              </w:rPr>
              <w:t>－</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00237BEE" w14:textId="77777777" w:rsidR="005F26C0" w:rsidRPr="006D3867" w:rsidRDefault="005F26C0" w:rsidP="005033FA">
            <w:pPr>
              <w:overflowPunct w:val="0"/>
              <w:spacing w:line="240" w:lineRule="exact"/>
              <w:jc w:val="right"/>
              <w:rPr>
                <w:rFonts w:ascii="標楷體" w:eastAsia="標楷體" w:hAnsi="標楷體"/>
                <w:b/>
                <w:bCs/>
                <w:noProof/>
                <w:sz w:val="20"/>
              </w:rPr>
            </w:pPr>
            <w:r w:rsidRPr="006D3867">
              <w:rPr>
                <w:rFonts w:ascii="標楷體" w:eastAsia="標楷體" w:hAnsi="標楷體" w:hint="eastAsia"/>
                <w:b/>
                <w:bCs/>
                <w:color w:val="000000"/>
                <w:sz w:val="20"/>
                <w:szCs w:val="20"/>
              </w:rPr>
              <w:t>51</w:t>
            </w:r>
            <w:r>
              <w:rPr>
                <w:rFonts w:ascii="標楷體" w:eastAsia="標楷體" w:hAnsi="標楷體"/>
                <w:b/>
                <w:bCs/>
                <w:color w:val="000000"/>
                <w:sz w:val="20"/>
                <w:szCs w:val="20"/>
              </w:rPr>
              <w:t>6</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6C561C72" w14:textId="77777777" w:rsidR="005F26C0" w:rsidRPr="006D3867" w:rsidRDefault="005F26C0" w:rsidP="005033FA">
            <w:pPr>
              <w:overflowPunct w:val="0"/>
              <w:spacing w:line="240" w:lineRule="exact"/>
              <w:jc w:val="right"/>
              <w:rPr>
                <w:rFonts w:ascii="標楷體" w:eastAsia="標楷體" w:hAnsi="標楷體"/>
                <w:b/>
                <w:bCs/>
                <w:noProof/>
                <w:sz w:val="20"/>
              </w:rPr>
            </w:pPr>
            <w:r w:rsidRPr="006D3867">
              <w:rPr>
                <w:rFonts w:ascii="標楷體" w:eastAsia="標楷體" w:hAnsi="標楷體" w:hint="eastAsia"/>
                <w:b/>
                <w:bCs/>
                <w:color w:val="000000"/>
                <w:sz w:val="20"/>
                <w:szCs w:val="20"/>
              </w:rPr>
              <w:t>175</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3E8E2A17" w14:textId="77777777" w:rsidR="005F26C0" w:rsidRPr="006D3867" w:rsidRDefault="005F26C0" w:rsidP="005033FA">
            <w:pPr>
              <w:overflowPunct w:val="0"/>
              <w:spacing w:line="240" w:lineRule="exact"/>
              <w:ind w:leftChars="-11" w:left="-26" w:firstLineChars="7" w:firstLine="14"/>
              <w:jc w:val="distribute"/>
              <w:rPr>
                <w:rFonts w:ascii="標楷體" w:eastAsia="標楷體" w:hAnsi="標楷體"/>
                <w:sz w:val="20"/>
              </w:rPr>
            </w:pPr>
            <w:r w:rsidRPr="006D3867">
              <w:rPr>
                <w:rFonts w:ascii="標楷體" w:eastAsia="標楷體" w:hAnsi="標楷體" w:hint="eastAsia"/>
                <w:sz w:val="20"/>
              </w:rPr>
              <w:t>警察局</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EF19323" w14:textId="77777777" w:rsidR="005F26C0" w:rsidRPr="00F40520" w:rsidRDefault="005F26C0" w:rsidP="005033FA">
            <w:pPr>
              <w:overflowPunct w:val="0"/>
              <w:spacing w:line="240" w:lineRule="exact"/>
              <w:jc w:val="right"/>
              <w:rPr>
                <w:rFonts w:ascii="標楷體" w:eastAsia="標楷體" w:hAnsi="標楷體"/>
                <w:noProof/>
                <w:sz w:val="20"/>
              </w:rPr>
            </w:pPr>
            <w:r w:rsidRPr="00F40520">
              <w:rPr>
                <w:rFonts w:ascii="標楷體" w:eastAsia="標楷體" w:hAnsi="標楷體" w:hint="eastAsia"/>
                <w:color w:val="000000"/>
                <w:sz w:val="20"/>
                <w:szCs w:val="20"/>
              </w:rPr>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44A69D4D" w14:textId="77777777" w:rsidR="005F26C0" w:rsidRPr="00F40520" w:rsidRDefault="005F26C0" w:rsidP="005033FA">
            <w:pPr>
              <w:overflowPunct w:val="0"/>
              <w:spacing w:line="240" w:lineRule="exact"/>
              <w:jc w:val="right"/>
              <w:rPr>
                <w:rFonts w:ascii="標楷體" w:eastAsia="標楷體" w:hAnsi="標楷體"/>
                <w:noProof/>
                <w:sz w:val="20"/>
              </w:rPr>
            </w:pPr>
            <w:r w:rsidRPr="00F40520">
              <w:rPr>
                <w:rFonts w:ascii="標楷體" w:eastAsia="標楷體" w:hAnsi="標楷體" w:hint="eastAsia"/>
                <w:color w:val="000000"/>
                <w:sz w:val="20"/>
                <w:szCs w:val="20"/>
              </w:rPr>
              <w:t>22</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46ED68EA" w14:textId="77777777" w:rsidR="005F26C0" w:rsidRPr="00F40520" w:rsidRDefault="005F26C0" w:rsidP="005033FA">
            <w:pPr>
              <w:overflowPunct w:val="0"/>
              <w:spacing w:line="240" w:lineRule="exact"/>
              <w:jc w:val="right"/>
              <w:rPr>
                <w:rFonts w:ascii="標楷體" w:eastAsia="標楷體" w:hAnsi="標楷體"/>
                <w:noProof/>
                <w:sz w:val="20"/>
              </w:rPr>
            </w:pPr>
            <w:r w:rsidRPr="00F40520">
              <w:rPr>
                <w:rFonts w:ascii="標楷體" w:eastAsia="標楷體" w:hAnsi="標楷體" w:hint="eastAsia"/>
                <w:color w:val="000000"/>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1CDEBFF6" w14:textId="77777777" w:rsidR="005F26C0" w:rsidRPr="00F40520" w:rsidRDefault="005F26C0" w:rsidP="005033FA">
            <w:pPr>
              <w:overflowPunct w:val="0"/>
              <w:spacing w:line="240" w:lineRule="exact"/>
              <w:jc w:val="right"/>
              <w:rPr>
                <w:rFonts w:ascii="標楷體" w:eastAsia="標楷體" w:hAnsi="標楷體"/>
                <w:noProof/>
                <w:sz w:val="20"/>
              </w:rPr>
            </w:pPr>
            <w:r w:rsidRPr="00F40520">
              <w:rPr>
                <w:rFonts w:ascii="標楷體" w:eastAsia="標楷體" w:hAnsi="標楷體" w:hint="eastAsia"/>
                <w:color w:val="000000"/>
                <w:sz w:val="20"/>
                <w:szCs w:val="20"/>
              </w:rPr>
              <w:t>15</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287709E0" w14:textId="77777777" w:rsidR="005F26C0" w:rsidRPr="00F40520" w:rsidRDefault="005F26C0" w:rsidP="005033FA">
            <w:pPr>
              <w:overflowPunct w:val="0"/>
              <w:spacing w:line="240" w:lineRule="exact"/>
              <w:jc w:val="right"/>
              <w:rPr>
                <w:rFonts w:ascii="標楷體" w:eastAsia="標楷體" w:hAnsi="標楷體"/>
                <w:noProof/>
                <w:sz w:val="20"/>
              </w:rPr>
            </w:pPr>
            <w:r w:rsidRPr="00F40520">
              <w:rPr>
                <w:rFonts w:ascii="標楷體" w:eastAsia="標楷體" w:hAnsi="標楷體" w:hint="eastAsia"/>
                <w:color w:val="000000"/>
                <w:sz w:val="20"/>
                <w:szCs w:val="20"/>
              </w:rPr>
              <w:t>7</w:t>
            </w:r>
          </w:p>
        </w:tc>
      </w:tr>
      <w:tr w:rsidR="005F26C0" w:rsidRPr="00C45552" w14:paraId="1A406408" w14:textId="77777777" w:rsidTr="005033FA">
        <w:tblPrEx>
          <w:tblBorders>
            <w:insideH w:val="none" w:sz="0" w:space="0" w:color="auto"/>
          </w:tblBorders>
        </w:tblPrEx>
        <w:trPr>
          <w:trHeight w:val="369"/>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38461553" w14:textId="77777777" w:rsidR="005F26C0" w:rsidRPr="006D3867" w:rsidRDefault="005F26C0" w:rsidP="005033FA">
            <w:pPr>
              <w:overflowPunct w:val="0"/>
              <w:spacing w:line="240" w:lineRule="exact"/>
              <w:ind w:leftChars="-11" w:left="-26" w:firstLineChars="7" w:firstLine="14"/>
              <w:jc w:val="distribute"/>
              <w:rPr>
                <w:rFonts w:ascii="標楷體" w:eastAsia="標楷體" w:hAnsi="標楷體"/>
                <w:sz w:val="20"/>
              </w:rPr>
            </w:pPr>
            <w:r w:rsidRPr="006D3867">
              <w:rPr>
                <w:rFonts w:ascii="標楷體" w:eastAsia="標楷體" w:hAnsi="標楷體" w:hint="eastAsia"/>
                <w:sz w:val="20"/>
              </w:rPr>
              <w:t>市議會</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73ACDA81"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49478066"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5</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57159482"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71EF15B1"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4</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7C2018AA"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765F2B37" w14:textId="77777777" w:rsidR="005F26C0" w:rsidRPr="006D3867" w:rsidRDefault="005F26C0" w:rsidP="005033FA">
            <w:pPr>
              <w:overflowPunct w:val="0"/>
              <w:spacing w:line="240" w:lineRule="exact"/>
              <w:ind w:leftChars="-11" w:left="-26" w:firstLineChars="7" w:firstLine="14"/>
              <w:jc w:val="distribute"/>
              <w:rPr>
                <w:rFonts w:ascii="標楷體" w:eastAsia="標楷體" w:hAnsi="標楷體"/>
                <w:sz w:val="20"/>
              </w:rPr>
            </w:pPr>
            <w:r w:rsidRPr="006D3867">
              <w:rPr>
                <w:rFonts w:ascii="標楷體" w:eastAsia="標楷體" w:hAnsi="標楷體" w:hint="eastAsia"/>
                <w:sz w:val="20"/>
              </w:rPr>
              <w:t>消防局</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3C09C7C1"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5E410ACF"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12</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00487CEC"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77ED156A"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5D5B7FBD"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w:t>
            </w:r>
          </w:p>
        </w:tc>
      </w:tr>
      <w:tr w:rsidR="005F26C0" w:rsidRPr="00C45552" w14:paraId="53BFA368" w14:textId="77777777" w:rsidTr="005033FA">
        <w:tblPrEx>
          <w:tblBorders>
            <w:insideH w:val="none" w:sz="0" w:space="0" w:color="auto"/>
          </w:tblBorders>
        </w:tblPrEx>
        <w:trPr>
          <w:trHeight w:val="369"/>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334A4FBD" w14:textId="77777777" w:rsidR="005F26C0" w:rsidRPr="006D3867" w:rsidRDefault="005F26C0" w:rsidP="005033FA">
            <w:pPr>
              <w:overflowPunct w:val="0"/>
              <w:spacing w:line="240" w:lineRule="exact"/>
              <w:ind w:leftChars="-11" w:left="-26" w:firstLineChars="7" w:firstLine="14"/>
              <w:jc w:val="distribute"/>
              <w:rPr>
                <w:rFonts w:ascii="標楷體" w:eastAsia="標楷體" w:hAnsi="標楷體"/>
                <w:sz w:val="20"/>
              </w:rPr>
            </w:pPr>
            <w:r w:rsidRPr="006D3867">
              <w:rPr>
                <w:rFonts w:ascii="標楷體" w:eastAsia="標楷體" w:hAnsi="標楷體" w:hint="eastAsia"/>
                <w:sz w:val="20"/>
              </w:rPr>
              <w:t>市政府</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44E1CE6A"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38</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25B8A0A9"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249</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36F8394E"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6BBB2ADE"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207</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06687612"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42</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708647E9" w14:textId="77777777" w:rsidR="005F26C0" w:rsidRPr="006D3867" w:rsidRDefault="005F26C0" w:rsidP="005033FA">
            <w:pPr>
              <w:overflowPunct w:val="0"/>
              <w:spacing w:line="240" w:lineRule="exact"/>
              <w:ind w:leftChars="-11" w:left="-26" w:firstLineChars="7" w:firstLine="14"/>
              <w:jc w:val="distribute"/>
              <w:rPr>
                <w:rFonts w:ascii="標楷體" w:eastAsia="標楷體" w:hAnsi="標楷體"/>
                <w:sz w:val="20"/>
              </w:rPr>
            </w:pPr>
            <w:r w:rsidRPr="006D3867">
              <w:rPr>
                <w:rFonts w:ascii="標楷體" w:eastAsia="標楷體" w:hAnsi="標楷體" w:hint="eastAsia"/>
                <w:sz w:val="20"/>
              </w:rPr>
              <w:t>衛生局</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A819866"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2</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08C06A7C"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14</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58C1B9F6"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1B0804EF"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5</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1DB21440"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9</w:t>
            </w:r>
          </w:p>
        </w:tc>
      </w:tr>
      <w:tr w:rsidR="005F26C0" w:rsidRPr="00C45552" w14:paraId="07050BA4" w14:textId="77777777" w:rsidTr="005033FA">
        <w:tblPrEx>
          <w:tblBorders>
            <w:insideH w:val="none" w:sz="0" w:space="0" w:color="auto"/>
          </w:tblBorders>
        </w:tblPrEx>
        <w:trPr>
          <w:trHeight w:val="369"/>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79ECA38C" w14:textId="77777777" w:rsidR="005F26C0" w:rsidRPr="006D3867" w:rsidRDefault="005F26C0" w:rsidP="005033FA">
            <w:pPr>
              <w:overflowPunct w:val="0"/>
              <w:spacing w:line="240" w:lineRule="exact"/>
              <w:ind w:leftChars="-11" w:left="-26" w:firstLineChars="7" w:firstLine="14"/>
              <w:jc w:val="distribute"/>
              <w:rPr>
                <w:rFonts w:ascii="標楷體" w:eastAsia="標楷體" w:hAnsi="標楷體"/>
                <w:sz w:val="20"/>
              </w:rPr>
            </w:pPr>
            <w:r w:rsidRPr="006D3867">
              <w:rPr>
                <w:rFonts w:ascii="標楷體" w:eastAsia="標楷體" w:hAnsi="標楷體" w:hint="eastAsia"/>
                <w:sz w:val="20"/>
              </w:rPr>
              <w:t>民政局</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064B18BD"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29</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0A00CD46"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81</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5BCFBC43"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4B763B45"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75</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11CC933F"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6</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70398ECE" w14:textId="77777777" w:rsidR="005F26C0" w:rsidRPr="006D3867" w:rsidRDefault="005F26C0" w:rsidP="005033FA">
            <w:pPr>
              <w:overflowPunct w:val="0"/>
              <w:spacing w:line="240" w:lineRule="exact"/>
              <w:ind w:leftChars="-11" w:left="-26" w:firstLineChars="7" w:firstLine="14"/>
              <w:jc w:val="distribute"/>
              <w:rPr>
                <w:rFonts w:ascii="標楷體" w:eastAsia="標楷體" w:hAnsi="標楷體"/>
                <w:sz w:val="20"/>
              </w:rPr>
            </w:pPr>
            <w:r w:rsidRPr="006D3867">
              <w:rPr>
                <w:rFonts w:ascii="標楷體" w:eastAsia="標楷體" w:hAnsi="標楷體" w:hint="eastAsia"/>
                <w:sz w:val="20"/>
              </w:rPr>
              <w:t>環境保護局</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B287A81"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0AF0A8DE"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18</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4D8B05D1"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96B1377"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9</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4BD6B5B0"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9</w:t>
            </w:r>
          </w:p>
        </w:tc>
      </w:tr>
      <w:tr w:rsidR="005F26C0" w:rsidRPr="00C45552" w14:paraId="672D6C62" w14:textId="77777777" w:rsidTr="005033FA">
        <w:tblPrEx>
          <w:tblBorders>
            <w:insideH w:val="none" w:sz="0" w:space="0" w:color="auto"/>
          </w:tblBorders>
        </w:tblPrEx>
        <w:trPr>
          <w:trHeight w:val="369"/>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679C38DD" w14:textId="77777777" w:rsidR="005F26C0" w:rsidRPr="006D3867" w:rsidRDefault="005F26C0" w:rsidP="005033FA">
            <w:pPr>
              <w:overflowPunct w:val="0"/>
              <w:spacing w:line="240" w:lineRule="exact"/>
              <w:ind w:leftChars="-11" w:left="-26" w:firstLineChars="7" w:firstLine="14"/>
              <w:jc w:val="distribute"/>
              <w:rPr>
                <w:rFonts w:ascii="標楷體" w:eastAsia="標楷體" w:hAnsi="標楷體"/>
                <w:sz w:val="20"/>
              </w:rPr>
            </w:pPr>
            <w:r w:rsidRPr="006D3867">
              <w:rPr>
                <w:rFonts w:ascii="標楷體" w:eastAsia="標楷體" w:hAnsi="標楷體" w:hint="eastAsia"/>
                <w:sz w:val="20"/>
              </w:rPr>
              <w:t>財政局</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6F3E6F84"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4949171C"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10</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14086644"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2147F10F"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10</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5FF78252"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354F74A2" w14:textId="77777777" w:rsidR="005F26C0" w:rsidRPr="006D3867" w:rsidRDefault="005F26C0" w:rsidP="005033FA">
            <w:pPr>
              <w:overflowPunct w:val="0"/>
              <w:spacing w:line="240" w:lineRule="exact"/>
              <w:ind w:leftChars="-11" w:left="-26" w:firstLineChars="7" w:firstLine="14"/>
              <w:jc w:val="distribute"/>
              <w:rPr>
                <w:rFonts w:ascii="標楷體" w:eastAsia="標楷體" w:hAnsi="標楷體"/>
                <w:sz w:val="20"/>
              </w:rPr>
            </w:pPr>
            <w:r w:rsidRPr="006D3867">
              <w:rPr>
                <w:rFonts w:ascii="標楷體" w:eastAsia="標楷體" w:hAnsi="標楷體" w:hint="eastAsia"/>
                <w:sz w:val="20"/>
              </w:rPr>
              <w:t>文化局</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443A3375"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3</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07D4E9B9"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19</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0E1705FF"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244DCC6C"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10</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57A81B55"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9</w:t>
            </w:r>
          </w:p>
        </w:tc>
      </w:tr>
      <w:tr w:rsidR="005F26C0" w:rsidRPr="00C45552" w14:paraId="077E115A" w14:textId="77777777" w:rsidTr="005033FA">
        <w:tblPrEx>
          <w:tblBorders>
            <w:insideH w:val="none" w:sz="0" w:space="0" w:color="auto"/>
          </w:tblBorders>
        </w:tblPrEx>
        <w:trPr>
          <w:trHeight w:val="369"/>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54A3EA01" w14:textId="77777777" w:rsidR="005F26C0" w:rsidRPr="006D3867" w:rsidRDefault="005F26C0" w:rsidP="005033FA">
            <w:pPr>
              <w:overflowPunct w:val="0"/>
              <w:spacing w:line="240" w:lineRule="exact"/>
              <w:ind w:leftChars="-11" w:left="-26" w:firstLineChars="7" w:firstLine="14"/>
              <w:jc w:val="distribute"/>
              <w:rPr>
                <w:rFonts w:ascii="標楷體" w:eastAsia="標楷體" w:hAnsi="標楷體"/>
                <w:sz w:val="20"/>
              </w:rPr>
            </w:pPr>
            <w:r w:rsidRPr="006D3867">
              <w:rPr>
                <w:rFonts w:ascii="標楷體" w:eastAsia="標楷體" w:hAnsi="標楷體" w:hint="eastAsia"/>
                <w:sz w:val="20"/>
              </w:rPr>
              <w:t>教育局</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2F55129D"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2</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6DB7DA3D"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12</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413C41C2"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3FB38306"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9</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64B644F6"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3</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3F806BA8" w14:textId="77777777" w:rsidR="005F26C0" w:rsidRPr="006D3867" w:rsidRDefault="005F26C0" w:rsidP="005033FA">
            <w:pPr>
              <w:overflowPunct w:val="0"/>
              <w:spacing w:line="240" w:lineRule="exact"/>
              <w:ind w:leftChars="-11" w:left="-26" w:firstLineChars="7" w:firstLine="14"/>
              <w:jc w:val="distribute"/>
              <w:rPr>
                <w:rFonts w:ascii="標楷體" w:eastAsia="標楷體" w:hAnsi="標楷體"/>
                <w:sz w:val="20"/>
              </w:rPr>
            </w:pPr>
            <w:r w:rsidRPr="006D3867">
              <w:rPr>
                <w:rFonts w:ascii="標楷體" w:eastAsia="標楷體" w:hAnsi="標楷體" w:hint="eastAsia"/>
                <w:sz w:val="20"/>
              </w:rPr>
              <w:t>地政局</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3CAEE126"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12</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1C0055D5"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73</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53E99CDA"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4433342E"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66</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7B65B282"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7</w:t>
            </w:r>
          </w:p>
        </w:tc>
      </w:tr>
      <w:tr w:rsidR="005F26C0" w:rsidRPr="00C45552" w14:paraId="7E012BBA" w14:textId="77777777" w:rsidTr="005033FA">
        <w:tblPrEx>
          <w:tblBorders>
            <w:insideH w:val="none" w:sz="0" w:space="0" w:color="auto"/>
          </w:tblBorders>
        </w:tblPrEx>
        <w:trPr>
          <w:trHeight w:val="369"/>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0A6C615F" w14:textId="77777777" w:rsidR="005F26C0" w:rsidRPr="006D3867" w:rsidRDefault="005F26C0" w:rsidP="005033FA">
            <w:pPr>
              <w:overflowPunct w:val="0"/>
              <w:spacing w:line="240" w:lineRule="exact"/>
              <w:ind w:leftChars="-11" w:left="-26" w:firstLineChars="7" w:firstLine="14"/>
              <w:jc w:val="distribute"/>
              <w:rPr>
                <w:rFonts w:ascii="標楷體" w:eastAsia="標楷體" w:hAnsi="標楷體"/>
                <w:sz w:val="20"/>
              </w:rPr>
            </w:pPr>
            <w:r w:rsidRPr="006D3867">
              <w:rPr>
                <w:rFonts w:ascii="標楷體" w:eastAsia="標楷體" w:hAnsi="標楷體" w:hint="eastAsia"/>
                <w:sz w:val="20"/>
              </w:rPr>
              <w:t>經濟發展局</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7AE02B69"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04EE5A4D"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13</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470AF8E4"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0AFB1028"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6</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5CA79364"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7</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23CE3A66" w14:textId="77777777" w:rsidR="005F26C0" w:rsidRPr="006D3867" w:rsidRDefault="005F26C0" w:rsidP="005033FA">
            <w:pPr>
              <w:overflowPunct w:val="0"/>
              <w:spacing w:line="240" w:lineRule="exact"/>
              <w:ind w:leftChars="-11" w:left="-26" w:firstLineChars="7" w:firstLine="14"/>
              <w:jc w:val="distribute"/>
              <w:rPr>
                <w:rFonts w:ascii="標楷體" w:eastAsia="標楷體" w:hAnsi="標楷體"/>
                <w:sz w:val="20"/>
              </w:rPr>
            </w:pPr>
            <w:r w:rsidRPr="006D3867">
              <w:rPr>
                <w:rFonts w:ascii="標楷體" w:eastAsia="標楷體" w:hAnsi="標楷體" w:hint="eastAsia"/>
                <w:sz w:val="20"/>
              </w:rPr>
              <w:t>法制局</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39A31114"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3FD304AE"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8</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1D676DF1"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23F16B27"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8</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7FA87E45"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r>
      <w:tr w:rsidR="005F26C0" w:rsidRPr="00C45552" w14:paraId="3EBEBFE3" w14:textId="77777777" w:rsidTr="005033FA">
        <w:tblPrEx>
          <w:tblBorders>
            <w:insideH w:val="none" w:sz="0" w:space="0" w:color="auto"/>
          </w:tblBorders>
        </w:tblPrEx>
        <w:trPr>
          <w:trHeight w:val="369"/>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0DF778C8" w14:textId="77777777" w:rsidR="005F26C0" w:rsidRPr="006D3867" w:rsidRDefault="005F26C0" w:rsidP="005033FA">
            <w:pPr>
              <w:overflowPunct w:val="0"/>
              <w:spacing w:line="240" w:lineRule="exact"/>
              <w:ind w:leftChars="-11" w:left="-26" w:firstLineChars="7" w:firstLine="14"/>
              <w:jc w:val="distribute"/>
              <w:rPr>
                <w:rFonts w:ascii="標楷體" w:eastAsia="標楷體" w:hAnsi="標楷體"/>
                <w:sz w:val="20"/>
              </w:rPr>
            </w:pPr>
            <w:r w:rsidRPr="006D3867">
              <w:rPr>
                <w:rFonts w:ascii="標楷體" w:eastAsia="標楷體" w:hAnsi="標楷體" w:hint="eastAsia"/>
                <w:sz w:val="20"/>
              </w:rPr>
              <w:t>建設局</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69E14E05"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3</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037B0CF5"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24</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22ACBF24"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582D7B07"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9</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63D5A929"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15</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16C78022" w14:textId="77777777" w:rsidR="005F26C0" w:rsidRPr="006D3867" w:rsidRDefault="005F26C0" w:rsidP="005033FA">
            <w:pPr>
              <w:overflowPunct w:val="0"/>
              <w:spacing w:line="240" w:lineRule="exact"/>
              <w:ind w:leftChars="-11" w:left="-26" w:firstLineChars="7" w:firstLine="14"/>
              <w:jc w:val="distribute"/>
              <w:rPr>
                <w:rFonts w:ascii="標楷體" w:eastAsia="標楷體" w:hAnsi="標楷體"/>
                <w:sz w:val="20"/>
              </w:rPr>
            </w:pPr>
            <w:r w:rsidRPr="006D3867">
              <w:rPr>
                <w:rFonts w:ascii="標楷體" w:eastAsia="標楷體" w:hAnsi="標楷體" w:hint="eastAsia"/>
                <w:sz w:val="20"/>
              </w:rPr>
              <w:t>新聞局</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7E8B63F3"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44866C0B"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6</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73EBCB1E"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37DC3808"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2</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165E67BF"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4</w:t>
            </w:r>
          </w:p>
        </w:tc>
      </w:tr>
      <w:tr w:rsidR="005F26C0" w:rsidRPr="00C45552" w14:paraId="7A85A483" w14:textId="77777777" w:rsidTr="005033FA">
        <w:tblPrEx>
          <w:tblBorders>
            <w:insideH w:val="none" w:sz="0" w:space="0" w:color="auto"/>
          </w:tblBorders>
        </w:tblPrEx>
        <w:trPr>
          <w:trHeight w:val="369"/>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36D43577" w14:textId="77777777" w:rsidR="005F26C0" w:rsidRPr="006D3867" w:rsidRDefault="005F26C0" w:rsidP="005033FA">
            <w:pPr>
              <w:overflowPunct w:val="0"/>
              <w:spacing w:line="240" w:lineRule="exact"/>
              <w:ind w:leftChars="-11" w:left="-26" w:firstLineChars="7" w:firstLine="14"/>
              <w:jc w:val="distribute"/>
              <w:rPr>
                <w:rFonts w:ascii="標楷體" w:eastAsia="標楷體" w:hAnsi="標楷體"/>
                <w:sz w:val="20"/>
              </w:rPr>
            </w:pPr>
            <w:r w:rsidRPr="006D3867">
              <w:rPr>
                <w:rFonts w:ascii="標楷體" w:eastAsia="標楷體" w:hAnsi="標楷體" w:hint="eastAsia"/>
                <w:sz w:val="20"/>
              </w:rPr>
              <w:t>交通局</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0613F372"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5</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466F0E64"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23</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2D87F217"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535F1513"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9</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01B86701"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14</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1A543076" w14:textId="77777777" w:rsidR="005F26C0" w:rsidRPr="006D3867" w:rsidRDefault="005F26C0" w:rsidP="005033FA">
            <w:pPr>
              <w:overflowPunct w:val="0"/>
              <w:spacing w:line="240" w:lineRule="exact"/>
              <w:ind w:leftChars="-11" w:left="-26" w:firstLineChars="7" w:firstLine="14"/>
              <w:jc w:val="distribute"/>
              <w:rPr>
                <w:rFonts w:ascii="標楷體" w:eastAsia="標楷體" w:hAnsi="標楷體"/>
                <w:sz w:val="20"/>
              </w:rPr>
            </w:pPr>
            <w:r w:rsidRPr="006D3867">
              <w:rPr>
                <w:rFonts w:ascii="標楷體" w:eastAsia="標楷體" w:hAnsi="標楷體" w:hint="eastAsia"/>
                <w:sz w:val="20"/>
              </w:rPr>
              <w:t>地方稅務局</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2AD3E0F5"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1D69E96D"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7</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032CCCF3"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8BF2B4A"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7</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08ECABC0"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r>
      <w:tr w:rsidR="005F26C0" w:rsidRPr="00C45552" w14:paraId="20337E8B" w14:textId="77777777" w:rsidTr="005033FA">
        <w:tblPrEx>
          <w:tblBorders>
            <w:insideH w:val="none" w:sz="0" w:space="0" w:color="auto"/>
          </w:tblBorders>
        </w:tblPrEx>
        <w:trPr>
          <w:trHeight w:val="369"/>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74052588" w14:textId="77777777" w:rsidR="005F26C0" w:rsidRPr="006D3867" w:rsidRDefault="005F26C0" w:rsidP="005033FA">
            <w:pPr>
              <w:overflowPunct w:val="0"/>
              <w:spacing w:line="240" w:lineRule="exact"/>
              <w:ind w:leftChars="-11" w:left="-26" w:firstLineChars="7" w:firstLine="14"/>
              <w:jc w:val="distribute"/>
              <w:rPr>
                <w:rFonts w:ascii="標楷體" w:eastAsia="標楷體" w:hAnsi="標楷體"/>
                <w:sz w:val="20"/>
              </w:rPr>
            </w:pPr>
            <w:r w:rsidRPr="006D3867">
              <w:rPr>
                <w:rFonts w:ascii="標楷體" w:eastAsia="標楷體" w:hAnsi="標楷體" w:hint="eastAsia"/>
                <w:sz w:val="20"/>
              </w:rPr>
              <w:t>都市發展局</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047DBAA3"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2</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666DA5CD"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18</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177E9838"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6EA261A6"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7</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66891E2E"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11</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3557B4BC" w14:textId="77777777" w:rsidR="005F26C0" w:rsidRPr="006D3867" w:rsidRDefault="005F26C0" w:rsidP="005033FA">
            <w:pPr>
              <w:overflowPunct w:val="0"/>
              <w:spacing w:line="240" w:lineRule="exact"/>
              <w:ind w:leftChars="-11" w:left="-26" w:firstLineChars="7" w:firstLine="14"/>
              <w:jc w:val="distribute"/>
              <w:rPr>
                <w:rFonts w:ascii="標楷體" w:eastAsia="標楷體" w:hAnsi="標楷體"/>
                <w:sz w:val="20"/>
              </w:rPr>
            </w:pPr>
            <w:r w:rsidRPr="006D3867">
              <w:rPr>
                <w:rFonts w:ascii="標楷體" w:eastAsia="標楷體" w:hAnsi="標楷體" w:hint="eastAsia"/>
                <w:sz w:val="20"/>
              </w:rPr>
              <w:t>水利局</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00BD6AF7"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7DBD30F6"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5E0C4627"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17EC240E"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592FF76A"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10</w:t>
            </w:r>
          </w:p>
        </w:tc>
      </w:tr>
      <w:tr w:rsidR="005F26C0" w:rsidRPr="00C45552" w14:paraId="06D2B96C" w14:textId="77777777" w:rsidTr="005033FA">
        <w:tblPrEx>
          <w:tblBorders>
            <w:insideH w:val="none" w:sz="0" w:space="0" w:color="auto"/>
          </w:tblBorders>
        </w:tblPrEx>
        <w:trPr>
          <w:trHeight w:val="369"/>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728A5696" w14:textId="77777777" w:rsidR="005F26C0" w:rsidRPr="006D3867" w:rsidRDefault="005F26C0" w:rsidP="005033FA">
            <w:pPr>
              <w:overflowPunct w:val="0"/>
              <w:spacing w:line="240" w:lineRule="exact"/>
              <w:ind w:leftChars="-11" w:left="-26" w:firstLineChars="7" w:firstLine="14"/>
              <w:jc w:val="distribute"/>
              <w:rPr>
                <w:rFonts w:ascii="標楷體" w:eastAsia="標楷體" w:hAnsi="標楷體"/>
                <w:sz w:val="20"/>
              </w:rPr>
            </w:pPr>
            <w:r w:rsidRPr="006D3867">
              <w:rPr>
                <w:rFonts w:ascii="標楷體" w:eastAsia="標楷體" w:hAnsi="標楷體" w:hint="eastAsia"/>
                <w:sz w:val="20"/>
              </w:rPr>
              <w:t>農業局</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4028AC42"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3</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73652BE0"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20</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0B5130A8"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44C44F4F"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14</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3A235EF8"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6</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79FF1EB1" w14:textId="77777777" w:rsidR="005F26C0" w:rsidRPr="006D3867" w:rsidRDefault="005F26C0" w:rsidP="005033FA">
            <w:pPr>
              <w:overflowPunct w:val="0"/>
              <w:spacing w:line="240" w:lineRule="exact"/>
              <w:ind w:leftChars="-11" w:left="-26" w:firstLineChars="7" w:firstLine="14"/>
              <w:jc w:val="distribute"/>
              <w:rPr>
                <w:rFonts w:ascii="標楷體" w:eastAsia="標楷體" w:hAnsi="標楷體"/>
                <w:sz w:val="20"/>
              </w:rPr>
            </w:pPr>
            <w:r w:rsidRPr="006D3867">
              <w:rPr>
                <w:rFonts w:ascii="標楷體" w:eastAsia="標楷體" w:hAnsi="標楷體" w:hint="eastAsia"/>
                <w:sz w:val="20"/>
              </w:rPr>
              <w:t>運動局</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4B495AE5"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5830E0ED"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6</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631C6DA"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1EA68279"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4</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74E8174C"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2</w:t>
            </w:r>
          </w:p>
        </w:tc>
      </w:tr>
      <w:tr w:rsidR="005F26C0" w:rsidRPr="00C45552" w14:paraId="074E7D56" w14:textId="77777777" w:rsidTr="005033FA">
        <w:tblPrEx>
          <w:tblBorders>
            <w:insideH w:val="none" w:sz="0" w:space="0" w:color="auto"/>
          </w:tblBorders>
        </w:tblPrEx>
        <w:trPr>
          <w:trHeight w:val="369"/>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5D200C9F" w14:textId="77777777" w:rsidR="005F26C0" w:rsidRPr="006D3867" w:rsidRDefault="005F26C0" w:rsidP="005033FA">
            <w:pPr>
              <w:overflowPunct w:val="0"/>
              <w:spacing w:line="240" w:lineRule="exact"/>
              <w:ind w:leftChars="-11" w:left="-26" w:firstLineChars="7" w:firstLine="14"/>
              <w:jc w:val="distribute"/>
              <w:rPr>
                <w:rFonts w:ascii="標楷體" w:eastAsia="標楷體" w:hAnsi="標楷體"/>
                <w:sz w:val="20"/>
              </w:rPr>
            </w:pPr>
            <w:r w:rsidRPr="006D3867">
              <w:rPr>
                <w:rFonts w:ascii="標楷體" w:eastAsia="標楷體" w:hAnsi="標楷體" w:hint="eastAsia"/>
                <w:sz w:val="20"/>
              </w:rPr>
              <w:t>觀光旅遊局</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319105EE"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2</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239D50F5"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10</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65378425"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1DD561AD"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3</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1E10E259"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7</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08C8222A" w14:textId="77777777" w:rsidR="005F26C0" w:rsidRPr="006D3867" w:rsidRDefault="005F26C0" w:rsidP="005033FA">
            <w:pPr>
              <w:overflowPunct w:val="0"/>
              <w:spacing w:line="240" w:lineRule="exact"/>
              <w:ind w:leftChars="-11" w:left="-26" w:firstLineChars="7" w:firstLine="12"/>
              <w:jc w:val="distribute"/>
              <w:rPr>
                <w:rFonts w:ascii="標楷體" w:eastAsia="標楷體" w:hAnsi="標楷體"/>
                <w:spacing w:val="-12"/>
                <w:sz w:val="20"/>
              </w:rPr>
            </w:pPr>
            <w:proofErr w:type="gramStart"/>
            <w:r w:rsidRPr="006D3867">
              <w:rPr>
                <w:rFonts w:ascii="標楷體" w:eastAsia="標楷體" w:hAnsi="標楷體" w:hint="eastAsia"/>
                <w:spacing w:val="-12"/>
                <w:sz w:val="20"/>
              </w:rPr>
              <w:t>統籌支撥科目</w:t>
            </w:r>
            <w:proofErr w:type="gramEnd"/>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00D350B8"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45CC63CE"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5</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4D1DC22F"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09AF5D0B"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4</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27912BEA"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w:t>
            </w:r>
          </w:p>
        </w:tc>
      </w:tr>
      <w:tr w:rsidR="005F26C0" w:rsidRPr="00C45552" w14:paraId="7D0B1711" w14:textId="77777777" w:rsidTr="005033FA">
        <w:tblPrEx>
          <w:tblBorders>
            <w:insideH w:val="none" w:sz="0" w:space="0" w:color="auto"/>
          </w:tblBorders>
        </w:tblPrEx>
        <w:trPr>
          <w:trHeight w:val="369"/>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692B1119" w14:textId="77777777" w:rsidR="005F26C0" w:rsidRPr="006D3867" w:rsidRDefault="005F26C0" w:rsidP="005033FA">
            <w:pPr>
              <w:overflowPunct w:val="0"/>
              <w:spacing w:line="240" w:lineRule="exact"/>
              <w:ind w:leftChars="-11" w:left="-26" w:firstLineChars="7" w:firstLine="14"/>
              <w:jc w:val="distribute"/>
              <w:rPr>
                <w:rFonts w:ascii="標楷體" w:eastAsia="標楷體" w:hAnsi="標楷體"/>
                <w:sz w:val="20"/>
              </w:rPr>
            </w:pPr>
            <w:r w:rsidRPr="006D3867">
              <w:rPr>
                <w:rFonts w:ascii="標楷體" w:eastAsia="標楷體" w:hAnsi="標楷體" w:hint="eastAsia"/>
                <w:sz w:val="20"/>
              </w:rPr>
              <w:t>社會局</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343BE983" w14:textId="77777777" w:rsidR="005F26C0" w:rsidRPr="006D3867" w:rsidRDefault="005F26C0" w:rsidP="005033FA">
            <w:pPr>
              <w:overflowPunct w:val="0"/>
              <w:spacing w:line="240" w:lineRule="exact"/>
              <w:jc w:val="right"/>
              <w:rPr>
                <w:rFonts w:ascii="標楷體" w:eastAsia="標楷體" w:hAnsi="標楷體"/>
                <w:sz w:val="20"/>
                <w:szCs w:val="20"/>
              </w:rPr>
            </w:pPr>
            <w:r w:rsidRPr="006D3867">
              <w:rPr>
                <w:rFonts w:ascii="標楷體" w:eastAsia="標楷體" w:hAnsi="標楷體" w:hint="eastAsia"/>
                <w:color w:val="000000"/>
                <w:sz w:val="20"/>
                <w:szCs w:val="20"/>
              </w:rPr>
              <w:t>3</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797A22F9" w14:textId="77777777" w:rsidR="005F26C0" w:rsidRPr="006D3867" w:rsidRDefault="005F26C0" w:rsidP="005033FA">
            <w:pPr>
              <w:overflowPunct w:val="0"/>
              <w:spacing w:line="240" w:lineRule="exact"/>
              <w:jc w:val="right"/>
              <w:rPr>
                <w:rFonts w:ascii="標楷體" w:eastAsia="標楷體" w:hAnsi="標楷體"/>
                <w:sz w:val="20"/>
                <w:szCs w:val="20"/>
              </w:rPr>
            </w:pPr>
            <w:r w:rsidRPr="006D3867">
              <w:rPr>
                <w:rFonts w:ascii="標楷體" w:eastAsia="標楷體" w:hAnsi="標楷體" w:hint="eastAsia"/>
                <w:color w:val="000000"/>
                <w:sz w:val="20"/>
                <w:szCs w:val="20"/>
              </w:rPr>
              <w:t>11</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5D9CA93C" w14:textId="77777777" w:rsidR="005F26C0" w:rsidRPr="006D3867" w:rsidRDefault="005F26C0" w:rsidP="005033FA">
            <w:pPr>
              <w:overflowPunct w:val="0"/>
              <w:spacing w:line="240" w:lineRule="exact"/>
              <w:jc w:val="right"/>
              <w:rPr>
                <w:rFonts w:ascii="標楷體" w:eastAsia="標楷體" w:hAnsi="標楷體"/>
                <w:sz w:val="20"/>
                <w:szCs w:val="20"/>
              </w:rPr>
            </w:pPr>
            <w:r w:rsidRPr="006D3867">
              <w:rPr>
                <w:rFonts w:ascii="標楷體" w:eastAsia="標楷體" w:hAnsi="標楷體" w:hint="eastAsia"/>
                <w:color w:val="000000"/>
                <w:sz w:val="20"/>
                <w:szCs w:val="20"/>
              </w:rPr>
              <w:t>－</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5E154986" w14:textId="77777777" w:rsidR="005F26C0" w:rsidRPr="006D3867" w:rsidRDefault="005F26C0" w:rsidP="005033FA">
            <w:pPr>
              <w:overflowPunct w:val="0"/>
              <w:spacing w:line="240" w:lineRule="exact"/>
              <w:jc w:val="right"/>
              <w:rPr>
                <w:rFonts w:ascii="標楷體" w:eastAsia="標楷體" w:hAnsi="標楷體"/>
                <w:sz w:val="20"/>
                <w:szCs w:val="20"/>
              </w:rPr>
            </w:pPr>
            <w:r w:rsidRPr="006D3867">
              <w:rPr>
                <w:rFonts w:ascii="標楷體" w:eastAsia="標楷體" w:hAnsi="標楷體" w:hint="eastAsia"/>
                <w:color w:val="000000"/>
                <w:sz w:val="20"/>
                <w:szCs w:val="20"/>
              </w:rPr>
              <w:t>7</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71B274A4" w14:textId="77777777" w:rsidR="005F26C0" w:rsidRPr="006D3867" w:rsidRDefault="005F26C0" w:rsidP="005033FA">
            <w:pPr>
              <w:overflowPunct w:val="0"/>
              <w:spacing w:line="240" w:lineRule="exact"/>
              <w:jc w:val="right"/>
              <w:rPr>
                <w:rFonts w:ascii="標楷體" w:eastAsia="標楷體" w:hAnsi="標楷體"/>
                <w:sz w:val="20"/>
                <w:szCs w:val="20"/>
              </w:rPr>
            </w:pPr>
            <w:r w:rsidRPr="006D3867">
              <w:rPr>
                <w:rFonts w:ascii="標楷體" w:eastAsia="標楷體" w:hAnsi="標楷體" w:hint="eastAsia"/>
                <w:color w:val="000000"/>
                <w:sz w:val="20"/>
                <w:szCs w:val="20"/>
              </w:rPr>
              <w:t>4</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6631A50C" w14:textId="77777777" w:rsidR="005F26C0" w:rsidRPr="006D3867" w:rsidRDefault="005F26C0" w:rsidP="005033FA">
            <w:pPr>
              <w:overflowPunct w:val="0"/>
              <w:spacing w:beforeLines="10" w:before="36" w:afterLines="10" w:after="36" w:line="200" w:lineRule="exact"/>
              <w:ind w:leftChars="-11" w:left="-26" w:firstLineChars="7" w:firstLine="14"/>
              <w:jc w:val="distribute"/>
              <w:rPr>
                <w:rFonts w:ascii="標楷體" w:eastAsia="標楷體" w:hAnsi="標楷體"/>
                <w:sz w:val="20"/>
              </w:rPr>
            </w:pPr>
            <w:r w:rsidRPr="006D3867">
              <w:rPr>
                <w:rFonts w:ascii="標楷體" w:eastAsia="標楷體" w:hAnsi="標楷體" w:hint="eastAsia"/>
                <w:sz w:val="20"/>
              </w:rPr>
              <w:t>調整公務員工待遇準備</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1995A5BD" w14:textId="77777777" w:rsidR="005F26C0" w:rsidRPr="006D3867" w:rsidRDefault="005F26C0" w:rsidP="005033FA">
            <w:pPr>
              <w:overflowPunct w:val="0"/>
              <w:spacing w:line="240" w:lineRule="exact"/>
              <w:jc w:val="right"/>
              <w:rPr>
                <w:rFonts w:ascii="標楷體" w:eastAsia="標楷體" w:hAnsi="標楷體"/>
                <w:sz w:val="20"/>
                <w:szCs w:val="20"/>
              </w:rPr>
            </w:pPr>
            <w:r w:rsidRPr="006D3867">
              <w:rPr>
                <w:rFonts w:ascii="標楷體" w:eastAsia="標楷體" w:hAnsi="標楷體" w:hint="eastAsia"/>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1D03F81D" w14:textId="77777777" w:rsidR="005F26C0" w:rsidRPr="006D3867" w:rsidRDefault="005F26C0" w:rsidP="005033FA">
            <w:pPr>
              <w:overflowPunct w:val="0"/>
              <w:spacing w:line="240" w:lineRule="exact"/>
              <w:jc w:val="right"/>
              <w:rPr>
                <w:rFonts w:ascii="標楷體" w:eastAsia="標楷體" w:hAnsi="標楷體"/>
                <w:sz w:val="20"/>
                <w:szCs w:val="20"/>
              </w:rPr>
            </w:pPr>
            <w:r w:rsidRPr="006D3867">
              <w:rPr>
                <w:rFonts w:ascii="標楷體" w:eastAsia="標楷體" w:hAnsi="標楷體" w:hint="eastAsia"/>
                <w:sz w:val="20"/>
                <w:szCs w:val="20"/>
              </w:rPr>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3C5229B5" w14:textId="77777777" w:rsidR="005F26C0" w:rsidRPr="006D3867" w:rsidRDefault="005F26C0" w:rsidP="005033FA">
            <w:pPr>
              <w:overflowPunct w:val="0"/>
              <w:spacing w:line="240" w:lineRule="exact"/>
              <w:jc w:val="right"/>
              <w:rPr>
                <w:rFonts w:ascii="標楷體" w:eastAsia="標楷體" w:hAnsi="標楷體"/>
                <w:sz w:val="20"/>
                <w:szCs w:val="20"/>
              </w:rPr>
            </w:pPr>
            <w:r w:rsidRPr="006D3867">
              <w:rPr>
                <w:rFonts w:ascii="標楷體" w:eastAsia="標楷體" w:hAnsi="標楷體" w:hint="eastAsia"/>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3716CEEF" w14:textId="77777777" w:rsidR="005F26C0" w:rsidRPr="006D3867" w:rsidRDefault="005F26C0" w:rsidP="005033FA">
            <w:pPr>
              <w:overflowPunct w:val="0"/>
              <w:spacing w:line="240" w:lineRule="exact"/>
              <w:jc w:val="right"/>
              <w:rPr>
                <w:rFonts w:ascii="標楷體" w:eastAsia="標楷體" w:hAnsi="標楷體"/>
                <w:sz w:val="20"/>
                <w:szCs w:val="20"/>
              </w:rPr>
            </w:pPr>
            <w:r w:rsidRPr="006D3867">
              <w:rPr>
                <w:rFonts w:ascii="標楷體" w:eastAsia="標楷體" w:hAnsi="標楷體" w:hint="eastAsia"/>
                <w:sz w:val="20"/>
                <w:szCs w:val="20"/>
              </w:rPr>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010D79ED" w14:textId="77777777" w:rsidR="005F26C0" w:rsidRPr="006D3867" w:rsidRDefault="005F26C0" w:rsidP="005033FA">
            <w:pPr>
              <w:overflowPunct w:val="0"/>
              <w:spacing w:line="240" w:lineRule="exact"/>
              <w:jc w:val="right"/>
              <w:rPr>
                <w:rFonts w:ascii="標楷體" w:eastAsia="標楷體" w:hAnsi="標楷體"/>
                <w:sz w:val="20"/>
                <w:szCs w:val="20"/>
              </w:rPr>
            </w:pPr>
            <w:r w:rsidRPr="006D3867">
              <w:rPr>
                <w:rFonts w:ascii="標楷體" w:eastAsia="標楷體" w:hAnsi="標楷體" w:hint="eastAsia"/>
                <w:sz w:val="20"/>
                <w:szCs w:val="20"/>
              </w:rPr>
              <w:t>－</w:t>
            </w:r>
          </w:p>
        </w:tc>
      </w:tr>
      <w:tr w:rsidR="005F26C0" w:rsidRPr="00C45552" w14:paraId="206090BA" w14:textId="77777777" w:rsidTr="005033FA">
        <w:tblPrEx>
          <w:tblBorders>
            <w:insideH w:val="none" w:sz="0" w:space="0" w:color="auto"/>
          </w:tblBorders>
        </w:tblPrEx>
        <w:trPr>
          <w:trHeight w:val="369"/>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2D80DA31" w14:textId="77777777" w:rsidR="005F26C0" w:rsidRPr="006D3867" w:rsidRDefault="005F26C0" w:rsidP="005033FA">
            <w:pPr>
              <w:overflowPunct w:val="0"/>
              <w:spacing w:line="240" w:lineRule="exact"/>
              <w:ind w:leftChars="-11" w:left="-26" w:firstLineChars="7" w:firstLine="14"/>
              <w:jc w:val="distribute"/>
              <w:rPr>
                <w:rFonts w:ascii="標楷體" w:eastAsia="標楷體" w:hAnsi="標楷體"/>
                <w:sz w:val="20"/>
              </w:rPr>
            </w:pPr>
            <w:r w:rsidRPr="006D3867">
              <w:rPr>
                <w:rFonts w:ascii="標楷體" w:eastAsia="標楷體" w:hAnsi="標楷體" w:hint="eastAsia"/>
                <w:sz w:val="20"/>
              </w:rPr>
              <w:t>勞工局</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433F6849"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3</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7290943B"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12</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2F9381DD"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48E9BA73"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12</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49A2AC56"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color w:val="000000"/>
                <w:sz w:val="20"/>
                <w:szCs w:val="20"/>
              </w:rPr>
              <w:t>－</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00BA41ED" w14:textId="77777777" w:rsidR="005F26C0" w:rsidRPr="006D3867" w:rsidRDefault="005F26C0" w:rsidP="005033FA">
            <w:pPr>
              <w:overflowPunct w:val="0"/>
              <w:spacing w:beforeLines="10" w:before="36" w:afterLines="10" w:after="36" w:line="200" w:lineRule="exact"/>
              <w:ind w:leftChars="-11" w:left="-26" w:firstLineChars="7" w:firstLine="14"/>
              <w:jc w:val="distribute"/>
              <w:rPr>
                <w:rFonts w:ascii="標楷體" w:eastAsia="標楷體" w:hAnsi="標楷體"/>
                <w:sz w:val="20"/>
                <w:szCs w:val="20"/>
              </w:rPr>
            </w:pPr>
            <w:r w:rsidRPr="006D3867">
              <w:rPr>
                <w:rFonts w:ascii="標楷體" w:eastAsia="標楷體" w:hAnsi="標楷體" w:hint="eastAsia"/>
                <w:sz w:val="20"/>
              </w:rPr>
              <w:t>第二預備金</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047FDD0B"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384FAE76"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sz w:val="20"/>
                <w:szCs w:val="20"/>
              </w:rPr>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3E4C46F"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5A50AF90"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sz w:val="20"/>
                <w:szCs w:val="20"/>
              </w:rPr>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46C0DF6" w14:textId="77777777" w:rsidR="005F26C0" w:rsidRPr="006D3867" w:rsidRDefault="005F26C0" w:rsidP="005033FA">
            <w:pPr>
              <w:overflowPunct w:val="0"/>
              <w:spacing w:line="240" w:lineRule="exact"/>
              <w:jc w:val="right"/>
              <w:rPr>
                <w:rFonts w:ascii="標楷體" w:eastAsia="標楷體" w:hAnsi="標楷體"/>
                <w:noProof/>
                <w:sz w:val="20"/>
              </w:rPr>
            </w:pPr>
            <w:r w:rsidRPr="006D3867">
              <w:rPr>
                <w:rFonts w:ascii="標楷體" w:eastAsia="標楷體" w:hAnsi="標楷體" w:hint="eastAsia"/>
                <w:sz w:val="20"/>
                <w:szCs w:val="20"/>
              </w:rPr>
              <w:t>－</w:t>
            </w:r>
          </w:p>
        </w:tc>
      </w:tr>
    </w:tbl>
    <w:p w14:paraId="339CFACD" w14:textId="77777777" w:rsidR="005F26C0" w:rsidRPr="004A7933" w:rsidRDefault="005F26C0" w:rsidP="005F26C0">
      <w:pPr>
        <w:overflowPunct w:val="0"/>
        <w:spacing w:beforeLines="50" w:before="180" w:line="536" w:lineRule="exact"/>
        <w:ind w:firstLineChars="200" w:firstLine="560"/>
        <w:jc w:val="both"/>
        <w:rPr>
          <w:rFonts w:ascii="標楷體" w:eastAsia="標楷體" w:hAnsi="標楷體"/>
          <w:sz w:val="28"/>
          <w:szCs w:val="28"/>
        </w:rPr>
      </w:pPr>
      <w:r>
        <w:rPr>
          <w:rFonts w:ascii="標楷體" w:eastAsia="標楷體" w:hAnsi="標楷體" w:hint="eastAsia"/>
          <w:noProof/>
          <w:sz w:val="28"/>
          <w:szCs w:val="28"/>
        </w:rPr>
        <mc:AlternateContent>
          <mc:Choice Requires="wpg">
            <w:drawing>
              <wp:anchor distT="0" distB="0" distL="114300" distR="114300" simplePos="0" relativeHeight="252167680" behindDoc="0" locked="0" layoutInCell="1" allowOverlap="1" wp14:anchorId="43889A21" wp14:editId="6A8DC984">
                <wp:simplePos x="0" y="0"/>
                <wp:positionH relativeFrom="column">
                  <wp:posOffset>1517857</wp:posOffset>
                </wp:positionH>
                <wp:positionV relativeFrom="paragraph">
                  <wp:posOffset>4894314</wp:posOffset>
                </wp:positionV>
                <wp:extent cx="5053300" cy="3958590"/>
                <wp:effectExtent l="0" t="0" r="0" b="3810"/>
                <wp:wrapSquare wrapText="bothSides"/>
                <wp:docPr id="4" name="群組 4"/>
                <wp:cNvGraphicFramePr/>
                <a:graphic xmlns:a="http://schemas.openxmlformats.org/drawingml/2006/main">
                  <a:graphicData uri="http://schemas.microsoft.com/office/word/2010/wordprocessingGroup">
                    <wpg:wgp>
                      <wpg:cNvGrpSpPr/>
                      <wpg:grpSpPr>
                        <a:xfrm>
                          <a:off x="0" y="0"/>
                          <a:ext cx="5053300" cy="3958590"/>
                          <a:chOff x="0" y="0"/>
                          <a:chExt cx="5053300" cy="3958590"/>
                        </a:xfrm>
                      </wpg:grpSpPr>
                      <wps:wsp>
                        <wps:cNvPr id="7" name="匾額 7"/>
                        <wps:cNvSpPr/>
                        <wps:spPr>
                          <a:xfrm>
                            <a:off x="0" y="0"/>
                            <a:ext cx="4805139" cy="3958590"/>
                          </a:xfrm>
                          <a:prstGeom prst="plaque">
                            <a:avLst>
                              <a:gd name="adj" fmla="val 7575"/>
                            </a:avLst>
                          </a:prstGeom>
                          <a:gradFill>
                            <a:gsLst>
                              <a:gs pos="0">
                                <a:srgbClr val="FFC000">
                                  <a:lumMod val="20000"/>
                                  <a:lumOff val="80000"/>
                                </a:srgbClr>
                              </a:gs>
                              <a:gs pos="49000">
                                <a:sysClr val="window" lastClr="FFFFFF"/>
                              </a:gs>
                              <a:gs pos="100000">
                                <a:srgbClr val="FFC000">
                                  <a:lumMod val="20000"/>
                                  <a:lumOff val="80000"/>
                                </a:srgbClr>
                              </a:gs>
                            </a:gsLst>
                            <a:lin ang="16200000" scaled="1"/>
                          </a:gradFill>
                          <a:ln w="12700" cap="flat" cmpd="sng" algn="ctr">
                            <a:noFill/>
                            <a:prstDash val="solid"/>
                            <a:miter lim="800000"/>
                          </a:ln>
                          <a:effectLst/>
                        </wps:spPr>
                        <wps:bodyPr wrap="square"/>
                      </wps:wsp>
                      <wpg:graphicFrame>
                        <wpg:cNvPr id="8" name="圖表 8"/>
                        <wpg:cNvFrPr/>
                        <wpg:xfrm>
                          <a:off x="85060" y="542261"/>
                          <a:ext cx="4968240" cy="3258185"/>
                        </wpg:xfrm>
                        <a:graphic>
                          <a:graphicData uri="http://schemas.openxmlformats.org/drawingml/2006/chart">
                            <c:chart xmlns:c="http://schemas.openxmlformats.org/drawingml/2006/chart" xmlns:r="http://schemas.openxmlformats.org/officeDocument/2006/relationships" r:id="rId12"/>
                          </a:graphicData>
                        </a:graphic>
                      </wpg:graphicFrame>
                      <wps:wsp>
                        <wps:cNvPr id="9" name="文字方塊 1"/>
                        <wps:cNvSpPr txBox="1"/>
                        <wps:spPr>
                          <a:xfrm>
                            <a:off x="786809" y="95693"/>
                            <a:ext cx="3347674" cy="333060"/>
                          </a:xfrm>
                          <a:prstGeom prst="rect">
                            <a:avLst/>
                          </a:prstGeom>
                          <a:noFill/>
                          <a:ln w="9525" cmpd="sng">
                            <a:noFill/>
                          </a:ln>
                          <a:effectLst/>
                        </wps:spPr>
                        <wps:txbx>
                          <w:txbxContent>
                            <w:p w14:paraId="016C2649" w14:textId="77777777" w:rsidR="00AA0BB2" w:rsidRDefault="00AA0BB2" w:rsidP="005F26C0">
                              <w:pPr>
                                <w:jc w:val="center"/>
                                <w:rPr>
                                  <w:rFonts w:ascii="標楷體" w:eastAsia="標楷體" w:hAnsi="標楷體" w:cstheme="minorBidi"/>
                                  <w:b/>
                                  <w:bCs/>
                                  <w:color w:val="000000" w:themeColor="dark1"/>
                                  <w:kern w:val="0"/>
                                  <w:szCs w:val="24"/>
                                </w:rPr>
                              </w:pPr>
                              <w:r>
                                <w:rPr>
                                  <w:rFonts w:ascii="標楷體" w:eastAsia="標楷體" w:hAnsi="標楷體" w:cstheme="minorBidi" w:hint="eastAsia"/>
                                  <w:b/>
                                  <w:bCs/>
                                  <w:color w:val="000000" w:themeColor="dark1"/>
                                </w:rPr>
                                <w:t>圖1  總決算歲出政事別審定數</w:t>
                              </w:r>
                            </w:p>
                          </w:txbxContent>
                        </wps:txbx>
                        <wps:bodyPr wrap="square" rtlCol="0" anchor="t"/>
                      </wps:wsp>
                      <wps:wsp>
                        <wps:cNvPr id="12" name="文字方塊 6"/>
                        <wps:cNvSpPr txBox="1"/>
                        <wps:spPr>
                          <a:xfrm>
                            <a:off x="31897" y="425303"/>
                            <a:ext cx="507303" cy="334874"/>
                          </a:xfrm>
                          <a:prstGeom prst="rect">
                            <a:avLst/>
                          </a:prstGeom>
                          <a:noFill/>
                          <a:ln w="9525" cmpd="sng">
                            <a:noFill/>
                          </a:ln>
                          <a:effectLst/>
                        </wps:spPr>
                        <wps:txbx>
                          <w:txbxContent>
                            <w:p w14:paraId="2D056735" w14:textId="77777777" w:rsidR="00AA0BB2" w:rsidRDefault="00AA0BB2" w:rsidP="005F26C0">
                              <w:pPr>
                                <w:jc w:val="center"/>
                                <w:rPr>
                                  <w:rFonts w:ascii="標楷體" w:eastAsia="標楷體" w:hAnsi="標楷體" w:cstheme="minorBidi"/>
                                  <w:color w:val="000000" w:themeColor="dark1"/>
                                  <w:kern w:val="0"/>
                                  <w:sz w:val="20"/>
                                  <w:szCs w:val="20"/>
                                </w:rPr>
                              </w:pPr>
                              <w:r>
                                <w:rPr>
                                  <w:rFonts w:ascii="標楷體" w:eastAsia="標楷體" w:hAnsi="標楷體" w:cstheme="minorBidi" w:hint="eastAsia"/>
                                  <w:color w:val="000000" w:themeColor="dark1"/>
                                  <w:sz w:val="20"/>
                                  <w:szCs w:val="20"/>
                                </w:rPr>
                                <w:t>億元</w:t>
                              </w:r>
                            </w:p>
                          </w:txbxContent>
                        </wps:txbx>
                        <wps:bodyPr wrap="square" rtlCol="0" anchor="t"/>
                      </wps:wsp>
                      <wps:wsp>
                        <wps:cNvPr id="21" name="文字方塊 21"/>
                        <wps:cNvSpPr txBox="1"/>
                        <wps:spPr>
                          <a:xfrm>
                            <a:off x="499730" y="425303"/>
                            <a:ext cx="4234180" cy="334645"/>
                          </a:xfrm>
                          <a:prstGeom prst="rect">
                            <a:avLst/>
                          </a:prstGeom>
                          <a:noFill/>
                          <a:ln w="9525" cmpd="sng">
                            <a:noFill/>
                          </a:ln>
                          <a:effectLst/>
                        </wps:spPr>
                        <wps:txbx>
                          <w:txbxContent>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
                                <w:gridCol w:w="963"/>
                                <w:gridCol w:w="963"/>
                                <w:gridCol w:w="963"/>
                                <w:gridCol w:w="963"/>
                                <w:gridCol w:w="1285"/>
                              </w:tblGrid>
                              <w:tr w:rsidR="00AA0BB2" w14:paraId="43E07D4C" w14:textId="77777777" w:rsidTr="005033FA">
                                <w:tc>
                                  <w:tcPr>
                                    <w:tcW w:w="963" w:type="dxa"/>
                                    <w:vAlign w:val="center"/>
                                  </w:tcPr>
                                  <w:p w14:paraId="435527EF" w14:textId="77777777" w:rsidR="00AA0BB2" w:rsidRDefault="00AA0BB2" w:rsidP="005033FA">
                                    <w:pPr>
                                      <w:jc w:val="center"/>
                                      <w:rPr>
                                        <w:rFonts w:ascii="標楷體" w:eastAsia="標楷體" w:hAnsi="標楷體" w:cstheme="minorBidi"/>
                                        <w:color w:val="000000" w:themeColor="dark1"/>
                                        <w:kern w:val="0"/>
                                        <w:sz w:val="20"/>
                                        <w:szCs w:val="20"/>
                                      </w:rPr>
                                    </w:pPr>
                                    <w:r w:rsidRPr="003F1F5A">
                                      <w:rPr>
                                        <w:rFonts w:ascii="標楷體" w:eastAsia="標楷體" w:hAnsi="標楷體"/>
                                        <w:b/>
                                        <w:bCs/>
                                        <w:sz w:val="20"/>
                                        <w:szCs w:val="20"/>
                                      </w:rPr>
                                      <w:t>1,312</w:t>
                                    </w:r>
                                  </w:p>
                                </w:tc>
                                <w:tc>
                                  <w:tcPr>
                                    <w:tcW w:w="963" w:type="dxa"/>
                                    <w:vAlign w:val="center"/>
                                  </w:tcPr>
                                  <w:p w14:paraId="34E9CC56" w14:textId="77777777" w:rsidR="00AA0BB2" w:rsidRDefault="00AA0BB2" w:rsidP="005033FA">
                                    <w:pPr>
                                      <w:jc w:val="center"/>
                                      <w:rPr>
                                        <w:rFonts w:ascii="標楷體" w:eastAsia="標楷體" w:hAnsi="標楷體" w:cstheme="minorBidi"/>
                                        <w:color w:val="000000" w:themeColor="dark1"/>
                                        <w:kern w:val="0"/>
                                        <w:sz w:val="20"/>
                                        <w:szCs w:val="20"/>
                                      </w:rPr>
                                    </w:pPr>
                                    <w:r w:rsidRPr="003F1F5A">
                                      <w:rPr>
                                        <w:rFonts w:ascii="標楷體" w:eastAsia="標楷體" w:hAnsi="標楷體"/>
                                        <w:b/>
                                        <w:bCs/>
                                        <w:sz w:val="20"/>
                                        <w:szCs w:val="20"/>
                                      </w:rPr>
                                      <w:t>1,</w:t>
                                    </w:r>
                                    <w:r>
                                      <w:rPr>
                                        <w:rFonts w:ascii="標楷體" w:eastAsia="標楷體" w:hAnsi="標楷體"/>
                                        <w:b/>
                                        <w:bCs/>
                                        <w:sz w:val="20"/>
                                        <w:szCs w:val="20"/>
                                      </w:rPr>
                                      <w:t>253</w:t>
                                    </w:r>
                                  </w:p>
                                </w:tc>
                                <w:tc>
                                  <w:tcPr>
                                    <w:tcW w:w="963" w:type="dxa"/>
                                    <w:vAlign w:val="center"/>
                                  </w:tcPr>
                                  <w:p w14:paraId="0850CC92" w14:textId="77777777" w:rsidR="00AA0BB2" w:rsidRDefault="00AA0BB2" w:rsidP="005033FA">
                                    <w:pPr>
                                      <w:jc w:val="center"/>
                                      <w:rPr>
                                        <w:rFonts w:ascii="標楷體" w:eastAsia="標楷體" w:hAnsi="標楷體" w:cstheme="minorBidi"/>
                                        <w:color w:val="000000" w:themeColor="dark1"/>
                                        <w:kern w:val="0"/>
                                        <w:sz w:val="20"/>
                                        <w:szCs w:val="20"/>
                                      </w:rPr>
                                    </w:pPr>
                                    <w:r w:rsidRPr="003F1F5A">
                                      <w:rPr>
                                        <w:rFonts w:ascii="標楷體" w:eastAsia="標楷體" w:hAnsi="標楷體"/>
                                        <w:b/>
                                        <w:bCs/>
                                        <w:sz w:val="20"/>
                                        <w:szCs w:val="20"/>
                                      </w:rPr>
                                      <w:t>1,</w:t>
                                    </w:r>
                                    <w:r>
                                      <w:rPr>
                                        <w:rFonts w:ascii="標楷體" w:eastAsia="標楷體" w:hAnsi="標楷體"/>
                                        <w:b/>
                                        <w:bCs/>
                                        <w:sz w:val="20"/>
                                        <w:szCs w:val="20"/>
                                      </w:rPr>
                                      <w:t>395</w:t>
                                    </w:r>
                                  </w:p>
                                </w:tc>
                                <w:tc>
                                  <w:tcPr>
                                    <w:tcW w:w="963" w:type="dxa"/>
                                    <w:vAlign w:val="center"/>
                                  </w:tcPr>
                                  <w:p w14:paraId="1EC4C1E7" w14:textId="77777777" w:rsidR="00AA0BB2" w:rsidRDefault="00AA0BB2" w:rsidP="005033FA">
                                    <w:pPr>
                                      <w:jc w:val="center"/>
                                      <w:rPr>
                                        <w:rFonts w:ascii="標楷體" w:eastAsia="標楷體" w:hAnsi="標楷體" w:cstheme="minorBidi"/>
                                        <w:color w:val="000000" w:themeColor="dark1"/>
                                        <w:kern w:val="0"/>
                                        <w:sz w:val="20"/>
                                        <w:szCs w:val="20"/>
                                      </w:rPr>
                                    </w:pPr>
                                    <w:r w:rsidRPr="003F1F5A">
                                      <w:rPr>
                                        <w:rFonts w:ascii="標楷體" w:eastAsia="標楷體" w:hAnsi="標楷體"/>
                                        <w:b/>
                                        <w:bCs/>
                                        <w:sz w:val="20"/>
                                        <w:szCs w:val="20"/>
                                      </w:rPr>
                                      <w:t>1,</w:t>
                                    </w:r>
                                    <w:r>
                                      <w:rPr>
                                        <w:rFonts w:ascii="標楷體" w:eastAsia="標楷體" w:hAnsi="標楷體"/>
                                        <w:b/>
                                        <w:bCs/>
                                        <w:sz w:val="20"/>
                                        <w:szCs w:val="20"/>
                                      </w:rPr>
                                      <w:t>423</w:t>
                                    </w:r>
                                  </w:p>
                                </w:tc>
                                <w:tc>
                                  <w:tcPr>
                                    <w:tcW w:w="963" w:type="dxa"/>
                                    <w:vAlign w:val="center"/>
                                  </w:tcPr>
                                  <w:p w14:paraId="7D4F6B9E" w14:textId="77777777" w:rsidR="00AA0BB2" w:rsidRDefault="00AA0BB2" w:rsidP="005033FA">
                                    <w:pPr>
                                      <w:jc w:val="center"/>
                                      <w:rPr>
                                        <w:rFonts w:ascii="標楷體" w:eastAsia="標楷體" w:hAnsi="標楷體" w:cstheme="minorBidi"/>
                                        <w:color w:val="000000" w:themeColor="dark1"/>
                                        <w:kern w:val="0"/>
                                        <w:sz w:val="20"/>
                                        <w:szCs w:val="20"/>
                                      </w:rPr>
                                    </w:pPr>
                                    <w:r w:rsidRPr="003F1F5A">
                                      <w:rPr>
                                        <w:rFonts w:ascii="標楷體" w:eastAsia="標楷體" w:hAnsi="標楷體"/>
                                        <w:b/>
                                        <w:bCs/>
                                        <w:sz w:val="20"/>
                                        <w:szCs w:val="20"/>
                                      </w:rPr>
                                      <w:t>1,</w:t>
                                    </w:r>
                                    <w:r>
                                      <w:rPr>
                                        <w:rFonts w:ascii="標楷體" w:eastAsia="標楷體" w:hAnsi="標楷體"/>
                                        <w:b/>
                                        <w:bCs/>
                                        <w:sz w:val="20"/>
                                        <w:szCs w:val="20"/>
                                      </w:rPr>
                                      <w:t>534</w:t>
                                    </w:r>
                                  </w:p>
                                </w:tc>
                                <w:tc>
                                  <w:tcPr>
                                    <w:tcW w:w="1285" w:type="dxa"/>
                                  </w:tcPr>
                                  <w:p w14:paraId="6AE08F25" w14:textId="77777777" w:rsidR="00AA0BB2" w:rsidRDefault="00AA0BB2" w:rsidP="005033FA">
                                    <w:pPr>
                                      <w:ind w:firstLineChars="50" w:firstLine="100"/>
                                      <w:rPr>
                                        <w:rFonts w:ascii="標楷體" w:eastAsia="標楷體" w:hAnsi="標楷體" w:cstheme="minorBidi"/>
                                        <w:color w:val="000000" w:themeColor="dark1"/>
                                        <w:kern w:val="0"/>
                                        <w:sz w:val="20"/>
                                        <w:szCs w:val="20"/>
                                      </w:rPr>
                                    </w:pPr>
                                    <w:r>
                                      <w:rPr>
                                        <w:rFonts w:ascii="標楷體" w:eastAsia="標楷體" w:hAnsi="標楷體"/>
                                        <w:b/>
                                        <w:bCs/>
                                        <w:sz w:val="20"/>
                                        <w:szCs w:val="20"/>
                                      </w:rPr>
                                      <w:t>歲</w:t>
                                    </w:r>
                                    <w:r>
                                      <w:rPr>
                                        <w:rFonts w:ascii="標楷體" w:eastAsia="標楷體" w:hAnsi="標楷體" w:hint="eastAsia"/>
                                        <w:b/>
                                        <w:bCs/>
                                        <w:sz w:val="20"/>
                                        <w:szCs w:val="20"/>
                                      </w:rPr>
                                      <w:t>出合計</w:t>
                                    </w:r>
                                  </w:p>
                                </w:tc>
                              </w:tr>
                            </w:tbl>
                            <w:p w14:paraId="16339405" w14:textId="77777777" w:rsidR="00AA0BB2" w:rsidRDefault="00AA0BB2" w:rsidP="005F26C0">
                              <w:pPr>
                                <w:rPr>
                                  <w:rFonts w:ascii="標楷體" w:eastAsia="標楷體" w:hAnsi="標楷體" w:cstheme="minorBidi"/>
                                  <w:b/>
                                  <w:bCs/>
                                  <w:color w:val="000000" w:themeColor="dark1"/>
                                  <w:kern w:val="0"/>
                                  <w:szCs w:val="24"/>
                                </w:rPr>
                              </w:pPr>
                            </w:p>
                          </w:txbxContent>
                        </wps:txbx>
                        <wps:bodyPr wrap="square" rtlCol="0" anchor="t">
                          <a:noAutofit/>
                        </wps:bodyPr>
                      </wps:wsp>
                    </wpg:wgp>
                  </a:graphicData>
                </a:graphic>
              </wp:anchor>
            </w:drawing>
          </mc:Choice>
          <mc:Fallback>
            <w:pict>
              <v:group w14:anchorId="43889A21" id="群組 4" o:spid="_x0000_s1027" style="position:absolute;left:0;text-align:left;margin-left:119.5pt;margin-top:385.4pt;width:397.9pt;height:311.7pt;z-index:252167680" coordsize="50533,39585" o:gfxdata="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">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匾額 7" o:spid="_x0000_s1028" type="#_x0000_t21" style="position:absolute;width:48051;height:39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9FUsQA&#10;AADaAAAADwAAAGRycy9kb3ducmV2LnhtbESPQWvCQBSE74L/YXlCL1I3VtCQuooIrUIvre2hvb1m&#10;X5Ol2fdCdtX477sFweMwM98wy3XvG3WiLjhhA9NJBoq4FOu4MvDx/nSfgwoR2WIjTAYuFGC9Gg6W&#10;WFg58xudDrFSCcKhQAN1jG2hdShr8hgm0hIn70c6jzHJrtK2w3OC+0Y/ZNlce3ScFmpsaVtT+Xs4&#10;egP5t7u84KfkC9l+0etYZs8u7oy5G/WbR1CR+ngLX9t7a2AB/1fSDd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fRVLEAAAA2gAAAA8AAAAAAAAAAAAAAAAAmAIAAGRycy9k&#10;b3ducmV2LnhtbFBLBQYAAAAABAAEAPUAAACJAwAAAAA=&#10;" adj="1636" fillcolor="#fff2cc" stroked="f" strokeweight="1pt">
                  <v:fill color2="window" angle="180" focus="49%" type="gradien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8" o:spid="_x0000_s1029" type="#_x0000_t75" style="position:absolute;left:975;top:8046;width:46147;height:2865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">
                  <v:imagedata r:id="rId13" o:title=""/>
                  <o:lock v:ext="edit" aspectratio="f"/>
                </v:shape>
                <v:shape id="文字方塊 1" o:spid="_x0000_s1030" type="#_x0000_t202" style="position:absolute;left:7868;top:956;width:33476;height:3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c/WcMA&#10;AADaAAAADwAAAGRycy9kb3ducmV2LnhtbESPQWvCQBSE70L/w/IK3sxuxUoT3YRSETy1aKvg7ZF9&#10;JqHZtyG7mvjvu4VCj8PMfMOsi9G24ka9bxxreEoUCOLSmYYrDV+f29kLCB+QDbaOScOdPBT5w2SN&#10;mXED7+l2CJWIEPYZaqhD6DIpfVmTRZ+4jjh6F9dbDFH2lTQ9DhFuWzlXaiktNhwXauzoraby+3C1&#10;Go7vl/NpoT6qjX3uBjcqyTaVWk8fx9cViEBj+A//tXdGQwq/V+INk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c/WcMAAADaAAAADwAAAAAAAAAAAAAAAACYAgAAZHJzL2Rv&#10;d25yZXYueG1sUEsFBgAAAAAEAAQA9QAAAIgDAAAAAA==&#10;" filled="f" stroked="f">
                  <v:textbox>
                    <w:txbxContent>
                      <w:p w14:paraId="016C2649" w14:textId="77777777" w:rsidR="00AA0BB2" w:rsidRDefault="00AA0BB2" w:rsidP="005F26C0">
                        <w:pPr>
                          <w:jc w:val="center"/>
                          <w:rPr>
                            <w:rFonts w:ascii="標楷體" w:eastAsia="標楷體" w:hAnsi="標楷體" w:cstheme="minorBidi"/>
                            <w:b/>
                            <w:bCs/>
                            <w:color w:val="000000" w:themeColor="dark1"/>
                            <w:kern w:val="0"/>
                            <w:szCs w:val="24"/>
                          </w:rPr>
                        </w:pPr>
                        <w:r>
                          <w:rPr>
                            <w:rFonts w:ascii="標楷體" w:eastAsia="標楷體" w:hAnsi="標楷體" w:cstheme="minorBidi" w:hint="eastAsia"/>
                            <w:b/>
                            <w:bCs/>
                            <w:color w:val="000000" w:themeColor="dark1"/>
                          </w:rPr>
                          <w:t>圖1  總決算歲出政事別審定數</w:t>
                        </w:r>
                      </w:p>
                    </w:txbxContent>
                  </v:textbox>
                </v:shape>
                <v:shape id="文字方塊 6" o:spid="_x0000_s1031" type="#_x0000_t202" style="position:absolute;left:318;top:4253;width:5074;height:33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14:paraId="2D056735" w14:textId="77777777" w:rsidR="00AA0BB2" w:rsidRDefault="00AA0BB2" w:rsidP="005F26C0">
                        <w:pPr>
                          <w:jc w:val="center"/>
                          <w:rPr>
                            <w:rFonts w:ascii="標楷體" w:eastAsia="標楷體" w:hAnsi="標楷體" w:cstheme="minorBidi"/>
                            <w:color w:val="000000" w:themeColor="dark1"/>
                            <w:kern w:val="0"/>
                            <w:sz w:val="20"/>
                            <w:szCs w:val="20"/>
                          </w:rPr>
                        </w:pPr>
                        <w:r>
                          <w:rPr>
                            <w:rFonts w:ascii="標楷體" w:eastAsia="標楷體" w:hAnsi="標楷體" w:cstheme="minorBidi" w:hint="eastAsia"/>
                            <w:color w:val="000000" w:themeColor="dark1"/>
                            <w:sz w:val="20"/>
                            <w:szCs w:val="20"/>
                          </w:rPr>
                          <w:t>億元</w:t>
                        </w:r>
                      </w:p>
                    </w:txbxContent>
                  </v:textbox>
                </v:shape>
                <v:shape id="文字方塊 21" o:spid="_x0000_s1032" type="#_x0000_t202" style="position:absolute;left:4997;top:4253;width:42342;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638IA&#10;AADbAAAADwAAAGRycy9kb3ducmV2LnhtbESPQYvCMBSE78L+h/AEb5ooKto1yqIseFLUXWFvj+bZ&#10;FpuX0mRt/fdGEDwOM/MNs1i1thQ3qn3hWMNwoEAQp84UnGn4OX33ZyB8QDZYOiYNd/KwWn50FpgY&#10;1/CBbseQiQhhn6CGPIQqkdKnOVn0A1cRR+/iaoshyjqTpsYmwm0pR0pNpcWC40KOFa1zSq/Hf6vh&#10;d3f5O4/VPtvYSdW4Vkm2c6l1r9t+fYII1IZ3+NXeGg2jI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oLrfwgAAANsAAAAPAAAAAAAAAAAAAAAAAJgCAABkcnMvZG93&#10;bnJldi54bWxQSwUGAAAAAAQABAD1AAAAhwMAAAAA&#10;" filled="f" stroked="f">
                  <v:textbox>
                    <w:txbxContent>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
                          <w:gridCol w:w="963"/>
                          <w:gridCol w:w="963"/>
                          <w:gridCol w:w="963"/>
                          <w:gridCol w:w="963"/>
                          <w:gridCol w:w="1285"/>
                        </w:tblGrid>
                        <w:tr w:rsidR="00AA0BB2" w14:paraId="43E07D4C" w14:textId="77777777" w:rsidTr="005033FA">
                          <w:tc>
                            <w:tcPr>
                              <w:tcW w:w="963" w:type="dxa"/>
                              <w:vAlign w:val="center"/>
                            </w:tcPr>
                            <w:p w14:paraId="435527EF" w14:textId="77777777" w:rsidR="00AA0BB2" w:rsidRDefault="00AA0BB2" w:rsidP="005033FA">
                              <w:pPr>
                                <w:jc w:val="center"/>
                                <w:rPr>
                                  <w:rFonts w:ascii="標楷體" w:eastAsia="標楷體" w:hAnsi="標楷體" w:cstheme="minorBidi"/>
                                  <w:color w:val="000000" w:themeColor="dark1"/>
                                  <w:kern w:val="0"/>
                                  <w:sz w:val="20"/>
                                  <w:szCs w:val="20"/>
                                </w:rPr>
                              </w:pPr>
                              <w:r w:rsidRPr="003F1F5A">
                                <w:rPr>
                                  <w:rFonts w:ascii="標楷體" w:eastAsia="標楷體" w:hAnsi="標楷體"/>
                                  <w:b/>
                                  <w:bCs/>
                                  <w:sz w:val="20"/>
                                  <w:szCs w:val="20"/>
                                </w:rPr>
                                <w:t>1,312</w:t>
                              </w:r>
                            </w:p>
                          </w:tc>
                          <w:tc>
                            <w:tcPr>
                              <w:tcW w:w="963" w:type="dxa"/>
                              <w:vAlign w:val="center"/>
                            </w:tcPr>
                            <w:p w14:paraId="34E9CC56" w14:textId="77777777" w:rsidR="00AA0BB2" w:rsidRDefault="00AA0BB2" w:rsidP="005033FA">
                              <w:pPr>
                                <w:jc w:val="center"/>
                                <w:rPr>
                                  <w:rFonts w:ascii="標楷體" w:eastAsia="標楷體" w:hAnsi="標楷體" w:cstheme="minorBidi"/>
                                  <w:color w:val="000000" w:themeColor="dark1"/>
                                  <w:kern w:val="0"/>
                                  <w:sz w:val="20"/>
                                  <w:szCs w:val="20"/>
                                </w:rPr>
                              </w:pPr>
                              <w:r w:rsidRPr="003F1F5A">
                                <w:rPr>
                                  <w:rFonts w:ascii="標楷體" w:eastAsia="標楷體" w:hAnsi="標楷體"/>
                                  <w:b/>
                                  <w:bCs/>
                                  <w:sz w:val="20"/>
                                  <w:szCs w:val="20"/>
                                </w:rPr>
                                <w:t>1,</w:t>
                              </w:r>
                              <w:r>
                                <w:rPr>
                                  <w:rFonts w:ascii="標楷體" w:eastAsia="標楷體" w:hAnsi="標楷體"/>
                                  <w:b/>
                                  <w:bCs/>
                                  <w:sz w:val="20"/>
                                  <w:szCs w:val="20"/>
                                </w:rPr>
                                <w:t>253</w:t>
                              </w:r>
                            </w:p>
                          </w:tc>
                          <w:tc>
                            <w:tcPr>
                              <w:tcW w:w="963" w:type="dxa"/>
                              <w:vAlign w:val="center"/>
                            </w:tcPr>
                            <w:p w14:paraId="0850CC92" w14:textId="77777777" w:rsidR="00AA0BB2" w:rsidRDefault="00AA0BB2" w:rsidP="005033FA">
                              <w:pPr>
                                <w:jc w:val="center"/>
                                <w:rPr>
                                  <w:rFonts w:ascii="標楷體" w:eastAsia="標楷體" w:hAnsi="標楷體" w:cstheme="minorBidi"/>
                                  <w:color w:val="000000" w:themeColor="dark1"/>
                                  <w:kern w:val="0"/>
                                  <w:sz w:val="20"/>
                                  <w:szCs w:val="20"/>
                                </w:rPr>
                              </w:pPr>
                              <w:r w:rsidRPr="003F1F5A">
                                <w:rPr>
                                  <w:rFonts w:ascii="標楷體" w:eastAsia="標楷體" w:hAnsi="標楷體"/>
                                  <w:b/>
                                  <w:bCs/>
                                  <w:sz w:val="20"/>
                                  <w:szCs w:val="20"/>
                                </w:rPr>
                                <w:t>1,</w:t>
                              </w:r>
                              <w:r>
                                <w:rPr>
                                  <w:rFonts w:ascii="標楷體" w:eastAsia="標楷體" w:hAnsi="標楷體"/>
                                  <w:b/>
                                  <w:bCs/>
                                  <w:sz w:val="20"/>
                                  <w:szCs w:val="20"/>
                                </w:rPr>
                                <w:t>395</w:t>
                              </w:r>
                            </w:p>
                          </w:tc>
                          <w:tc>
                            <w:tcPr>
                              <w:tcW w:w="963" w:type="dxa"/>
                              <w:vAlign w:val="center"/>
                            </w:tcPr>
                            <w:p w14:paraId="1EC4C1E7" w14:textId="77777777" w:rsidR="00AA0BB2" w:rsidRDefault="00AA0BB2" w:rsidP="005033FA">
                              <w:pPr>
                                <w:jc w:val="center"/>
                                <w:rPr>
                                  <w:rFonts w:ascii="標楷體" w:eastAsia="標楷體" w:hAnsi="標楷體" w:cstheme="minorBidi"/>
                                  <w:color w:val="000000" w:themeColor="dark1"/>
                                  <w:kern w:val="0"/>
                                  <w:sz w:val="20"/>
                                  <w:szCs w:val="20"/>
                                </w:rPr>
                              </w:pPr>
                              <w:r w:rsidRPr="003F1F5A">
                                <w:rPr>
                                  <w:rFonts w:ascii="標楷體" w:eastAsia="標楷體" w:hAnsi="標楷體"/>
                                  <w:b/>
                                  <w:bCs/>
                                  <w:sz w:val="20"/>
                                  <w:szCs w:val="20"/>
                                </w:rPr>
                                <w:t>1,</w:t>
                              </w:r>
                              <w:r>
                                <w:rPr>
                                  <w:rFonts w:ascii="標楷體" w:eastAsia="標楷體" w:hAnsi="標楷體"/>
                                  <w:b/>
                                  <w:bCs/>
                                  <w:sz w:val="20"/>
                                  <w:szCs w:val="20"/>
                                </w:rPr>
                                <w:t>423</w:t>
                              </w:r>
                            </w:p>
                          </w:tc>
                          <w:tc>
                            <w:tcPr>
                              <w:tcW w:w="963" w:type="dxa"/>
                              <w:vAlign w:val="center"/>
                            </w:tcPr>
                            <w:p w14:paraId="7D4F6B9E" w14:textId="77777777" w:rsidR="00AA0BB2" w:rsidRDefault="00AA0BB2" w:rsidP="005033FA">
                              <w:pPr>
                                <w:jc w:val="center"/>
                                <w:rPr>
                                  <w:rFonts w:ascii="標楷體" w:eastAsia="標楷體" w:hAnsi="標楷體" w:cstheme="minorBidi"/>
                                  <w:color w:val="000000" w:themeColor="dark1"/>
                                  <w:kern w:val="0"/>
                                  <w:sz w:val="20"/>
                                  <w:szCs w:val="20"/>
                                </w:rPr>
                              </w:pPr>
                              <w:r w:rsidRPr="003F1F5A">
                                <w:rPr>
                                  <w:rFonts w:ascii="標楷體" w:eastAsia="標楷體" w:hAnsi="標楷體"/>
                                  <w:b/>
                                  <w:bCs/>
                                  <w:sz w:val="20"/>
                                  <w:szCs w:val="20"/>
                                </w:rPr>
                                <w:t>1,</w:t>
                              </w:r>
                              <w:r>
                                <w:rPr>
                                  <w:rFonts w:ascii="標楷體" w:eastAsia="標楷體" w:hAnsi="標楷體"/>
                                  <w:b/>
                                  <w:bCs/>
                                  <w:sz w:val="20"/>
                                  <w:szCs w:val="20"/>
                                </w:rPr>
                                <w:t>534</w:t>
                              </w:r>
                            </w:p>
                          </w:tc>
                          <w:tc>
                            <w:tcPr>
                              <w:tcW w:w="1285" w:type="dxa"/>
                            </w:tcPr>
                            <w:p w14:paraId="6AE08F25" w14:textId="77777777" w:rsidR="00AA0BB2" w:rsidRDefault="00AA0BB2" w:rsidP="005033FA">
                              <w:pPr>
                                <w:ind w:firstLineChars="50" w:firstLine="100"/>
                                <w:rPr>
                                  <w:rFonts w:ascii="標楷體" w:eastAsia="標楷體" w:hAnsi="標楷體" w:cstheme="minorBidi"/>
                                  <w:color w:val="000000" w:themeColor="dark1"/>
                                  <w:kern w:val="0"/>
                                  <w:sz w:val="20"/>
                                  <w:szCs w:val="20"/>
                                </w:rPr>
                              </w:pPr>
                              <w:r>
                                <w:rPr>
                                  <w:rFonts w:ascii="標楷體" w:eastAsia="標楷體" w:hAnsi="標楷體"/>
                                  <w:b/>
                                  <w:bCs/>
                                  <w:sz w:val="20"/>
                                  <w:szCs w:val="20"/>
                                </w:rPr>
                                <w:t>歲</w:t>
                              </w:r>
                              <w:r>
                                <w:rPr>
                                  <w:rFonts w:ascii="標楷體" w:eastAsia="標楷體" w:hAnsi="標楷體" w:hint="eastAsia"/>
                                  <w:b/>
                                  <w:bCs/>
                                  <w:sz w:val="20"/>
                                  <w:szCs w:val="20"/>
                                </w:rPr>
                                <w:t>出合計</w:t>
                              </w:r>
                            </w:p>
                          </w:tc>
                        </w:tr>
                      </w:tbl>
                      <w:p w14:paraId="16339405" w14:textId="77777777" w:rsidR="00AA0BB2" w:rsidRDefault="00AA0BB2" w:rsidP="005F26C0">
                        <w:pPr>
                          <w:rPr>
                            <w:rFonts w:ascii="標楷體" w:eastAsia="標楷體" w:hAnsi="標楷體" w:cstheme="minorBidi"/>
                            <w:b/>
                            <w:bCs/>
                            <w:color w:val="000000" w:themeColor="dark1"/>
                            <w:kern w:val="0"/>
                            <w:szCs w:val="24"/>
                          </w:rPr>
                        </w:pPr>
                      </w:p>
                    </w:txbxContent>
                  </v:textbox>
                </v:shape>
                <w10:wrap type="square"/>
              </v:group>
            </w:pict>
          </mc:Fallback>
        </mc:AlternateContent>
      </w:r>
      <w:proofErr w:type="gramStart"/>
      <w:r w:rsidRPr="004A7933">
        <w:rPr>
          <w:rFonts w:ascii="標楷體" w:eastAsia="標楷體" w:hAnsi="標楷體" w:hint="eastAsia"/>
          <w:sz w:val="28"/>
          <w:szCs w:val="28"/>
        </w:rPr>
        <w:t>111</w:t>
      </w:r>
      <w:proofErr w:type="gramEnd"/>
      <w:r w:rsidRPr="004A7933">
        <w:rPr>
          <w:rFonts w:ascii="標楷體" w:eastAsia="標楷體" w:hAnsi="標楷體" w:hint="eastAsia"/>
          <w:sz w:val="28"/>
          <w:szCs w:val="28"/>
        </w:rPr>
        <w:t>年度歲出決算審定數1,534億8,623萬餘元，較</w:t>
      </w:r>
      <w:proofErr w:type="gramStart"/>
      <w:r w:rsidRPr="004A7933">
        <w:rPr>
          <w:rFonts w:ascii="標楷體" w:eastAsia="標楷體" w:hAnsi="標楷體" w:hint="eastAsia"/>
          <w:sz w:val="28"/>
          <w:szCs w:val="28"/>
        </w:rPr>
        <w:t>110</w:t>
      </w:r>
      <w:proofErr w:type="gramEnd"/>
      <w:r w:rsidRPr="004A7933">
        <w:rPr>
          <w:rFonts w:ascii="標楷體" w:eastAsia="標楷體" w:hAnsi="標楷體" w:hint="eastAsia"/>
          <w:sz w:val="28"/>
          <w:szCs w:val="28"/>
        </w:rPr>
        <w:t>年度之1,423億7,264萬餘元，增加111億1,358萬餘元，其中社會福利支出286億5,376萬餘元（18.67％），較</w:t>
      </w:r>
      <w:proofErr w:type="gramStart"/>
      <w:r w:rsidRPr="004A7933">
        <w:rPr>
          <w:rFonts w:ascii="標楷體" w:eastAsia="標楷體" w:hAnsi="標楷體" w:hint="eastAsia"/>
          <w:sz w:val="28"/>
          <w:szCs w:val="28"/>
        </w:rPr>
        <w:t>110</w:t>
      </w:r>
      <w:proofErr w:type="gramEnd"/>
      <w:r w:rsidRPr="004A7933">
        <w:rPr>
          <w:rFonts w:ascii="標楷體" w:eastAsia="標楷體" w:hAnsi="標楷體" w:hint="eastAsia"/>
          <w:sz w:val="28"/>
          <w:szCs w:val="28"/>
        </w:rPr>
        <w:t>年度之255億8,354萬餘元，增加30億7,021萬餘元，主要係長期照顧</w:t>
      </w:r>
      <w:r>
        <w:rPr>
          <w:rFonts w:ascii="標楷體" w:eastAsia="標楷體" w:hAnsi="標楷體" w:hint="eastAsia"/>
          <w:sz w:val="28"/>
          <w:szCs w:val="28"/>
        </w:rPr>
        <w:t>十年</w:t>
      </w:r>
      <w:r w:rsidRPr="004A7933">
        <w:rPr>
          <w:rFonts w:ascii="標楷體" w:eastAsia="標楷體" w:hAnsi="標楷體" w:hint="eastAsia"/>
          <w:sz w:val="28"/>
          <w:szCs w:val="28"/>
        </w:rPr>
        <w:t>計畫</w:t>
      </w:r>
      <w:r>
        <w:rPr>
          <w:rFonts w:ascii="標楷體" w:eastAsia="標楷體" w:hAnsi="標楷體" w:hint="eastAsia"/>
          <w:sz w:val="28"/>
          <w:szCs w:val="28"/>
        </w:rPr>
        <w:t>2</w:t>
      </w:r>
      <w:r>
        <w:rPr>
          <w:rFonts w:ascii="標楷體" w:eastAsia="標楷體" w:hAnsi="標楷體"/>
          <w:sz w:val="28"/>
          <w:szCs w:val="28"/>
        </w:rPr>
        <w:t>.0</w:t>
      </w:r>
      <w:r w:rsidRPr="004A7933">
        <w:rPr>
          <w:rFonts w:ascii="標楷體" w:eastAsia="標楷體" w:hAnsi="標楷體" w:hint="eastAsia"/>
          <w:sz w:val="28"/>
          <w:szCs w:val="28"/>
        </w:rPr>
        <w:t>及未滿2歲兒童育兒津貼經費增加；教育科學文化支出619億6,999萬餘元（40.37％），較</w:t>
      </w:r>
      <w:proofErr w:type="gramStart"/>
      <w:r w:rsidRPr="004A7933">
        <w:rPr>
          <w:rFonts w:ascii="標楷體" w:eastAsia="標楷體" w:hAnsi="標楷體" w:hint="eastAsia"/>
          <w:sz w:val="28"/>
          <w:szCs w:val="28"/>
        </w:rPr>
        <w:t>110</w:t>
      </w:r>
      <w:proofErr w:type="gramEnd"/>
      <w:r w:rsidRPr="004A7933">
        <w:rPr>
          <w:rFonts w:ascii="標楷體" w:eastAsia="標楷體" w:hAnsi="標楷體" w:hint="eastAsia"/>
          <w:sz w:val="28"/>
          <w:szCs w:val="28"/>
        </w:rPr>
        <w:t>年度之590億3,577萬餘元，增加29億3,421萬餘元，主要係</w:t>
      </w:r>
      <w:proofErr w:type="gramStart"/>
      <w:r w:rsidRPr="004A7933">
        <w:rPr>
          <w:rFonts w:ascii="標楷體" w:eastAsia="標楷體" w:hAnsi="標楷體" w:hint="eastAsia"/>
          <w:sz w:val="28"/>
          <w:szCs w:val="28"/>
        </w:rPr>
        <w:t>臺</w:t>
      </w:r>
      <w:proofErr w:type="gramEnd"/>
      <w:r w:rsidRPr="004A7933">
        <w:rPr>
          <w:rFonts w:ascii="標楷體" w:eastAsia="標楷體" w:hAnsi="標楷體" w:hint="eastAsia"/>
          <w:sz w:val="28"/>
          <w:szCs w:val="28"/>
        </w:rPr>
        <w:t>中市巨蛋體育館興建工程、少子女化對策計畫、學前幼兒就學補助暨推動學前教育業務及促進幼教發展等計畫經費增加；經濟發展支出245億7,168萬餘元（16.01％），較</w:t>
      </w:r>
      <w:proofErr w:type="gramStart"/>
      <w:r w:rsidRPr="004A7933">
        <w:rPr>
          <w:rFonts w:ascii="標楷體" w:eastAsia="標楷體" w:hAnsi="標楷體" w:hint="eastAsia"/>
          <w:sz w:val="28"/>
          <w:szCs w:val="28"/>
        </w:rPr>
        <w:t>110</w:t>
      </w:r>
      <w:proofErr w:type="gramEnd"/>
      <w:r w:rsidRPr="004A7933">
        <w:rPr>
          <w:rFonts w:ascii="標楷體" w:eastAsia="標楷體" w:hAnsi="標楷體" w:hint="eastAsia"/>
          <w:sz w:val="28"/>
          <w:szCs w:val="28"/>
        </w:rPr>
        <w:t>年度之218億2,232萬餘元，增加27億4,935萬餘元，主要係</w:t>
      </w:r>
      <w:proofErr w:type="gramStart"/>
      <w:r w:rsidRPr="004A7933">
        <w:rPr>
          <w:rFonts w:ascii="標楷體" w:eastAsia="標楷體" w:hAnsi="標楷體" w:hint="eastAsia"/>
          <w:sz w:val="28"/>
          <w:szCs w:val="28"/>
        </w:rPr>
        <w:t>臺</w:t>
      </w:r>
      <w:proofErr w:type="gramEnd"/>
      <w:r w:rsidRPr="004A7933">
        <w:rPr>
          <w:rFonts w:ascii="標楷體" w:eastAsia="標楷體" w:hAnsi="標楷體" w:hint="eastAsia"/>
          <w:sz w:val="28"/>
          <w:szCs w:val="28"/>
        </w:rPr>
        <w:t>中都會區大眾捷運系統烏日文心</w:t>
      </w:r>
      <w:proofErr w:type="gramStart"/>
      <w:r w:rsidRPr="004A7933">
        <w:rPr>
          <w:rFonts w:ascii="標楷體" w:eastAsia="標楷體" w:hAnsi="標楷體" w:hint="eastAsia"/>
          <w:sz w:val="28"/>
          <w:szCs w:val="28"/>
        </w:rPr>
        <w:t>北屯線建設</w:t>
      </w:r>
      <w:proofErr w:type="gramEnd"/>
      <w:r w:rsidRPr="004A7933">
        <w:rPr>
          <w:rFonts w:ascii="標楷體" w:eastAsia="標楷體" w:hAnsi="標楷體" w:hint="eastAsia"/>
          <w:sz w:val="28"/>
          <w:szCs w:val="28"/>
        </w:rPr>
        <w:t>計畫經費增加；一般政務支出249億9,483萬餘元（16.28％），較</w:t>
      </w:r>
      <w:proofErr w:type="gramStart"/>
      <w:r w:rsidRPr="004A7933">
        <w:rPr>
          <w:rFonts w:ascii="標楷體" w:eastAsia="標楷體" w:hAnsi="標楷體" w:hint="eastAsia"/>
          <w:sz w:val="28"/>
          <w:szCs w:val="28"/>
        </w:rPr>
        <w:t>110</w:t>
      </w:r>
      <w:proofErr w:type="gramEnd"/>
      <w:r w:rsidRPr="004A7933">
        <w:rPr>
          <w:rFonts w:ascii="標楷體" w:eastAsia="標楷體" w:hAnsi="標楷體" w:hint="eastAsia"/>
          <w:sz w:val="28"/>
          <w:szCs w:val="28"/>
        </w:rPr>
        <w:t>年度之231億3,575萬餘元，增加18億5,907萬餘元，主要係採購</w:t>
      </w:r>
      <w:proofErr w:type="gramStart"/>
      <w:r w:rsidRPr="004A7933">
        <w:rPr>
          <w:rFonts w:ascii="標楷體" w:eastAsia="標楷體" w:hAnsi="標楷體" w:hint="eastAsia"/>
          <w:sz w:val="28"/>
          <w:szCs w:val="28"/>
        </w:rPr>
        <w:t>新型冠</w:t>
      </w:r>
      <w:proofErr w:type="gramEnd"/>
      <w:r w:rsidRPr="004A7933">
        <w:rPr>
          <w:rFonts w:ascii="標楷體" w:eastAsia="標楷體" w:hAnsi="標楷體" w:hint="eastAsia"/>
          <w:sz w:val="28"/>
          <w:szCs w:val="28"/>
        </w:rPr>
        <w:t>狀病毒肺炎（C</w:t>
      </w:r>
      <w:r w:rsidRPr="004A7933">
        <w:rPr>
          <w:rFonts w:ascii="標楷體" w:eastAsia="標楷體" w:hAnsi="標楷體"/>
          <w:sz w:val="28"/>
          <w:szCs w:val="28"/>
        </w:rPr>
        <w:t>OVID</w:t>
      </w:r>
      <w:r w:rsidRPr="004A7933">
        <w:rPr>
          <w:rFonts w:ascii="標楷體" w:eastAsia="標楷體" w:hAnsi="標楷體" w:hint="eastAsia"/>
          <w:sz w:val="28"/>
          <w:szCs w:val="28"/>
        </w:rPr>
        <w:t>－1</w:t>
      </w:r>
      <w:r w:rsidRPr="004A7933">
        <w:rPr>
          <w:rFonts w:ascii="標楷體" w:eastAsia="標楷體" w:hAnsi="標楷體"/>
          <w:sz w:val="28"/>
          <w:szCs w:val="28"/>
        </w:rPr>
        <w:t>9</w:t>
      </w:r>
      <w:r w:rsidRPr="004A7933">
        <w:rPr>
          <w:rFonts w:ascii="標楷體" w:eastAsia="標楷體" w:hAnsi="標楷體" w:hint="eastAsia"/>
          <w:sz w:val="28"/>
          <w:szCs w:val="28"/>
        </w:rPr>
        <w:t>）防疫物資相關經費，及辦理選舉相關行政經費增加；其他各項支出（含社區發展及環境保護支出、退休撫</w:t>
      </w:r>
      <w:proofErr w:type="gramStart"/>
      <w:r w:rsidRPr="004A7933">
        <w:rPr>
          <w:rFonts w:ascii="標楷體" w:eastAsia="標楷體" w:hAnsi="標楷體" w:hint="eastAsia"/>
          <w:sz w:val="28"/>
          <w:szCs w:val="28"/>
        </w:rPr>
        <w:t>卹</w:t>
      </w:r>
      <w:proofErr w:type="gramEnd"/>
      <w:r w:rsidRPr="004A7933">
        <w:rPr>
          <w:rFonts w:ascii="標楷體" w:eastAsia="標楷體" w:hAnsi="標楷體" w:hint="eastAsia"/>
          <w:sz w:val="28"/>
          <w:szCs w:val="28"/>
        </w:rPr>
        <w:t>支出、補助及其他支出）126億6,023萬餘元（8.25％），較</w:t>
      </w:r>
      <w:proofErr w:type="gramStart"/>
      <w:r w:rsidRPr="004A7933">
        <w:rPr>
          <w:rFonts w:ascii="標楷體" w:eastAsia="標楷體" w:hAnsi="標楷體" w:hint="eastAsia"/>
          <w:sz w:val="28"/>
          <w:szCs w:val="28"/>
        </w:rPr>
        <w:t>110</w:t>
      </w:r>
      <w:proofErr w:type="gramEnd"/>
      <w:r w:rsidRPr="004A7933">
        <w:rPr>
          <w:rFonts w:ascii="標楷體" w:eastAsia="標楷體" w:hAnsi="標楷體" w:hint="eastAsia"/>
          <w:spacing w:val="6"/>
          <w:sz w:val="28"/>
          <w:szCs w:val="28"/>
        </w:rPr>
        <w:t>年度之120億7,877萬餘元，增加5億8,145萬餘元，主要係污水下水道建設計畫、</w:t>
      </w:r>
      <w:proofErr w:type="gramStart"/>
      <w:r w:rsidRPr="004A7933">
        <w:rPr>
          <w:rFonts w:ascii="標楷體" w:eastAsia="標楷體" w:hAnsi="標楷體" w:hint="eastAsia"/>
          <w:spacing w:val="6"/>
          <w:sz w:val="28"/>
          <w:szCs w:val="28"/>
        </w:rPr>
        <w:t>垃圾分選及</w:t>
      </w:r>
      <w:proofErr w:type="gramEnd"/>
      <w:r w:rsidRPr="004A7933">
        <w:rPr>
          <w:rFonts w:ascii="標楷體" w:eastAsia="標楷體" w:hAnsi="標楷體" w:hint="eastAsia"/>
          <w:spacing w:val="6"/>
          <w:sz w:val="28"/>
          <w:szCs w:val="28"/>
        </w:rPr>
        <w:t>固體再生燃料廠設置計畫等經費增加；債務支出6億3,571萬餘元（0.41％），較</w:t>
      </w:r>
      <w:proofErr w:type="gramStart"/>
      <w:r w:rsidRPr="004A7933">
        <w:rPr>
          <w:rFonts w:ascii="標楷體" w:eastAsia="標楷體" w:hAnsi="標楷體" w:hint="eastAsia"/>
          <w:spacing w:val="6"/>
          <w:sz w:val="28"/>
          <w:szCs w:val="28"/>
        </w:rPr>
        <w:t>110</w:t>
      </w:r>
      <w:proofErr w:type="gramEnd"/>
      <w:r w:rsidRPr="004A7933">
        <w:rPr>
          <w:rFonts w:ascii="標楷體" w:eastAsia="標楷體" w:hAnsi="標楷體" w:hint="eastAsia"/>
          <w:spacing w:val="6"/>
          <w:sz w:val="28"/>
          <w:szCs w:val="28"/>
        </w:rPr>
        <w:t>年度之7億1,646萬餘元，減少8,074萬餘元，主要係</w:t>
      </w:r>
      <w:r>
        <w:rPr>
          <w:rFonts w:ascii="標楷體" w:eastAsia="標楷體" w:hAnsi="標楷體" w:hint="eastAsia"/>
          <w:spacing w:val="6"/>
          <w:sz w:val="28"/>
          <w:szCs w:val="28"/>
        </w:rPr>
        <w:t>部分借款展延支付利息</w:t>
      </w:r>
      <w:proofErr w:type="gramStart"/>
      <w:r>
        <w:rPr>
          <w:rFonts w:ascii="標楷體" w:eastAsia="標楷體" w:hAnsi="標楷體" w:hint="eastAsia"/>
          <w:spacing w:val="6"/>
          <w:sz w:val="28"/>
          <w:szCs w:val="28"/>
        </w:rPr>
        <w:t>期間</w:t>
      </w:r>
      <w:r w:rsidRPr="004A7933">
        <w:rPr>
          <w:rFonts w:ascii="標楷體" w:eastAsia="標楷體" w:hAnsi="標楷體" w:hint="eastAsia"/>
          <w:spacing w:val="6"/>
          <w:sz w:val="28"/>
          <w:szCs w:val="28"/>
        </w:rPr>
        <w:t>（</w:t>
      </w:r>
      <w:proofErr w:type="gramEnd"/>
      <w:r w:rsidRPr="004A7933">
        <w:rPr>
          <w:rFonts w:ascii="標楷體" w:eastAsia="標楷體" w:hAnsi="標楷體" w:hint="eastAsia"/>
          <w:spacing w:val="6"/>
          <w:sz w:val="28"/>
          <w:szCs w:val="28"/>
        </w:rPr>
        <w:t>圖1）。</w:t>
      </w:r>
      <w:r w:rsidRPr="004A7933">
        <w:rPr>
          <w:rFonts w:ascii="標楷體" w:eastAsia="標楷體" w:hAnsi="標楷體" w:hint="eastAsia"/>
          <w:spacing w:val="6"/>
          <w:sz w:val="28"/>
          <w:szCs w:val="28"/>
        </w:rPr>
        <w:tab/>
      </w:r>
      <w:r w:rsidRPr="004A7933">
        <w:rPr>
          <w:rFonts w:ascii="標楷體" w:eastAsia="標楷體" w:hAnsi="標楷體" w:hint="eastAsia"/>
          <w:spacing w:val="6"/>
          <w:sz w:val="28"/>
          <w:szCs w:val="28"/>
        </w:rPr>
        <w:tab/>
      </w:r>
      <w:r w:rsidRPr="004A7933">
        <w:rPr>
          <w:rFonts w:ascii="標楷體" w:eastAsia="標楷體" w:hAnsi="標楷體" w:hint="eastAsia"/>
          <w:spacing w:val="6"/>
          <w:sz w:val="28"/>
          <w:szCs w:val="28"/>
        </w:rPr>
        <w:tab/>
      </w:r>
    </w:p>
    <w:p w14:paraId="284E4C09" w14:textId="77777777" w:rsidR="005F26C0" w:rsidRDefault="005F26C0" w:rsidP="00A006BA">
      <w:pPr>
        <w:overflowPunct w:val="0"/>
        <w:spacing w:line="530" w:lineRule="exact"/>
        <w:ind w:firstLineChars="200" w:firstLine="560"/>
        <w:jc w:val="both"/>
        <w:rPr>
          <w:rFonts w:ascii="標楷體" w:eastAsia="標楷體" w:hAnsi="標楷體"/>
          <w:sz w:val="28"/>
          <w:szCs w:val="28"/>
        </w:rPr>
      </w:pPr>
      <w:r w:rsidRPr="00CC631C">
        <w:rPr>
          <w:rFonts w:ascii="標楷體" w:eastAsia="標楷體" w:hAnsi="標楷體" w:hint="eastAsia"/>
          <w:sz w:val="28"/>
          <w:szCs w:val="28"/>
        </w:rPr>
        <w:t>另本</w:t>
      </w:r>
      <w:r>
        <w:rPr>
          <w:rFonts w:ascii="標楷體" w:eastAsia="標楷體" w:hAnsi="標楷體" w:hint="eastAsia"/>
          <w:sz w:val="28"/>
          <w:szCs w:val="28"/>
        </w:rPr>
        <w:t>處</w:t>
      </w:r>
      <w:r w:rsidRPr="00CC631C">
        <w:rPr>
          <w:rFonts w:ascii="標楷體" w:eastAsia="標楷體" w:hAnsi="標楷體" w:hint="eastAsia"/>
          <w:sz w:val="28"/>
          <w:szCs w:val="28"/>
        </w:rPr>
        <w:t>依決算法第23條第5款規定，</w:t>
      </w:r>
      <w:proofErr w:type="gramStart"/>
      <w:r>
        <w:rPr>
          <w:rFonts w:ascii="標楷體" w:eastAsia="標楷體" w:hAnsi="標楷體"/>
          <w:sz w:val="28"/>
          <w:szCs w:val="28"/>
        </w:rPr>
        <w:t>111</w:t>
      </w:r>
      <w:proofErr w:type="gramEnd"/>
      <w:r w:rsidRPr="00CC631C">
        <w:rPr>
          <w:rFonts w:ascii="標楷體" w:eastAsia="標楷體" w:hAnsi="標楷體" w:hint="eastAsia"/>
          <w:sz w:val="28"/>
          <w:szCs w:val="28"/>
        </w:rPr>
        <w:t>年度審核同類機關施政效能結果，經提出建議意見促請改善者，茲</w:t>
      </w:r>
      <w:proofErr w:type="gramStart"/>
      <w:r w:rsidRPr="00CC631C">
        <w:rPr>
          <w:rFonts w:ascii="標楷體" w:eastAsia="標楷體" w:hAnsi="標楷體" w:hint="eastAsia"/>
          <w:sz w:val="28"/>
          <w:szCs w:val="28"/>
        </w:rPr>
        <w:t>摘要列述如次</w:t>
      </w:r>
      <w:proofErr w:type="gramEnd"/>
      <w:r w:rsidRPr="00CC631C">
        <w:rPr>
          <w:rFonts w:ascii="標楷體" w:eastAsia="標楷體" w:hAnsi="標楷體" w:hint="eastAsia"/>
          <w:sz w:val="28"/>
          <w:szCs w:val="28"/>
        </w:rPr>
        <w:t>：</w:t>
      </w:r>
    </w:p>
    <w:p w14:paraId="5EC7CCA2" w14:textId="3DD2442C" w:rsidR="005F26C0" w:rsidRDefault="005F26C0" w:rsidP="00A006BA">
      <w:pPr>
        <w:overflowPunct w:val="0"/>
        <w:spacing w:line="530" w:lineRule="exact"/>
        <w:ind w:firstLineChars="200" w:firstLine="560"/>
        <w:jc w:val="both"/>
        <w:rPr>
          <w:rFonts w:ascii="標楷體" w:eastAsia="標楷體" w:hAnsi="標楷體"/>
          <w:sz w:val="28"/>
          <w:szCs w:val="28"/>
        </w:rPr>
      </w:pPr>
      <w:r w:rsidRPr="00CC631C">
        <w:rPr>
          <w:rFonts w:ascii="標楷體" w:eastAsia="標楷體" w:hAnsi="標楷體" w:hint="eastAsia"/>
          <w:sz w:val="28"/>
          <w:szCs w:val="28"/>
        </w:rPr>
        <w:t>（一）已</w:t>
      </w:r>
      <w:proofErr w:type="gramStart"/>
      <w:r w:rsidRPr="00CC631C">
        <w:rPr>
          <w:rFonts w:ascii="標楷體" w:eastAsia="標楷體" w:hAnsi="標楷體" w:hint="eastAsia"/>
          <w:sz w:val="28"/>
          <w:szCs w:val="28"/>
        </w:rPr>
        <w:t>訂定資通</w:t>
      </w:r>
      <w:proofErr w:type="gramEnd"/>
      <w:r w:rsidRPr="00CC631C">
        <w:rPr>
          <w:rFonts w:ascii="標楷體" w:eastAsia="標楷體" w:hAnsi="標楷體" w:hint="eastAsia"/>
          <w:sz w:val="28"/>
          <w:szCs w:val="28"/>
        </w:rPr>
        <w:t>安全維護及稽核計畫，以符合行政院資通安全責任等級規定，</w:t>
      </w:r>
      <w:proofErr w:type="gramStart"/>
      <w:r w:rsidRPr="00CC631C">
        <w:rPr>
          <w:rFonts w:ascii="標楷體" w:eastAsia="標楷體" w:hAnsi="標楷體" w:hint="eastAsia"/>
          <w:sz w:val="28"/>
          <w:szCs w:val="28"/>
        </w:rPr>
        <w:t>惟間有高中</w:t>
      </w:r>
      <w:proofErr w:type="gramEnd"/>
      <w:r w:rsidRPr="00CC631C">
        <w:rPr>
          <w:rFonts w:ascii="標楷體" w:eastAsia="標楷體" w:hAnsi="標楷體" w:hint="eastAsia"/>
          <w:sz w:val="28"/>
          <w:szCs w:val="28"/>
        </w:rPr>
        <w:t>職校務行政系統未向上集中管理、稽核比率偏低、稽核缺失未追蹤改善及部分學校一再</w:t>
      </w:r>
      <w:proofErr w:type="gramStart"/>
      <w:r w:rsidRPr="00CC631C">
        <w:rPr>
          <w:rFonts w:ascii="標楷體" w:eastAsia="標楷體" w:hAnsi="標楷體" w:hint="eastAsia"/>
          <w:sz w:val="28"/>
          <w:szCs w:val="28"/>
        </w:rPr>
        <w:t>發生資安事件</w:t>
      </w:r>
      <w:proofErr w:type="gramEnd"/>
      <w:r w:rsidRPr="00CC631C">
        <w:rPr>
          <w:rFonts w:ascii="標楷體" w:eastAsia="標楷體" w:hAnsi="標楷體" w:hint="eastAsia"/>
          <w:sz w:val="28"/>
          <w:szCs w:val="28"/>
        </w:rPr>
        <w:t>等情事，亟待</w:t>
      </w:r>
      <w:proofErr w:type="gramStart"/>
      <w:r w:rsidRPr="00CC631C">
        <w:rPr>
          <w:rFonts w:ascii="標楷體" w:eastAsia="標楷體" w:hAnsi="標楷體" w:hint="eastAsia"/>
          <w:sz w:val="28"/>
          <w:szCs w:val="28"/>
        </w:rPr>
        <w:t>研</w:t>
      </w:r>
      <w:proofErr w:type="gramEnd"/>
      <w:r w:rsidRPr="00CC631C">
        <w:rPr>
          <w:rFonts w:ascii="標楷體" w:eastAsia="標楷體" w:hAnsi="標楷體" w:hint="eastAsia"/>
          <w:sz w:val="28"/>
          <w:szCs w:val="28"/>
        </w:rPr>
        <w:t>謀改善，以</w:t>
      </w:r>
      <w:proofErr w:type="gramStart"/>
      <w:r w:rsidRPr="00CC631C">
        <w:rPr>
          <w:rFonts w:ascii="標楷體" w:eastAsia="標楷體" w:hAnsi="標楷體" w:hint="eastAsia"/>
          <w:sz w:val="28"/>
          <w:szCs w:val="28"/>
        </w:rPr>
        <w:t>降低資安風險</w:t>
      </w:r>
      <w:proofErr w:type="gramEnd"/>
      <w:r w:rsidRPr="00CC631C">
        <w:rPr>
          <w:rFonts w:ascii="標楷體" w:eastAsia="標楷體" w:hAnsi="標楷體" w:hint="eastAsia"/>
          <w:sz w:val="28"/>
          <w:szCs w:val="28"/>
        </w:rPr>
        <w:t>。</w:t>
      </w:r>
      <w:r w:rsidR="00B871E9">
        <w:rPr>
          <w:rFonts w:ascii="標楷體" w:eastAsia="標楷體" w:hAnsi="標楷體" w:hint="eastAsia"/>
          <w:sz w:val="28"/>
          <w:szCs w:val="28"/>
        </w:rPr>
        <w:t>（詳乙－32</w:t>
      </w:r>
      <w:r w:rsidRPr="001D3D99">
        <w:rPr>
          <w:rFonts w:ascii="標楷體" w:eastAsia="標楷體" w:hAnsi="標楷體" w:hint="eastAsia"/>
          <w:sz w:val="28"/>
          <w:szCs w:val="28"/>
        </w:rPr>
        <w:t>頁）</w:t>
      </w:r>
    </w:p>
    <w:p w14:paraId="32025B1D" w14:textId="60DD431E" w:rsidR="005F26C0" w:rsidRDefault="005F26C0" w:rsidP="00A006BA">
      <w:pPr>
        <w:overflowPunct w:val="0"/>
        <w:spacing w:line="530" w:lineRule="exact"/>
        <w:ind w:firstLineChars="200" w:firstLine="560"/>
        <w:jc w:val="both"/>
        <w:rPr>
          <w:rFonts w:ascii="標楷體" w:eastAsia="標楷體" w:hAnsi="標楷體"/>
          <w:sz w:val="28"/>
          <w:szCs w:val="28"/>
        </w:rPr>
      </w:pPr>
      <w:r w:rsidRPr="00CC631C">
        <w:rPr>
          <w:rFonts w:ascii="標楷體" w:eastAsia="標楷體" w:hAnsi="標楷體" w:hint="eastAsia"/>
          <w:sz w:val="28"/>
          <w:szCs w:val="28"/>
        </w:rPr>
        <w:t>（二）國民中小學辦理聘用代理代課教師，以因應少子女化趨勢，</w:t>
      </w:r>
      <w:proofErr w:type="gramStart"/>
      <w:r w:rsidRPr="00CC631C">
        <w:rPr>
          <w:rFonts w:ascii="標楷體" w:eastAsia="標楷體" w:hAnsi="標楷體" w:hint="eastAsia"/>
          <w:sz w:val="28"/>
          <w:szCs w:val="28"/>
        </w:rPr>
        <w:t>惟間有擔任</w:t>
      </w:r>
      <w:proofErr w:type="gramEnd"/>
      <w:r w:rsidRPr="00CC631C">
        <w:rPr>
          <w:rFonts w:ascii="標楷體" w:eastAsia="標楷體" w:hAnsi="標楷體" w:hint="eastAsia"/>
          <w:sz w:val="28"/>
          <w:szCs w:val="28"/>
        </w:rPr>
        <w:t>行政職務、異動頻繁及未取得合格教師證書，影響教學穩定性等情事，有待加強改善，以維護學生學習權益。</w:t>
      </w:r>
      <w:r w:rsidR="00CF6DCD">
        <w:rPr>
          <w:rFonts w:ascii="標楷體" w:eastAsia="標楷體" w:hAnsi="標楷體" w:hint="eastAsia"/>
          <w:sz w:val="28"/>
          <w:szCs w:val="28"/>
        </w:rPr>
        <w:t>（詳乙－33</w:t>
      </w:r>
      <w:r w:rsidRPr="001D3D99">
        <w:rPr>
          <w:rFonts w:ascii="標楷體" w:eastAsia="標楷體" w:hAnsi="標楷體" w:hint="eastAsia"/>
          <w:sz w:val="28"/>
          <w:szCs w:val="28"/>
        </w:rPr>
        <w:t>頁）</w:t>
      </w:r>
    </w:p>
    <w:p w14:paraId="1F6E2F78" w14:textId="1A8DCC8B" w:rsidR="005F26C0" w:rsidRDefault="005F26C0" w:rsidP="00A006BA">
      <w:pPr>
        <w:overflowPunct w:val="0"/>
        <w:spacing w:line="530" w:lineRule="exact"/>
        <w:ind w:firstLineChars="200" w:firstLine="560"/>
        <w:jc w:val="both"/>
        <w:rPr>
          <w:rFonts w:ascii="標楷體" w:eastAsia="標楷體" w:hAnsi="標楷體"/>
          <w:sz w:val="28"/>
          <w:szCs w:val="28"/>
        </w:rPr>
      </w:pPr>
      <w:r w:rsidRPr="00CC631C">
        <w:rPr>
          <w:rFonts w:ascii="標楷體" w:eastAsia="標楷體" w:hAnsi="標楷體" w:hint="eastAsia"/>
          <w:sz w:val="28"/>
          <w:szCs w:val="28"/>
        </w:rPr>
        <w:t>（</w:t>
      </w:r>
      <w:r>
        <w:rPr>
          <w:rFonts w:ascii="標楷體" w:eastAsia="標楷體" w:hAnsi="標楷體" w:hint="eastAsia"/>
          <w:sz w:val="28"/>
          <w:szCs w:val="28"/>
        </w:rPr>
        <w:t>三</w:t>
      </w:r>
      <w:r w:rsidRPr="00CC631C">
        <w:rPr>
          <w:rFonts w:ascii="標楷體" w:eastAsia="標楷體" w:hAnsi="標楷體" w:hint="eastAsia"/>
          <w:sz w:val="28"/>
          <w:szCs w:val="28"/>
        </w:rPr>
        <w:t>）辦理學校三級預防輔導機制，協助學生克服學習問題，惟部分學校</w:t>
      </w:r>
      <w:proofErr w:type="gramStart"/>
      <w:r w:rsidRPr="00CC631C">
        <w:rPr>
          <w:rFonts w:ascii="標楷體" w:eastAsia="標楷體" w:hAnsi="標楷體" w:hint="eastAsia"/>
          <w:sz w:val="28"/>
          <w:szCs w:val="28"/>
        </w:rPr>
        <w:t>未聘足專任</w:t>
      </w:r>
      <w:proofErr w:type="gramEnd"/>
      <w:r w:rsidRPr="00CC631C">
        <w:rPr>
          <w:rFonts w:ascii="標楷體" w:eastAsia="標楷體" w:hAnsi="標楷體" w:hint="eastAsia"/>
          <w:sz w:val="28"/>
          <w:szCs w:val="28"/>
        </w:rPr>
        <w:t>及兼任輔導教師，及部分兼任輔導教師未具專業輔導資格等，允宜檢討改善，以提升輔導成效。</w:t>
      </w:r>
      <w:r w:rsidR="00231906">
        <w:rPr>
          <w:rFonts w:ascii="標楷體" w:eastAsia="標楷體" w:hAnsi="標楷體" w:hint="eastAsia"/>
          <w:sz w:val="28"/>
          <w:szCs w:val="28"/>
        </w:rPr>
        <w:t>（詳乙－38</w:t>
      </w:r>
      <w:r w:rsidRPr="001D3D99">
        <w:rPr>
          <w:rFonts w:ascii="標楷體" w:eastAsia="標楷體" w:hAnsi="標楷體" w:hint="eastAsia"/>
          <w:sz w:val="28"/>
          <w:szCs w:val="28"/>
        </w:rPr>
        <w:t>頁）</w:t>
      </w:r>
    </w:p>
    <w:p w14:paraId="611FD074" w14:textId="40E784E2" w:rsidR="005F26C0" w:rsidRPr="00CC631C" w:rsidRDefault="005F26C0" w:rsidP="00A006BA">
      <w:pPr>
        <w:overflowPunct w:val="0"/>
        <w:spacing w:line="530" w:lineRule="exact"/>
        <w:ind w:firstLineChars="200" w:firstLine="560"/>
        <w:jc w:val="both"/>
        <w:rPr>
          <w:rFonts w:ascii="標楷體" w:eastAsia="標楷體" w:hAnsi="標楷體"/>
          <w:sz w:val="28"/>
          <w:szCs w:val="28"/>
        </w:rPr>
      </w:pPr>
      <w:r>
        <w:rPr>
          <w:rFonts w:ascii="標楷體" w:eastAsia="標楷體" w:hAnsi="標楷體" w:hint="eastAsia"/>
          <w:sz w:val="28"/>
          <w:szCs w:val="28"/>
        </w:rPr>
        <w:t>（四）</w:t>
      </w:r>
      <w:r w:rsidRPr="00CC631C">
        <w:rPr>
          <w:rFonts w:ascii="標楷體" w:eastAsia="標楷體" w:hAnsi="標楷體" w:hint="eastAsia"/>
          <w:sz w:val="28"/>
          <w:szCs w:val="28"/>
        </w:rPr>
        <w:t>持續精進交通執法，促進交通順暢及安全，惟部分分局未優先處理列管路段重大違規停車案件，及交通違規舉發案件註銷件數上升等，允應檢討改進，提升執法品質，以減少民眾困擾。</w:t>
      </w:r>
      <w:r w:rsidR="00E81797">
        <w:rPr>
          <w:rFonts w:ascii="標楷體" w:eastAsia="標楷體" w:hAnsi="標楷體" w:hint="eastAsia"/>
          <w:sz w:val="28"/>
          <w:szCs w:val="28"/>
        </w:rPr>
        <w:t>（詳乙－105</w:t>
      </w:r>
      <w:r w:rsidRPr="001D3D99">
        <w:rPr>
          <w:rFonts w:ascii="標楷體" w:eastAsia="標楷體" w:hAnsi="標楷體" w:hint="eastAsia"/>
          <w:sz w:val="28"/>
          <w:szCs w:val="28"/>
        </w:rPr>
        <w:t>頁）</w:t>
      </w:r>
    </w:p>
    <w:p w14:paraId="1C8CE562" w14:textId="4C62A92C" w:rsidR="005F26C0" w:rsidRPr="001D3D99" w:rsidRDefault="005F26C0" w:rsidP="00A006BA">
      <w:pPr>
        <w:overflowPunct w:val="0"/>
        <w:spacing w:line="530" w:lineRule="exact"/>
        <w:ind w:firstLineChars="200" w:firstLine="560"/>
        <w:jc w:val="both"/>
        <w:rPr>
          <w:rFonts w:ascii="標楷體" w:eastAsia="標楷體" w:hAnsi="標楷體"/>
          <w:sz w:val="28"/>
          <w:szCs w:val="28"/>
        </w:rPr>
      </w:pPr>
      <w:r w:rsidRPr="001D3D99">
        <w:rPr>
          <w:rFonts w:ascii="標楷體" w:eastAsia="標楷體" w:hAnsi="標楷體" w:hint="eastAsia"/>
          <w:sz w:val="28"/>
          <w:szCs w:val="28"/>
        </w:rPr>
        <w:t>（</w:t>
      </w:r>
      <w:r>
        <w:rPr>
          <w:rFonts w:ascii="標楷體" w:eastAsia="標楷體" w:hAnsi="標楷體" w:hint="eastAsia"/>
          <w:sz w:val="28"/>
          <w:szCs w:val="28"/>
        </w:rPr>
        <w:t>五</w:t>
      </w:r>
      <w:r w:rsidRPr="001D3D99">
        <w:rPr>
          <w:rFonts w:ascii="標楷體" w:eastAsia="標楷體" w:hAnsi="標楷體" w:hint="eastAsia"/>
          <w:sz w:val="28"/>
          <w:szCs w:val="28"/>
        </w:rPr>
        <w:t>）代辦農地重劃與土地徵收及地籍圖重測等業務，惟部分土地徵收補償費未</w:t>
      </w:r>
      <w:proofErr w:type="gramStart"/>
      <w:r w:rsidRPr="001D3D99">
        <w:rPr>
          <w:rFonts w:ascii="標楷體" w:eastAsia="標楷體" w:hAnsi="標楷體" w:hint="eastAsia"/>
          <w:sz w:val="28"/>
          <w:szCs w:val="28"/>
        </w:rPr>
        <w:t>提存專戶</w:t>
      </w:r>
      <w:proofErr w:type="gramEnd"/>
      <w:r w:rsidRPr="001D3D99">
        <w:rPr>
          <w:rFonts w:ascii="標楷體" w:eastAsia="標楷體" w:hAnsi="標楷體" w:hint="eastAsia"/>
          <w:sz w:val="28"/>
          <w:szCs w:val="28"/>
        </w:rPr>
        <w:t>或未退還民眾，及山坡地放領未完成所</w:t>
      </w:r>
      <w:r w:rsidR="00493A5B">
        <w:rPr>
          <w:rFonts w:ascii="標楷體" w:eastAsia="標楷體" w:hAnsi="標楷體" w:hint="eastAsia"/>
          <w:sz w:val="28"/>
          <w:szCs w:val="28"/>
        </w:rPr>
        <w:t>有權移轉登記案件仍多等，允宜積極辦理，以維護民眾權益。（詳乙－144</w:t>
      </w:r>
      <w:r w:rsidRPr="001D3D99">
        <w:rPr>
          <w:rFonts w:ascii="標楷體" w:eastAsia="標楷體" w:hAnsi="標楷體" w:hint="eastAsia"/>
          <w:sz w:val="28"/>
          <w:szCs w:val="28"/>
        </w:rPr>
        <w:t>頁）</w:t>
      </w:r>
    </w:p>
    <w:p w14:paraId="6448A203" w14:textId="0124A9D1" w:rsidR="005F26C0" w:rsidRDefault="005F26C0" w:rsidP="00A006BA">
      <w:pPr>
        <w:overflowPunct w:val="0"/>
        <w:spacing w:line="530" w:lineRule="exact"/>
        <w:ind w:firstLineChars="200" w:firstLine="560"/>
        <w:jc w:val="both"/>
        <w:rPr>
          <w:rFonts w:ascii="標楷體" w:eastAsia="標楷體" w:hAnsi="標楷體"/>
          <w:sz w:val="28"/>
          <w:szCs w:val="28"/>
        </w:rPr>
      </w:pPr>
      <w:r w:rsidRPr="001D3D99">
        <w:rPr>
          <w:rFonts w:ascii="標楷體" w:eastAsia="標楷體" w:hAnsi="標楷體" w:hint="eastAsia"/>
          <w:sz w:val="28"/>
          <w:szCs w:val="28"/>
        </w:rPr>
        <w:t>（</w:t>
      </w:r>
      <w:r>
        <w:rPr>
          <w:rFonts w:ascii="標楷體" w:eastAsia="標楷體" w:hAnsi="標楷體" w:hint="eastAsia"/>
          <w:sz w:val="28"/>
          <w:szCs w:val="28"/>
        </w:rPr>
        <w:t>六</w:t>
      </w:r>
      <w:r w:rsidRPr="001D3D99">
        <w:rPr>
          <w:rFonts w:ascii="標楷體" w:eastAsia="標楷體" w:hAnsi="標楷體" w:hint="eastAsia"/>
          <w:sz w:val="28"/>
          <w:szCs w:val="28"/>
        </w:rPr>
        <w:t>）提供行動支付方便民眾繳納地政規費，</w:t>
      </w:r>
      <w:proofErr w:type="gramStart"/>
      <w:r w:rsidRPr="001D3D99">
        <w:rPr>
          <w:rFonts w:ascii="標楷體" w:eastAsia="標楷體" w:hAnsi="標楷體" w:hint="eastAsia"/>
          <w:sz w:val="28"/>
          <w:szCs w:val="28"/>
        </w:rPr>
        <w:t>惟間有地政事務所</w:t>
      </w:r>
      <w:proofErr w:type="gramEnd"/>
      <w:r w:rsidRPr="001D3D99">
        <w:rPr>
          <w:rFonts w:ascii="標楷體" w:eastAsia="標楷體" w:hAnsi="標楷體" w:hint="eastAsia"/>
          <w:sz w:val="28"/>
          <w:szCs w:val="28"/>
        </w:rPr>
        <w:t>保管現金方式未</w:t>
      </w:r>
      <w:proofErr w:type="gramStart"/>
      <w:r w:rsidRPr="001D3D99">
        <w:rPr>
          <w:rFonts w:ascii="標楷體" w:eastAsia="標楷體" w:hAnsi="標楷體" w:hint="eastAsia"/>
          <w:sz w:val="28"/>
          <w:szCs w:val="28"/>
        </w:rPr>
        <w:t>臻</w:t>
      </w:r>
      <w:proofErr w:type="gramEnd"/>
      <w:r w:rsidRPr="001D3D99">
        <w:rPr>
          <w:rFonts w:ascii="標楷體" w:eastAsia="標楷體" w:hAnsi="標楷體" w:hint="eastAsia"/>
          <w:sz w:val="28"/>
          <w:szCs w:val="28"/>
        </w:rPr>
        <w:t>周妥及未積極處理應退民眾費用，部分測量案</w:t>
      </w:r>
      <w:r w:rsidR="007B5235">
        <w:rPr>
          <w:rFonts w:ascii="標楷體" w:eastAsia="標楷體" w:hAnsi="標楷體" w:hint="eastAsia"/>
          <w:sz w:val="28"/>
          <w:szCs w:val="28"/>
        </w:rPr>
        <w:t>件逾期未辦結等情事，允應檢討改善，以提升為民服務品質。（詳乙－144</w:t>
      </w:r>
      <w:r w:rsidRPr="001D3D99">
        <w:rPr>
          <w:rFonts w:ascii="標楷體" w:eastAsia="標楷體" w:hAnsi="標楷體" w:hint="eastAsia"/>
          <w:sz w:val="28"/>
          <w:szCs w:val="28"/>
        </w:rPr>
        <w:t>頁）</w:t>
      </w:r>
    </w:p>
    <w:p w14:paraId="517C3CE2" w14:textId="77777777" w:rsidR="005F26C0" w:rsidRPr="00954AD6" w:rsidRDefault="005F26C0" w:rsidP="00A006BA">
      <w:pPr>
        <w:overflowPunct w:val="0"/>
        <w:spacing w:beforeLines="50" w:before="180" w:line="530" w:lineRule="exact"/>
        <w:ind w:firstLineChars="200" w:firstLine="641"/>
        <w:jc w:val="both"/>
        <w:rPr>
          <w:rFonts w:ascii="標楷體" w:eastAsia="標楷體" w:hAnsi="標楷體" w:cs="標楷體"/>
          <w:b/>
          <w:sz w:val="32"/>
          <w:szCs w:val="32"/>
        </w:rPr>
      </w:pPr>
      <w:r w:rsidRPr="00954AD6">
        <w:rPr>
          <w:rFonts w:ascii="標楷體" w:eastAsia="標楷體" w:hAnsi="標楷體" w:cs="標楷體" w:hint="eastAsia"/>
          <w:b/>
          <w:sz w:val="32"/>
          <w:szCs w:val="32"/>
        </w:rPr>
        <w:t>二、施政方針之重點內容及執行結果</w:t>
      </w:r>
    </w:p>
    <w:p w14:paraId="2638843E" w14:textId="77777777" w:rsidR="005F26C0" w:rsidRPr="00571EB1" w:rsidRDefault="005F26C0" w:rsidP="00A006BA">
      <w:pPr>
        <w:overflowPunct w:val="0"/>
        <w:spacing w:line="530" w:lineRule="exact"/>
        <w:ind w:firstLineChars="210" w:firstLine="596"/>
        <w:jc w:val="both"/>
        <w:rPr>
          <w:rFonts w:ascii="標楷體" w:eastAsia="標楷體" w:hAnsi="標楷體"/>
          <w:spacing w:val="2"/>
          <w:sz w:val="28"/>
          <w:szCs w:val="28"/>
        </w:rPr>
      </w:pPr>
      <w:proofErr w:type="gramStart"/>
      <w:r w:rsidRPr="00571EB1">
        <w:rPr>
          <w:rFonts w:ascii="標楷體" w:eastAsia="標楷體" w:hAnsi="標楷體" w:hint="eastAsia"/>
          <w:spacing w:val="2"/>
          <w:sz w:val="28"/>
          <w:szCs w:val="28"/>
        </w:rPr>
        <w:t>臺</w:t>
      </w:r>
      <w:proofErr w:type="gramEnd"/>
      <w:r w:rsidRPr="00571EB1">
        <w:rPr>
          <w:rFonts w:ascii="標楷體" w:eastAsia="標楷體" w:hAnsi="標楷體" w:hint="eastAsia"/>
          <w:spacing w:val="2"/>
          <w:sz w:val="28"/>
          <w:szCs w:val="28"/>
        </w:rPr>
        <w:t>中市政府</w:t>
      </w:r>
      <w:proofErr w:type="gramStart"/>
      <w:r w:rsidRPr="00571EB1">
        <w:rPr>
          <w:rFonts w:ascii="標楷體" w:eastAsia="標楷體" w:hAnsi="標楷體"/>
          <w:spacing w:val="2"/>
          <w:sz w:val="28"/>
          <w:szCs w:val="28"/>
        </w:rPr>
        <w:t>111</w:t>
      </w:r>
      <w:proofErr w:type="gramEnd"/>
      <w:r w:rsidRPr="00571EB1">
        <w:rPr>
          <w:rFonts w:ascii="標楷體" w:eastAsia="標楷體" w:hAnsi="標楷體" w:hint="eastAsia"/>
          <w:spacing w:val="2"/>
          <w:sz w:val="28"/>
          <w:szCs w:val="28"/>
        </w:rPr>
        <w:t>年度推動各項政務措施，業獲致具體成效，惟部分計畫執行成效仍有待檢討提升，以增進整體施政效能。有關該府整體施政結果，茲依</w:t>
      </w:r>
      <w:proofErr w:type="gramStart"/>
      <w:r w:rsidRPr="00571EB1">
        <w:rPr>
          <w:rFonts w:ascii="標楷體" w:eastAsia="標楷體" w:hAnsi="標楷體"/>
          <w:spacing w:val="2"/>
          <w:sz w:val="28"/>
          <w:szCs w:val="28"/>
        </w:rPr>
        <w:t>111</w:t>
      </w:r>
      <w:proofErr w:type="gramEnd"/>
      <w:r w:rsidRPr="00571EB1">
        <w:rPr>
          <w:rFonts w:ascii="標楷體" w:eastAsia="標楷體" w:hAnsi="標楷體" w:hint="eastAsia"/>
          <w:spacing w:val="2"/>
          <w:sz w:val="28"/>
          <w:szCs w:val="28"/>
        </w:rPr>
        <w:t>年度</w:t>
      </w:r>
      <w:proofErr w:type="gramStart"/>
      <w:r w:rsidRPr="00571EB1">
        <w:rPr>
          <w:rFonts w:ascii="標楷體" w:eastAsia="標楷體" w:hAnsi="標楷體" w:hint="eastAsia"/>
          <w:spacing w:val="2"/>
          <w:sz w:val="28"/>
          <w:szCs w:val="28"/>
        </w:rPr>
        <w:t>臺</w:t>
      </w:r>
      <w:proofErr w:type="gramEnd"/>
      <w:r w:rsidRPr="00571EB1">
        <w:rPr>
          <w:rFonts w:ascii="標楷體" w:eastAsia="標楷體" w:hAnsi="標楷體" w:hint="eastAsia"/>
          <w:spacing w:val="2"/>
          <w:sz w:val="28"/>
          <w:szCs w:val="28"/>
        </w:rPr>
        <w:t>中市總決算列載有關施政方針之實施情形等，及本處審核結果，彙</w:t>
      </w:r>
      <w:proofErr w:type="gramStart"/>
      <w:r w:rsidRPr="00571EB1">
        <w:rPr>
          <w:rFonts w:ascii="標楷體" w:eastAsia="標楷體" w:hAnsi="標楷體" w:hint="eastAsia"/>
          <w:spacing w:val="2"/>
          <w:sz w:val="28"/>
          <w:szCs w:val="28"/>
        </w:rPr>
        <w:t>整摘述</w:t>
      </w:r>
      <w:proofErr w:type="gramEnd"/>
      <w:r w:rsidRPr="00571EB1">
        <w:rPr>
          <w:rFonts w:ascii="標楷體" w:eastAsia="標楷體" w:hAnsi="標楷體" w:hint="eastAsia"/>
          <w:spacing w:val="2"/>
          <w:sz w:val="28"/>
          <w:szCs w:val="28"/>
        </w:rPr>
        <w:t>如次：</w:t>
      </w:r>
    </w:p>
    <w:p w14:paraId="613605B4" w14:textId="77777777" w:rsidR="005F26C0" w:rsidRPr="00954AD6" w:rsidRDefault="005F26C0" w:rsidP="00FD450E">
      <w:pPr>
        <w:overflowPunct w:val="0"/>
        <w:spacing w:line="500" w:lineRule="exact"/>
        <w:ind w:left="561"/>
        <w:jc w:val="both"/>
        <w:rPr>
          <w:rFonts w:ascii="標楷體" w:eastAsia="標楷體" w:hAnsi="標楷體" w:cs="標楷體"/>
          <w:b/>
          <w:sz w:val="28"/>
          <w:szCs w:val="28"/>
        </w:rPr>
      </w:pPr>
      <w:r w:rsidRPr="00954AD6">
        <w:rPr>
          <w:rFonts w:ascii="標楷體" w:eastAsia="標楷體" w:hAnsi="標楷體" w:cs="標楷體" w:hint="eastAsia"/>
          <w:b/>
          <w:sz w:val="28"/>
          <w:szCs w:val="28"/>
        </w:rPr>
        <w:t>（一）行政管理業務</w:t>
      </w:r>
    </w:p>
    <w:p w14:paraId="7085B9A8" w14:textId="77777777" w:rsidR="005F26C0" w:rsidRPr="00954AD6" w:rsidRDefault="005F26C0" w:rsidP="00FD450E">
      <w:pPr>
        <w:pStyle w:val="a8"/>
        <w:overflowPunct w:val="0"/>
        <w:spacing w:before="0" w:line="500" w:lineRule="exact"/>
        <w:ind w:firstLineChars="200" w:firstLine="560"/>
        <w:rPr>
          <w:b w:val="0"/>
          <w:color w:val="FF0000"/>
          <w:spacing w:val="0"/>
        </w:rPr>
      </w:pPr>
      <w:proofErr w:type="gramStart"/>
      <w:r w:rsidRPr="00954AD6">
        <w:rPr>
          <w:rFonts w:hint="eastAsia"/>
          <w:b w:val="0"/>
          <w:spacing w:val="0"/>
        </w:rPr>
        <w:t>1</w:t>
      </w:r>
      <w:r w:rsidRPr="00954AD6">
        <w:rPr>
          <w:b w:val="0"/>
          <w:spacing w:val="0"/>
        </w:rPr>
        <w:t>11</w:t>
      </w:r>
      <w:proofErr w:type="gramEnd"/>
      <w:r w:rsidRPr="00954AD6">
        <w:rPr>
          <w:rFonts w:hint="eastAsia"/>
          <w:b w:val="0"/>
          <w:spacing w:val="0"/>
        </w:rPr>
        <w:t>年度施政重點經各相關機關執行結果，包括：</w:t>
      </w:r>
    </w:p>
    <w:p w14:paraId="5530581E" w14:textId="77777777" w:rsidR="005F26C0" w:rsidRPr="00954AD6" w:rsidRDefault="005F26C0" w:rsidP="00FD450E">
      <w:pPr>
        <w:pStyle w:val="a8"/>
        <w:overflowPunct w:val="0"/>
        <w:spacing w:before="0" w:line="500" w:lineRule="exact"/>
        <w:ind w:firstLineChars="300" w:firstLine="840"/>
        <w:rPr>
          <w:b w:val="0"/>
          <w:color w:val="FF0000"/>
          <w:spacing w:val="0"/>
        </w:rPr>
      </w:pPr>
      <w:r w:rsidRPr="00954AD6">
        <w:rPr>
          <w:b w:val="0"/>
          <w:spacing w:val="0"/>
        </w:rPr>
        <w:t>1</w:t>
      </w:r>
      <w:r w:rsidRPr="00954AD6">
        <w:rPr>
          <w:rFonts w:hint="eastAsia"/>
          <w:b w:val="0"/>
          <w:spacing w:val="0"/>
        </w:rPr>
        <w:t>.辦理管制考核業務</w:t>
      </w:r>
      <w:r>
        <w:rPr>
          <w:rFonts w:hint="eastAsia"/>
          <w:b w:val="0"/>
          <w:spacing w:val="0"/>
        </w:rPr>
        <w:t>，</w:t>
      </w:r>
      <w:r w:rsidRPr="00954AD6">
        <w:rPr>
          <w:rFonts w:hint="eastAsia"/>
          <w:b w:val="0"/>
          <w:spacing w:val="0"/>
        </w:rPr>
        <w:t>以資訊系統進行12大施政發展策略列管、管考公文時效與標案進度，精進行政效能。</w:t>
      </w:r>
    </w:p>
    <w:p w14:paraId="3AB15AEE" w14:textId="77777777" w:rsidR="005F26C0" w:rsidRPr="00954AD6" w:rsidRDefault="005F26C0" w:rsidP="00FD450E">
      <w:pPr>
        <w:pStyle w:val="a8"/>
        <w:overflowPunct w:val="0"/>
        <w:spacing w:before="0" w:line="500" w:lineRule="exact"/>
        <w:ind w:firstLineChars="300" w:firstLine="840"/>
        <w:rPr>
          <w:b w:val="0"/>
          <w:spacing w:val="0"/>
        </w:rPr>
      </w:pPr>
      <w:r w:rsidRPr="00954AD6">
        <w:rPr>
          <w:b w:val="0"/>
          <w:spacing w:val="0"/>
        </w:rPr>
        <w:t>2</w:t>
      </w:r>
      <w:r w:rsidRPr="00954AD6">
        <w:rPr>
          <w:rFonts w:hint="eastAsia"/>
          <w:b w:val="0"/>
          <w:spacing w:val="0"/>
        </w:rPr>
        <w:t>.執行人力精簡計畫及員額零成長原則，召開人力專案小組審查會，審核所屬機關學校約聘僱人員進用計畫，合理控管員額，</w:t>
      </w:r>
      <w:proofErr w:type="gramStart"/>
      <w:r w:rsidRPr="00954AD6">
        <w:rPr>
          <w:rFonts w:hint="eastAsia"/>
          <w:b w:val="0"/>
          <w:spacing w:val="0"/>
        </w:rPr>
        <w:t>撙</w:t>
      </w:r>
      <w:proofErr w:type="gramEnd"/>
      <w:r w:rsidRPr="00954AD6">
        <w:rPr>
          <w:rFonts w:hint="eastAsia"/>
          <w:b w:val="0"/>
          <w:spacing w:val="0"/>
        </w:rPr>
        <w:t>節財政支出。</w:t>
      </w:r>
    </w:p>
    <w:p w14:paraId="40FA22BE" w14:textId="77777777" w:rsidR="005F26C0" w:rsidRPr="00954AD6" w:rsidRDefault="005F26C0" w:rsidP="00FD450E">
      <w:pPr>
        <w:pStyle w:val="a8"/>
        <w:overflowPunct w:val="0"/>
        <w:spacing w:before="0" w:line="500" w:lineRule="exact"/>
        <w:ind w:firstLineChars="300" w:firstLine="840"/>
        <w:rPr>
          <w:b w:val="0"/>
          <w:spacing w:val="0"/>
        </w:rPr>
      </w:pPr>
      <w:r w:rsidRPr="00954AD6">
        <w:rPr>
          <w:b w:val="0"/>
          <w:spacing w:val="0"/>
        </w:rPr>
        <w:t>3</w:t>
      </w:r>
      <w:r w:rsidRPr="00954AD6">
        <w:rPr>
          <w:rFonts w:hint="eastAsia"/>
          <w:b w:val="0"/>
          <w:spacing w:val="0"/>
        </w:rPr>
        <w:t>.積極辦理公共工程三級品管查核業務，提升工程施工及維護管理品質：查核工程標案233件，抽查公共設施維護管理12件，辦理公共工程與自然生態共融及公共工程生命週期節能</w:t>
      </w:r>
      <w:proofErr w:type="gramStart"/>
      <w:r w:rsidRPr="00954AD6">
        <w:rPr>
          <w:rFonts w:hint="eastAsia"/>
          <w:b w:val="0"/>
          <w:spacing w:val="0"/>
        </w:rPr>
        <w:t>減碳之</w:t>
      </w:r>
      <w:proofErr w:type="gramEnd"/>
      <w:r w:rsidRPr="00954AD6">
        <w:rPr>
          <w:rFonts w:hint="eastAsia"/>
          <w:b w:val="0"/>
          <w:spacing w:val="0"/>
        </w:rPr>
        <w:t>道教育訓練2場次。</w:t>
      </w:r>
    </w:p>
    <w:p w14:paraId="5713BB66" w14:textId="77777777" w:rsidR="005F26C0" w:rsidRPr="00954AD6" w:rsidRDefault="005F26C0" w:rsidP="00FD450E">
      <w:pPr>
        <w:pStyle w:val="a8"/>
        <w:overflowPunct w:val="0"/>
        <w:spacing w:before="0" w:line="500" w:lineRule="exact"/>
        <w:ind w:firstLineChars="300" w:firstLine="840"/>
        <w:rPr>
          <w:b w:val="0"/>
          <w:spacing w:val="0"/>
        </w:rPr>
      </w:pPr>
      <w:r w:rsidRPr="00954AD6">
        <w:rPr>
          <w:b w:val="0"/>
          <w:spacing w:val="0"/>
        </w:rPr>
        <w:t>4</w:t>
      </w:r>
      <w:r w:rsidRPr="00954AD6">
        <w:rPr>
          <w:rFonts w:hint="eastAsia"/>
          <w:b w:val="0"/>
          <w:spacing w:val="0"/>
        </w:rPr>
        <w:t>.推動浪漫</w:t>
      </w:r>
      <w:proofErr w:type="gramStart"/>
      <w:r w:rsidRPr="00954AD6">
        <w:rPr>
          <w:rFonts w:hint="eastAsia"/>
          <w:b w:val="0"/>
          <w:spacing w:val="0"/>
        </w:rPr>
        <w:t>臺</w:t>
      </w:r>
      <w:proofErr w:type="gramEnd"/>
      <w:r w:rsidRPr="00954AD6">
        <w:rPr>
          <w:rFonts w:hint="eastAsia"/>
          <w:b w:val="0"/>
          <w:spacing w:val="0"/>
        </w:rPr>
        <w:t>三線客庄建設，爭取中央補助成立「</w:t>
      </w:r>
      <w:proofErr w:type="gramStart"/>
      <w:r w:rsidRPr="00954AD6">
        <w:rPr>
          <w:rFonts w:hint="eastAsia"/>
          <w:b w:val="0"/>
          <w:spacing w:val="0"/>
        </w:rPr>
        <w:t>臺</w:t>
      </w:r>
      <w:proofErr w:type="gramEnd"/>
      <w:r w:rsidRPr="00954AD6">
        <w:rPr>
          <w:rFonts w:hint="eastAsia"/>
          <w:b w:val="0"/>
          <w:spacing w:val="0"/>
        </w:rPr>
        <w:t>中市</w:t>
      </w:r>
      <w:proofErr w:type="gramStart"/>
      <w:r w:rsidRPr="00954AD6">
        <w:rPr>
          <w:rFonts w:hint="eastAsia"/>
          <w:b w:val="0"/>
          <w:spacing w:val="0"/>
        </w:rPr>
        <w:t>客庄創生環境</w:t>
      </w:r>
      <w:proofErr w:type="gramEnd"/>
      <w:r w:rsidRPr="00954AD6">
        <w:rPr>
          <w:rFonts w:hint="eastAsia"/>
          <w:b w:val="0"/>
          <w:spacing w:val="0"/>
        </w:rPr>
        <w:t>營造計畫輔導團」，提升山城客家聚落觀光產業發展。</w:t>
      </w:r>
    </w:p>
    <w:p w14:paraId="2B0912DF" w14:textId="77777777" w:rsidR="005F26C0" w:rsidRPr="00954AD6" w:rsidRDefault="005F26C0" w:rsidP="00FD450E">
      <w:pPr>
        <w:pStyle w:val="a8"/>
        <w:overflowPunct w:val="0"/>
        <w:spacing w:before="0" w:line="500" w:lineRule="exact"/>
        <w:ind w:firstLineChars="205" w:firstLine="574"/>
        <w:rPr>
          <w:b w:val="0"/>
          <w:spacing w:val="0"/>
        </w:rPr>
      </w:pPr>
      <w:r w:rsidRPr="00954AD6">
        <w:rPr>
          <w:rFonts w:hint="eastAsia"/>
          <w:b w:val="0"/>
          <w:spacing w:val="0"/>
        </w:rPr>
        <w:t>各相關機關之執行情形，經本處審核結果，核有：</w:t>
      </w:r>
    </w:p>
    <w:p w14:paraId="1625AE2F" w14:textId="66DA5BC0" w:rsidR="005F26C0" w:rsidRPr="00B67685" w:rsidRDefault="005F26C0" w:rsidP="00FD450E">
      <w:pPr>
        <w:pStyle w:val="a8"/>
        <w:overflowPunct w:val="0"/>
        <w:spacing w:before="0" w:line="500" w:lineRule="exact"/>
        <w:ind w:firstLineChars="300" w:firstLine="840"/>
        <w:rPr>
          <w:b w:val="0"/>
          <w:spacing w:val="0"/>
        </w:rPr>
      </w:pPr>
      <w:r w:rsidRPr="00954AD6">
        <w:rPr>
          <w:rFonts w:hint="eastAsia"/>
          <w:b w:val="0"/>
          <w:spacing w:val="0"/>
        </w:rPr>
        <w:t>1.</w:t>
      </w:r>
      <w:r w:rsidR="00D05F07" w:rsidRPr="00D05F07">
        <w:rPr>
          <w:rFonts w:hint="eastAsia"/>
          <w:b w:val="0"/>
          <w:spacing w:val="0"/>
        </w:rPr>
        <w:t>持續推動開源節流實施要項，惟經中央評比開源節流成績均下降，部分規費收費基準逾3年未檢討修訂，開源節流績效指標過於寬鬆等，亟待檢討改善，以達成開源節流成效。（詳乙－11頁）</w:t>
      </w:r>
    </w:p>
    <w:p w14:paraId="3E980B41" w14:textId="24C061B0" w:rsidR="005F26C0" w:rsidRPr="00B67685" w:rsidRDefault="005F26C0" w:rsidP="00FD450E">
      <w:pPr>
        <w:pStyle w:val="a8"/>
        <w:overflowPunct w:val="0"/>
        <w:spacing w:before="0" w:line="500" w:lineRule="exact"/>
        <w:ind w:firstLineChars="300" w:firstLine="840"/>
        <w:rPr>
          <w:b w:val="0"/>
          <w:spacing w:val="0"/>
        </w:rPr>
      </w:pPr>
      <w:bookmarkStart w:id="2" w:name="_Hlk137904670"/>
      <w:r w:rsidRPr="00B67685">
        <w:rPr>
          <w:rFonts w:hint="eastAsia"/>
          <w:b w:val="0"/>
          <w:bCs/>
          <w:spacing w:val="0"/>
          <w:szCs w:val="24"/>
        </w:rPr>
        <w:t>2.</w:t>
      </w:r>
      <w:bookmarkEnd w:id="2"/>
      <w:r w:rsidR="00D05F07" w:rsidRPr="00D05F07">
        <w:rPr>
          <w:rFonts w:hint="eastAsia"/>
          <w:b w:val="0"/>
          <w:bCs/>
          <w:spacing w:val="0"/>
          <w:szCs w:val="24"/>
        </w:rPr>
        <w:t>列管12大施政發展策略及建置</w:t>
      </w:r>
      <w:proofErr w:type="gramStart"/>
      <w:r w:rsidR="00D05F07" w:rsidRPr="00D05F07">
        <w:rPr>
          <w:rFonts w:hint="eastAsia"/>
          <w:b w:val="0"/>
          <w:bCs/>
          <w:spacing w:val="0"/>
          <w:szCs w:val="24"/>
        </w:rPr>
        <w:t>標案管考</w:t>
      </w:r>
      <w:proofErr w:type="gramEnd"/>
      <w:r w:rsidR="00D05F07" w:rsidRPr="00D05F07">
        <w:rPr>
          <w:rFonts w:hint="eastAsia"/>
          <w:b w:val="0"/>
          <w:bCs/>
          <w:spacing w:val="0"/>
          <w:szCs w:val="24"/>
        </w:rPr>
        <w:t>系統，以提升施政成效，惟未公布全年度執行進度及部分標案執行進度持續落後，部分施政項目民眾滿意者比率</w:t>
      </w:r>
      <w:proofErr w:type="gramStart"/>
      <w:r w:rsidR="00D05F07" w:rsidRPr="00D05F07">
        <w:rPr>
          <w:rFonts w:hint="eastAsia"/>
          <w:b w:val="0"/>
          <w:bCs/>
          <w:spacing w:val="0"/>
          <w:szCs w:val="24"/>
        </w:rPr>
        <w:t>不</w:t>
      </w:r>
      <w:proofErr w:type="gramEnd"/>
      <w:r w:rsidR="00D05F07" w:rsidRPr="00D05F07">
        <w:rPr>
          <w:rFonts w:hint="eastAsia"/>
          <w:b w:val="0"/>
          <w:bCs/>
          <w:spacing w:val="0"/>
          <w:szCs w:val="24"/>
        </w:rPr>
        <w:t>高等，有待檢討改善，並充分揭露施政成果，以增進市民參與度。（詳乙－13頁）</w:t>
      </w:r>
    </w:p>
    <w:p w14:paraId="69F48FB5" w14:textId="664105B9" w:rsidR="005F26C0" w:rsidRPr="00B67685" w:rsidRDefault="005F26C0" w:rsidP="00FD450E">
      <w:pPr>
        <w:pStyle w:val="a8"/>
        <w:overflowPunct w:val="0"/>
        <w:spacing w:before="0" w:line="500" w:lineRule="exact"/>
        <w:ind w:firstLineChars="300" w:firstLine="840"/>
        <w:rPr>
          <w:b w:val="0"/>
          <w:spacing w:val="0"/>
        </w:rPr>
      </w:pPr>
      <w:r w:rsidRPr="00B67685">
        <w:rPr>
          <w:rFonts w:hint="eastAsia"/>
          <w:b w:val="0"/>
          <w:spacing w:val="0"/>
        </w:rPr>
        <w:t>3.積極爭取前瞻基礎建設計畫特別預算，增加公共停車位及營造文化生活圈，惟部分計畫執行進度延宕，或完工</w:t>
      </w:r>
      <w:proofErr w:type="gramStart"/>
      <w:r w:rsidRPr="00B67685">
        <w:rPr>
          <w:rFonts w:hint="eastAsia"/>
          <w:b w:val="0"/>
          <w:spacing w:val="0"/>
        </w:rPr>
        <w:t>後未即開放</w:t>
      </w:r>
      <w:proofErr w:type="gramEnd"/>
      <w:r w:rsidRPr="00B67685">
        <w:rPr>
          <w:rFonts w:hint="eastAsia"/>
          <w:b w:val="0"/>
          <w:spacing w:val="0"/>
        </w:rPr>
        <w:t>使用及設備閒置等，有待檢討改善積極辦理，以提供市民停車及文化休閒去處</w:t>
      </w:r>
      <w:r w:rsidRPr="00B67685">
        <w:rPr>
          <w:rFonts w:hint="eastAsia"/>
          <w:b w:val="0"/>
          <w:bCs/>
          <w:spacing w:val="0"/>
        </w:rPr>
        <w:t>。</w:t>
      </w:r>
      <w:r w:rsidR="004D0698">
        <w:rPr>
          <w:rFonts w:hint="eastAsia"/>
          <w:b w:val="0"/>
          <w:spacing w:val="0"/>
        </w:rPr>
        <w:t>（詳乙－21</w:t>
      </w:r>
      <w:r w:rsidRPr="00B67685">
        <w:rPr>
          <w:rFonts w:hint="eastAsia"/>
          <w:b w:val="0"/>
          <w:spacing w:val="0"/>
        </w:rPr>
        <w:t>頁）</w:t>
      </w:r>
    </w:p>
    <w:p w14:paraId="6639FD73" w14:textId="15653E71" w:rsidR="005F26C0" w:rsidRPr="00B67685" w:rsidRDefault="005F26C0" w:rsidP="00FD450E">
      <w:pPr>
        <w:pStyle w:val="a8"/>
        <w:overflowPunct w:val="0"/>
        <w:spacing w:before="0" w:line="500" w:lineRule="exact"/>
        <w:ind w:firstLineChars="300" w:firstLine="840"/>
        <w:rPr>
          <w:b w:val="0"/>
          <w:spacing w:val="0"/>
        </w:rPr>
      </w:pPr>
      <w:r w:rsidRPr="00B67685">
        <w:rPr>
          <w:rFonts w:hint="eastAsia"/>
          <w:b w:val="0"/>
          <w:spacing w:val="0"/>
        </w:rPr>
        <w:t>4.積極爭取前瞻基礎建設計畫經費，落實國家級</w:t>
      </w:r>
      <w:proofErr w:type="gramStart"/>
      <w:r w:rsidRPr="00B67685">
        <w:rPr>
          <w:rFonts w:hint="eastAsia"/>
          <w:b w:val="0"/>
          <w:spacing w:val="0"/>
        </w:rPr>
        <w:t>臺</w:t>
      </w:r>
      <w:proofErr w:type="gramEnd"/>
      <w:r w:rsidRPr="00B67685">
        <w:rPr>
          <w:rFonts w:hint="eastAsia"/>
          <w:b w:val="0"/>
          <w:spacing w:val="0"/>
        </w:rPr>
        <w:t>三線客庄浪漫大道政策，惟部分歷史建築修復未全程監督、施工人員未具專業資格，及環境營造提升</w:t>
      </w:r>
      <w:r w:rsidR="002F12D7">
        <w:rPr>
          <w:rFonts w:hint="eastAsia"/>
          <w:b w:val="0"/>
          <w:spacing w:val="0"/>
        </w:rPr>
        <w:t>計畫營運不符預期效益等，亟待檢討改善，以發揮經費效益。（詳乙－17</w:t>
      </w:r>
      <w:r w:rsidRPr="00B67685">
        <w:rPr>
          <w:rFonts w:hint="eastAsia"/>
          <w:b w:val="0"/>
          <w:spacing w:val="0"/>
        </w:rPr>
        <w:t>頁）</w:t>
      </w:r>
    </w:p>
    <w:p w14:paraId="59BD17CB" w14:textId="77777777" w:rsidR="005F26C0" w:rsidRPr="00954AD6" w:rsidRDefault="005F26C0" w:rsidP="00FD450E">
      <w:pPr>
        <w:overflowPunct w:val="0"/>
        <w:spacing w:line="500" w:lineRule="exact"/>
        <w:ind w:left="561"/>
        <w:jc w:val="both"/>
        <w:rPr>
          <w:rFonts w:ascii="標楷體" w:eastAsia="標楷體" w:hAnsi="標楷體" w:cs="標楷體"/>
          <w:b/>
          <w:sz w:val="28"/>
          <w:szCs w:val="28"/>
        </w:rPr>
      </w:pPr>
      <w:r w:rsidRPr="00954AD6">
        <w:rPr>
          <w:rFonts w:ascii="標楷體" w:eastAsia="標楷體" w:hAnsi="標楷體" w:cs="標楷體" w:hint="eastAsia"/>
          <w:b/>
          <w:sz w:val="28"/>
          <w:szCs w:val="28"/>
        </w:rPr>
        <w:t>（二）民政業務</w:t>
      </w:r>
    </w:p>
    <w:p w14:paraId="4646999E" w14:textId="77777777" w:rsidR="005F26C0" w:rsidRPr="00954AD6" w:rsidRDefault="005F26C0" w:rsidP="00FD450E">
      <w:pPr>
        <w:overflowPunct w:val="0"/>
        <w:spacing w:line="500" w:lineRule="exact"/>
        <w:ind w:firstLineChars="200" w:firstLine="560"/>
        <w:jc w:val="both"/>
        <w:rPr>
          <w:rFonts w:ascii="標楷體" w:eastAsia="標楷體" w:hAnsi="標楷體" w:cs="標楷體"/>
          <w:sz w:val="28"/>
          <w:szCs w:val="28"/>
        </w:rPr>
      </w:pPr>
      <w:proofErr w:type="gramStart"/>
      <w:r w:rsidRPr="00954AD6">
        <w:rPr>
          <w:rFonts w:ascii="標楷體" w:eastAsia="標楷體" w:hAnsi="標楷體" w:cs="標楷體" w:hint="eastAsia"/>
          <w:sz w:val="28"/>
          <w:szCs w:val="28"/>
        </w:rPr>
        <w:t>1</w:t>
      </w:r>
      <w:r w:rsidRPr="00954AD6">
        <w:rPr>
          <w:rFonts w:ascii="標楷體" w:eastAsia="標楷體" w:hAnsi="標楷體" w:cs="標楷體"/>
          <w:sz w:val="28"/>
          <w:szCs w:val="28"/>
        </w:rPr>
        <w:t>11</w:t>
      </w:r>
      <w:proofErr w:type="gramEnd"/>
      <w:r w:rsidRPr="00954AD6">
        <w:rPr>
          <w:rFonts w:ascii="標楷體" w:eastAsia="標楷體" w:hAnsi="標楷體" w:cs="標楷體" w:hint="eastAsia"/>
          <w:sz w:val="28"/>
          <w:szCs w:val="28"/>
        </w:rPr>
        <w:t>年度施政重點經各相關機關執行結果，包括：</w:t>
      </w:r>
    </w:p>
    <w:p w14:paraId="1D801832" w14:textId="77777777" w:rsidR="005F26C0" w:rsidRPr="00954AD6" w:rsidRDefault="005F26C0" w:rsidP="00FD450E">
      <w:pPr>
        <w:pStyle w:val="a8"/>
        <w:overflowPunct w:val="0"/>
        <w:spacing w:before="0" w:line="500" w:lineRule="exact"/>
        <w:ind w:firstLineChars="300" w:firstLine="840"/>
        <w:rPr>
          <w:b w:val="0"/>
          <w:color w:val="FF0000"/>
          <w:spacing w:val="0"/>
        </w:rPr>
      </w:pPr>
      <w:r w:rsidRPr="00954AD6">
        <w:rPr>
          <w:b w:val="0"/>
          <w:spacing w:val="0"/>
        </w:rPr>
        <w:t>1.</w:t>
      </w:r>
      <w:r w:rsidRPr="00954AD6">
        <w:rPr>
          <w:rFonts w:hint="eastAsia"/>
          <w:b w:val="0"/>
          <w:spacing w:val="0"/>
        </w:rPr>
        <w:t>為民服務優質化</w:t>
      </w:r>
      <w:r>
        <w:rPr>
          <w:rFonts w:hint="eastAsia"/>
          <w:b w:val="0"/>
          <w:spacing w:val="0"/>
        </w:rPr>
        <w:t>，</w:t>
      </w:r>
      <w:r w:rsidRPr="00954AD6">
        <w:rPr>
          <w:rFonts w:hint="eastAsia"/>
          <w:b w:val="0"/>
          <w:spacing w:val="0"/>
        </w:rPr>
        <w:t>設置「區政管理系統」，辦理人民生活福祉、擴大區</w:t>
      </w:r>
      <w:proofErr w:type="gramStart"/>
      <w:r w:rsidRPr="00954AD6">
        <w:rPr>
          <w:rFonts w:hint="eastAsia"/>
          <w:b w:val="0"/>
          <w:spacing w:val="0"/>
        </w:rPr>
        <w:t>務</w:t>
      </w:r>
      <w:proofErr w:type="gramEnd"/>
      <w:r w:rsidRPr="00954AD6">
        <w:rPr>
          <w:rFonts w:hint="eastAsia"/>
          <w:b w:val="0"/>
          <w:spacing w:val="0"/>
        </w:rPr>
        <w:t>會議、基層建設座談會等建議案，完成</w:t>
      </w:r>
      <w:r w:rsidRPr="00954AD6">
        <w:rPr>
          <w:rFonts w:cs="Times New Roman"/>
          <w:b w:val="0"/>
          <w:bCs/>
          <w:spacing w:val="0"/>
          <w:sz w:val="27"/>
          <w:szCs w:val="27"/>
        </w:rPr>
        <w:t>7</w:t>
      </w:r>
      <w:r w:rsidRPr="00954AD6">
        <w:rPr>
          <w:rFonts w:cs="Times New Roman" w:hint="eastAsia"/>
          <w:b w:val="0"/>
          <w:bCs/>
          <w:spacing w:val="0"/>
          <w:sz w:val="27"/>
          <w:szCs w:val="27"/>
        </w:rPr>
        <w:t>千餘</w:t>
      </w:r>
      <w:r w:rsidRPr="00954AD6">
        <w:rPr>
          <w:rFonts w:hint="eastAsia"/>
          <w:b w:val="0"/>
          <w:spacing w:val="0"/>
        </w:rPr>
        <w:t>件。</w:t>
      </w:r>
    </w:p>
    <w:p w14:paraId="562CE8D1" w14:textId="77777777" w:rsidR="005F26C0" w:rsidRPr="00954AD6" w:rsidRDefault="005F26C0" w:rsidP="00FD450E">
      <w:pPr>
        <w:pStyle w:val="a8"/>
        <w:overflowPunct w:val="0"/>
        <w:spacing w:before="0" w:line="500" w:lineRule="exact"/>
        <w:ind w:firstLineChars="300" w:firstLine="840"/>
        <w:rPr>
          <w:b w:val="0"/>
          <w:spacing w:val="0"/>
        </w:rPr>
      </w:pPr>
      <w:r w:rsidRPr="00954AD6">
        <w:rPr>
          <w:b w:val="0"/>
          <w:spacing w:val="0"/>
        </w:rPr>
        <w:t>2</w:t>
      </w:r>
      <w:r w:rsidRPr="00954AD6">
        <w:rPr>
          <w:rFonts w:hint="eastAsia"/>
          <w:b w:val="0"/>
          <w:spacing w:val="0"/>
        </w:rPr>
        <w:t>.</w:t>
      </w:r>
      <w:r w:rsidRPr="00954AD6">
        <w:rPr>
          <w:b w:val="0"/>
          <w:spacing w:val="0"/>
        </w:rPr>
        <w:t>推動多元</w:t>
      </w:r>
      <w:proofErr w:type="gramStart"/>
      <w:r w:rsidRPr="00954AD6">
        <w:rPr>
          <w:b w:val="0"/>
          <w:spacing w:val="0"/>
        </w:rPr>
        <w:t>環保葬</w:t>
      </w:r>
      <w:proofErr w:type="gramEnd"/>
      <w:r w:rsidRPr="00954AD6">
        <w:rPr>
          <w:b w:val="0"/>
          <w:spacing w:val="0"/>
        </w:rPr>
        <w:t>及改善殯葬設施</w:t>
      </w:r>
      <w:r w:rsidRPr="00954AD6">
        <w:rPr>
          <w:rFonts w:hint="eastAsia"/>
          <w:b w:val="0"/>
          <w:spacing w:val="0"/>
        </w:rPr>
        <w:t>，</w:t>
      </w:r>
      <w:proofErr w:type="gramStart"/>
      <w:r w:rsidRPr="00954AD6">
        <w:rPr>
          <w:b w:val="0"/>
          <w:spacing w:val="0"/>
        </w:rPr>
        <w:t>辦理樹葬</w:t>
      </w:r>
      <w:proofErr w:type="gramEnd"/>
      <w:r w:rsidRPr="00954AD6">
        <w:rPr>
          <w:rFonts w:hint="eastAsia"/>
          <w:b w:val="0"/>
          <w:spacing w:val="0"/>
        </w:rPr>
        <w:t>2千餘</w:t>
      </w:r>
      <w:r>
        <w:rPr>
          <w:rFonts w:hint="eastAsia"/>
          <w:b w:val="0"/>
          <w:spacing w:val="0"/>
        </w:rPr>
        <w:t>件</w:t>
      </w:r>
      <w:r w:rsidRPr="00954AD6">
        <w:rPr>
          <w:b w:val="0"/>
          <w:spacing w:val="0"/>
        </w:rPr>
        <w:t>、海葬</w:t>
      </w:r>
      <w:r w:rsidRPr="00954AD6">
        <w:rPr>
          <w:rFonts w:hint="eastAsia"/>
          <w:b w:val="0"/>
          <w:spacing w:val="0"/>
        </w:rPr>
        <w:t>5</w:t>
      </w:r>
      <w:r w:rsidRPr="00954AD6">
        <w:rPr>
          <w:b w:val="0"/>
          <w:spacing w:val="0"/>
        </w:rPr>
        <w:t>場</w:t>
      </w:r>
      <w:r>
        <w:rPr>
          <w:rFonts w:hint="eastAsia"/>
          <w:b w:val="0"/>
          <w:spacing w:val="0"/>
        </w:rPr>
        <w:t>、</w:t>
      </w:r>
      <w:r w:rsidRPr="00954AD6">
        <w:rPr>
          <w:b w:val="0"/>
          <w:spacing w:val="0"/>
        </w:rPr>
        <w:t>修繕老舊殯葬設施</w:t>
      </w:r>
      <w:r w:rsidRPr="00954AD6">
        <w:rPr>
          <w:rFonts w:hint="eastAsia"/>
          <w:b w:val="0"/>
          <w:spacing w:val="0"/>
        </w:rPr>
        <w:t>1</w:t>
      </w:r>
      <w:r w:rsidRPr="00954AD6">
        <w:rPr>
          <w:b w:val="0"/>
          <w:spacing w:val="0"/>
        </w:rPr>
        <w:t>9處</w:t>
      </w:r>
      <w:r w:rsidRPr="00954AD6">
        <w:rPr>
          <w:rFonts w:hint="eastAsia"/>
          <w:b w:val="0"/>
          <w:spacing w:val="0"/>
        </w:rPr>
        <w:t>，以</w:t>
      </w:r>
      <w:r w:rsidRPr="00954AD6">
        <w:rPr>
          <w:b w:val="0"/>
          <w:spacing w:val="0"/>
        </w:rPr>
        <w:t>提升殯葬服務</w:t>
      </w:r>
      <w:r w:rsidRPr="00954AD6">
        <w:rPr>
          <w:rFonts w:hint="eastAsia"/>
          <w:b w:val="0"/>
          <w:spacing w:val="0"/>
        </w:rPr>
        <w:t>品質</w:t>
      </w:r>
      <w:r w:rsidRPr="00954AD6">
        <w:rPr>
          <w:b w:val="0"/>
          <w:spacing w:val="0"/>
        </w:rPr>
        <w:t>。</w:t>
      </w:r>
    </w:p>
    <w:p w14:paraId="13EC6BAD" w14:textId="77777777" w:rsidR="005F26C0" w:rsidRPr="00954AD6" w:rsidRDefault="005F26C0" w:rsidP="00FD450E">
      <w:pPr>
        <w:pStyle w:val="a8"/>
        <w:overflowPunct w:val="0"/>
        <w:spacing w:before="0" w:line="500" w:lineRule="exact"/>
        <w:ind w:firstLineChars="200" w:firstLine="560"/>
        <w:rPr>
          <w:b w:val="0"/>
          <w:spacing w:val="0"/>
        </w:rPr>
      </w:pPr>
      <w:r w:rsidRPr="00954AD6">
        <w:rPr>
          <w:rFonts w:hint="eastAsia"/>
          <w:b w:val="0"/>
          <w:spacing w:val="0"/>
        </w:rPr>
        <w:t>各相關機關之執行情形，經本處審核結果，核有：</w:t>
      </w:r>
    </w:p>
    <w:p w14:paraId="6FEB85D7" w14:textId="60567411"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1.積極推動里鄰編組、區域調整及</w:t>
      </w:r>
      <w:proofErr w:type="gramStart"/>
      <w:r w:rsidRPr="00954AD6">
        <w:rPr>
          <w:rFonts w:hint="eastAsia"/>
          <w:b w:val="0"/>
          <w:spacing w:val="0"/>
        </w:rPr>
        <w:t>建構區里</w:t>
      </w:r>
      <w:proofErr w:type="gramEnd"/>
      <w:r w:rsidRPr="00954AD6">
        <w:rPr>
          <w:rFonts w:hint="eastAsia"/>
          <w:b w:val="0"/>
          <w:spacing w:val="0"/>
        </w:rPr>
        <w:t>服務系統，以回應市民需求，惟部分里鄰長服務戶數及人口數差異懸殊，及部分區公所未</w:t>
      </w:r>
      <w:proofErr w:type="gramStart"/>
      <w:r w:rsidRPr="00954AD6">
        <w:rPr>
          <w:rFonts w:hint="eastAsia"/>
          <w:b w:val="0"/>
          <w:spacing w:val="0"/>
        </w:rPr>
        <w:t>依限陳報</w:t>
      </w:r>
      <w:proofErr w:type="gramEnd"/>
      <w:r w:rsidRPr="00954AD6">
        <w:rPr>
          <w:rFonts w:hint="eastAsia"/>
          <w:b w:val="0"/>
          <w:spacing w:val="0"/>
        </w:rPr>
        <w:t>區政管理系統查報案件等，有待積極檢討改善，以增進為民服務效能。</w:t>
      </w:r>
      <w:r w:rsidR="002221E2">
        <w:rPr>
          <w:rFonts w:hint="eastAsia"/>
          <w:b w:val="0"/>
          <w:spacing w:val="0"/>
        </w:rPr>
        <w:t>（詳乙－24</w:t>
      </w:r>
      <w:r>
        <w:rPr>
          <w:rFonts w:hint="eastAsia"/>
          <w:b w:val="0"/>
          <w:spacing w:val="0"/>
        </w:rPr>
        <w:t>頁）</w:t>
      </w:r>
    </w:p>
    <w:p w14:paraId="397A7993" w14:textId="63C4E18C" w:rsidR="005F26C0" w:rsidRPr="00954AD6" w:rsidRDefault="005F26C0" w:rsidP="00FD450E">
      <w:pPr>
        <w:pStyle w:val="a8"/>
        <w:overflowPunct w:val="0"/>
        <w:spacing w:before="0" w:line="500" w:lineRule="exact"/>
        <w:ind w:firstLineChars="300" w:firstLine="840"/>
        <w:rPr>
          <w:b w:val="0"/>
          <w:spacing w:val="0"/>
        </w:rPr>
      </w:pPr>
      <w:r w:rsidRPr="00954AD6">
        <w:rPr>
          <w:b w:val="0"/>
          <w:spacing w:val="0"/>
        </w:rPr>
        <w:t>2</w:t>
      </w:r>
      <w:r w:rsidRPr="00954AD6">
        <w:rPr>
          <w:rFonts w:hint="eastAsia"/>
          <w:b w:val="0"/>
          <w:spacing w:val="0"/>
        </w:rPr>
        <w:t>.生命禮儀管理處接管台中寶山紀念墓園納骨塔（櫃）位及土地持分，僅使用1位及土地</w:t>
      </w:r>
      <w:proofErr w:type="gramStart"/>
      <w:r w:rsidRPr="00954AD6">
        <w:rPr>
          <w:rFonts w:hint="eastAsia"/>
          <w:b w:val="0"/>
          <w:spacing w:val="0"/>
        </w:rPr>
        <w:t>持分均已出售</w:t>
      </w:r>
      <w:proofErr w:type="gramEnd"/>
      <w:r w:rsidRPr="00954AD6">
        <w:rPr>
          <w:rFonts w:hint="eastAsia"/>
          <w:b w:val="0"/>
          <w:spacing w:val="0"/>
        </w:rPr>
        <w:t>，</w:t>
      </w:r>
      <w:proofErr w:type="gramStart"/>
      <w:r w:rsidRPr="00954AD6">
        <w:rPr>
          <w:rFonts w:hint="eastAsia"/>
          <w:b w:val="0"/>
          <w:spacing w:val="0"/>
        </w:rPr>
        <w:t>大量塔</w:t>
      </w:r>
      <w:proofErr w:type="gramEnd"/>
      <w:r w:rsidRPr="00954AD6">
        <w:rPr>
          <w:rFonts w:hint="eastAsia"/>
          <w:b w:val="0"/>
          <w:spacing w:val="0"/>
        </w:rPr>
        <w:t>（櫃）位長期閒置等，亟待積極檢討改善，並確保使用權，以免造成日後處理糾紛。</w:t>
      </w:r>
      <w:r w:rsidR="002221E2">
        <w:rPr>
          <w:rFonts w:hint="eastAsia"/>
          <w:b w:val="0"/>
          <w:spacing w:val="0"/>
        </w:rPr>
        <w:t>（詳乙－24</w:t>
      </w:r>
      <w:r>
        <w:rPr>
          <w:rFonts w:hint="eastAsia"/>
          <w:b w:val="0"/>
          <w:spacing w:val="0"/>
        </w:rPr>
        <w:t>頁）</w:t>
      </w:r>
    </w:p>
    <w:p w14:paraId="2A96C89B" w14:textId="77777777" w:rsidR="005F26C0" w:rsidRPr="00954AD6" w:rsidRDefault="005F26C0" w:rsidP="00FD450E">
      <w:pPr>
        <w:overflowPunct w:val="0"/>
        <w:spacing w:line="500" w:lineRule="exact"/>
        <w:ind w:left="561"/>
        <w:jc w:val="both"/>
        <w:rPr>
          <w:rFonts w:ascii="標楷體" w:eastAsia="標楷體" w:hAnsi="標楷體" w:cs="標楷體"/>
          <w:b/>
          <w:sz w:val="28"/>
          <w:szCs w:val="28"/>
        </w:rPr>
      </w:pPr>
      <w:r w:rsidRPr="00954AD6">
        <w:rPr>
          <w:rFonts w:ascii="標楷體" w:eastAsia="標楷體" w:hAnsi="標楷體" w:cs="標楷體" w:hint="eastAsia"/>
          <w:b/>
          <w:sz w:val="28"/>
          <w:szCs w:val="28"/>
        </w:rPr>
        <w:t>（三）財政業務</w:t>
      </w:r>
    </w:p>
    <w:p w14:paraId="759AB1BB" w14:textId="77777777" w:rsidR="005F26C0" w:rsidRPr="00954AD6" w:rsidRDefault="005F26C0" w:rsidP="00FD450E">
      <w:pPr>
        <w:overflowPunct w:val="0"/>
        <w:spacing w:line="500" w:lineRule="exact"/>
        <w:ind w:firstLineChars="200" w:firstLine="560"/>
        <w:jc w:val="both"/>
        <w:rPr>
          <w:rFonts w:ascii="標楷體" w:eastAsia="標楷體" w:hAnsi="標楷體" w:cs="標楷體"/>
          <w:color w:val="000000" w:themeColor="text1"/>
          <w:sz w:val="28"/>
          <w:szCs w:val="28"/>
        </w:rPr>
      </w:pPr>
      <w:proofErr w:type="gramStart"/>
      <w:r w:rsidRPr="00954AD6">
        <w:rPr>
          <w:rFonts w:ascii="標楷體" w:eastAsia="標楷體" w:hAnsi="標楷體" w:cs="標楷體" w:hint="eastAsia"/>
          <w:color w:val="000000" w:themeColor="text1"/>
          <w:sz w:val="28"/>
          <w:szCs w:val="28"/>
        </w:rPr>
        <w:t>1</w:t>
      </w:r>
      <w:r w:rsidRPr="00954AD6">
        <w:rPr>
          <w:rFonts w:ascii="標楷體" w:eastAsia="標楷體" w:hAnsi="標楷體" w:cs="標楷體"/>
          <w:color w:val="000000" w:themeColor="text1"/>
          <w:sz w:val="28"/>
          <w:szCs w:val="28"/>
        </w:rPr>
        <w:t>11</w:t>
      </w:r>
      <w:proofErr w:type="gramEnd"/>
      <w:r w:rsidRPr="00954AD6">
        <w:rPr>
          <w:rFonts w:ascii="標楷體" w:eastAsia="標楷體" w:hAnsi="標楷體" w:cs="標楷體" w:hint="eastAsia"/>
          <w:color w:val="000000" w:themeColor="text1"/>
          <w:sz w:val="28"/>
          <w:szCs w:val="28"/>
        </w:rPr>
        <w:t>年度施政重點經各相關機關執行結果，包括：</w:t>
      </w:r>
    </w:p>
    <w:p w14:paraId="4AA14174" w14:textId="77777777" w:rsidR="005F26C0" w:rsidRPr="00954AD6" w:rsidRDefault="005F26C0" w:rsidP="00FD450E">
      <w:pPr>
        <w:pStyle w:val="a8"/>
        <w:overflowPunct w:val="0"/>
        <w:spacing w:before="0" w:line="500" w:lineRule="exact"/>
        <w:ind w:firstLineChars="300" w:firstLine="840"/>
        <w:rPr>
          <w:b w:val="0"/>
          <w:color w:val="000000" w:themeColor="text1"/>
          <w:spacing w:val="0"/>
        </w:rPr>
      </w:pPr>
      <w:r w:rsidRPr="00954AD6">
        <w:rPr>
          <w:rFonts w:hint="eastAsia"/>
          <w:b w:val="0"/>
          <w:color w:val="000000" w:themeColor="text1"/>
          <w:spacing w:val="0"/>
        </w:rPr>
        <w:t>1.依公共債務法規定嚴格控管債</w:t>
      </w:r>
      <w:r w:rsidRPr="00954AD6">
        <w:rPr>
          <w:rFonts w:cs="新細明體" w:hint="eastAsia"/>
          <w:b w:val="0"/>
          <w:color w:val="000000" w:themeColor="text1"/>
          <w:spacing w:val="0"/>
        </w:rPr>
        <w:t>務比率，</w:t>
      </w:r>
      <w:r w:rsidRPr="00954AD6">
        <w:rPr>
          <w:rFonts w:hint="eastAsia"/>
          <w:b w:val="0"/>
          <w:color w:val="000000" w:themeColor="text1"/>
          <w:spacing w:val="0"/>
        </w:rPr>
        <w:t>適時適度辦理債務舉借，靈活庫款財務調度，以支應各項支出，減輕市庫利息負擔。</w:t>
      </w:r>
    </w:p>
    <w:p w14:paraId="2758D5FC" w14:textId="77777777" w:rsidR="005F26C0" w:rsidRPr="00954AD6" w:rsidRDefault="005F26C0" w:rsidP="00FD450E">
      <w:pPr>
        <w:pStyle w:val="a8"/>
        <w:overflowPunct w:val="0"/>
        <w:spacing w:before="0" w:line="500" w:lineRule="exact"/>
        <w:ind w:firstLineChars="300" w:firstLine="840"/>
        <w:rPr>
          <w:b w:val="0"/>
          <w:color w:val="000000" w:themeColor="text1"/>
          <w:spacing w:val="0"/>
        </w:rPr>
      </w:pPr>
      <w:r w:rsidRPr="00954AD6">
        <w:rPr>
          <w:rFonts w:hint="eastAsia"/>
          <w:b w:val="0"/>
          <w:color w:val="000000" w:themeColor="text1"/>
          <w:spacing w:val="0"/>
        </w:rPr>
        <w:t>2.</w:t>
      </w:r>
      <w:r w:rsidRPr="00954AD6">
        <w:rPr>
          <w:rFonts w:hint="eastAsia"/>
          <w:b w:val="0"/>
          <w:bCs/>
          <w:color w:val="000000" w:themeColor="text1"/>
          <w:spacing w:val="0"/>
        </w:rPr>
        <w:t>積極推動民間參與</w:t>
      </w:r>
      <w:proofErr w:type="gramStart"/>
      <w:r w:rsidRPr="00954AD6">
        <w:rPr>
          <w:rFonts w:hint="eastAsia"/>
          <w:b w:val="0"/>
          <w:bCs/>
          <w:color w:val="000000" w:themeColor="text1"/>
          <w:spacing w:val="0"/>
        </w:rPr>
        <w:t>臺</w:t>
      </w:r>
      <w:proofErr w:type="gramEnd"/>
      <w:r w:rsidRPr="00954AD6">
        <w:rPr>
          <w:rFonts w:hint="eastAsia"/>
          <w:b w:val="0"/>
          <w:bCs/>
          <w:color w:val="000000" w:themeColor="text1"/>
          <w:spacing w:val="0"/>
        </w:rPr>
        <w:t>中市各項公共建設之投資及營運，減輕政府財政負擔</w:t>
      </w:r>
      <w:r>
        <w:rPr>
          <w:rFonts w:hint="eastAsia"/>
          <w:b w:val="0"/>
          <w:bCs/>
          <w:color w:val="000000" w:themeColor="text1"/>
          <w:spacing w:val="0"/>
        </w:rPr>
        <w:t>：</w:t>
      </w:r>
      <w:proofErr w:type="gramStart"/>
      <w:r w:rsidRPr="00954AD6">
        <w:rPr>
          <w:rFonts w:hint="eastAsia"/>
          <w:b w:val="0"/>
          <w:bCs/>
          <w:color w:val="000000" w:themeColor="text1"/>
          <w:spacing w:val="0"/>
        </w:rPr>
        <w:t>111</w:t>
      </w:r>
      <w:proofErr w:type="gramEnd"/>
      <w:r w:rsidRPr="00954AD6">
        <w:rPr>
          <w:rFonts w:hint="eastAsia"/>
          <w:b w:val="0"/>
          <w:bCs/>
          <w:color w:val="000000" w:themeColor="text1"/>
          <w:spacing w:val="0"/>
        </w:rPr>
        <w:t>年度完成促參案件招商新簽訂契約、優先訂約者計14件，民間簽約投資金額167億1</w:t>
      </w:r>
      <w:r w:rsidRPr="00954AD6">
        <w:rPr>
          <w:b w:val="0"/>
          <w:bCs/>
          <w:color w:val="000000" w:themeColor="text1"/>
          <w:spacing w:val="0"/>
        </w:rPr>
        <w:t>,142</w:t>
      </w:r>
      <w:r w:rsidRPr="00954AD6">
        <w:rPr>
          <w:rFonts w:hint="eastAsia"/>
          <w:b w:val="0"/>
          <w:bCs/>
          <w:color w:val="000000" w:themeColor="text1"/>
          <w:spacing w:val="0"/>
        </w:rPr>
        <w:t>萬餘元。</w:t>
      </w:r>
    </w:p>
    <w:p w14:paraId="1615EC08" w14:textId="77777777" w:rsidR="005F26C0" w:rsidRPr="00954AD6" w:rsidRDefault="005F26C0" w:rsidP="00FD450E">
      <w:pPr>
        <w:pStyle w:val="a8"/>
        <w:overflowPunct w:val="0"/>
        <w:spacing w:before="0" w:line="500" w:lineRule="exact"/>
        <w:ind w:firstLineChars="300" w:firstLine="840"/>
        <w:rPr>
          <w:b w:val="0"/>
          <w:color w:val="FF0000"/>
          <w:spacing w:val="0"/>
        </w:rPr>
      </w:pPr>
      <w:r w:rsidRPr="00954AD6">
        <w:rPr>
          <w:rFonts w:hint="eastAsia"/>
          <w:b w:val="0"/>
          <w:color w:val="000000" w:themeColor="text1"/>
          <w:spacing w:val="0"/>
        </w:rPr>
        <w:t>3.</w:t>
      </w:r>
      <w:r w:rsidRPr="00954AD6">
        <w:rPr>
          <w:b w:val="0"/>
          <w:color w:val="000000" w:themeColor="text1"/>
          <w:spacing w:val="0"/>
        </w:rPr>
        <w:t>辦理市有財產管理檢核</w:t>
      </w:r>
      <w:r w:rsidRPr="00954AD6">
        <w:rPr>
          <w:rFonts w:hint="eastAsia"/>
          <w:b w:val="0"/>
          <w:color w:val="000000" w:themeColor="text1"/>
          <w:spacing w:val="0"/>
        </w:rPr>
        <w:t>、推動市有建物全面清查：完成全部機關學校財產</w:t>
      </w:r>
      <w:proofErr w:type="gramStart"/>
      <w:r w:rsidRPr="00954AD6">
        <w:rPr>
          <w:rFonts w:hint="eastAsia"/>
          <w:b w:val="0"/>
          <w:color w:val="000000" w:themeColor="text1"/>
          <w:spacing w:val="0"/>
        </w:rPr>
        <w:t>產</w:t>
      </w:r>
      <w:proofErr w:type="gramEnd"/>
      <w:r w:rsidRPr="00954AD6">
        <w:rPr>
          <w:rFonts w:hint="eastAsia"/>
          <w:b w:val="0"/>
          <w:color w:val="000000" w:themeColor="text1"/>
          <w:spacing w:val="0"/>
        </w:rPr>
        <w:t>籍管理書面檢核及1</w:t>
      </w:r>
      <w:r w:rsidRPr="00954AD6">
        <w:rPr>
          <w:b w:val="0"/>
          <w:color w:val="000000" w:themeColor="text1"/>
          <w:spacing w:val="0"/>
        </w:rPr>
        <w:t>31</w:t>
      </w:r>
      <w:r w:rsidRPr="00954AD6">
        <w:rPr>
          <w:rFonts w:hint="eastAsia"/>
          <w:b w:val="0"/>
          <w:color w:val="000000" w:themeColor="text1"/>
          <w:spacing w:val="0"/>
        </w:rPr>
        <w:t>個機關學校實地財產檢核；輔導協助機關辦理建物活化。</w:t>
      </w:r>
    </w:p>
    <w:p w14:paraId="620CAD52" w14:textId="77777777" w:rsidR="005F26C0" w:rsidRPr="00954AD6" w:rsidRDefault="005F26C0" w:rsidP="00FD450E">
      <w:pPr>
        <w:pStyle w:val="a8"/>
        <w:overflowPunct w:val="0"/>
        <w:spacing w:before="0" w:line="500" w:lineRule="exact"/>
        <w:ind w:firstLineChars="205" w:firstLine="574"/>
        <w:rPr>
          <w:b w:val="0"/>
          <w:spacing w:val="0"/>
        </w:rPr>
      </w:pPr>
      <w:r w:rsidRPr="00954AD6">
        <w:rPr>
          <w:rFonts w:hint="eastAsia"/>
          <w:b w:val="0"/>
          <w:spacing w:val="0"/>
        </w:rPr>
        <w:t>各相關機關之執行情形，經本處審核結果，核有：</w:t>
      </w:r>
    </w:p>
    <w:p w14:paraId="1B620865" w14:textId="2EEC0F59" w:rsidR="005F26C0" w:rsidRPr="00954AD6" w:rsidRDefault="005F26C0" w:rsidP="00FD450E">
      <w:pPr>
        <w:pStyle w:val="a8"/>
        <w:overflowPunct w:val="0"/>
        <w:spacing w:before="0" w:line="500" w:lineRule="exact"/>
        <w:ind w:firstLineChars="300" w:firstLine="840"/>
        <w:rPr>
          <w:b w:val="0"/>
          <w:color w:val="000000" w:themeColor="text1"/>
          <w:spacing w:val="0"/>
        </w:rPr>
      </w:pPr>
      <w:r w:rsidRPr="00954AD6">
        <w:rPr>
          <w:rFonts w:hint="eastAsia"/>
          <w:b w:val="0"/>
          <w:color w:val="000000" w:themeColor="text1"/>
          <w:spacing w:val="0"/>
        </w:rPr>
        <w:t>1.公共債務</w:t>
      </w:r>
      <w:proofErr w:type="gramStart"/>
      <w:r w:rsidRPr="00954AD6">
        <w:rPr>
          <w:rFonts w:hint="eastAsia"/>
          <w:b w:val="0"/>
          <w:color w:val="000000" w:themeColor="text1"/>
          <w:spacing w:val="0"/>
        </w:rPr>
        <w:t>未償</w:t>
      </w:r>
      <w:proofErr w:type="gramEnd"/>
      <w:r w:rsidRPr="00954AD6">
        <w:rPr>
          <w:rFonts w:hint="eastAsia"/>
          <w:b w:val="0"/>
          <w:color w:val="000000" w:themeColor="text1"/>
          <w:spacing w:val="0"/>
        </w:rPr>
        <w:t>餘</w:t>
      </w:r>
      <w:r w:rsidRPr="00954AD6">
        <w:rPr>
          <w:rFonts w:cs="新細明體" w:hint="eastAsia"/>
          <w:b w:val="0"/>
          <w:color w:val="000000" w:themeColor="text1"/>
          <w:spacing w:val="0"/>
        </w:rPr>
        <w:t>額上升</w:t>
      </w:r>
      <w:r w:rsidRPr="00954AD6">
        <w:rPr>
          <w:rFonts w:hint="eastAsia"/>
          <w:b w:val="0"/>
          <w:color w:val="000000" w:themeColor="text1"/>
          <w:spacing w:val="0"/>
        </w:rPr>
        <w:t>，及</w:t>
      </w:r>
      <w:r w:rsidRPr="00954AD6">
        <w:rPr>
          <w:rFonts w:hint="eastAsia"/>
          <w:b w:val="0"/>
          <w:color w:val="000000" w:themeColor="text1"/>
          <w:spacing w:val="0"/>
          <w:kern w:val="32"/>
        </w:rPr>
        <w:t>向特種基金與專戶調度金額</w:t>
      </w:r>
      <w:r w:rsidRPr="00954AD6">
        <w:rPr>
          <w:rFonts w:cs="新細明體" w:hint="eastAsia"/>
          <w:b w:val="0"/>
          <w:color w:val="000000" w:themeColor="text1"/>
          <w:spacing w:val="0"/>
          <w:kern w:val="32"/>
        </w:rPr>
        <w:t>持續攀升</w:t>
      </w:r>
      <w:r w:rsidRPr="00954AD6">
        <w:rPr>
          <w:rFonts w:hint="eastAsia"/>
          <w:b w:val="0"/>
          <w:color w:val="000000" w:themeColor="text1"/>
          <w:spacing w:val="0"/>
        </w:rPr>
        <w:t>，</w:t>
      </w:r>
      <w:proofErr w:type="gramStart"/>
      <w:r w:rsidRPr="00954AD6">
        <w:rPr>
          <w:rFonts w:hint="eastAsia"/>
          <w:b w:val="0"/>
          <w:color w:val="000000" w:themeColor="text1"/>
          <w:spacing w:val="0"/>
        </w:rPr>
        <w:t>鑑</w:t>
      </w:r>
      <w:proofErr w:type="gramEnd"/>
      <w:r w:rsidRPr="00954AD6">
        <w:rPr>
          <w:rFonts w:hint="eastAsia"/>
          <w:b w:val="0"/>
          <w:color w:val="000000" w:themeColor="text1"/>
          <w:spacing w:val="0"/>
        </w:rPr>
        <w:t>於前瞻基礎建設計畫須編列地方自籌款，營建成本及</w:t>
      </w:r>
      <w:r w:rsidRPr="00954AD6">
        <w:rPr>
          <w:rFonts w:ascii="Lucida Sans Unicode" w:hAnsi="Lucida Sans Unicode" w:cs="Lucida Sans Unicode" w:hint="eastAsia"/>
          <w:b w:val="0"/>
          <w:color w:val="000000" w:themeColor="text1"/>
          <w:spacing w:val="0"/>
          <w:kern w:val="0"/>
        </w:rPr>
        <w:t>借款</w:t>
      </w:r>
      <w:r w:rsidRPr="00954AD6">
        <w:rPr>
          <w:rFonts w:ascii="Lucida Sans Unicode" w:hAnsi="Lucida Sans Unicode" w:cs="Lucida Sans Unicode"/>
          <w:b w:val="0"/>
          <w:color w:val="000000" w:themeColor="text1"/>
          <w:spacing w:val="0"/>
          <w:kern w:val="0"/>
        </w:rPr>
        <w:t>利率</w:t>
      </w:r>
      <w:r w:rsidRPr="00954AD6">
        <w:rPr>
          <w:rFonts w:ascii="Lucida Sans Unicode" w:hAnsi="Lucida Sans Unicode" w:cs="Lucida Sans Unicode" w:hint="eastAsia"/>
          <w:b w:val="0"/>
          <w:color w:val="000000" w:themeColor="text1"/>
          <w:spacing w:val="0"/>
          <w:kern w:val="0"/>
        </w:rPr>
        <w:t>大幅上升</w:t>
      </w:r>
      <w:r w:rsidRPr="00954AD6">
        <w:rPr>
          <w:rFonts w:cs="新細明體" w:hint="eastAsia"/>
          <w:b w:val="0"/>
          <w:color w:val="000000" w:themeColor="text1"/>
          <w:spacing w:val="0"/>
        </w:rPr>
        <w:t>，未來財政</w:t>
      </w:r>
      <w:r w:rsidR="00146FEC">
        <w:rPr>
          <w:rFonts w:hint="eastAsia"/>
          <w:b w:val="0"/>
          <w:color w:val="000000" w:themeColor="text1"/>
          <w:spacing w:val="0"/>
        </w:rPr>
        <w:t>負擔更加</w:t>
      </w:r>
      <w:r w:rsidRPr="00954AD6">
        <w:rPr>
          <w:rFonts w:hint="eastAsia"/>
          <w:b w:val="0"/>
          <w:color w:val="000000" w:themeColor="text1"/>
          <w:spacing w:val="0"/>
        </w:rPr>
        <w:t>沉重，</w:t>
      </w:r>
      <w:r w:rsidRPr="00954AD6">
        <w:rPr>
          <w:rFonts w:ascii="Lucida Sans Unicode" w:hAnsi="Lucida Sans Unicode" w:cs="Lucida Sans Unicode" w:hint="eastAsia"/>
          <w:b w:val="0"/>
          <w:color w:val="000000" w:themeColor="text1"/>
          <w:spacing w:val="0"/>
          <w:kern w:val="0"/>
        </w:rPr>
        <w:t>亟</w:t>
      </w:r>
      <w:r w:rsidRPr="00954AD6">
        <w:rPr>
          <w:rFonts w:ascii="Lucida Sans Unicode" w:hAnsi="Lucida Sans Unicode" w:cs="Lucida Sans Unicode"/>
          <w:b w:val="0"/>
          <w:color w:val="000000" w:themeColor="text1"/>
          <w:spacing w:val="0"/>
          <w:kern w:val="0"/>
        </w:rPr>
        <w:t>待</w:t>
      </w:r>
      <w:r w:rsidRPr="00954AD6">
        <w:rPr>
          <w:rFonts w:cs="新細明體" w:hint="eastAsia"/>
          <w:b w:val="0"/>
          <w:color w:val="000000" w:themeColor="text1"/>
          <w:spacing w:val="0"/>
          <w:kern w:val="0"/>
        </w:rPr>
        <w:t>妥善管控債務，確保財政長期穩健</w:t>
      </w:r>
      <w:r w:rsidRPr="00954AD6">
        <w:rPr>
          <w:rFonts w:hint="eastAsia"/>
          <w:b w:val="0"/>
          <w:color w:val="000000" w:themeColor="text1"/>
          <w:spacing w:val="0"/>
        </w:rPr>
        <w:t>。</w:t>
      </w:r>
      <w:r w:rsidR="00DB2192">
        <w:rPr>
          <w:rFonts w:hint="eastAsia"/>
          <w:b w:val="0"/>
          <w:color w:val="000000" w:themeColor="text1"/>
          <w:spacing w:val="0"/>
        </w:rPr>
        <w:t>（詳乙－27</w:t>
      </w:r>
      <w:r>
        <w:rPr>
          <w:rFonts w:hint="eastAsia"/>
          <w:b w:val="0"/>
          <w:color w:val="000000" w:themeColor="text1"/>
          <w:spacing w:val="0"/>
        </w:rPr>
        <w:t>頁）</w:t>
      </w:r>
    </w:p>
    <w:p w14:paraId="1AE8C9DC" w14:textId="47155A81" w:rsidR="005F26C0" w:rsidRPr="00954AD6" w:rsidRDefault="005F26C0" w:rsidP="00FD450E">
      <w:pPr>
        <w:pStyle w:val="a8"/>
        <w:overflowPunct w:val="0"/>
        <w:spacing w:before="0" w:line="500" w:lineRule="exact"/>
        <w:ind w:firstLineChars="300" w:firstLine="840"/>
        <w:rPr>
          <w:b w:val="0"/>
          <w:color w:val="000000" w:themeColor="text1"/>
          <w:spacing w:val="0"/>
        </w:rPr>
      </w:pPr>
      <w:r w:rsidRPr="00954AD6">
        <w:rPr>
          <w:rFonts w:hint="eastAsia"/>
          <w:b w:val="0"/>
          <w:color w:val="000000" w:themeColor="text1"/>
          <w:spacing w:val="0"/>
        </w:rPr>
        <w:t>2.積極推動促參案件，引進民間資金與專業能力，提升公共服務量能及品質</w:t>
      </w:r>
      <w:r w:rsidRPr="00954AD6">
        <w:rPr>
          <w:rFonts w:cs="新細明體" w:hint="eastAsia"/>
          <w:b w:val="0"/>
          <w:color w:val="000000" w:themeColor="text1"/>
          <w:spacing w:val="0"/>
        </w:rPr>
        <w:t>，惟案件管控未</w:t>
      </w:r>
      <w:proofErr w:type="gramStart"/>
      <w:r w:rsidRPr="00954AD6">
        <w:rPr>
          <w:rFonts w:cs="新細明體" w:hint="eastAsia"/>
          <w:b w:val="0"/>
          <w:color w:val="000000" w:themeColor="text1"/>
          <w:spacing w:val="0"/>
        </w:rPr>
        <w:t>臻</w:t>
      </w:r>
      <w:proofErr w:type="gramEnd"/>
      <w:r w:rsidRPr="00954AD6">
        <w:rPr>
          <w:rFonts w:cs="新細明體" w:hint="eastAsia"/>
          <w:b w:val="0"/>
          <w:color w:val="000000" w:themeColor="text1"/>
          <w:spacing w:val="0"/>
        </w:rPr>
        <w:t>周妥及部分案件</w:t>
      </w:r>
      <w:r w:rsidRPr="00954AD6">
        <w:rPr>
          <w:rFonts w:cs="新細明體" w:hint="eastAsia"/>
          <w:b w:val="0"/>
          <w:color w:val="000000" w:themeColor="text1"/>
          <w:spacing w:val="0"/>
          <w:kern w:val="0"/>
        </w:rPr>
        <w:t>執行進度不符預期等，有待檢討改善，加速促參作業</w:t>
      </w:r>
      <w:r w:rsidRPr="00954AD6">
        <w:rPr>
          <w:rFonts w:hint="eastAsia"/>
          <w:b w:val="0"/>
          <w:color w:val="000000" w:themeColor="text1"/>
          <w:spacing w:val="0"/>
        </w:rPr>
        <w:t>。</w:t>
      </w:r>
      <w:r w:rsidR="00EF165C">
        <w:rPr>
          <w:rFonts w:hint="eastAsia"/>
          <w:b w:val="0"/>
          <w:color w:val="000000" w:themeColor="text1"/>
          <w:spacing w:val="0"/>
        </w:rPr>
        <w:t>（詳乙－29</w:t>
      </w:r>
      <w:r>
        <w:rPr>
          <w:rFonts w:hint="eastAsia"/>
          <w:b w:val="0"/>
          <w:color w:val="000000" w:themeColor="text1"/>
          <w:spacing w:val="0"/>
        </w:rPr>
        <w:t>頁）</w:t>
      </w:r>
    </w:p>
    <w:p w14:paraId="6F94B51E" w14:textId="1B0A1325"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3</w:t>
      </w:r>
      <w:r w:rsidRPr="00954AD6">
        <w:rPr>
          <w:b w:val="0"/>
          <w:spacing w:val="0"/>
        </w:rPr>
        <w:t>.</w:t>
      </w:r>
      <w:r w:rsidRPr="00954AD6">
        <w:rPr>
          <w:rFonts w:hint="eastAsia"/>
          <w:b w:val="0"/>
          <w:spacing w:val="0"/>
        </w:rPr>
        <w:t>持續辦理被占用房地清理作業，被占用房屋已大幅減少，維護公產權益，惟被占用土地面積增加，部分被</w:t>
      </w:r>
      <w:proofErr w:type="gramStart"/>
      <w:r w:rsidRPr="00954AD6">
        <w:rPr>
          <w:rFonts w:hint="eastAsia"/>
          <w:b w:val="0"/>
          <w:spacing w:val="0"/>
        </w:rPr>
        <w:t>占用經</w:t>
      </w:r>
      <w:r w:rsidRPr="00954AD6">
        <w:rPr>
          <w:b w:val="0"/>
          <w:spacing w:val="0"/>
        </w:rPr>
        <w:t>7年</w:t>
      </w:r>
      <w:proofErr w:type="gramEnd"/>
      <w:r w:rsidRPr="00954AD6">
        <w:rPr>
          <w:b w:val="0"/>
          <w:spacing w:val="0"/>
        </w:rPr>
        <w:t>未查明占用人</w:t>
      </w:r>
      <w:r w:rsidRPr="00954AD6">
        <w:rPr>
          <w:rFonts w:hint="eastAsia"/>
          <w:b w:val="0"/>
          <w:spacing w:val="0"/>
        </w:rPr>
        <w:t>，</w:t>
      </w:r>
      <w:r w:rsidRPr="00954AD6">
        <w:rPr>
          <w:b w:val="0"/>
          <w:spacing w:val="0"/>
        </w:rPr>
        <w:t>部分職務宿舍或閒置或低度利用</w:t>
      </w:r>
      <w:r w:rsidRPr="00954AD6">
        <w:rPr>
          <w:rFonts w:hint="eastAsia"/>
          <w:b w:val="0"/>
          <w:spacing w:val="0"/>
        </w:rPr>
        <w:t>等，有待檢討改善，以提升公產使用效益。</w:t>
      </w:r>
      <w:r w:rsidR="000F082B">
        <w:rPr>
          <w:rFonts w:hint="eastAsia"/>
          <w:b w:val="0"/>
          <w:spacing w:val="0"/>
        </w:rPr>
        <w:t>（詳乙－29</w:t>
      </w:r>
      <w:r>
        <w:rPr>
          <w:rFonts w:hint="eastAsia"/>
          <w:b w:val="0"/>
          <w:spacing w:val="0"/>
        </w:rPr>
        <w:t>頁）</w:t>
      </w:r>
    </w:p>
    <w:p w14:paraId="36F52294" w14:textId="77777777" w:rsidR="005F26C0" w:rsidRPr="00954AD6" w:rsidRDefault="005F26C0" w:rsidP="00A006BA">
      <w:pPr>
        <w:overflowPunct w:val="0"/>
        <w:spacing w:line="480" w:lineRule="exact"/>
        <w:ind w:left="561"/>
        <w:jc w:val="both"/>
        <w:rPr>
          <w:rFonts w:ascii="標楷體" w:eastAsia="標楷體" w:hAnsi="標楷體" w:cs="標楷體"/>
          <w:b/>
          <w:sz w:val="28"/>
          <w:szCs w:val="28"/>
        </w:rPr>
      </w:pPr>
      <w:r w:rsidRPr="00954AD6">
        <w:rPr>
          <w:rFonts w:ascii="標楷體" w:eastAsia="標楷體" w:hAnsi="標楷體" w:cs="標楷體" w:hint="eastAsia"/>
          <w:b/>
          <w:sz w:val="28"/>
          <w:szCs w:val="28"/>
        </w:rPr>
        <w:t>（四）教育及文化業務</w:t>
      </w:r>
    </w:p>
    <w:p w14:paraId="753C6A25" w14:textId="77777777" w:rsidR="005F26C0" w:rsidRPr="00954AD6" w:rsidRDefault="005F26C0" w:rsidP="00A006BA">
      <w:pPr>
        <w:pStyle w:val="a8"/>
        <w:overflowPunct w:val="0"/>
        <w:spacing w:before="0"/>
        <w:ind w:firstLineChars="200" w:firstLine="560"/>
        <w:rPr>
          <w:b w:val="0"/>
          <w:spacing w:val="0"/>
        </w:rPr>
      </w:pPr>
      <w:proofErr w:type="gramStart"/>
      <w:r w:rsidRPr="00954AD6">
        <w:rPr>
          <w:rFonts w:hint="eastAsia"/>
          <w:b w:val="0"/>
          <w:spacing w:val="0"/>
        </w:rPr>
        <w:t>111</w:t>
      </w:r>
      <w:proofErr w:type="gramEnd"/>
      <w:r w:rsidRPr="00954AD6">
        <w:rPr>
          <w:rFonts w:hint="eastAsia"/>
          <w:b w:val="0"/>
          <w:spacing w:val="0"/>
        </w:rPr>
        <w:t>年度施政重點經各相關機關執行結果，包括：</w:t>
      </w:r>
    </w:p>
    <w:p w14:paraId="29C0FA3D" w14:textId="77777777" w:rsidR="005F26C0" w:rsidRPr="00954AD6" w:rsidRDefault="005F26C0" w:rsidP="00A006BA">
      <w:pPr>
        <w:pStyle w:val="a8"/>
        <w:overflowPunct w:val="0"/>
        <w:spacing w:before="0"/>
        <w:ind w:firstLineChars="300" w:firstLine="840"/>
        <w:rPr>
          <w:b w:val="0"/>
          <w:spacing w:val="0"/>
        </w:rPr>
      </w:pPr>
      <w:r w:rsidRPr="00954AD6">
        <w:rPr>
          <w:rFonts w:hint="eastAsia"/>
          <w:b w:val="0"/>
          <w:spacing w:val="0"/>
        </w:rPr>
        <w:t>1.營造優質友善校園：配合「班班有冷氣」政策，推動「清涼安心學習計畫」，</w:t>
      </w:r>
      <w:r>
        <w:rPr>
          <w:rFonts w:hint="eastAsia"/>
          <w:b w:val="0"/>
          <w:spacing w:val="0"/>
        </w:rPr>
        <w:t>累</w:t>
      </w:r>
      <w:r w:rsidRPr="00954AD6">
        <w:rPr>
          <w:rFonts w:hint="eastAsia"/>
          <w:b w:val="0"/>
          <w:spacing w:val="0"/>
        </w:rPr>
        <w:t>計</w:t>
      </w:r>
      <w:r>
        <w:rPr>
          <w:rFonts w:hint="eastAsia"/>
          <w:b w:val="0"/>
          <w:spacing w:val="0"/>
        </w:rPr>
        <w:t>已</w:t>
      </w:r>
      <w:r w:rsidRPr="00954AD6">
        <w:rPr>
          <w:rFonts w:hint="eastAsia"/>
          <w:b w:val="0"/>
          <w:spacing w:val="0"/>
        </w:rPr>
        <w:t>設置320校2萬餘台冷氣設備。</w:t>
      </w:r>
    </w:p>
    <w:p w14:paraId="6B4CC61B" w14:textId="77777777" w:rsidR="005F26C0" w:rsidRPr="00954AD6" w:rsidRDefault="005F26C0" w:rsidP="00A006BA">
      <w:pPr>
        <w:pStyle w:val="a8"/>
        <w:overflowPunct w:val="0"/>
        <w:spacing w:before="0"/>
        <w:ind w:firstLineChars="300" w:firstLine="840"/>
        <w:rPr>
          <w:b w:val="0"/>
          <w:spacing w:val="0"/>
        </w:rPr>
      </w:pPr>
      <w:r w:rsidRPr="00954AD6">
        <w:rPr>
          <w:b w:val="0"/>
          <w:spacing w:val="0"/>
        </w:rPr>
        <w:t>2.</w:t>
      </w:r>
      <w:r w:rsidRPr="00954AD6">
        <w:rPr>
          <w:rFonts w:hint="eastAsia"/>
          <w:b w:val="0"/>
          <w:spacing w:val="0"/>
        </w:rPr>
        <w:t>補助學校改善校園無障礙環境，並提供特殊教育專業服務及教育輔助器材，協助身心障礙學生學習及多元發展。</w:t>
      </w:r>
    </w:p>
    <w:p w14:paraId="7B58F2BD" w14:textId="77777777" w:rsidR="005F26C0" w:rsidRPr="00954AD6" w:rsidRDefault="005F26C0" w:rsidP="00A006BA">
      <w:pPr>
        <w:pStyle w:val="a8"/>
        <w:overflowPunct w:val="0"/>
        <w:spacing w:before="0"/>
        <w:ind w:firstLineChars="300" w:firstLine="840"/>
        <w:rPr>
          <w:b w:val="0"/>
          <w:spacing w:val="0"/>
        </w:rPr>
      </w:pPr>
      <w:r w:rsidRPr="00954AD6">
        <w:rPr>
          <w:rFonts w:hint="eastAsia"/>
          <w:b w:val="0"/>
          <w:spacing w:val="0"/>
        </w:rPr>
        <w:t>3.完成13個博物館與地方文化館輔導工作，促進博物館與地方文化館提升營運及服務品質。</w:t>
      </w:r>
    </w:p>
    <w:p w14:paraId="1E654375" w14:textId="77777777" w:rsidR="005F26C0" w:rsidRPr="00954AD6" w:rsidRDefault="005F26C0" w:rsidP="00A006BA">
      <w:pPr>
        <w:pStyle w:val="a8"/>
        <w:overflowPunct w:val="0"/>
        <w:spacing w:before="0"/>
        <w:ind w:firstLineChars="300" w:firstLine="840"/>
        <w:rPr>
          <w:b w:val="0"/>
          <w:spacing w:val="0"/>
        </w:rPr>
      </w:pPr>
      <w:r w:rsidRPr="00954AD6">
        <w:rPr>
          <w:rFonts w:hint="eastAsia"/>
          <w:b w:val="0"/>
          <w:spacing w:val="0"/>
        </w:rPr>
        <w:t>4.修復再利用古蹟及歷史建築</w:t>
      </w:r>
      <w:r>
        <w:rPr>
          <w:rFonts w:hint="eastAsia"/>
          <w:b w:val="0"/>
          <w:spacing w:val="0"/>
        </w:rPr>
        <w:t>：</w:t>
      </w:r>
      <w:r w:rsidRPr="00954AD6">
        <w:rPr>
          <w:rFonts w:hint="eastAsia"/>
          <w:b w:val="0"/>
          <w:spacing w:val="0"/>
        </w:rPr>
        <w:t>辦理</w:t>
      </w:r>
      <w:proofErr w:type="gramStart"/>
      <w:r w:rsidRPr="00954AD6">
        <w:rPr>
          <w:rFonts w:hint="eastAsia"/>
          <w:b w:val="0"/>
          <w:spacing w:val="0"/>
        </w:rPr>
        <w:t>臺</w:t>
      </w:r>
      <w:proofErr w:type="gramEnd"/>
      <w:r w:rsidRPr="00954AD6">
        <w:rPr>
          <w:rFonts w:hint="eastAsia"/>
          <w:b w:val="0"/>
          <w:spacing w:val="0"/>
        </w:rPr>
        <w:t>中支局葉菸草再乾燥場建築群（擴大範圍）修復及再利用計畫、</w:t>
      </w:r>
      <w:proofErr w:type="gramStart"/>
      <w:r w:rsidRPr="00954AD6">
        <w:rPr>
          <w:rFonts w:hint="eastAsia"/>
          <w:b w:val="0"/>
          <w:spacing w:val="0"/>
        </w:rPr>
        <w:t>大屯郡役</w:t>
      </w:r>
      <w:proofErr w:type="gramEnd"/>
      <w:r w:rsidRPr="00954AD6">
        <w:rPr>
          <w:rFonts w:hint="eastAsia"/>
          <w:b w:val="0"/>
          <w:spacing w:val="0"/>
        </w:rPr>
        <w:t>所、</w:t>
      </w:r>
      <w:proofErr w:type="gramStart"/>
      <w:r w:rsidRPr="00954AD6">
        <w:rPr>
          <w:rFonts w:hint="eastAsia"/>
          <w:b w:val="0"/>
          <w:spacing w:val="0"/>
        </w:rPr>
        <w:t>臺</w:t>
      </w:r>
      <w:proofErr w:type="gramEnd"/>
      <w:r w:rsidRPr="00954AD6">
        <w:rPr>
          <w:rFonts w:hint="eastAsia"/>
          <w:b w:val="0"/>
          <w:spacing w:val="0"/>
        </w:rPr>
        <w:t>中州廳附屬建築群暨</w:t>
      </w:r>
      <w:proofErr w:type="gramStart"/>
      <w:r w:rsidRPr="00954AD6">
        <w:rPr>
          <w:rFonts w:hint="eastAsia"/>
          <w:b w:val="0"/>
          <w:spacing w:val="0"/>
        </w:rPr>
        <w:t>臺</w:t>
      </w:r>
      <w:proofErr w:type="gramEnd"/>
      <w:r w:rsidRPr="00954AD6">
        <w:rPr>
          <w:rFonts w:hint="eastAsia"/>
          <w:b w:val="0"/>
          <w:spacing w:val="0"/>
        </w:rPr>
        <w:t>中刑</w:t>
      </w:r>
      <w:proofErr w:type="gramStart"/>
      <w:r w:rsidRPr="00954AD6">
        <w:rPr>
          <w:rFonts w:hint="eastAsia"/>
          <w:b w:val="0"/>
          <w:spacing w:val="0"/>
        </w:rPr>
        <w:t>務</w:t>
      </w:r>
      <w:proofErr w:type="gramEnd"/>
      <w:r w:rsidRPr="00954AD6">
        <w:rPr>
          <w:rFonts w:hint="eastAsia"/>
          <w:b w:val="0"/>
          <w:spacing w:val="0"/>
        </w:rPr>
        <w:t>所</w:t>
      </w:r>
      <w:proofErr w:type="gramStart"/>
      <w:r w:rsidRPr="00954AD6">
        <w:rPr>
          <w:rFonts w:hint="eastAsia"/>
          <w:b w:val="0"/>
          <w:spacing w:val="0"/>
        </w:rPr>
        <w:t>官舍群</w:t>
      </w:r>
      <w:proofErr w:type="gramEnd"/>
      <w:r w:rsidRPr="00954AD6">
        <w:rPr>
          <w:b w:val="0"/>
          <w:spacing w:val="0"/>
        </w:rPr>
        <w:t>OT可行性評估及先期規</w:t>
      </w:r>
      <w:r w:rsidRPr="00954AD6">
        <w:rPr>
          <w:rFonts w:hint="eastAsia"/>
          <w:b w:val="0"/>
          <w:spacing w:val="0"/>
        </w:rPr>
        <w:t>劃</w:t>
      </w:r>
      <w:r w:rsidRPr="00954AD6">
        <w:rPr>
          <w:b w:val="0"/>
          <w:spacing w:val="0"/>
        </w:rPr>
        <w:t>等計畫</w:t>
      </w:r>
      <w:r w:rsidRPr="00954AD6">
        <w:rPr>
          <w:rFonts w:hint="eastAsia"/>
          <w:b w:val="0"/>
          <w:spacing w:val="0"/>
        </w:rPr>
        <w:t>。</w:t>
      </w:r>
    </w:p>
    <w:p w14:paraId="2DD9B0A7" w14:textId="77777777" w:rsidR="005F26C0" w:rsidRPr="00954AD6" w:rsidRDefault="005F26C0" w:rsidP="00A006BA">
      <w:pPr>
        <w:pStyle w:val="a8"/>
        <w:overflowPunct w:val="0"/>
        <w:spacing w:before="0"/>
        <w:ind w:firstLineChars="300" w:firstLine="840"/>
        <w:rPr>
          <w:b w:val="0"/>
          <w:spacing w:val="0"/>
        </w:rPr>
      </w:pPr>
      <w:r w:rsidRPr="00954AD6">
        <w:rPr>
          <w:b w:val="0"/>
          <w:spacing w:val="0"/>
        </w:rPr>
        <w:t>5</w:t>
      </w:r>
      <w:r w:rsidRPr="00954AD6">
        <w:rPr>
          <w:rFonts w:hint="eastAsia"/>
          <w:b w:val="0"/>
          <w:spacing w:val="0"/>
        </w:rPr>
        <w:t>.打造兒童專屬運動空間，</w:t>
      </w:r>
      <w:proofErr w:type="gramStart"/>
      <w:r w:rsidRPr="00954AD6">
        <w:rPr>
          <w:rFonts w:hint="eastAsia"/>
          <w:b w:val="0"/>
          <w:spacing w:val="0"/>
        </w:rPr>
        <w:t>促進全齡運動</w:t>
      </w:r>
      <w:proofErr w:type="gramEnd"/>
      <w:r w:rsidRPr="00954AD6">
        <w:rPr>
          <w:rFonts w:hint="eastAsia"/>
          <w:b w:val="0"/>
          <w:spacing w:val="0"/>
        </w:rPr>
        <w:t>發展：111年啟用沙鹿兒童</w:t>
      </w:r>
      <w:proofErr w:type="gramStart"/>
      <w:r w:rsidRPr="00954AD6">
        <w:rPr>
          <w:rFonts w:hint="eastAsia"/>
          <w:b w:val="0"/>
          <w:spacing w:val="0"/>
        </w:rPr>
        <w:t>運動暨體適</w:t>
      </w:r>
      <w:proofErr w:type="gramEnd"/>
      <w:r w:rsidRPr="00954AD6">
        <w:rPr>
          <w:rFonts w:hint="eastAsia"/>
          <w:b w:val="0"/>
          <w:spacing w:val="0"/>
        </w:rPr>
        <w:t>能中心、東峰兒童運動中心</w:t>
      </w:r>
      <w:proofErr w:type="gramStart"/>
      <w:r w:rsidRPr="00954AD6">
        <w:rPr>
          <w:rFonts w:hint="eastAsia"/>
          <w:b w:val="0"/>
          <w:spacing w:val="0"/>
        </w:rPr>
        <w:t>及西大墩</w:t>
      </w:r>
      <w:proofErr w:type="gramEnd"/>
      <w:r w:rsidRPr="00954AD6">
        <w:rPr>
          <w:rFonts w:hint="eastAsia"/>
          <w:b w:val="0"/>
          <w:spacing w:val="0"/>
        </w:rPr>
        <w:t>兒童運動中心，並導入促進民間參與公共建設投資，營造優質運動環境，</w:t>
      </w:r>
      <w:proofErr w:type="gramStart"/>
      <w:r w:rsidRPr="00954AD6">
        <w:rPr>
          <w:rFonts w:hint="eastAsia"/>
          <w:b w:val="0"/>
          <w:spacing w:val="0"/>
        </w:rPr>
        <w:t>111</w:t>
      </w:r>
      <w:proofErr w:type="gramEnd"/>
      <w:r w:rsidRPr="00954AD6">
        <w:rPr>
          <w:rFonts w:hint="eastAsia"/>
          <w:b w:val="0"/>
          <w:spacing w:val="0"/>
        </w:rPr>
        <w:t>年度</w:t>
      </w:r>
      <w:r>
        <w:rPr>
          <w:rFonts w:hint="eastAsia"/>
          <w:b w:val="0"/>
          <w:spacing w:val="0"/>
        </w:rPr>
        <w:t>各</w:t>
      </w:r>
      <w:r w:rsidRPr="00954AD6">
        <w:rPr>
          <w:rFonts w:hint="eastAsia"/>
          <w:b w:val="0"/>
          <w:spacing w:val="0"/>
        </w:rPr>
        <w:t>運動中心</w:t>
      </w:r>
      <w:r>
        <w:rPr>
          <w:rFonts w:hint="eastAsia"/>
          <w:b w:val="0"/>
          <w:spacing w:val="0"/>
        </w:rPr>
        <w:t>計</w:t>
      </w:r>
      <w:r w:rsidRPr="00954AD6">
        <w:rPr>
          <w:rFonts w:hint="eastAsia"/>
          <w:b w:val="0"/>
          <w:spacing w:val="0"/>
        </w:rPr>
        <w:t>275萬餘人次入場。</w:t>
      </w:r>
    </w:p>
    <w:p w14:paraId="135AC5A5" w14:textId="77777777" w:rsidR="005F26C0" w:rsidRPr="00954AD6" w:rsidRDefault="005F26C0" w:rsidP="00A006BA">
      <w:pPr>
        <w:pStyle w:val="a8"/>
        <w:overflowPunct w:val="0"/>
        <w:spacing w:before="0"/>
        <w:ind w:firstLineChars="300" w:firstLine="840"/>
        <w:rPr>
          <w:b w:val="0"/>
          <w:spacing w:val="0"/>
        </w:rPr>
      </w:pPr>
      <w:r w:rsidRPr="00954AD6">
        <w:rPr>
          <w:b w:val="0"/>
          <w:spacing w:val="0"/>
        </w:rPr>
        <w:t>6</w:t>
      </w:r>
      <w:r w:rsidRPr="00954AD6">
        <w:rPr>
          <w:rFonts w:hint="eastAsia"/>
          <w:b w:val="0"/>
          <w:spacing w:val="0"/>
        </w:rPr>
        <w:t>.持續改善運動場館設施設備：完成46處場館設施設備</w:t>
      </w:r>
      <w:proofErr w:type="gramStart"/>
      <w:r w:rsidRPr="00954AD6">
        <w:rPr>
          <w:rFonts w:hint="eastAsia"/>
          <w:b w:val="0"/>
          <w:spacing w:val="0"/>
        </w:rPr>
        <w:t>汰</w:t>
      </w:r>
      <w:proofErr w:type="gramEnd"/>
      <w:r w:rsidRPr="00954AD6">
        <w:rPr>
          <w:rFonts w:hint="eastAsia"/>
          <w:b w:val="0"/>
          <w:spacing w:val="0"/>
        </w:rPr>
        <w:t>換、球場鋪面改善、體健設施增設及水電、廁所設施緊急修繕等工程。</w:t>
      </w:r>
    </w:p>
    <w:p w14:paraId="1C5D0FA7" w14:textId="77777777" w:rsidR="005F26C0" w:rsidRPr="00954AD6" w:rsidRDefault="005F26C0" w:rsidP="00A006BA">
      <w:pPr>
        <w:pStyle w:val="a8"/>
        <w:overflowPunct w:val="0"/>
        <w:spacing w:before="0"/>
        <w:ind w:firstLineChars="200" w:firstLine="560"/>
        <w:rPr>
          <w:b w:val="0"/>
          <w:spacing w:val="0"/>
        </w:rPr>
      </w:pPr>
      <w:r w:rsidRPr="00954AD6">
        <w:rPr>
          <w:rFonts w:hint="eastAsia"/>
          <w:b w:val="0"/>
          <w:spacing w:val="0"/>
        </w:rPr>
        <w:t>各相關機關之執行情形，經本處審核結果，核有：</w:t>
      </w:r>
    </w:p>
    <w:p w14:paraId="392E42CC" w14:textId="32EB33DB" w:rsidR="005F26C0" w:rsidRPr="00954AD6" w:rsidRDefault="005F26C0" w:rsidP="00A006BA">
      <w:pPr>
        <w:pStyle w:val="a8"/>
        <w:overflowPunct w:val="0"/>
        <w:spacing w:before="0"/>
        <w:ind w:firstLineChars="300" w:firstLine="840"/>
        <w:rPr>
          <w:b w:val="0"/>
          <w:spacing w:val="0"/>
        </w:rPr>
      </w:pPr>
      <w:r w:rsidRPr="00954AD6">
        <w:rPr>
          <w:rFonts w:hint="eastAsia"/>
          <w:b w:val="0"/>
          <w:spacing w:val="0"/>
        </w:rPr>
        <w:t>1.</w:t>
      </w:r>
      <w:r w:rsidRPr="005D5883">
        <w:rPr>
          <w:rFonts w:hint="eastAsia"/>
          <w:b w:val="0"/>
          <w:spacing w:val="-2"/>
        </w:rPr>
        <w:t>積極爭取前瞻基礎建設計畫經費，改善學校電力</w:t>
      </w:r>
      <w:proofErr w:type="gramStart"/>
      <w:r w:rsidRPr="005D5883">
        <w:rPr>
          <w:rFonts w:hint="eastAsia"/>
          <w:b w:val="0"/>
          <w:spacing w:val="-2"/>
        </w:rPr>
        <w:t>系統暨裝設</w:t>
      </w:r>
      <w:proofErr w:type="gramEnd"/>
      <w:r w:rsidRPr="005D5883">
        <w:rPr>
          <w:rFonts w:hint="eastAsia"/>
          <w:b w:val="0"/>
          <w:spacing w:val="-2"/>
        </w:rPr>
        <w:t>冷氣，</w:t>
      </w:r>
      <w:proofErr w:type="gramStart"/>
      <w:r w:rsidRPr="005D5883">
        <w:rPr>
          <w:rFonts w:hint="eastAsia"/>
          <w:b w:val="0"/>
          <w:spacing w:val="-2"/>
        </w:rPr>
        <w:t>惟間有履約</w:t>
      </w:r>
      <w:proofErr w:type="gramEnd"/>
      <w:r w:rsidRPr="005D5883">
        <w:rPr>
          <w:rFonts w:hint="eastAsia"/>
          <w:b w:val="0"/>
          <w:spacing w:val="-2"/>
        </w:rPr>
        <w:t>管理</w:t>
      </w:r>
      <w:r w:rsidR="00A10165" w:rsidRPr="005D5883">
        <w:rPr>
          <w:rFonts w:hint="eastAsia"/>
          <w:b w:val="0"/>
          <w:spacing w:val="-2"/>
        </w:rPr>
        <w:t>缺失，或用電契約容量未妥適，徒增電費等</w:t>
      </w:r>
      <w:r w:rsidR="005645BC">
        <w:rPr>
          <w:rFonts w:hint="eastAsia"/>
          <w:b w:val="0"/>
          <w:spacing w:val="-2"/>
        </w:rPr>
        <w:t>情事</w:t>
      </w:r>
      <w:r w:rsidR="00A10165" w:rsidRPr="005D5883">
        <w:rPr>
          <w:rFonts w:hint="eastAsia"/>
          <w:b w:val="0"/>
          <w:spacing w:val="-2"/>
        </w:rPr>
        <w:t>，有待檢討改進。（詳乙－35</w:t>
      </w:r>
      <w:r w:rsidRPr="005D5883">
        <w:rPr>
          <w:rFonts w:hint="eastAsia"/>
          <w:b w:val="0"/>
          <w:spacing w:val="-2"/>
        </w:rPr>
        <w:t>頁）</w:t>
      </w:r>
    </w:p>
    <w:p w14:paraId="3EC570BD" w14:textId="25387B9B" w:rsidR="005F26C0" w:rsidRPr="00954AD6" w:rsidRDefault="005F26C0" w:rsidP="00A006BA">
      <w:pPr>
        <w:pStyle w:val="a8"/>
        <w:overflowPunct w:val="0"/>
        <w:spacing w:before="0"/>
        <w:ind w:firstLineChars="300" w:firstLine="840"/>
        <w:rPr>
          <w:b w:val="0"/>
          <w:spacing w:val="0"/>
        </w:rPr>
      </w:pPr>
      <w:r w:rsidRPr="00954AD6">
        <w:rPr>
          <w:rFonts w:hint="eastAsia"/>
          <w:b w:val="0"/>
          <w:spacing w:val="0"/>
        </w:rPr>
        <w:t>2.持續增設特殊教育班，完善學生</w:t>
      </w:r>
      <w:proofErr w:type="gramStart"/>
      <w:r w:rsidRPr="00954AD6">
        <w:rPr>
          <w:rFonts w:hint="eastAsia"/>
          <w:b w:val="0"/>
          <w:spacing w:val="0"/>
        </w:rPr>
        <w:t>適</w:t>
      </w:r>
      <w:proofErr w:type="gramEnd"/>
      <w:r w:rsidRPr="00954AD6">
        <w:rPr>
          <w:rFonts w:hint="eastAsia"/>
          <w:b w:val="0"/>
          <w:spacing w:val="0"/>
        </w:rPr>
        <w:t>性教育環境，惟部分學校身心障礙類分散式資源</w:t>
      </w:r>
      <w:proofErr w:type="gramStart"/>
      <w:r w:rsidRPr="00954AD6">
        <w:rPr>
          <w:rFonts w:hint="eastAsia"/>
          <w:b w:val="0"/>
          <w:spacing w:val="0"/>
        </w:rPr>
        <w:t>班生師比</w:t>
      </w:r>
      <w:proofErr w:type="gramEnd"/>
      <w:r w:rsidRPr="00954AD6">
        <w:rPr>
          <w:rFonts w:hint="eastAsia"/>
          <w:b w:val="0"/>
          <w:spacing w:val="0"/>
        </w:rPr>
        <w:t>超逾規定，或學生安置率低於</w:t>
      </w:r>
      <w:r w:rsidR="001940CA">
        <w:rPr>
          <w:rFonts w:hint="eastAsia"/>
          <w:b w:val="0"/>
          <w:spacing w:val="0"/>
        </w:rPr>
        <w:t>全國平均值，或部分學校無障礙設施不足等，亟待檢討改進。（詳乙－36</w:t>
      </w:r>
      <w:r>
        <w:rPr>
          <w:rFonts w:hint="eastAsia"/>
          <w:b w:val="0"/>
          <w:spacing w:val="0"/>
        </w:rPr>
        <w:t>頁</w:t>
      </w:r>
      <w:r w:rsidRPr="00954AD6">
        <w:rPr>
          <w:rFonts w:hint="eastAsia"/>
          <w:b w:val="0"/>
          <w:spacing w:val="0"/>
        </w:rPr>
        <w:t>）</w:t>
      </w:r>
    </w:p>
    <w:p w14:paraId="3782DA54" w14:textId="02EAAB53" w:rsidR="005F26C0" w:rsidRPr="00954AD6" w:rsidRDefault="005F26C0" w:rsidP="00A006BA">
      <w:pPr>
        <w:pStyle w:val="a8"/>
        <w:overflowPunct w:val="0"/>
        <w:spacing w:before="0"/>
        <w:ind w:firstLineChars="300" w:firstLine="840"/>
        <w:rPr>
          <w:b w:val="0"/>
          <w:spacing w:val="0"/>
        </w:rPr>
      </w:pPr>
      <w:r w:rsidRPr="00954AD6">
        <w:rPr>
          <w:rFonts w:hint="eastAsia"/>
          <w:b w:val="0"/>
          <w:spacing w:val="0"/>
        </w:rPr>
        <w:t>3.補助博物館與地方文化館發展及提升功能，</w:t>
      </w:r>
      <w:proofErr w:type="gramStart"/>
      <w:r w:rsidRPr="00954AD6">
        <w:rPr>
          <w:rFonts w:hint="eastAsia"/>
          <w:b w:val="0"/>
          <w:spacing w:val="0"/>
        </w:rPr>
        <w:t>惟間有受</w:t>
      </w:r>
      <w:proofErr w:type="gramEnd"/>
      <w:r w:rsidRPr="00954AD6">
        <w:rPr>
          <w:rFonts w:hint="eastAsia"/>
          <w:b w:val="0"/>
          <w:spacing w:val="0"/>
        </w:rPr>
        <w:t>補助</w:t>
      </w:r>
      <w:proofErr w:type="gramStart"/>
      <w:r w:rsidRPr="00954AD6">
        <w:rPr>
          <w:rFonts w:hint="eastAsia"/>
          <w:b w:val="0"/>
          <w:spacing w:val="0"/>
        </w:rPr>
        <w:t>館舍未參與</w:t>
      </w:r>
      <w:proofErr w:type="gramEnd"/>
      <w:r w:rsidRPr="00954AD6">
        <w:rPr>
          <w:rFonts w:hint="eastAsia"/>
          <w:b w:val="0"/>
          <w:spacing w:val="0"/>
        </w:rPr>
        <w:t>專業培力活動，人員教育訓練不足</w:t>
      </w:r>
      <w:r w:rsidR="00BE175B">
        <w:rPr>
          <w:rFonts w:hint="eastAsia"/>
          <w:b w:val="0"/>
          <w:spacing w:val="0"/>
        </w:rPr>
        <w:t>及空間與布展規劃未</w:t>
      </w:r>
      <w:proofErr w:type="gramStart"/>
      <w:r w:rsidR="00BE175B">
        <w:rPr>
          <w:rFonts w:hint="eastAsia"/>
          <w:b w:val="0"/>
          <w:spacing w:val="0"/>
        </w:rPr>
        <w:t>臻</w:t>
      </w:r>
      <w:proofErr w:type="gramEnd"/>
      <w:r w:rsidR="00BE175B">
        <w:rPr>
          <w:rFonts w:hint="eastAsia"/>
          <w:b w:val="0"/>
          <w:spacing w:val="0"/>
        </w:rPr>
        <w:t>完善等</w:t>
      </w:r>
      <w:r w:rsidR="0086657F">
        <w:rPr>
          <w:rFonts w:hint="eastAsia"/>
          <w:b w:val="0"/>
          <w:spacing w:val="-2"/>
        </w:rPr>
        <w:t>情事</w:t>
      </w:r>
      <w:r w:rsidR="00BE175B">
        <w:rPr>
          <w:rFonts w:hint="eastAsia"/>
          <w:b w:val="0"/>
          <w:spacing w:val="0"/>
        </w:rPr>
        <w:t>，有待檢討改進，以提升功能。（詳乙－138</w:t>
      </w:r>
      <w:r>
        <w:rPr>
          <w:rFonts w:hint="eastAsia"/>
          <w:b w:val="0"/>
          <w:spacing w:val="0"/>
        </w:rPr>
        <w:t>頁</w:t>
      </w:r>
      <w:r w:rsidRPr="00954AD6">
        <w:rPr>
          <w:rFonts w:hint="eastAsia"/>
          <w:b w:val="0"/>
          <w:spacing w:val="0"/>
        </w:rPr>
        <w:t>）</w:t>
      </w:r>
    </w:p>
    <w:p w14:paraId="31FE8FEC" w14:textId="7FBB4399" w:rsidR="005F26C0" w:rsidRPr="00954AD6" w:rsidRDefault="005F26C0" w:rsidP="00A006BA">
      <w:pPr>
        <w:pStyle w:val="a8"/>
        <w:overflowPunct w:val="0"/>
        <w:spacing w:before="0"/>
        <w:ind w:firstLineChars="300" w:firstLine="840"/>
        <w:rPr>
          <w:b w:val="0"/>
          <w:spacing w:val="0"/>
        </w:rPr>
      </w:pPr>
      <w:r w:rsidRPr="00954AD6">
        <w:rPr>
          <w:rFonts w:hint="eastAsia"/>
          <w:b w:val="0"/>
          <w:spacing w:val="0"/>
        </w:rPr>
        <w:t>4.辦理有形文化資產訪視及通報作業，</w:t>
      </w:r>
      <w:proofErr w:type="gramStart"/>
      <w:r w:rsidRPr="00954AD6">
        <w:rPr>
          <w:rFonts w:hint="eastAsia"/>
          <w:b w:val="0"/>
          <w:spacing w:val="0"/>
        </w:rPr>
        <w:t>惟間有文化</w:t>
      </w:r>
      <w:proofErr w:type="gramEnd"/>
      <w:r w:rsidRPr="00954AD6">
        <w:rPr>
          <w:rFonts w:hint="eastAsia"/>
          <w:b w:val="0"/>
          <w:spacing w:val="0"/>
        </w:rPr>
        <w:t>資產未訂定管理維護計畫、辦理調查研究、修復或修繕工程，或已修繕完竣尚未開放民眾參觀</w:t>
      </w:r>
      <w:r w:rsidR="00BE175B">
        <w:rPr>
          <w:rFonts w:hint="eastAsia"/>
          <w:b w:val="0"/>
          <w:spacing w:val="0"/>
        </w:rPr>
        <w:t>等</w:t>
      </w:r>
      <w:r w:rsidR="0086657F">
        <w:rPr>
          <w:rFonts w:hint="eastAsia"/>
          <w:b w:val="0"/>
          <w:spacing w:val="-2"/>
        </w:rPr>
        <w:t>情事</w:t>
      </w:r>
      <w:r w:rsidR="00BE175B">
        <w:rPr>
          <w:rFonts w:hint="eastAsia"/>
          <w:b w:val="0"/>
          <w:spacing w:val="0"/>
        </w:rPr>
        <w:t>，有待檢討改善，以永續保存文化資產，並提升使用效益。（詳乙－139</w:t>
      </w:r>
      <w:r>
        <w:rPr>
          <w:rFonts w:hint="eastAsia"/>
          <w:b w:val="0"/>
          <w:spacing w:val="0"/>
        </w:rPr>
        <w:t>頁</w:t>
      </w:r>
      <w:r w:rsidRPr="00954AD6">
        <w:rPr>
          <w:rFonts w:hint="eastAsia"/>
          <w:b w:val="0"/>
          <w:spacing w:val="0"/>
        </w:rPr>
        <w:t>）</w:t>
      </w:r>
    </w:p>
    <w:p w14:paraId="0DE42E8C" w14:textId="14469D28" w:rsidR="005F26C0" w:rsidRPr="00954AD6" w:rsidRDefault="005F26C0" w:rsidP="000E7B13">
      <w:pPr>
        <w:pStyle w:val="a8"/>
        <w:overflowPunct w:val="0"/>
        <w:ind w:firstLineChars="300" w:firstLine="840"/>
        <w:rPr>
          <w:b w:val="0"/>
          <w:spacing w:val="0"/>
        </w:rPr>
      </w:pPr>
      <w:r w:rsidRPr="00954AD6">
        <w:rPr>
          <w:rFonts w:hint="eastAsia"/>
          <w:b w:val="0"/>
          <w:spacing w:val="0"/>
        </w:rPr>
        <w:t>5.</w:t>
      </w:r>
      <w:r w:rsidR="000E7B13" w:rsidRPr="000E7B13">
        <w:rPr>
          <w:rFonts w:hint="eastAsia"/>
          <w:b w:val="0"/>
          <w:spacing w:val="0"/>
        </w:rPr>
        <w:t>設置兒童運動中心委外營運，提供兒童專屬運動場域，</w:t>
      </w:r>
      <w:proofErr w:type="gramStart"/>
      <w:r w:rsidR="000E7B13" w:rsidRPr="000E7B13">
        <w:rPr>
          <w:rFonts w:hint="eastAsia"/>
          <w:b w:val="0"/>
          <w:spacing w:val="0"/>
        </w:rPr>
        <w:t>惟間有未</w:t>
      </w:r>
      <w:proofErr w:type="gramEnd"/>
      <w:r w:rsidR="000E7B13" w:rsidRPr="000E7B13">
        <w:rPr>
          <w:rFonts w:hint="eastAsia"/>
          <w:b w:val="0"/>
          <w:spacing w:val="0"/>
        </w:rPr>
        <w:t>依規定投保足額保險，財產管理及營運廠商服務</w:t>
      </w:r>
      <w:proofErr w:type="gramStart"/>
      <w:r w:rsidR="000E7B13" w:rsidRPr="000E7B13">
        <w:rPr>
          <w:rFonts w:hint="eastAsia"/>
          <w:b w:val="0"/>
          <w:spacing w:val="0"/>
        </w:rPr>
        <w:t>品質未周妥</w:t>
      </w:r>
      <w:proofErr w:type="gramEnd"/>
      <w:r w:rsidR="000E7B13" w:rsidRPr="000E7B13">
        <w:rPr>
          <w:rFonts w:hint="eastAsia"/>
          <w:b w:val="0"/>
          <w:spacing w:val="0"/>
        </w:rPr>
        <w:t>，影響使用人權益等情事</w:t>
      </w:r>
      <w:r w:rsidR="000902A3">
        <w:rPr>
          <w:rFonts w:hint="eastAsia"/>
          <w:b w:val="0"/>
          <w:spacing w:val="0"/>
        </w:rPr>
        <w:t>，有待加強檢討改善，以提供兒童安全優質之活動場域</w:t>
      </w:r>
      <w:r w:rsidR="006B2A59">
        <w:rPr>
          <w:rFonts w:hint="eastAsia"/>
          <w:b w:val="0"/>
          <w:spacing w:val="0"/>
        </w:rPr>
        <w:t>。（詳乙－160</w:t>
      </w:r>
      <w:r>
        <w:rPr>
          <w:rFonts w:hint="eastAsia"/>
          <w:b w:val="0"/>
          <w:spacing w:val="0"/>
        </w:rPr>
        <w:t>頁</w:t>
      </w:r>
      <w:r w:rsidRPr="00954AD6">
        <w:rPr>
          <w:rFonts w:hint="eastAsia"/>
          <w:b w:val="0"/>
          <w:spacing w:val="0"/>
        </w:rPr>
        <w:t>）</w:t>
      </w:r>
    </w:p>
    <w:p w14:paraId="05DA7439" w14:textId="1851B969" w:rsidR="005F26C0" w:rsidRPr="00954AD6" w:rsidRDefault="005F26C0" w:rsidP="00A006BA">
      <w:pPr>
        <w:pStyle w:val="a8"/>
        <w:overflowPunct w:val="0"/>
        <w:spacing w:before="0"/>
        <w:ind w:firstLineChars="300" w:firstLine="840"/>
        <w:rPr>
          <w:b w:val="0"/>
          <w:spacing w:val="0"/>
        </w:rPr>
      </w:pPr>
      <w:r w:rsidRPr="00954AD6">
        <w:rPr>
          <w:rFonts w:hint="eastAsia"/>
          <w:b w:val="0"/>
          <w:spacing w:val="0"/>
        </w:rPr>
        <w:t>6.積極辦理市屬運動場館管理維護作業，提供民眾優質運動環境，惟部分場館消防安全申報不合格或清潔維護不善，及部分民間場館未完成</w:t>
      </w:r>
      <w:r w:rsidR="006B2A59">
        <w:rPr>
          <w:rFonts w:hint="eastAsia"/>
          <w:b w:val="0"/>
          <w:spacing w:val="0"/>
        </w:rPr>
        <w:t>設置備查程序等，亟待檢討改善，以保障使用者權益及安全。（詳乙－161</w:t>
      </w:r>
      <w:r>
        <w:rPr>
          <w:rFonts w:hint="eastAsia"/>
          <w:b w:val="0"/>
          <w:spacing w:val="0"/>
        </w:rPr>
        <w:t>頁</w:t>
      </w:r>
      <w:r w:rsidRPr="00954AD6">
        <w:rPr>
          <w:rFonts w:hint="eastAsia"/>
          <w:b w:val="0"/>
          <w:spacing w:val="0"/>
        </w:rPr>
        <w:t>）</w:t>
      </w:r>
    </w:p>
    <w:p w14:paraId="28A96D80" w14:textId="77777777" w:rsidR="005F26C0" w:rsidRPr="00954AD6" w:rsidRDefault="005F26C0" w:rsidP="00A006BA">
      <w:pPr>
        <w:overflowPunct w:val="0"/>
        <w:spacing w:line="480" w:lineRule="exact"/>
        <w:ind w:left="561"/>
        <w:jc w:val="both"/>
        <w:rPr>
          <w:rFonts w:ascii="標楷體" w:eastAsia="標楷體" w:hAnsi="標楷體" w:cs="標楷體"/>
          <w:b/>
          <w:sz w:val="28"/>
          <w:szCs w:val="28"/>
        </w:rPr>
      </w:pPr>
      <w:r w:rsidRPr="00954AD6">
        <w:rPr>
          <w:rFonts w:ascii="標楷體" w:eastAsia="標楷體" w:hAnsi="標楷體" w:cs="標楷體" w:hint="eastAsia"/>
          <w:b/>
          <w:sz w:val="28"/>
          <w:szCs w:val="28"/>
        </w:rPr>
        <w:t>（五）經濟發展業務</w:t>
      </w:r>
    </w:p>
    <w:p w14:paraId="06DA8339" w14:textId="77777777" w:rsidR="005F26C0" w:rsidRPr="00954AD6" w:rsidRDefault="005F26C0" w:rsidP="00A006BA">
      <w:pPr>
        <w:pStyle w:val="a8"/>
        <w:overflowPunct w:val="0"/>
        <w:spacing w:before="0"/>
        <w:ind w:firstLineChars="200" w:firstLine="560"/>
        <w:rPr>
          <w:b w:val="0"/>
          <w:spacing w:val="0"/>
        </w:rPr>
      </w:pPr>
      <w:proofErr w:type="gramStart"/>
      <w:r w:rsidRPr="00954AD6">
        <w:rPr>
          <w:rFonts w:hint="eastAsia"/>
          <w:b w:val="0"/>
          <w:spacing w:val="0"/>
        </w:rPr>
        <w:t>1</w:t>
      </w:r>
      <w:r w:rsidRPr="00954AD6">
        <w:rPr>
          <w:b w:val="0"/>
          <w:spacing w:val="0"/>
        </w:rPr>
        <w:t>11</w:t>
      </w:r>
      <w:proofErr w:type="gramEnd"/>
      <w:r w:rsidRPr="00954AD6">
        <w:rPr>
          <w:rFonts w:hint="eastAsia"/>
          <w:b w:val="0"/>
          <w:spacing w:val="0"/>
        </w:rPr>
        <w:t>年度施政重點經各相關機關執行結果，包括：</w:t>
      </w:r>
    </w:p>
    <w:p w14:paraId="07E8CC45" w14:textId="77777777" w:rsidR="005F26C0" w:rsidRPr="00954AD6" w:rsidRDefault="005F26C0" w:rsidP="00A006BA">
      <w:pPr>
        <w:pStyle w:val="a8"/>
        <w:overflowPunct w:val="0"/>
        <w:spacing w:before="0"/>
        <w:ind w:firstLineChars="300" w:firstLine="840"/>
        <w:rPr>
          <w:b w:val="0"/>
          <w:spacing w:val="0"/>
        </w:rPr>
      </w:pPr>
      <w:r w:rsidRPr="00954AD6">
        <w:rPr>
          <w:b w:val="0"/>
          <w:spacing w:val="0"/>
        </w:rPr>
        <w:t>1</w:t>
      </w:r>
      <w:r w:rsidRPr="00954AD6">
        <w:rPr>
          <w:rFonts w:hint="eastAsia"/>
          <w:b w:val="0"/>
          <w:spacing w:val="0"/>
        </w:rPr>
        <w:t>.辦理公有市場設施及環境改善：</w:t>
      </w:r>
      <w:r>
        <w:rPr>
          <w:rFonts w:hint="eastAsia"/>
          <w:b w:val="0"/>
          <w:spacing w:val="0"/>
        </w:rPr>
        <w:t>完成</w:t>
      </w:r>
      <w:r w:rsidRPr="00954AD6">
        <w:rPr>
          <w:rFonts w:hint="eastAsia"/>
          <w:b w:val="0"/>
          <w:spacing w:val="0"/>
        </w:rPr>
        <w:t>消防、公安及改善地坪、照明、排水、通風及漏水等42處</w:t>
      </w:r>
      <w:r>
        <w:rPr>
          <w:rFonts w:hint="eastAsia"/>
          <w:b w:val="0"/>
          <w:spacing w:val="0"/>
        </w:rPr>
        <w:t>、</w:t>
      </w:r>
      <w:r w:rsidRPr="00954AD6">
        <w:rPr>
          <w:rFonts w:hint="eastAsia"/>
          <w:b w:val="0"/>
          <w:spacing w:val="0"/>
        </w:rPr>
        <w:t>市場建物耐震能力補強4處</w:t>
      </w:r>
      <w:r>
        <w:rPr>
          <w:rFonts w:hint="eastAsia"/>
          <w:b w:val="0"/>
          <w:spacing w:val="0"/>
        </w:rPr>
        <w:t>、</w:t>
      </w:r>
      <w:proofErr w:type="gramStart"/>
      <w:r>
        <w:rPr>
          <w:rFonts w:hint="eastAsia"/>
          <w:b w:val="0"/>
          <w:spacing w:val="0"/>
        </w:rPr>
        <w:t>汰</w:t>
      </w:r>
      <w:proofErr w:type="gramEnd"/>
      <w:r>
        <w:rPr>
          <w:rFonts w:hint="eastAsia"/>
          <w:b w:val="0"/>
          <w:spacing w:val="0"/>
        </w:rPr>
        <w:t>換</w:t>
      </w:r>
      <w:r w:rsidRPr="00954AD6">
        <w:rPr>
          <w:rFonts w:hint="eastAsia"/>
          <w:b w:val="0"/>
          <w:spacing w:val="0"/>
        </w:rPr>
        <w:t>清水第二公有市場老舊電梯</w:t>
      </w:r>
      <w:r>
        <w:rPr>
          <w:rFonts w:hint="eastAsia"/>
          <w:b w:val="0"/>
          <w:spacing w:val="0"/>
        </w:rPr>
        <w:t>、</w:t>
      </w:r>
      <w:r w:rsidRPr="00954AD6">
        <w:rPr>
          <w:rFonts w:hint="eastAsia"/>
          <w:b w:val="0"/>
          <w:spacing w:val="0"/>
        </w:rPr>
        <w:t>整修沙鹿公有市場廁所及</w:t>
      </w:r>
      <w:r>
        <w:rPr>
          <w:rFonts w:hint="eastAsia"/>
          <w:b w:val="0"/>
          <w:spacing w:val="0"/>
        </w:rPr>
        <w:t>辦理</w:t>
      </w:r>
      <w:r w:rsidRPr="00954AD6">
        <w:rPr>
          <w:rFonts w:hint="eastAsia"/>
          <w:b w:val="0"/>
          <w:spacing w:val="0"/>
        </w:rPr>
        <w:t>第三公有市場</w:t>
      </w:r>
      <w:proofErr w:type="gramStart"/>
      <w:r w:rsidRPr="00954AD6">
        <w:rPr>
          <w:rFonts w:hint="eastAsia"/>
          <w:b w:val="0"/>
          <w:spacing w:val="0"/>
        </w:rPr>
        <w:t>百慶年</w:t>
      </w:r>
      <w:proofErr w:type="gramEnd"/>
      <w:r w:rsidRPr="00954AD6">
        <w:rPr>
          <w:rFonts w:hint="eastAsia"/>
          <w:b w:val="0"/>
          <w:spacing w:val="0"/>
        </w:rPr>
        <w:t>改造等工程。</w:t>
      </w:r>
    </w:p>
    <w:p w14:paraId="08F12D24" w14:textId="77777777" w:rsidR="005F26C0" w:rsidRPr="00954AD6" w:rsidRDefault="005F26C0" w:rsidP="00A006BA">
      <w:pPr>
        <w:pStyle w:val="a8"/>
        <w:overflowPunct w:val="0"/>
        <w:spacing w:before="0"/>
        <w:ind w:firstLineChars="300" w:firstLine="840"/>
        <w:rPr>
          <w:b w:val="0"/>
          <w:spacing w:val="0"/>
        </w:rPr>
      </w:pPr>
      <w:r w:rsidRPr="00954AD6">
        <w:rPr>
          <w:rFonts w:hint="eastAsia"/>
          <w:b w:val="0"/>
          <w:spacing w:val="0"/>
        </w:rPr>
        <w:t>2</w:t>
      </w:r>
      <w:r w:rsidRPr="00954AD6">
        <w:rPr>
          <w:b w:val="0"/>
          <w:spacing w:val="0"/>
        </w:rPr>
        <w:t>.</w:t>
      </w:r>
      <w:r>
        <w:rPr>
          <w:rFonts w:hint="eastAsia"/>
          <w:b w:val="0"/>
          <w:spacing w:val="0"/>
        </w:rPr>
        <w:t>推動</w:t>
      </w:r>
      <w:proofErr w:type="gramStart"/>
      <w:r>
        <w:rPr>
          <w:rFonts w:hint="eastAsia"/>
          <w:b w:val="0"/>
          <w:spacing w:val="0"/>
        </w:rPr>
        <w:t>自來水延管工程</w:t>
      </w:r>
      <w:proofErr w:type="gramEnd"/>
      <w:r w:rsidRPr="00954AD6">
        <w:rPr>
          <w:rFonts w:hint="eastAsia"/>
          <w:b w:val="0"/>
          <w:spacing w:val="0"/>
        </w:rPr>
        <w:t>：</w:t>
      </w:r>
      <w:proofErr w:type="gramStart"/>
      <w:r w:rsidRPr="00954AD6">
        <w:rPr>
          <w:rFonts w:hint="eastAsia"/>
          <w:b w:val="0"/>
          <w:spacing w:val="0"/>
        </w:rPr>
        <w:t>臺</w:t>
      </w:r>
      <w:proofErr w:type="gramEnd"/>
      <w:r w:rsidRPr="00954AD6">
        <w:rPr>
          <w:rFonts w:hint="eastAsia"/>
          <w:b w:val="0"/>
          <w:spacing w:val="0"/>
        </w:rPr>
        <w:t>中市自來水普及率由107年之95.86％，提升至111年96.52％。</w:t>
      </w:r>
    </w:p>
    <w:p w14:paraId="275D68CA" w14:textId="77777777" w:rsidR="005F26C0" w:rsidRPr="00954AD6" w:rsidRDefault="005F26C0" w:rsidP="00A006BA">
      <w:pPr>
        <w:pStyle w:val="a8"/>
        <w:overflowPunct w:val="0"/>
        <w:spacing w:before="0"/>
        <w:ind w:firstLineChars="300" w:firstLine="840"/>
        <w:rPr>
          <w:b w:val="0"/>
          <w:spacing w:val="0"/>
        </w:rPr>
      </w:pPr>
      <w:r w:rsidRPr="00B06B05">
        <w:rPr>
          <w:b w:val="0"/>
          <w:bCs/>
          <w:spacing w:val="0"/>
          <w:kern w:val="0"/>
        </w:rPr>
        <w:t>3.</w:t>
      </w:r>
      <w:r w:rsidRPr="00954AD6">
        <w:rPr>
          <w:rFonts w:hint="eastAsia"/>
          <w:b w:val="0"/>
          <w:bCs/>
          <w:spacing w:val="0"/>
          <w:kern w:val="0"/>
        </w:rPr>
        <w:t>推廣再生能源設置：推動光電倍增計畫，太陽光電裝置容量由</w:t>
      </w:r>
      <w:r w:rsidRPr="00954AD6">
        <w:rPr>
          <w:b w:val="0"/>
          <w:bCs/>
          <w:spacing w:val="0"/>
          <w:kern w:val="0"/>
        </w:rPr>
        <w:t>109</w:t>
      </w:r>
      <w:r w:rsidRPr="00954AD6">
        <w:rPr>
          <w:rFonts w:hint="eastAsia"/>
          <w:b w:val="0"/>
          <w:bCs/>
          <w:spacing w:val="0"/>
          <w:kern w:val="0"/>
        </w:rPr>
        <w:t>年之</w:t>
      </w:r>
      <w:r w:rsidRPr="00954AD6">
        <w:rPr>
          <w:b w:val="0"/>
          <w:bCs/>
          <w:spacing w:val="0"/>
          <w:kern w:val="0"/>
        </w:rPr>
        <w:t>34</w:t>
      </w:r>
      <w:r w:rsidRPr="00B06B05">
        <w:rPr>
          <w:rFonts w:hint="eastAsia"/>
          <w:b w:val="0"/>
          <w:bCs/>
          <w:spacing w:val="0"/>
          <w:kern w:val="0"/>
        </w:rPr>
        <w:t>萬餘</w:t>
      </w:r>
      <w:proofErr w:type="gramStart"/>
      <w:r w:rsidRPr="00954AD6">
        <w:rPr>
          <w:rFonts w:hint="eastAsia"/>
          <w:b w:val="0"/>
          <w:bCs/>
          <w:spacing w:val="0"/>
          <w:kern w:val="0"/>
        </w:rPr>
        <w:t>瓩</w:t>
      </w:r>
      <w:proofErr w:type="gramEnd"/>
      <w:r w:rsidRPr="00954AD6">
        <w:rPr>
          <w:rFonts w:hint="eastAsia"/>
          <w:b w:val="0"/>
          <w:bCs/>
          <w:spacing w:val="0"/>
          <w:kern w:val="0"/>
        </w:rPr>
        <w:t>，增加至</w:t>
      </w:r>
      <w:r w:rsidRPr="00954AD6">
        <w:rPr>
          <w:b w:val="0"/>
          <w:bCs/>
          <w:spacing w:val="0"/>
          <w:kern w:val="0"/>
        </w:rPr>
        <w:t>111</w:t>
      </w:r>
      <w:r w:rsidRPr="00954AD6">
        <w:rPr>
          <w:rFonts w:hint="eastAsia"/>
          <w:b w:val="0"/>
          <w:bCs/>
          <w:spacing w:val="0"/>
          <w:kern w:val="0"/>
        </w:rPr>
        <w:t>年之</w:t>
      </w:r>
      <w:r w:rsidRPr="00954AD6">
        <w:rPr>
          <w:b w:val="0"/>
          <w:bCs/>
          <w:spacing w:val="0"/>
          <w:kern w:val="0"/>
        </w:rPr>
        <w:t>55</w:t>
      </w:r>
      <w:r>
        <w:rPr>
          <w:rFonts w:hint="eastAsia"/>
          <w:b w:val="0"/>
          <w:bCs/>
          <w:spacing w:val="0"/>
          <w:kern w:val="0"/>
        </w:rPr>
        <w:t>萬餘</w:t>
      </w:r>
      <w:proofErr w:type="gramStart"/>
      <w:r w:rsidRPr="00954AD6">
        <w:rPr>
          <w:rFonts w:hint="eastAsia"/>
          <w:b w:val="0"/>
          <w:bCs/>
          <w:spacing w:val="0"/>
          <w:kern w:val="0"/>
        </w:rPr>
        <w:t>瓩</w:t>
      </w:r>
      <w:proofErr w:type="gramEnd"/>
      <w:r w:rsidRPr="00954AD6">
        <w:rPr>
          <w:rFonts w:hint="eastAsia"/>
          <w:b w:val="0"/>
          <w:bCs/>
          <w:spacing w:val="0"/>
          <w:kern w:val="0"/>
        </w:rPr>
        <w:t>，成長率約</w:t>
      </w:r>
      <w:r w:rsidRPr="00954AD6">
        <w:rPr>
          <w:b w:val="0"/>
          <w:bCs/>
          <w:spacing w:val="0"/>
          <w:kern w:val="0"/>
        </w:rPr>
        <w:t>61</w:t>
      </w:r>
      <w:r w:rsidRPr="00954AD6">
        <w:rPr>
          <w:rFonts w:hint="eastAsia"/>
          <w:b w:val="0"/>
          <w:bCs/>
          <w:spacing w:val="0"/>
          <w:kern w:val="0"/>
        </w:rPr>
        <w:t>％。</w:t>
      </w:r>
    </w:p>
    <w:p w14:paraId="4589D564" w14:textId="77777777" w:rsidR="005F26C0" w:rsidRPr="00954AD6" w:rsidRDefault="005F26C0" w:rsidP="00A006BA">
      <w:pPr>
        <w:pStyle w:val="a8"/>
        <w:overflowPunct w:val="0"/>
        <w:spacing w:before="0"/>
        <w:ind w:firstLineChars="200" w:firstLine="560"/>
        <w:rPr>
          <w:b w:val="0"/>
          <w:spacing w:val="0"/>
        </w:rPr>
      </w:pPr>
      <w:r w:rsidRPr="00954AD6">
        <w:rPr>
          <w:rFonts w:hint="eastAsia"/>
          <w:b w:val="0"/>
          <w:spacing w:val="0"/>
        </w:rPr>
        <w:t>各相關機關之執行情形，經本處審核結果，核有：</w:t>
      </w:r>
    </w:p>
    <w:p w14:paraId="53CC2628" w14:textId="57069BFE" w:rsidR="005F26C0" w:rsidRPr="00954AD6" w:rsidRDefault="005F26C0" w:rsidP="00A006BA">
      <w:pPr>
        <w:pStyle w:val="a8"/>
        <w:overflowPunct w:val="0"/>
        <w:spacing w:before="0"/>
        <w:ind w:firstLineChars="300" w:firstLine="840"/>
        <w:rPr>
          <w:b w:val="0"/>
          <w:spacing w:val="0"/>
        </w:rPr>
      </w:pPr>
      <w:r w:rsidRPr="00954AD6">
        <w:rPr>
          <w:rFonts w:hint="eastAsia"/>
          <w:b w:val="0"/>
          <w:spacing w:val="0"/>
        </w:rPr>
        <w:t>1</w:t>
      </w:r>
      <w:r w:rsidRPr="00954AD6">
        <w:rPr>
          <w:b w:val="0"/>
          <w:spacing w:val="0"/>
        </w:rPr>
        <w:t>.</w:t>
      </w:r>
      <w:r w:rsidRPr="00954AD6">
        <w:rPr>
          <w:rFonts w:hint="eastAsia"/>
          <w:b w:val="0"/>
          <w:spacing w:val="0"/>
        </w:rPr>
        <w:t>辦理零售市</w:t>
      </w:r>
      <w:r w:rsidR="00FA2AC7">
        <w:rPr>
          <w:rFonts w:hint="eastAsia"/>
          <w:b w:val="0"/>
          <w:spacing w:val="0"/>
        </w:rPr>
        <w:t>場及攤販集中區輔導與管理，提供安全乾淨消費環境，惟部分零售市場營</w:t>
      </w:r>
      <w:r w:rsidRPr="00954AD6">
        <w:rPr>
          <w:rFonts w:hint="eastAsia"/>
          <w:b w:val="0"/>
          <w:spacing w:val="0"/>
        </w:rPr>
        <w:t>運收支長期不足，未收回閒置攤鋪位及中央市場收回</w:t>
      </w:r>
      <w:proofErr w:type="gramStart"/>
      <w:r w:rsidRPr="00954AD6">
        <w:rPr>
          <w:rFonts w:hint="eastAsia"/>
          <w:b w:val="0"/>
          <w:spacing w:val="0"/>
        </w:rPr>
        <w:t>情形未佳等</w:t>
      </w:r>
      <w:proofErr w:type="gramEnd"/>
      <w:r w:rsidRPr="00954AD6">
        <w:rPr>
          <w:rFonts w:hint="eastAsia"/>
          <w:b w:val="0"/>
          <w:spacing w:val="0"/>
        </w:rPr>
        <w:t>，亟待</w:t>
      </w:r>
      <w:proofErr w:type="gramStart"/>
      <w:r w:rsidRPr="00954AD6">
        <w:rPr>
          <w:rFonts w:hint="eastAsia"/>
          <w:b w:val="0"/>
          <w:spacing w:val="0"/>
        </w:rPr>
        <w:t>研</w:t>
      </w:r>
      <w:proofErr w:type="gramEnd"/>
      <w:r w:rsidRPr="00954AD6">
        <w:rPr>
          <w:rFonts w:hint="eastAsia"/>
          <w:b w:val="0"/>
          <w:spacing w:val="0"/>
        </w:rPr>
        <w:t>謀改善，以活化市場功能。</w:t>
      </w:r>
      <w:r w:rsidR="006B2A59">
        <w:rPr>
          <w:rFonts w:hint="eastAsia"/>
          <w:b w:val="0"/>
          <w:spacing w:val="0"/>
        </w:rPr>
        <w:t>（詳乙－41</w:t>
      </w:r>
      <w:r>
        <w:rPr>
          <w:rFonts w:hint="eastAsia"/>
          <w:b w:val="0"/>
          <w:spacing w:val="0"/>
        </w:rPr>
        <w:t>頁）</w:t>
      </w:r>
    </w:p>
    <w:p w14:paraId="59E0BBA6" w14:textId="51A192B7" w:rsidR="005F26C0" w:rsidRPr="00954AD6" w:rsidRDefault="005F26C0" w:rsidP="00A006BA">
      <w:pPr>
        <w:pStyle w:val="a8"/>
        <w:overflowPunct w:val="0"/>
        <w:spacing w:before="0"/>
        <w:ind w:firstLineChars="300" w:firstLine="840"/>
        <w:rPr>
          <w:b w:val="0"/>
          <w:spacing w:val="0"/>
        </w:rPr>
      </w:pPr>
      <w:r w:rsidRPr="00954AD6">
        <w:rPr>
          <w:rFonts w:hint="eastAsia"/>
          <w:b w:val="0"/>
          <w:spacing w:val="0"/>
        </w:rPr>
        <w:t>2</w:t>
      </w:r>
      <w:r w:rsidRPr="00954AD6">
        <w:rPr>
          <w:b w:val="0"/>
          <w:spacing w:val="0"/>
        </w:rPr>
        <w:t>.</w:t>
      </w:r>
      <w:r w:rsidRPr="00954AD6">
        <w:rPr>
          <w:rFonts w:hint="eastAsia"/>
          <w:b w:val="0"/>
          <w:spacing w:val="0"/>
        </w:rPr>
        <w:t>積極爭取前瞻基礎建設計畫經費辦理無自來水地區供水改善工程，提升自來水普及率，惟部分區域自來水普及率仍低、水質惡化或未完成路面修復等，亟待</w:t>
      </w:r>
      <w:proofErr w:type="gramStart"/>
      <w:r w:rsidRPr="00954AD6">
        <w:rPr>
          <w:rFonts w:hint="eastAsia"/>
          <w:b w:val="0"/>
          <w:spacing w:val="0"/>
        </w:rPr>
        <w:t>研</w:t>
      </w:r>
      <w:proofErr w:type="gramEnd"/>
      <w:r w:rsidRPr="00954AD6">
        <w:rPr>
          <w:rFonts w:hint="eastAsia"/>
          <w:b w:val="0"/>
          <w:spacing w:val="0"/>
        </w:rPr>
        <w:t>謀改善，以保障居民用水安全。</w:t>
      </w:r>
      <w:r w:rsidR="00354134">
        <w:rPr>
          <w:rFonts w:hint="eastAsia"/>
          <w:b w:val="0"/>
          <w:spacing w:val="0"/>
        </w:rPr>
        <w:t>（詳乙－43</w:t>
      </w:r>
      <w:r>
        <w:rPr>
          <w:rFonts w:hint="eastAsia"/>
          <w:b w:val="0"/>
          <w:spacing w:val="0"/>
        </w:rPr>
        <w:t>頁）</w:t>
      </w:r>
    </w:p>
    <w:p w14:paraId="1D8BB775" w14:textId="40EF23E4" w:rsidR="005F26C0" w:rsidRPr="00954AD6" w:rsidRDefault="005F26C0" w:rsidP="00A006BA">
      <w:pPr>
        <w:pStyle w:val="a8"/>
        <w:overflowPunct w:val="0"/>
        <w:spacing w:before="0"/>
        <w:ind w:firstLineChars="300" w:firstLine="840"/>
        <w:rPr>
          <w:b w:val="0"/>
          <w:spacing w:val="0"/>
        </w:rPr>
      </w:pPr>
      <w:r w:rsidRPr="00954AD6">
        <w:rPr>
          <w:rFonts w:hint="eastAsia"/>
          <w:b w:val="0"/>
          <w:spacing w:val="0"/>
        </w:rPr>
        <w:t>3.積極推動市有房舍設置太陽光電，並辦理縣市共</w:t>
      </w:r>
      <w:proofErr w:type="gramStart"/>
      <w:r w:rsidRPr="00954AD6">
        <w:rPr>
          <w:rFonts w:hint="eastAsia"/>
          <w:b w:val="0"/>
          <w:spacing w:val="0"/>
        </w:rPr>
        <w:t>推住商節</w:t>
      </w:r>
      <w:proofErr w:type="gramEnd"/>
      <w:r w:rsidRPr="00954AD6">
        <w:rPr>
          <w:rFonts w:hint="eastAsia"/>
          <w:b w:val="0"/>
          <w:spacing w:val="0"/>
        </w:rPr>
        <w:t>電行動計畫，</w:t>
      </w:r>
      <w:proofErr w:type="gramStart"/>
      <w:r w:rsidRPr="00954AD6">
        <w:rPr>
          <w:rFonts w:hint="eastAsia"/>
          <w:b w:val="0"/>
          <w:spacing w:val="0"/>
        </w:rPr>
        <w:t>惟間有機關</w:t>
      </w:r>
      <w:proofErr w:type="gramEnd"/>
      <w:r w:rsidRPr="00954AD6">
        <w:rPr>
          <w:rFonts w:hint="eastAsia"/>
          <w:b w:val="0"/>
          <w:spacing w:val="0"/>
        </w:rPr>
        <w:t>未完成設置，未持續追蹤用電大戶設置再生能源，特定工廠設置太陽光電比率偏低，及未達成</w:t>
      </w:r>
      <w:proofErr w:type="gramStart"/>
      <w:r w:rsidRPr="00954AD6">
        <w:rPr>
          <w:rFonts w:hint="eastAsia"/>
          <w:b w:val="0"/>
          <w:spacing w:val="0"/>
        </w:rPr>
        <w:t>住商節電</w:t>
      </w:r>
      <w:proofErr w:type="gramEnd"/>
      <w:r w:rsidRPr="00954AD6">
        <w:rPr>
          <w:rFonts w:hint="eastAsia"/>
          <w:b w:val="0"/>
          <w:spacing w:val="0"/>
        </w:rPr>
        <w:t>目標率等情事，亟待檢討改善。</w:t>
      </w:r>
      <w:r w:rsidR="00A110A2">
        <w:rPr>
          <w:rFonts w:hint="eastAsia"/>
          <w:b w:val="0"/>
          <w:spacing w:val="0"/>
        </w:rPr>
        <w:t>（詳乙－44</w:t>
      </w:r>
      <w:r>
        <w:rPr>
          <w:rFonts w:hint="eastAsia"/>
          <w:b w:val="0"/>
          <w:spacing w:val="0"/>
        </w:rPr>
        <w:t>頁）</w:t>
      </w:r>
    </w:p>
    <w:p w14:paraId="1409C96A" w14:textId="77777777" w:rsidR="005F26C0" w:rsidRPr="00954AD6" w:rsidRDefault="005F26C0" w:rsidP="00A006BA">
      <w:pPr>
        <w:overflowPunct w:val="0"/>
        <w:spacing w:line="480" w:lineRule="exact"/>
        <w:ind w:left="561"/>
        <w:jc w:val="both"/>
        <w:rPr>
          <w:rFonts w:ascii="標楷體" w:eastAsia="標楷體" w:hAnsi="標楷體" w:cs="標楷體"/>
          <w:b/>
          <w:sz w:val="28"/>
          <w:szCs w:val="28"/>
        </w:rPr>
      </w:pPr>
      <w:r w:rsidRPr="00954AD6">
        <w:rPr>
          <w:rFonts w:ascii="標楷體" w:eastAsia="標楷體" w:hAnsi="標楷體" w:cs="標楷體" w:hint="eastAsia"/>
          <w:b/>
          <w:sz w:val="28"/>
          <w:szCs w:val="28"/>
        </w:rPr>
        <w:t>（六）建設及水利業務</w:t>
      </w:r>
    </w:p>
    <w:p w14:paraId="5680AD0A" w14:textId="77777777" w:rsidR="005F26C0" w:rsidRPr="00954AD6" w:rsidRDefault="005F26C0" w:rsidP="00A006BA">
      <w:pPr>
        <w:pStyle w:val="a8"/>
        <w:overflowPunct w:val="0"/>
        <w:spacing w:before="0"/>
        <w:ind w:firstLineChars="200" w:firstLine="560"/>
        <w:rPr>
          <w:b w:val="0"/>
          <w:spacing w:val="0"/>
        </w:rPr>
      </w:pPr>
      <w:proofErr w:type="gramStart"/>
      <w:r w:rsidRPr="00954AD6">
        <w:rPr>
          <w:b w:val="0"/>
          <w:spacing w:val="0"/>
        </w:rPr>
        <w:t>111</w:t>
      </w:r>
      <w:proofErr w:type="gramEnd"/>
      <w:r w:rsidRPr="00954AD6">
        <w:rPr>
          <w:rFonts w:hint="eastAsia"/>
          <w:b w:val="0"/>
          <w:spacing w:val="0"/>
        </w:rPr>
        <w:t>年度施政重點經各相關機關執行結果，包括：</w:t>
      </w:r>
    </w:p>
    <w:p w14:paraId="217B480E" w14:textId="38B5C929" w:rsidR="005F26C0" w:rsidRPr="00954AD6" w:rsidRDefault="005F26C0" w:rsidP="00A006BA">
      <w:pPr>
        <w:pStyle w:val="a8"/>
        <w:overflowPunct w:val="0"/>
        <w:spacing w:before="0"/>
        <w:ind w:firstLineChars="300" w:firstLine="840"/>
        <w:rPr>
          <w:b w:val="0"/>
          <w:spacing w:val="0"/>
        </w:rPr>
      </w:pPr>
      <w:r w:rsidRPr="00954AD6">
        <w:rPr>
          <w:rFonts w:hint="eastAsia"/>
          <w:b w:val="0"/>
          <w:spacing w:val="0"/>
        </w:rPr>
        <w:t>1</w:t>
      </w:r>
      <w:r w:rsidRPr="00954AD6">
        <w:rPr>
          <w:b w:val="0"/>
          <w:spacing w:val="0"/>
        </w:rPr>
        <w:t>.</w:t>
      </w:r>
      <w:r w:rsidRPr="00954AD6">
        <w:rPr>
          <w:rFonts w:hint="eastAsia"/>
          <w:b w:val="0"/>
          <w:spacing w:val="0"/>
        </w:rPr>
        <w:t>持續推動美樂地計畫：新</w:t>
      </w:r>
      <w:proofErr w:type="gramStart"/>
      <w:r w:rsidRPr="00954AD6">
        <w:rPr>
          <w:rFonts w:hint="eastAsia"/>
          <w:b w:val="0"/>
          <w:spacing w:val="0"/>
        </w:rPr>
        <w:t>闢</w:t>
      </w:r>
      <w:proofErr w:type="gramEnd"/>
      <w:r w:rsidRPr="00954AD6">
        <w:rPr>
          <w:rFonts w:hint="eastAsia"/>
          <w:b w:val="0"/>
          <w:spacing w:val="0"/>
        </w:rPr>
        <w:t>公園</w:t>
      </w:r>
      <w:r w:rsidR="003F3D7E">
        <w:rPr>
          <w:rFonts w:hint="eastAsia"/>
          <w:b w:val="0"/>
          <w:spacing w:val="0"/>
        </w:rPr>
        <w:t>3</w:t>
      </w:r>
      <w:r w:rsidRPr="00954AD6">
        <w:rPr>
          <w:rFonts w:hint="eastAsia"/>
          <w:b w:val="0"/>
          <w:spacing w:val="0"/>
        </w:rPr>
        <w:t>座、共融公園改善</w:t>
      </w:r>
      <w:r w:rsidR="003F3D7E">
        <w:rPr>
          <w:rFonts w:hint="eastAsia"/>
          <w:b w:val="0"/>
          <w:spacing w:val="0"/>
        </w:rPr>
        <w:t>41</w:t>
      </w:r>
      <w:r w:rsidRPr="00954AD6">
        <w:rPr>
          <w:rFonts w:hint="eastAsia"/>
          <w:b w:val="0"/>
          <w:spacing w:val="0"/>
        </w:rPr>
        <w:t>處及陽光公廁改善</w:t>
      </w:r>
      <w:r w:rsidR="003F3D7E">
        <w:rPr>
          <w:rFonts w:hint="eastAsia"/>
          <w:b w:val="0"/>
          <w:spacing w:val="0"/>
        </w:rPr>
        <w:t>26</w:t>
      </w:r>
      <w:r w:rsidRPr="00954AD6">
        <w:rPr>
          <w:rFonts w:hint="eastAsia"/>
          <w:b w:val="0"/>
          <w:spacing w:val="0"/>
        </w:rPr>
        <w:t>處。</w:t>
      </w:r>
    </w:p>
    <w:p w14:paraId="1187F863" w14:textId="77777777" w:rsidR="005F26C0" w:rsidRPr="00954AD6" w:rsidRDefault="005F26C0" w:rsidP="00FD450E">
      <w:pPr>
        <w:pStyle w:val="a8"/>
        <w:overflowPunct w:val="0"/>
        <w:spacing w:before="0" w:line="500" w:lineRule="exact"/>
        <w:ind w:firstLineChars="300" w:firstLine="840"/>
        <w:rPr>
          <w:b w:val="0"/>
          <w:spacing w:val="0"/>
        </w:rPr>
      </w:pPr>
      <w:r w:rsidRPr="00954AD6">
        <w:rPr>
          <w:b w:val="0"/>
          <w:spacing w:val="0"/>
        </w:rPr>
        <w:t>2.</w:t>
      </w:r>
      <w:r w:rsidRPr="00954AD6">
        <w:rPr>
          <w:rFonts w:hint="eastAsia"/>
          <w:b w:val="0"/>
          <w:spacing w:val="0"/>
        </w:rPr>
        <w:t>持續推動</w:t>
      </w:r>
      <w:proofErr w:type="gramStart"/>
      <w:r w:rsidRPr="00954AD6">
        <w:rPr>
          <w:rFonts w:hint="eastAsia"/>
          <w:b w:val="0"/>
          <w:spacing w:val="0"/>
        </w:rPr>
        <w:t>道路燙平專案</w:t>
      </w:r>
      <w:proofErr w:type="gramEnd"/>
      <w:r w:rsidRPr="00954AD6">
        <w:rPr>
          <w:rFonts w:hint="eastAsia"/>
          <w:b w:val="0"/>
          <w:spacing w:val="0"/>
        </w:rPr>
        <w:t>：</w:t>
      </w:r>
      <w:proofErr w:type="gramStart"/>
      <w:r w:rsidRPr="00954AD6">
        <w:rPr>
          <w:rFonts w:hint="eastAsia"/>
          <w:b w:val="0"/>
          <w:spacing w:val="0"/>
        </w:rPr>
        <w:t>燙平專案</w:t>
      </w:r>
      <w:proofErr w:type="gramEnd"/>
      <w:r w:rsidRPr="00954AD6">
        <w:rPr>
          <w:rFonts w:hint="eastAsia"/>
          <w:b w:val="0"/>
          <w:spacing w:val="0"/>
        </w:rPr>
        <w:t>改善道路1</w:t>
      </w:r>
      <w:r w:rsidRPr="00954AD6">
        <w:rPr>
          <w:b w:val="0"/>
          <w:spacing w:val="0"/>
        </w:rPr>
        <w:t>63</w:t>
      </w:r>
      <w:r w:rsidRPr="00954AD6">
        <w:rPr>
          <w:rFonts w:hint="eastAsia"/>
          <w:b w:val="0"/>
          <w:spacing w:val="0"/>
        </w:rPr>
        <w:t>公里，較</w:t>
      </w:r>
      <w:proofErr w:type="gramStart"/>
      <w:r w:rsidRPr="00954AD6">
        <w:rPr>
          <w:rFonts w:hint="eastAsia"/>
          <w:b w:val="0"/>
          <w:spacing w:val="0"/>
        </w:rPr>
        <w:t>1</w:t>
      </w:r>
      <w:r w:rsidRPr="00954AD6">
        <w:rPr>
          <w:b w:val="0"/>
          <w:spacing w:val="0"/>
        </w:rPr>
        <w:t>10</w:t>
      </w:r>
      <w:proofErr w:type="gramEnd"/>
      <w:r w:rsidRPr="00954AD6">
        <w:rPr>
          <w:rFonts w:hint="eastAsia"/>
          <w:b w:val="0"/>
          <w:spacing w:val="0"/>
        </w:rPr>
        <w:t>年度增加6</w:t>
      </w:r>
      <w:r w:rsidRPr="00954AD6">
        <w:rPr>
          <w:b w:val="0"/>
          <w:spacing w:val="0"/>
        </w:rPr>
        <w:t>1</w:t>
      </w:r>
      <w:r w:rsidRPr="00954AD6">
        <w:rPr>
          <w:rFonts w:hint="eastAsia"/>
          <w:b w:val="0"/>
          <w:spacing w:val="0"/>
        </w:rPr>
        <w:t>公里。</w:t>
      </w:r>
    </w:p>
    <w:p w14:paraId="2850A364" w14:textId="77777777" w:rsidR="005F26C0" w:rsidRPr="00954AD6" w:rsidRDefault="005F26C0" w:rsidP="00FD450E">
      <w:pPr>
        <w:pStyle w:val="a8"/>
        <w:overflowPunct w:val="0"/>
        <w:spacing w:before="0" w:line="500" w:lineRule="exact"/>
        <w:ind w:firstLineChars="300" w:firstLine="840"/>
        <w:rPr>
          <w:b w:val="0"/>
          <w:spacing w:val="0"/>
        </w:rPr>
      </w:pPr>
      <w:r w:rsidRPr="00954AD6">
        <w:rPr>
          <w:b w:val="0"/>
          <w:spacing w:val="0"/>
        </w:rPr>
        <w:t>3.</w:t>
      </w:r>
      <w:r w:rsidRPr="00954AD6">
        <w:rPr>
          <w:rFonts w:hint="eastAsia"/>
          <w:b w:val="0"/>
          <w:spacing w:val="0"/>
        </w:rPr>
        <w:t>辦理人行道普查及改善人行道品質：改善人行道14.58公里，較</w:t>
      </w:r>
      <w:proofErr w:type="gramStart"/>
      <w:r w:rsidRPr="00954AD6">
        <w:rPr>
          <w:rFonts w:hint="eastAsia"/>
          <w:b w:val="0"/>
          <w:spacing w:val="0"/>
        </w:rPr>
        <w:t>110</w:t>
      </w:r>
      <w:proofErr w:type="gramEnd"/>
      <w:r w:rsidRPr="00954AD6">
        <w:rPr>
          <w:rFonts w:hint="eastAsia"/>
          <w:b w:val="0"/>
          <w:spacing w:val="0"/>
        </w:rPr>
        <w:t>年度增加2.21公里。</w:t>
      </w:r>
    </w:p>
    <w:p w14:paraId="3898FA5C" w14:textId="77777777" w:rsidR="005F26C0" w:rsidRPr="006079C6" w:rsidRDefault="005F26C0" w:rsidP="00FD450E">
      <w:pPr>
        <w:pStyle w:val="a8"/>
        <w:overflowPunct w:val="0"/>
        <w:spacing w:before="0" w:line="500" w:lineRule="exact"/>
        <w:ind w:firstLineChars="300" w:firstLine="852"/>
        <w:rPr>
          <w:b w:val="0"/>
          <w:spacing w:val="2"/>
        </w:rPr>
      </w:pPr>
      <w:r w:rsidRPr="006079C6">
        <w:rPr>
          <w:rFonts w:hint="eastAsia"/>
          <w:b w:val="0"/>
          <w:spacing w:val="2"/>
        </w:rPr>
        <w:t>4</w:t>
      </w:r>
      <w:r w:rsidRPr="006079C6">
        <w:rPr>
          <w:b w:val="0"/>
          <w:spacing w:val="2"/>
        </w:rPr>
        <w:t>.</w:t>
      </w:r>
      <w:r w:rsidRPr="006079C6">
        <w:rPr>
          <w:rFonts w:hint="eastAsia"/>
          <w:b w:val="0"/>
          <w:spacing w:val="2"/>
        </w:rPr>
        <w:t>持續</w:t>
      </w:r>
      <w:proofErr w:type="gramStart"/>
      <w:r w:rsidRPr="006079C6">
        <w:rPr>
          <w:rFonts w:hint="eastAsia"/>
          <w:b w:val="0"/>
          <w:spacing w:val="2"/>
        </w:rPr>
        <w:t>汰</w:t>
      </w:r>
      <w:proofErr w:type="gramEnd"/>
      <w:r w:rsidRPr="006079C6">
        <w:rPr>
          <w:rFonts w:hint="eastAsia"/>
          <w:b w:val="0"/>
          <w:spacing w:val="2"/>
        </w:rPr>
        <w:t>換及增設路燈：增設9</w:t>
      </w:r>
      <w:r w:rsidRPr="006079C6">
        <w:rPr>
          <w:b w:val="0"/>
          <w:spacing w:val="2"/>
        </w:rPr>
        <w:t>94</w:t>
      </w:r>
      <w:r w:rsidRPr="006079C6">
        <w:rPr>
          <w:rFonts w:hint="eastAsia"/>
          <w:b w:val="0"/>
          <w:spacing w:val="2"/>
        </w:rPr>
        <w:t>盞偏鄉路燈，提高夜晚道路能見度。</w:t>
      </w:r>
    </w:p>
    <w:p w14:paraId="5FC97CC1" w14:textId="77777777" w:rsidR="005F26C0" w:rsidRPr="00954AD6" w:rsidRDefault="005F26C0" w:rsidP="00FD450E">
      <w:pPr>
        <w:pStyle w:val="a8"/>
        <w:overflowPunct w:val="0"/>
        <w:spacing w:before="0" w:line="500" w:lineRule="exact"/>
        <w:ind w:firstLineChars="300" w:firstLine="840"/>
        <w:rPr>
          <w:b w:val="0"/>
          <w:spacing w:val="0"/>
        </w:rPr>
      </w:pPr>
      <w:r w:rsidRPr="00954AD6">
        <w:rPr>
          <w:b w:val="0"/>
          <w:spacing w:val="0"/>
        </w:rPr>
        <w:t>5</w:t>
      </w:r>
      <w:r w:rsidRPr="00954AD6">
        <w:rPr>
          <w:rFonts w:hint="eastAsia"/>
          <w:b w:val="0"/>
          <w:spacing w:val="0"/>
        </w:rPr>
        <w:t>.推動污水下水道建設計畫</w:t>
      </w:r>
      <w:r>
        <w:rPr>
          <w:rFonts w:hint="eastAsia"/>
          <w:b w:val="0"/>
          <w:spacing w:val="0"/>
        </w:rPr>
        <w:t>：新增</w:t>
      </w:r>
      <w:r w:rsidRPr="00954AD6">
        <w:rPr>
          <w:rFonts w:hint="eastAsia"/>
          <w:b w:val="0"/>
          <w:spacing w:val="0"/>
        </w:rPr>
        <w:t>接管戶數1萬</w:t>
      </w:r>
      <w:r w:rsidRPr="00954AD6">
        <w:rPr>
          <w:b w:val="0"/>
          <w:spacing w:val="0"/>
        </w:rPr>
        <w:t>3</w:t>
      </w:r>
      <w:r w:rsidRPr="00954AD6">
        <w:rPr>
          <w:rFonts w:hint="eastAsia"/>
          <w:b w:val="0"/>
          <w:spacing w:val="0"/>
        </w:rPr>
        <w:t>千餘戶；清理污水管線</w:t>
      </w:r>
      <w:r w:rsidRPr="00954AD6">
        <w:rPr>
          <w:b w:val="0"/>
          <w:spacing w:val="0"/>
        </w:rPr>
        <w:t>3</w:t>
      </w:r>
      <w:r w:rsidRPr="00954AD6">
        <w:rPr>
          <w:rFonts w:hint="eastAsia"/>
          <w:b w:val="0"/>
          <w:spacing w:val="0"/>
        </w:rPr>
        <w:t>萬餘公尺、更換</w:t>
      </w:r>
      <w:proofErr w:type="gramStart"/>
      <w:r w:rsidRPr="00954AD6">
        <w:rPr>
          <w:rFonts w:hint="eastAsia"/>
          <w:b w:val="0"/>
          <w:spacing w:val="0"/>
        </w:rPr>
        <w:t>人孔框蓋</w:t>
      </w:r>
      <w:proofErr w:type="gramEnd"/>
      <w:r w:rsidRPr="00954AD6">
        <w:rPr>
          <w:b w:val="0"/>
          <w:spacing w:val="0"/>
        </w:rPr>
        <w:t>235</w:t>
      </w:r>
      <w:r w:rsidRPr="00954AD6">
        <w:rPr>
          <w:rFonts w:hint="eastAsia"/>
          <w:b w:val="0"/>
          <w:spacing w:val="0"/>
        </w:rPr>
        <w:t>座、調整孔蓋高度及聲響</w:t>
      </w:r>
      <w:r w:rsidRPr="00954AD6">
        <w:rPr>
          <w:b w:val="0"/>
          <w:spacing w:val="0"/>
        </w:rPr>
        <w:t>362</w:t>
      </w:r>
      <w:r w:rsidRPr="00954AD6">
        <w:rPr>
          <w:rFonts w:hint="eastAsia"/>
          <w:b w:val="0"/>
          <w:spacing w:val="0"/>
        </w:rPr>
        <w:t>座。</w:t>
      </w:r>
    </w:p>
    <w:p w14:paraId="4FC3D014" w14:textId="77777777" w:rsidR="005F26C0" w:rsidRPr="00954AD6" w:rsidRDefault="005F26C0" w:rsidP="00FD450E">
      <w:pPr>
        <w:pStyle w:val="a8"/>
        <w:overflowPunct w:val="0"/>
        <w:spacing w:before="0" w:line="500" w:lineRule="exact"/>
        <w:ind w:firstLineChars="300" w:firstLine="840"/>
        <w:rPr>
          <w:b w:val="0"/>
          <w:spacing w:val="0"/>
        </w:rPr>
      </w:pPr>
      <w:r w:rsidRPr="00954AD6">
        <w:rPr>
          <w:b w:val="0"/>
          <w:spacing w:val="0"/>
        </w:rPr>
        <w:t>6</w:t>
      </w:r>
      <w:r w:rsidRPr="00954AD6">
        <w:rPr>
          <w:rFonts w:hint="eastAsia"/>
          <w:b w:val="0"/>
          <w:spacing w:val="0"/>
        </w:rPr>
        <w:t>.持續建置雨水下水道：執行工程</w:t>
      </w:r>
      <w:r w:rsidRPr="00954AD6">
        <w:rPr>
          <w:b w:val="0"/>
          <w:spacing w:val="0"/>
        </w:rPr>
        <w:t>31</w:t>
      </w:r>
      <w:r w:rsidRPr="00954AD6">
        <w:rPr>
          <w:rFonts w:hint="eastAsia"/>
          <w:b w:val="0"/>
          <w:spacing w:val="0"/>
        </w:rPr>
        <w:t>件，</w:t>
      </w:r>
      <w:r>
        <w:rPr>
          <w:rFonts w:hint="eastAsia"/>
          <w:b w:val="0"/>
          <w:spacing w:val="0"/>
        </w:rPr>
        <w:t>累計已</w:t>
      </w:r>
      <w:r w:rsidRPr="00954AD6">
        <w:rPr>
          <w:rFonts w:hint="eastAsia"/>
          <w:b w:val="0"/>
          <w:spacing w:val="0"/>
        </w:rPr>
        <w:t>完成雨水下水道總長度</w:t>
      </w:r>
      <w:proofErr w:type="gramStart"/>
      <w:r w:rsidRPr="00954AD6">
        <w:rPr>
          <w:rFonts w:hint="eastAsia"/>
          <w:b w:val="0"/>
          <w:spacing w:val="0"/>
        </w:rPr>
        <w:t>69</w:t>
      </w:r>
      <w:r w:rsidRPr="00954AD6">
        <w:rPr>
          <w:b w:val="0"/>
          <w:spacing w:val="0"/>
        </w:rPr>
        <w:t>6</w:t>
      </w:r>
      <w:r w:rsidRPr="00954AD6">
        <w:rPr>
          <w:rFonts w:hint="eastAsia"/>
          <w:b w:val="0"/>
          <w:spacing w:val="0"/>
        </w:rPr>
        <w:t>餘公里</w:t>
      </w:r>
      <w:proofErr w:type="gramEnd"/>
      <w:r w:rsidRPr="00954AD6">
        <w:rPr>
          <w:rFonts w:hint="eastAsia"/>
          <w:b w:val="0"/>
          <w:spacing w:val="0"/>
        </w:rPr>
        <w:t>，實施率78.</w:t>
      </w:r>
      <w:r w:rsidRPr="00954AD6">
        <w:rPr>
          <w:b w:val="0"/>
          <w:spacing w:val="0"/>
        </w:rPr>
        <w:t>32</w:t>
      </w:r>
      <w:r w:rsidRPr="00954AD6">
        <w:rPr>
          <w:rFonts w:hint="eastAsia"/>
          <w:b w:val="0"/>
          <w:spacing w:val="0"/>
        </w:rPr>
        <w:t>％。</w:t>
      </w:r>
    </w:p>
    <w:p w14:paraId="2612728C" w14:textId="77777777" w:rsidR="005F26C0" w:rsidRPr="00954AD6" w:rsidRDefault="005F26C0" w:rsidP="00FD450E">
      <w:pPr>
        <w:pStyle w:val="a8"/>
        <w:overflowPunct w:val="0"/>
        <w:spacing w:before="0" w:line="500" w:lineRule="exact"/>
        <w:ind w:firstLineChars="200" w:firstLine="560"/>
        <w:rPr>
          <w:b w:val="0"/>
          <w:spacing w:val="0"/>
        </w:rPr>
      </w:pPr>
      <w:r w:rsidRPr="00954AD6">
        <w:rPr>
          <w:rFonts w:hint="eastAsia"/>
          <w:b w:val="0"/>
          <w:spacing w:val="0"/>
        </w:rPr>
        <w:t>各相關機關之執行情形，經本處審核結果，核有：</w:t>
      </w:r>
    </w:p>
    <w:p w14:paraId="2CC13230" w14:textId="35C092F7"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1</w:t>
      </w:r>
      <w:r w:rsidRPr="00954AD6">
        <w:rPr>
          <w:b w:val="0"/>
          <w:spacing w:val="0"/>
        </w:rPr>
        <w:t>.</w:t>
      </w:r>
      <w:r w:rsidRPr="00954AD6">
        <w:rPr>
          <w:rFonts w:hint="eastAsia"/>
          <w:b w:val="0"/>
          <w:spacing w:val="0"/>
        </w:rPr>
        <w:t>積極推動</w:t>
      </w:r>
      <w:proofErr w:type="gramStart"/>
      <w:r w:rsidRPr="00954AD6">
        <w:rPr>
          <w:rFonts w:hint="eastAsia"/>
          <w:b w:val="0"/>
          <w:spacing w:val="0"/>
        </w:rPr>
        <w:t>臺</w:t>
      </w:r>
      <w:proofErr w:type="gramEnd"/>
      <w:r w:rsidRPr="00954AD6">
        <w:rPr>
          <w:rFonts w:hint="eastAsia"/>
          <w:b w:val="0"/>
          <w:spacing w:val="0"/>
        </w:rPr>
        <w:t>中美樂地計畫，營造潔淨公廁及共融公園，惟女性廁間比率偏低，監視錄影系統管理欠缺一致規範，及中央公園損壞設施未即</w:t>
      </w:r>
      <w:r w:rsidR="00CD1C9A">
        <w:rPr>
          <w:rFonts w:hint="eastAsia"/>
          <w:b w:val="0"/>
          <w:spacing w:val="0"/>
        </w:rPr>
        <w:t>時修復等，允宜檢討改善，以建立友善安全潔淨之公園環境。（詳乙－51</w:t>
      </w:r>
      <w:r w:rsidRPr="00954AD6">
        <w:rPr>
          <w:rFonts w:hint="eastAsia"/>
          <w:b w:val="0"/>
          <w:spacing w:val="0"/>
        </w:rPr>
        <w:t>頁）</w:t>
      </w:r>
    </w:p>
    <w:p w14:paraId="0AAF204D" w14:textId="2EAA32DD"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2</w:t>
      </w:r>
      <w:r w:rsidRPr="00954AD6">
        <w:rPr>
          <w:b w:val="0"/>
          <w:spacing w:val="0"/>
        </w:rPr>
        <w:t>.</w:t>
      </w:r>
      <w:r w:rsidRPr="00954AD6">
        <w:rPr>
          <w:rFonts w:hint="eastAsia"/>
          <w:b w:val="0"/>
          <w:spacing w:val="0"/>
        </w:rPr>
        <w:t>積極推動</w:t>
      </w:r>
      <w:proofErr w:type="gramStart"/>
      <w:r w:rsidRPr="00954AD6">
        <w:rPr>
          <w:rFonts w:hint="eastAsia"/>
          <w:b w:val="0"/>
          <w:spacing w:val="0"/>
        </w:rPr>
        <w:t>道路燙平計畫</w:t>
      </w:r>
      <w:proofErr w:type="gramEnd"/>
      <w:r w:rsidRPr="00954AD6">
        <w:rPr>
          <w:rFonts w:hint="eastAsia"/>
          <w:b w:val="0"/>
          <w:spacing w:val="0"/>
        </w:rPr>
        <w:t>，維護用路人安全，惟部分車流量較大路段屢經民眾通報道路損壞，及道路巡查與臨時修</w:t>
      </w:r>
      <w:r w:rsidR="00CD1C9A">
        <w:rPr>
          <w:rFonts w:hint="eastAsia"/>
          <w:b w:val="0"/>
          <w:spacing w:val="0"/>
        </w:rPr>
        <w:t>補作業未</w:t>
      </w:r>
      <w:proofErr w:type="gramStart"/>
      <w:r w:rsidR="00CD1C9A">
        <w:rPr>
          <w:rFonts w:hint="eastAsia"/>
          <w:b w:val="0"/>
          <w:spacing w:val="0"/>
        </w:rPr>
        <w:t>臻</w:t>
      </w:r>
      <w:proofErr w:type="gramEnd"/>
      <w:r w:rsidR="00CD1C9A">
        <w:rPr>
          <w:rFonts w:hint="eastAsia"/>
          <w:b w:val="0"/>
          <w:spacing w:val="0"/>
        </w:rPr>
        <w:t>周妥等，允應</w:t>
      </w:r>
      <w:proofErr w:type="gramStart"/>
      <w:r w:rsidR="00CD1C9A">
        <w:rPr>
          <w:rFonts w:hint="eastAsia"/>
          <w:b w:val="0"/>
          <w:spacing w:val="0"/>
        </w:rPr>
        <w:t>研</w:t>
      </w:r>
      <w:proofErr w:type="gramEnd"/>
      <w:r w:rsidR="00CD1C9A">
        <w:rPr>
          <w:rFonts w:hint="eastAsia"/>
          <w:b w:val="0"/>
          <w:spacing w:val="0"/>
        </w:rPr>
        <w:t>謀改善，提供民眾安全回家道路。（詳乙－53</w:t>
      </w:r>
      <w:r w:rsidRPr="00954AD6">
        <w:rPr>
          <w:rFonts w:hint="eastAsia"/>
          <w:b w:val="0"/>
          <w:spacing w:val="0"/>
        </w:rPr>
        <w:t>頁）</w:t>
      </w:r>
    </w:p>
    <w:p w14:paraId="7B76DAAC" w14:textId="5639AA3E"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3</w:t>
      </w:r>
      <w:r w:rsidRPr="00954AD6">
        <w:rPr>
          <w:b w:val="0"/>
          <w:spacing w:val="0"/>
        </w:rPr>
        <w:t>.</w:t>
      </w:r>
      <w:r w:rsidRPr="00954AD6">
        <w:rPr>
          <w:rFonts w:hint="eastAsia"/>
          <w:b w:val="0"/>
          <w:spacing w:val="0"/>
        </w:rPr>
        <w:t>積極辦理人行道普查及改善，以維行人安全，惟部分人行道遭占用阻礙狀況未通報權責單位查處，及人行道新建及改善成果未更新</w:t>
      </w:r>
      <w:r w:rsidR="00CD1C9A">
        <w:rPr>
          <w:rFonts w:hint="eastAsia"/>
          <w:b w:val="0"/>
          <w:spacing w:val="0"/>
        </w:rPr>
        <w:t>管理系統資訊等，允宜檢討改善，以提升人行道長度及品質。（詳乙－54</w:t>
      </w:r>
      <w:r w:rsidRPr="00954AD6">
        <w:rPr>
          <w:rFonts w:hint="eastAsia"/>
          <w:b w:val="0"/>
          <w:spacing w:val="0"/>
        </w:rPr>
        <w:t>頁）</w:t>
      </w:r>
    </w:p>
    <w:p w14:paraId="19AFFB3D" w14:textId="2678CC5B"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4</w:t>
      </w:r>
      <w:r w:rsidRPr="00954AD6">
        <w:rPr>
          <w:b w:val="0"/>
          <w:spacing w:val="0"/>
        </w:rPr>
        <w:t>.</w:t>
      </w:r>
      <w:r w:rsidRPr="00954AD6">
        <w:rPr>
          <w:rFonts w:hint="eastAsia"/>
          <w:b w:val="0"/>
          <w:spacing w:val="0"/>
        </w:rPr>
        <w:t>辦理水</w:t>
      </w:r>
      <w:proofErr w:type="gramStart"/>
      <w:r w:rsidRPr="00954AD6">
        <w:rPr>
          <w:rFonts w:hint="eastAsia"/>
          <w:b w:val="0"/>
          <w:spacing w:val="0"/>
        </w:rPr>
        <w:t>湳</w:t>
      </w:r>
      <w:proofErr w:type="gramEnd"/>
      <w:r w:rsidRPr="00954AD6">
        <w:rPr>
          <w:rFonts w:hint="eastAsia"/>
          <w:b w:val="0"/>
          <w:spacing w:val="0"/>
        </w:rPr>
        <w:t>經貿園區智慧路燈設施，以逐步推廣至全</w:t>
      </w:r>
      <w:proofErr w:type="gramStart"/>
      <w:r w:rsidRPr="00954AD6">
        <w:rPr>
          <w:rFonts w:hint="eastAsia"/>
          <w:b w:val="0"/>
          <w:spacing w:val="0"/>
        </w:rPr>
        <w:t>臺</w:t>
      </w:r>
      <w:proofErr w:type="gramEnd"/>
      <w:r w:rsidRPr="00954AD6">
        <w:rPr>
          <w:rFonts w:hint="eastAsia"/>
          <w:b w:val="0"/>
          <w:spacing w:val="0"/>
        </w:rPr>
        <w:t>中市，惟連線率逐年降低，路燈離線警報異常及部分監控攝影機與緊急求救按鈕未正常運作，未能</w:t>
      </w:r>
      <w:r w:rsidR="00CD1C9A">
        <w:rPr>
          <w:rFonts w:hint="eastAsia"/>
          <w:b w:val="0"/>
          <w:spacing w:val="0"/>
        </w:rPr>
        <w:t>達成預期效益等，允宜檢討改善審慎辦理，以發揮公</w:t>
      </w:r>
      <w:proofErr w:type="gramStart"/>
      <w:r w:rsidR="00CD1C9A">
        <w:rPr>
          <w:rFonts w:hint="eastAsia"/>
          <w:b w:val="0"/>
          <w:spacing w:val="0"/>
        </w:rPr>
        <w:t>帑</w:t>
      </w:r>
      <w:proofErr w:type="gramEnd"/>
      <w:r w:rsidR="00CD1C9A">
        <w:rPr>
          <w:rFonts w:hint="eastAsia"/>
          <w:b w:val="0"/>
          <w:spacing w:val="0"/>
        </w:rPr>
        <w:t>效益。（詳乙－56</w:t>
      </w:r>
      <w:r w:rsidRPr="00954AD6">
        <w:rPr>
          <w:rFonts w:hint="eastAsia"/>
          <w:b w:val="0"/>
          <w:spacing w:val="0"/>
        </w:rPr>
        <w:t>頁）</w:t>
      </w:r>
    </w:p>
    <w:p w14:paraId="0F46054A" w14:textId="78415829" w:rsidR="005F26C0" w:rsidRPr="00954AD6" w:rsidRDefault="005F26C0" w:rsidP="00FD450E">
      <w:pPr>
        <w:pStyle w:val="a8"/>
        <w:overflowPunct w:val="0"/>
        <w:spacing w:before="0" w:line="500" w:lineRule="exact"/>
        <w:ind w:firstLineChars="300" w:firstLine="840"/>
        <w:rPr>
          <w:b w:val="0"/>
          <w:spacing w:val="0"/>
        </w:rPr>
      </w:pPr>
      <w:r w:rsidRPr="00954AD6">
        <w:rPr>
          <w:b w:val="0"/>
          <w:spacing w:val="0"/>
        </w:rPr>
        <w:t>5</w:t>
      </w:r>
      <w:r w:rsidRPr="00954AD6">
        <w:rPr>
          <w:rFonts w:hint="eastAsia"/>
          <w:b w:val="0"/>
          <w:spacing w:val="0"/>
        </w:rPr>
        <w:t>.持續辦理污水下水道用戶接管，整體污水處理率居六都第3，惟部分已公告污水下水道使用區域多數用戶未接管，及部分水資中心放流水質超</w:t>
      </w:r>
      <w:proofErr w:type="gramStart"/>
      <w:r w:rsidRPr="00954AD6">
        <w:rPr>
          <w:rFonts w:hint="eastAsia"/>
          <w:b w:val="0"/>
          <w:spacing w:val="0"/>
        </w:rPr>
        <w:t>標遭裁罰等</w:t>
      </w:r>
      <w:proofErr w:type="gramEnd"/>
      <w:r w:rsidRPr="00954AD6">
        <w:rPr>
          <w:rFonts w:hint="eastAsia"/>
          <w:b w:val="0"/>
          <w:spacing w:val="0"/>
        </w:rPr>
        <w:t>，亟待檢討改善，加速提升接管率，改善民眾生活環境衛生。</w:t>
      </w:r>
      <w:r w:rsidR="00CD1C9A">
        <w:rPr>
          <w:rFonts w:hint="eastAsia"/>
          <w:b w:val="0"/>
          <w:spacing w:val="0"/>
        </w:rPr>
        <w:t>（詳乙－152</w:t>
      </w:r>
      <w:r>
        <w:rPr>
          <w:rFonts w:hint="eastAsia"/>
          <w:b w:val="0"/>
          <w:spacing w:val="0"/>
        </w:rPr>
        <w:t>頁）</w:t>
      </w:r>
    </w:p>
    <w:p w14:paraId="0C45AF38" w14:textId="2A34494B" w:rsidR="005F26C0" w:rsidRPr="00954AD6" w:rsidRDefault="005F26C0" w:rsidP="00FD450E">
      <w:pPr>
        <w:pStyle w:val="a8"/>
        <w:overflowPunct w:val="0"/>
        <w:spacing w:before="0" w:line="500" w:lineRule="exact"/>
        <w:ind w:firstLineChars="300" w:firstLine="840"/>
        <w:rPr>
          <w:b w:val="0"/>
          <w:spacing w:val="0"/>
          <w:shd w:val="pct15" w:color="auto" w:fill="FFFFFF"/>
        </w:rPr>
      </w:pPr>
      <w:r w:rsidRPr="00954AD6">
        <w:rPr>
          <w:b w:val="0"/>
          <w:spacing w:val="0"/>
        </w:rPr>
        <w:t>6</w:t>
      </w:r>
      <w:r w:rsidRPr="00954AD6">
        <w:rPr>
          <w:rFonts w:hint="eastAsia"/>
          <w:b w:val="0"/>
          <w:spacing w:val="0"/>
        </w:rPr>
        <w:t>.辦理雨水下水道系統維護管理，經中央考核甲等，惟部分位於淹水</w:t>
      </w:r>
      <w:proofErr w:type="gramStart"/>
      <w:r w:rsidRPr="00954AD6">
        <w:rPr>
          <w:rFonts w:hint="eastAsia"/>
          <w:b w:val="0"/>
          <w:spacing w:val="0"/>
        </w:rPr>
        <w:t>潛勢區雨水</w:t>
      </w:r>
      <w:proofErr w:type="gramEnd"/>
      <w:r w:rsidRPr="00954AD6">
        <w:rPr>
          <w:rFonts w:hint="eastAsia"/>
          <w:b w:val="0"/>
          <w:spacing w:val="0"/>
        </w:rPr>
        <w:t>下水道淤積及破損地點尚未完成</w:t>
      </w:r>
      <w:proofErr w:type="gramStart"/>
      <w:r w:rsidRPr="00954AD6">
        <w:rPr>
          <w:rFonts w:hint="eastAsia"/>
          <w:b w:val="0"/>
          <w:spacing w:val="0"/>
        </w:rPr>
        <w:t>清淤及修復</w:t>
      </w:r>
      <w:proofErr w:type="gramEnd"/>
      <w:r w:rsidRPr="00954AD6">
        <w:rPr>
          <w:rFonts w:hint="eastAsia"/>
          <w:b w:val="0"/>
          <w:spacing w:val="0"/>
        </w:rPr>
        <w:t>，未依收費標準</w:t>
      </w:r>
      <w:proofErr w:type="gramStart"/>
      <w:r w:rsidRPr="00954AD6">
        <w:rPr>
          <w:rFonts w:hint="eastAsia"/>
          <w:b w:val="0"/>
          <w:spacing w:val="0"/>
        </w:rPr>
        <w:t>計收附掛</w:t>
      </w:r>
      <w:proofErr w:type="gramEnd"/>
      <w:r w:rsidRPr="00954AD6">
        <w:rPr>
          <w:rFonts w:hint="eastAsia"/>
          <w:b w:val="0"/>
          <w:spacing w:val="0"/>
        </w:rPr>
        <w:t>纜線業者租金並追蹤缺失改善情形等，亟待檢討改善。</w:t>
      </w:r>
      <w:r w:rsidR="004B3CA4">
        <w:rPr>
          <w:rFonts w:hint="eastAsia"/>
          <w:b w:val="0"/>
          <w:spacing w:val="0"/>
        </w:rPr>
        <w:t>（詳乙－153</w:t>
      </w:r>
      <w:r>
        <w:rPr>
          <w:rFonts w:hint="eastAsia"/>
          <w:b w:val="0"/>
          <w:spacing w:val="0"/>
        </w:rPr>
        <w:t>頁）</w:t>
      </w:r>
    </w:p>
    <w:p w14:paraId="685FA7D2" w14:textId="77777777" w:rsidR="005F26C0" w:rsidRPr="00954AD6" w:rsidRDefault="005F26C0" w:rsidP="00FD450E">
      <w:pPr>
        <w:overflowPunct w:val="0"/>
        <w:spacing w:line="500" w:lineRule="exact"/>
        <w:ind w:left="561"/>
        <w:jc w:val="both"/>
        <w:rPr>
          <w:rFonts w:ascii="標楷體" w:eastAsia="標楷體" w:hAnsi="標楷體" w:cs="標楷體"/>
          <w:b/>
          <w:sz w:val="28"/>
          <w:szCs w:val="28"/>
        </w:rPr>
      </w:pPr>
      <w:r w:rsidRPr="00954AD6">
        <w:rPr>
          <w:rFonts w:ascii="標楷體" w:eastAsia="標楷體" w:hAnsi="標楷體" w:cs="標楷體" w:hint="eastAsia"/>
          <w:b/>
          <w:sz w:val="28"/>
          <w:szCs w:val="28"/>
        </w:rPr>
        <w:t>（七）交通業務</w:t>
      </w:r>
    </w:p>
    <w:p w14:paraId="38B61122" w14:textId="77777777" w:rsidR="005F26C0" w:rsidRPr="00954AD6" w:rsidRDefault="005F26C0" w:rsidP="00FD450E">
      <w:pPr>
        <w:pStyle w:val="a8"/>
        <w:overflowPunct w:val="0"/>
        <w:spacing w:before="0" w:line="500" w:lineRule="exact"/>
        <w:ind w:firstLineChars="200" w:firstLine="560"/>
        <w:rPr>
          <w:b w:val="0"/>
          <w:spacing w:val="0"/>
        </w:rPr>
      </w:pPr>
      <w:proofErr w:type="gramStart"/>
      <w:r w:rsidRPr="00954AD6">
        <w:rPr>
          <w:rFonts w:hint="eastAsia"/>
          <w:b w:val="0"/>
          <w:spacing w:val="0"/>
        </w:rPr>
        <w:t>111</w:t>
      </w:r>
      <w:proofErr w:type="gramEnd"/>
      <w:r w:rsidRPr="00954AD6">
        <w:rPr>
          <w:rFonts w:hint="eastAsia"/>
          <w:b w:val="0"/>
          <w:spacing w:val="0"/>
        </w:rPr>
        <w:t>年度施政重點經各相關機關執行結果，包括：</w:t>
      </w:r>
    </w:p>
    <w:p w14:paraId="3BBC2A21" w14:textId="77777777"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1.辦理市區汽車客運營運與服務評鑑作業，督促客運業者改善營運績效及提升運輸服務水準。</w:t>
      </w:r>
    </w:p>
    <w:p w14:paraId="3CA91997" w14:textId="77777777"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2.</w:t>
      </w:r>
      <w:r>
        <w:rPr>
          <w:rFonts w:hint="eastAsia"/>
          <w:b w:val="0"/>
          <w:spacing w:val="0"/>
        </w:rPr>
        <w:t>提供便利捷運服務：</w:t>
      </w:r>
      <w:proofErr w:type="gramStart"/>
      <w:r w:rsidRPr="00954AD6">
        <w:rPr>
          <w:rFonts w:hint="eastAsia"/>
          <w:b w:val="0"/>
          <w:spacing w:val="0"/>
        </w:rPr>
        <w:t>臺</w:t>
      </w:r>
      <w:proofErr w:type="gramEnd"/>
      <w:r w:rsidRPr="00954AD6">
        <w:rPr>
          <w:rFonts w:cs="新細明體" w:hint="eastAsia"/>
          <w:b w:val="0"/>
          <w:color w:val="000000"/>
          <w:spacing w:val="0"/>
          <w:kern w:val="0"/>
        </w:rPr>
        <w:t>中捷運綠線</w:t>
      </w:r>
      <w:proofErr w:type="gramStart"/>
      <w:r w:rsidRPr="00954AD6">
        <w:rPr>
          <w:rFonts w:hint="eastAsia"/>
          <w:b w:val="0"/>
          <w:spacing w:val="0"/>
        </w:rPr>
        <w:t>111</w:t>
      </w:r>
      <w:proofErr w:type="gramEnd"/>
      <w:r w:rsidRPr="00954AD6">
        <w:rPr>
          <w:rFonts w:hint="eastAsia"/>
          <w:b w:val="0"/>
          <w:spacing w:val="0"/>
        </w:rPr>
        <w:t>年度搭乘932萬餘</w:t>
      </w:r>
      <w:proofErr w:type="gramStart"/>
      <w:r w:rsidRPr="00954AD6">
        <w:rPr>
          <w:rFonts w:hint="eastAsia"/>
          <w:b w:val="0"/>
          <w:spacing w:val="0"/>
        </w:rPr>
        <w:t>人次</w:t>
      </w:r>
      <w:r>
        <w:rPr>
          <w:rFonts w:hint="eastAsia"/>
          <w:b w:val="0"/>
          <w:spacing w:val="0"/>
        </w:rPr>
        <w:t>，</w:t>
      </w:r>
      <w:proofErr w:type="gramEnd"/>
      <w:r w:rsidRPr="00533F4E">
        <w:rPr>
          <w:rFonts w:hint="eastAsia"/>
          <w:b w:val="0"/>
          <w:spacing w:val="0"/>
        </w:rPr>
        <w:t>較</w:t>
      </w:r>
      <w:proofErr w:type="gramStart"/>
      <w:r w:rsidRPr="00533F4E">
        <w:rPr>
          <w:rFonts w:hint="eastAsia"/>
          <w:b w:val="0"/>
          <w:spacing w:val="0"/>
        </w:rPr>
        <w:t>110</w:t>
      </w:r>
      <w:proofErr w:type="gramEnd"/>
      <w:r w:rsidRPr="00533F4E">
        <w:rPr>
          <w:rFonts w:hint="eastAsia"/>
          <w:b w:val="0"/>
          <w:spacing w:val="0"/>
        </w:rPr>
        <w:t>年度增加1.23倍</w:t>
      </w:r>
      <w:r>
        <w:rPr>
          <w:rFonts w:hint="eastAsia"/>
          <w:b w:val="0"/>
          <w:spacing w:val="0"/>
        </w:rPr>
        <w:t>。</w:t>
      </w:r>
    </w:p>
    <w:p w14:paraId="3E479B62" w14:textId="77777777"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3.</w:t>
      </w:r>
      <w:r>
        <w:rPr>
          <w:rFonts w:hint="eastAsia"/>
          <w:b w:val="0"/>
          <w:spacing w:val="0"/>
        </w:rPr>
        <w:t>推動</w:t>
      </w:r>
      <w:r w:rsidRPr="00954AD6">
        <w:rPr>
          <w:rFonts w:hint="eastAsia"/>
          <w:b w:val="0"/>
          <w:spacing w:val="0"/>
        </w:rPr>
        <w:t>公車無障礙環境</w:t>
      </w:r>
      <w:r>
        <w:rPr>
          <w:rFonts w:hint="eastAsia"/>
          <w:b w:val="0"/>
          <w:spacing w:val="0"/>
        </w:rPr>
        <w:t>：建置</w:t>
      </w:r>
      <w:r w:rsidRPr="00954AD6">
        <w:rPr>
          <w:rFonts w:hint="eastAsia"/>
          <w:b w:val="0"/>
          <w:spacing w:val="0"/>
        </w:rPr>
        <w:t>健康就診公車及設置</w:t>
      </w:r>
      <w:r w:rsidRPr="00954AD6">
        <w:rPr>
          <w:rFonts w:cs="新細明體" w:hint="eastAsia"/>
          <w:b w:val="0"/>
          <w:snapToGrid w:val="0"/>
          <w:spacing w:val="0"/>
          <w:kern w:val="0"/>
        </w:rPr>
        <w:t>候車亭服務燈，</w:t>
      </w:r>
      <w:r>
        <w:rPr>
          <w:rFonts w:hint="eastAsia"/>
          <w:b w:val="0"/>
          <w:spacing w:val="0"/>
        </w:rPr>
        <w:t>截至1</w:t>
      </w:r>
      <w:r>
        <w:rPr>
          <w:b w:val="0"/>
          <w:spacing w:val="0"/>
        </w:rPr>
        <w:t>11</w:t>
      </w:r>
      <w:r>
        <w:rPr>
          <w:rFonts w:hint="eastAsia"/>
          <w:b w:val="0"/>
          <w:spacing w:val="0"/>
        </w:rPr>
        <w:t>年底</w:t>
      </w:r>
      <w:r w:rsidRPr="00533F4E">
        <w:rPr>
          <w:rFonts w:hint="eastAsia"/>
          <w:b w:val="0"/>
          <w:spacing w:val="0"/>
        </w:rPr>
        <w:t>已建置</w:t>
      </w:r>
      <w:r w:rsidRPr="00954AD6">
        <w:rPr>
          <w:rFonts w:cs="新細明體" w:hint="eastAsia"/>
          <w:b w:val="0"/>
          <w:snapToGrid w:val="0"/>
          <w:spacing w:val="0"/>
          <w:kern w:val="0"/>
        </w:rPr>
        <w:t>候車亭</w:t>
      </w:r>
      <w:r w:rsidRPr="00533F4E">
        <w:rPr>
          <w:rFonts w:hint="eastAsia"/>
          <w:b w:val="0"/>
          <w:spacing w:val="0"/>
        </w:rPr>
        <w:t>服務燈136座</w:t>
      </w:r>
      <w:r w:rsidRPr="00954AD6">
        <w:rPr>
          <w:rFonts w:hint="eastAsia"/>
          <w:b w:val="0"/>
          <w:spacing w:val="0"/>
        </w:rPr>
        <w:t>。</w:t>
      </w:r>
    </w:p>
    <w:p w14:paraId="5C20DD29" w14:textId="77777777"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4.辦理交通號</w:t>
      </w:r>
      <w:proofErr w:type="gramStart"/>
      <w:r w:rsidRPr="00954AD6">
        <w:rPr>
          <w:rFonts w:hint="eastAsia"/>
          <w:b w:val="0"/>
          <w:spacing w:val="0"/>
        </w:rPr>
        <w:t>誌</w:t>
      </w:r>
      <w:proofErr w:type="gramEnd"/>
      <w:r w:rsidRPr="00954AD6">
        <w:rPr>
          <w:rFonts w:hint="eastAsia"/>
          <w:b w:val="0"/>
          <w:spacing w:val="0"/>
        </w:rPr>
        <w:t>維修養護工程</w:t>
      </w:r>
      <w:r>
        <w:rPr>
          <w:rFonts w:hint="eastAsia"/>
          <w:b w:val="0"/>
          <w:spacing w:val="0"/>
        </w:rPr>
        <w:t>：增加5</w:t>
      </w:r>
      <w:r>
        <w:rPr>
          <w:b w:val="0"/>
          <w:spacing w:val="0"/>
        </w:rPr>
        <w:t>8</w:t>
      </w:r>
      <w:r>
        <w:rPr>
          <w:rFonts w:hint="eastAsia"/>
          <w:b w:val="0"/>
          <w:spacing w:val="0"/>
        </w:rPr>
        <w:t>處</w:t>
      </w:r>
      <w:r w:rsidRPr="00954AD6">
        <w:rPr>
          <w:rFonts w:hint="eastAsia"/>
          <w:b w:val="0"/>
          <w:spacing w:val="0"/>
        </w:rPr>
        <w:t>重要路口號</w:t>
      </w:r>
      <w:proofErr w:type="gramStart"/>
      <w:r w:rsidRPr="00954AD6">
        <w:rPr>
          <w:rFonts w:hint="eastAsia"/>
          <w:b w:val="0"/>
          <w:spacing w:val="0"/>
        </w:rPr>
        <w:t>誌不</w:t>
      </w:r>
      <w:proofErr w:type="gramEnd"/>
      <w:r w:rsidRPr="00954AD6">
        <w:rPr>
          <w:rFonts w:hint="eastAsia"/>
          <w:b w:val="0"/>
          <w:spacing w:val="0"/>
        </w:rPr>
        <w:t>斷電供電系統</w:t>
      </w:r>
      <w:r>
        <w:rPr>
          <w:rFonts w:hint="eastAsia"/>
          <w:b w:val="0"/>
          <w:spacing w:val="0"/>
        </w:rPr>
        <w:t>設置</w:t>
      </w:r>
      <w:r w:rsidRPr="00954AD6">
        <w:rPr>
          <w:rFonts w:hint="eastAsia"/>
          <w:b w:val="0"/>
          <w:spacing w:val="0"/>
        </w:rPr>
        <w:t>，提升整體用路安全。</w:t>
      </w:r>
    </w:p>
    <w:p w14:paraId="73D15092" w14:textId="77777777"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5.加強停車管理，營造友善停車環境：</w:t>
      </w:r>
      <w:r>
        <w:rPr>
          <w:rFonts w:hint="eastAsia"/>
          <w:b w:val="0"/>
          <w:spacing w:val="0"/>
        </w:rPr>
        <w:t>截至</w:t>
      </w:r>
      <w:r w:rsidRPr="008F422F">
        <w:rPr>
          <w:rFonts w:hint="eastAsia"/>
          <w:b w:val="0"/>
          <w:spacing w:val="0"/>
        </w:rPr>
        <w:t>111年底</w:t>
      </w:r>
      <w:r w:rsidRPr="00954AD6">
        <w:rPr>
          <w:rFonts w:hint="eastAsia"/>
          <w:b w:val="0"/>
          <w:spacing w:val="0"/>
        </w:rPr>
        <w:t>設置路邊停車格</w:t>
      </w:r>
      <w:r>
        <w:rPr>
          <w:rFonts w:hint="eastAsia"/>
          <w:b w:val="0"/>
          <w:spacing w:val="0"/>
        </w:rPr>
        <w:t>累計</w:t>
      </w:r>
      <w:r w:rsidRPr="00954AD6">
        <w:rPr>
          <w:rFonts w:hint="eastAsia"/>
          <w:b w:val="0"/>
          <w:spacing w:val="0"/>
        </w:rPr>
        <w:t>15萬餘格位。</w:t>
      </w:r>
    </w:p>
    <w:p w14:paraId="400CF9B5" w14:textId="77777777" w:rsidR="005F26C0" w:rsidRPr="00954AD6" w:rsidRDefault="005F26C0" w:rsidP="00FD450E">
      <w:pPr>
        <w:pStyle w:val="a8"/>
        <w:overflowPunct w:val="0"/>
        <w:spacing w:before="0" w:line="500" w:lineRule="exact"/>
        <w:ind w:firstLineChars="200" w:firstLine="560"/>
        <w:rPr>
          <w:b w:val="0"/>
          <w:spacing w:val="0"/>
        </w:rPr>
      </w:pPr>
      <w:r w:rsidRPr="00954AD6">
        <w:rPr>
          <w:rFonts w:hint="eastAsia"/>
          <w:b w:val="0"/>
          <w:spacing w:val="0"/>
        </w:rPr>
        <w:t>各相關機關之執行情形，經本處審核結果，核有：</w:t>
      </w:r>
    </w:p>
    <w:p w14:paraId="4CD47A95" w14:textId="330DEEA3"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1.辦理大眾運輸營運與服務評鑑作業，督促提升服務水準，惟公車肇事及民眾申訴拒載與過站不停案件仍多，未將駕駛違規納入評鑑指標等，亟待檢討改善，以維護民眾安全。</w:t>
      </w:r>
      <w:r w:rsidR="002531BE">
        <w:rPr>
          <w:rFonts w:hint="eastAsia"/>
          <w:b w:val="0"/>
          <w:spacing w:val="0"/>
        </w:rPr>
        <w:t>（詳乙－60</w:t>
      </w:r>
      <w:r>
        <w:rPr>
          <w:rFonts w:hint="eastAsia"/>
          <w:b w:val="0"/>
          <w:spacing w:val="0"/>
        </w:rPr>
        <w:t>頁）</w:t>
      </w:r>
    </w:p>
    <w:p w14:paraId="0E6F7A34" w14:textId="0B18FA19"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2.捷運綠線營運量已大幅上升，</w:t>
      </w:r>
      <w:r w:rsidR="001C2631">
        <w:rPr>
          <w:rFonts w:hint="eastAsia"/>
          <w:b w:val="0"/>
          <w:spacing w:val="0"/>
        </w:rPr>
        <w:t>年度</w:t>
      </w:r>
      <w:r w:rsidRPr="00954AD6">
        <w:rPr>
          <w:rFonts w:hint="eastAsia"/>
          <w:b w:val="0"/>
          <w:spacing w:val="0"/>
        </w:rPr>
        <w:t>虧損微幅縮減，惟基層人員離職人數增加，及緊急事件情境應變演練項目未</w:t>
      </w:r>
      <w:proofErr w:type="gramStart"/>
      <w:r w:rsidRPr="00954AD6">
        <w:rPr>
          <w:rFonts w:hint="eastAsia"/>
          <w:b w:val="0"/>
          <w:spacing w:val="0"/>
        </w:rPr>
        <w:t>臻</w:t>
      </w:r>
      <w:proofErr w:type="gramEnd"/>
      <w:r w:rsidRPr="00954AD6">
        <w:rPr>
          <w:rFonts w:hint="eastAsia"/>
          <w:b w:val="0"/>
          <w:spacing w:val="0"/>
        </w:rPr>
        <w:t>周全等，亟待檢討改善，以提供民眾安全可靠捷運服務，並提升營運量。</w:t>
      </w:r>
      <w:r>
        <w:rPr>
          <w:rFonts w:hint="eastAsia"/>
          <w:b w:val="0"/>
          <w:spacing w:val="0"/>
        </w:rPr>
        <w:t>（詳乙－</w:t>
      </w:r>
      <w:r w:rsidR="0093166B">
        <w:rPr>
          <w:rFonts w:hint="eastAsia"/>
          <w:b w:val="0"/>
          <w:spacing w:val="0"/>
        </w:rPr>
        <w:t>61</w:t>
      </w:r>
      <w:r>
        <w:rPr>
          <w:rFonts w:hint="eastAsia"/>
          <w:b w:val="0"/>
          <w:spacing w:val="0"/>
        </w:rPr>
        <w:t>頁）</w:t>
      </w:r>
    </w:p>
    <w:p w14:paraId="65AFC8B9" w14:textId="0AAAC3BE"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3.持續建置公車無障礙環境，提供候車亭服務燈功能，惟未依銀髮族及身心障礙者分布及醫療資源相對不足區域優先設置，及無障礙公車服務量能仍有提升空間等，有待檢討改善，建構友善無障礙公車環境。</w:t>
      </w:r>
      <w:r w:rsidR="00EA76FC">
        <w:rPr>
          <w:rFonts w:hint="eastAsia"/>
          <w:b w:val="0"/>
          <w:spacing w:val="0"/>
        </w:rPr>
        <w:t>（詳乙－62</w:t>
      </w:r>
      <w:r>
        <w:rPr>
          <w:rFonts w:hint="eastAsia"/>
          <w:b w:val="0"/>
          <w:spacing w:val="0"/>
        </w:rPr>
        <w:t>頁）</w:t>
      </w:r>
    </w:p>
    <w:p w14:paraId="23B44503" w14:textId="5B32C11C"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4.</w:t>
      </w:r>
      <w:r w:rsidR="006B051B" w:rsidRPr="006B051B">
        <w:rPr>
          <w:rFonts w:hint="eastAsia"/>
          <w:b w:val="0"/>
          <w:spacing w:val="0"/>
        </w:rPr>
        <w:t>辦理交通號</w:t>
      </w:r>
      <w:proofErr w:type="gramStart"/>
      <w:r w:rsidR="006B051B" w:rsidRPr="006B051B">
        <w:rPr>
          <w:rFonts w:hint="eastAsia"/>
          <w:b w:val="0"/>
          <w:spacing w:val="0"/>
        </w:rPr>
        <w:t>誌</w:t>
      </w:r>
      <w:proofErr w:type="gramEnd"/>
      <w:r w:rsidR="006B051B" w:rsidRPr="006B051B">
        <w:rPr>
          <w:rFonts w:hint="eastAsia"/>
          <w:b w:val="0"/>
          <w:spacing w:val="0"/>
        </w:rPr>
        <w:t>養護及增設</w:t>
      </w:r>
      <w:proofErr w:type="gramStart"/>
      <w:r w:rsidR="006B051B" w:rsidRPr="006B051B">
        <w:rPr>
          <w:rFonts w:hint="eastAsia"/>
          <w:b w:val="0"/>
          <w:spacing w:val="0"/>
        </w:rPr>
        <w:t>不</w:t>
      </w:r>
      <w:proofErr w:type="gramEnd"/>
      <w:r w:rsidR="006B051B" w:rsidRPr="006B051B">
        <w:rPr>
          <w:rFonts w:hint="eastAsia"/>
          <w:b w:val="0"/>
          <w:spacing w:val="0"/>
        </w:rPr>
        <w:t>斷電系統，以維號</w:t>
      </w:r>
      <w:proofErr w:type="gramStart"/>
      <w:r w:rsidR="006B051B" w:rsidRPr="006B051B">
        <w:rPr>
          <w:rFonts w:hint="eastAsia"/>
          <w:b w:val="0"/>
          <w:spacing w:val="0"/>
        </w:rPr>
        <w:t>誌</w:t>
      </w:r>
      <w:proofErr w:type="gramEnd"/>
      <w:r w:rsidR="006B051B" w:rsidRPr="006B051B">
        <w:rPr>
          <w:rFonts w:hint="eastAsia"/>
          <w:b w:val="0"/>
          <w:spacing w:val="0"/>
        </w:rPr>
        <w:t>正常運作，惟</w:t>
      </w:r>
      <w:proofErr w:type="gramStart"/>
      <w:r w:rsidR="006B051B" w:rsidRPr="006B051B">
        <w:rPr>
          <w:rFonts w:hint="eastAsia"/>
          <w:b w:val="0"/>
          <w:spacing w:val="0"/>
        </w:rPr>
        <w:t>不</w:t>
      </w:r>
      <w:proofErr w:type="gramEnd"/>
      <w:r w:rsidR="006B051B" w:rsidRPr="006B051B">
        <w:rPr>
          <w:rFonts w:hint="eastAsia"/>
          <w:b w:val="0"/>
          <w:spacing w:val="0"/>
        </w:rPr>
        <w:t>斷電系統涵蓋率甚微，及號</w:t>
      </w:r>
      <w:proofErr w:type="gramStart"/>
      <w:r w:rsidR="006B051B" w:rsidRPr="006B051B">
        <w:rPr>
          <w:rFonts w:hint="eastAsia"/>
          <w:b w:val="0"/>
          <w:spacing w:val="0"/>
        </w:rPr>
        <w:t>誌</w:t>
      </w:r>
      <w:proofErr w:type="gramEnd"/>
      <w:r w:rsidR="006B051B" w:rsidRPr="006B051B">
        <w:rPr>
          <w:rFonts w:hint="eastAsia"/>
          <w:b w:val="0"/>
          <w:spacing w:val="0"/>
        </w:rPr>
        <w:t>管理巡查維護作業等，有待</w:t>
      </w:r>
      <w:proofErr w:type="gramStart"/>
      <w:r w:rsidR="006B051B" w:rsidRPr="006B051B">
        <w:rPr>
          <w:rFonts w:hint="eastAsia"/>
          <w:b w:val="0"/>
          <w:spacing w:val="0"/>
        </w:rPr>
        <w:t>研</w:t>
      </w:r>
      <w:proofErr w:type="gramEnd"/>
      <w:r w:rsidR="006B051B" w:rsidRPr="006B051B">
        <w:rPr>
          <w:rFonts w:hint="eastAsia"/>
          <w:b w:val="0"/>
          <w:spacing w:val="0"/>
        </w:rPr>
        <w:t>謀改善，以提升號</w:t>
      </w:r>
      <w:proofErr w:type="gramStart"/>
      <w:r w:rsidR="006B051B" w:rsidRPr="006B051B">
        <w:rPr>
          <w:rFonts w:hint="eastAsia"/>
          <w:b w:val="0"/>
          <w:spacing w:val="0"/>
        </w:rPr>
        <w:t>誌</w:t>
      </w:r>
      <w:proofErr w:type="gramEnd"/>
      <w:r w:rsidR="006B051B" w:rsidRPr="006B051B">
        <w:rPr>
          <w:rFonts w:hint="eastAsia"/>
          <w:b w:val="0"/>
          <w:spacing w:val="0"/>
        </w:rPr>
        <w:t>妥善率，維護交通安全順暢</w:t>
      </w:r>
      <w:r w:rsidRPr="00954AD6">
        <w:rPr>
          <w:rFonts w:hint="eastAsia"/>
          <w:b w:val="0"/>
          <w:spacing w:val="0"/>
        </w:rPr>
        <w:t>。</w:t>
      </w:r>
      <w:r w:rsidR="00BD26B5">
        <w:rPr>
          <w:rFonts w:hint="eastAsia"/>
          <w:b w:val="0"/>
          <w:spacing w:val="0"/>
        </w:rPr>
        <w:t>（詳乙－63</w:t>
      </w:r>
      <w:r>
        <w:rPr>
          <w:rFonts w:hint="eastAsia"/>
          <w:b w:val="0"/>
          <w:spacing w:val="0"/>
        </w:rPr>
        <w:t>頁）</w:t>
      </w:r>
    </w:p>
    <w:p w14:paraId="55C85BD4" w14:textId="53682CAE" w:rsidR="005F26C0" w:rsidRPr="00954AD6" w:rsidRDefault="005F26C0" w:rsidP="00FD450E">
      <w:pPr>
        <w:pStyle w:val="a8"/>
        <w:overflowPunct w:val="0"/>
        <w:spacing w:before="0" w:line="500" w:lineRule="exact"/>
        <w:ind w:firstLineChars="300" w:firstLine="840"/>
        <w:rPr>
          <w:b w:val="0"/>
          <w:spacing w:val="0"/>
          <w:shd w:val="pct15" w:color="auto" w:fill="FFFFFF"/>
        </w:rPr>
      </w:pPr>
      <w:r w:rsidRPr="00954AD6">
        <w:rPr>
          <w:rFonts w:hint="eastAsia"/>
          <w:b w:val="0"/>
          <w:spacing w:val="0"/>
        </w:rPr>
        <w:t>5.實施路邊停車地磁感應設備系統，以利收費管理，</w:t>
      </w:r>
      <w:proofErr w:type="gramStart"/>
      <w:r w:rsidRPr="00954AD6">
        <w:rPr>
          <w:rFonts w:hint="eastAsia"/>
          <w:b w:val="0"/>
          <w:spacing w:val="0"/>
        </w:rPr>
        <w:t>惟間有繳費不便民及溢收</w:t>
      </w:r>
      <w:proofErr w:type="gramEnd"/>
      <w:r w:rsidRPr="00954AD6">
        <w:rPr>
          <w:rFonts w:hint="eastAsia"/>
          <w:b w:val="0"/>
          <w:spacing w:val="0"/>
        </w:rPr>
        <w:t>停車費，停車</w:t>
      </w:r>
      <w:proofErr w:type="gramStart"/>
      <w:r w:rsidRPr="00954AD6">
        <w:rPr>
          <w:rFonts w:hint="eastAsia"/>
          <w:b w:val="0"/>
          <w:spacing w:val="0"/>
        </w:rPr>
        <w:t>格位劃設</w:t>
      </w:r>
      <w:proofErr w:type="gramEnd"/>
      <w:r w:rsidRPr="00954AD6">
        <w:rPr>
          <w:rFonts w:hint="eastAsia"/>
          <w:b w:val="0"/>
          <w:spacing w:val="0"/>
        </w:rPr>
        <w:t>及月票發售</w:t>
      </w:r>
      <w:proofErr w:type="gramStart"/>
      <w:r w:rsidRPr="00954AD6">
        <w:rPr>
          <w:rFonts w:hint="eastAsia"/>
          <w:b w:val="0"/>
          <w:spacing w:val="0"/>
        </w:rPr>
        <w:t>數量未周妥</w:t>
      </w:r>
      <w:proofErr w:type="gramEnd"/>
      <w:r w:rsidRPr="00954AD6">
        <w:rPr>
          <w:rFonts w:hint="eastAsia"/>
          <w:b w:val="0"/>
          <w:spacing w:val="0"/>
        </w:rPr>
        <w:t>等情事，亟待</w:t>
      </w:r>
      <w:proofErr w:type="gramStart"/>
      <w:r w:rsidRPr="00954AD6">
        <w:rPr>
          <w:rFonts w:hint="eastAsia"/>
          <w:b w:val="0"/>
          <w:spacing w:val="0"/>
        </w:rPr>
        <w:t>研</w:t>
      </w:r>
      <w:proofErr w:type="gramEnd"/>
      <w:r w:rsidRPr="00954AD6">
        <w:rPr>
          <w:rFonts w:hint="eastAsia"/>
          <w:b w:val="0"/>
          <w:spacing w:val="0"/>
        </w:rPr>
        <w:t>謀改善，以滿足民眾停車位需求。</w:t>
      </w:r>
      <w:r w:rsidR="00A47412">
        <w:rPr>
          <w:rFonts w:hint="eastAsia"/>
          <w:b w:val="0"/>
          <w:spacing w:val="0"/>
        </w:rPr>
        <w:t>（詳乙－64</w:t>
      </w:r>
      <w:r>
        <w:rPr>
          <w:rFonts w:hint="eastAsia"/>
          <w:b w:val="0"/>
          <w:spacing w:val="0"/>
        </w:rPr>
        <w:t>頁）</w:t>
      </w:r>
    </w:p>
    <w:p w14:paraId="0277C8C2" w14:textId="77777777" w:rsidR="005F26C0" w:rsidRPr="00954AD6" w:rsidRDefault="005F26C0" w:rsidP="00A006BA">
      <w:pPr>
        <w:overflowPunct w:val="0"/>
        <w:spacing w:line="480" w:lineRule="exact"/>
        <w:ind w:left="561"/>
        <w:jc w:val="both"/>
        <w:rPr>
          <w:rFonts w:ascii="標楷體" w:eastAsia="標楷體" w:hAnsi="標楷體" w:cs="標楷體"/>
          <w:b/>
          <w:sz w:val="28"/>
          <w:szCs w:val="28"/>
        </w:rPr>
      </w:pPr>
      <w:r w:rsidRPr="00954AD6">
        <w:rPr>
          <w:rFonts w:ascii="標楷體" w:eastAsia="標楷體" w:hAnsi="標楷體" w:cs="標楷體" w:hint="eastAsia"/>
          <w:b/>
          <w:sz w:val="28"/>
          <w:szCs w:val="28"/>
        </w:rPr>
        <w:t>（八）都市發展業務</w:t>
      </w:r>
    </w:p>
    <w:p w14:paraId="485D6DCD" w14:textId="77777777" w:rsidR="005F26C0" w:rsidRPr="00954AD6" w:rsidRDefault="005F26C0" w:rsidP="00A006BA">
      <w:pPr>
        <w:pStyle w:val="a8"/>
        <w:overflowPunct w:val="0"/>
        <w:spacing w:before="0"/>
        <w:ind w:firstLineChars="200" w:firstLine="560"/>
        <w:rPr>
          <w:b w:val="0"/>
          <w:spacing w:val="0"/>
        </w:rPr>
      </w:pPr>
      <w:proofErr w:type="gramStart"/>
      <w:r w:rsidRPr="00954AD6">
        <w:rPr>
          <w:rFonts w:hint="eastAsia"/>
          <w:b w:val="0"/>
          <w:spacing w:val="0"/>
        </w:rPr>
        <w:t>111</w:t>
      </w:r>
      <w:proofErr w:type="gramEnd"/>
      <w:r w:rsidRPr="00954AD6">
        <w:rPr>
          <w:rFonts w:hint="eastAsia"/>
          <w:b w:val="0"/>
          <w:spacing w:val="0"/>
        </w:rPr>
        <w:t>年度施政重點經各相關機關執行結果，包括：</w:t>
      </w:r>
    </w:p>
    <w:p w14:paraId="434A3B93" w14:textId="77777777" w:rsidR="005F26C0" w:rsidRPr="00954AD6" w:rsidRDefault="005F26C0" w:rsidP="00A006BA">
      <w:pPr>
        <w:pStyle w:val="a8"/>
        <w:overflowPunct w:val="0"/>
        <w:spacing w:before="0"/>
        <w:ind w:firstLineChars="300" w:firstLine="840"/>
        <w:rPr>
          <w:b w:val="0"/>
          <w:spacing w:val="0"/>
        </w:rPr>
      </w:pPr>
      <w:r w:rsidRPr="00954AD6">
        <w:rPr>
          <w:rFonts w:hint="eastAsia"/>
          <w:b w:val="0"/>
          <w:spacing w:val="0"/>
        </w:rPr>
        <w:t>1.加強土石方運送車輛管理，辦理建築工程施工勘驗。</w:t>
      </w:r>
    </w:p>
    <w:p w14:paraId="11DC48AD" w14:textId="77777777" w:rsidR="005F26C0" w:rsidRPr="00954AD6" w:rsidRDefault="005F26C0" w:rsidP="00A006BA">
      <w:pPr>
        <w:pStyle w:val="a8"/>
        <w:overflowPunct w:val="0"/>
        <w:spacing w:before="0"/>
        <w:ind w:firstLineChars="300" w:firstLine="840"/>
        <w:rPr>
          <w:b w:val="0"/>
          <w:spacing w:val="0"/>
        </w:rPr>
      </w:pPr>
      <w:r w:rsidRPr="00954AD6">
        <w:rPr>
          <w:rFonts w:hint="eastAsia"/>
          <w:b w:val="0"/>
          <w:spacing w:val="0"/>
        </w:rPr>
        <w:t>2.持續推動興辦社會住宅，協助青年等族群解決居住問題。</w:t>
      </w:r>
    </w:p>
    <w:p w14:paraId="4ADCD942" w14:textId="77777777" w:rsidR="005F26C0" w:rsidRPr="00954AD6" w:rsidRDefault="005F26C0" w:rsidP="00A006BA">
      <w:pPr>
        <w:pStyle w:val="a8"/>
        <w:overflowPunct w:val="0"/>
        <w:spacing w:before="0"/>
        <w:ind w:firstLineChars="300" w:firstLine="840"/>
        <w:rPr>
          <w:b w:val="0"/>
          <w:spacing w:val="0"/>
        </w:rPr>
      </w:pPr>
      <w:r w:rsidRPr="00954AD6">
        <w:rPr>
          <w:rFonts w:hint="eastAsia"/>
          <w:b w:val="0"/>
          <w:spacing w:val="0"/>
        </w:rPr>
        <w:t>3.實施建管案件分級、建造執照預審無紙化審查作業：核發建築物建造執照2</w:t>
      </w:r>
      <w:r>
        <w:rPr>
          <w:rFonts w:hint="eastAsia"/>
          <w:b w:val="0"/>
          <w:spacing w:val="0"/>
        </w:rPr>
        <w:t>千餘</w:t>
      </w:r>
      <w:r w:rsidRPr="00954AD6">
        <w:rPr>
          <w:rFonts w:hint="eastAsia"/>
          <w:b w:val="0"/>
          <w:spacing w:val="0"/>
        </w:rPr>
        <w:t>件、總樓地板面積709萬</w:t>
      </w:r>
      <w:r>
        <w:rPr>
          <w:rFonts w:hint="eastAsia"/>
          <w:b w:val="0"/>
          <w:spacing w:val="0"/>
        </w:rPr>
        <w:t>餘</w:t>
      </w:r>
      <w:r w:rsidRPr="00954AD6">
        <w:rPr>
          <w:rFonts w:hint="eastAsia"/>
          <w:b w:val="0"/>
          <w:spacing w:val="0"/>
        </w:rPr>
        <w:t>平方公尺。</w:t>
      </w:r>
    </w:p>
    <w:p w14:paraId="15878C99" w14:textId="77777777" w:rsidR="005F26C0" w:rsidRPr="00954AD6" w:rsidRDefault="005F26C0" w:rsidP="00A006BA">
      <w:pPr>
        <w:pStyle w:val="a8"/>
        <w:overflowPunct w:val="0"/>
        <w:spacing w:before="0"/>
        <w:ind w:firstLineChars="300" w:firstLine="840"/>
        <w:rPr>
          <w:b w:val="0"/>
          <w:spacing w:val="0"/>
        </w:rPr>
      </w:pPr>
      <w:r w:rsidRPr="00954AD6">
        <w:rPr>
          <w:rFonts w:hint="eastAsia"/>
          <w:b w:val="0"/>
          <w:spacing w:val="0"/>
        </w:rPr>
        <w:t>4.辦理違章建築及危險廣告物拆除：拆除違章建築（含廣告物）7</w:t>
      </w:r>
      <w:r>
        <w:rPr>
          <w:rFonts w:hint="eastAsia"/>
          <w:b w:val="0"/>
          <w:spacing w:val="0"/>
        </w:rPr>
        <w:t>千餘</w:t>
      </w:r>
      <w:r w:rsidRPr="00954AD6">
        <w:rPr>
          <w:rFonts w:hint="eastAsia"/>
          <w:b w:val="0"/>
          <w:spacing w:val="0"/>
        </w:rPr>
        <w:t>件，其中屬既存違章建築2</w:t>
      </w:r>
      <w:r>
        <w:rPr>
          <w:rFonts w:hint="eastAsia"/>
          <w:b w:val="0"/>
          <w:spacing w:val="0"/>
        </w:rPr>
        <w:t>千餘</w:t>
      </w:r>
      <w:r w:rsidRPr="00954AD6">
        <w:rPr>
          <w:rFonts w:hint="eastAsia"/>
          <w:b w:val="0"/>
          <w:spacing w:val="0"/>
        </w:rPr>
        <w:t>件</w:t>
      </w:r>
      <w:r>
        <w:rPr>
          <w:rFonts w:hint="eastAsia"/>
          <w:b w:val="0"/>
          <w:spacing w:val="0"/>
        </w:rPr>
        <w:t>、</w:t>
      </w:r>
      <w:r w:rsidRPr="00954AD6">
        <w:rPr>
          <w:rFonts w:hint="eastAsia"/>
          <w:b w:val="0"/>
          <w:spacing w:val="0"/>
        </w:rPr>
        <w:t>新違章建築5</w:t>
      </w:r>
      <w:r>
        <w:rPr>
          <w:rFonts w:hint="eastAsia"/>
          <w:b w:val="0"/>
          <w:spacing w:val="0"/>
        </w:rPr>
        <w:t>千餘</w:t>
      </w:r>
      <w:r w:rsidRPr="00954AD6">
        <w:rPr>
          <w:rFonts w:hint="eastAsia"/>
          <w:b w:val="0"/>
          <w:spacing w:val="0"/>
        </w:rPr>
        <w:t>件。</w:t>
      </w:r>
    </w:p>
    <w:p w14:paraId="0C299856" w14:textId="77777777" w:rsidR="005F26C0" w:rsidRPr="00954AD6" w:rsidRDefault="005F26C0" w:rsidP="00A006BA">
      <w:pPr>
        <w:pStyle w:val="a8"/>
        <w:overflowPunct w:val="0"/>
        <w:spacing w:before="0"/>
        <w:ind w:firstLineChars="200" w:firstLine="560"/>
        <w:rPr>
          <w:b w:val="0"/>
          <w:spacing w:val="0"/>
        </w:rPr>
      </w:pPr>
      <w:r w:rsidRPr="00954AD6">
        <w:rPr>
          <w:rFonts w:hint="eastAsia"/>
          <w:b w:val="0"/>
          <w:spacing w:val="0"/>
        </w:rPr>
        <w:t>各相關機關之執行情形，經本處審核結果，核有：</w:t>
      </w:r>
    </w:p>
    <w:p w14:paraId="32C5CB0C" w14:textId="1F26E63D" w:rsidR="005F26C0" w:rsidRPr="00954AD6" w:rsidRDefault="005F26C0" w:rsidP="00A006BA">
      <w:pPr>
        <w:pStyle w:val="a8"/>
        <w:overflowPunct w:val="0"/>
        <w:spacing w:before="0"/>
        <w:ind w:firstLineChars="300" w:firstLine="840"/>
        <w:rPr>
          <w:b w:val="0"/>
          <w:spacing w:val="0"/>
        </w:rPr>
      </w:pPr>
      <w:r w:rsidRPr="00954AD6">
        <w:rPr>
          <w:rFonts w:hint="eastAsia"/>
          <w:b w:val="0"/>
          <w:spacing w:val="0"/>
        </w:rPr>
        <w:t>1.辦理建築工程管理及營建賸餘土石方流向管制，惟建築工地發生火災及賸餘土石方載運車輛違規情事頻仍，未加重裁處，影響公共安全等，亟待檢討改善，強化建築工地安全管理。</w:t>
      </w:r>
      <w:r w:rsidR="00C101CD">
        <w:rPr>
          <w:rFonts w:hint="eastAsia"/>
          <w:b w:val="0"/>
          <w:spacing w:val="0"/>
        </w:rPr>
        <w:t>（詳乙－69</w:t>
      </w:r>
      <w:r>
        <w:rPr>
          <w:rFonts w:hint="eastAsia"/>
          <w:b w:val="0"/>
          <w:spacing w:val="0"/>
        </w:rPr>
        <w:t>頁）</w:t>
      </w:r>
    </w:p>
    <w:p w14:paraId="690B60DA" w14:textId="2712FCF9" w:rsidR="005F26C0" w:rsidRPr="00954AD6" w:rsidRDefault="005F26C0" w:rsidP="00A006BA">
      <w:pPr>
        <w:pStyle w:val="a8"/>
        <w:overflowPunct w:val="0"/>
        <w:spacing w:before="0"/>
        <w:ind w:firstLineChars="300" w:firstLine="840"/>
        <w:rPr>
          <w:b w:val="0"/>
          <w:spacing w:val="0"/>
        </w:rPr>
      </w:pPr>
      <w:r w:rsidRPr="00954AD6">
        <w:rPr>
          <w:rFonts w:hint="eastAsia"/>
          <w:b w:val="0"/>
          <w:spacing w:val="0"/>
        </w:rPr>
        <w:t>2.持續推動社會住宅興建工程，以落實居住正義，惟規劃設計及履約管理</w:t>
      </w:r>
      <w:proofErr w:type="gramStart"/>
      <w:r w:rsidRPr="00954AD6">
        <w:rPr>
          <w:rFonts w:hint="eastAsia"/>
          <w:b w:val="0"/>
          <w:spacing w:val="0"/>
        </w:rPr>
        <w:t>作業間有缺失</w:t>
      </w:r>
      <w:proofErr w:type="gramEnd"/>
      <w:r w:rsidRPr="00954AD6">
        <w:rPr>
          <w:rFonts w:hint="eastAsia"/>
          <w:b w:val="0"/>
          <w:spacing w:val="0"/>
        </w:rPr>
        <w:t>，有待檢討改善，並妥為規劃後續管理維護量能。</w:t>
      </w:r>
      <w:r w:rsidR="00730AA5">
        <w:rPr>
          <w:rFonts w:hint="eastAsia"/>
          <w:b w:val="0"/>
          <w:spacing w:val="0"/>
        </w:rPr>
        <w:t>（詳乙－70</w:t>
      </w:r>
      <w:r>
        <w:rPr>
          <w:rFonts w:hint="eastAsia"/>
          <w:b w:val="0"/>
          <w:spacing w:val="0"/>
        </w:rPr>
        <w:t>頁）</w:t>
      </w:r>
    </w:p>
    <w:p w14:paraId="748F6EB2" w14:textId="4C54741A" w:rsidR="005F26C0" w:rsidRPr="00954AD6" w:rsidRDefault="005F26C0" w:rsidP="00A006BA">
      <w:pPr>
        <w:pStyle w:val="a8"/>
        <w:overflowPunct w:val="0"/>
        <w:spacing w:before="0"/>
        <w:ind w:firstLineChars="300" w:firstLine="840"/>
        <w:rPr>
          <w:b w:val="0"/>
          <w:spacing w:val="0"/>
        </w:rPr>
      </w:pPr>
      <w:r w:rsidRPr="00954AD6">
        <w:rPr>
          <w:rFonts w:hint="eastAsia"/>
          <w:b w:val="0"/>
          <w:spacing w:val="0"/>
        </w:rPr>
        <w:t>3.建置建築執照大數據雲端資料庫平</w:t>
      </w:r>
      <w:proofErr w:type="gramStart"/>
      <w:r w:rsidRPr="00954AD6">
        <w:rPr>
          <w:rFonts w:hint="eastAsia"/>
          <w:b w:val="0"/>
          <w:spacing w:val="0"/>
        </w:rPr>
        <w:t>臺</w:t>
      </w:r>
      <w:proofErr w:type="gramEnd"/>
      <w:r w:rsidRPr="00954AD6">
        <w:rPr>
          <w:rFonts w:hint="eastAsia"/>
          <w:b w:val="0"/>
          <w:spacing w:val="0"/>
        </w:rPr>
        <w:t>，推動審查無紙化作業，惟部分案件審查期間冗長，或已逾改正期限案件久未處理完畢，及資料庫未異地備援等，允宜檢討改善，以提升行政效率。</w:t>
      </w:r>
      <w:r w:rsidR="00457014">
        <w:rPr>
          <w:rFonts w:hint="eastAsia"/>
          <w:b w:val="0"/>
          <w:spacing w:val="0"/>
        </w:rPr>
        <w:t>（詳乙－71</w:t>
      </w:r>
      <w:r>
        <w:rPr>
          <w:rFonts w:hint="eastAsia"/>
          <w:b w:val="0"/>
          <w:spacing w:val="0"/>
        </w:rPr>
        <w:t>頁）</w:t>
      </w:r>
    </w:p>
    <w:p w14:paraId="3D96AB42" w14:textId="1DE44A4D" w:rsidR="005F26C0" w:rsidRPr="00954AD6" w:rsidRDefault="005F26C0" w:rsidP="00A006BA">
      <w:pPr>
        <w:pStyle w:val="a8"/>
        <w:overflowPunct w:val="0"/>
        <w:spacing w:before="0"/>
        <w:ind w:firstLineChars="300" w:firstLine="840"/>
        <w:rPr>
          <w:b w:val="0"/>
          <w:spacing w:val="0"/>
        </w:rPr>
      </w:pPr>
      <w:r w:rsidRPr="00954AD6">
        <w:rPr>
          <w:rFonts w:hint="eastAsia"/>
          <w:b w:val="0"/>
          <w:spacing w:val="0"/>
        </w:rPr>
        <w:t>4.辦理違章建築處理業務獲中央評鑑優等佳績，惟違章建築件數持續增加，影響公共安全及違建達2層以上供出租使用等高風險案件，拆除比率偏低等，有待檢討改善，以維公共安全。</w:t>
      </w:r>
      <w:r w:rsidR="009605E2">
        <w:rPr>
          <w:rFonts w:hint="eastAsia"/>
          <w:b w:val="0"/>
          <w:spacing w:val="0"/>
        </w:rPr>
        <w:t>（詳乙－71</w:t>
      </w:r>
      <w:r>
        <w:rPr>
          <w:rFonts w:hint="eastAsia"/>
          <w:b w:val="0"/>
          <w:spacing w:val="0"/>
        </w:rPr>
        <w:t>頁）</w:t>
      </w:r>
    </w:p>
    <w:p w14:paraId="5834E1E9" w14:textId="77777777" w:rsidR="005F26C0" w:rsidRPr="00954AD6" w:rsidRDefault="005F26C0" w:rsidP="00A006BA">
      <w:pPr>
        <w:overflowPunct w:val="0"/>
        <w:spacing w:line="480" w:lineRule="exact"/>
        <w:ind w:left="561"/>
        <w:jc w:val="both"/>
        <w:rPr>
          <w:rFonts w:ascii="標楷體" w:eastAsia="標楷體" w:hAnsi="標楷體" w:cs="標楷體"/>
          <w:b/>
          <w:sz w:val="28"/>
          <w:szCs w:val="28"/>
        </w:rPr>
      </w:pPr>
      <w:r w:rsidRPr="00954AD6">
        <w:rPr>
          <w:rFonts w:ascii="標楷體" w:eastAsia="標楷體" w:hAnsi="標楷體" w:cs="標楷體" w:hint="eastAsia"/>
          <w:b/>
          <w:sz w:val="28"/>
          <w:szCs w:val="28"/>
        </w:rPr>
        <w:t>（九）農業業務</w:t>
      </w:r>
    </w:p>
    <w:p w14:paraId="7FCB86CD" w14:textId="77777777" w:rsidR="005F26C0" w:rsidRPr="00954AD6" w:rsidRDefault="005F26C0" w:rsidP="00A006BA">
      <w:pPr>
        <w:pStyle w:val="a8"/>
        <w:overflowPunct w:val="0"/>
        <w:spacing w:before="0"/>
        <w:ind w:firstLineChars="200" w:firstLine="560"/>
        <w:rPr>
          <w:b w:val="0"/>
          <w:spacing w:val="0"/>
        </w:rPr>
      </w:pPr>
      <w:proofErr w:type="gramStart"/>
      <w:r w:rsidRPr="00954AD6">
        <w:rPr>
          <w:rFonts w:hint="eastAsia"/>
          <w:b w:val="0"/>
          <w:spacing w:val="0"/>
        </w:rPr>
        <w:t>11</w:t>
      </w:r>
      <w:r w:rsidRPr="00954AD6">
        <w:rPr>
          <w:b w:val="0"/>
          <w:spacing w:val="0"/>
        </w:rPr>
        <w:t>1</w:t>
      </w:r>
      <w:proofErr w:type="gramEnd"/>
      <w:r w:rsidRPr="00954AD6">
        <w:rPr>
          <w:rFonts w:hint="eastAsia"/>
          <w:b w:val="0"/>
          <w:spacing w:val="0"/>
        </w:rPr>
        <w:t>年度施政重點經各相關機關執行結果，包括：</w:t>
      </w:r>
    </w:p>
    <w:p w14:paraId="3DFF5A89" w14:textId="77777777" w:rsidR="005F26C0" w:rsidRPr="00954AD6" w:rsidRDefault="005F26C0" w:rsidP="00A006BA">
      <w:pPr>
        <w:pStyle w:val="a8"/>
        <w:overflowPunct w:val="0"/>
        <w:spacing w:before="0"/>
        <w:ind w:firstLineChars="300" w:firstLine="840"/>
        <w:rPr>
          <w:b w:val="0"/>
          <w:spacing w:val="0"/>
        </w:rPr>
      </w:pPr>
      <w:r w:rsidRPr="00954AD6">
        <w:rPr>
          <w:rFonts w:hint="eastAsia"/>
          <w:b w:val="0"/>
          <w:spacing w:val="0"/>
        </w:rPr>
        <w:t>1.辦理農業用地利用與管理、使用核准及違規使用稽查與取締等工作。</w:t>
      </w:r>
    </w:p>
    <w:p w14:paraId="0841218D" w14:textId="77777777" w:rsidR="005F26C0" w:rsidRPr="00954AD6" w:rsidRDefault="005F26C0" w:rsidP="00A006BA">
      <w:pPr>
        <w:pStyle w:val="a8"/>
        <w:overflowPunct w:val="0"/>
        <w:spacing w:before="0"/>
        <w:ind w:firstLineChars="300" w:firstLine="840"/>
        <w:rPr>
          <w:b w:val="0"/>
          <w:spacing w:val="0"/>
        </w:rPr>
      </w:pPr>
      <w:r w:rsidRPr="00954AD6">
        <w:rPr>
          <w:rFonts w:hint="eastAsia"/>
          <w:b w:val="0"/>
          <w:spacing w:val="0"/>
        </w:rPr>
        <w:t>2.辦理農產品產銷調節措施，拓展多元行銷通路：輔導農產品國內行銷銷售金額2千萬餘元，外銷出口值2億</w:t>
      </w:r>
      <w:r w:rsidRPr="00954AD6">
        <w:rPr>
          <w:b w:val="0"/>
          <w:spacing w:val="0"/>
        </w:rPr>
        <w:t>3</w:t>
      </w:r>
      <w:r w:rsidRPr="00954AD6">
        <w:rPr>
          <w:rFonts w:hint="eastAsia"/>
          <w:b w:val="0"/>
          <w:spacing w:val="0"/>
        </w:rPr>
        <w:t>千萬餘元。</w:t>
      </w:r>
    </w:p>
    <w:p w14:paraId="45B0C14A" w14:textId="77777777" w:rsidR="005F26C0" w:rsidRPr="00954AD6" w:rsidRDefault="005F26C0" w:rsidP="00A006BA">
      <w:pPr>
        <w:pStyle w:val="a8"/>
        <w:overflowPunct w:val="0"/>
        <w:spacing w:before="0"/>
        <w:ind w:firstLineChars="300" w:firstLine="840"/>
        <w:rPr>
          <w:b w:val="0"/>
          <w:spacing w:val="0"/>
        </w:rPr>
      </w:pPr>
      <w:r w:rsidRPr="00954AD6">
        <w:rPr>
          <w:b w:val="0"/>
          <w:spacing w:val="0"/>
        </w:rPr>
        <w:t>3.</w:t>
      </w:r>
      <w:r w:rsidRPr="00954AD6">
        <w:rPr>
          <w:rFonts w:hint="eastAsia"/>
          <w:b w:val="0"/>
          <w:spacing w:val="0"/>
        </w:rPr>
        <w:t>推動</w:t>
      </w:r>
      <w:proofErr w:type="gramStart"/>
      <w:r w:rsidRPr="00954AD6">
        <w:rPr>
          <w:rFonts w:hint="eastAsia"/>
          <w:b w:val="0"/>
          <w:spacing w:val="0"/>
        </w:rPr>
        <w:t>臺</w:t>
      </w:r>
      <w:proofErr w:type="gramEnd"/>
      <w:r w:rsidRPr="00954AD6">
        <w:rPr>
          <w:rFonts w:hint="eastAsia"/>
          <w:b w:val="0"/>
          <w:spacing w:val="0"/>
        </w:rPr>
        <w:t>中市有機農業發展，補助農民有機驗證費及檢驗費、補助購置生產及加工設備、有機適用肥料及設置</w:t>
      </w:r>
      <w:proofErr w:type="gramStart"/>
      <w:r w:rsidRPr="00954AD6">
        <w:rPr>
          <w:rFonts w:hint="eastAsia"/>
          <w:b w:val="0"/>
          <w:spacing w:val="0"/>
        </w:rPr>
        <w:t>臺</w:t>
      </w:r>
      <w:proofErr w:type="gramEnd"/>
      <w:r w:rsidRPr="00954AD6">
        <w:rPr>
          <w:rFonts w:hint="eastAsia"/>
          <w:b w:val="0"/>
          <w:spacing w:val="0"/>
        </w:rPr>
        <w:t>中市有機農業集團栽培區等。</w:t>
      </w:r>
    </w:p>
    <w:p w14:paraId="28F40E06" w14:textId="77777777" w:rsidR="005F26C0" w:rsidRPr="00954AD6" w:rsidRDefault="005F26C0" w:rsidP="00A006BA">
      <w:pPr>
        <w:pStyle w:val="a8"/>
        <w:overflowPunct w:val="0"/>
        <w:spacing w:before="0"/>
        <w:ind w:firstLineChars="300" w:firstLine="840"/>
        <w:rPr>
          <w:b w:val="0"/>
          <w:spacing w:val="0"/>
        </w:rPr>
      </w:pPr>
      <w:r w:rsidRPr="00954AD6">
        <w:rPr>
          <w:b w:val="0"/>
          <w:spacing w:val="0"/>
        </w:rPr>
        <w:t>4</w:t>
      </w:r>
      <w:r w:rsidRPr="00954AD6">
        <w:rPr>
          <w:rFonts w:hint="eastAsia"/>
          <w:b w:val="0"/>
          <w:spacing w:val="0"/>
        </w:rPr>
        <w:t>.</w:t>
      </w:r>
      <w:r>
        <w:rPr>
          <w:rFonts w:hint="eastAsia"/>
          <w:b w:val="0"/>
          <w:spacing w:val="0"/>
        </w:rPr>
        <w:t>推動</w:t>
      </w:r>
      <w:r w:rsidRPr="00954AD6">
        <w:rPr>
          <w:rFonts w:hint="eastAsia"/>
          <w:b w:val="0"/>
          <w:spacing w:val="0"/>
        </w:rPr>
        <w:t>動物保護：辦理遊蕩動物及危難動物救援收容管理計畫，</w:t>
      </w:r>
      <w:proofErr w:type="gramStart"/>
      <w:r w:rsidRPr="00954AD6">
        <w:rPr>
          <w:rFonts w:hint="eastAsia"/>
          <w:b w:val="0"/>
          <w:spacing w:val="0"/>
        </w:rPr>
        <w:t>臺</w:t>
      </w:r>
      <w:proofErr w:type="gramEnd"/>
      <w:r w:rsidRPr="00954AD6">
        <w:rPr>
          <w:rFonts w:hint="eastAsia"/>
          <w:b w:val="0"/>
          <w:spacing w:val="0"/>
        </w:rPr>
        <w:t>中市動物之家</w:t>
      </w:r>
      <w:proofErr w:type="gramStart"/>
      <w:r w:rsidRPr="00954AD6">
        <w:rPr>
          <w:rFonts w:hint="eastAsia"/>
          <w:b w:val="0"/>
          <w:spacing w:val="0"/>
        </w:rPr>
        <w:t>1</w:t>
      </w:r>
      <w:r w:rsidRPr="00954AD6">
        <w:rPr>
          <w:b w:val="0"/>
          <w:spacing w:val="0"/>
        </w:rPr>
        <w:t>11</w:t>
      </w:r>
      <w:proofErr w:type="gramEnd"/>
      <w:r w:rsidRPr="00954AD6">
        <w:rPr>
          <w:rFonts w:hint="eastAsia"/>
          <w:b w:val="0"/>
          <w:spacing w:val="0"/>
        </w:rPr>
        <w:t>年度收容動物2千</w:t>
      </w:r>
      <w:r w:rsidRPr="00954AD6">
        <w:rPr>
          <w:b w:val="0"/>
          <w:spacing w:val="0"/>
        </w:rPr>
        <w:t>7</w:t>
      </w:r>
      <w:r w:rsidRPr="00954AD6">
        <w:rPr>
          <w:rFonts w:hint="eastAsia"/>
          <w:b w:val="0"/>
          <w:spacing w:val="0"/>
        </w:rPr>
        <w:t>百餘隻、民眾認養2千</w:t>
      </w:r>
      <w:r w:rsidRPr="00954AD6">
        <w:rPr>
          <w:b w:val="0"/>
          <w:spacing w:val="0"/>
        </w:rPr>
        <w:t>3</w:t>
      </w:r>
      <w:r w:rsidRPr="00954AD6">
        <w:rPr>
          <w:rFonts w:hint="eastAsia"/>
          <w:b w:val="0"/>
          <w:spacing w:val="0"/>
        </w:rPr>
        <w:t>百餘隻。</w:t>
      </w:r>
    </w:p>
    <w:p w14:paraId="35CAC35D" w14:textId="77777777" w:rsidR="005F26C0" w:rsidRPr="00954AD6" w:rsidRDefault="005F26C0" w:rsidP="00FD450E">
      <w:pPr>
        <w:pStyle w:val="a8"/>
        <w:overflowPunct w:val="0"/>
        <w:spacing w:before="0" w:line="500" w:lineRule="exact"/>
        <w:ind w:firstLineChars="200" w:firstLine="560"/>
        <w:rPr>
          <w:b w:val="0"/>
          <w:spacing w:val="0"/>
        </w:rPr>
      </w:pPr>
      <w:r w:rsidRPr="00954AD6">
        <w:rPr>
          <w:rFonts w:hint="eastAsia"/>
          <w:b w:val="0"/>
          <w:spacing w:val="0"/>
        </w:rPr>
        <w:t>各相關機關之執行情形，經本處審核結果，核有：</w:t>
      </w:r>
    </w:p>
    <w:p w14:paraId="3EB58FB1" w14:textId="7F158274"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1.</w:t>
      </w:r>
      <w:r w:rsidRPr="00954AD6">
        <w:rPr>
          <w:rFonts w:hint="eastAsia"/>
          <w:b w:val="0"/>
          <w:bCs/>
          <w:spacing w:val="0"/>
        </w:rPr>
        <w:t>辦</w:t>
      </w:r>
      <w:r w:rsidRPr="00954AD6">
        <w:rPr>
          <w:rFonts w:hint="eastAsia"/>
          <w:b w:val="0"/>
          <w:spacing w:val="0"/>
        </w:rPr>
        <w:t>理稽查取締農地違規使用案件，</w:t>
      </w:r>
      <w:proofErr w:type="gramStart"/>
      <w:r w:rsidRPr="00954AD6">
        <w:rPr>
          <w:rFonts w:hint="eastAsia"/>
          <w:b w:val="0"/>
          <w:spacing w:val="0"/>
        </w:rPr>
        <w:t>惟間有農地</w:t>
      </w:r>
      <w:proofErr w:type="gramEnd"/>
      <w:r w:rsidRPr="00954AD6">
        <w:rPr>
          <w:rFonts w:hint="eastAsia"/>
          <w:b w:val="0"/>
          <w:spacing w:val="0"/>
        </w:rPr>
        <w:t>作工商業使用等違規持續擴大，經裁處後未見改善，及未納入再移轉應課徵土地增值稅案件等情</w:t>
      </w:r>
      <w:r w:rsidR="009605E2">
        <w:rPr>
          <w:rFonts w:hint="eastAsia"/>
          <w:b w:val="0"/>
          <w:spacing w:val="0"/>
        </w:rPr>
        <w:t>事，允宜強化稽查及裁處量能並依法課稅，以符合農地農用。（詳乙－78</w:t>
      </w:r>
      <w:r w:rsidRPr="00954AD6">
        <w:rPr>
          <w:rFonts w:hint="eastAsia"/>
          <w:b w:val="0"/>
          <w:spacing w:val="0"/>
        </w:rPr>
        <w:t>頁）</w:t>
      </w:r>
    </w:p>
    <w:p w14:paraId="56564906" w14:textId="10BA6C37"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2.推動農產品產銷調節及國際行銷，以增加農民收益，惟未訂定生產目標管控種植面積，及柑橘類出口值呈現下滑，產銷調節作業仍須</w:t>
      </w:r>
      <w:r w:rsidR="009605E2">
        <w:rPr>
          <w:rFonts w:hint="eastAsia"/>
          <w:b w:val="0"/>
          <w:spacing w:val="0"/>
        </w:rPr>
        <w:t>加強等，亟待</w:t>
      </w:r>
      <w:proofErr w:type="gramStart"/>
      <w:r w:rsidR="009605E2">
        <w:rPr>
          <w:rFonts w:hint="eastAsia"/>
          <w:b w:val="0"/>
          <w:spacing w:val="0"/>
        </w:rPr>
        <w:t>研謀精</w:t>
      </w:r>
      <w:proofErr w:type="gramEnd"/>
      <w:r w:rsidR="009605E2">
        <w:rPr>
          <w:rFonts w:hint="eastAsia"/>
          <w:b w:val="0"/>
          <w:spacing w:val="0"/>
        </w:rPr>
        <w:t>進，以促進永續農業，提升農業競爭力。（詳乙－79</w:t>
      </w:r>
      <w:r w:rsidRPr="00954AD6">
        <w:rPr>
          <w:rFonts w:hint="eastAsia"/>
          <w:b w:val="0"/>
          <w:spacing w:val="0"/>
        </w:rPr>
        <w:t>頁）</w:t>
      </w:r>
    </w:p>
    <w:p w14:paraId="473C4F35" w14:textId="4E31FCDF"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3.積極推廣有機農產品種植，生產面積已逐年上升，惟種植面積尚未達成永續發展目標，及有機農業適用肥料推廣面積未達成計畫目標等，允宜檢討改善，以提升有機農作物種植規模，推動永續消費及生產</w:t>
      </w:r>
      <w:r w:rsidR="00F046B9">
        <w:rPr>
          <w:rFonts w:hint="eastAsia"/>
          <w:b w:val="0"/>
          <w:spacing w:val="0"/>
        </w:rPr>
        <w:t>模式。（詳乙－81</w:t>
      </w:r>
      <w:r w:rsidRPr="00954AD6">
        <w:rPr>
          <w:rFonts w:hint="eastAsia"/>
          <w:b w:val="0"/>
          <w:spacing w:val="0"/>
        </w:rPr>
        <w:t>頁）</w:t>
      </w:r>
    </w:p>
    <w:p w14:paraId="6FB790E6" w14:textId="6BA57902"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4.加強辦理動物保護及收容管制業務，榮獲中央評鑑特優佳績，惟部分人犬衝突通報頻繁地區尚未劃設</w:t>
      </w:r>
      <w:proofErr w:type="gramStart"/>
      <w:r w:rsidRPr="00954AD6">
        <w:rPr>
          <w:rFonts w:hint="eastAsia"/>
          <w:b w:val="0"/>
          <w:spacing w:val="0"/>
        </w:rPr>
        <w:t>風險熱區</w:t>
      </w:r>
      <w:proofErr w:type="gramEnd"/>
      <w:r w:rsidRPr="00954AD6">
        <w:rPr>
          <w:rFonts w:hint="eastAsia"/>
          <w:b w:val="0"/>
          <w:spacing w:val="0"/>
        </w:rPr>
        <w:t>，寵物</w:t>
      </w:r>
      <w:proofErr w:type="gramStart"/>
      <w:r w:rsidRPr="00954AD6">
        <w:rPr>
          <w:rFonts w:hint="eastAsia"/>
          <w:b w:val="0"/>
          <w:spacing w:val="0"/>
        </w:rPr>
        <w:t>公園座數有待</w:t>
      </w:r>
      <w:proofErr w:type="gramEnd"/>
      <w:r w:rsidRPr="00954AD6">
        <w:rPr>
          <w:rFonts w:hint="eastAsia"/>
          <w:b w:val="0"/>
          <w:spacing w:val="0"/>
        </w:rPr>
        <w:t>提升及收容動物認</w:t>
      </w:r>
      <w:r w:rsidR="0086467A">
        <w:rPr>
          <w:rFonts w:hint="eastAsia"/>
          <w:b w:val="0"/>
          <w:spacing w:val="0"/>
        </w:rPr>
        <w:t>養與收容環境尚待改善等，亟待</w:t>
      </w:r>
      <w:proofErr w:type="gramStart"/>
      <w:r w:rsidR="0086467A">
        <w:rPr>
          <w:rFonts w:hint="eastAsia"/>
          <w:b w:val="0"/>
          <w:spacing w:val="0"/>
        </w:rPr>
        <w:t>研</w:t>
      </w:r>
      <w:proofErr w:type="gramEnd"/>
      <w:r w:rsidR="0086467A">
        <w:rPr>
          <w:rFonts w:hint="eastAsia"/>
          <w:b w:val="0"/>
          <w:spacing w:val="0"/>
        </w:rPr>
        <w:t>謀改善，以提升動物福祉。（詳乙－82</w:t>
      </w:r>
      <w:r w:rsidRPr="00954AD6">
        <w:rPr>
          <w:rFonts w:hint="eastAsia"/>
          <w:b w:val="0"/>
          <w:spacing w:val="0"/>
        </w:rPr>
        <w:t>頁）</w:t>
      </w:r>
    </w:p>
    <w:p w14:paraId="703EAFED" w14:textId="77777777" w:rsidR="005F26C0" w:rsidRPr="00954AD6" w:rsidRDefault="005F26C0" w:rsidP="00FD450E">
      <w:pPr>
        <w:overflowPunct w:val="0"/>
        <w:spacing w:line="500" w:lineRule="exact"/>
        <w:ind w:left="561"/>
        <w:jc w:val="both"/>
        <w:rPr>
          <w:rFonts w:ascii="標楷體" w:eastAsia="標楷體" w:hAnsi="標楷體" w:cs="標楷體"/>
          <w:b/>
          <w:sz w:val="28"/>
          <w:szCs w:val="28"/>
        </w:rPr>
      </w:pPr>
      <w:r w:rsidRPr="00954AD6">
        <w:rPr>
          <w:rFonts w:ascii="標楷體" w:eastAsia="標楷體" w:hAnsi="標楷體" w:cs="標楷體" w:hint="eastAsia"/>
          <w:b/>
          <w:sz w:val="28"/>
          <w:szCs w:val="28"/>
        </w:rPr>
        <w:t>（十）觀光旅遊業務</w:t>
      </w:r>
    </w:p>
    <w:p w14:paraId="2FF0185A" w14:textId="77777777" w:rsidR="005F26C0" w:rsidRPr="00954AD6" w:rsidRDefault="005F26C0" w:rsidP="00FD450E">
      <w:pPr>
        <w:pStyle w:val="a8"/>
        <w:overflowPunct w:val="0"/>
        <w:spacing w:before="0" w:line="500" w:lineRule="exact"/>
        <w:ind w:firstLineChars="200" w:firstLine="560"/>
        <w:rPr>
          <w:b w:val="0"/>
          <w:spacing w:val="0"/>
        </w:rPr>
      </w:pPr>
      <w:proofErr w:type="gramStart"/>
      <w:r w:rsidRPr="00954AD6">
        <w:rPr>
          <w:rFonts w:hint="eastAsia"/>
          <w:b w:val="0"/>
          <w:spacing w:val="0"/>
        </w:rPr>
        <w:t>111</w:t>
      </w:r>
      <w:proofErr w:type="gramEnd"/>
      <w:r w:rsidRPr="00954AD6">
        <w:rPr>
          <w:rFonts w:hint="eastAsia"/>
          <w:b w:val="0"/>
          <w:spacing w:val="0"/>
        </w:rPr>
        <w:t>年度施政重點經各相關機關執行結果，包括：</w:t>
      </w:r>
    </w:p>
    <w:p w14:paraId="28E2F4E9" w14:textId="77777777"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1.辦理</w:t>
      </w:r>
      <w:proofErr w:type="gramStart"/>
      <w:r w:rsidRPr="00954AD6">
        <w:rPr>
          <w:rFonts w:hint="eastAsia"/>
          <w:b w:val="0"/>
          <w:spacing w:val="0"/>
        </w:rPr>
        <w:t>臺</w:t>
      </w:r>
      <w:proofErr w:type="gramEnd"/>
      <w:r w:rsidRPr="00954AD6">
        <w:rPr>
          <w:rFonts w:hint="eastAsia"/>
          <w:b w:val="0"/>
          <w:spacing w:val="0"/>
        </w:rPr>
        <w:t>中市后里馬場及</w:t>
      </w:r>
      <w:proofErr w:type="gramStart"/>
      <w:r w:rsidRPr="00954AD6">
        <w:rPr>
          <w:rFonts w:hint="eastAsia"/>
          <w:b w:val="0"/>
          <w:spacing w:val="0"/>
        </w:rPr>
        <w:t>花舞館營運</w:t>
      </w:r>
      <w:proofErr w:type="gramEnd"/>
      <w:r w:rsidRPr="00954AD6">
        <w:rPr>
          <w:rFonts w:hint="eastAsia"/>
          <w:b w:val="0"/>
          <w:spacing w:val="0"/>
        </w:rPr>
        <w:t>移轉案，提升后里馬場及</w:t>
      </w:r>
      <w:proofErr w:type="gramStart"/>
      <w:r w:rsidRPr="00954AD6">
        <w:rPr>
          <w:rFonts w:hint="eastAsia"/>
          <w:b w:val="0"/>
          <w:spacing w:val="0"/>
        </w:rPr>
        <w:t>花舞館各項</w:t>
      </w:r>
      <w:proofErr w:type="gramEnd"/>
      <w:r w:rsidRPr="00954AD6">
        <w:rPr>
          <w:rFonts w:hint="eastAsia"/>
          <w:b w:val="0"/>
          <w:spacing w:val="0"/>
        </w:rPr>
        <w:t>軟硬體設施，打造全民馬術運動教育文化體驗園區及在地產業展銷中心。</w:t>
      </w:r>
    </w:p>
    <w:p w14:paraId="25DA5BAC" w14:textId="77777777" w:rsidR="005F26C0" w:rsidRPr="00954AD6" w:rsidRDefault="005F26C0" w:rsidP="00FD450E">
      <w:pPr>
        <w:pStyle w:val="a8"/>
        <w:overflowPunct w:val="0"/>
        <w:spacing w:before="0" w:line="500" w:lineRule="exact"/>
        <w:ind w:firstLineChars="300" w:firstLine="840"/>
        <w:rPr>
          <w:b w:val="0"/>
          <w:color w:val="FF0000"/>
          <w:spacing w:val="0"/>
        </w:rPr>
      </w:pPr>
      <w:r w:rsidRPr="00954AD6">
        <w:rPr>
          <w:rFonts w:hint="eastAsia"/>
          <w:b w:val="0"/>
          <w:spacing w:val="0"/>
        </w:rPr>
        <w:t>2.</w:t>
      </w:r>
      <w:r w:rsidRPr="00954AD6">
        <w:rPr>
          <w:b w:val="0"/>
          <w:spacing w:val="0"/>
        </w:rPr>
        <w:t>推動觀光運具服務，</w:t>
      </w:r>
      <w:r w:rsidRPr="00954AD6">
        <w:rPr>
          <w:rFonts w:hint="eastAsia"/>
          <w:b w:val="0"/>
          <w:spacing w:val="0"/>
        </w:rPr>
        <w:t>規劃4條示範路線，進行車輛彩繪、站牌設置、摺頁編印及網站設置等工作，提升觀光旅遊之便利性。</w:t>
      </w:r>
    </w:p>
    <w:p w14:paraId="44FBA4D5" w14:textId="77777777" w:rsidR="005F26C0" w:rsidRPr="00954AD6" w:rsidRDefault="005F26C0" w:rsidP="00FD450E">
      <w:pPr>
        <w:pStyle w:val="a8"/>
        <w:overflowPunct w:val="0"/>
        <w:spacing w:before="0" w:line="500" w:lineRule="exact"/>
        <w:ind w:firstLineChars="300" w:firstLine="840"/>
        <w:rPr>
          <w:b w:val="0"/>
          <w:spacing w:val="0"/>
        </w:rPr>
      </w:pPr>
      <w:r w:rsidRPr="00954AD6">
        <w:rPr>
          <w:b w:val="0"/>
          <w:spacing w:val="0"/>
        </w:rPr>
        <w:t>3.</w:t>
      </w:r>
      <w:r w:rsidRPr="00954AD6">
        <w:rPr>
          <w:rFonts w:hint="eastAsia"/>
          <w:b w:val="0"/>
          <w:spacing w:val="0"/>
        </w:rPr>
        <w:t>針對大坑風景區、大甲鐵</w:t>
      </w:r>
      <w:proofErr w:type="gramStart"/>
      <w:r w:rsidRPr="00954AD6">
        <w:rPr>
          <w:rFonts w:hint="eastAsia"/>
          <w:b w:val="0"/>
          <w:spacing w:val="0"/>
        </w:rPr>
        <w:t>砧</w:t>
      </w:r>
      <w:proofErr w:type="gramEnd"/>
      <w:r w:rsidRPr="00954AD6">
        <w:rPr>
          <w:rFonts w:hint="eastAsia"/>
          <w:b w:val="0"/>
          <w:spacing w:val="0"/>
        </w:rPr>
        <w:t>山風景特定區及大安風景區之全區指標系統、遊憩設施及植栽進行優化，提升觀光服務品質。</w:t>
      </w:r>
    </w:p>
    <w:p w14:paraId="04EF66EF" w14:textId="77777777" w:rsidR="005F26C0" w:rsidRPr="00954AD6" w:rsidRDefault="005F26C0" w:rsidP="00FD450E">
      <w:pPr>
        <w:pStyle w:val="a8"/>
        <w:overflowPunct w:val="0"/>
        <w:spacing w:before="0" w:line="500" w:lineRule="exact"/>
        <w:ind w:firstLineChars="200" w:firstLine="560"/>
        <w:rPr>
          <w:b w:val="0"/>
          <w:spacing w:val="0"/>
        </w:rPr>
      </w:pPr>
      <w:r w:rsidRPr="00954AD6">
        <w:rPr>
          <w:rFonts w:hint="eastAsia"/>
          <w:b w:val="0"/>
          <w:spacing w:val="0"/>
        </w:rPr>
        <w:t>各相關機關之執行情形，經本處審核結果，核有：</w:t>
      </w:r>
    </w:p>
    <w:p w14:paraId="6F4C9359" w14:textId="2E76B922"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1.委外經營后里馬場及</w:t>
      </w:r>
      <w:proofErr w:type="gramStart"/>
      <w:r w:rsidRPr="00954AD6">
        <w:rPr>
          <w:rFonts w:hint="eastAsia"/>
          <w:b w:val="0"/>
          <w:spacing w:val="0"/>
        </w:rPr>
        <w:t>花舞館</w:t>
      </w:r>
      <w:proofErr w:type="gramEnd"/>
      <w:r w:rsidRPr="00954AD6">
        <w:rPr>
          <w:rFonts w:hint="eastAsia"/>
          <w:b w:val="0"/>
          <w:spacing w:val="0"/>
        </w:rPr>
        <w:t>，以借助民間專業能力，提供民眾多元觀光服務，惟營運成效不符預期，及園區使用率偏低與馬匹照護問題等，有待檢討改善，以達成委外營運之目的。</w:t>
      </w:r>
      <w:r w:rsidR="00B43DA6">
        <w:rPr>
          <w:rFonts w:hint="eastAsia"/>
          <w:b w:val="0"/>
          <w:spacing w:val="0"/>
        </w:rPr>
        <w:t>（詳乙－87</w:t>
      </w:r>
      <w:r>
        <w:rPr>
          <w:rFonts w:hint="eastAsia"/>
          <w:b w:val="0"/>
          <w:spacing w:val="0"/>
        </w:rPr>
        <w:t>頁）</w:t>
      </w:r>
    </w:p>
    <w:p w14:paraId="67BDA3D5" w14:textId="5865F086"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2.持續辦理露營場稽查及輔導管理作業，保障遊客權益，惟未合法</w:t>
      </w:r>
      <w:proofErr w:type="gramStart"/>
      <w:r w:rsidRPr="00954AD6">
        <w:rPr>
          <w:rFonts w:hint="eastAsia"/>
          <w:b w:val="0"/>
          <w:spacing w:val="0"/>
        </w:rPr>
        <w:t>露營場家數</w:t>
      </w:r>
      <w:proofErr w:type="gramEnd"/>
      <w:r w:rsidRPr="00954AD6">
        <w:rPr>
          <w:rFonts w:hint="eastAsia"/>
          <w:b w:val="0"/>
          <w:spacing w:val="0"/>
        </w:rPr>
        <w:t>偏高及未全數</w:t>
      </w:r>
      <w:proofErr w:type="gramStart"/>
      <w:r w:rsidRPr="00954AD6">
        <w:rPr>
          <w:rFonts w:hint="eastAsia"/>
          <w:b w:val="0"/>
          <w:spacing w:val="0"/>
        </w:rPr>
        <w:t>釐</w:t>
      </w:r>
      <w:proofErr w:type="gramEnd"/>
      <w:r w:rsidRPr="00954AD6">
        <w:rPr>
          <w:rFonts w:hint="eastAsia"/>
          <w:b w:val="0"/>
          <w:spacing w:val="0"/>
        </w:rPr>
        <w:t>清違法態樣，部分位於地質敏感地區等，亟待</w:t>
      </w:r>
      <w:proofErr w:type="gramStart"/>
      <w:r w:rsidRPr="00954AD6">
        <w:rPr>
          <w:rFonts w:hint="eastAsia"/>
          <w:b w:val="0"/>
          <w:spacing w:val="0"/>
        </w:rPr>
        <w:t>研</w:t>
      </w:r>
      <w:proofErr w:type="gramEnd"/>
      <w:r w:rsidRPr="00954AD6">
        <w:rPr>
          <w:rFonts w:hint="eastAsia"/>
          <w:b w:val="0"/>
          <w:spacing w:val="0"/>
        </w:rPr>
        <w:t>謀改善，以輔導其合法化，維護遊客安全</w:t>
      </w:r>
      <w:r w:rsidR="00B04D04">
        <w:rPr>
          <w:rFonts w:hint="eastAsia"/>
          <w:b w:val="0"/>
          <w:spacing w:val="0"/>
        </w:rPr>
        <w:t>。</w:t>
      </w:r>
      <w:r w:rsidR="00B43DA6">
        <w:rPr>
          <w:rFonts w:hint="eastAsia"/>
          <w:b w:val="0"/>
          <w:spacing w:val="0"/>
        </w:rPr>
        <w:t>（詳乙－87</w:t>
      </w:r>
      <w:r>
        <w:rPr>
          <w:rFonts w:hint="eastAsia"/>
          <w:b w:val="0"/>
          <w:spacing w:val="0"/>
        </w:rPr>
        <w:t>頁）</w:t>
      </w:r>
    </w:p>
    <w:p w14:paraId="71430ECC" w14:textId="190CC04B"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3.推動觀光公車計畫，提供遊客方便交通工具，惟部分遊憩據點未設停靠站，部分路線搭乘率未達目標及國際語言導</w:t>
      </w:r>
      <w:proofErr w:type="gramStart"/>
      <w:r w:rsidRPr="00954AD6">
        <w:rPr>
          <w:rFonts w:hint="eastAsia"/>
          <w:b w:val="0"/>
          <w:spacing w:val="0"/>
        </w:rPr>
        <w:t>覽</w:t>
      </w:r>
      <w:proofErr w:type="gramEnd"/>
      <w:r w:rsidRPr="00954AD6">
        <w:rPr>
          <w:rFonts w:hint="eastAsia"/>
          <w:b w:val="0"/>
          <w:spacing w:val="0"/>
        </w:rPr>
        <w:t>待加強等，允宜檢討改善，以提升</w:t>
      </w:r>
      <w:proofErr w:type="gramStart"/>
      <w:r w:rsidRPr="00954AD6">
        <w:rPr>
          <w:rFonts w:hint="eastAsia"/>
          <w:b w:val="0"/>
          <w:spacing w:val="0"/>
        </w:rPr>
        <w:t>臺</w:t>
      </w:r>
      <w:proofErr w:type="gramEnd"/>
      <w:r w:rsidRPr="00954AD6">
        <w:rPr>
          <w:rFonts w:hint="eastAsia"/>
          <w:b w:val="0"/>
          <w:spacing w:val="0"/>
        </w:rPr>
        <w:t>中市觀光交通服務。</w:t>
      </w:r>
      <w:r w:rsidR="00B43DA6">
        <w:rPr>
          <w:rFonts w:hint="eastAsia"/>
          <w:b w:val="0"/>
          <w:spacing w:val="0"/>
        </w:rPr>
        <w:t>（詳乙－88</w:t>
      </w:r>
      <w:r>
        <w:rPr>
          <w:rFonts w:hint="eastAsia"/>
          <w:b w:val="0"/>
          <w:spacing w:val="0"/>
        </w:rPr>
        <w:t>頁）</w:t>
      </w:r>
    </w:p>
    <w:p w14:paraId="349BA1F2" w14:textId="53D0105B"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4.辦理風景區維護管理及觀光服務，提供市民優質旅遊環境，惟部分風景區觀光活動未盡多元，或設備損壞未即時修復等，有待檢討改善，以提升風景區旅遊品質，吸引民眾前來。</w:t>
      </w:r>
      <w:r w:rsidR="00B43DA6">
        <w:rPr>
          <w:rFonts w:hint="eastAsia"/>
          <w:b w:val="0"/>
          <w:spacing w:val="0"/>
        </w:rPr>
        <w:t>（詳乙－89</w:t>
      </w:r>
      <w:r>
        <w:rPr>
          <w:rFonts w:hint="eastAsia"/>
          <w:b w:val="0"/>
          <w:spacing w:val="0"/>
        </w:rPr>
        <w:t>頁）</w:t>
      </w:r>
    </w:p>
    <w:p w14:paraId="51A081E0" w14:textId="125245CA"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5.</w:t>
      </w:r>
      <w:r w:rsidRPr="00954AD6">
        <w:rPr>
          <w:rFonts w:hint="eastAsia"/>
          <w:b w:val="0"/>
          <w:bCs/>
          <w:noProof/>
          <w:spacing w:val="0"/>
          <w:kern w:val="16"/>
        </w:rPr>
        <w:t>興建臺中市海洋生態館，促進梧棲觀光漁港整體發展，惟工程發包後再重新檢討場館定位增加建築量體及經費，肇致主體工程完工後，仍須施作基本營運設施工程，無法交由促參廠商營運，有待檢討改善</w:t>
      </w:r>
      <w:r w:rsidRPr="00954AD6">
        <w:rPr>
          <w:rFonts w:hint="eastAsia"/>
          <w:b w:val="0"/>
          <w:spacing w:val="0"/>
        </w:rPr>
        <w:t>。</w:t>
      </w:r>
      <w:r w:rsidR="00B43DA6">
        <w:rPr>
          <w:rFonts w:hint="eastAsia"/>
          <w:b w:val="0"/>
          <w:spacing w:val="0"/>
        </w:rPr>
        <w:t>（詳乙－89</w:t>
      </w:r>
      <w:r>
        <w:rPr>
          <w:rFonts w:hint="eastAsia"/>
          <w:b w:val="0"/>
          <w:spacing w:val="0"/>
        </w:rPr>
        <w:t>頁）</w:t>
      </w:r>
    </w:p>
    <w:p w14:paraId="15A35AB9" w14:textId="77777777" w:rsidR="005F26C0" w:rsidRPr="00954AD6" w:rsidRDefault="005F26C0" w:rsidP="00FD450E">
      <w:pPr>
        <w:overflowPunct w:val="0"/>
        <w:spacing w:line="500" w:lineRule="exact"/>
        <w:ind w:left="561"/>
        <w:jc w:val="both"/>
        <w:rPr>
          <w:rFonts w:ascii="標楷體" w:eastAsia="標楷體" w:hAnsi="標楷體" w:cs="標楷體"/>
          <w:b/>
          <w:color w:val="000000" w:themeColor="text1"/>
          <w:sz w:val="28"/>
          <w:szCs w:val="28"/>
        </w:rPr>
      </w:pPr>
      <w:r w:rsidRPr="00954AD6">
        <w:rPr>
          <w:rFonts w:ascii="標楷體" w:eastAsia="標楷體" w:hAnsi="標楷體" w:cs="標楷體" w:hint="eastAsia"/>
          <w:b/>
          <w:color w:val="000000" w:themeColor="text1"/>
          <w:sz w:val="28"/>
          <w:szCs w:val="28"/>
        </w:rPr>
        <w:t>（十一）社會福利業務</w:t>
      </w:r>
    </w:p>
    <w:p w14:paraId="36DC37B6" w14:textId="77777777" w:rsidR="005F26C0" w:rsidRPr="00954AD6" w:rsidRDefault="005F26C0" w:rsidP="00FD450E">
      <w:pPr>
        <w:pStyle w:val="a8"/>
        <w:overflowPunct w:val="0"/>
        <w:spacing w:before="0" w:line="500" w:lineRule="exact"/>
        <w:ind w:firstLineChars="200" w:firstLine="560"/>
        <w:rPr>
          <w:b w:val="0"/>
          <w:spacing w:val="0"/>
        </w:rPr>
      </w:pPr>
      <w:proofErr w:type="gramStart"/>
      <w:r w:rsidRPr="00954AD6">
        <w:rPr>
          <w:rFonts w:hint="eastAsia"/>
          <w:b w:val="0"/>
          <w:spacing w:val="0"/>
        </w:rPr>
        <w:t>1</w:t>
      </w:r>
      <w:r w:rsidRPr="00954AD6">
        <w:rPr>
          <w:b w:val="0"/>
          <w:spacing w:val="0"/>
        </w:rPr>
        <w:t>1</w:t>
      </w:r>
      <w:r w:rsidRPr="00954AD6">
        <w:rPr>
          <w:rFonts w:hint="eastAsia"/>
          <w:b w:val="0"/>
          <w:spacing w:val="0"/>
        </w:rPr>
        <w:t>1</w:t>
      </w:r>
      <w:proofErr w:type="gramEnd"/>
      <w:r w:rsidRPr="00954AD6">
        <w:rPr>
          <w:rFonts w:hint="eastAsia"/>
          <w:b w:val="0"/>
          <w:spacing w:val="0"/>
        </w:rPr>
        <w:t>年度施政重點經各相關機關執行結果，包括：</w:t>
      </w:r>
    </w:p>
    <w:p w14:paraId="3952060D" w14:textId="77777777"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1.</w:t>
      </w:r>
      <w:proofErr w:type="gramStart"/>
      <w:r w:rsidRPr="00954AD6">
        <w:rPr>
          <w:rFonts w:hint="eastAsia"/>
          <w:b w:val="0"/>
          <w:spacing w:val="0"/>
        </w:rPr>
        <w:t>推動公托倍增</w:t>
      </w:r>
      <w:proofErr w:type="gramEnd"/>
      <w:r w:rsidRPr="00954AD6">
        <w:rPr>
          <w:rFonts w:hint="eastAsia"/>
          <w:b w:val="0"/>
          <w:spacing w:val="0"/>
        </w:rPr>
        <w:t>計畫，積極盤點現有可活化使用之公有空間，規劃增設社區公共托育家園及公設民營托嬰中心</w:t>
      </w:r>
      <w:r>
        <w:rPr>
          <w:rFonts w:hint="eastAsia"/>
          <w:b w:val="0"/>
          <w:spacing w:val="0"/>
        </w:rPr>
        <w:t>，以</w:t>
      </w:r>
      <w:r w:rsidRPr="00954AD6">
        <w:rPr>
          <w:rFonts w:hint="eastAsia"/>
          <w:b w:val="0"/>
          <w:spacing w:val="0"/>
        </w:rPr>
        <w:t>提供近便優質之托育設施。</w:t>
      </w:r>
    </w:p>
    <w:p w14:paraId="1ABEFEC3" w14:textId="77777777"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2.持續規劃</w:t>
      </w:r>
      <w:proofErr w:type="gramStart"/>
      <w:r w:rsidRPr="00954AD6">
        <w:rPr>
          <w:rFonts w:hint="eastAsia"/>
          <w:b w:val="0"/>
          <w:spacing w:val="0"/>
        </w:rPr>
        <w:t>增建親子</w:t>
      </w:r>
      <w:proofErr w:type="gramEnd"/>
      <w:r w:rsidRPr="00954AD6">
        <w:rPr>
          <w:rFonts w:hint="eastAsia"/>
          <w:b w:val="0"/>
          <w:spacing w:val="0"/>
        </w:rPr>
        <w:t>館，</w:t>
      </w:r>
      <w:r>
        <w:rPr>
          <w:rFonts w:hint="eastAsia"/>
          <w:b w:val="0"/>
          <w:spacing w:val="0"/>
        </w:rPr>
        <w:t>並</w:t>
      </w:r>
      <w:r w:rsidRPr="00954AD6">
        <w:rPr>
          <w:rFonts w:hint="eastAsia"/>
          <w:b w:val="0"/>
          <w:spacing w:val="0"/>
        </w:rPr>
        <w:t>辦理各項托育諮詢、親職教育等服務，協助家長取得育兒資源</w:t>
      </w:r>
      <w:r>
        <w:rPr>
          <w:rFonts w:hint="eastAsia"/>
          <w:b w:val="0"/>
          <w:spacing w:val="0"/>
        </w:rPr>
        <w:t>，</w:t>
      </w:r>
      <w:r w:rsidRPr="00954AD6">
        <w:rPr>
          <w:rFonts w:hint="eastAsia"/>
          <w:b w:val="0"/>
          <w:spacing w:val="0"/>
        </w:rPr>
        <w:t>截至1</w:t>
      </w:r>
      <w:r w:rsidRPr="00954AD6">
        <w:rPr>
          <w:b w:val="0"/>
          <w:spacing w:val="0"/>
        </w:rPr>
        <w:t>1</w:t>
      </w:r>
      <w:r>
        <w:rPr>
          <w:b w:val="0"/>
          <w:spacing w:val="0"/>
        </w:rPr>
        <w:t>1</w:t>
      </w:r>
      <w:r w:rsidRPr="00954AD6">
        <w:rPr>
          <w:rFonts w:hint="eastAsia"/>
          <w:b w:val="0"/>
          <w:spacing w:val="0"/>
        </w:rPr>
        <w:t>年</w:t>
      </w:r>
      <w:r>
        <w:rPr>
          <w:rFonts w:hint="eastAsia"/>
          <w:b w:val="0"/>
          <w:spacing w:val="0"/>
        </w:rPr>
        <w:t>底</w:t>
      </w:r>
      <w:r w:rsidRPr="00954AD6">
        <w:rPr>
          <w:rFonts w:hint="eastAsia"/>
          <w:b w:val="0"/>
          <w:spacing w:val="0"/>
        </w:rPr>
        <w:t>已設立1</w:t>
      </w:r>
      <w:r w:rsidRPr="00954AD6">
        <w:rPr>
          <w:b w:val="0"/>
          <w:spacing w:val="0"/>
        </w:rPr>
        <w:t>2</w:t>
      </w:r>
      <w:r w:rsidRPr="00954AD6">
        <w:rPr>
          <w:rFonts w:hint="eastAsia"/>
          <w:b w:val="0"/>
          <w:spacing w:val="0"/>
        </w:rPr>
        <w:t>座親子館。</w:t>
      </w:r>
    </w:p>
    <w:p w14:paraId="2C4030BE" w14:textId="77777777"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3.配合中央推動「托育</w:t>
      </w:r>
      <w:proofErr w:type="gramStart"/>
      <w:r w:rsidRPr="00954AD6">
        <w:rPr>
          <w:rFonts w:hint="eastAsia"/>
          <w:b w:val="0"/>
          <w:spacing w:val="0"/>
        </w:rPr>
        <w:t>準</w:t>
      </w:r>
      <w:proofErr w:type="gramEnd"/>
      <w:r w:rsidRPr="00954AD6">
        <w:rPr>
          <w:rFonts w:hint="eastAsia"/>
          <w:b w:val="0"/>
          <w:spacing w:val="0"/>
        </w:rPr>
        <w:t>公共化服務」政策，緩解家庭育兒負擔，以公私協力維持托育服務供給之穩定性，提高</w:t>
      </w:r>
      <w:proofErr w:type="gramStart"/>
      <w:r w:rsidRPr="00954AD6">
        <w:rPr>
          <w:rFonts w:hint="eastAsia"/>
          <w:b w:val="0"/>
          <w:spacing w:val="0"/>
        </w:rPr>
        <w:t>家長送托意願</w:t>
      </w:r>
      <w:proofErr w:type="gramEnd"/>
      <w:r w:rsidRPr="00954AD6">
        <w:rPr>
          <w:rFonts w:hint="eastAsia"/>
          <w:b w:val="0"/>
          <w:spacing w:val="0"/>
        </w:rPr>
        <w:t>，營造有利生養之友善環境。</w:t>
      </w:r>
    </w:p>
    <w:p w14:paraId="359AC1D0" w14:textId="77777777"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4.</w:t>
      </w:r>
      <w:r w:rsidRPr="00954AD6">
        <w:rPr>
          <w:b w:val="0"/>
          <w:spacing w:val="0"/>
        </w:rPr>
        <w:t>協助民眾求職</w:t>
      </w:r>
      <w:r>
        <w:rPr>
          <w:rFonts w:hint="eastAsia"/>
          <w:b w:val="0"/>
          <w:spacing w:val="0"/>
        </w:rPr>
        <w:t>就業</w:t>
      </w:r>
      <w:r w:rsidRPr="00954AD6">
        <w:rPr>
          <w:b w:val="0"/>
          <w:spacing w:val="0"/>
        </w:rPr>
        <w:t>：拜訪2</w:t>
      </w:r>
      <w:r w:rsidRPr="00954AD6">
        <w:rPr>
          <w:rFonts w:hint="eastAsia"/>
          <w:b w:val="0"/>
          <w:spacing w:val="0"/>
        </w:rPr>
        <w:t>萬</w:t>
      </w:r>
      <w:r w:rsidRPr="00954AD6">
        <w:rPr>
          <w:b w:val="0"/>
          <w:spacing w:val="0"/>
        </w:rPr>
        <w:t>餘家廠商，開發7</w:t>
      </w:r>
      <w:r w:rsidRPr="00954AD6">
        <w:rPr>
          <w:rFonts w:hint="eastAsia"/>
          <w:b w:val="0"/>
          <w:spacing w:val="0"/>
        </w:rPr>
        <w:t>萬</w:t>
      </w:r>
      <w:r w:rsidRPr="00954AD6">
        <w:rPr>
          <w:b w:val="0"/>
          <w:spacing w:val="0"/>
        </w:rPr>
        <w:t>餘</w:t>
      </w:r>
      <w:proofErr w:type="gramStart"/>
      <w:r w:rsidRPr="00954AD6">
        <w:rPr>
          <w:b w:val="0"/>
          <w:spacing w:val="0"/>
        </w:rPr>
        <w:t>個</w:t>
      </w:r>
      <w:proofErr w:type="gramEnd"/>
      <w:r w:rsidRPr="00954AD6">
        <w:rPr>
          <w:b w:val="0"/>
          <w:spacing w:val="0"/>
        </w:rPr>
        <w:t>職缺，服務求職者4</w:t>
      </w:r>
      <w:r w:rsidRPr="00954AD6">
        <w:rPr>
          <w:rFonts w:hint="eastAsia"/>
          <w:b w:val="0"/>
          <w:spacing w:val="0"/>
        </w:rPr>
        <w:t>萬</w:t>
      </w:r>
      <w:r w:rsidRPr="00954AD6">
        <w:rPr>
          <w:b w:val="0"/>
          <w:spacing w:val="0"/>
        </w:rPr>
        <w:t>餘</w:t>
      </w:r>
      <w:proofErr w:type="gramStart"/>
      <w:r w:rsidRPr="00954AD6">
        <w:rPr>
          <w:b w:val="0"/>
          <w:spacing w:val="0"/>
        </w:rPr>
        <w:t>人次，</w:t>
      </w:r>
      <w:proofErr w:type="gramEnd"/>
      <w:r w:rsidRPr="00954AD6">
        <w:rPr>
          <w:b w:val="0"/>
          <w:spacing w:val="0"/>
        </w:rPr>
        <w:t>提供就業諮詢5</w:t>
      </w:r>
      <w:r w:rsidRPr="00954AD6">
        <w:rPr>
          <w:rFonts w:hint="eastAsia"/>
          <w:b w:val="0"/>
          <w:spacing w:val="0"/>
        </w:rPr>
        <w:t>萬</w:t>
      </w:r>
      <w:r w:rsidRPr="00954AD6">
        <w:rPr>
          <w:b w:val="0"/>
          <w:spacing w:val="0"/>
        </w:rPr>
        <w:t>餘人次</w:t>
      </w:r>
      <w:r w:rsidRPr="00954AD6">
        <w:rPr>
          <w:rFonts w:hint="eastAsia"/>
          <w:b w:val="0"/>
          <w:spacing w:val="0"/>
        </w:rPr>
        <w:t>。</w:t>
      </w:r>
    </w:p>
    <w:p w14:paraId="0D0A2BC5" w14:textId="77777777" w:rsidR="005F26C0" w:rsidRPr="00954AD6" w:rsidRDefault="005F26C0" w:rsidP="00FD450E">
      <w:pPr>
        <w:pStyle w:val="a8"/>
        <w:overflowPunct w:val="0"/>
        <w:spacing w:before="0" w:line="500" w:lineRule="exact"/>
        <w:ind w:firstLineChars="300" w:firstLine="840"/>
        <w:rPr>
          <w:b w:val="0"/>
          <w:spacing w:val="0"/>
        </w:rPr>
      </w:pPr>
      <w:r w:rsidRPr="00954AD6">
        <w:rPr>
          <w:b w:val="0"/>
          <w:spacing w:val="0"/>
        </w:rPr>
        <w:t>5</w:t>
      </w:r>
      <w:r w:rsidRPr="00954AD6">
        <w:rPr>
          <w:rFonts w:hint="eastAsia"/>
          <w:b w:val="0"/>
          <w:spacing w:val="0"/>
        </w:rPr>
        <w:t>.</w:t>
      </w:r>
      <w:r w:rsidRPr="00954AD6">
        <w:rPr>
          <w:b w:val="0"/>
          <w:spacing w:val="0"/>
        </w:rPr>
        <w:t>健全勞動條件</w:t>
      </w:r>
      <w:r w:rsidRPr="00954AD6">
        <w:rPr>
          <w:rFonts w:hint="eastAsia"/>
          <w:b w:val="0"/>
          <w:spacing w:val="0"/>
        </w:rPr>
        <w:t>：</w:t>
      </w:r>
      <w:r w:rsidRPr="00954AD6">
        <w:rPr>
          <w:b w:val="0"/>
          <w:spacing w:val="0"/>
        </w:rPr>
        <w:t>辦理74場勞動法令宣導會及說明會，</w:t>
      </w:r>
      <w:r w:rsidRPr="00954AD6">
        <w:rPr>
          <w:rFonts w:hint="eastAsia"/>
          <w:b w:val="0"/>
          <w:spacing w:val="0"/>
        </w:rPr>
        <w:t>並</w:t>
      </w:r>
      <w:r w:rsidRPr="00954AD6">
        <w:rPr>
          <w:b w:val="0"/>
          <w:spacing w:val="0"/>
        </w:rPr>
        <w:t>針對申訴案及專案實施勞動條件檢查</w:t>
      </w:r>
      <w:r w:rsidRPr="00954AD6">
        <w:rPr>
          <w:rFonts w:hint="eastAsia"/>
          <w:b w:val="0"/>
          <w:spacing w:val="0"/>
        </w:rPr>
        <w:t>2</w:t>
      </w:r>
      <w:r w:rsidRPr="00954AD6">
        <w:rPr>
          <w:b w:val="0"/>
          <w:spacing w:val="0"/>
        </w:rPr>
        <w:t>千餘</w:t>
      </w:r>
      <w:r w:rsidRPr="00954AD6">
        <w:rPr>
          <w:rFonts w:hint="eastAsia"/>
          <w:b w:val="0"/>
          <w:spacing w:val="0"/>
        </w:rPr>
        <w:t>場次</w:t>
      </w:r>
      <w:r w:rsidRPr="00954AD6">
        <w:rPr>
          <w:b w:val="0"/>
          <w:spacing w:val="0"/>
        </w:rPr>
        <w:t>，違反勞動基準法依法裁處</w:t>
      </w:r>
      <w:r w:rsidRPr="00954AD6">
        <w:rPr>
          <w:rFonts w:hint="eastAsia"/>
          <w:b w:val="0"/>
          <w:spacing w:val="0"/>
        </w:rPr>
        <w:t>5</w:t>
      </w:r>
      <w:r w:rsidRPr="00954AD6">
        <w:rPr>
          <w:b w:val="0"/>
          <w:spacing w:val="0"/>
        </w:rPr>
        <w:t>百餘</w:t>
      </w:r>
      <w:r w:rsidRPr="00954AD6">
        <w:rPr>
          <w:rFonts w:hint="eastAsia"/>
          <w:b w:val="0"/>
          <w:spacing w:val="0"/>
        </w:rPr>
        <w:t>件</w:t>
      </w:r>
      <w:r w:rsidRPr="00954AD6">
        <w:rPr>
          <w:b w:val="0"/>
          <w:spacing w:val="0"/>
        </w:rPr>
        <w:t>。</w:t>
      </w:r>
    </w:p>
    <w:p w14:paraId="5A3DEAEC" w14:textId="77777777" w:rsidR="005F26C0" w:rsidRPr="00954AD6" w:rsidRDefault="005F26C0" w:rsidP="00FD450E">
      <w:pPr>
        <w:pStyle w:val="a8"/>
        <w:overflowPunct w:val="0"/>
        <w:spacing w:before="0" w:line="500" w:lineRule="exact"/>
        <w:ind w:firstLineChars="200" w:firstLine="560"/>
        <w:rPr>
          <w:b w:val="0"/>
          <w:spacing w:val="0"/>
        </w:rPr>
      </w:pPr>
      <w:bookmarkStart w:id="3" w:name="_Hlk106636370"/>
      <w:r w:rsidRPr="00954AD6">
        <w:rPr>
          <w:rFonts w:hint="eastAsia"/>
          <w:b w:val="0"/>
          <w:spacing w:val="0"/>
        </w:rPr>
        <w:t>各相關機關之執行情形，經本處審核結果，核有：</w:t>
      </w:r>
    </w:p>
    <w:bookmarkEnd w:id="3"/>
    <w:p w14:paraId="146A4F15" w14:textId="2C998380" w:rsidR="005F26C0" w:rsidRPr="00954AD6" w:rsidRDefault="005F26C0" w:rsidP="00FD450E">
      <w:pPr>
        <w:pStyle w:val="a8"/>
        <w:overflowPunct w:val="0"/>
        <w:spacing w:before="0" w:line="500" w:lineRule="exact"/>
        <w:ind w:firstLineChars="300" w:firstLine="840"/>
        <w:rPr>
          <w:b w:val="0"/>
          <w:color w:val="000000" w:themeColor="text1"/>
          <w:spacing w:val="0"/>
        </w:rPr>
      </w:pPr>
      <w:r w:rsidRPr="00954AD6">
        <w:rPr>
          <w:rFonts w:hint="eastAsia"/>
          <w:b w:val="0"/>
          <w:color w:val="000000" w:themeColor="text1"/>
          <w:spacing w:val="0"/>
        </w:rPr>
        <w:t>1.配合中央少子女化對策計畫，積極推動嬰幼兒照顧方案，惟公共托育供不應求，及申請平價托育補助人數不符預期與部分項目民眾滿意度偏低等，允宜檢討改善，提升公共托育量能，減輕家長育兒負擔。</w:t>
      </w:r>
      <w:r>
        <w:rPr>
          <w:rFonts w:hint="eastAsia"/>
          <w:b w:val="0"/>
          <w:color w:val="000000" w:themeColor="text1"/>
          <w:spacing w:val="0"/>
        </w:rPr>
        <w:t>（詳乙－</w:t>
      </w:r>
      <w:r w:rsidR="00B43DA6">
        <w:rPr>
          <w:rFonts w:hint="eastAsia"/>
          <w:b w:val="0"/>
          <w:color w:val="000000" w:themeColor="text1"/>
          <w:spacing w:val="0"/>
        </w:rPr>
        <w:t>92</w:t>
      </w:r>
      <w:r>
        <w:rPr>
          <w:rFonts w:hint="eastAsia"/>
          <w:b w:val="0"/>
          <w:color w:val="000000" w:themeColor="text1"/>
          <w:spacing w:val="0"/>
        </w:rPr>
        <w:t>頁）</w:t>
      </w:r>
    </w:p>
    <w:p w14:paraId="4D6888F5" w14:textId="40FC27FE" w:rsidR="005F26C0" w:rsidRPr="00954AD6" w:rsidRDefault="005F26C0" w:rsidP="00FD450E">
      <w:pPr>
        <w:pStyle w:val="a8"/>
        <w:overflowPunct w:val="0"/>
        <w:spacing w:before="0" w:line="500" w:lineRule="exact"/>
        <w:ind w:firstLineChars="300" w:firstLine="840"/>
        <w:rPr>
          <w:b w:val="0"/>
          <w:color w:val="000000" w:themeColor="text1"/>
          <w:spacing w:val="0"/>
        </w:rPr>
      </w:pPr>
      <w:r w:rsidRPr="00954AD6">
        <w:rPr>
          <w:rFonts w:hint="eastAsia"/>
          <w:b w:val="0"/>
          <w:color w:val="000000" w:themeColor="text1"/>
          <w:spacing w:val="0"/>
        </w:rPr>
        <w:t>2.爭取中央前瞻基礎建設計畫經費積極規劃</w:t>
      </w:r>
      <w:proofErr w:type="gramStart"/>
      <w:r w:rsidRPr="00954AD6">
        <w:rPr>
          <w:rFonts w:hint="eastAsia"/>
          <w:b w:val="0"/>
          <w:color w:val="000000" w:themeColor="text1"/>
          <w:spacing w:val="0"/>
        </w:rPr>
        <w:t>布建親子</w:t>
      </w:r>
      <w:proofErr w:type="gramEnd"/>
      <w:r w:rsidRPr="00954AD6">
        <w:rPr>
          <w:rFonts w:hint="eastAsia"/>
          <w:b w:val="0"/>
          <w:color w:val="000000" w:themeColor="text1"/>
          <w:spacing w:val="0"/>
        </w:rPr>
        <w:t>館，營造友善育兒環境，</w:t>
      </w:r>
      <w:proofErr w:type="gramStart"/>
      <w:r w:rsidRPr="00954AD6">
        <w:rPr>
          <w:rFonts w:hint="eastAsia"/>
          <w:b w:val="0"/>
          <w:color w:val="000000" w:themeColor="text1"/>
          <w:spacing w:val="0"/>
        </w:rPr>
        <w:t>惟布建</w:t>
      </w:r>
      <w:proofErr w:type="gramEnd"/>
      <w:r w:rsidRPr="00954AD6">
        <w:rPr>
          <w:rFonts w:hint="eastAsia"/>
          <w:b w:val="0"/>
          <w:color w:val="000000" w:themeColor="text1"/>
          <w:spacing w:val="0"/>
        </w:rPr>
        <w:t>進度嚴重落後，及部分親子館服務</w:t>
      </w:r>
      <w:proofErr w:type="gramStart"/>
      <w:r w:rsidRPr="00954AD6">
        <w:rPr>
          <w:rFonts w:hint="eastAsia"/>
          <w:b w:val="0"/>
          <w:color w:val="000000" w:themeColor="text1"/>
          <w:spacing w:val="0"/>
        </w:rPr>
        <w:t>成效未佳等</w:t>
      </w:r>
      <w:proofErr w:type="gramEnd"/>
      <w:r w:rsidRPr="00954AD6">
        <w:rPr>
          <w:rFonts w:hint="eastAsia"/>
          <w:b w:val="0"/>
          <w:color w:val="000000" w:themeColor="text1"/>
          <w:spacing w:val="0"/>
        </w:rPr>
        <w:t>，有待檢討改善，以提升親子館服務品質。</w:t>
      </w:r>
      <w:r w:rsidR="008C6825">
        <w:rPr>
          <w:rFonts w:hint="eastAsia"/>
          <w:b w:val="0"/>
          <w:color w:val="000000" w:themeColor="text1"/>
          <w:spacing w:val="0"/>
        </w:rPr>
        <w:t>（詳乙－93</w:t>
      </w:r>
      <w:r>
        <w:rPr>
          <w:rFonts w:hint="eastAsia"/>
          <w:b w:val="0"/>
          <w:color w:val="000000" w:themeColor="text1"/>
          <w:spacing w:val="0"/>
        </w:rPr>
        <w:t>頁）</w:t>
      </w:r>
    </w:p>
    <w:p w14:paraId="3E5AFEEA" w14:textId="21B5698A" w:rsidR="005F26C0" w:rsidRPr="00954AD6" w:rsidRDefault="005F26C0" w:rsidP="00FD450E">
      <w:pPr>
        <w:pStyle w:val="a8"/>
        <w:overflowPunct w:val="0"/>
        <w:spacing w:before="0" w:line="500" w:lineRule="exact"/>
        <w:ind w:firstLineChars="300" w:firstLine="840"/>
        <w:rPr>
          <w:b w:val="0"/>
          <w:color w:val="000000" w:themeColor="text1"/>
          <w:spacing w:val="0"/>
        </w:rPr>
      </w:pPr>
      <w:r w:rsidRPr="00954AD6">
        <w:rPr>
          <w:rFonts w:hint="eastAsia"/>
          <w:b w:val="0"/>
          <w:color w:val="000000" w:themeColor="text1"/>
          <w:spacing w:val="0"/>
        </w:rPr>
        <w:t>3.提供未滿2歲兒童育兒津貼等社會福利，減輕家長經濟負擔，</w:t>
      </w:r>
      <w:proofErr w:type="gramStart"/>
      <w:r w:rsidRPr="00954AD6">
        <w:rPr>
          <w:rFonts w:hint="eastAsia"/>
          <w:b w:val="0"/>
          <w:color w:val="000000" w:themeColor="text1"/>
          <w:spacing w:val="0"/>
        </w:rPr>
        <w:t>惟間有溢</w:t>
      </w:r>
      <w:proofErr w:type="gramEnd"/>
      <w:r w:rsidRPr="00954AD6">
        <w:rPr>
          <w:rFonts w:hint="eastAsia"/>
          <w:b w:val="0"/>
          <w:color w:val="000000" w:themeColor="text1"/>
          <w:spacing w:val="0"/>
        </w:rPr>
        <w:t>領或重複請領及追繳程序與規範未</w:t>
      </w:r>
      <w:proofErr w:type="gramStart"/>
      <w:r w:rsidRPr="00954AD6">
        <w:rPr>
          <w:rFonts w:hint="eastAsia"/>
          <w:b w:val="0"/>
          <w:color w:val="000000" w:themeColor="text1"/>
          <w:spacing w:val="0"/>
        </w:rPr>
        <w:t>臻</w:t>
      </w:r>
      <w:proofErr w:type="gramEnd"/>
      <w:r w:rsidRPr="00954AD6">
        <w:rPr>
          <w:rFonts w:hint="eastAsia"/>
          <w:b w:val="0"/>
          <w:color w:val="000000" w:themeColor="text1"/>
          <w:spacing w:val="0"/>
        </w:rPr>
        <w:t>周延等</w:t>
      </w:r>
      <w:r>
        <w:rPr>
          <w:rFonts w:hint="eastAsia"/>
          <w:b w:val="0"/>
          <w:color w:val="000000" w:themeColor="text1"/>
          <w:spacing w:val="0"/>
        </w:rPr>
        <w:t>情事</w:t>
      </w:r>
      <w:r w:rsidRPr="00954AD6">
        <w:rPr>
          <w:rFonts w:hint="eastAsia"/>
          <w:b w:val="0"/>
          <w:color w:val="000000" w:themeColor="text1"/>
          <w:spacing w:val="0"/>
        </w:rPr>
        <w:t>，允宜檢討改善，以強化補助款之審核機制。</w:t>
      </w:r>
      <w:r w:rsidR="008C6825">
        <w:rPr>
          <w:rFonts w:hint="eastAsia"/>
          <w:b w:val="0"/>
          <w:color w:val="000000" w:themeColor="text1"/>
          <w:spacing w:val="0"/>
        </w:rPr>
        <w:t>（詳乙－94</w:t>
      </w:r>
      <w:r>
        <w:rPr>
          <w:rFonts w:hint="eastAsia"/>
          <w:b w:val="0"/>
          <w:color w:val="000000" w:themeColor="text1"/>
          <w:spacing w:val="0"/>
        </w:rPr>
        <w:t>頁）</w:t>
      </w:r>
    </w:p>
    <w:p w14:paraId="43F21DAA" w14:textId="769DEDA9" w:rsidR="005F26C0" w:rsidRPr="00954AD6" w:rsidRDefault="005F26C0" w:rsidP="00FD450E">
      <w:pPr>
        <w:pStyle w:val="a8"/>
        <w:overflowPunct w:val="0"/>
        <w:spacing w:before="0" w:line="500" w:lineRule="exact"/>
        <w:ind w:firstLineChars="300" w:firstLine="840"/>
        <w:rPr>
          <w:b w:val="0"/>
          <w:spacing w:val="0"/>
        </w:rPr>
      </w:pPr>
      <w:r w:rsidRPr="00954AD6">
        <w:rPr>
          <w:rFonts w:hint="eastAsia"/>
          <w:b w:val="0"/>
          <w:spacing w:val="0"/>
        </w:rPr>
        <w:t>4.持續推動各項就業促進措施，強化青年就業能力，青年失業率已下降，惟青年未充分利用政府提供就業求職資源，及部分協助青年就業措施執行成效未符預期等，亟待</w:t>
      </w:r>
      <w:proofErr w:type="gramStart"/>
      <w:r w:rsidRPr="00954AD6">
        <w:rPr>
          <w:rFonts w:hint="eastAsia"/>
          <w:b w:val="0"/>
          <w:spacing w:val="0"/>
        </w:rPr>
        <w:t>研</w:t>
      </w:r>
      <w:proofErr w:type="gramEnd"/>
      <w:r w:rsidRPr="00954AD6">
        <w:rPr>
          <w:rFonts w:hint="eastAsia"/>
          <w:b w:val="0"/>
          <w:spacing w:val="0"/>
        </w:rPr>
        <w:t>謀改善，以協助青年順利就業。</w:t>
      </w:r>
      <w:r w:rsidR="00D76B68">
        <w:rPr>
          <w:rFonts w:hint="eastAsia"/>
          <w:b w:val="0"/>
          <w:spacing w:val="0"/>
        </w:rPr>
        <w:t>（詳乙－99</w:t>
      </w:r>
      <w:r>
        <w:rPr>
          <w:rFonts w:hint="eastAsia"/>
          <w:b w:val="0"/>
          <w:spacing w:val="0"/>
        </w:rPr>
        <w:t>頁）</w:t>
      </w:r>
    </w:p>
    <w:p w14:paraId="3A68E79D" w14:textId="66CD6F0F" w:rsidR="005F26C0" w:rsidRPr="00954AD6" w:rsidRDefault="005F26C0" w:rsidP="00FD450E">
      <w:pPr>
        <w:pStyle w:val="a8"/>
        <w:overflowPunct w:val="0"/>
        <w:spacing w:before="0" w:line="500" w:lineRule="exact"/>
        <w:ind w:firstLineChars="300" w:firstLine="840"/>
        <w:rPr>
          <w:b w:val="0"/>
          <w:color w:val="FF0000"/>
          <w:spacing w:val="0"/>
        </w:rPr>
      </w:pPr>
      <w:r w:rsidRPr="00954AD6">
        <w:rPr>
          <w:rFonts w:hint="eastAsia"/>
          <w:b w:val="0"/>
          <w:spacing w:val="0"/>
        </w:rPr>
        <w:t>5.辦理勞動條件檢查場次已逐年上升，違規比率已下降，有效保障勞工權益，惟</w:t>
      </w:r>
      <w:r w:rsidRPr="00954AD6">
        <w:rPr>
          <w:b w:val="0"/>
          <w:spacing w:val="0"/>
        </w:rPr>
        <w:t>部分事業單位連年違規事項相同且違規態樣</w:t>
      </w:r>
      <w:r w:rsidRPr="00954AD6">
        <w:rPr>
          <w:rFonts w:hint="eastAsia"/>
          <w:b w:val="0"/>
          <w:spacing w:val="0"/>
        </w:rPr>
        <w:t>頻仍，及部分高風險單位未積極參加宣導會等</w:t>
      </w:r>
      <w:r w:rsidRPr="00954AD6">
        <w:rPr>
          <w:b w:val="0"/>
          <w:spacing w:val="0"/>
        </w:rPr>
        <w:t>，亟待</w:t>
      </w:r>
      <w:r w:rsidRPr="00954AD6">
        <w:rPr>
          <w:rFonts w:hint="eastAsia"/>
          <w:b w:val="0"/>
          <w:spacing w:val="0"/>
        </w:rPr>
        <w:t>檢討改進，以有效維護勞工權益。</w:t>
      </w:r>
      <w:r w:rsidR="00E750D5">
        <w:rPr>
          <w:rFonts w:hint="eastAsia"/>
          <w:b w:val="0"/>
          <w:spacing w:val="0"/>
        </w:rPr>
        <w:t>（詳乙－101</w:t>
      </w:r>
      <w:r>
        <w:rPr>
          <w:rFonts w:hint="eastAsia"/>
          <w:b w:val="0"/>
          <w:spacing w:val="0"/>
        </w:rPr>
        <w:t>頁）</w:t>
      </w:r>
    </w:p>
    <w:p w14:paraId="658A383E" w14:textId="77777777" w:rsidR="005F26C0" w:rsidRPr="00954AD6" w:rsidRDefault="005F26C0" w:rsidP="00FD450E">
      <w:pPr>
        <w:overflowPunct w:val="0"/>
        <w:spacing w:line="500" w:lineRule="exact"/>
        <w:ind w:firstLineChars="200" w:firstLine="561"/>
        <w:contextualSpacing/>
        <w:jc w:val="both"/>
        <w:rPr>
          <w:rFonts w:ascii="標楷體" w:eastAsia="標楷體" w:hAnsi="標楷體" w:cs="標楷體"/>
          <w:b/>
          <w:sz w:val="28"/>
          <w:szCs w:val="28"/>
        </w:rPr>
      </w:pPr>
      <w:r w:rsidRPr="00954AD6">
        <w:rPr>
          <w:rFonts w:ascii="標楷體" w:eastAsia="標楷體" w:hAnsi="標楷體" w:cs="標楷體" w:hint="eastAsia"/>
          <w:b/>
          <w:sz w:val="28"/>
          <w:szCs w:val="28"/>
        </w:rPr>
        <w:t>（十二）警政及消防業務</w:t>
      </w:r>
    </w:p>
    <w:p w14:paraId="029C83EF" w14:textId="77777777" w:rsidR="005F26C0" w:rsidRPr="00954AD6" w:rsidRDefault="005F26C0" w:rsidP="00FD450E">
      <w:pPr>
        <w:pStyle w:val="a8"/>
        <w:overflowPunct w:val="0"/>
        <w:spacing w:before="0" w:line="500" w:lineRule="exact"/>
        <w:ind w:firstLineChars="200" w:firstLine="560"/>
        <w:contextualSpacing/>
        <w:rPr>
          <w:b w:val="0"/>
          <w:spacing w:val="0"/>
        </w:rPr>
      </w:pPr>
      <w:proofErr w:type="gramStart"/>
      <w:r w:rsidRPr="00954AD6">
        <w:rPr>
          <w:rFonts w:hint="eastAsia"/>
          <w:b w:val="0"/>
          <w:spacing w:val="0"/>
        </w:rPr>
        <w:t>111</w:t>
      </w:r>
      <w:proofErr w:type="gramEnd"/>
      <w:r w:rsidRPr="00954AD6">
        <w:rPr>
          <w:rFonts w:hint="eastAsia"/>
          <w:b w:val="0"/>
          <w:spacing w:val="0"/>
        </w:rPr>
        <w:t>年度施政重點經各相關機關執行結果，包括：</w:t>
      </w:r>
    </w:p>
    <w:p w14:paraId="497E2065" w14:textId="77777777" w:rsidR="005F26C0" w:rsidRPr="00954AD6" w:rsidRDefault="005F26C0" w:rsidP="00FD450E">
      <w:pPr>
        <w:pStyle w:val="a8"/>
        <w:overflowPunct w:val="0"/>
        <w:spacing w:before="0" w:line="500" w:lineRule="exact"/>
        <w:ind w:firstLineChars="300" w:firstLine="840"/>
        <w:contextualSpacing/>
        <w:rPr>
          <w:b w:val="0"/>
          <w:spacing w:val="0"/>
        </w:rPr>
      </w:pPr>
      <w:r w:rsidRPr="00954AD6">
        <w:rPr>
          <w:rFonts w:hint="eastAsia"/>
          <w:b w:val="0"/>
          <w:spacing w:val="0"/>
        </w:rPr>
        <w:t>1.嚴正交通執法，打造安全交通環境：</w:t>
      </w:r>
      <w:proofErr w:type="gramStart"/>
      <w:r w:rsidRPr="00954AD6">
        <w:rPr>
          <w:rFonts w:hint="eastAsia"/>
          <w:b w:val="0"/>
          <w:spacing w:val="0"/>
        </w:rPr>
        <w:t>111</w:t>
      </w:r>
      <w:proofErr w:type="gramEnd"/>
      <w:r w:rsidRPr="00954AD6">
        <w:rPr>
          <w:rFonts w:hint="eastAsia"/>
          <w:b w:val="0"/>
          <w:spacing w:val="0"/>
        </w:rPr>
        <w:t>年度執行取締重大交通違規專案，取締違規事件34</w:t>
      </w:r>
      <w:r>
        <w:rPr>
          <w:rFonts w:hint="eastAsia"/>
          <w:b w:val="0"/>
          <w:spacing w:val="0"/>
        </w:rPr>
        <w:t>萬</w:t>
      </w:r>
      <w:r w:rsidRPr="00954AD6">
        <w:rPr>
          <w:rFonts w:hint="eastAsia"/>
          <w:b w:val="0"/>
          <w:spacing w:val="0"/>
        </w:rPr>
        <w:t>餘件，取締酒後駕車8</w:t>
      </w:r>
      <w:r>
        <w:rPr>
          <w:rFonts w:hint="eastAsia"/>
          <w:b w:val="0"/>
          <w:spacing w:val="0"/>
        </w:rPr>
        <w:t>千餘</w:t>
      </w:r>
      <w:r w:rsidRPr="00954AD6">
        <w:rPr>
          <w:rFonts w:hint="eastAsia"/>
          <w:b w:val="0"/>
          <w:spacing w:val="0"/>
        </w:rPr>
        <w:t>件。</w:t>
      </w:r>
    </w:p>
    <w:p w14:paraId="06ADA1DB" w14:textId="119CF328" w:rsidR="005F26C0" w:rsidRPr="00954AD6" w:rsidRDefault="005F26C0" w:rsidP="00AD7F77">
      <w:pPr>
        <w:pStyle w:val="a8"/>
        <w:overflowPunct w:val="0"/>
        <w:spacing w:before="0" w:line="500" w:lineRule="exact"/>
        <w:ind w:firstLineChars="300" w:firstLine="840"/>
        <w:contextualSpacing/>
        <w:rPr>
          <w:b w:val="0"/>
          <w:spacing w:val="0"/>
        </w:rPr>
      </w:pPr>
      <w:r w:rsidRPr="00954AD6">
        <w:rPr>
          <w:rFonts w:hint="eastAsia"/>
          <w:b w:val="0"/>
          <w:spacing w:val="0"/>
        </w:rPr>
        <w:t>2.精進預防犯罪工作：</w:t>
      </w:r>
      <w:proofErr w:type="gramStart"/>
      <w:r w:rsidRPr="00954AD6">
        <w:rPr>
          <w:rFonts w:hint="eastAsia"/>
          <w:b w:val="0"/>
          <w:spacing w:val="0"/>
        </w:rPr>
        <w:t>111</w:t>
      </w:r>
      <w:proofErr w:type="gramEnd"/>
      <w:r w:rsidRPr="00954AD6">
        <w:rPr>
          <w:rFonts w:hint="eastAsia"/>
          <w:b w:val="0"/>
          <w:spacing w:val="0"/>
        </w:rPr>
        <w:t>年度執行專案搜索臨檢1</w:t>
      </w:r>
      <w:r>
        <w:rPr>
          <w:rFonts w:hint="eastAsia"/>
          <w:b w:val="0"/>
          <w:spacing w:val="0"/>
        </w:rPr>
        <w:t>千餘</w:t>
      </w:r>
      <w:r w:rsidRPr="00954AD6">
        <w:rPr>
          <w:rFonts w:hint="eastAsia"/>
          <w:b w:val="0"/>
          <w:spacing w:val="0"/>
        </w:rPr>
        <w:t>處，辦理輔導宣導活動（含少</w:t>
      </w:r>
      <w:r w:rsidR="001B3EA4">
        <w:rPr>
          <w:rFonts w:hint="eastAsia"/>
          <w:b w:val="0"/>
          <w:spacing w:val="0"/>
        </w:rPr>
        <w:t>年</w:t>
      </w:r>
      <w:r w:rsidRPr="00954AD6">
        <w:rPr>
          <w:rFonts w:hint="eastAsia"/>
          <w:b w:val="0"/>
          <w:spacing w:val="0"/>
        </w:rPr>
        <w:t>輔</w:t>
      </w:r>
      <w:r w:rsidR="00F540B2">
        <w:rPr>
          <w:rFonts w:hint="eastAsia"/>
          <w:b w:val="0"/>
          <w:spacing w:val="0"/>
        </w:rPr>
        <w:t>導委員</w:t>
      </w:r>
      <w:r w:rsidRPr="00954AD6">
        <w:rPr>
          <w:rFonts w:hint="eastAsia"/>
          <w:b w:val="0"/>
          <w:spacing w:val="0"/>
        </w:rPr>
        <w:t>會）計34場，約1萬2千餘人參與，辦理法律常識及安全教育講座（</w:t>
      </w:r>
      <w:r w:rsidR="00F540B2" w:rsidRPr="00954AD6">
        <w:rPr>
          <w:rFonts w:hint="eastAsia"/>
          <w:b w:val="0"/>
          <w:spacing w:val="0"/>
        </w:rPr>
        <w:t>含少</w:t>
      </w:r>
      <w:r w:rsidR="00F540B2">
        <w:rPr>
          <w:rFonts w:hint="eastAsia"/>
          <w:b w:val="0"/>
          <w:spacing w:val="0"/>
        </w:rPr>
        <w:t>年</w:t>
      </w:r>
      <w:r w:rsidR="00F540B2" w:rsidRPr="00954AD6">
        <w:rPr>
          <w:rFonts w:hint="eastAsia"/>
          <w:b w:val="0"/>
          <w:spacing w:val="0"/>
        </w:rPr>
        <w:t>輔</w:t>
      </w:r>
      <w:r w:rsidR="00F540B2">
        <w:rPr>
          <w:rFonts w:hint="eastAsia"/>
          <w:b w:val="0"/>
          <w:spacing w:val="0"/>
        </w:rPr>
        <w:t>導委員</w:t>
      </w:r>
      <w:r w:rsidR="00F540B2" w:rsidRPr="00954AD6">
        <w:rPr>
          <w:rFonts w:hint="eastAsia"/>
          <w:b w:val="0"/>
          <w:spacing w:val="0"/>
        </w:rPr>
        <w:t>會</w:t>
      </w:r>
      <w:r w:rsidRPr="00954AD6">
        <w:rPr>
          <w:rFonts w:hint="eastAsia"/>
          <w:b w:val="0"/>
          <w:spacing w:val="0"/>
        </w:rPr>
        <w:t>）計48場，約9千餘人參加。</w:t>
      </w:r>
    </w:p>
    <w:p w14:paraId="4E270CE6" w14:textId="77777777" w:rsidR="005F26C0" w:rsidRPr="00954AD6" w:rsidRDefault="005F26C0" w:rsidP="00FD450E">
      <w:pPr>
        <w:pStyle w:val="a8"/>
        <w:overflowPunct w:val="0"/>
        <w:spacing w:before="0" w:line="500" w:lineRule="exact"/>
        <w:ind w:firstLineChars="300" w:firstLine="840"/>
        <w:contextualSpacing/>
        <w:rPr>
          <w:b w:val="0"/>
          <w:spacing w:val="0"/>
        </w:rPr>
      </w:pPr>
      <w:r w:rsidRPr="00954AD6">
        <w:rPr>
          <w:rFonts w:hint="eastAsia"/>
          <w:b w:val="0"/>
          <w:spacing w:val="0"/>
        </w:rPr>
        <w:t>3.運用科技設備</w:t>
      </w:r>
      <w:proofErr w:type="gramStart"/>
      <w:r w:rsidRPr="00954AD6">
        <w:rPr>
          <w:rFonts w:hint="eastAsia"/>
          <w:b w:val="0"/>
          <w:spacing w:val="0"/>
        </w:rPr>
        <w:t>偵</w:t>
      </w:r>
      <w:proofErr w:type="gramEnd"/>
      <w:r w:rsidRPr="00954AD6">
        <w:rPr>
          <w:rFonts w:hint="eastAsia"/>
          <w:b w:val="0"/>
          <w:spacing w:val="0"/>
        </w:rPr>
        <w:t>防犯罪</w:t>
      </w:r>
      <w:r>
        <w:rPr>
          <w:rFonts w:hint="eastAsia"/>
          <w:b w:val="0"/>
          <w:spacing w:val="0"/>
        </w:rPr>
        <w:t>：</w:t>
      </w:r>
      <w:r w:rsidRPr="00954AD6">
        <w:rPr>
          <w:rFonts w:hint="eastAsia"/>
          <w:b w:val="0"/>
          <w:spacing w:val="0"/>
        </w:rPr>
        <w:t>建置錄影監視系統7</w:t>
      </w:r>
      <w:r>
        <w:rPr>
          <w:rFonts w:hint="eastAsia"/>
          <w:b w:val="0"/>
          <w:spacing w:val="0"/>
        </w:rPr>
        <w:t>千餘</w:t>
      </w:r>
      <w:r w:rsidRPr="00954AD6">
        <w:rPr>
          <w:rFonts w:hint="eastAsia"/>
          <w:b w:val="0"/>
          <w:spacing w:val="0"/>
        </w:rPr>
        <w:t>組，鏡頭數3萬</w:t>
      </w:r>
      <w:r>
        <w:rPr>
          <w:rFonts w:hint="eastAsia"/>
          <w:b w:val="0"/>
          <w:spacing w:val="0"/>
        </w:rPr>
        <w:t>2千餘</w:t>
      </w:r>
      <w:r w:rsidRPr="00954AD6">
        <w:rPr>
          <w:rFonts w:hint="eastAsia"/>
          <w:b w:val="0"/>
          <w:spacing w:val="0"/>
        </w:rPr>
        <w:t>支，運用監視錄影系統破獲治安案件4</w:t>
      </w:r>
      <w:r>
        <w:rPr>
          <w:rFonts w:hint="eastAsia"/>
          <w:b w:val="0"/>
          <w:spacing w:val="0"/>
        </w:rPr>
        <w:t>千餘</w:t>
      </w:r>
      <w:r w:rsidRPr="00954AD6">
        <w:rPr>
          <w:rFonts w:hint="eastAsia"/>
          <w:b w:val="0"/>
          <w:spacing w:val="0"/>
        </w:rPr>
        <w:t>件。</w:t>
      </w:r>
    </w:p>
    <w:p w14:paraId="4B26B230" w14:textId="097DAC84" w:rsidR="005F26C0" w:rsidRPr="00954AD6" w:rsidRDefault="005F26C0" w:rsidP="00FD450E">
      <w:pPr>
        <w:pStyle w:val="a8"/>
        <w:overflowPunct w:val="0"/>
        <w:spacing w:before="0" w:line="500" w:lineRule="exact"/>
        <w:ind w:firstLineChars="300" w:firstLine="840"/>
        <w:contextualSpacing/>
        <w:rPr>
          <w:b w:val="0"/>
          <w:spacing w:val="0"/>
        </w:rPr>
      </w:pPr>
      <w:r w:rsidRPr="00954AD6">
        <w:rPr>
          <w:rFonts w:hint="eastAsia"/>
          <w:b w:val="0"/>
          <w:spacing w:val="0"/>
        </w:rPr>
        <w:t>4.</w:t>
      </w:r>
      <w:r w:rsidR="00F540B2" w:rsidRPr="00954AD6">
        <w:rPr>
          <w:rFonts w:hint="eastAsia"/>
          <w:b w:val="0"/>
          <w:spacing w:val="0"/>
        </w:rPr>
        <w:t>辦理救護技術訓練、持續充實及</w:t>
      </w:r>
      <w:proofErr w:type="gramStart"/>
      <w:r w:rsidR="00F540B2" w:rsidRPr="00954AD6">
        <w:rPr>
          <w:rFonts w:hint="eastAsia"/>
          <w:b w:val="0"/>
          <w:spacing w:val="0"/>
        </w:rPr>
        <w:t>汰</w:t>
      </w:r>
      <w:proofErr w:type="gramEnd"/>
      <w:r w:rsidR="00F540B2" w:rsidRPr="00954AD6">
        <w:rPr>
          <w:rFonts w:hint="eastAsia"/>
          <w:b w:val="0"/>
          <w:spacing w:val="0"/>
        </w:rPr>
        <w:t>換救護器（耗）材，</w:t>
      </w:r>
      <w:r w:rsidR="00F540B2">
        <w:rPr>
          <w:rFonts w:hint="eastAsia"/>
          <w:b w:val="0"/>
          <w:spacing w:val="0"/>
        </w:rPr>
        <w:t>以</w:t>
      </w:r>
      <w:r w:rsidR="00F540B2" w:rsidRPr="00954AD6">
        <w:rPr>
          <w:rFonts w:hint="eastAsia"/>
          <w:b w:val="0"/>
          <w:spacing w:val="0"/>
        </w:rPr>
        <w:t>提升緊急救護服務品質。</w:t>
      </w:r>
    </w:p>
    <w:p w14:paraId="268EC517" w14:textId="354FF7A8" w:rsidR="005F26C0" w:rsidRPr="00954AD6" w:rsidRDefault="005F26C0" w:rsidP="00FD450E">
      <w:pPr>
        <w:pStyle w:val="a8"/>
        <w:overflowPunct w:val="0"/>
        <w:spacing w:before="0" w:line="500" w:lineRule="exact"/>
        <w:ind w:firstLineChars="300" w:firstLine="840"/>
        <w:contextualSpacing/>
        <w:rPr>
          <w:b w:val="0"/>
          <w:spacing w:val="0"/>
        </w:rPr>
      </w:pPr>
      <w:r w:rsidRPr="00954AD6">
        <w:rPr>
          <w:rFonts w:hint="eastAsia"/>
          <w:b w:val="0"/>
          <w:spacing w:val="0"/>
        </w:rPr>
        <w:t>5.</w:t>
      </w:r>
      <w:r w:rsidR="00F540B2" w:rsidRPr="00954AD6">
        <w:rPr>
          <w:rFonts w:hint="eastAsia"/>
          <w:b w:val="0"/>
          <w:spacing w:val="0"/>
        </w:rPr>
        <w:t>強化公共危險物品場所管理：</w:t>
      </w:r>
      <w:proofErr w:type="gramStart"/>
      <w:r w:rsidR="00F540B2" w:rsidRPr="00954AD6">
        <w:rPr>
          <w:rFonts w:hint="eastAsia"/>
          <w:b w:val="0"/>
          <w:spacing w:val="0"/>
        </w:rPr>
        <w:t>111</w:t>
      </w:r>
      <w:proofErr w:type="gramEnd"/>
      <w:r w:rsidR="00F540B2" w:rsidRPr="00954AD6">
        <w:rPr>
          <w:rFonts w:hint="eastAsia"/>
          <w:b w:val="0"/>
          <w:spacing w:val="0"/>
        </w:rPr>
        <w:t>年度檢查液化石油氣業者1</w:t>
      </w:r>
      <w:r w:rsidR="00F540B2">
        <w:rPr>
          <w:rFonts w:hint="eastAsia"/>
          <w:b w:val="0"/>
          <w:spacing w:val="0"/>
        </w:rPr>
        <w:t>千餘</w:t>
      </w:r>
      <w:r w:rsidR="00F540B2" w:rsidRPr="00954AD6">
        <w:rPr>
          <w:rFonts w:hint="eastAsia"/>
          <w:b w:val="0"/>
          <w:spacing w:val="0"/>
        </w:rPr>
        <w:t>件；舉辦防火教育宣導3</w:t>
      </w:r>
      <w:r w:rsidR="00F540B2">
        <w:rPr>
          <w:rFonts w:hint="eastAsia"/>
          <w:b w:val="0"/>
          <w:spacing w:val="0"/>
        </w:rPr>
        <w:t>千餘</w:t>
      </w:r>
      <w:r w:rsidR="00F540B2" w:rsidRPr="00954AD6">
        <w:rPr>
          <w:rFonts w:hint="eastAsia"/>
          <w:b w:val="0"/>
          <w:spacing w:val="0"/>
        </w:rPr>
        <w:t>場次</w:t>
      </w:r>
      <w:r w:rsidRPr="00954AD6">
        <w:rPr>
          <w:rFonts w:hint="eastAsia"/>
          <w:b w:val="0"/>
          <w:spacing w:val="0"/>
        </w:rPr>
        <w:t>。</w:t>
      </w:r>
    </w:p>
    <w:p w14:paraId="4E2BBB2D" w14:textId="7F159230" w:rsidR="005F26C0" w:rsidRPr="00954AD6" w:rsidRDefault="005F26C0" w:rsidP="00FD450E">
      <w:pPr>
        <w:pStyle w:val="a8"/>
        <w:overflowPunct w:val="0"/>
        <w:spacing w:before="0" w:line="500" w:lineRule="exact"/>
        <w:ind w:firstLineChars="300" w:firstLine="840"/>
        <w:contextualSpacing/>
        <w:rPr>
          <w:b w:val="0"/>
          <w:spacing w:val="0"/>
        </w:rPr>
      </w:pPr>
      <w:r w:rsidRPr="00954AD6">
        <w:rPr>
          <w:rFonts w:hint="eastAsia"/>
          <w:b w:val="0"/>
          <w:spacing w:val="0"/>
        </w:rPr>
        <w:t>6.</w:t>
      </w:r>
      <w:r w:rsidR="00F540B2" w:rsidRPr="00954AD6">
        <w:rPr>
          <w:rFonts w:hint="eastAsia"/>
          <w:b w:val="0"/>
          <w:spacing w:val="0"/>
        </w:rPr>
        <w:t>充實及</w:t>
      </w:r>
      <w:proofErr w:type="gramStart"/>
      <w:r w:rsidR="00F540B2" w:rsidRPr="00954AD6">
        <w:rPr>
          <w:rFonts w:hint="eastAsia"/>
          <w:b w:val="0"/>
          <w:spacing w:val="0"/>
        </w:rPr>
        <w:t>汰</w:t>
      </w:r>
      <w:proofErr w:type="gramEnd"/>
      <w:r w:rsidR="00F540B2" w:rsidRPr="00954AD6">
        <w:rPr>
          <w:rFonts w:hint="eastAsia"/>
          <w:b w:val="0"/>
          <w:spacing w:val="0"/>
        </w:rPr>
        <w:t>換救災裝備器材</w:t>
      </w:r>
      <w:r w:rsidR="00F540B2">
        <w:rPr>
          <w:rFonts w:hint="eastAsia"/>
          <w:b w:val="0"/>
          <w:spacing w:val="0"/>
        </w:rPr>
        <w:t>、</w:t>
      </w:r>
      <w:r w:rsidR="00F540B2" w:rsidRPr="00954AD6">
        <w:rPr>
          <w:rFonts w:hint="eastAsia"/>
          <w:b w:val="0"/>
          <w:spacing w:val="0"/>
        </w:rPr>
        <w:t>消防車輛、消防衣裝備、</w:t>
      </w:r>
      <w:proofErr w:type="gramStart"/>
      <w:r w:rsidR="00F540B2" w:rsidRPr="00954AD6">
        <w:rPr>
          <w:rFonts w:hint="eastAsia"/>
          <w:b w:val="0"/>
          <w:spacing w:val="0"/>
        </w:rPr>
        <w:t>山域意外</w:t>
      </w:r>
      <w:proofErr w:type="gramEnd"/>
      <w:r w:rsidR="00F540B2" w:rsidRPr="00954AD6">
        <w:rPr>
          <w:rFonts w:hint="eastAsia"/>
          <w:b w:val="0"/>
          <w:spacing w:val="0"/>
        </w:rPr>
        <w:t>事故專業救災裝備器材</w:t>
      </w:r>
      <w:r w:rsidR="00F540B2">
        <w:rPr>
          <w:rFonts w:hint="eastAsia"/>
          <w:b w:val="0"/>
          <w:spacing w:val="0"/>
        </w:rPr>
        <w:t>。</w:t>
      </w:r>
    </w:p>
    <w:p w14:paraId="7EB8938C" w14:textId="77777777" w:rsidR="005F26C0" w:rsidRPr="00954AD6" w:rsidRDefault="005F26C0" w:rsidP="00FD450E">
      <w:pPr>
        <w:pStyle w:val="a8"/>
        <w:overflowPunct w:val="0"/>
        <w:spacing w:before="0" w:line="500" w:lineRule="exact"/>
        <w:ind w:firstLineChars="200" w:firstLine="560"/>
        <w:contextualSpacing/>
        <w:rPr>
          <w:b w:val="0"/>
          <w:spacing w:val="0"/>
        </w:rPr>
      </w:pPr>
      <w:r w:rsidRPr="00954AD6">
        <w:rPr>
          <w:rFonts w:hint="eastAsia"/>
          <w:b w:val="0"/>
          <w:spacing w:val="0"/>
        </w:rPr>
        <w:t>各相關機關之執行情形，經本處審核結果，核有：</w:t>
      </w:r>
    </w:p>
    <w:p w14:paraId="0A0158C6" w14:textId="6273719C" w:rsidR="005F26C0" w:rsidRPr="00954AD6" w:rsidRDefault="005F26C0" w:rsidP="00FD450E">
      <w:pPr>
        <w:pStyle w:val="a8"/>
        <w:overflowPunct w:val="0"/>
        <w:spacing w:before="0" w:line="500" w:lineRule="exact"/>
        <w:ind w:firstLineChars="300" w:firstLine="840"/>
        <w:contextualSpacing/>
        <w:rPr>
          <w:b w:val="0"/>
          <w:spacing w:val="0"/>
        </w:rPr>
      </w:pPr>
      <w:r w:rsidRPr="00954AD6">
        <w:rPr>
          <w:rFonts w:hint="eastAsia"/>
          <w:b w:val="0"/>
          <w:spacing w:val="0"/>
        </w:rPr>
        <w:t>1.加強辦理重點交通執法，維護民眾交通安全，惟人員傷亡交通事故件數上升，酒後駕車傷亡人數</w:t>
      </w:r>
      <w:r w:rsidR="00D77C33">
        <w:rPr>
          <w:rFonts w:hint="eastAsia"/>
          <w:b w:val="0"/>
          <w:spacing w:val="0"/>
        </w:rPr>
        <w:t>偏高</w:t>
      </w:r>
      <w:r w:rsidR="001F7AA9">
        <w:rPr>
          <w:rFonts w:hint="eastAsia"/>
          <w:b w:val="0"/>
          <w:spacing w:val="0"/>
        </w:rPr>
        <w:t>等，允應</w:t>
      </w:r>
      <w:proofErr w:type="gramStart"/>
      <w:r w:rsidR="001F7AA9">
        <w:rPr>
          <w:rFonts w:hint="eastAsia"/>
          <w:b w:val="0"/>
          <w:spacing w:val="0"/>
        </w:rPr>
        <w:t>研</w:t>
      </w:r>
      <w:proofErr w:type="gramEnd"/>
      <w:r w:rsidR="001F7AA9">
        <w:rPr>
          <w:rFonts w:hint="eastAsia"/>
          <w:b w:val="0"/>
          <w:spacing w:val="0"/>
        </w:rPr>
        <w:t>謀改善，加強重點執法，確保用路人安全。（詳乙－105</w:t>
      </w:r>
      <w:r w:rsidRPr="00954AD6">
        <w:rPr>
          <w:rFonts w:hint="eastAsia"/>
          <w:b w:val="0"/>
          <w:spacing w:val="0"/>
        </w:rPr>
        <w:t>頁）</w:t>
      </w:r>
    </w:p>
    <w:p w14:paraId="70B76198" w14:textId="513DAB5A" w:rsidR="005F26C0" w:rsidRPr="00954AD6" w:rsidRDefault="005F26C0" w:rsidP="00FD450E">
      <w:pPr>
        <w:pStyle w:val="a8"/>
        <w:overflowPunct w:val="0"/>
        <w:spacing w:before="0" w:line="500" w:lineRule="exact"/>
        <w:ind w:firstLineChars="300" w:firstLine="840"/>
        <w:contextualSpacing/>
        <w:rPr>
          <w:b w:val="0"/>
          <w:spacing w:val="0"/>
        </w:rPr>
      </w:pPr>
      <w:r w:rsidRPr="00954AD6">
        <w:rPr>
          <w:rFonts w:hint="eastAsia"/>
          <w:b w:val="0"/>
          <w:spacing w:val="0"/>
        </w:rPr>
        <w:t>2.持續加強治安維護工作，</w:t>
      </w:r>
      <w:proofErr w:type="gramStart"/>
      <w:r w:rsidRPr="00954AD6">
        <w:rPr>
          <w:rFonts w:hint="eastAsia"/>
          <w:b w:val="0"/>
          <w:spacing w:val="0"/>
        </w:rPr>
        <w:t>偵</w:t>
      </w:r>
      <w:proofErr w:type="gramEnd"/>
      <w:r w:rsidRPr="00954AD6">
        <w:rPr>
          <w:rFonts w:hint="eastAsia"/>
          <w:b w:val="0"/>
          <w:spacing w:val="0"/>
        </w:rPr>
        <w:t>防詐欺工作成效獲中央評列六都第2，惟市民遭詐騙金額未明顯減少，部分分局攔阻詐騙成效偏低</w:t>
      </w:r>
      <w:r w:rsidR="001F7AA9">
        <w:rPr>
          <w:rFonts w:hint="eastAsia"/>
          <w:b w:val="0"/>
          <w:spacing w:val="0"/>
        </w:rPr>
        <w:t>及查捕逃犯未達目標值等，亟待檢討改善，以有效保護市民。（詳乙－106</w:t>
      </w:r>
      <w:r w:rsidRPr="00954AD6">
        <w:rPr>
          <w:rFonts w:hint="eastAsia"/>
          <w:b w:val="0"/>
          <w:spacing w:val="0"/>
        </w:rPr>
        <w:t>頁）</w:t>
      </w:r>
    </w:p>
    <w:p w14:paraId="4627F0DD" w14:textId="4C40B60D" w:rsidR="005F26C0" w:rsidRPr="00954AD6" w:rsidRDefault="005F26C0" w:rsidP="00FD450E">
      <w:pPr>
        <w:pStyle w:val="a8"/>
        <w:overflowPunct w:val="0"/>
        <w:spacing w:before="0" w:line="500" w:lineRule="exact"/>
        <w:ind w:firstLineChars="300" w:firstLine="840"/>
        <w:contextualSpacing/>
        <w:rPr>
          <w:b w:val="0"/>
          <w:spacing w:val="0"/>
        </w:rPr>
      </w:pPr>
      <w:r w:rsidRPr="00954AD6">
        <w:rPr>
          <w:rFonts w:hint="eastAsia"/>
          <w:b w:val="0"/>
          <w:spacing w:val="0"/>
        </w:rPr>
        <w:t>3.運用科技設備提升交通及治安維護，惟近半數錄影監視系統建置已逾10</w:t>
      </w:r>
      <w:r w:rsidR="00A649DA">
        <w:rPr>
          <w:rFonts w:hint="eastAsia"/>
          <w:b w:val="0"/>
          <w:spacing w:val="0"/>
        </w:rPr>
        <w:t>年及無人機使用率不高且管理未</w:t>
      </w:r>
      <w:proofErr w:type="gramStart"/>
      <w:r w:rsidR="00A649DA">
        <w:rPr>
          <w:rFonts w:hint="eastAsia"/>
          <w:b w:val="0"/>
          <w:spacing w:val="0"/>
        </w:rPr>
        <w:t>臻</w:t>
      </w:r>
      <w:proofErr w:type="gramEnd"/>
      <w:r w:rsidR="00A649DA">
        <w:rPr>
          <w:rFonts w:hint="eastAsia"/>
          <w:b w:val="0"/>
          <w:spacing w:val="0"/>
        </w:rPr>
        <w:t>周妥等，允宜檢討改善。（詳乙－107</w:t>
      </w:r>
      <w:r w:rsidRPr="00954AD6">
        <w:rPr>
          <w:rFonts w:hint="eastAsia"/>
          <w:b w:val="0"/>
          <w:spacing w:val="0"/>
        </w:rPr>
        <w:t>頁）</w:t>
      </w:r>
    </w:p>
    <w:p w14:paraId="055036D0" w14:textId="78F068DA" w:rsidR="005F26C0" w:rsidRPr="00954AD6" w:rsidRDefault="005F26C0" w:rsidP="00FD450E">
      <w:pPr>
        <w:pStyle w:val="a8"/>
        <w:overflowPunct w:val="0"/>
        <w:spacing w:before="0" w:line="500" w:lineRule="exact"/>
        <w:ind w:firstLineChars="300" w:firstLine="840"/>
        <w:contextualSpacing/>
        <w:rPr>
          <w:b w:val="0"/>
          <w:spacing w:val="0"/>
        </w:rPr>
      </w:pPr>
      <w:r w:rsidRPr="00954AD6">
        <w:rPr>
          <w:rFonts w:hint="eastAsia"/>
          <w:b w:val="0"/>
          <w:spacing w:val="0"/>
        </w:rPr>
        <w:t>4.</w:t>
      </w:r>
      <w:r w:rsidR="00493DD2" w:rsidRPr="00954AD6">
        <w:rPr>
          <w:rFonts w:hint="eastAsia"/>
          <w:b w:val="0"/>
          <w:spacing w:val="0"/>
        </w:rPr>
        <w:t>持續強化緊急救護訓練及採購緊急救護器（耗）材，以提升救護品質，惟高級救護技術員人數仍偏低，及緊急救護耗材購置</w:t>
      </w:r>
      <w:r w:rsidR="00493DD2">
        <w:rPr>
          <w:rFonts w:hint="eastAsia"/>
          <w:b w:val="0"/>
          <w:spacing w:val="0"/>
        </w:rPr>
        <w:t>及管理有待加強等，允宜檢討改進，以提升緊急救護成功率。（詳乙－112</w:t>
      </w:r>
      <w:r w:rsidR="00493DD2" w:rsidRPr="00954AD6">
        <w:rPr>
          <w:rFonts w:hint="eastAsia"/>
          <w:b w:val="0"/>
          <w:spacing w:val="0"/>
        </w:rPr>
        <w:t>頁）</w:t>
      </w:r>
    </w:p>
    <w:p w14:paraId="71538BF2" w14:textId="39F37D24" w:rsidR="005F26C0" w:rsidRPr="00954AD6" w:rsidRDefault="005F26C0" w:rsidP="00FD450E">
      <w:pPr>
        <w:pStyle w:val="a8"/>
        <w:overflowPunct w:val="0"/>
        <w:spacing w:before="0" w:line="500" w:lineRule="exact"/>
        <w:ind w:firstLineChars="300" w:firstLine="840"/>
        <w:contextualSpacing/>
        <w:rPr>
          <w:b w:val="0"/>
          <w:spacing w:val="0"/>
        </w:rPr>
      </w:pPr>
      <w:r w:rsidRPr="00954AD6">
        <w:rPr>
          <w:rFonts w:hint="eastAsia"/>
          <w:b w:val="0"/>
          <w:spacing w:val="0"/>
        </w:rPr>
        <w:t>5.</w:t>
      </w:r>
      <w:r w:rsidR="00493DD2" w:rsidRPr="00954AD6">
        <w:rPr>
          <w:rFonts w:hint="eastAsia"/>
          <w:b w:val="0"/>
          <w:spacing w:val="0"/>
        </w:rPr>
        <w:t>持續強化液化石油氣場所消防安全檢查業務，以維護公共安全，惟列管資料未</w:t>
      </w:r>
      <w:proofErr w:type="gramStart"/>
      <w:r w:rsidR="00493DD2" w:rsidRPr="00954AD6">
        <w:rPr>
          <w:rFonts w:hint="eastAsia"/>
          <w:b w:val="0"/>
          <w:spacing w:val="0"/>
        </w:rPr>
        <w:t>臻</w:t>
      </w:r>
      <w:proofErr w:type="gramEnd"/>
      <w:r w:rsidR="00493DD2" w:rsidRPr="00954AD6">
        <w:rPr>
          <w:rFonts w:hint="eastAsia"/>
          <w:b w:val="0"/>
          <w:spacing w:val="0"/>
        </w:rPr>
        <w:t>周全，及部分業者位於住宅區，或未設置安全技</w:t>
      </w:r>
      <w:r w:rsidR="00493DD2">
        <w:rPr>
          <w:rFonts w:hint="eastAsia"/>
          <w:b w:val="0"/>
          <w:spacing w:val="0"/>
        </w:rPr>
        <w:t>術人員或未定期</w:t>
      </w:r>
      <w:proofErr w:type="gramStart"/>
      <w:r w:rsidR="00493DD2">
        <w:rPr>
          <w:rFonts w:hint="eastAsia"/>
          <w:b w:val="0"/>
          <w:spacing w:val="0"/>
        </w:rPr>
        <w:t>複</w:t>
      </w:r>
      <w:proofErr w:type="gramEnd"/>
      <w:r w:rsidR="00493DD2">
        <w:rPr>
          <w:rFonts w:hint="eastAsia"/>
          <w:b w:val="0"/>
          <w:spacing w:val="0"/>
        </w:rPr>
        <w:t>訓等，允宜檢討改進，以維附近居民安全。（詳乙－112</w:t>
      </w:r>
      <w:r w:rsidR="00493DD2" w:rsidRPr="00954AD6">
        <w:rPr>
          <w:rFonts w:hint="eastAsia"/>
          <w:b w:val="0"/>
          <w:spacing w:val="0"/>
        </w:rPr>
        <w:t>頁）</w:t>
      </w:r>
    </w:p>
    <w:p w14:paraId="2D2CC092" w14:textId="4D1490FD" w:rsidR="005F26C0" w:rsidRPr="00954AD6" w:rsidRDefault="005F26C0" w:rsidP="00FD450E">
      <w:pPr>
        <w:pStyle w:val="a8"/>
        <w:overflowPunct w:val="0"/>
        <w:spacing w:before="0" w:line="500" w:lineRule="exact"/>
        <w:ind w:firstLineChars="300" w:firstLine="840"/>
        <w:contextualSpacing/>
        <w:rPr>
          <w:b w:val="0"/>
          <w:bCs/>
          <w:spacing w:val="0"/>
        </w:rPr>
      </w:pPr>
      <w:r w:rsidRPr="00954AD6">
        <w:rPr>
          <w:rFonts w:hint="eastAsia"/>
          <w:b w:val="0"/>
          <w:spacing w:val="0"/>
        </w:rPr>
        <w:t>6.</w:t>
      </w:r>
      <w:r w:rsidR="00493DD2" w:rsidRPr="00954AD6">
        <w:rPr>
          <w:rFonts w:hint="eastAsia"/>
          <w:b w:val="0"/>
          <w:spacing w:val="0"/>
        </w:rPr>
        <w:t>積極整備災害搶救能力及充實消防車輛，維護市民生命財產安全，惟登山意外件數及死亡人數上升，逾齡</w:t>
      </w:r>
      <w:r w:rsidR="00493DD2">
        <w:rPr>
          <w:rFonts w:hint="eastAsia"/>
          <w:b w:val="0"/>
          <w:spacing w:val="0"/>
        </w:rPr>
        <w:t>消防車輛比率六都最高等，亟待檢討改善，以提升救災能力。（詳乙－114</w:t>
      </w:r>
      <w:r w:rsidR="00493DD2" w:rsidRPr="00954AD6">
        <w:rPr>
          <w:rFonts w:hint="eastAsia"/>
          <w:b w:val="0"/>
          <w:spacing w:val="0"/>
        </w:rPr>
        <w:t>頁）</w:t>
      </w:r>
    </w:p>
    <w:p w14:paraId="28E46C0B" w14:textId="77777777" w:rsidR="005F26C0" w:rsidRPr="00954AD6" w:rsidRDefault="005F26C0" w:rsidP="00FD450E">
      <w:pPr>
        <w:overflowPunct w:val="0"/>
        <w:spacing w:line="500" w:lineRule="exact"/>
        <w:ind w:firstLineChars="200" w:firstLine="561"/>
        <w:contextualSpacing/>
        <w:jc w:val="both"/>
        <w:rPr>
          <w:rFonts w:ascii="標楷體" w:eastAsia="標楷體" w:hAnsi="標楷體" w:cs="標楷體"/>
          <w:b/>
          <w:sz w:val="28"/>
          <w:szCs w:val="28"/>
        </w:rPr>
      </w:pPr>
      <w:r w:rsidRPr="00954AD6">
        <w:rPr>
          <w:rFonts w:ascii="標楷體" w:eastAsia="標楷體" w:hAnsi="標楷體" w:cs="標楷體" w:hint="eastAsia"/>
          <w:b/>
          <w:sz w:val="28"/>
          <w:szCs w:val="28"/>
        </w:rPr>
        <w:t>（十三）醫療保健業務</w:t>
      </w:r>
    </w:p>
    <w:p w14:paraId="5E11B504" w14:textId="77777777" w:rsidR="005F26C0" w:rsidRPr="00954AD6" w:rsidRDefault="005F26C0" w:rsidP="00FD450E">
      <w:pPr>
        <w:overflowPunct w:val="0"/>
        <w:spacing w:line="500" w:lineRule="exact"/>
        <w:ind w:firstLineChars="200" w:firstLine="560"/>
        <w:contextualSpacing/>
        <w:jc w:val="both"/>
        <w:rPr>
          <w:rFonts w:ascii="標楷體" w:eastAsia="標楷體" w:hAnsi="標楷體"/>
          <w:sz w:val="28"/>
          <w:szCs w:val="24"/>
        </w:rPr>
      </w:pPr>
      <w:proofErr w:type="gramStart"/>
      <w:r w:rsidRPr="00954AD6">
        <w:rPr>
          <w:rFonts w:ascii="標楷體" w:eastAsia="標楷體" w:hAnsi="標楷體" w:hint="eastAsia"/>
          <w:sz w:val="28"/>
          <w:szCs w:val="24"/>
        </w:rPr>
        <w:t>111</w:t>
      </w:r>
      <w:proofErr w:type="gramEnd"/>
      <w:r w:rsidRPr="00954AD6">
        <w:rPr>
          <w:rFonts w:ascii="標楷體" w:eastAsia="標楷體" w:hAnsi="標楷體" w:hint="eastAsia"/>
          <w:sz w:val="28"/>
          <w:szCs w:val="24"/>
        </w:rPr>
        <w:t>年度施政重點經各相關機關執行結果，包括：</w:t>
      </w:r>
    </w:p>
    <w:p w14:paraId="685A3E2E" w14:textId="77777777" w:rsidR="005F26C0" w:rsidRPr="00954AD6" w:rsidRDefault="005F26C0" w:rsidP="00FD450E">
      <w:pPr>
        <w:overflowPunct w:val="0"/>
        <w:spacing w:line="500" w:lineRule="exact"/>
        <w:ind w:firstLineChars="300" w:firstLine="840"/>
        <w:contextualSpacing/>
        <w:jc w:val="both"/>
        <w:rPr>
          <w:rFonts w:ascii="標楷體" w:eastAsia="標楷體" w:hAnsi="標楷體" w:cs="標楷體"/>
          <w:sz w:val="28"/>
          <w:szCs w:val="28"/>
        </w:rPr>
      </w:pPr>
      <w:r w:rsidRPr="00954AD6">
        <w:rPr>
          <w:rFonts w:ascii="標楷體" w:eastAsia="標楷體" w:hAnsi="標楷體" w:cs="標楷體" w:hint="eastAsia"/>
          <w:sz w:val="28"/>
          <w:szCs w:val="28"/>
        </w:rPr>
        <w:t>1.樂活溫馨長照：</w:t>
      </w:r>
      <w:r>
        <w:rPr>
          <w:rFonts w:ascii="標楷體" w:eastAsia="標楷體" w:hAnsi="標楷體" w:cs="標楷體" w:hint="eastAsia"/>
          <w:sz w:val="28"/>
          <w:szCs w:val="28"/>
        </w:rPr>
        <w:t>辦理</w:t>
      </w:r>
      <w:r w:rsidRPr="00954AD6">
        <w:rPr>
          <w:rFonts w:ascii="標楷體" w:eastAsia="標楷體" w:hAnsi="標楷體" w:cs="標楷體" w:hint="eastAsia"/>
          <w:sz w:val="28"/>
          <w:szCs w:val="28"/>
        </w:rPr>
        <w:t>長照服務，服務6萬5千餘人，培訓照顧服務員及個案管理員計4千餘人，</w:t>
      </w:r>
      <w:proofErr w:type="gramStart"/>
      <w:r w:rsidRPr="00954AD6">
        <w:rPr>
          <w:rFonts w:ascii="標楷體" w:eastAsia="標楷體" w:hAnsi="標楷體" w:cs="標楷體" w:hint="eastAsia"/>
          <w:sz w:val="28"/>
          <w:szCs w:val="28"/>
        </w:rPr>
        <w:t>布建失智</w:t>
      </w:r>
      <w:proofErr w:type="gramEnd"/>
      <w:r w:rsidRPr="00954AD6">
        <w:rPr>
          <w:rFonts w:ascii="標楷體" w:eastAsia="標楷體" w:hAnsi="標楷體" w:cs="標楷體" w:hint="eastAsia"/>
          <w:sz w:val="28"/>
          <w:szCs w:val="28"/>
        </w:rPr>
        <w:t>共同照護中心10處、失智社區服務據點37處。</w:t>
      </w:r>
    </w:p>
    <w:p w14:paraId="691061D8" w14:textId="77777777" w:rsidR="005F26C0" w:rsidRPr="00954AD6" w:rsidRDefault="005F26C0" w:rsidP="00FD450E">
      <w:pPr>
        <w:overflowPunct w:val="0"/>
        <w:spacing w:line="500" w:lineRule="exact"/>
        <w:ind w:firstLineChars="300" w:firstLine="840"/>
        <w:contextualSpacing/>
        <w:jc w:val="both"/>
        <w:rPr>
          <w:rFonts w:ascii="標楷體" w:eastAsia="標楷體" w:hAnsi="標楷體" w:cs="標楷體"/>
          <w:sz w:val="28"/>
          <w:szCs w:val="28"/>
        </w:rPr>
      </w:pPr>
      <w:r w:rsidRPr="00954AD6">
        <w:rPr>
          <w:rFonts w:ascii="標楷體" w:eastAsia="標楷體" w:hAnsi="標楷體" w:cs="標楷體" w:hint="eastAsia"/>
          <w:sz w:val="28"/>
          <w:szCs w:val="28"/>
        </w:rPr>
        <w:t>2.堅實防疫網路：因應</w:t>
      </w:r>
      <w:proofErr w:type="gramStart"/>
      <w:r w:rsidRPr="00954AD6">
        <w:rPr>
          <w:rFonts w:ascii="標楷體" w:eastAsia="標楷體" w:hAnsi="標楷體" w:cs="標楷體" w:hint="eastAsia"/>
          <w:sz w:val="28"/>
          <w:szCs w:val="28"/>
        </w:rPr>
        <w:t>新型冠</w:t>
      </w:r>
      <w:proofErr w:type="gramEnd"/>
      <w:r w:rsidRPr="00954AD6">
        <w:rPr>
          <w:rFonts w:ascii="標楷體" w:eastAsia="標楷體" w:hAnsi="標楷體" w:cs="標楷體" w:hint="eastAsia"/>
          <w:sz w:val="28"/>
          <w:szCs w:val="28"/>
        </w:rPr>
        <w:t>狀病毒肺炎（COVID－19）</w:t>
      </w:r>
      <w:proofErr w:type="gramStart"/>
      <w:r w:rsidRPr="00954AD6">
        <w:rPr>
          <w:rFonts w:ascii="標楷體" w:eastAsia="標楷體" w:hAnsi="標楷體" w:cs="標楷體" w:hint="eastAsia"/>
          <w:sz w:val="28"/>
          <w:szCs w:val="28"/>
        </w:rPr>
        <w:t>疫</w:t>
      </w:r>
      <w:proofErr w:type="gramEnd"/>
      <w:r w:rsidRPr="00954AD6">
        <w:rPr>
          <w:rFonts w:ascii="標楷體" w:eastAsia="標楷體" w:hAnsi="標楷體" w:cs="標楷體" w:hint="eastAsia"/>
          <w:sz w:val="28"/>
          <w:szCs w:val="28"/>
        </w:rPr>
        <w:t>情，擴大抗病毒</w:t>
      </w:r>
      <w:proofErr w:type="gramStart"/>
      <w:r w:rsidRPr="00954AD6">
        <w:rPr>
          <w:rFonts w:ascii="標楷體" w:eastAsia="標楷體" w:hAnsi="標楷體" w:cs="標楷體" w:hint="eastAsia"/>
          <w:sz w:val="28"/>
          <w:szCs w:val="28"/>
        </w:rPr>
        <w:t>藥物布點353處</w:t>
      </w:r>
      <w:proofErr w:type="gramEnd"/>
      <w:r w:rsidRPr="00954AD6">
        <w:rPr>
          <w:rFonts w:ascii="標楷體" w:eastAsia="標楷體" w:hAnsi="標楷體" w:cs="標楷體" w:hint="eastAsia"/>
          <w:sz w:val="28"/>
          <w:szCs w:val="28"/>
        </w:rPr>
        <w:t>，執行確診者居家照護關懷，收案數10</w:t>
      </w:r>
      <w:r>
        <w:rPr>
          <w:rFonts w:ascii="標楷體" w:eastAsia="標楷體" w:hAnsi="標楷體" w:cs="標楷體"/>
          <w:sz w:val="28"/>
          <w:szCs w:val="28"/>
        </w:rPr>
        <w:t>6</w:t>
      </w:r>
      <w:r>
        <w:rPr>
          <w:rFonts w:ascii="標楷體" w:eastAsia="標楷體" w:hAnsi="標楷體" w:cs="標楷體" w:hint="eastAsia"/>
          <w:sz w:val="28"/>
          <w:szCs w:val="28"/>
        </w:rPr>
        <w:t>萬餘</w:t>
      </w:r>
      <w:r w:rsidRPr="00954AD6">
        <w:rPr>
          <w:rFonts w:ascii="標楷體" w:eastAsia="標楷體" w:hAnsi="標楷體" w:cs="標楷體" w:hint="eastAsia"/>
          <w:sz w:val="28"/>
          <w:szCs w:val="28"/>
        </w:rPr>
        <w:t>案，</w:t>
      </w:r>
      <w:proofErr w:type="gramStart"/>
      <w:r w:rsidRPr="00954AD6">
        <w:rPr>
          <w:rFonts w:ascii="標楷體" w:eastAsia="標楷體" w:hAnsi="標楷體" w:cs="標楷體" w:hint="eastAsia"/>
          <w:sz w:val="28"/>
          <w:szCs w:val="28"/>
        </w:rPr>
        <w:t>新冠疫苗</w:t>
      </w:r>
      <w:proofErr w:type="gramEnd"/>
      <w:r w:rsidRPr="00954AD6">
        <w:rPr>
          <w:rFonts w:ascii="標楷體" w:eastAsia="標楷體" w:hAnsi="標楷體" w:cs="標楷體" w:hint="eastAsia"/>
          <w:sz w:val="28"/>
          <w:szCs w:val="28"/>
        </w:rPr>
        <w:t>接種841萬餘人次。</w:t>
      </w:r>
    </w:p>
    <w:p w14:paraId="34869454" w14:textId="77777777" w:rsidR="005F26C0" w:rsidRPr="00954AD6" w:rsidRDefault="005F26C0" w:rsidP="00FD450E">
      <w:pPr>
        <w:overflowPunct w:val="0"/>
        <w:spacing w:line="500" w:lineRule="exact"/>
        <w:ind w:firstLineChars="300" w:firstLine="840"/>
        <w:contextualSpacing/>
        <w:jc w:val="both"/>
        <w:rPr>
          <w:rFonts w:ascii="標楷體" w:eastAsia="標楷體" w:hAnsi="標楷體" w:cs="標楷體"/>
          <w:sz w:val="28"/>
          <w:szCs w:val="28"/>
        </w:rPr>
      </w:pPr>
      <w:r w:rsidRPr="00954AD6">
        <w:rPr>
          <w:rFonts w:ascii="標楷體" w:eastAsia="標楷體" w:hAnsi="標楷體" w:cs="標楷體" w:hint="eastAsia"/>
          <w:sz w:val="28"/>
          <w:szCs w:val="28"/>
        </w:rPr>
        <w:t>3.促進心理健康：提供自殺通報個案關懷訪視6萬7千餘</w:t>
      </w:r>
      <w:proofErr w:type="gramStart"/>
      <w:r w:rsidRPr="00954AD6">
        <w:rPr>
          <w:rFonts w:ascii="標楷體" w:eastAsia="標楷體" w:hAnsi="標楷體" w:cs="標楷體" w:hint="eastAsia"/>
          <w:sz w:val="28"/>
          <w:szCs w:val="28"/>
        </w:rPr>
        <w:t>人次，</w:t>
      </w:r>
      <w:proofErr w:type="gramEnd"/>
      <w:r w:rsidRPr="00954AD6">
        <w:rPr>
          <w:rFonts w:ascii="標楷體" w:eastAsia="標楷體" w:hAnsi="標楷體" w:cs="標楷體" w:hint="eastAsia"/>
          <w:sz w:val="28"/>
          <w:szCs w:val="28"/>
        </w:rPr>
        <w:t>社區精神病患關懷訪視3萬4千餘</w:t>
      </w:r>
      <w:proofErr w:type="gramStart"/>
      <w:r w:rsidRPr="00954AD6">
        <w:rPr>
          <w:rFonts w:ascii="標楷體" w:eastAsia="標楷體" w:hAnsi="標楷體" w:cs="標楷體" w:hint="eastAsia"/>
          <w:sz w:val="28"/>
          <w:szCs w:val="28"/>
        </w:rPr>
        <w:t>人次，</w:t>
      </w:r>
      <w:proofErr w:type="gramEnd"/>
      <w:r w:rsidRPr="00954AD6">
        <w:rPr>
          <w:rFonts w:ascii="標楷體" w:eastAsia="標楷體" w:hAnsi="標楷體" w:cs="標楷體" w:hint="eastAsia"/>
          <w:sz w:val="28"/>
          <w:szCs w:val="28"/>
        </w:rPr>
        <w:t>加害人合併精神疾病及自殺多元議題個案訪視2萬5千餘人次。</w:t>
      </w:r>
    </w:p>
    <w:p w14:paraId="29F533D5" w14:textId="77777777" w:rsidR="005F26C0" w:rsidRPr="00954AD6" w:rsidRDefault="005F26C0" w:rsidP="00FD450E">
      <w:pPr>
        <w:overflowPunct w:val="0"/>
        <w:spacing w:line="500" w:lineRule="exact"/>
        <w:ind w:firstLineChars="300" w:firstLine="840"/>
        <w:contextualSpacing/>
        <w:jc w:val="both"/>
        <w:rPr>
          <w:rFonts w:ascii="標楷體" w:eastAsia="標楷體" w:hAnsi="標楷體" w:cs="標楷體"/>
          <w:sz w:val="28"/>
          <w:szCs w:val="28"/>
        </w:rPr>
      </w:pPr>
      <w:r w:rsidRPr="00954AD6">
        <w:rPr>
          <w:rFonts w:ascii="標楷體" w:eastAsia="標楷體" w:hAnsi="標楷體" w:cs="標楷體" w:hint="eastAsia"/>
          <w:sz w:val="28"/>
          <w:szCs w:val="28"/>
        </w:rPr>
        <w:t>4.營造幸福生活：補助孕前健康檢查4千餘人、產前遺傳診斷3千餘人。</w:t>
      </w:r>
    </w:p>
    <w:p w14:paraId="3ED239A3" w14:textId="77777777" w:rsidR="005F26C0" w:rsidRPr="00954AD6" w:rsidRDefault="005F26C0" w:rsidP="00FD450E">
      <w:pPr>
        <w:overflowPunct w:val="0"/>
        <w:spacing w:line="500" w:lineRule="exact"/>
        <w:ind w:firstLineChars="300" w:firstLine="840"/>
        <w:contextualSpacing/>
        <w:jc w:val="both"/>
        <w:rPr>
          <w:rFonts w:ascii="標楷體" w:eastAsia="標楷體" w:hAnsi="標楷體" w:cs="標楷體"/>
          <w:sz w:val="28"/>
          <w:szCs w:val="28"/>
        </w:rPr>
      </w:pPr>
      <w:r w:rsidRPr="00954AD6">
        <w:rPr>
          <w:rFonts w:ascii="標楷體" w:eastAsia="標楷體" w:hAnsi="標楷體" w:cs="標楷體" w:hint="eastAsia"/>
          <w:sz w:val="28"/>
          <w:szCs w:val="28"/>
        </w:rPr>
        <w:t>5.營造無</w:t>
      </w:r>
      <w:proofErr w:type="gramStart"/>
      <w:r w:rsidRPr="00954AD6">
        <w:rPr>
          <w:rFonts w:ascii="標楷體" w:eastAsia="標楷體" w:hAnsi="標楷體" w:cs="標楷體" w:hint="eastAsia"/>
          <w:sz w:val="28"/>
          <w:szCs w:val="28"/>
        </w:rPr>
        <w:t>菸</w:t>
      </w:r>
      <w:proofErr w:type="gramEnd"/>
      <w:r w:rsidRPr="00954AD6">
        <w:rPr>
          <w:rFonts w:ascii="標楷體" w:eastAsia="標楷體" w:hAnsi="標楷體" w:cs="標楷體" w:hint="eastAsia"/>
          <w:sz w:val="28"/>
          <w:szCs w:val="28"/>
        </w:rPr>
        <w:t>支持環境：已公告禁</w:t>
      </w:r>
      <w:proofErr w:type="gramStart"/>
      <w:r w:rsidRPr="00954AD6">
        <w:rPr>
          <w:rFonts w:ascii="標楷體" w:eastAsia="標楷體" w:hAnsi="標楷體" w:cs="標楷體" w:hint="eastAsia"/>
          <w:sz w:val="28"/>
          <w:szCs w:val="28"/>
        </w:rPr>
        <w:t>菸</w:t>
      </w:r>
      <w:proofErr w:type="gramEnd"/>
      <w:r w:rsidRPr="00954AD6">
        <w:rPr>
          <w:rFonts w:ascii="標楷體" w:eastAsia="標楷體" w:hAnsi="標楷體" w:cs="標楷體" w:hint="eastAsia"/>
          <w:sz w:val="28"/>
          <w:szCs w:val="28"/>
        </w:rPr>
        <w:t>場所4</w:t>
      </w:r>
      <w:r>
        <w:rPr>
          <w:rFonts w:ascii="標楷體" w:eastAsia="標楷體" w:hAnsi="標楷體" w:cs="標楷體" w:hint="eastAsia"/>
          <w:sz w:val="28"/>
          <w:szCs w:val="28"/>
        </w:rPr>
        <w:t>千餘</w:t>
      </w:r>
      <w:r w:rsidRPr="00954AD6">
        <w:rPr>
          <w:rFonts w:ascii="標楷體" w:eastAsia="標楷體" w:hAnsi="標楷體" w:cs="標楷體" w:hint="eastAsia"/>
          <w:sz w:val="28"/>
          <w:szCs w:val="28"/>
        </w:rPr>
        <w:t>處，提供戒菸服務1萬4百餘</w:t>
      </w:r>
      <w:proofErr w:type="gramStart"/>
      <w:r w:rsidRPr="00954AD6">
        <w:rPr>
          <w:rFonts w:ascii="標楷體" w:eastAsia="標楷體" w:hAnsi="標楷體" w:cs="標楷體" w:hint="eastAsia"/>
          <w:sz w:val="28"/>
          <w:szCs w:val="28"/>
        </w:rPr>
        <w:t>人次，</w:t>
      </w:r>
      <w:proofErr w:type="gramEnd"/>
      <w:r w:rsidRPr="00954AD6">
        <w:rPr>
          <w:rFonts w:ascii="標楷體" w:eastAsia="標楷體" w:hAnsi="標楷體" w:cs="標楷體" w:hint="eastAsia"/>
          <w:sz w:val="28"/>
          <w:szCs w:val="28"/>
        </w:rPr>
        <w:t>稽查取締電子煙販售業者79家次。</w:t>
      </w:r>
    </w:p>
    <w:p w14:paraId="21F9F217" w14:textId="77777777" w:rsidR="005F26C0" w:rsidRPr="00954AD6" w:rsidRDefault="005F26C0" w:rsidP="00FD450E">
      <w:pPr>
        <w:pStyle w:val="a8"/>
        <w:overflowPunct w:val="0"/>
        <w:spacing w:before="0" w:line="500" w:lineRule="exact"/>
        <w:ind w:firstLineChars="200" w:firstLine="560"/>
        <w:contextualSpacing/>
        <w:rPr>
          <w:b w:val="0"/>
          <w:bCs/>
          <w:spacing w:val="0"/>
        </w:rPr>
      </w:pPr>
      <w:r w:rsidRPr="00954AD6">
        <w:rPr>
          <w:rFonts w:hint="eastAsia"/>
          <w:b w:val="0"/>
          <w:bCs/>
          <w:spacing w:val="0"/>
        </w:rPr>
        <w:t>各相關機關之執行情形，經本處審核結果，核有：</w:t>
      </w:r>
    </w:p>
    <w:p w14:paraId="0CC927F6" w14:textId="67AFA81A" w:rsidR="005F26C0" w:rsidRPr="00954AD6" w:rsidRDefault="005F26C0" w:rsidP="009F52C4">
      <w:pPr>
        <w:overflowPunct w:val="0"/>
        <w:spacing w:line="514" w:lineRule="exact"/>
        <w:ind w:firstLineChars="300" w:firstLine="840"/>
        <w:contextualSpacing/>
        <w:jc w:val="both"/>
        <w:rPr>
          <w:rFonts w:ascii="標楷體" w:eastAsia="標楷體" w:hAnsi="標楷體" w:cs="標楷體"/>
          <w:sz w:val="28"/>
          <w:szCs w:val="28"/>
        </w:rPr>
      </w:pPr>
      <w:r w:rsidRPr="00954AD6">
        <w:rPr>
          <w:rFonts w:ascii="標楷體" w:eastAsia="標楷體" w:hAnsi="標楷體" w:cs="標楷體" w:hint="eastAsia"/>
          <w:sz w:val="28"/>
          <w:szCs w:val="28"/>
        </w:rPr>
        <w:t>1.積極布建長照社區整體照顧資源，A、B單位家數及長照人力居六都之冠，惟督導管理作業仍待加強，照顧管理人力離職率偏高，照顧管理專員負荷沉</w:t>
      </w:r>
      <w:r w:rsidR="007B2259">
        <w:rPr>
          <w:rFonts w:ascii="標楷體" w:eastAsia="標楷體" w:hAnsi="標楷體" w:cs="標楷體" w:hint="eastAsia"/>
          <w:sz w:val="28"/>
          <w:szCs w:val="28"/>
        </w:rPr>
        <w:t>重</w:t>
      </w:r>
      <w:r w:rsidR="009E52B1">
        <w:rPr>
          <w:rFonts w:ascii="標楷體" w:eastAsia="標楷體" w:hAnsi="標楷體" w:cs="標楷體" w:hint="eastAsia"/>
          <w:sz w:val="28"/>
          <w:szCs w:val="28"/>
        </w:rPr>
        <w:t>等</w:t>
      </w:r>
      <w:r w:rsidR="007B2259">
        <w:rPr>
          <w:rFonts w:ascii="標楷體" w:eastAsia="標楷體" w:hAnsi="標楷體" w:cs="標楷體" w:hint="eastAsia"/>
          <w:sz w:val="28"/>
          <w:szCs w:val="28"/>
        </w:rPr>
        <w:t>，有待檢討改善，以提升長照服務資源及照顧品質。（詳乙－117</w:t>
      </w:r>
      <w:r w:rsidRPr="00954AD6">
        <w:rPr>
          <w:rFonts w:ascii="標楷體" w:eastAsia="標楷體" w:hAnsi="標楷體" w:cs="標楷體" w:hint="eastAsia"/>
          <w:sz w:val="28"/>
          <w:szCs w:val="28"/>
        </w:rPr>
        <w:t>頁）</w:t>
      </w:r>
    </w:p>
    <w:p w14:paraId="1C0EC669" w14:textId="54FD2173" w:rsidR="005F26C0" w:rsidRPr="00954AD6" w:rsidRDefault="005F26C0" w:rsidP="009F52C4">
      <w:pPr>
        <w:overflowPunct w:val="0"/>
        <w:spacing w:line="514" w:lineRule="exact"/>
        <w:ind w:firstLineChars="300" w:firstLine="840"/>
        <w:contextualSpacing/>
        <w:jc w:val="both"/>
        <w:rPr>
          <w:rFonts w:ascii="標楷體" w:eastAsia="標楷體" w:hAnsi="標楷體" w:cs="標楷體"/>
          <w:sz w:val="28"/>
          <w:szCs w:val="28"/>
        </w:rPr>
      </w:pPr>
      <w:r w:rsidRPr="00954AD6">
        <w:rPr>
          <w:rFonts w:ascii="標楷體" w:eastAsia="標楷體" w:hAnsi="標楷體" w:cs="標楷體" w:hint="eastAsia"/>
          <w:sz w:val="28"/>
          <w:szCs w:val="28"/>
        </w:rPr>
        <w:t>2.</w:t>
      </w:r>
      <w:r w:rsidR="006B051B" w:rsidRPr="006B051B">
        <w:rPr>
          <w:rFonts w:ascii="標楷體" w:eastAsia="標楷體" w:hAnsi="標楷體" w:cs="標楷體" w:hint="eastAsia"/>
          <w:sz w:val="28"/>
          <w:szCs w:val="28"/>
        </w:rPr>
        <w:t>失智照護資源布建據點數居六都第1，完善失智者照護服務網絡，惟使用失智照護資源比率及共同照護中心轉介失智者比率有待提升，部分行政區未布建失智照護資源等，允宜檢討改善，以減輕家庭照顧負擔</w:t>
      </w:r>
      <w:r w:rsidRPr="00954AD6">
        <w:rPr>
          <w:rFonts w:ascii="標楷體" w:eastAsia="標楷體" w:hAnsi="標楷體" w:cs="標楷體" w:hint="eastAsia"/>
          <w:sz w:val="28"/>
          <w:szCs w:val="28"/>
        </w:rPr>
        <w:t>。（詳乙－</w:t>
      </w:r>
      <w:r w:rsidR="008E22FF">
        <w:rPr>
          <w:rFonts w:ascii="標楷體" w:eastAsia="標楷體" w:hAnsi="標楷體" w:cs="標楷體" w:hint="eastAsia"/>
          <w:sz w:val="28"/>
          <w:szCs w:val="28"/>
        </w:rPr>
        <w:t>119</w:t>
      </w:r>
      <w:r w:rsidRPr="00954AD6">
        <w:rPr>
          <w:rFonts w:ascii="標楷體" w:eastAsia="標楷體" w:hAnsi="標楷體" w:cs="標楷體" w:hint="eastAsia"/>
          <w:sz w:val="28"/>
          <w:szCs w:val="28"/>
        </w:rPr>
        <w:t>頁）</w:t>
      </w:r>
    </w:p>
    <w:p w14:paraId="7DDE6CE7" w14:textId="722EB347" w:rsidR="005F26C0" w:rsidRPr="00954AD6" w:rsidRDefault="005F26C0" w:rsidP="009F52C4">
      <w:pPr>
        <w:overflowPunct w:val="0"/>
        <w:spacing w:line="514" w:lineRule="exact"/>
        <w:ind w:firstLineChars="300" w:firstLine="840"/>
        <w:contextualSpacing/>
        <w:jc w:val="both"/>
        <w:rPr>
          <w:rFonts w:ascii="標楷體" w:eastAsia="標楷體" w:hAnsi="標楷體" w:cs="標楷體"/>
          <w:sz w:val="28"/>
          <w:szCs w:val="28"/>
        </w:rPr>
      </w:pPr>
      <w:r w:rsidRPr="00954AD6">
        <w:rPr>
          <w:rFonts w:ascii="標楷體" w:eastAsia="標楷體" w:hAnsi="標楷體" w:cs="標楷體" w:hint="eastAsia"/>
          <w:sz w:val="28"/>
          <w:szCs w:val="28"/>
        </w:rPr>
        <w:t>3.積極辦理婦幼健康與優生保健業務，提供</w:t>
      </w:r>
      <w:proofErr w:type="gramStart"/>
      <w:r w:rsidRPr="00954AD6">
        <w:rPr>
          <w:rFonts w:ascii="標楷體" w:eastAsia="標楷體" w:hAnsi="標楷體" w:cs="標楷體" w:hint="eastAsia"/>
          <w:sz w:val="28"/>
          <w:szCs w:val="28"/>
        </w:rPr>
        <w:t>完善照</w:t>
      </w:r>
      <w:proofErr w:type="gramEnd"/>
      <w:r w:rsidRPr="00954AD6">
        <w:rPr>
          <w:rFonts w:ascii="標楷體" w:eastAsia="標楷體" w:hAnsi="標楷體" w:cs="標楷體" w:hint="eastAsia"/>
          <w:sz w:val="28"/>
          <w:szCs w:val="28"/>
        </w:rPr>
        <w:t>護體系，惟合作醫療院所數未達目標，新生</w:t>
      </w:r>
      <w:r w:rsidR="00EE1C11">
        <w:rPr>
          <w:rFonts w:ascii="標楷體" w:eastAsia="標楷體" w:hAnsi="標楷體" w:cs="標楷體" w:hint="eastAsia"/>
          <w:sz w:val="28"/>
          <w:szCs w:val="28"/>
        </w:rPr>
        <w:t>兒轉銜作業仍待改善，及部分檢體逾期寄送</w:t>
      </w:r>
      <w:r w:rsidR="00FE45AE">
        <w:rPr>
          <w:rFonts w:ascii="標楷體" w:eastAsia="標楷體" w:hAnsi="標楷體" w:cs="標楷體" w:hint="eastAsia"/>
          <w:sz w:val="28"/>
          <w:szCs w:val="28"/>
        </w:rPr>
        <w:t>等</w:t>
      </w:r>
      <w:r w:rsidR="00EE1C11">
        <w:rPr>
          <w:rFonts w:ascii="標楷體" w:eastAsia="標楷體" w:hAnsi="標楷體" w:cs="標楷體" w:hint="eastAsia"/>
          <w:sz w:val="28"/>
          <w:szCs w:val="28"/>
        </w:rPr>
        <w:t>，允宜</w:t>
      </w:r>
      <w:proofErr w:type="gramStart"/>
      <w:r w:rsidR="00EE1C11">
        <w:rPr>
          <w:rFonts w:ascii="標楷體" w:eastAsia="標楷體" w:hAnsi="標楷體" w:cs="標楷體" w:hint="eastAsia"/>
          <w:sz w:val="28"/>
          <w:szCs w:val="28"/>
        </w:rPr>
        <w:t>研</w:t>
      </w:r>
      <w:proofErr w:type="gramEnd"/>
      <w:r w:rsidR="00EE1C11">
        <w:rPr>
          <w:rFonts w:ascii="標楷體" w:eastAsia="標楷體" w:hAnsi="標楷體" w:cs="標楷體" w:hint="eastAsia"/>
          <w:sz w:val="28"/>
          <w:szCs w:val="28"/>
        </w:rPr>
        <w:t>謀改善。（詳乙－121</w:t>
      </w:r>
      <w:r w:rsidRPr="00954AD6">
        <w:rPr>
          <w:rFonts w:ascii="標楷體" w:eastAsia="標楷體" w:hAnsi="標楷體" w:cs="標楷體" w:hint="eastAsia"/>
          <w:sz w:val="28"/>
          <w:szCs w:val="28"/>
        </w:rPr>
        <w:t>頁）</w:t>
      </w:r>
    </w:p>
    <w:p w14:paraId="5904D40D" w14:textId="2314AA03" w:rsidR="005F26C0" w:rsidRPr="00954AD6" w:rsidRDefault="005F26C0" w:rsidP="009F52C4">
      <w:pPr>
        <w:overflowPunct w:val="0"/>
        <w:spacing w:line="514" w:lineRule="exact"/>
        <w:ind w:firstLineChars="300" w:firstLine="840"/>
        <w:contextualSpacing/>
        <w:jc w:val="both"/>
        <w:rPr>
          <w:rFonts w:ascii="標楷體" w:eastAsia="標楷體" w:hAnsi="標楷體" w:cs="標楷體"/>
          <w:sz w:val="28"/>
          <w:szCs w:val="28"/>
        </w:rPr>
      </w:pPr>
      <w:r w:rsidRPr="00954AD6">
        <w:rPr>
          <w:rFonts w:ascii="標楷體" w:eastAsia="標楷體" w:hAnsi="標楷體" w:cs="標楷體" w:hint="eastAsia"/>
          <w:sz w:val="28"/>
          <w:szCs w:val="28"/>
        </w:rPr>
        <w:t>4.18歲以上及高中職學生吸菸率已降低，達成臺灣永續發展目標值，惟青少年使用電子煙溯源裁罰供應端比率偏低，職場戒菸服務未追蹤後續輔導成效，</w:t>
      </w:r>
      <w:r w:rsidR="00311DF2">
        <w:rPr>
          <w:rFonts w:ascii="標楷體" w:eastAsia="標楷體" w:hAnsi="標楷體" w:cs="標楷體" w:hint="eastAsia"/>
          <w:sz w:val="28"/>
          <w:szCs w:val="28"/>
        </w:rPr>
        <w:t>且禁</w:t>
      </w:r>
      <w:proofErr w:type="gramStart"/>
      <w:r w:rsidR="00311DF2">
        <w:rPr>
          <w:rFonts w:ascii="標楷體" w:eastAsia="標楷體" w:hAnsi="標楷體" w:cs="標楷體" w:hint="eastAsia"/>
          <w:sz w:val="28"/>
          <w:szCs w:val="28"/>
        </w:rPr>
        <w:t>菸</w:t>
      </w:r>
      <w:proofErr w:type="gramEnd"/>
      <w:r w:rsidR="00311DF2">
        <w:rPr>
          <w:rFonts w:ascii="標楷體" w:eastAsia="標楷體" w:hAnsi="標楷體" w:cs="標楷體" w:hint="eastAsia"/>
          <w:sz w:val="28"/>
          <w:szCs w:val="28"/>
        </w:rPr>
        <w:t>場所二手</w:t>
      </w:r>
      <w:proofErr w:type="gramStart"/>
      <w:r w:rsidR="00311DF2">
        <w:rPr>
          <w:rFonts w:ascii="標楷體" w:eastAsia="標楷體" w:hAnsi="標楷體" w:cs="標楷體" w:hint="eastAsia"/>
          <w:sz w:val="28"/>
          <w:szCs w:val="28"/>
        </w:rPr>
        <w:t>菸</w:t>
      </w:r>
      <w:proofErr w:type="gramEnd"/>
      <w:r w:rsidR="00311DF2">
        <w:rPr>
          <w:rFonts w:ascii="標楷體" w:eastAsia="標楷體" w:hAnsi="標楷體" w:cs="標楷體" w:hint="eastAsia"/>
          <w:sz w:val="28"/>
          <w:szCs w:val="28"/>
        </w:rPr>
        <w:t>害上升</w:t>
      </w:r>
      <w:r w:rsidR="00FE45AE">
        <w:rPr>
          <w:rFonts w:ascii="標楷體" w:eastAsia="標楷體" w:hAnsi="標楷體" w:cs="標楷體" w:hint="eastAsia"/>
          <w:sz w:val="28"/>
          <w:szCs w:val="28"/>
        </w:rPr>
        <w:t>等</w:t>
      </w:r>
      <w:r w:rsidR="00311DF2">
        <w:rPr>
          <w:rFonts w:ascii="標楷體" w:eastAsia="標楷體" w:hAnsi="標楷體" w:cs="標楷體" w:hint="eastAsia"/>
          <w:sz w:val="28"/>
          <w:szCs w:val="28"/>
        </w:rPr>
        <w:t>，有待檢討改善，以照顧市民健康。（詳乙－122</w:t>
      </w:r>
      <w:r w:rsidRPr="00954AD6">
        <w:rPr>
          <w:rFonts w:ascii="標楷體" w:eastAsia="標楷體" w:hAnsi="標楷體" w:cs="標楷體" w:hint="eastAsia"/>
          <w:sz w:val="28"/>
          <w:szCs w:val="28"/>
        </w:rPr>
        <w:t>頁）</w:t>
      </w:r>
    </w:p>
    <w:p w14:paraId="2947D38F" w14:textId="2D5D21AE" w:rsidR="005F26C0" w:rsidRPr="00954AD6" w:rsidRDefault="005F26C0" w:rsidP="009F52C4">
      <w:pPr>
        <w:overflowPunct w:val="0"/>
        <w:spacing w:line="514" w:lineRule="exact"/>
        <w:ind w:firstLineChars="300" w:firstLine="840"/>
        <w:contextualSpacing/>
        <w:jc w:val="both"/>
        <w:rPr>
          <w:rFonts w:ascii="標楷體" w:eastAsia="標楷體" w:hAnsi="標楷體" w:cs="標楷體"/>
          <w:sz w:val="28"/>
          <w:szCs w:val="28"/>
        </w:rPr>
      </w:pPr>
      <w:r w:rsidRPr="00954AD6">
        <w:rPr>
          <w:rFonts w:ascii="標楷體" w:eastAsia="標楷體" w:hAnsi="標楷體" w:cs="標楷體" w:hint="eastAsia"/>
          <w:sz w:val="28"/>
          <w:szCs w:val="28"/>
        </w:rPr>
        <w:t>5.積極辦理精神疾病及自殺通報個案關懷訪視服務，自殺通報人次已減少，惟服務人力異</w:t>
      </w:r>
      <w:r w:rsidR="00153E9C">
        <w:rPr>
          <w:rFonts w:ascii="標楷體" w:eastAsia="標楷體" w:hAnsi="標楷體" w:cs="標楷體" w:hint="eastAsia"/>
          <w:sz w:val="28"/>
          <w:szCs w:val="28"/>
        </w:rPr>
        <w:t>動頻繁且案件負荷量頗重</w:t>
      </w:r>
      <w:r w:rsidR="00FE45AE">
        <w:rPr>
          <w:rFonts w:ascii="標楷體" w:eastAsia="標楷體" w:hAnsi="標楷體" w:cs="標楷體" w:hint="eastAsia"/>
          <w:sz w:val="28"/>
          <w:szCs w:val="28"/>
        </w:rPr>
        <w:t>等</w:t>
      </w:r>
      <w:r w:rsidR="00153E9C">
        <w:rPr>
          <w:rFonts w:ascii="標楷體" w:eastAsia="標楷體" w:hAnsi="標楷體" w:cs="標楷體" w:hint="eastAsia"/>
          <w:sz w:val="28"/>
          <w:szCs w:val="28"/>
        </w:rPr>
        <w:t>，亟待</w:t>
      </w:r>
      <w:proofErr w:type="gramStart"/>
      <w:r w:rsidR="00153E9C">
        <w:rPr>
          <w:rFonts w:ascii="標楷體" w:eastAsia="標楷體" w:hAnsi="標楷體" w:cs="標楷體" w:hint="eastAsia"/>
          <w:sz w:val="28"/>
          <w:szCs w:val="28"/>
        </w:rPr>
        <w:t>研</w:t>
      </w:r>
      <w:proofErr w:type="gramEnd"/>
      <w:r w:rsidR="00153E9C">
        <w:rPr>
          <w:rFonts w:ascii="標楷體" w:eastAsia="標楷體" w:hAnsi="標楷體" w:cs="標楷體" w:hint="eastAsia"/>
          <w:sz w:val="28"/>
          <w:szCs w:val="28"/>
        </w:rPr>
        <w:t>謀改善，以提升服務品質。（詳乙－122</w:t>
      </w:r>
      <w:r w:rsidRPr="00954AD6">
        <w:rPr>
          <w:rFonts w:ascii="標楷體" w:eastAsia="標楷體" w:hAnsi="標楷體" w:cs="標楷體" w:hint="eastAsia"/>
          <w:sz w:val="28"/>
          <w:szCs w:val="28"/>
        </w:rPr>
        <w:t>頁）</w:t>
      </w:r>
    </w:p>
    <w:p w14:paraId="438BF0D0" w14:textId="445B1058" w:rsidR="005F26C0" w:rsidRPr="00954AD6" w:rsidRDefault="005F26C0" w:rsidP="009F52C4">
      <w:pPr>
        <w:overflowPunct w:val="0"/>
        <w:spacing w:line="514" w:lineRule="exact"/>
        <w:ind w:firstLineChars="300" w:firstLine="840"/>
        <w:contextualSpacing/>
        <w:jc w:val="both"/>
        <w:rPr>
          <w:rFonts w:ascii="標楷體" w:eastAsia="標楷體" w:hAnsi="標楷體" w:cs="標楷體"/>
          <w:sz w:val="28"/>
          <w:szCs w:val="28"/>
        </w:rPr>
      </w:pPr>
      <w:r w:rsidRPr="00954AD6">
        <w:rPr>
          <w:rFonts w:ascii="標楷體" w:eastAsia="標楷體" w:hAnsi="標楷體" w:cs="標楷體" w:hint="eastAsia"/>
          <w:sz w:val="28"/>
          <w:szCs w:val="28"/>
        </w:rPr>
        <w:t>6.</w:t>
      </w:r>
      <w:r w:rsidRPr="00FE45AE">
        <w:rPr>
          <w:rFonts w:ascii="標楷體" w:eastAsia="標楷體" w:hAnsi="標楷體" w:cs="標楷體" w:hint="eastAsia"/>
          <w:spacing w:val="-4"/>
          <w:sz w:val="28"/>
          <w:szCs w:val="28"/>
        </w:rPr>
        <w:t>積極辦理</w:t>
      </w:r>
      <w:proofErr w:type="gramStart"/>
      <w:r w:rsidRPr="00FE45AE">
        <w:rPr>
          <w:rFonts w:ascii="標楷體" w:eastAsia="標楷體" w:hAnsi="標楷體" w:cs="標楷體" w:hint="eastAsia"/>
          <w:spacing w:val="-4"/>
          <w:sz w:val="28"/>
          <w:szCs w:val="28"/>
        </w:rPr>
        <w:t>家用新冠抗原</w:t>
      </w:r>
      <w:proofErr w:type="gramEnd"/>
      <w:r w:rsidRPr="00FE45AE">
        <w:rPr>
          <w:rFonts w:ascii="標楷體" w:eastAsia="標楷體" w:hAnsi="標楷體" w:cs="標楷體" w:hint="eastAsia"/>
          <w:spacing w:val="-4"/>
          <w:sz w:val="28"/>
          <w:szCs w:val="28"/>
        </w:rPr>
        <w:t>快速檢測試劑緊急採購，以應居家隔離市民使用，惟契約</w:t>
      </w:r>
      <w:r w:rsidR="00473925" w:rsidRPr="00FE45AE">
        <w:rPr>
          <w:rFonts w:ascii="標楷體" w:eastAsia="標楷體" w:hAnsi="標楷體" w:cs="標楷體" w:hint="eastAsia"/>
          <w:spacing w:val="-4"/>
          <w:sz w:val="28"/>
          <w:szCs w:val="28"/>
        </w:rPr>
        <w:t>規定未</w:t>
      </w:r>
      <w:r w:rsidR="00FE45AE" w:rsidRPr="00FE45AE">
        <w:rPr>
          <w:rFonts w:ascii="標楷體" w:eastAsia="標楷體" w:hAnsi="標楷體" w:cs="標楷體" w:hint="eastAsia"/>
          <w:spacing w:val="-4"/>
          <w:sz w:val="28"/>
          <w:szCs w:val="28"/>
        </w:rPr>
        <w:t>盡</w:t>
      </w:r>
      <w:r w:rsidR="00473925" w:rsidRPr="00FE45AE">
        <w:rPr>
          <w:rFonts w:ascii="標楷體" w:eastAsia="標楷體" w:hAnsi="標楷體" w:cs="標楷體" w:hint="eastAsia"/>
          <w:spacing w:val="-4"/>
          <w:sz w:val="28"/>
          <w:szCs w:val="28"/>
        </w:rPr>
        <w:t>周延及驗收作業未</w:t>
      </w:r>
      <w:proofErr w:type="gramStart"/>
      <w:r w:rsidR="00473925" w:rsidRPr="00FE45AE">
        <w:rPr>
          <w:rFonts w:ascii="標楷體" w:eastAsia="標楷體" w:hAnsi="標楷體" w:cs="標楷體" w:hint="eastAsia"/>
          <w:spacing w:val="-4"/>
          <w:sz w:val="28"/>
          <w:szCs w:val="28"/>
        </w:rPr>
        <w:t>臻</w:t>
      </w:r>
      <w:proofErr w:type="gramEnd"/>
      <w:r w:rsidR="00473925" w:rsidRPr="00FE45AE">
        <w:rPr>
          <w:rFonts w:ascii="標楷體" w:eastAsia="標楷體" w:hAnsi="標楷體" w:cs="標楷體" w:hint="eastAsia"/>
          <w:spacing w:val="-4"/>
          <w:sz w:val="28"/>
          <w:szCs w:val="28"/>
        </w:rPr>
        <w:t>嚴謹，允應檢討改善並積極求償。（詳乙－123</w:t>
      </w:r>
      <w:r w:rsidRPr="00FE45AE">
        <w:rPr>
          <w:rFonts w:ascii="標楷體" w:eastAsia="標楷體" w:hAnsi="標楷體" w:cs="標楷體" w:hint="eastAsia"/>
          <w:spacing w:val="-4"/>
          <w:sz w:val="28"/>
          <w:szCs w:val="28"/>
        </w:rPr>
        <w:t>頁）</w:t>
      </w:r>
    </w:p>
    <w:p w14:paraId="6AA22990" w14:textId="77777777" w:rsidR="005F26C0" w:rsidRPr="00954AD6" w:rsidRDefault="005F26C0" w:rsidP="009F52C4">
      <w:pPr>
        <w:overflowPunct w:val="0"/>
        <w:spacing w:line="514" w:lineRule="exact"/>
        <w:ind w:firstLineChars="200" w:firstLine="561"/>
        <w:contextualSpacing/>
        <w:jc w:val="both"/>
        <w:rPr>
          <w:rFonts w:ascii="標楷體" w:eastAsia="標楷體" w:hAnsi="標楷體" w:cs="標楷體"/>
          <w:b/>
          <w:sz w:val="28"/>
          <w:szCs w:val="28"/>
        </w:rPr>
      </w:pPr>
      <w:r w:rsidRPr="00954AD6">
        <w:rPr>
          <w:rFonts w:ascii="標楷體" w:eastAsia="標楷體" w:hAnsi="標楷體" w:cs="標楷體" w:hint="eastAsia"/>
          <w:b/>
          <w:sz w:val="28"/>
          <w:szCs w:val="28"/>
        </w:rPr>
        <w:t>（十四）環境保護業務</w:t>
      </w:r>
    </w:p>
    <w:p w14:paraId="6A215685" w14:textId="77777777" w:rsidR="005F26C0" w:rsidRPr="00954AD6" w:rsidRDefault="005F26C0" w:rsidP="009F52C4">
      <w:pPr>
        <w:pStyle w:val="a8"/>
        <w:overflowPunct w:val="0"/>
        <w:spacing w:before="0" w:line="514" w:lineRule="exact"/>
        <w:ind w:firstLineChars="200" w:firstLine="560"/>
        <w:contextualSpacing/>
        <w:rPr>
          <w:b w:val="0"/>
          <w:spacing w:val="0"/>
        </w:rPr>
      </w:pPr>
      <w:proofErr w:type="gramStart"/>
      <w:r w:rsidRPr="00124797">
        <w:rPr>
          <w:rFonts w:hint="eastAsia"/>
          <w:b w:val="0"/>
          <w:spacing w:val="0"/>
        </w:rPr>
        <w:t>111</w:t>
      </w:r>
      <w:proofErr w:type="gramEnd"/>
      <w:r w:rsidRPr="00124797">
        <w:rPr>
          <w:rFonts w:hint="eastAsia"/>
          <w:b w:val="0"/>
          <w:spacing w:val="0"/>
        </w:rPr>
        <w:t>年度施政重點經各相關機關執行結果，</w:t>
      </w:r>
      <w:r w:rsidRPr="00954AD6">
        <w:rPr>
          <w:rFonts w:hint="eastAsia"/>
          <w:b w:val="0"/>
          <w:spacing w:val="0"/>
        </w:rPr>
        <w:t>包括：</w:t>
      </w:r>
    </w:p>
    <w:p w14:paraId="1C012B06" w14:textId="77777777" w:rsidR="005F26C0" w:rsidRPr="00954AD6" w:rsidRDefault="005F26C0" w:rsidP="009F52C4">
      <w:pPr>
        <w:pStyle w:val="a8"/>
        <w:overflowPunct w:val="0"/>
        <w:spacing w:before="0" w:line="514" w:lineRule="exact"/>
        <w:ind w:firstLineChars="300" w:firstLine="840"/>
        <w:contextualSpacing/>
        <w:rPr>
          <w:b w:val="0"/>
          <w:spacing w:val="0"/>
        </w:rPr>
      </w:pPr>
      <w:r w:rsidRPr="00954AD6">
        <w:rPr>
          <w:b w:val="0"/>
          <w:spacing w:val="0"/>
        </w:rPr>
        <w:t>1</w:t>
      </w:r>
      <w:r w:rsidRPr="00954AD6">
        <w:rPr>
          <w:rFonts w:hint="eastAsia"/>
          <w:b w:val="0"/>
          <w:spacing w:val="0"/>
        </w:rPr>
        <w:t>.廢棄物及資源回收業務：查核列管事業1</w:t>
      </w:r>
      <w:r>
        <w:rPr>
          <w:rFonts w:hint="eastAsia"/>
          <w:b w:val="0"/>
          <w:spacing w:val="0"/>
        </w:rPr>
        <w:t>千餘</w:t>
      </w:r>
      <w:r w:rsidRPr="00954AD6">
        <w:rPr>
          <w:rFonts w:hint="eastAsia"/>
          <w:b w:val="0"/>
          <w:spacing w:val="0"/>
        </w:rPr>
        <w:t>家次、流向勾</w:t>
      </w:r>
      <w:proofErr w:type="gramStart"/>
      <w:r w:rsidRPr="00954AD6">
        <w:rPr>
          <w:rFonts w:hint="eastAsia"/>
          <w:b w:val="0"/>
          <w:spacing w:val="0"/>
        </w:rPr>
        <w:t>稽</w:t>
      </w:r>
      <w:proofErr w:type="gramEnd"/>
      <w:r w:rsidRPr="00954AD6">
        <w:rPr>
          <w:rFonts w:hint="eastAsia"/>
          <w:b w:val="0"/>
          <w:spacing w:val="0"/>
        </w:rPr>
        <w:t>輔導4</w:t>
      </w:r>
      <w:r>
        <w:rPr>
          <w:rFonts w:hint="eastAsia"/>
          <w:b w:val="0"/>
          <w:spacing w:val="0"/>
        </w:rPr>
        <w:t>千餘</w:t>
      </w:r>
      <w:r w:rsidRPr="00954AD6">
        <w:rPr>
          <w:rFonts w:hint="eastAsia"/>
          <w:b w:val="0"/>
          <w:spacing w:val="0"/>
        </w:rPr>
        <w:t>家次；強化127站希望</w:t>
      </w:r>
      <w:proofErr w:type="gramStart"/>
      <w:r w:rsidRPr="00954AD6">
        <w:rPr>
          <w:rFonts w:hint="eastAsia"/>
          <w:b w:val="0"/>
          <w:spacing w:val="0"/>
        </w:rPr>
        <w:t>資收站</w:t>
      </w:r>
      <w:proofErr w:type="gramEnd"/>
      <w:r w:rsidRPr="00954AD6">
        <w:rPr>
          <w:rFonts w:hint="eastAsia"/>
          <w:b w:val="0"/>
          <w:spacing w:val="0"/>
        </w:rPr>
        <w:t>運作，</w:t>
      </w:r>
      <w:proofErr w:type="gramStart"/>
      <w:r w:rsidRPr="00954AD6">
        <w:rPr>
          <w:rFonts w:hint="eastAsia"/>
          <w:b w:val="0"/>
          <w:spacing w:val="0"/>
        </w:rPr>
        <w:t>僱用資收大軍</w:t>
      </w:r>
      <w:proofErr w:type="gramEnd"/>
      <w:r w:rsidRPr="00954AD6">
        <w:rPr>
          <w:rFonts w:hint="eastAsia"/>
          <w:b w:val="0"/>
          <w:spacing w:val="0"/>
        </w:rPr>
        <w:t>回收</w:t>
      </w:r>
      <w:proofErr w:type="gramStart"/>
      <w:r w:rsidRPr="00954AD6">
        <w:rPr>
          <w:rFonts w:hint="eastAsia"/>
          <w:b w:val="0"/>
          <w:spacing w:val="0"/>
        </w:rPr>
        <w:t>資收物</w:t>
      </w:r>
      <w:proofErr w:type="gramEnd"/>
      <w:r w:rsidRPr="00954AD6">
        <w:rPr>
          <w:rFonts w:hint="eastAsia"/>
          <w:b w:val="0"/>
          <w:spacing w:val="0"/>
        </w:rPr>
        <w:t>1,244公噸，及補助</w:t>
      </w:r>
      <w:proofErr w:type="gramStart"/>
      <w:r w:rsidRPr="00954AD6">
        <w:rPr>
          <w:rFonts w:hint="eastAsia"/>
          <w:b w:val="0"/>
          <w:spacing w:val="0"/>
        </w:rPr>
        <w:t>弱勢資收個體戶</w:t>
      </w:r>
      <w:proofErr w:type="gramEnd"/>
      <w:r w:rsidRPr="00954AD6">
        <w:rPr>
          <w:rFonts w:hint="eastAsia"/>
          <w:b w:val="0"/>
          <w:spacing w:val="0"/>
        </w:rPr>
        <w:t>回收量達1,119公噸。</w:t>
      </w:r>
    </w:p>
    <w:p w14:paraId="73DC3E92" w14:textId="77777777" w:rsidR="005F26C0" w:rsidRPr="00954AD6" w:rsidRDefault="005F26C0" w:rsidP="009F52C4">
      <w:pPr>
        <w:pStyle w:val="a8"/>
        <w:overflowPunct w:val="0"/>
        <w:spacing w:before="0" w:line="514" w:lineRule="exact"/>
        <w:ind w:firstLineChars="300" w:firstLine="840"/>
        <w:contextualSpacing/>
        <w:rPr>
          <w:b w:val="0"/>
          <w:spacing w:val="0"/>
        </w:rPr>
      </w:pPr>
      <w:r w:rsidRPr="00954AD6">
        <w:rPr>
          <w:b w:val="0"/>
          <w:spacing w:val="0"/>
        </w:rPr>
        <w:t>2</w:t>
      </w:r>
      <w:r w:rsidRPr="00954AD6">
        <w:rPr>
          <w:rFonts w:hint="eastAsia"/>
          <w:b w:val="0"/>
          <w:spacing w:val="0"/>
        </w:rPr>
        <w:t>.水質及土壤保護業務：輔導畜牧業糞尿資源化，媒合農地設置10處</w:t>
      </w:r>
      <w:proofErr w:type="gramStart"/>
      <w:r w:rsidRPr="00954AD6">
        <w:rPr>
          <w:rFonts w:hint="eastAsia"/>
          <w:b w:val="0"/>
          <w:spacing w:val="0"/>
        </w:rPr>
        <w:t>加肥站</w:t>
      </w:r>
      <w:proofErr w:type="gramEnd"/>
      <w:r w:rsidRPr="00954AD6">
        <w:rPr>
          <w:rFonts w:hint="eastAsia"/>
          <w:b w:val="0"/>
          <w:spacing w:val="0"/>
        </w:rPr>
        <w:t>推廣試用；辦理水管家輔導業者自主管理計畫。</w:t>
      </w:r>
    </w:p>
    <w:p w14:paraId="63596C7C" w14:textId="46CF0B88" w:rsidR="005F26C0" w:rsidRPr="00954AD6" w:rsidRDefault="005F26C0" w:rsidP="009F52C4">
      <w:pPr>
        <w:pStyle w:val="a8"/>
        <w:overflowPunct w:val="0"/>
        <w:spacing w:before="0" w:line="514" w:lineRule="exact"/>
        <w:ind w:firstLineChars="300" w:firstLine="840"/>
        <w:contextualSpacing/>
        <w:rPr>
          <w:b w:val="0"/>
          <w:spacing w:val="0"/>
        </w:rPr>
      </w:pPr>
      <w:r w:rsidRPr="00954AD6">
        <w:rPr>
          <w:b w:val="0"/>
          <w:spacing w:val="0"/>
        </w:rPr>
        <w:t>3</w:t>
      </w:r>
      <w:r w:rsidRPr="00954AD6">
        <w:rPr>
          <w:rFonts w:hint="eastAsia"/>
          <w:b w:val="0"/>
          <w:spacing w:val="0"/>
        </w:rPr>
        <w:t>.環境檢驗業務：空氣品質監測網平均每月3萬餘人次瀏覽，</w:t>
      </w:r>
      <w:proofErr w:type="gramStart"/>
      <w:r w:rsidRPr="00954AD6">
        <w:rPr>
          <w:rFonts w:hint="eastAsia"/>
          <w:b w:val="0"/>
          <w:spacing w:val="0"/>
        </w:rPr>
        <w:t>空品感</w:t>
      </w:r>
      <w:proofErr w:type="gramEnd"/>
      <w:r w:rsidRPr="00954AD6">
        <w:rPr>
          <w:rFonts w:hint="eastAsia"/>
          <w:b w:val="0"/>
          <w:spacing w:val="0"/>
        </w:rPr>
        <w:t>測器物聯網獲「</w:t>
      </w:r>
      <w:r w:rsidR="00D324C5">
        <w:rPr>
          <w:rFonts w:hint="eastAsia"/>
          <w:b w:val="0"/>
          <w:spacing w:val="0"/>
        </w:rPr>
        <w:t>2022</w:t>
      </w:r>
      <w:r w:rsidRPr="00954AD6">
        <w:rPr>
          <w:rFonts w:hint="eastAsia"/>
          <w:b w:val="0"/>
          <w:spacing w:val="0"/>
        </w:rPr>
        <w:t>全球智慧</w:t>
      </w:r>
      <w:r w:rsidR="00D324C5">
        <w:rPr>
          <w:rFonts w:hint="eastAsia"/>
          <w:b w:val="0"/>
          <w:spacing w:val="0"/>
        </w:rPr>
        <w:t>50</w:t>
      </w:r>
      <w:r w:rsidRPr="00954AD6">
        <w:rPr>
          <w:rFonts w:hint="eastAsia"/>
          <w:b w:val="0"/>
          <w:spacing w:val="0"/>
        </w:rPr>
        <w:t>大獎」、「</w:t>
      </w:r>
      <w:r w:rsidR="00D324C5">
        <w:rPr>
          <w:rFonts w:hint="eastAsia"/>
          <w:b w:val="0"/>
          <w:spacing w:val="0"/>
        </w:rPr>
        <w:t>2022</w:t>
      </w:r>
      <w:r w:rsidR="00FD52B4">
        <w:rPr>
          <w:rFonts w:hint="eastAsia"/>
          <w:b w:val="0"/>
          <w:spacing w:val="0"/>
        </w:rPr>
        <w:t xml:space="preserve"> </w:t>
      </w:r>
      <w:r w:rsidR="00FD52B4">
        <w:rPr>
          <w:b w:val="0"/>
          <w:spacing w:val="0"/>
        </w:rPr>
        <w:t>APSAA</w:t>
      </w:r>
      <w:r w:rsidRPr="00954AD6">
        <w:rPr>
          <w:rFonts w:hint="eastAsia"/>
          <w:b w:val="0"/>
          <w:spacing w:val="0"/>
        </w:rPr>
        <w:t>亞太暨台灣永續行動獎」雙料金級與「</w:t>
      </w:r>
      <w:r w:rsidR="00D324C5">
        <w:rPr>
          <w:rFonts w:hint="eastAsia"/>
          <w:b w:val="0"/>
          <w:spacing w:val="0"/>
        </w:rPr>
        <w:t>2022</w:t>
      </w:r>
      <w:proofErr w:type="gramStart"/>
      <w:r w:rsidRPr="00954AD6">
        <w:rPr>
          <w:rFonts w:hint="eastAsia"/>
          <w:b w:val="0"/>
          <w:spacing w:val="0"/>
        </w:rPr>
        <w:t>雲端物聯網</w:t>
      </w:r>
      <w:proofErr w:type="gramEnd"/>
      <w:r w:rsidRPr="00954AD6">
        <w:rPr>
          <w:rFonts w:hint="eastAsia"/>
          <w:b w:val="0"/>
          <w:spacing w:val="0"/>
        </w:rPr>
        <w:t>創新獎」優良應用獎。</w:t>
      </w:r>
    </w:p>
    <w:p w14:paraId="78A3BE37" w14:textId="77777777" w:rsidR="005F26C0" w:rsidRPr="00954AD6" w:rsidRDefault="005F26C0" w:rsidP="00A006BA">
      <w:pPr>
        <w:pStyle w:val="a8"/>
        <w:overflowPunct w:val="0"/>
        <w:spacing w:before="0" w:line="538" w:lineRule="exact"/>
        <w:ind w:firstLineChars="300" w:firstLine="840"/>
        <w:contextualSpacing/>
        <w:rPr>
          <w:b w:val="0"/>
          <w:spacing w:val="0"/>
        </w:rPr>
      </w:pPr>
      <w:r w:rsidRPr="00954AD6">
        <w:rPr>
          <w:rFonts w:hint="eastAsia"/>
          <w:b w:val="0"/>
          <w:spacing w:val="0"/>
        </w:rPr>
        <w:t>4.空氣及噪音管制業務：固定污染源加強</w:t>
      </w:r>
      <w:proofErr w:type="gramStart"/>
      <w:r w:rsidRPr="00954AD6">
        <w:rPr>
          <w:rFonts w:hint="eastAsia"/>
          <w:b w:val="0"/>
          <w:spacing w:val="0"/>
        </w:rPr>
        <w:t>減煤減污，臺</w:t>
      </w:r>
      <w:proofErr w:type="gramEnd"/>
      <w:r w:rsidRPr="00954AD6">
        <w:rPr>
          <w:rFonts w:hint="eastAsia"/>
          <w:b w:val="0"/>
          <w:spacing w:val="0"/>
        </w:rPr>
        <w:t>中火力發電廠</w:t>
      </w:r>
      <w:proofErr w:type="gramStart"/>
      <w:r w:rsidRPr="00954AD6">
        <w:rPr>
          <w:rFonts w:hint="eastAsia"/>
          <w:b w:val="0"/>
          <w:spacing w:val="0"/>
        </w:rPr>
        <w:t>111</w:t>
      </w:r>
      <w:proofErr w:type="gramEnd"/>
      <w:r w:rsidRPr="00954AD6">
        <w:rPr>
          <w:rFonts w:hint="eastAsia"/>
          <w:b w:val="0"/>
          <w:spacing w:val="0"/>
        </w:rPr>
        <w:t>年度較</w:t>
      </w:r>
      <w:proofErr w:type="gramStart"/>
      <w:r w:rsidRPr="00954AD6">
        <w:rPr>
          <w:rFonts w:hint="eastAsia"/>
          <w:b w:val="0"/>
          <w:spacing w:val="0"/>
        </w:rPr>
        <w:t>107</w:t>
      </w:r>
      <w:proofErr w:type="gramEnd"/>
      <w:r w:rsidRPr="00954AD6">
        <w:rPr>
          <w:rFonts w:hint="eastAsia"/>
          <w:b w:val="0"/>
          <w:spacing w:val="0"/>
        </w:rPr>
        <w:t>年度削減年用煤量363萬公噸；移動</w:t>
      </w:r>
      <w:proofErr w:type="gramStart"/>
      <w:r w:rsidRPr="00954AD6">
        <w:rPr>
          <w:rFonts w:hint="eastAsia"/>
          <w:b w:val="0"/>
          <w:spacing w:val="0"/>
        </w:rPr>
        <w:t>污染源藉由</w:t>
      </w:r>
      <w:proofErr w:type="gramEnd"/>
      <w:r w:rsidRPr="00954AD6">
        <w:rPr>
          <w:rFonts w:hint="eastAsia"/>
          <w:b w:val="0"/>
          <w:spacing w:val="0"/>
        </w:rPr>
        <w:t>補助措施及導入AI智慧判煙系統，111年機車排氣到檢率82.72％，</w:t>
      </w:r>
      <w:proofErr w:type="gramStart"/>
      <w:r w:rsidRPr="00954AD6">
        <w:rPr>
          <w:rFonts w:hint="eastAsia"/>
          <w:b w:val="0"/>
          <w:spacing w:val="0"/>
        </w:rPr>
        <w:t>汰</w:t>
      </w:r>
      <w:proofErr w:type="gramEnd"/>
      <w:r w:rsidRPr="00954AD6">
        <w:rPr>
          <w:rFonts w:hint="eastAsia"/>
          <w:b w:val="0"/>
          <w:spacing w:val="0"/>
        </w:rPr>
        <w:t>除5</w:t>
      </w:r>
      <w:proofErr w:type="gramStart"/>
      <w:r w:rsidRPr="00954AD6">
        <w:rPr>
          <w:rFonts w:hint="eastAsia"/>
          <w:b w:val="0"/>
          <w:spacing w:val="0"/>
        </w:rPr>
        <w:t>萬餘輛老舊</w:t>
      </w:r>
      <w:proofErr w:type="gramEnd"/>
      <w:r w:rsidRPr="00954AD6">
        <w:rPr>
          <w:rFonts w:hint="eastAsia"/>
          <w:b w:val="0"/>
          <w:spacing w:val="0"/>
        </w:rPr>
        <w:t>機車；</w:t>
      </w:r>
      <w:proofErr w:type="gramStart"/>
      <w:r w:rsidRPr="00954AD6">
        <w:rPr>
          <w:rFonts w:hint="eastAsia"/>
          <w:b w:val="0"/>
          <w:spacing w:val="0"/>
        </w:rPr>
        <w:t>111</w:t>
      </w:r>
      <w:proofErr w:type="gramEnd"/>
      <w:r w:rsidRPr="00954AD6">
        <w:rPr>
          <w:rFonts w:hint="eastAsia"/>
          <w:b w:val="0"/>
          <w:spacing w:val="0"/>
        </w:rPr>
        <w:t>年度</w:t>
      </w:r>
      <w:r w:rsidRPr="000E0209">
        <w:rPr>
          <w:rFonts w:hint="eastAsia"/>
          <w:b w:val="0"/>
          <w:spacing w:val="0"/>
        </w:rPr>
        <w:t>細懸浮微粒</w:t>
      </w:r>
      <w:r>
        <w:rPr>
          <w:rFonts w:hint="eastAsia"/>
          <w:b w:val="0"/>
          <w:spacing w:val="0"/>
        </w:rPr>
        <w:t>（</w:t>
      </w:r>
      <w:r w:rsidRPr="00954AD6">
        <w:rPr>
          <w:rFonts w:hint="eastAsia"/>
          <w:b w:val="0"/>
          <w:spacing w:val="0"/>
        </w:rPr>
        <w:t>PM</w:t>
      </w:r>
      <w:r w:rsidRPr="00AB1857">
        <w:rPr>
          <w:rFonts w:hint="eastAsia"/>
          <w:b w:val="0"/>
          <w:spacing w:val="0"/>
          <w:sz w:val="18"/>
          <w:szCs w:val="18"/>
        </w:rPr>
        <w:t>2.5</w:t>
      </w:r>
      <w:r>
        <w:rPr>
          <w:rFonts w:hint="eastAsia"/>
          <w:b w:val="0"/>
          <w:spacing w:val="0"/>
        </w:rPr>
        <w:t>）</w:t>
      </w:r>
      <w:r w:rsidRPr="00954AD6">
        <w:rPr>
          <w:rFonts w:hint="eastAsia"/>
          <w:b w:val="0"/>
          <w:spacing w:val="0"/>
        </w:rPr>
        <w:t>年平均濃度符合</w:t>
      </w:r>
      <w:r w:rsidRPr="00FB652C">
        <w:rPr>
          <w:rFonts w:hint="eastAsia"/>
          <w:b w:val="0"/>
          <w:spacing w:val="0"/>
        </w:rPr>
        <w:t>國家空氣品質標準</w:t>
      </w:r>
      <w:r w:rsidRPr="00954AD6">
        <w:rPr>
          <w:rFonts w:hint="eastAsia"/>
          <w:b w:val="0"/>
          <w:spacing w:val="0"/>
        </w:rPr>
        <w:t>。</w:t>
      </w:r>
    </w:p>
    <w:p w14:paraId="3CC536C5" w14:textId="77777777" w:rsidR="005F26C0" w:rsidRPr="00954AD6" w:rsidRDefault="005F26C0" w:rsidP="00A006BA">
      <w:pPr>
        <w:pStyle w:val="a8"/>
        <w:overflowPunct w:val="0"/>
        <w:spacing w:before="0" w:line="538" w:lineRule="exact"/>
        <w:ind w:firstLineChars="300" w:firstLine="840"/>
        <w:contextualSpacing/>
        <w:rPr>
          <w:b w:val="0"/>
          <w:spacing w:val="0"/>
        </w:rPr>
      </w:pPr>
      <w:r w:rsidRPr="00954AD6">
        <w:rPr>
          <w:rFonts w:hint="eastAsia"/>
          <w:b w:val="0"/>
          <w:spacing w:val="0"/>
        </w:rPr>
        <w:t>5.環境及毒化管理</w:t>
      </w:r>
      <w:r>
        <w:rPr>
          <w:rFonts w:hint="eastAsia"/>
          <w:b w:val="0"/>
          <w:spacing w:val="0"/>
        </w:rPr>
        <w:t>業務</w:t>
      </w:r>
      <w:r w:rsidRPr="00954AD6">
        <w:rPr>
          <w:rFonts w:hint="eastAsia"/>
          <w:b w:val="0"/>
          <w:spacing w:val="0"/>
        </w:rPr>
        <w:t>：查核毒性及關注化學物質運作場所544件次，辦理毒性及關注化學</w:t>
      </w:r>
      <w:proofErr w:type="gramStart"/>
      <w:r w:rsidRPr="00954AD6">
        <w:rPr>
          <w:rFonts w:hint="eastAsia"/>
          <w:b w:val="0"/>
          <w:spacing w:val="0"/>
        </w:rPr>
        <w:t>物質暨食安</w:t>
      </w:r>
      <w:proofErr w:type="gramEnd"/>
      <w:r w:rsidRPr="00954AD6">
        <w:rPr>
          <w:rFonts w:hint="eastAsia"/>
          <w:b w:val="0"/>
          <w:spacing w:val="0"/>
        </w:rPr>
        <w:t>風險疑慮化學物質宣導說明會6場次</w:t>
      </w:r>
      <w:r w:rsidRPr="00954AD6">
        <w:rPr>
          <w:b w:val="0"/>
          <w:spacing w:val="0"/>
        </w:rPr>
        <w:t>。</w:t>
      </w:r>
    </w:p>
    <w:p w14:paraId="74D307E4" w14:textId="77777777" w:rsidR="005F26C0" w:rsidRPr="00954AD6" w:rsidRDefault="005F26C0" w:rsidP="00A006BA">
      <w:pPr>
        <w:pStyle w:val="a8"/>
        <w:overflowPunct w:val="0"/>
        <w:spacing w:before="0" w:line="538" w:lineRule="exact"/>
        <w:ind w:firstLineChars="200" w:firstLine="560"/>
        <w:contextualSpacing/>
        <w:rPr>
          <w:b w:val="0"/>
          <w:spacing w:val="0"/>
        </w:rPr>
      </w:pPr>
      <w:r w:rsidRPr="00954AD6">
        <w:rPr>
          <w:rFonts w:hint="eastAsia"/>
          <w:b w:val="0"/>
          <w:spacing w:val="0"/>
        </w:rPr>
        <w:t>各相關機關之執行情形，經本處審核結果，核有：</w:t>
      </w:r>
    </w:p>
    <w:p w14:paraId="5EE2BE59" w14:textId="1E94F39E" w:rsidR="005F26C0" w:rsidRPr="00954AD6" w:rsidRDefault="005F26C0" w:rsidP="00A006BA">
      <w:pPr>
        <w:pStyle w:val="a8"/>
        <w:overflowPunct w:val="0"/>
        <w:spacing w:before="0" w:line="538" w:lineRule="exact"/>
        <w:ind w:firstLineChars="300" w:firstLine="840"/>
        <w:contextualSpacing/>
        <w:rPr>
          <w:b w:val="0"/>
          <w:spacing w:val="0"/>
        </w:rPr>
      </w:pPr>
      <w:r w:rsidRPr="00954AD6">
        <w:rPr>
          <w:rFonts w:hint="eastAsia"/>
          <w:b w:val="0"/>
          <w:spacing w:val="0"/>
        </w:rPr>
        <w:t>1.資源回收率已達成永續發展中期目標，</w:t>
      </w:r>
      <w:proofErr w:type="gramStart"/>
      <w:r w:rsidRPr="00954AD6">
        <w:rPr>
          <w:rFonts w:hint="eastAsia"/>
          <w:b w:val="0"/>
          <w:spacing w:val="0"/>
        </w:rPr>
        <w:t>惟人均</w:t>
      </w:r>
      <w:proofErr w:type="gramEnd"/>
      <w:r w:rsidRPr="00954AD6">
        <w:rPr>
          <w:rFonts w:hint="eastAsia"/>
          <w:b w:val="0"/>
          <w:spacing w:val="0"/>
        </w:rPr>
        <w:t>垃圾量持續上升及廚餘含量偏高，</w:t>
      </w:r>
      <w:proofErr w:type="gramStart"/>
      <w:r w:rsidRPr="00954AD6">
        <w:rPr>
          <w:rFonts w:hint="eastAsia"/>
          <w:b w:val="0"/>
          <w:spacing w:val="0"/>
        </w:rPr>
        <w:t>且巡檢</w:t>
      </w:r>
      <w:proofErr w:type="gramEnd"/>
      <w:r w:rsidRPr="00954AD6">
        <w:rPr>
          <w:rFonts w:hint="eastAsia"/>
          <w:b w:val="0"/>
          <w:spacing w:val="0"/>
        </w:rPr>
        <w:t>社區未</w:t>
      </w:r>
      <w:proofErr w:type="gramStart"/>
      <w:r w:rsidRPr="00954AD6">
        <w:rPr>
          <w:rFonts w:hint="eastAsia"/>
          <w:b w:val="0"/>
          <w:spacing w:val="0"/>
        </w:rPr>
        <w:t>臻</w:t>
      </w:r>
      <w:proofErr w:type="gramEnd"/>
      <w:r w:rsidRPr="00954AD6">
        <w:rPr>
          <w:rFonts w:hint="eastAsia"/>
          <w:b w:val="0"/>
          <w:spacing w:val="0"/>
        </w:rPr>
        <w:t>周妥與希望</w:t>
      </w:r>
      <w:proofErr w:type="gramStart"/>
      <w:r w:rsidRPr="00954AD6">
        <w:rPr>
          <w:rFonts w:hint="eastAsia"/>
          <w:b w:val="0"/>
          <w:spacing w:val="0"/>
        </w:rPr>
        <w:t>資收站</w:t>
      </w:r>
      <w:proofErr w:type="gramEnd"/>
      <w:r w:rsidRPr="00954AD6">
        <w:rPr>
          <w:rFonts w:hint="eastAsia"/>
          <w:b w:val="0"/>
          <w:spacing w:val="0"/>
        </w:rPr>
        <w:t>數量減</w:t>
      </w:r>
      <w:r w:rsidR="0088368D">
        <w:rPr>
          <w:rFonts w:hint="eastAsia"/>
          <w:b w:val="0"/>
          <w:spacing w:val="0"/>
        </w:rPr>
        <w:t>少等，有待檢討改善，以有效減少垃圾量及提升資源回收率。（詳乙－128</w:t>
      </w:r>
      <w:r w:rsidRPr="00954AD6">
        <w:rPr>
          <w:rFonts w:hint="eastAsia"/>
          <w:b w:val="0"/>
          <w:spacing w:val="0"/>
        </w:rPr>
        <w:t>頁）</w:t>
      </w:r>
    </w:p>
    <w:p w14:paraId="3BAD3460" w14:textId="32F70EA1" w:rsidR="005F26C0" w:rsidRPr="00954AD6" w:rsidRDefault="005F26C0" w:rsidP="00A006BA">
      <w:pPr>
        <w:pStyle w:val="a8"/>
        <w:overflowPunct w:val="0"/>
        <w:spacing w:before="0" w:line="538" w:lineRule="exact"/>
        <w:ind w:firstLineChars="300" w:firstLine="840"/>
        <w:contextualSpacing/>
        <w:rPr>
          <w:b w:val="0"/>
          <w:spacing w:val="0"/>
        </w:rPr>
      </w:pPr>
      <w:r w:rsidRPr="00954AD6">
        <w:rPr>
          <w:rFonts w:hint="eastAsia"/>
          <w:b w:val="0"/>
          <w:spacing w:val="0"/>
        </w:rPr>
        <w:t>2.持續監測河川水質及加強污染防治，烏溪流域污染已見下降，惟部分與人體健康有關項目未監測，及部分自來水水質保護區未設</w:t>
      </w:r>
      <w:proofErr w:type="gramStart"/>
      <w:r w:rsidRPr="00954AD6">
        <w:rPr>
          <w:rFonts w:hint="eastAsia"/>
          <w:b w:val="0"/>
          <w:spacing w:val="0"/>
        </w:rPr>
        <w:t>監測站暨水管</w:t>
      </w:r>
      <w:proofErr w:type="gramEnd"/>
      <w:r w:rsidRPr="00954AD6">
        <w:rPr>
          <w:rFonts w:hint="eastAsia"/>
          <w:b w:val="0"/>
          <w:spacing w:val="0"/>
        </w:rPr>
        <w:t>家</w:t>
      </w:r>
      <w:r w:rsidR="00642839">
        <w:rPr>
          <w:rFonts w:hint="eastAsia"/>
          <w:b w:val="0"/>
          <w:spacing w:val="0"/>
        </w:rPr>
        <w:t>設置成效有待提升等，允宜檢討改善，以有效改善河川水質。（詳乙－128</w:t>
      </w:r>
      <w:r w:rsidRPr="00954AD6">
        <w:rPr>
          <w:rFonts w:hint="eastAsia"/>
          <w:b w:val="0"/>
          <w:spacing w:val="0"/>
        </w:rPr>
        <w:t>頁）</w:t>
      </w:r>
    </w:p>
    <w:p w14:paraId="7EBF0AC2" w14:textId="37104F9B" w:rsidR="005F26C0" w:rsidRPr="00954AD6" w:rsidRDefault="005F26C0" w:rsidP="00A006BA">
      <w:pPr>
        <w:pStyle w:val="a8"/>
        <w:overflowPunct w:val="0"/>
        <w:spacing w:before="0" w:line="538" w:lineRule="exact"/>
        <w:ind w:firstLineChars="300" w:firstLine="840"/>
        <w:contextualSpacing/>
        <w:rPr>
          <w:b w:val="0"/>
          <w:spacing w:val="0"/>
        </w:rPr>
      </w:pPr>
      <w:r w:rsidRPr="00954AD6">
        <w:rPr>
          <w:b w:val="0"/>
          <w:spacing w:val="0"/>
        </w:rPr>
        <w:t>3</w:t>
      </w:r>
      <w:r w:rsidRPr="00954AD6">
        <w:rPr>
          <w:rFonts w:hint="eastAsia"/>
          <w:b w:val="0"/>
          <w:spacing w:val="0"/>
        </w:rPr>
        <w:t>.積極布建空氣品質微型感測器，以維護民眾健康，惟部分民眾陳情地點及工廠密集區域布建密度不足，污染高峰時段未派員稽查及設置地點與傳輸率未</w:t>
      </w:r>
      <w:proofErr w:type="gramStart"/>
      <w:r w:rsidRPr="00954AD6">
        <w:rPr>
          <w:rFonts w:hint="eastAsia"/>
          <w:b w:val="0"/>
          <w:spacing w:val="0"/>
        </w:rPr>
        <w:t>臻</w:t>
      </w:r>
      <w:proofErr w:type="gramEnd"/>
      <w:r w:rsidRPr="00954AD6">
        <w:rPr>
          <w:rFonts w:hint="eastAsia"/>
          <w:b w:val="0"/>
          <w:spacing w:val="0"/>
        </w:rPr>
        <w:t>周妥等，有</w:t>
      </w:r>
      <w:r w:rsidR="00D53224">
        <w:rPr>
          <w:rFonts w:hint="eastAsia"/>
          <w:b w:val="0"/>
          <w:spacing w:val="0"/>
        </w:rPr>
        <w:t>待檢討精進，以即時發現污染加以稽查裁處，維護空氣品質。（詳乙－13</w:t>
      </w:r>
      <w:r w:rsidR="00AE0D40">
        <w:rPr>
          <w:rFonts w:hint="eastAsia"/>
          <w:b w:val="0"/>
          <w:spacing w:val="0"/>
        </w:rPr>
        <w:t>0</w:t>
      </w:r>
      <w:r w:rsidRPr="00954AD6">
        <w:rPr>
          <w:rFonts w:hint="eastAsia"/>
          <w:b w:val="0"/>
          <w:spacing w:val="0"/>
        </w:rPr>
        <w:t>頁）</w:t>
      </w:r>
    </w:p>
    <w:p w14:paraId="020CA40D" w14:textId="02925BB1" w:rsidR="005F26C0" w:rsidRPr="00954AD6" w:rsidRDefault="005F26C0" w:rsidP="00A006BA">
      <w:pPr>
        <w:pStyle w:val="a8"/>
        <w:overflowPunct w:val="0"/>
        <w:spacing w:before="0" w:line="538" w:lineRule="exact"/>
        <w:ind w:firstLineChars="300" w:firstLine="840"/>
        <w:contextualSpacing/>
        <w:rPr>
          <w:b w:val="0"/>
          <w:spacing w:val="0"/>
        </w:rPr>
      </w:pPr>
      <w:r w:rsidRPr="00954AD6">
        <w:rPr>
          <w:b w:val="0"/>
          <w:spacing w:val="0"/>
        </w:rPr>
        <w:t>4</w:t>
      </w:r>
      <w:r w:rsidRPr="00954AD6">
        <w:rPr>
          <w:rFonts w:hint="eastAsia"/>
          <w:b w:val="0"/>
          <w:spacing w:val="0"/>
        </w:rPr>
        <w:t>.積極辦理機車排氣檢驗及查察未到檢者，到檢率居六都第2，</w:t>
      </w:r>
      <w:proofErr w:type="gramStart"/>
      <w:r w:rsidRPr="00954AD6">
        <w:rPr>
          <w:rFonts w:hint="eastAsia"/>
          <w:b w:val="0"/>
          <w:spacing w:val="0"/>
        </w:rPr>
        <w:t>惟老舊</w:t>
      </w:r>
      <w:proofErr w:type="gramEnd"/>
      <w:r w:rsidRPr="00954AD6">
        <w:rPr>
          <w:rFonts w:hint="eastAsia"/>
          <w:b w:val="0"/>
          <w:spacing w:val="0"/>
        </w:rPr>
        <w:t>高污染機車到檢率偏低，查獲未到檢者未確實通知限期改善及追蹤，民眾註冊簡訊通知率甚低</w:t>
      </w:r>
      <w:r w:rsidR="00CE15F1">
        <w:rPr>
          <w:rFonts w:hint="eastAsia"/>
          <w:b w:val="0"/>
          <w:spacing w:val="0"/>
        </w:rPr>
        <w:t>等，允宜</w:t>
      </w:r>
      <w:proofErr w:type="gramStart"/>
      <w:r w:rsidR="00CE15F1">
        <w:rPr>
          <w:rFonts w:hint="eastAsia"/>
          <w:b w:val="0"/>
          <w:spacing w:val="0"/>
        </w:rPr>
        <w:t>研</w:t>
      </w:r>
      <w:proofErr w:type="gramEnd"/>
      <w:r w:rsidR="00CE15F1">
        <w:rPr>
          <w:rFonts w:hint="eastAsia"/>
          <w:b w:val="0"/>
          <w:spacing w:val="0"/>
        </w:rPr>
        <w:t>謀改善，以有效管制高污染機車，提升空氣品質。（詳乙－131</w:t>
      </w:r>
      <w:r w:rsidRPr="00954AD6">
        <w:rPr>
          <w:rFonts w:hint="eastAsia"/>
          <w:b w:val="0"/>
          <w:spacing w:val="0"/>
        </w:rPr>
        <w:t>頁）</w:t>
      </w:r>
    </w:p>
    <w:p w14:paraId="39FE25AB" w14:textId="605B9EBC" w:rsidR="005F26C0" w:rsidRPr="00954AD6" w:rsidRDefault="005F26C0" w:rsidP="00A006BA">
      <w:pPr>
        <w:pStyle w:val="a8"/>
        <w:overflowPunct w:val="0"/>
        <w:spacing w:before="0" w:line="538" w:lineRule="exact"/>
        <w:ind w:firstLineChars="300" w:firstLine="840"/>
        <w:contextualSpacing/>
        <w:rPr>
          <w:b w:val="0"/>
          <w:spacing w:val="0"/>
        </w:rPr>
      </w:pPr>
      <w:r w:rsidRPr="00954AD6">
        <w:rPr>
          <w:b w:val="0"/>
          <w:spacing w:val="0"/>
        </w:rPr>
        <w:t>5</w:t>
      </w:r>
      <w:r w:rsidRPr="00954AD6">
        <w:rPr>
          <w:rFonts w:hint="eastAsia"/>
          <w:b w:val="0"/>
          <w:spacing w:val="0"/>
        </w:rPr>
        <w:t>.建立毒性及關注化學物質運作場所監控預警機制，惟</w:t>
      </w:r>
      <w:proofErr w:type="gramStart"/>
      <w:r w:rsidR="00A61EBD">
        <w:rPr>
          <w:rFonts w:hint="eastAsia"/>
          <w:b w:val="0"/>
          <w:spacing w:val="0"/>
        </w:rPr>
        <w:t>間有</w:t>
      </w:r>
      <w:r w:rsidRPr="00954AD6">
        <w:rPr>
          <w:rFonts w:hint="eastAsia"/>
          <w:b w:val="0"/>
          <w:spacing w:val="0"/>
        </w:rPr>
        <w:t>未釐</w:t>
      </w:r>
      <w:proofErr w:type="gramEnd"/>
      <w:r w:rsidRPr="00954AD6">
        <w:rPr>
          <w:rFonts w:hint="eastAsia"/>
          <w:b w:val="0"/>
          <w:spacing w:val="0"/>
        </w:rPr>
        <w:t>清運作紀錄異常業者，</w:t>
      </w:r>
      <w:proofErr w:type="gramStart"/>
      <w:r w:rsidRPr="00954AD6">
        <w:rPr>
          <w:rFonts w:hint="eastAsia"/>
          <w:b w:val="0"/>
          <w:spacing w:val="0"/>
        </w:rPr>
        <w:t>及毒災聯防</w:t>
      </w:r>
      <w:proofErr w:type="gramEnd"/>
      <w:r w:rsidRPr="00954AD6">
        <w:rPr>
          <w:rFonts w:hint="eastAsia"/>
          <w:b w:val="0"/>
          <w:spacing w:val="0"/>
        </w:rPr>
        <w:t>組織系統與危害預防及應變計畫公開資料未完整，查核環境用藥產品範圍有待擴大等</w:t>
      </w:r>
      <w:r w:rsidR="00371B26">
        <w:rPr>
          <w:rFonts w:hint="eastAsia"/>
          <w:b w:val="0"/>
          <w:spacing w:val="0"/>
        </w:rPr>
        <w:t>情事，允宜檢討改善，以維公共安全。（詳乙－132</w:t>
      </w:r>
      <w:r w:rsidRPr="00954AD6">
        <w:rPr>
          <w:rFonts w:hint="eastAsia"/>
          <w:b w:val="0"/>
          <w:spacing w:val="0"/>
        </w:rPr>
        <w:t>頁）</w:t>
      </w:r>
    </w:p>
    <w:p w14:paraId="65F7EBA3" w14:textId="040FB8A3" w:rsidR="005F26C0" w:rsidRPr="00954AD6" w:rsidRDefault="005F26C0" w:rsidP="00A006BA">
      <w:pPr>
        <w:pStyle w:val="a8"/>
        <w:overflowPunct w:val="0"/>
        <w:spacing w:before="0" w:line="538" w:lineRule="exact"/>
        <w:ind w:firstLineChars="300" w:firstLine="840"/>
        <w:contextualSpacing/>
        <w:rPr>
          <w:b w:val="0"/>
          <w:spacing w:val="0"/>
        </w:rPr>
      </w:pPr>
      <w:r w:rsidRPr="00954AD6">
        <w:rPr>
          <w:b w:val="0"/>
          <w:spacing w:val="0"/>
        </w:rPr>
        <w:t>6</w:t>
      </w:r>
      <w:r w:rsidRPr="00954AD6">
        <w:rPr>
          <w:rFonts w:hint="eastAsia"/>
          <w:b w:val="0"/>
          <w:spacing w:val="0"/>
        </w:rPr>
        <w:t>.持續辦理事業廢棄物清理流向勾</w:t>
      </w:r>
      <w:proofErr w:type="gramStart"/>
      <w:r w:rsidRPr="00954AD6">
        <w:rPr>
          <w:rFonts w:hint="eastAsia"/>
          <w:b w:val="0"/>
          <w:spacing w:val="0"/>
        </w:rPr>
        <w:t>稽</w:t>
      </w:r>
      <w:proofErr w:type="gramEnd"/>
      <w:r w:rsidRPr="00954AD6">
        <w:rPr>
          <w:rFonts w:hint="eastAsia"/>
          <w:b w:val="0"/>
          <w:spacing w:val="0"/>
        </w:rPr>
        <w:t>作業，以遏止非法棄置行為，惟部分事業未檢具事業廢棄物清理計畫書或已屆期未再取得核准期限</w:t>
      </w:r>
      <w:r w:rsidR="00371B26">
        <w:rPr>
          <w:rFonts w:hint="eastAsia"/>
          <w:b w:val="0"/>
          <w:spacing w:val="0"/>
        </w:rPr>
        <w:t>，及申報數量與應有存量不符等，有待檢討改善並加強列管。（詳乙－133</w:t>
      </w:r>
      <w:r w:rsidRPr="00954AD6">
        <w:rPr>
          <w:rFonts w:hint="eastAsia"/>
          <w:b w:val="0"/>
          <w:spacing w:val="0"/>
        </w:rPr>
        <w:t>頁）</w:t>
      </w:r>
    </w:p>
    <w:p w14:paraId="7317A6E0" w14:textId="77777777" w:rsidR="005F26C0" w:rsidRPr="00954AD6" w:rsidRDefault="005F26C0" w:rsidP="00ED37FC">
      <w:pPr>
        <w:overflowPunct w:val="0"/>
        <w:spacing w:line="500" w:lineRule="exact"/>
        <w:ind w:firstLineChars="200" w:firstLine="561"/>
        <w:contextualSpacing/>
        <w:jc w:val="both"/>
        <w:rPr>
          <w:rFonts w:ascii="標楷體" w:eastAsia="標楷體" w:hAnsi="標楷體" w:cs="標楷體"/>
          <w:b/>
          <w:sz w:val="28"/>
          <w:szCs w:val="28"/>
        </w:rPr>
      </w:pPr>
      <w:r w:rsidRPr="00954AD6">
        <w:rPr>
          <w:rFonts w:ascii="標楷體" w:eastAsia="標楷體" w:hAnsi="標楷體" w:cs="標楷體" w:hint="eastAsia"/>
          <w:b/>
          <w:sz w:val="28"/>
          <w:szCs w:val="28"/>
        </w:rPr>
        <w:t>（十五）地政業務</w:t>
      </w:r>
    </w:p>
    <w:p w14:paraId="6D69D755" w14:textId="77777777" w:rsidR="005F26C0" w:rsidRPr="00954AD6" w:rsidRDefault="005F26C0" w:rsidP="00ED37FC">
      <w:pPr>
        <w:pStyle w:val="a8"/>
        <w:overflowPunct w:val="0"/>
        <w:spacing w:before="0" w:line="500" w:lineRule="exact"/>
        <w:ind w:firstLineChars="200" w:firstLine="560"/>
        <w:contextualSpacing/>
        <w:rPr>
          <w:b w:val="0"/>
          <w:spacing w:val="0"/>
        </w:rPr>
      </w:pPr>
      <w:proofErr w:type="gramStart"/>
      <w:r w:rsidRPr="00954AD6">
        <w:rPr>
          <w:rFonts w:hint="eastAsia"/>
          <w:b w:val="0"/>
          <w:spacing w:val="0"/>
        </w:rPr>
        <w:t>11</w:t>
      </w:r>
      <w:r w:rsidRPr="00954AD6">
        <w:rPr>
          <w:b w:val="0"/>
          <w:spacing w:val="0"/>
        </w:rPr>
        <w:t>1</w:t>
      </w:r>
      <w:proofErr w:type="gramEnd"/>
      <w:r w:rsidRPr="00954AD6">
        <w:rPr>
          <w:rFonts w:hint="eastAsia"/>
          <w:b w:val="0"/>
          <w:spacing w:val="0"/>
        </w:rPr>
        <w:t>年度施政重點經各相關機關執行結果，包括：</w:t>
      </w:r>
    </w:p>
    <w:p w14:paraId="1076D0BE" w14:textId="77777777" w:rsidR="005F26C0" w:rsidRPr="00954AD6" w:rsidRDefault="005F26C0" w:rsidP="00ED37FC">
      <w:pPr>
        <w:pStyle w:val="a8"/>
        <w:overflowPunct w:val="0"/>
        <w:spacing w:before="0" w:line="500" w:lineRule="exact"/>
        <w:ind w:firstLineChars="300" w:firstLine="840"/>
        <w:contextualSpacing/>
        <w:rPr>
          <w:b w:val="0"/>
          <w:spacing w:val="0"/>
        </w:rPr>
      </w:pPr>
      <w:r w:rsidRPr="00954AD6">
        <w:rPr>
          <w:rFonts w:hint="eastAsia"/>
          <w:b w:val="0"/>
          <w:spacing w:val="0"/>
        </w:rPr>
        <w:t>1.補助已</w:t>
      </w:r>
      <w:proofErr w:type="gramStart"/>
      <w:r w:rsidRPr="00954AD6">
        <w:rPr>
          <w:rFonts w:hint="eastAsia"/>
          <w:b w:val="0"/>
          <w:spacing w:val="0"/>
        </w:rPr>
        <w:t>辦竣市</w:t>
      </w:r>
      <w:proofErr w:type="gramEnd"/>
      <w:r w:rsidRPr="00954AD6">
        <w:rPr>
          <w:rFonts w:hint="eastAsia"/>
          <w:b w:val="0"/>
          <w:spacing w:val="0"/>
        </w:rPr>
        <w:t>地重劃及區段徵收地區增添及養護公共設施核定103項、金額計9億6,384萬餘元。</w:t>
      </w:r>
    </w:p>
    <w:p w14:paraId="3932BC0D" w14:textId="77777777" w:rsidR="005F26C0" w:rsidRPr="00954AD6" w:rsidRDefault="005F26C0" w:rsidP="00ED37FC">
      <w:pPr>
        <w:pStyle w:val="a8"/>
        <w:overflowPunct w:val="0"/>
        <w:spacing w:before="0" w:line="500" w:lineRule="exact"/>
        <w:ind w:firstLineChars="300" w:firstLine="840"/>
        <w:contextualSpacing/>
        <w:rPr>
          <w:b w:val="0"/>
          <w:spacing w:val="0"/>
        </w:rPr>
      </w:pPr>
      <w:r w:rsidRPr="00954AD6">
        <w:rPr>
          <w:rFonts w:hint="eastAsia"/>
          <w:b w:val="0"/>
          <w:spacing w:val="0"/>
        </w:rPr>
        <w:t>2.推動區段徵收業務：辦理水</w:t>
      </w:r>
      <w:proofErr w:type="gramStart"/>
      <w:r w:rsidRPr="00954AD6">
        <w:rPr>
          <w:rFonts w:hint="eastAsia"/>
          <w:b w:val="0"/>
          <w:spacing w:val="0"/>
        </w:rPr>
        <w:t>湳</w:t>
      </w:r>
      <w:proofErr w:type="gramEnd"/>
      <w:r w:rsidRPr="00954AD6">
        <w:rPr>
          <w:rFonts w:hint="eastAsia"/>
          <w:b w:val="0"/>
          <w:spacing w:val="0"/>
        </w:rPr>
        <w:t>機場、烏日（前竹地區）、豐富專案、烏日（九德地區）及后里車站東側地區等5個區段徵收。</w:t>
      </w:r>
    </w:p>
    <w:p w14:paraId="6A650CF2" w14:textId="77777777" w:rsidR="005F26C0" w:rsidRPr="00954AD6" w:rsidRDefault="005F26C0" w:rsidP="00ED37FC">
      <w:pPr>
        <w:pStyle w:val="a8"/>
        <w:overflowPunct w:val="0"/>
        <w:spacing w:before="0" w:line="500" w:lineRule="exact"/>
        <w:ind w:firstLineChars="300" w:firstLine="840"/>
        <w:contextualSpacing/>
        <w:rPr>
          <w:b w:val="0"/>
          <w:spacing w:val="0"/>
        </w:rPr>
      </w:pPr>
      <w:r w:rsidRPr="00954AD6">
        <w:rPr>
          <w:rFonts w:hint="eastAsia"/>
          <w:b w:val="0"/>
          <w:spacing w:val="0"/>
        </w:rPr>
        <w:t>3.辦理地籍圖重測計畫</w:t>
      </w:r>
      <w:r>
        <w:rPr>
          <w:rFonts w:hint="eastAsia"/>
          <w:b w:val="0"/>
          <w:spacing w:val="0"/>
        </w:rPr>
        <w:t>，</w:t>
      </w:r>
      <w:r w:rsidRPr="00954AD6">
        <w:rPr>
          <w:rFonts w:hint="eastAsia"/>
          <w:b w:val="0"/>
          <w:spacing w:val="0"/>
        </w:rPr>
        <w:t>計</w:t>
      </w:r>
      <w:r>
        <w:rPr>
          <w:rFonts w:hint="eastAsia"/>
          <w:b w:val="0"/>
          <w:spacing w:val="0"/>
        </w:rPr>
        <w:t>重測</w:t>
      </w:r>
      <w:r w:rsidRPr="00954AD6">
        <w:rPr>
          <w:rFonts w:hint="eastAsia"/>
          <w:b w:val="0"/>
          <w:spacing w:val="0"/>
        </w:rPr>
        <w:t>28個地段、2萬3千餘筆</w:t>
      </w:r>
      <w:r>
        <w:rPr>
          <w:rFonts w:hint="eastAsia"/>
          <w:b w:val="0"/>
          <w:spacing w:val="0"/>
        </w:rPr>
        <w:t>土地</w:t>
      </w:r>
      <w:r w:rsidRPr="00954AD6">
        <w:rPr>
          <w:rFonts w:hint="eastAsia"/>
          <w:b w:val="0"/>
          <w:spacing w:val="0"/>
        </w:rPr>
        <w:t>，面積2,997公頃。</w:t>
      </w:r>
    </w:p>
    <w:p w14:paraId="41AE9208" w14:textId="77777777" w:rsidR="005F26C0" w:rsidRPr="00954AD6" w:rsidRDefault="005F26C0" w:rsidP="00ED37FC">
      <w:pPr>
        <w:pStyle w:val="a8"/>
        <w:overflowPunct w:val="0"/>
        <w:spacing w:before="0" w:line="500" w:lineRule="exact"/>
        <w:ind w:firstLineChars="300" w:firstLine="840"/>
        <w:contextualSpacing/>
        <w:rPr>
          <w:b w:val="0"/>
          <w:spacing w:val="0"/>
          <w:highlight w:val="yellow"/>
        </w:rPr>
      </w:pPr>
      <w:r w:rsidRPr="00954AD6">
        <w:rPr>
          <w:rFonts w:hint="eastAsia"/>
          <w:b w:val="0"/>
          <w:spacing w:val="0"/>
        </w:rPr>
        <w:t>4.推動徵收補償費便民服務：建置徵收補償費查詢系統，並提供行動不便或年長者到府發放，及外地工作市民跨縣市申領徵收補償費服務</w:t>
      </w:r>
      <w:r>
        <w:rPr>
          <w:rFonts w:hint="eastAsia"/>
          <w:b w:val="0"/>
          <w:spacing w:val="0"/>
        </w:rPr>
        <w:t>，</w:t>
      </w:r>
      <w:r w:rsidRPr="00954AD6">
        <w:rPr>
          <w:rFonts w:hint="eastAsia"/>
          <w:b w:val="0"/>
          <w:spacing w:val="0"/>
        </w:rPr>
        <w:t>發放徵收補償費共424件、計7,768萬餘元。</w:t>
      </w:r>
    </w:p>
    <w:p w14:paraId="612508E2" w14:textId="77777777" w:rsidR="005F26C0" w:rsidRPr="00954AD6" w:rsidRDefault="005F26C0" w:rsidP="00ED37FC">
      <w:pPr>
        <w:pStyle w:val="a8"/>
        <w:overflowPunct w:val="0"/>
        <w:spacing w:before="0" w:line="500" w:lineRule="exact"/>
        <w:ind w:firstLineChars="200" w:firstLine="560"/>
        <w:contextualSpacing/>
        <w:rPr>
          <w:b w:val="0"/>
          <w:spacing w:val="0"/>
        </w:rPr>
      </w:pPr>
      <w:r w:rsidRPr="00954AD6">
        <w:rPr>
          <w:rFonts w:hint="eastAsia"/>
          <w:b w:val="0"/>
          <w:spacing w:val="0"/>
        </w:rPr>
        <w:t>各相關機關之執行情形，經本處審核結果，核有：</w:t>
      </w:r>
    </w:p>
    <w:p w14:paraId="64D2A6FB" w14:textId="36F54DBD" w:rsidR="005F26C0" w:rsidRPr="00954AD6" w:rsidRDefault="005F26C0" w:rsidP="00ED37FC">
      <w:pPr>
        <w:pStyle w:val="a8"/>
        <w:overflowPunct w:val="0"/>
        <w:spacing w:before="0" w:line="500" w:lineRule="exact"/>
        <w:ind w:firstLineChars="300" w:firstLine="840"/>
        <w:contextualSpacing/>
        <w:rPr>
          <w:b w:val="0"/>
          <w:spacing w:val="0"/>
        </w:rPr>
      </w:pPr>
      <w:r w:rsidRPr="00954AD6">
        <w:rPr>
          <w:rFonts w:hint="eastAsia"/>
          <w:b w:val="0"/>
          <w:spacing w:val="0"/>
        </w:rPr>
        <w:t>1.積極辦理市地重劃及區段徵收開發，達成都市開發目的，惟編列鉅額繳庫預算數仍未全數</w:t>
      </w:r>
      <w:proofErr w:type="gramStart"/>
      <w:r w:rsidRPr="00954AD6">
        <w:rPr>
          <w:rFonts w:hint="eastAsia"/>
          <w:b w:val="0"/>
          <w:spacing w:val="0"/>
        </w:rPr>
        <w:t>解繳市庫</w:t>
      </w:r>
      <w:proofErr w:type="gramEnd"/>
      <w:r w:rsidRPr="00954AD6">
        <w:rPr>
          <w:rFonts w:hint="eastAsia"/>
          <w:b w:val="0"/>
          <w:spacing w:val="0"/>
        </w:rPr>
        <w:t>，補助經費執</w:t>
      </w:r>
      <w:r w:rsidR="00583B06">
        <w:rPr>
          <w:rFonts w:hint="eastAsia"/>
          <w:b w:val="0"/>
          <w:spacing w:val="0"/>
        </w:rPr>
        <w:t>行率偏低，及部分取得建築物未妥善處理等，亟待</w:t>
      </w:r>
      <w:proofErr w:type="gramStart"/>
      <w:r w:rsidR="00583B06">
        <w:rPr>
          <w:rFonts w:hint="eastAsia"/>
          <w:b w:val="0"/>
          <w:spacing w:val="0"/>
        </w:rPr>
        <w:t>研</w:t>
      </w:r>
      <w:proofErr w:type="gramEnd"/>
      <w:r w:rsidR="00583B06">
        <w:rPr>
          <w:rFonts w:hint="eastAsia"/>
          <w:b w:val="0"/>
          <w:spacing w:val="0"/>
        </w:rPr>
        <w:t>謀改善。（詳乙－142</w:t>
      </w:r>
      <w:r w:rsidRPr="00954AD6">
        <w:rPr>
          <w:rFonts w:hint="eastAsia"/>
          <w:b w:val="0"/>
          <w:spacing w:val="0"/>
        </w:rPr>
        <w:t>頁）</w:t>
      </w:r>
    </w:p>
    <w:p w14:paraId="005CE612" w14:textId="3AC9E190" w:rsidR="005F26C0" w:rsidRPr="00954AD6" w:rsidRDefault="005F26C0" w:rsidP="00ED37FC">
      <w:pPr>
        <w:pStyle w:val="a8"/>
        <w:overflowPunct w:val="0"/>
        <w:spacing w:before="0" w:line="500" w:lineRule="exact"/>
        <w:ind w:firstLineChars="300" w:firstLine="840"/>
        <w:contextualSpacing/>
        <w:rPr>
          <w:b w:val="0"/>
          <w:spacing w:val="0"/>
        </w:rPr>
      </w:pPr>
      <w:r w:rsidRPr="00954AD6">
        <w:rPr>
          <w:rFonts w:hint="eastAsia"/>
          <w:b w:val="0"/>
          <w:spacing w:val="0"/>
        </w:rPr>
        <w:t>2.持續推動區段徵收業務，促進都市開發建設，惟部分計畫預算</w:t>
      </w:r>
      <w:proofErr w:type="gramStart"/>
      <w:r w:rsidRPr="00954AD6">
        <w:rPr>
          <w:rFonts w:hint="eastAsia"/>
          <w:b w:val="0"/>
          <w:spacing w:val="0"/>
        </w:rPr>
        <w:t>執行率未佳</w:t>
      </w:r>
      <w:proofErr w:type="gramEnd"/>
      <w:r w:rsidRPr="00954AD6">
        <w:rPr>
          <w:rFonts w:hint="eastAsia"/>
          <w:b w:val="0"/>
          <w:spacing w:val="0"/>
        </w:rPr>
        <w:t>，未按期</w:t>
      </w:r>
      <w:proofErr w:type="gramStart"/>
      <w:r w:rsidRPr="00954AD6">
        <w:rPr>
          <w:rFonts w:hint="eastAsia"/>
          <w:b w:val="0"/>
          <w:spacing w:val="0"/>
        </w:rPr>
        <w:t>程標售配</w:t>
      </w:r>
      <w:proofErr w:type="gramEnd"/>
      <w:r w:rsidR="00583B06">
        <w:rPr>
          <w:rFonts w:hint="eastAsia"/>
          <w:b w:val="0"/>
          <w:spacing w:val="0"/>
        </w:rPr>
        <w:t>餘地及抵價地未完成點交，影響民眾權益等，有待檢討改善。（詳乙－143</w:t>
      </w:r>
      <w:r w:rsidRPr="00954AD6">
        <w:rPr>
          <w:rFonts w:hint="eastAsia"/>
          <w:b w:val="0"/>
          <w:spacing w:val="0"/>
        </w:rPr>
        <w:t>頁）</w:t>
      </w:r>
    </w:p>
    <w:p w14:paraId="06F2EFD3" w14:textId="5F0F9023" w:rsidR="005F26C0" w:rsidRPr="00954AD6" w:rsidRDefault="005F26C0" w:rsidP="00ED37FC">
      <w:pPr>
        <w:pStyle w:val="a8"/>
        <w:overflowPunct w:val="0"/>
        <w:spacing w:before="0" w:line="500" w:lineRule="exact"/>
        <w:ind w:firstLineChars="300" w:firstLine="840"/>
        <w:contextualSpacing/>
        <w:rPr>
          <w:b w:val="0"/>
          <w:spacing w:val="0"/>
        </w:rPr>
      </w:pPr>
      <w:r w:rsidRPr="00954AD6">
        <w:rPr>
          <w:rFonts w:hint="eastAsia"/>
          <w:b w:val="0"/>
          <w:spacing w:val="0"/>
        </w:rPr>
        <w:t>3.代辦農地重劃與土地徵收及地籍圖重測等業務，惟部分土地徵收補償費未</w:t>
      </w:r>
      <w:proofErr w:type="gramStart"/>
      <w:r w:rsidRPr="00954AD6">
        <w:rPr>
          <w:rFonts w:hint="eastAsia"/>
          <w:b w:val="0"/>
          <w:spacing w:val="0"/>
        </w:rPr>
        <w:t>提存專戶</w:t>
      </w:r>
      <w:proofErr w:type="gramEnd"/>
      <w:r w:rsidRPr="00954AD6">
        <w:rPr>
          <w:rFonts w:hint="eastAsia"/>
          <w:b w:val="0"/>
          <w:spacing w:val="0"/>
        </w:rPr>
        <w:t>或未退還民眾，及山坡地放領未完成所</w:t>
      </w:r>
      <w:r w:rsidR="00583B06">
        <w:rPr>
          <w:rFonts w:hint="eastAsia"/>
          <w:b w:val="0"/>
          <w:spacing w:val="0"/>
        </w:rPr>
        <w:t>有權移轉登記案件仍多等，允宜積極辦理，以維護民眾權益。（詳乙－144</w:t>
      </w:r>
      <w:r w:rsidRPr="00954AD6">
        <w:rPr>
          <w:rFonts w:hint="eastAsia"/>
          <w:b w:val="0"/>
          <w:spacing w:val="0"/>
        </w:rPr>
        <w:t>頁）</w:t>
      </w:r>
    </w:p>
    <w:p w14:paraId="30E7165F" w14:textId="2F27689C" w:rsidR="005F26C0" w:rsidRPr="00954AD6" w:rsidRDefault="005F26C0" w:rsidP="00ED37FC">
      <w:pPr>
        <w:pStyle w:val="a8"/>
        <w:overflowPunct w:val="0"/>
        <w:spacing w:before="0" w:line="500" w:lineRule="exact"/>
        <w:ind w:firstLineChars="300" w:firstLine="840"/>
        <w:contextualSpacing/>
        <w:rPr>
          <w:b w:val="0"/>
          <w:spacing w:val="0"/>
        </w:rPr>
      </w:pPr>
      <w:r w:rsidRPr="00954AD6">
        <w:rPr>
          <w:rFonts w:hint="eastAsia"/>
          <w:b w:val="0"/>
          <w:spacing w:val="0"/>
        </w:rPr>
        <w:t>4.提供行動支付方便民眾繳納地政規費，</w:t>
      </w:r>
      <w:proofErr w:type="gramStart"/>
      <w:r w:rsidRPr="00954AD6">
        <w:rPr>
          <w:rFonts w:hint="eastAsia"/>
          <w:b w:val="0"/>
          <w:spacing w:val="0"/>
        </w:rPr>
        <w:t>惟間有地政事務所</w:t>
      </w:r>
      <w:proofErr w:type="gramEnd"/>
      <w:r w:rsidRPr="00954AD6">
        <w:rPr>
          <w:rFonts w:hint="eastAsia"/>
          <w:b w:val="0"/>
          <w:spacing w:val="0"/>
        </w:rPr>
        <w:t>保管現金方式未</w:t>
      </w:r>
      <w:proofErr w:type="gramStart"/>
      <w:r w:rsidRPr="00954AD6">
        <w:rPr>
          <w:rFonts w:hint="eastAsia"/>
          <w:b w:val="0"/>
          <w:spacing w:val="0"/>
        </w:rPr>
        <w:t>臻</w:t>
      </w:r>
      <w:proofErr w:type="gramEnd"/>
      <w:r w:rsidRPr="00954AD6">
        <w:rPr>
          <w:rFonts w:hint="eastAsia"/>
          <w:b w:val="0"/>
          <w:spacing w:val="0"/>
        </w:rPr>
        <w:t>周妥及未積極處理應退民眾費用，部分測量案</w:t>
      </w:r>
      <w:r w:rsidR="00583B06">
        <w:rPr>
          <w:rFonts w:hint="eastAsia"/>
          <w:b w:val="0"/>
          <w:spacing w:val="0"/>
        </w:rPr>
        <w:t>件逾期未辦結等情事，允應檢討改善，以提升為民服務品質。（詳乙－144</w:t>
      </w:r>
      <w:r w:rsidRPr="00954AD6">
        <w:rPr>
          <w:rFonts w:hint="eastAsia"/>
          <w:b w:val="0"/>
          <w:spacing w:val="0"/>
        </w:rPr>
        <w:t>頁）</w:t>
      </w:r>
    </w:p>
    <w:p w14:paraId="2C51FC84" w14:textId="77777777" w:rsidR="005F26C0" w:rsidRPr="00954AD6" w:rsidRDefault="005F26C0" w:rsidP="00ED37FC">
      <w:pPr>
        <w:overflowPunct w:val="0"/>
        <w:spacing w:line="500" w:lineRule="exact"/>
        <w:ind w:left="561"/>
        <w:jc w:val="both"/>
        <w:rPr>
          <w:rFonts w:ascii="標楷體" w:eastAsia="標楷體" w:hAnsi="標楷體" w:cs="標楷體"/>
          <w:b/>
          <w:sz w:val="28"/>
          <w:szCs w:val="28"/>
        </w:rPr>
      </w:pPr>
      <w:r w:rsidRPr="00954AD6">
        <w:rPr>
          <w:rFonts w:ascii="標楷體" w:eastAsia="標楷體" w:hAnsi="標楷體" w:cs="標楷體" w:hint="eastAsia"/>
          <w:b/>
          <w:sz w:val="28"/>
          <w:szCs w:val="28"/>
        </w:rPr>
        <w:t>（十六）新聞及法制業務</w:t>
      </w:r>
    </w:p>
    <w:p w14:paraId="60511F84" w14:textId="77777777" w:rsidR="005F26C0" w:rsidRPr="00954AD6" w:rsidRDefault="005F26C0" w:rsidP="00ED37FC">
      <w:pPr>
        <w:pStyle w:val="a8"/>
        <w:overflowPunct w:val="0"/>
        <w:spacing w:before="0" w:line="500" w:lineRule="exact"/>
        <w:ind w:firstLineChars="200" w:firstLine="560"/>
        <w:rPr>
          <w:b w:val="0"/>
          <w:spacing w:val="0"/>
        </w:rPr>
      </w:pPr>
      <w:proofErr w:type="gramStart"/>
      <w:r w:rsidRPr="00954AD6">
        <w:rPr>
          <w:rFonts w:hint="eastAsia"/>
          <w:b w:val="0"/>
          <w:spacing w:val="0"/>
        </w:rPr>
        <w:t>111</w:t>
      </w:r>
      <w:proofErr w:type="gramEnd"/>
      <w:r w:rsidRPr="00954AD6">
        <w:rPr>
          <w:rFonts w:hint="eastAsia"/>
          <w:b w:val="0"/>
          <w:spacing w:val="0"/>
        </w:rPr>
        <w:t>年度施政重點經各相關機關執行結果，包括：</w:t>
      </w:r>
    </w:p>
    <w:p w14:paraId="2332FF0E" w14:textId="77777777" w:rsidR="005F26C0" w:rsidRPr="00954AD6" w:rsidRDefault="005F26C0" w:rsidP="00ED37FC">
      <w:pPr>
        <w:pStyle w:val="a8"/>
        <w:overflowPunct w:val="0"/>
        <w:spacing w:before="0" w:line="500" w:lineRule="exact"/>
        <w:ind w:firstLineChars="300" w:firstLine="840"/>
        <w:contextualSpacing/>
        <w:rPr>
          <w:b w:val="0"/>
          <w:spacing w:val="0"/>
        </w:rPr>
      </w:pPr>
      <w:r w:rsidRPr="00954AD6">
        <w:rPr>
          <w:rFonts w:hint="eastAsia"/>
          <w:b w:val="0"/>
          <w:spacing w:val="0"/>
        </w:rPr>
        <w:t>1.補助影視產業</w:t>
      </w:r>
      <w:r>
        <w:rPr>
          <w:rFonts w:hint="eastAsia"/>
          <w:b w:val="0"/>
          <w:spacing w:val="0"/>
        </w:rPr>
        <w:t>：</w:t>
      </w:r>
      <w:r w:rsidRPr="00954AD6">
        <w:rPr>
          <w:rFonts w:hint="eastAsia"/>
          <w:b w:val="0"/>
          <w:spacing w:val="0"/>
        </w:rPr>
        <w:t>補助影視業者拍片取景、住宿補助及影視活動、基地場租補助等計41件。</w:t>
      </w:r>
    </w:p>
    <w:p w14:paraId="766F940C" w14:textId="77777777" w:rsidR="005F26C0" w:rsidRPr="00954AD6" w:rsidRDefault="005F26C0" w:rsidP="00ED37FC">
      <w:pPr>
        <w:pStyle w:val="a8"/>
        <w:overflowPunct w:val="0"/>
        <w:spacing w:before="0" w:line="536" w:lineRule="exact"/>
        <w:ind w:firstLineChars="300" w:firstLine="840"/>
        <w:contextualSpacing/>
        <w:rPr>
          <w:b w:val="0"/>
          <w:spacing w:val="0"/>
        </w:rPr>
      </w:pPr>
      <w:r w:rsidRPr="00954AD6">
        <w:rPr>
          <w:rFonts w:hint="eastAsia"/>
          <w:b w:val="0"/>
          <w:spacing w:val="0"/>
        </w:rPr>
        <w:t>2.辦理有線電視滿意度調查及公用頻道宣導，提升市民對公益性公用頻道之認知。</w:t>
      </w:r>
    </w:p>
    <w:p w14:paraId="318F9A01" w14:textId="77777777" w:rsidR="005F26C0" w:rsidRPr="00954AD6" w:rsidRDefault="005F26C0" w:rsidP="00ED37FC">
      <w:pPr>
        <w:pStyle w:val="a8"/>
        <w:overflowPunct w:val="0"/>
        <w:spacing w:before="0" w:line="536" w:lineRule="exact"/>
        <w:ind w:firstLineChars="300" w:firstLine="840"/>
        <w:contextualSpacing/>
        <w:rPr>
          <w:b w:val="0"/>
          <w:spacing w:val="0"/>
        </w:rPr>
      </w:pPr>
      <w:r w:rsidRPr="00954AD6">
        <w:rPr>
          <w:rFonts w:hint="eastAsia"/>
          <w:b w:val="0"/>
          <w:spacing w:val="0"/>
        </w:rPr>
        <w:t>3.辦理自治法規審查業務：通過法案件數47件，包括制（訂）定案14件、修正案32件、廢止案1件。</w:t>
      </w:r>
    </w:p>
    <w:p w14:paraId="6D13E5C3" w14:textId="77777777" w:rsidR="005F26C0" w:rsidRPr="00954AD6" w:rsidRDefault="005F26C0" w:rsidP="00ED37FC">
      <w:pPr>
        <w:pStyle w:val="a8"/>
        <w:overflowPunct w:val="0"/>
        <w:spacing w:before="0" w:line="536" w:lineRule="exact"/>
        <w:ind w:firstLineChars="300" w:firstLine="840"/>
        <w:contextualSpacing/>
        <w:rPr>
          <w:b w:val="0"/>
          <w:spacing w:val="0"/>
        </w:rPr>
      </w:pPr>
      <w:r w:rsidRPr="00954AD6">
        <w:rPr>
          <w:rFonts w:hint="eastAsia"/>
          <w:b w:val="0"/>
          <w:spacing w:val="0"/>
        </w:rPr>
        <w:t>4.提供民眾法律諮詢服務，辦理消費者保護法宣導及受理民眾消費爭議申訴及調解。</w:t>
      </w:r>
    </w:p>
    <w:p w14:paraId="2F625C08" w14:textId="77777777" w:rsidR="005F26C0" w:rsidRPr="00954AD6" w:rsidRDefault="005F26C0" w:rsidP="00ED37FC">
      <w:pPr>
        <w:pStyle w:val="a8"/>
        <w:overflowPunct w:val="0"/>
        <w:spacing w:before="0" w:line="536" w:lineRule="exact"/>
        <w:ind w:firstLineChars="200" w:firstLine="560"/>
        <w:rPr>
          <w:b w:val="0"/>
          <w:spacing w:val="0"/>
        </w:rPr>
      </w:pPr>
      <w:r w:rsidRPr="00954AD6">
        <w:rPr>
          <w:rFonts w:hint="eastAsia"/>
          <w:b w:val="0"/>
          <w:spacing w:val="0"/>
        </w:rPr>
        <w:t>各相關機關之執行情形，經本處審核結果，核有：</w:t>
      </w:r>
    </w:p>
    <w:p w14:paraId="6B7171D9" w14:textId="20771884" w:rsidR="005F26C0" w:rsidRPr="00954AD6" w:rsidRDefault="005F26C0" w:rsidP="00ED37FC">
      <w:pPr>
        <w:pStyle w:val="a8"/>
        <w:overflowPunct w:val="0"/>
        <w:spacing w:before="0" w:line="536" w:lineRule="exact"/>
        <w:ind w:firstLineChars="300" w:firstLine="840"/>
        <w:contextualSpacing/>
        <w:rPr>
          <w:b w:val="0"/>
          <w:spacing w:val="0"/>
        </w:rPr>
      </w:pPr>
      <w:r w:rsidRPr="00954AD6">
        <w:rPr>
          <w:rFonts w:hint="eastAsia"/>
          <w:b w:val="0"/>
          <w:spacing w:val="0"/>
        </w:rPr>
        <w:t>1.</w:t>
      </w:r>
      <w:r w:rsidRPr="00954AD6">
        <w:rPr>
          <w:b w:val="0"/>
          <w:spacing w:val="0"/>
        </w:rPr>
        <w:t>興建中臺灣電影中心，打造影視城市品牌，惟完工驗收後委外營運招商案無人申請，未能開放使用，及未依規定頻率辦理內部設備維護，有待檢討改善</w:t>
      </w:r>
      <w:r w:rsidRPr="00954AD6">
        <w:rPr>
          <w:rFonts w:hint="eastAsia"/>
          <w:b w:val="0"/>
          <w:spacing w:val="0"/>
        </w:rPr>
        <w:t>。</w:t>
      </w:r>
      <w:r w:rsidR="007A2878">
        <w:rPr>
          <w:rFonts w:hint="eastAsia"/>
          <w:b w:val="0"/>
          <w:spacing w:val="0"/>
        </w:rPr>
        <w:t>（詳乙－147</w:t>
      </w:r>
      <w:r>
        <w:rPr>
          <w:rFonts w:hint="eastAsia"/>
          <w:b w:val="0"/>
          <w:spacing w:val="0"/>
        </w:rPr>
        <w:t>頁）</w:t>
      </w:r>
    </w:p>
    <w:p w14:paraId="7A2994F4" w14:textId="3340E08C" w:rsidR="005F26C0" w:rsidRPr="00954AD6" w:rsidRDefault="005F26C0" w:rsidP="00ED37FC">
      <w:pPr>
        <w:pStyle w:val="a8"/>
        <w:overflowPunct w:val="0"/>
        <w:spacing w:before="0" w:line="536" w:lineRule="exact"/>
        <w:ind w:firstLineChars="300" w:firstLine="840"/>
        <w:contextualSpacing/>
        <w:rPr>
          <w:b w:val="0"/>
          <w:spacing w:val="0"/>
        </w:rPr>
      </w:pPr>
      <w:r w:rsidRPr="00954AD6">
        <w:rPr>
          <w:rFonts w:hint="eastAsia"/>
          <w:b w:val="0"/>
          <w:spacing w:val="0"/>
        </w:rPr>
        <w:t>2.辦理有線電視業務，惟部分節目內容民眾滿意度不高、業者公益回</w:t>
      </w:r>
      <w:r w:rsidR="003D1871">
        <w:rPr>
          <w:rFonts w:hint="eastAsia"/>
          <w:b w:val="0"/>
          <w:spacing w:val="0"/>
        </w:rPr>
        <w:t>饋及對弱勢民眾減免費用偏低、機關未善加運用公用頻道宣導政策等</w:t>
      </w:r>
      <w:r w:rsidRPr="00954AD6">
        <w:rPr>
          <w:rFonts w:hint="eastAsia"/>
          <w:b w:val="0"/>
          <w:spacing w:val="0"/>
        </w:rPr>
        <w:t>，有待檢討改善，以發揮補助經費效益。</w:t>
      </w:r>
      <w:r w:rsidR="007A2878">
        <w:rPr>
          <w:rFonts w:hint="eastAsia"/>
          <w:b w:val="0"/>
          <w:spacing w:val="0"/>
        </w:rPr>
        <w:t>（詳乙－148</w:t>
      </w:r>
      <w:r>
        <w:rPr>
          <w:rFonts w:hint="eastAsia"/>
          <w:b w:val="0"/>
          <w:spacing w:val="0"/>
        </w:rPr>
        <w:t>頁）</w:t>
      </w:r>
    </w:p>
    <w:p w14:paraId="2844500D" w14:textId="77777777" w:rsidR="005F26C0" w:rsidRPr="00954AD6" w:rsidRDefault="005F26C0" w:rsidP="00ED37FC">
      <w:pPr>
        <w:overflowPunct w:val="0"/>
        <w:spacing w:line="536" w:lineRule="exact"/>
        <w:ind w:left="561"/>
        <w:jc w:val="both"/>
        <w:rPr>
          <w:rFonts w:ascii="標楷體" w:eastAsia="標楷體" w:hAnsi="標楷體" w:cs="標楷體"/>
          <w:b/>
          <w:sz w:val="28"/>
          <w:szCs w:val="28"/>
        </w:rPr>
      </w:pPr>
      <w:r w:rsidRPr="00954AD6">
        <w:rPr>
          <w:rFonts w:ascii="標楷體" w:eastAsia="標楷體" w:hAnsi="標楷體" w:cs="標楷體" w:hint="eastAsia"/>
          <w:b/>
          <w:sz w:val="28"/>
          <w:szCs w:val="28"/>
        </w:rPr>
        <w:t>（十七）稅務業務</w:t>
      </w:r>
    </w:p>
    <w:p w14:paraId="5FBFBC7E" w14:textId="77777777" w:rsidR="005F26C0" w:rsidRPr="00954AD6" w:rsidRDefault="005F26C0" w:rsidP="00ED37FC">
      <w:pPr>
        <w:pStyle w:val="a8"/>
        <w:overflowPunct w:val="0"/>
        <w:spacing w:before="0" w:line="536" w:lineRule="exact"/>
        <w:ind w:firstLineChars="200" w:firstLine="560"/>
        <w:rPr>
          <w:b w:val="0"/>
          <w:spacing w:val="0"/>
        </w:rPr>
      </w:pPr>
      <w:proofErr w:type="gramStart"/>
      <w:r w:rsidRPr="00954AD6">
        <w:rPr>
          <w:rFonts w:hint="eastAsia"/>
          <w:b w:val="0"/>
          <w:spacing w:val="0"/>
        </w:rPr>
        <w:t>1</w:t>
      </w:r>
      <w:r w:rsidRPr="00954AD6">
        <w:rPr>
          <w:b w:val="0"/>
          <w:spacing w:val="0"/>
        </w:rPr>
        <w:t>11</w:t>
      </w:r>
      <w:proofErr w:type="gramEnd"/>
      <w:r w:rsidRPr="00954AD6">
        <w:rPr>
          <w:rFonts w:hint="eastAsia"/>
          <w:b w:val="0"/>
          <w:spacing w:val="0"/>
        </w:rPr>
        <w:t>年度施政重點經各相關機關執行結果，包括：</w:t>
      </w:r>
    </w:p>
    <w:p w14:paraId="59AF0956" w14:textId="77777777" w:rsidR="005F26C0" w:rsidRPr="00954AD6" w:rsidRDefault="005F26C0" w:rsidP="00ED37FC">
      <w:pPr>
        <w:pStyle w:val="a8"/>
        <w:overflowPunct w:val="0"/>
        <w:spacing w:before="0" w:line="536" w:lineRule="exact"/>
        <w:ind w:firstLineChars="300" w:firstLine="840"/>
        <w:rPr>
          <w:b w:val="0"/>
          <w:spacing w:val="0"/>
        </w:rPr>
      </w:pPr>
      <w:r w:rsidRPr="00954AD6">
        <w:rPr>
          <w:rFonts w:hint="eastAsia"/>
          <w:b w:val="0"/>
          <w:spacing w:val="0"/>
        </w:rPr>
        <w:t>1.辦理房屋稅</w:t>
      </w:r>
      <w:proofErr w:type="gramStart"/>
      <w:r w:rsidRPr="00954AD6">
        <w:rPr>
          <w:rFonts w:hint="eastAsia"/>
          <w:b w:val="0"/>
          <w:spacing w:val="0"/>
        </w:rPr>
        <w:t>稽</w:t>
      </w:r>
      <w:proofErr w:type="gramEnd"/>
      <w:r w:rsidRPr="00954AD6">
        <w:rPr>
          <w:rFonts w:hint="eastAsia"/>
          <w:b w:val="0"/>
          <w:spacing w:val="0"/>
        </w:rPr>
        <w:t>徵及清查：執行房屋稅稅籍清查13萬餘件，增加稅額2億2,782萬餘元。</w:t>
      </w:r>
    </w:p>
    <w:p w14:paraId="2B0600BC" w14:textId="77777777" w:rsidR="005F26C0" w:rsidRPr="00954AD6" w:rsidRDefault="005F26C0" w:rsidP="00ED37FC">
      <w:pPr>
        <w:pStyle w:val="a8"/>
        <w:overflowPunct w:val="0"/>
        <w:spacing w:before="0" w:line="536" w:lineRule="exact"/>
        <w:ind w:firstLineChars="300" w:firstLine="840"/>
        <w:rPr>
          <w:b w:val="0"/>
          <w:spacing w:val="0"/>
        </w:rPr>
      </w:pPr>
      <w:r w:rsidRPr="00954AD6">
        <w:rPr>
          <w:rFonts w:hint="eastAsia"/>
          <w:b w:val="0"/>
          <w:spacing w:val="0"/>
        </w:rPr>
        <w:t>2.辦理地價稅</w:t>
      </w:r>
      <w:proofErr w:type="gramStart"/>
      <w:r w:rsidRPr="00954AD6">
        <w:rPr>
          <w:rFonts w:hint="eastAsia"/>
          <w:b w:val="0"/>
          <w:spacing w:val="0"/>
        </w:rPr>
        <w:t>稽</w:t>
      </w:r>
      <w:proofErr w:type="gramEnd"/>
      <w:r w:rsidRPr="00954AD6">
        <w:rPr>
          <w:rFonts w:hint="eastAsia"/>
          <w:b w:val="0"/>
          <w:spacing w:val="0"/>
        </w:rPr>
        <w:t>徵及清查：執行地價稅稅籍清查4萬餘件，增加稅額1億9,543萬餘元。</w:t>
      </w:r>
    </w:p>
    <w:p w14:paraId="2056F3A2" w14:textId="77777777" w:rsidR="005F26C0" w:rsidRPr="00954AD6" w:rsidRDefault="005F26C0" w:rsidP="00ED37FC">
      <w:pPr>
        <w:pStyle w:val="16"/>
        <w:spacing w:line="536" w:lineRule="exact"/>
        <w:ind w:firstLineChars="200" w:firstLine="560"/>
        <w:rPr>
          <w:rFonts w:cs="標楷體"/>
          <w:b w:val="0"/>
          <w:bCs w:val="0"/>
          <w:spacing w:val="0"/>
          <w:lang w:val="en-US" w:eastAsia="zh-TW"/>
        </w:rPr>
      </w:pPr>
      <w:r w:rsidRPr="00954AD6">
        <w:rPr>
          <w:rFonts w:hint="eastAsia"/>
          <w:b w:val="0"/>
          <w:spacing w:val="0"/>
        </w:rPr>
        <w:t>各</w:t>
      </w:r>
      <w:r w:rsidRPr="00954AD6">
        <w:rPr>
          <w:rFonts w:hint="eastAsia"/>
          <w:b w:val="0"/>
          <w:spacing w:val="0"/>
          <w:lang w:eastAsia="zh-TW"/>
        </w:rPr>
        <w:t>相關</w:t>
      </w:r>
      <w:r w:rsidRPr="00954AD6">
        <w:rPr>
          <w:rFonts w:hint="eastAsia"/>
          <w:b w:val="0"/>
          <w:spacing w:val="0"/>
        </w:rPr>
        <w:t>機關之執行情形，</w:t>
      </w:r>
      <w:r w:rsidRPr="00954AD6">
        <w:rPr>
          <w:rFonts w:cs="標楷體" w:hint="eastAsia"/>
          <w:b w:val="0"/>
          <w:bCs w:val="0"/>
          <w:spacing w:val="0"/>
          <w:lang w:val="en-US" w:eastAsia="zh-TW"/>
        </w:rPr>
        <w:t>經本處審核結果，核有：</w:t>
      </w:r>
    </w:p>
    <w:p w14:paraId="42CD3E55" w14:textId="5A9BDAD6" w:rsidR="005F26C0" w:rsidRPr="00954AD6" w:rsidRDefault="005F26C0" w:rsidP="00ED37FC">
      <w:pPr>
        <w:pStyle w:val="a8"/>
        <w:overflowPunct w:val="0"/>
        <w:spacing w:before="0" w:line="536" w:lineRule="exact"/>
        <w:ind w:firstLineChars="300" w:firstLine="840"/>
        <w:rPr>
          <w:b w:val="0"/>
          <w:spacing w:val="0"/>
        </w:rPr>
      </w:pPr>
      <w:r w:rsidRPr="00954AD6">
        <w:rPr>
          <w:rFonts w:hint="eastAsia"/>
          <w:b w:val="0"/>
          <w:spacing w:val="0"/>
        </w:rPr>
        <w:t>1.</w:t>
      </w:r>
      <w:r w:rsidR="005672FA" w:rsidRPr="005672FA">
        <w:rPr>
          <w:rFonts w:hint="eastAsia"/>
          <w:b w:val="0"/>
          <w:spacing w:val="0"/>
        </w:rPr>
        <w:t>積極辦理地價稅稅籍清查及釐正，提升稅籍正確性，惟部分土地未依法改課地價稅，亟待檢討加強，以維護租稅公平</w:t>
      </w:r>
      <w:r w:rsidRPr="00954AD6">
        <w:rPr>
          <w:rFonts w:hint="eastAsia"/>
          <w:b w:val="0"/>
          <w:spacing w:val="0"/>
        </w:rPr>
        <w:t>。</w:t>
      </w:r>
      <w:r w:rsidR="007A2878">
        <w:rPr>
          <w:rFonts w:hint="eastAsia"/>
          <w:b w:val="0"/>
          <w:spacing w:val="0"/>
        </w:rPr>
        <w:t>（詳乙－1</w:t>
      </w:r>
      <w:r w:rsidR="00A547B5">
        <w:rPr>
          <w:rFonts w:hint="eastAsia"/>
          <w:b w:val="0"/>
          <w:spacing w:val="0"/>
        </w:rPr>
        <w:t>49</w:t>
      </w:r>
      <w:r>
        <w:rPr>
          <w:rFonts w:hint="eastAsia"/>
          <w:b w:val="0"/>
          <w:spacing w:val="0"/>
        </w:rPr>
        <w:t>頁）</w:t>
      </w:r>
    </w:p>
    <w:p w14:paraId="56DD0A5C" w14:textId="7FD78C99" w:rsidR="005F26C0" w:rsidRPr="00B67685" w:rsidRDefault="005F26C0" w:rsidP="00ED37FC">
      <w:pPr>
        <w:pStyle w:val="a8"/>
        <w:overflowPunct w:val="0"/>
        <w:spacing w:before="0" w:line="536" w:lineRule="exact"/>
        <w:ind w:firstLineChars="300" w:firstLine="840"/>
        <w:rPr>
          <w:b w:val="0"/>
          <w:spacing w:val="0"/>
          <w:shd w:val="pct15" w:color="auto" w:fill="FFFFFF"/>
        </w:rPr>
      </w:pPr>
      <w:r w:rsidRPr="00954AD6">
        <w:rPr>
          <w:rFonts w:hint="eastAsia"/>
          <w:b w:val="0"/>
          <w:spacing w:val="0"/>
        </w:rPr>
        <w:t>2.積極運用三維建物</w:t>
      </w:r>
      <w:proofErr w:type="gramStart"/>
      <w:r w:rsidRPr="00954AD6">
        <w:rPr>
          <w:rFonts w:hint="eastAsia"/>
          <w:b w:val="0"/>
          <w:spacing w:val="0"/>
        </w:rPr>
        <w:t>模型圖資提升</w:t>
      </w:r>
      <w:proofErr w:type="gramEnd"/>
      <w:r w:rsidRPr="00954AD6">
        <w:rPr>
          <w:rFonts w:hint="eastAsia"/>
          <w:b w:val="0"/>
          <w:spacing w:val="0"/>
        </w:rPr>
        <w:t>房屋稅稅籍清查效率，獲</w:t>
      </w:r>
      <w:proofErr w:type="gramStart"/>
      <w:r w:rsidRPr="00954AD6">
        <w:rPr>
          <w:rFonts w:hint="eastAsia"/>
          <w:b w:val="0"/>
          <w:spacing w:val="0"/>
        </w:rPr>
        <w:t>臺</w:t>
      </w:r>
      <w:proofErr w:type="gramEnd"/>
      <w:r w:rsidRPr="00954AD6">
        <w:rPr>
          <w:rFonts w:hint="eastAsia"/>
          <w:b w:val="0"/>
          <w:spacing w:val="0"/>
        </w:rPr>
        <w:t>中市政府廉能</w:t>
      </w:r>
      <w:proofErr w:type="gramStart"/>
      <w:r w:rsidRPr="00954AD6">
        <w:rPr>
          <w:rFonts w:hint="eastAsia"/>
          <w:b w:val="0"/>
          <w:spacing w:val="0"/>
        </w:rPr>
        <w:t>透明獎優選</w:t>
      </w:r>
      <w:proofErr w:type="gramEnd"/>
      <w:r w:rsidRPr="00954AD6">
        <w:rPr>
          <w:rFonts w:hint="eastAsia"/>
          <w:b w:val="0"/>
          <w:spacing w:val="0"/>
        </w:rPr>
        <w:t>，惟部分房屋稅籍資料異常，仍待加強辦理，以維護租稅公平。</w:t>
      </w:r>
      <w:r w:rsidR="007A2878">
        <w:rPr>
          <w:rFonts w:hint="eastAsia"/>
          <w:b w:val="0"/>
          <w:spacing w:val="0"/>
        </w:rPr>
        <w:t>（詳乙－15</w:t>
      </w:r>
      <w:r w:rsidR="00A547B5">
        <w:rPr>
          <w:rFonts w:hint="eastAsia"/>
          <w:b w:val="0"/>
          <w:spacing w:val="0"/>
        </w:rPr>
        <w:t>0</w:t>
      </w:r>
      <w:r w:rsidRPr="00B67685">
        <w:rPr>
          <w:rFonts w:hint="eastAsia"/>
          <w:b w:val="0"/>
          <w:spacing w:val="0"/>
        </w:rPr>
        <w:t>頁）</w:t>
      </w:r>
    </w:p>
    <w:p w14:paraId="78E35033" w14:textId="77777777" w:rsidR="005F26C0" w:rsidRPr="00954AD6" w:rsidRDefault="005F26C0" w:rsidP="00ED37FC">
      <w:pPr>
        <w:pStyle w:val="a8"/>
        <w:overflowPunct w:val="0"/>
        <w:spacing w:before="0" w:line="536" w:lineRule="exact"/>
        <w:ind w:firstLineChars="200" w:firstLine="560"/>
        <w:rPr>
          <w:spacing w:val="0"/>
        </w:rPr>
      </w:pPr>
      <w:r w:rsidRPr="00954AD6">
        <w:rPr>
          <w:rFonts w:hint="eastAsia"/>
          <w:b w:val="0"/>
          <w:spacing w:val="0"/>
        </w:rPr>
        <w:t>以上相關缺失，本處已列管繼續注意各該機關改善情形。</w:t>
      </w:r>
    </w:p>
    <w:p w14:paraId="70F6C877" w14:textId="77777777" w:rsidR="00E03A45" w:rsidRPr="00435136" w:rsidRDefault="00E03A45" w:rsidP="00A558E6">
      <w:pPr>
        <w:overflowPunct w:val="0"/>
        <w:spacing w:line="450" w:lineRule="exact"/>
        <w:jc w:val="both"/>
        <w:rPr>
          <w:rFonts w:ascii="標楷體" w:eastAsia="標楷體" w:hAnsi="Times New Roman"/>
          <w:b/>
          <w:color w:val="000000" w:themeColor="text1"/>
          <w:sz w:val="36"/>
          <w:szCs w:val="36"/>
        </w:rPr>
      </w:pPr>
      <w:r w:rsidRPr="00435136">
        <w:rPr>
          <w:rFonts w:ascii="標楷體" w:eastAsia="標楷體" w:hAnsi="Times New Roman" w:hint="eastAsia"/>
          <w:b/>
          <w:color w:val="000000" w:themeColor="text1"/>
          <w:sz w:val="36"/>
          <w:szCs w:val="36"/>
        </w:rPr>
        <w:t>參、政府資產負債之查核</w:t>
      </w:r>
    </w:p>
    <w:p w14:paraId="46756681" w14:textId="77777777" w:rsidR="00E03A45" w:rsidRPr="00435136" w:rsidRDefault="00E03A45" w:rsidP="00A558E6">
      <w:pPr>
        <w:pStyle w:val="afff5"/>
        <w:kinsoku w:val="0"/>
        <w:overflowPunct w:val="0"/>
        <w:adjustRightInd w:val="0"/>
        <w:spacing w:line="450" w:lineRule="exact"/>
        <w:ind w:firstLineChars="50" w:firstLine="160"/>
        <w:rPr>
          <w:rFonts w:ascii="標楷體" w:eastAsia="標楷體" w:hAnsi="Times New Roman"/>
          <w:b/>
          <w:color w:val="000000" w:themeColor="text1"/>
          <w:sz w:val="32"/>
          <w:szCs w:val="32"/>
        </w:rPr>
      </w:pPr>
      <w:r w:rsidRPr="00435136">
        <w:rPr>
          <w:rFonts w:ascii="標楷體" w:eastAsia="標楷體" w:hAnsi="Times New Roman" w:hint="eastAsia"/>
          <w:b/>
          <w:color w:val="000000" w:themeColor="text1"/>
          <w:sz w:val="32"/>
          <w:szCs w:val="32"/>
        </w:rPr>
        <w:t>一、整體資產負債表</w:t>
      </w:r>
    </w:p>
    <w:p w14:paraId="20EA44A6" w14:textId="77777777" w:rsidR="00E03A45" w:rsidRPr="00435136" w:rsidRDefault="00E03A45" w:rsidP="00A558E6">
      <w:pPr>
        <w:overflowPunct w:val="0"/>
        <w:spacing w:line="450" w:lineRule="exact"/>
        <w:ind w:firstLineChars="200" w:firstLine="544"/>
        <w:jc w:val="both"/>
        <w:rPr>
          <w:rFonts w:ascii="標楷體" w:eastAsia="標楷體" w:hAnsi="標楷體"/>
          <w:color w:val="000000" w:themeColor="text1"/>
          <w:spacing w:val="-4"/>
          <w:kern w:val="0"/>
          <w:sz w:val="28"/>
          <w:szCs w:val="20"/>
        </w:rPr>
      </w:pPr>
      <w:r w:rsidRPr="00435136">
        <w:rPr>
          <w:rFonts w:ascii="標楷體" w:eastAsia="標楷體" w:hAnsi="標楷體" w:hint="eastAsia"/>
          <w:color w:val="000000" w:themeColor="text1"/>
          <w:spacing w:val="-4"/>
          <w:kern w:val="0"/>
          <w:sz w:val="28"/>
          <w:szCs w:val="20"/>
        </w:rPr>
        <w:t>依</w:t>
      </w:r>
      <w:proofErr w:type="gramStart"/>
      <w:r w:rsidRPr="00435136">
        <w:rPr>
          <w:rFonts w:ascii="標楷體" w:eastAsia="標楷體" w:hAnsi="標楷體" w:hint="eastAsia"/>
          <w:color w:val="000000" w:themeColor="text1"/>
          <w:spacing w:val="-4"/>
          <w:kern w:val="0"/>
          <w:sz w:val="28"/>
          <w:szCs w:val="20"/>
        </w:rPr>
        <w:t>臺</w:t>
      </w:r>
      <w:proofErr w:type="gramEnd"/>
      <w:r w:rsidRPr="00435136">
        <w:rPr>
          <w:rFonts w:ascii="標楷體" w:eastAsia="標楷體" w:hAnsi="標楷體" w:hint="eastAsia"/>
          <w:color w:val="000000" w:themeColor="text1"/>
          <w:spacing w:val="-4"/>
          <w:kern w:val="0"/>
          <w:sz w:val="28"/>
          <w:szCs w:val="20"/>
        </w:rPr>
        <w:t>中市總會計制度規定，整體資產負債</w:t>
      </w:r>
      <w:proofErr w:type="gramStart"/>
      <w:r w:rsidRPr="00435136">
        <w:rPr>
          <w:rFonts w:ascii="標楷體" w:eastAsia="標楷體" w:hAnsi="標楷體" w:hint="eastAsia"/>
          <w:color w:val="000000" w:themeColor="text1"/>
          <w:spacing w:val="-4"/>
          <w:kern w:val="0"/>
          <w:sz w:val="28"/>
          <w:szCs w:val="20"/>
        </w:rPr>
        <w:t>表係彙總</w:t>
      </w:r>
      <w:proofErr w:type="gramEnd"/>
      <w:r w:rsidRPr="00435136">
        <w:rPr>
          <w:rFonts w:ascii="標楷體" w:eastAsia="標楷體" w:hAnsi="標楷體" w:hint="eastAsia"/>
          <w:color w:val="000000" w:themeColor="text1"/>
          <w:spacing w:val="-4"/>
          <w:kern w:val="0"/>
          <w:sz w:val="28"/>
          <w:szCs w:val="20"/>
        </w:rPr>
        <w:t>表達公務機關與特種基金資產、負債情形，及其內部往來沖銷事項【包括應收（付）款項、預收（付）款項、借貸款項、代保管資產及對特種基金投資等】。</w:t>
      </w:r>
      <w:proofErr w:type="gramStart"/>
      <w:r w:rsidRPr="00435136">
        <w:rPr>
          <w:rFonts w:ascii="標楷體" w:eastAsia="標楷體" w:hAnsi="標楷體"/>
          <w:color w:val="000000" w:themeColor="text1"/>
          <w:spacing w:val="-4"/>
          <w:kern w:val="0"/>
          <w:sz w:val="28"/>
          <w:szCs w:val="20"/>
        </w:rPr>
        <w:t>111</w:t>
      </w:r>
      <w:proofErr w:type="gramEnd"/>
      <w:r w:rsidRPr="00435136">
        <w:rPr>
          <w:rFonts w:ascii="標楷體" w:eastAsia="標楷體" w:hAnsi="標楷體"/>
          <w:color w:val="000000" w:themeColor="text1"/>
          <w:spacing w:val="-4"/>
          <w:kern w:val="0"/>
          <w:sz w:val="28"/>
          <w:szCs w:val="20"/>
        </w:rPr>
        <w:t>年</w:t>
      </w:r>
      <w:r w:rsidRPr="00435136">
        <w:rPr>
          <w:rFonts w:ascii="標楷體" w:eastAsia="標楷體" w:hAnsi="標楷體" w:hint="eastAsia"/>
          <w:color w:val="000000" w:themeColor="text1"/>
          <w:spacing w:val="-4"/>
          <w:kern w:val="0"/>
          <w:sz w:val="28"/>
          <w:szCs w:val="20"/>
        </w:rPr>
        <w:t>度</w:t>
      </w:r>
      <w:proofErr w:type="gramStart"/>
      <w:r w:rsidRPr="00435136">
        <w:rPr>
          <w:rFonts w:ascii="標楷體" w:eastAsia="標楷體" w:hAnsi="標楷體" w:hint="eastAsia"/>
          <w:color w:val="000000" w:themeColor="text1"/>
          <w:spacing w:val="-4"/>
          <w:kern w:val="0"/>
          <w:sz w:val="28"/>
          <w:szCs w:val="20"/>
        </w:rPr>
        <w:t>臺</w:t>
      </w:r>
      <w:proofErr w:type="gramEnd"/>
      <w:r w:rsidRPr="00435136">
        <w:rPr>
          <w:rFonts w:ascii="標楷體" w:eastAsia="標楷體" w:hAnsi="標楷體" w:hint="eastAsia"/>
          <w:color w:val="000000" w:themeColor="text1"/>
          <w:spacing w:val="-4"/>
          <w:kern w:val="0"/>
          <w:sz w:val="28"/>
          <w:szCs w:val="20"/>
        </w:rPr>
        <w:t>中市總決算整體資產負債表</w:t>
      </w:r>
      <w:r w:rsidRPr="00435136">
        <w:rPr>
          <w:rFonts w:ascii="標楷體" w:eastAsia="標楷體" w:hint="eastAsia"/>
          <w:color w:val="000000" w:themeColor="text1"/>
          <w:spacing w:val="-4"/>
          <w:sz w:val="28"/>
          <w:szCs w:val="28"/>
        </w:rPr>
        <w:t>（111年12月31日）係依10</w:t>
      </w:r>
      <w:r w:rsidRPr="00435136">
        <w:rPr>
          <w:rFonts w:ascii="標楷體" w:eastAsia="標楷體"/>
          <w:color w:val="000000" w:themeColor="text1"/>
          <w:spacing w:val="-4"/>
          <w:sz w:val="28"/>
          <w:szCs w:val="28"/>
        </w:rPr>
        <w:t>9</w:t>
      </w:r>
      <w:r w:rsidRPr="00435136">
        <w:rPr>
          <w:rFonts w:ascii="標楷體" w:eastAsia="標楷體" w:hint="eastAsia"/>
          <w:color w:val="000000" w:themeColor="text1"/>
          <w:spacing w:val="-4"/>
          <w:sz w:val="28"/>
          <w:szCs w:val="28"/>
        </w:rPr>
        <w:t>年12月3</w:t>
      </w:r>
      <w:r w:rsidRPr="00435136">
        <w:rPr>
          <w:rFonts w:ascii="標楷體" w:eastAsia="標楷體"/>
          <w:color w:val="000000" w:themeColor="text1"/>
          <w:spacing w:val="-4"/>
          <w:sz w:val="28"/>
          <w:szCs w:val="28"/>
        </w:rPr>
        <w:t>0</w:t>
      </w:r>
      <w:r w:rsidRPr="00435136">
        <w:rPr>
          <w:rFonts w:ascii="標楷體" w:eastAsia="標楷體" w:hint="eastAsia"/>
          <w:color w:val="000000" w:themeColor="text1"/>
          <w:spacing w:val="-4"/>
          <w:sz w:val="28"/>
          <w:szCs w:val="28"/>
        </w:rPr>
        <w:t>日修正後</w:t>
      </w:r>
      <w:proofErr w:type="gramStart"/>
      <w:r w:rsidRPr="00435136">
        <w:rPr>
          <w:rFonts w:ascii="標楷體" w:eastAsia="標楷體" w:hint="eastAsia"/>
          <w:color w:val="000000" w:themeColor="text1"/>
          <w:spacing w:val="-4"/>
          <w:sz w:val="28"/>
          <w:szCs w:val="28"/>
        </w:rPr>
        <w:t>臺</w:t>
      </w:r>
      <w:proofErr w:type="gramEnd"/>
      <w:r w:rsidRPr="00435136">
        <w:rPr>
          <w:rFonts w:ascii="標楷體" w:eastAsia="標楷體" w:hint="eastAsia"/>
          <w:color w:val="000000" w:themeColor="text1"/>
          <w:spacing w:val="-4"/>
          <w:sz w:val="28"/>
          <w:szCs w:val="28"/>
        </w:rPr>
        <w:t>中市總會計制度之規定編製，</w:t>
      </w:r>
      <w:r w:rsidRPr="00435136">
        <w:rPr>
          <w:rFonts w:ascii="標楷體" w:eastAsia="標楷體" w:hAnsi="標楷體" w:hint="eastAsia"/>
          <w:color w:val="000000" w:themeColor="text1"/>
          <w:spacing w:val="-4"/>
          <w:kern w:val="0"/>
          <w:sz w:val="28"/>
          <w:szCs w:val="20"/>
        </w:rPr>
        <w:t>計列整體資產</w:t>
      </w:r>
      <w:bookmarkStart w:id="4" w:name="_Hlk74228113"/>
      <w:r w:rsidRPr="00435136">
        <w:rPr>
          <w:rFonts w:ascii="標楷體" w:eastAsia="標楷體" w:hAnsi="標楷體" w:hint="eastAsia"/>
          <w:color w:val="000000" w:themeColor="text1"/>
          <w:spacing w:val="-4"/>
          <w:kern w:val="0"/>
          <w:sz w:val="28"/>
          <w:szCs w:val="20"/>
        </w:rPr>
        <w:t>6</w:t>
      </w:r>
      <w:r w:rsidRPr="00435136">
        <w:rPr>
          <w:rFonts w:ascii="標楷體" w:eastAsia="標楷體" w:hAnsi="標楷體"/>
          <w:color w:val="000000" w:themeColor="text1"/>
          <w:spacing w:val="-4"/>
          <w:kern w:val="0"/>
          <w:sz w:val="28"/>
          <w:szCs w:val="20"/>
        </w:rPr>
        <w:t>,778</w:t>
      </w:r>
      <w:r w:rsidRPr="00435136">
        <w:rPr>
          <w:rFonts w:ascii="標楷體" w:eastAsia="標楷體" w:hAnsi="標楷體" w:hint="eastAsia"/>
          <w:color w:val="000000" w:themeColor="text1"/>
          <w:spacing w:val="-4"/>
          <w:kern w:val="0"/>
          <w:sz w:val="28"/>
          <w:szCs w:val="20"/>
        </w:rPr>
        <w:t>億7</w:t>
      </w:r>
      <w:r w:rsidRPr="00435136">
        <w:rPr>
          <w:rFonts w:ascii="標楷體" w:eastAsia="標楷體" w:hAnsi="標楷體"/>
          <w:color w:val="000000" w:themeColor="text1"/>
          <w:spacing w:val="-4"/>
          <w:kern w:val="0"/>
          <w:sz w:val="28"/>
          <w:szCs w:val="20"/>
        </w:rPr>
        <w:t>,776</w:t>
      </w:r>
      <w:r w:rsidRPr="00435136">
        <w:rPr>
          <w:rFonts w:ascii="標楷體" w:eastAsia="標楷體" w:hAnsi="標楷體" w:hint="eastAsia"/>
          <w:color w:val="000000" w:themeColor="text1"/>
          <w:spacing w:val="-4"/>
          <w:kern w:val="0"/>
          <w:sz w:val="28"/>
          <w:szCs w:val="20"/>
        </w:rPr>
        <w:t>萬餘元</w:t>
      </w:r>
      <w:bookmarkEnd w:id="4"/>
      <w:r w:rsidRPr="00435136">
        <w:rPr>
          <w:rFonts w:ascii="標楷體" w:eastAsia="標楷體" w:hAnsi="標楷體" w:hint="eastAsia"/>
          <w:color w:val="000000" w:themeColor="text1"/>
          <w:spacing w:val="-4"/>
          <w:kern w:val="0"/>
          <w:sz w:val="28"/>
          <w:szCs w:val="20"/>
        </w:rPr>
        <w:t>、整體負債2</w:t>
      </w:r>
      <w:r w:rsidRPr="00435136">
        <w:rPr>
          <w:rFonts w:ascii="標楷體" w:eastAsia="標楷體" w:hAnsi="標楷體"/>
          <w:color w:val="000000" w:themeColor="text1"/>
          <w:spacing w:val="-4"/>
          <w:kern w:val="0"/>
          <w:sz w:val="28"/>
          <w:szCs w:val="20"/>
        </w:rPr>
        <w:t>,440</w:t>
      </w:r>
      <w:r w:rsidRPr="00435136">
        <w:rPr>
          <w:rFonts w:ascii="標楷體" w:eastAsia="標楷體" w:hAnsi="標楷體" w:hint="eastAsia"/>
          <w:color w:val="000000" w:themeColor="text1"/>
          <w:spacing w:val="-4"/>
          <w:kern w:val="0"/>
          <w:sz w:val="28"/>
          <w:szCs w:val="20"/>
        </w:rPr>
        <w:t>億1</w:t>
      </w:r>
      <w:r w:rsidRPr="00435136">
        <w:rPr>
          <w:rFonts w:ascii="標楷體" w:eastAsia="標楷體" w:hAnsi="標楷體"/>
          <w:color w:val="000000" w:themeColor="text1"/>
          <w:spacing w:val="-4"/>
          <w:kern w:val="0"/>
          <w:sz w:val="28"/>
          <w:szCs w:val="20"/>
        </w:rPr>
        <w:t>,956</w:t>
      </w:r>
      <w:r w:rsidRPr="00435136">
        <w:rPr>
          <w:rFonts w:ascii="標楷體" w:eastAsia="標楷體" w:hAnsi="標楷體" w:hint="eastAsia"/>
          <w:color w:val="000000" w:themeColor="text1"/>
          <w:spacing w:val="-4"/>
          <w:kern w:val="0"/>
          <w:sz w:val="28"/>
          <w:szCs w:val="20"/>
        </w:rPr>
        <w:t>萬餘元、整體淨資產4,</w:t>
      </w:r>
      <w:r w:rsidRPr="00435136">
        <w:rPr>
          <w:rFonts w:ascii="標楷體" w:eastAsia="標楷體" w:hAnsi="標楷體"/>
          <w:color w:val="000000" w:themeColor="text1"/>
          <w:spacing w:val="-4"/>
          <w:kern w:val="0"/>
          <w:sz w:val="28"/>
          <w:szCs w:val="20"/>
        </w:rPr>
        <w:t>338</w:t>
      </w:r>
      <w:r w:rsidRPr="00435136">
        <w:rPr>
          <w:rFonts w:ascii="標楷體" w:eastAsia="標楷體" w:hAnsi="標楷體" w:hint="eastAsia"/>
          <w:color w:val="000000" w:themeColor="text1"/>
          <w:spacing w:val="-4"/>
          <w:kern w:val="0"/>
          <w:sz w:val="28"/>
          <w:szCs w:val="20"/>
        </w:rPr>
        <w:t>億5</w:t>
      </w:r>
      <w:r w:rsidRPr="00435136">
        <w:rPr>
          <w:rFonts w:ascii="標楷體" w:eastAsia="標楷體" w:hAnsi="標楷體"/>
          <w:color w:val="000000" w:themeColor="text1"/>
          <w:spacing w:val="-4"/>
          <w:kern w:val="0"/>
          <w:sz w:val="28"/>
          <w:szCs w:val="20"/>
        </w:rPr>
        <w:t>,819</w:t>
      </w:r>
      <w:r w:rsidRPr="00435136">
        <w:rPr>
          <w:rFonts w:ascii="標楷體" w:eastAsia="標楷體" w:hAnsi="標楷體" w:hint="eastAsia"/>
          <w:color w:val="000000" w:themeColor="text1"/>
          <w:spacing w:val="-4"/>
          <w:kern w:val="0"/>
          <w:sz w:val="28"/>
          <w:szCs w:val="20"/>
        </w:rPr>
        <w:t>萬餘元。茲將</w:t>
      </w:r>
      <w:proofErr w:type="gramStart"/>
      <w:r w:rsidRPr="00435136">
        <w:rPr>
          <w:rFonts w:ascii="標楷體" w:eastAsia="標楷體" w:hAnsi="標楷體" w:hint="eastAsia"/>
          <w:color w:val="000000" w:themeColor="text1"/>
          <w:spacing w:val="-4"/>
          <w:kern w:val="0"/>
          <w:sz w:val="28"/>
          <w:szCs w:val="20"/>
        </w:rPr>
        <w:t>臺</w:t>
      </w:r>
      <w:proofErr w:type="gramEnd"/>
      <w:r w:rsidRPr="00435136">
        <w:rPr>
          <w:rFonts w:ascii="標楷體" w:eastAsia="標楷體" w:hAnsi="標楷體" w:hint="eastAsia"/>
          <w:color w:val="000000" w:themeColor="text1"/>
          <w:spacing w:val="-4"/>
          <w:kern w:val="0"/>
          <w:sz w:val="28"/>
          <w:szCs w:val="20"/>
        </w:rPr>
        <w:t>中市政府原列整體資產負債表科目之主要增減及變化說明如次：</w:t>
      </w:r>
    </w:p>
    <w:p w14:paraId="5658495A" w14:textId="77777777" w:rsidR="00E03A45" w:rsidRPr="00435136" w:rsidRDefault="00E03A45" w:rsidP="00A558E6">
      <w:pPr>
        <w:overflowPunct w:val="0"/>
        <w:spacing w:line="450" w:lineRule="exact"/>
        <w:ind w:firstLineChars="100" w:firstLine="280"/>
        <w:jc w:val="both"/>
        <w:rPr>
          <w:rFonts w:ascii="標楷體" w:eastAsia="標楷體" w:hAnsi="標楷體"/>
          <w:color w:val="000000" w:themeColor="text1"/>
          <w:kern w:val="0"/>
          <w:sz w:val="28"/>
          <w:szCs w:val="20"/>
        </w:rPr>
      </w:pPr>
      <w:bookmarkStart w:id="5" w:name="_Hlk107331710"/>
      <w:r w:rsidRPr="00435136">
        <w:rPr>
          <w:rFonts w:ascii="標楷體" w:eastAsia="標楷體" w:hAnsi="標楷體" w:hint="eastAsia"/>
          <w:b/>
          <w:bCs/>
          <w:color w:val="000000" w:themeColor="text1"/>
          <w:kern w:val="0"/>
          <w:sz w:val="28"/>
          <w:szCs w:val="20"/>
        </w:rPr>
        <w:t>（一）</w:t>
      </w:r>
      <w:bookmarkEnd w:id="5"/>
      <w:r w:rsidRPr="00435136">
        <w:rPr>
          <w:rFonts w:ascii="標楷體" w:eastAsia="標楷體" w:hAnsi="標楷體" w:hint="eastAsia"/>
          <w:b/>
          <w:bCs/>
          <w:color w:val="000000" w:themeColor="text1"/>
          <w:kern w:val="0"/>
          <w:sz w:val="28"/>
          <w:szCs w:val="20"/>
        </w:rPr>
        <w:t>整體資產：</w:t>
      </w:r>
      <w:r w:rsidRPr="00435136">
        <w:rPr>
          <w:rFonts w:ascii="標楷體" w:eastAsia="標楷體" w:hAnsi="標楷體" w:hint="eastAsia"/>
          <w:color w:val="000000" w:themeColor="text1"/>
          <w:kern w:val="0"/>
          <w:sz w:val="28"/>
          <w:szCs w:val="20"/>
        </w:rPr>
        <w:t>111年底6,</w:t>
      </w:r>
      <w:r w:rsidRPr="00435136">
        <w:rPr>
          <w:rFonts w:ascii="標楷體" w:eastAsia="標楷體" w:hAnsi="標楷體"/>
          <w:color w:val="000000" w:themeColor="text1"/>
          <w:kern w:val="0"/>
          <w:sz w:val="28"/>
          <w:szCs w:val="20"/>
        </w:rPr>
        <w:t>778</w:t>
      </w:r>
      <w:r w:rsidRPr="00435136">
        <w:rPr>
          <w:rFonts w:ascii="標楷體" w:eastAsia="標楷體" w:hAnsi="標楷體" w:hint="eastAsia"/>
          <w:color w:val="000000" w:themeColor="text1"/>
          <w:kern w:val="0"/>
          <w:sz w:val="28"/>
          <w:szCs w:val="20"/>
        </w:rPr>
        <w:t>億7</w:t>
      </w:r>
      <w:r w:rsidRPr="00435136">
        <w:rPr>
          <w:rFonts w:ascii="標楷體" w:eastAsia="標楷體" w:hAnsi="標楷體"/>
          <w:color w:val="000000" w:themeColor="text1"/>
          <w:kern w:val="0"/>
          <w:sz w:val="28"/>
          <w:szCs w:val="20"/>
        </w:rPr>
        <w:t>,776</w:t>
      </w:r>
      <w:r w:rsidRPr="00435136">
        <w:rPr>
          <w:rFonts w:ascii="標楷體" w:eastAsia="標楷體" w:hAnsi="標楷體" w:hint="eastAsia"/>
          <w:color w:val="000000" w:themeColor="text1"/>
          <w:kern w:val="0"/>
          <w:sz w:val="28"/>
          <w:szCs w:val="20"/>
        </w:rPr>
        <w:t>萬餘元，較110年底6,</w:t>
      </w:r>
      <w:r w:rsidRPr="00435136">
        <w:rPr>
          <w:rFonts w:ascii="標楷體" w:eastAsia="標楷體" w:hAnsi="標楷體"/>
          <w:color w:val="000000" w:themeColor="text1"/>
          <w:kern w:val="0"/>
          <w:sz w:val="28"/>
          <w:szCs w:val="20"/>
        </w:rPr>
        <w:t>433</w:t>
      </w:r>
      <w:r w:rsidRPr="00435136">
        <w:rPr>
          <w:rFonts w:ascii="標楷體" w:eastAsia="標楷體" w:hAnsi="標楷體" w:hint="eastAsia"/>
          <w:color w:val="000000" w:themeColor="text1"/>
          <w:kern w:val="0"/>
          <w:sz w:val="28"/>
          <w:szCs w:val="20"/>
        </w:rPr>
        <w:t>億4</w:t>
      </w:r>
      <w:r w:rsidRPr="00435136">
        <w:rPr>
          <w:rFonts w:ascii="標楷體" w:eastAsia="標楷體" w:hAnsi="標楷體"/>
          <w:color w:val="000000" w:themeColor="text1"/>
          <w:kern w:val="0"/>
          <w:sz w:val="28"/>
          <w:szCs w:val="20"/>
        </w:rPr>
        <w:t>,679</w:t>
      </w:r>
      <w:r w:rsidRPr="00435136">
        <w:rPr>
          <w:rFonts w:ascii="標楷體" w:eastAsia="標楷體" w:hAnsi="標楷體" w:hint="eastAsia"/>
          <w:color w:val="000000" w:themeColor="text1"/>
          <w:kern w:val="0"/>
          <w:sz w:val="28"/>
          <w:szCs w:val="20"/>
        </w:rPr>
        <w:t>萬餘元，增加3</w:t>
      </w:r>
      <w:r w:rsidRPr="00435136">
        <w:rPr>
          <w:rFonts w:ascii="標楷體" w:eastAsia="標楷體" w:hAnsi="標楷體"/>
          <w:color w:val="000000" w:themeColor="text1"/>
          <w:kern w:val="0"/>
          <w:sz w:val="28"/>
          <w:szCs w:val="20"/>
        </w:rPr>
        <w:t>45</w:t>
      </w:r>
      <w:r w:rsidRPr="00435136">
        <w:rPr>
          <w:rFonts w:ascii="標楷體" w:eastAsia="標楷體" w:hAnsi="標楷體" w:hint="eastAsia"/>
          <w:color w:val="000000" w:themeColor="text1"/>
          <w:kern w:val="0"/>
          <w:sz w:val="28"/>
          <w:szCs w:val="20"/>
        </w:rPr>
        <w:t>億3</w:t>
      </w:r>
      <w:r w:rsidRPr="00435136">
        <w:rPr>
          <w:rFonts w:ascii="標楷體" w:eastAsia="標楷體" w:hAnsi="標楷體"/>
          <w:color w:val="000000" w:themeColor="text1"/>
          <w:kern w:val="0"/>
          <w:sz w:val="28"/>
          <w:szCs w:val="20"/>
        </w:rPr>
        <w:t>,096</w:t>
      </w:r>
      <w:r w:rsidRPr="00435136">
        <w:rPr>
          <w:rFonts w:ascii="標楷體" w:eastAsia="標楷體" w:hAnsi="標楷體" w:hint="eastAsia"/>
          <w:color w:val="000000" w:themeColor="text1"/>
          <w:kern w:val="0"/>
          <w:sz w:val="28"/>
          <w:szCs w:val="20"/>
        </w:rPr>
        <w:t>萬餘元，分析如次：</w:t>
      </w:r>
    </w:p>
    <w:p w14:paraId="1402F29E" w14:textId="77777777" w:rsidR="00E03A45" w:rsidRPr="00435136" w:rsidRDefault="00E03A45" w:rsidP="00A558E6">
      <w:pPr>
        <w:overflowPunct w:val="0"/>
        <w:spacing w:line="450" w:lineRule="exact"/>
        <w:ind w:firstLineChars="200" w:firstLine="560"/>
        <w:jc w:val="both"/>
        <w:rPr>
          <w:rFonts w:ascii="標楷體" w:eastAsia="標楷體" w:hAnsi="標楷體"/>
          <w:color w:val="000000" w:themeColor="text1"/>
          <w:kern w:val="0"/>
          <w:sz w:val="28"/>
          <w:szCs w:val="20"/>
        </w:rPr>
      </w:pPr>
      <w:r w:rsidRPr="00435136">
        <w:rPr>
          <w:rFonts w:ascii="標楷體" w:eastAsia="標楷體" w:hAnsi="標楷體" w:hint="eastAsia"/>
          <w:color w:val="000000" w:themeColor="text1"/>
          <w:kern w:val="0"/>
          <w:sz w:val="28"/>
          <w:szCs w:val="20"/>
        </w:rPr>
        <w:t>1</w:t>
      </w:r>
      <w:r w:rsidRPr="00435136">
        <w:rPr>
          <w:rFonts w:ascii="標楷體" w:eastAsia="標楷體" w:hAnsi="標楷體"/>
          <w:color w:val="000000" w:themeColor="text1"/>
          <w:kern w:val="0"/>
          <w:sz w:val="28"/>
          <w:szCs w:val="20"/>
        </w:rPr>
        <w:t>.</w:t>
      </w:r>
      <w:r w:rsidRPr="00435136">
        <w:rPr>
          <w:rFonts w:ascii="標楷體" w:eastAsia="標楷體" w:hAnsi="標楷體" w:hint="eastAsia"/>
          <w:color w:val="000000" w:themeColor="text1"/>
          <w:kern w:val="0"/>
          <w:sz w:val="28"/>
          <w:szCs w:val="20"/>
        </w:rPr>
        <w:t>「</w:t>
      </w:r>
      <w:r w:rsidRPr="00435136">
        <w:rPr>
          <w:rFonts w:ascii="標楷體" w:eastAsia="標楷體" w:hAnsi="標楷體" w:cs="Arial Unicode MS" w:hint="eastAsia"/>
          <w:color w:val="000000" w:themeColor="text1"/>
          <w:sz w:val="28"/>
          <w:szCs w:val="28"/>
        </w:rPr>
        <w:t>應收款項</w:t>
      </w:r>
      <w:r w:rsidRPr="00435136">
        <w:rPr>
          <w:rFonts w:ascii="標楷體" w:eastAsia="標楷體" w:hAnsi="標楷體" w:hint="eastAsia"/>
          <w:color w:val="000000" w:themeColor="text1"/>
          <w:kern w:val="0"/>
          <w:sz w:val="28"/>
          <w:szCs w:val="20"/>
        </w:rPr>
        <w:t>」科目1</w:t>
      </w:r>
      <w:r w:rsidRPr="00435136">
        <w:rPr>
          <w:rFonts w:ascii="標楷體" w:eastAsia="標楷體" w:hAnsi="標楷體"/>
          <w:color w:val="000000" w:themeColor="text1"/>
          <w:kern w:val="0"/>
          <w:sz w:val="28"/>
          <w:szCs w:val="20"/>
        </w:rPr>
        <w:t>51</w:t>
      </w:r>
      <w:r w:rsidRPr="00435136">
        <w:rPr>
          <w:rFonts w:ascii="標楷體" w:eastAsia="標楷體" w:hAnsi="標楷體" w:hint="eastAsia"/>
          <w:color w:val="000000" w:themeColor="text1"/>
          <w:kern w:val="0"/>
          <w:sz w:val="28"/>
          <w:szCs w:val="20"/>
        </w:rPr>
        <w:t>億8</w:t>
      </w:r>
      <w:r w:rsidRPr="00435136">
        <w:rPr>
          <w:rFonts w:ascii="標楷體" w:eastAsia="標楷體" w:hAnsi="標楷體"/>
          <w:color w:val="000000" w:themeColor="text1"/>
          <w:kern w:val="0"/>
          <w:sz w:val="28"/>
          <w:szCs w:val="20"/>
        </w:rPr>
        <w:t>,617</w:t>
      </w:r>
      <w:r w:rsidRPr="00435136">
        <w:rPr>
          <w:rFonts w:ascii="標楷體" w:eastAsia="標楷體" w:hAnsi="標楷體" w:hint="eastAsia"/>
          <w:color w:val="000000" w:themeColor="text1"/>
          <w:kern w:val="0"/>
          <w:sz w:val="28"/>
          <w:szCs w:val="20"/>
        </w:rPr>
        <w:t>萬餘元，較110年底增加7</w:t>
      </w:r>
      <w:r w:rsidRPr="00435136">
        <w:rPr>
          <w:rFonts w:ascii="標楷體" w:eastAsia="標楷體" w:hAnsi="標楷體"/>
          <w:color w:val="000000" w:themeColor="text1"/>
          <w:kern w:val="0"/>
          <w:sz w:val="28"/>
          <w:szCs w:val="20"/>
        </w:rPr>
        <w:t>3</w:t>
      </w:r>
      <w:r w:rsidRPr="00435136">
        <w:rPr>
          <w:rFonts w:ascii="標楷體" w:eastAsia="標楷體" w:hAnsi="標楷體" w:hint="eastAsia"/>
          <w:color w:val="000000" w:themeColor="text1"/>
          <w:kern w:val="0"/>
          <w:sz w:val="28"/>
          <w:szCs w:val="20"/>
        </w:rPr>
        <w:t>億8</w:t>
      </w:r>
      <w:r w:rsidRPr="00435136">
        <w:rPr>
          <w:rFonts w:ascii="標楷體" w:eastAsia="標楷體" w:hAnsi="標楷體"/>
          <w:color w:val="000000" w:themeColor="text1"/>
          <w:kern w:val="0"/>
          <w:sz w:val="28"/>
          <w:szCs w:val="20"/>
        </w:rPr>
        <w:t>,058</w:t>
      </w:r>
      <w:r w:rsidRPr="00435136">
        <w:rPr>
          <w:rFonts w:ascii="標楷體" w:eastAsia="標楷體" w:hAnsi="標楷體" w:hint="eastAsia"/>
          <w:color w:val="000000" w:themeColor="text1"/>
          <w:kern w:val="0"/>
          <w:sz w:val="28"/>
          <w:szCs w:val="20"/>
        </w:rPr>
        <w:t>萬餘元，</w:t>
      </w:r>
      <w:r w:rsidRPr="00435136">
        <w:rPr>
          <w:rFonts w:ascii="標楷體" w:eastAsia="標楷體" w:hAnsi="標楷體" w:hint="eastAsia"/>
          <w:color w:val="000000" w:themeColor="text1"/>
          <w:spacing w:val="-5"/>
          <w:kern w:val="0"/>
          <w:sz w:val="28"/>
          <w:szCs w:val="20"/>
        </w:rPr>
        <w:t>主要係</w:t>
      </w:r>
      <w:proofErr w:type="gramStart"/>
      <w:r>
        <w:rPr>
          <w:rFonts w:ascii="標楷體" w:eastAsia="標楷體" w:hAnsi="標楷體" w:hint="eastAsia"/>
          <w:color w:val="000000" w:themeColor="text1"/>
          <w:spacing w:val="-5"/>
          <w:kern w:val="0"/>
          <w:sz w:val="28"/>
          <w:szCs w:val="20"/>
        </w:rPr>
        <w:t>臺</w:t>
      </w:r>
      <w:proofErr w:type="gramEnd"/>
      <w:r>
        <w:rPr>
          <w:rFonts w:ascii="標楷體" w:eastAsia="標楷體" w:hAnsi="標楷體" w:hint="eastAsia"/>
          <w:color w:val="000000" w:themeColor="text1"/>
          <w:spacing w:val="-5"/>
          <w:kern w:val="0"/>
          <w:sz w:val="28"/>
          <w:szCs w:val="20"/>
        </w:rPr>
        <w:t>中市政府</w:t>
      </w:r>
      <w:r w:rsidRPr="00435136">
        <w:rPr>
          <w:rFonts w:ascii="標楷體" w:eastAsia="標楷體" w:hAnsi="標楷體" w:cs="Arial Unicode MS" w:hint="eastAsia"/>
          <w:color w:val="000000" w:themeColor="text1"/>
          <w:sz w:val="28"/>
          <w:szCs w:val="28"/>
        </w:rPr>
        <w:t>財政局中央統籌分配稅款尚未收繳</w:t>
      </w:r>
      <w:r w:rsidRPr="00435136">
        <w:rPr>
          <w:rFonts w:ascii="標楷體" w:eastAsia="標楷體" w:hAnsi="標楷體" w:hint="eastAsia"/>
          <w:color w:val="000000" w:themeColor="text1"/>
          <w:spacing w:val="-5"/>
          <w:kern w:val="0"/>
          <w:sz w:val="28"/>
          <w:szCs w:val="20"/>
        </w:rPr>
        <w:t>所致。</w:t>
      </w:r>
    </w:p>
    <w:p w14:paraId="5022409C" w14:textId="77777777" w:rsidR="00E03A45" w:rsidRPr="00435136" w:rsidRDefault="00E03A45" w:rsidP="00A558E6">
      <w:pPr>
        <w:overflowPunct w:val="0"/>
        <w:spacing w:line="450" w:lineRule="exact"/>
        <w:ind w:firstLineChars="200" w:firstLine="560"/>
        <w:jc w:val="both"/>
        <w:rPr>
          <w:rFonts w:ascii="標楷體" w:eastAsia="標楷體" w:hAnsi="標楷體"/>
          <w:color w:val="000000" w:themeColor="text1"/>
          <w:kern w:val="0"/>
          <w:sz w:val="28"/>
          <w:szCs w:val="20"/>
        </w:rPr>
      </w:pPr>
      <w:r w:rsidRPr="00435136">
        <w:rPr>
          <w:rFonts w:ascii="標楷體" w:eastAsia="標楷體" w:hAnsi="標楷體" w:hint="eastAsia"/>
          <w:color w:val="000000" w:themeColor="text1"/>
          <w:kern w:val="0"/>
          <w:sz w:val="28"/>
          <w:szCs w:val="20"/>
        </w:rPr>
        <w:t>2</w:t>
      </w:r>
      <w:r w:rsidRPr="00435136">
        <w:rPr>
          <w:rFonts w:ascii="標楷體" w:eastAsia="標楷體" w:hAnsi="標楷體"/>
          <w:color w:val="000000" w:themeColor="text1"/>
          <w:kern w:val="0"/>
          <w:sz w:val="28"/>
          <w:szCs w:val="20"/>
        </w:rPr>
        <w:t>.</w:t>
      </w:r>
      <w:r w:rsidRPr="00435136">
        <w:rPr>
          <w:rFonts w:ascii="標楷體" w:eastAsia="標楷體" w:hAnsi="標楷體" w:hint="eastAsia"/>
          <w:color w:val="000000" w:themeColor="text1"/>
          <w:kern w:val="0"/>
          <w:sz w:val="28"/>
          <w:szCs w:val="20"/>
        </w:rPr>
        <w:t>「其他投資」科目</w:t>
      </w:r>
      <w:r w:rsidRPr="00435136">
        <w:rPr>
          <w:rFonts w:ascii="標楷體" w:eastAsia="標楷體" w:hAnsi="標楷體"/>
          <w:color w:val="000000" w:themeColor="text1"/>
          <w:kern w:val="0"/>
          <w:sz w:val="28"/>
          <w:szCs w:val="20"/>
        </w:rPr>
        <w:t>378</w:t>
      </w:r>
      <w:r w:rsidRPr="00435136">
        <w:rPr>
          <w:rFonts w:ascii="標楷體" w:eastAsia="標楷體" w:hAnsi="標楷體" w:hint="eastAsia"/>
          <w:color w:val="000000" w:themeColor="text1"/>
          <w:kern w:val="0"/>
          <w:sz w:val="28"/>
          <w:szCs w:val="20"/>
        </w:rPr>
        <w:t>億3</w:t>
      </w:r>
      <w:r w:rsidRPr="00435136">
        <w:rPr>
          <w:rFonts w:ascii="標楷體" w:eastAsia="標楷體" w:hAnsi="標楷體"/>
          <w:color w:val="000000" w:themeColor="text1"/>
          <w:kern w:val="0"/>
          <w:sz w:val="28"/>
          <w:szCs w:val="20"/>
        </w:rPr>
        <w:t>,027</w:t>
      </w:r>
      <w:r w:rsidRPr="00435136">
        <w:rPr>
          <w:rFonts w:ascii="標楷體" w:eastAsia="標楷體" w:hAnsi="標楷體" w:hint="eastAsia"/>
          <w:color w:val="000000" w:themeColor="text1"/>
          <w:kern w:val="0"/>
          <w:sz w:val="28"/>
          <w:szCs w:val="20"/>
        </w:rPr>
        <w:t>萬餘元，較110年底增加1</w:t>
      </w:r>
      <w:r w:rsidRPr="00435136">
        <w:rPr>
          <w:rFonts w:ascii="標楷體" w:eastAsia="標楷體" w:hAnsi="標楷體"/>
          <w:color w:val="000000" w:themeColor="text1"/>
          <w:kern w:val="0"/>
          <w:sz w:val="28"/>
          <w:szCs w:val="20"/>
        </w:rPr>
        <w:t>6</w:t>
      </w:r>
      <w:r w:rsidRPr="00435136">
        <w:rPr>
          <w:rFonts w:ascii="標楷體" w:eastAsia="標楷體" w:hAnsi="標楷體" w:hint="eastAsia"/>
          <w:color w:val="000000" w:themeColor="text1"/>
          <w:kern w:val="0"/>
          <w:sz w:val="28"/>
          <w:szCs w:val="20"/>
        </w:rPr>
        <w:t>億7,</w:t>
      </w:r>
      <w:r w:rsidRPr="00435136">
        <w:rPr>
          <w:rFonts w:ascii="標楷體" w:eastAsia="標楷體" w:hAnsi="標楷體"/>
          <w:color w:val="000000" w:themeColor="text1"/>
          <w:kern w:val="0"/>
          <w:sz w:val="28"/>
          <w:szCs w:val="20"/>
        </w:rPr>
        <w:t>985</w:t>
      </w:r>
      <w:r w:rsidRPr="00435136">
        <w:rPr>
          <w:rFonts w:ascii="標楷體" w:eastAsia="標楷體" w:hAnsi="標楷體" w:hint="eastAsia"/>
          <w:color w:val="000000" w:themeColor="text1"/>
          <w:kern w:val="0"/>
          <w:sz w:val="28"/>
          <w:szCs w:val="20"/>
        </w:rPr>
        <w:t>萬</w:t>
      </w:r>
      <w:r w:rsidRPr="00435136">
        <w:rPr>
          <w:rFonts w:ascii="標楷體" w:eastAsia="標楷體" w:hAnsi="標楷體" w:hint="eastAsia"/>
          <w:color w:val="000000" w:themeColor="text1"/>
          <w:spacing w:val="-4"/>
          <w:kern w:val="0"/>
          <w:sz w:val="28"/>
          <w:szCs w:val="20"/>
        </w:rPr>
        <w:t>餘元，</w:t>
      </w:r>
      <w:r w:rsidRPr="00435136">
        <w:rPr>
          <w:rFonts w:ascii="標楷體" w:eastAsia="標楷體" w:hAnsi="標楷體" w:hint="eastAsia"/>
          <w:color w:val="000000" w:themeColor="text1"/>
          <w:spacing w:val="-4"/>
          <w:kern w:val="0"/>
          <w:sz w:val="28"/>
          <w:szCs w:val="28"/>
        </w:rPr>
        <w:t>主要係</w:t>
      </w:r>
      <w:proofErr w:type="gramStart"/>
      <w:r>
        <w:rPr>
          <w:rFonts w:ascii="標楷體" w:eastAsia="標楷體" w:hAnsi="標楷體" w:hint="eastAsia"/>
          <w:color w:val="000000" w:themeColor="text1"/>
          <w:spacing w:val="-4"/>
          <w:kern w:val="0"/>
          <w:sz w:val="28"/>
          <w:szCs w:val="28"/>
        </w:rPr>
        <w:t>臺</w:t>
      </w:r>
      <w:proofErr w:type="gramEnd"/>
      <w:r>
        <w:rPr>
          <w:rFonts w:ascii="標楷體" w:eastAsia="標楷體" w:hAnsi="標楷體" w:hint="eastAsia"/>
          <w:color w:val="000000" w:themeColor="text1"/>
          <w:spacing w:val="-4"/>
          <w:kern w:val="0"/>
          <w:sz w:val="28"/>
          <w:szCs w:val="28"/>
        </w:rPr>
        <w:t>中市</w:t>
      </w:r>
      <w:r w:rsidRPr="00435136">
        <w:rPr>
          <w:rFonts w:ascii="標楷體" w:eastAsia="標楷體" w:hAnsi="標楷體" w:cs="Arial Unicode MS" w:hint="eastAsia"/>
          <w:color w:val="000000" w:themeColor="text1"/>
          <w:sz w:val="28"/>
          <w:szCs w:val="28"/>
        </w:rPr>
        <w:t>區段徵收作業基金各開發區增加其他長期投資所致</w:t>
      </w:r>
      <w:r w:rsidRPr="00435136">
        <w:rPr>
          <w:rFonts w:ascii="標楷體" w:eastAsia="標楷體" w:hAnsi="標楷體" w:hint="eastAsia"/>
          <w:color w:val="000000" w:themeColor="text1"/>
          <w:spacing w:val="-4"/>
          <w:kern w:val="0"/>
          <w:sz w:val="28"/>
          <w:szCs w:val="20"/>
        </w:rPr>
        <w:t>。</w:t>
      </w:r>
    </w:p>
    <w:p w14:paraId="4D1576C4" w14:textId="77777777" w:rsidR="00E03A45" w:rsidRPr="00435136" w:rsidRDefault="00E03A45" w:rsidP="00A558E6">
      <w:pPr>
        <w:overflowPunct w:val="0"/>
        <w:spacing w:line="450" w:lineRule="exact"/>
        <w:ind w:firstLineChars="200" w:firstLine="560"/>
        <w:jc w:val="both"/>
        <w:rPr>
          <w:rFonts w:ascii="標楷體" w:eastAsia="標楷體" w:hAnsi="標楷體"/>
          <w:color w:val="000000" w:themeColor="text1"/>
          <w:kern w:val="0"/>
          <w:sz w:val="28"/>
          <w:szCs w:val="20"/>
        </w:rPr>
      </w:pPr>
      <w:r w:rsidRPr="00435136">
        <w:rPr>
          <w:rFonts w:ascii="標楷體" w:eastAsia="標楷體" w:hAnsi="標楷體" w:hint="eastAsia"/>
          <w:color w:val="000000" w:themeColor="text1"/>
          <w:kern w:val="0"/>
          <w:sz w:val="28"/>
          <w:szCs w:val="20"/>
        </w:rPr>
        <w:t>3</w:t>
      </w:r>
      <w:r w:rsidRPr="00435136">
        <w:rPr>
          <w:rFonts w:ascii="標楷體" w:eastAsia="標楷體" w:hAnsi="標楷體"/>
          <w:color w:val="000000" w:themeColor="text1"/>
          <w:kern w:val="0"/>
          <w:sz w:val="28"/>
          <w:szCs w:val="20"/>
        </w:rPr>
        <w:t>.</w:t>
      </w:r>
      <w:r w:rsidRPr="00435136">
        <w:rPr>
          <w:rFonts w:ascii="標楷體" w:eastAsia="標楷體" w:hAnsi="標楷體" w:hint="eastAsia"/>
          <w:color w:val="000000" w:themeColor="text1"/>
          <w:kern w:val="0"/>
          <w:sz w:val="28"/>
          <w:szCs w:val="20"/>
        </w:rPr>
        <w:t>「土地、建築物及設備」科目5,</w:t>
      </w:r>
      <w:r w:rsidRPr="00435136">
        <w:rPr>
          <w:rFonts w:ascii="標楷體" w:eastAsia="標楷體" w:hAnsi="標楷體"/>
          <w:color w:val="000000" w:themeColor="text1"/>
          <w:kern w:val="0"/>
          <w:sz w:val="28"/>
          <w:szCs w:val="20"/>
        </w:rPr>
        <w:t>479</w:t>
      </w:r>
      <w:r w:rsidRPr="00435136">
        <w:rPr>
          <w:rFonts w:ascii="標楷體" w:eastAsia="標楷體" w:hAnsi="標楷體" w:hint="eastAsia"/>
          <w:color w:val="000000" w:themeColor="text1"/>
          <w:kern w:val="0"/>
          <w:sz w:val="28"/>
          <w:szCs w:val="20"/>
        </w:rPr>
        <w:t>億4</w:t>
      </w:r>
      <w:r w:rsidRPr="00435136">
        <w:rPr>
          <w:rFonts w:ascii="標楷體" w:eastAsia="標楷體" w:hAnsi="標楷體"/>
          <w:color w:val="000000" w:themeColor="text1"/>
          <w:kern w:val="0"/>
          <w:sz w:val="28"/>
          <w:szCs w:val="20"/>
        </w:rPr>
        <w:t>,949</w:t>
      </w:r>
      <w:r w:rsidRPr="00435136">
        <w:rPr>
          <w:rFonts w:ascii="標楷體" w:eastAsia="標楷體" w:hAnsi="標楷體" w:hint="eastAsia"/>
          <w:color w:val="000000" w:themeColor="text1"/>
          <w:kern w:val="0"/>
          <w:sz w:val="28"/>
          <w:szCs w:val="20"/>
        </w:rPr>
        <w:t>萬餘元，較110年底增加2</w:t>
      </w:r>
      <w:r w:rsidRPr="00435136">
        <w:rPr>
          <w:rFonts w:ascii="標楷體" w:eastAsia="標楷體" w:hAnsi="標楷體"/>
          <w:color w:val="000000" w:themeColor="text1"/>
          <w:kern w:val="0"/>
          <w:sz w:val="28"/>
          <w:szCs w:val="20"/>
        </w:rPr>
        <w:t>61</w:t>
      </w:r>
      <w:r w:rsidRPr="00435136">
        <w:rPr>
          <w:rFonts w:ascii="標楷體" w:eastAsia="標楷體" w:hAnsi="標楷體" w:hint="eastAsia"/>
          <w:color w:val="000000" w:themeColor="text1"/>
          <w:kern w:val="0"/>
          <w:sz w:val="28"/>
          <w:szCs w:val="20"/>
        </w:rPr>
        <w:t>億7</w:t>
      </w:r>
      <w:r w:rsidRPr="00435136">
        <w:rPr>
          <w:rFonts w:ascii="標楷體" w:eastAsia="標楷體" w:hAnsi="標楷體"/>
          <w:color w:val="000000" w:themeColor="text1"/>
          <w:kern w:val="0"/>
          <w:sz w:val="28"/>
          <w:szCs w:val="20"/>
        </w:rPr>
        <w:t>,555</w:t>
      </w:r>
      <w:r w:rsidRPr="00435136">
        <w:rPr>
          <w:rFonts w:ascii="標楷體" w:eastAsia="標楷體" w:hAnsi="標楷體" w:hint="eastAsia"/>
          <w:color w:val="000000" w:themeColor="text1"/>
          <w:kern w:val="0"/>
          <w:sz w:val="28"/>
          <w:szCs w:val="20"/>
        </w:rPr>
        <w:t>萬餘元，主要係</w:t>
      </w:r>
      <w:proofErr w:type="gramStart"/>
      <w:r w:rsidRPr="00435136">
        <w:rPr>
          <w:rFonts w:ascii="標楷體" w:eastAsia="標楷體" w:hAnsi="標楷體" w:cs="Arial Unicode MS" w:hint="eastAsia"/>
          <w:color w:val="000000" w:themeColor="text1"/>
          <w:sz w:val="28"/>
          <w:szCs w:val="28"/>
        </w:rPr>
        <w:t>臺</w:t>
      </w:r>
      <w:proofErr w:type="gramEnd"/>
      <w:r w:rsidRPr="00435136">
        <w:rPr>
          <w:rFonts w:ascii="標楷體" w:eastAsia="標楷體" w:hAnsi="標楷體" w:cs="Arial Unicode MS" w:hint="eastAsia"/>
          <w:color w:val="000000" w:themeColor="text1"/>
          <w:sz w:val="28"/>
          <w:szCs w:val="28"/>
        </w:rPr>
        <w:t>中市政府</w:t>
      </w:r>
      <w:r w:rsidRPr="00435136">
        <w:rPr>
          <w:rFonts w:ascii="標楷體" w:eastAsia="標楷體" w:hAnsi="標楷體" w:cs="新細明體" w:hint="eastAsia"/>
          <w:color w:val="000000" w:themeColor="text1"/>
          <w:sz w:val="28"/>
          <w:szCs w:val="28"/>
        </w:rPr>
        <w:t>經濟發</w:t>
      </w:r>
      <w:r>
        <w:rPr>
          <w:rFonts w:ascii="標楷體" w:eastAsia="標楷體" w:hAnsi="標楷體" w:cs="新細明體" w:hint="eastAsia"/>
          <w:color w:val="000000" w:themeColor="text1"/>
          <w:sz w:val="28"/>
          <w:szCs w:val="28"/>
        </w:rPr>
        <w:t>展</w:t>
      </w:r>
      <w:r w:rsidRPr="00435136">
        <w:rPr>
          <w:rFonts w:ascii="標楷體" w:eastAsia="標楷體" w:hAnsi="標楷體" w:cs="新細明體" w:hint="eastAsia"/>
          <w:color w:val="000000" w:themeColor="text1"/>
          <w:sz w:val="28"/>
          <w:szCs w:val="28"/>
        </w:rPr>
        <w:t>局取得</w:t>
      </w:r>
      <w:proofErr w:type="gramStart"/>
      <w:r>
        <w:rPr>
          <w:rFonts w:ascii="標楷體" w:eastAsia="標楷體" w:hAnsi="標楷體" w:cs="新細明體" w:hint="eastAsia"/>
          <w:color w:val="000000" w:themeColor="text1"/>
          <w:sz w:val="28"/>
          <w:szCs w:val="28"/>
        </w:rPr>
        <w:t>臺</w:t>
      </w:r>
      <w:proofErr w:type="gramEnd"/>
      <w:r>
        <w:rPr>
          <w:rFonts w:ascii="標楷體" w:eastAsia="標楷體" w:hAnsi="標楷體" w:cs="新細明體" w:hint="eastAsia"/>
          <w:color w:val="000000" w:themeColor="text1"/>
          <w:sz w:val="28"/>
          <w:szCs w:val="28"/>
        </w:rPr>
        <w:t>中</w:t>
      </w:r>
      <w:r w:rsidRPr="00435136">
        <w:rPr>
          <w:rFonts w:ascii="標楷體" w:eastAsia="標楷體" w:hAnsi="標楷體" w:cs="新細明體" w:hint="eastAsia"/>
          <w:color w:val="000000" w:themeColor="text1"/>
          <w:sz w:val="28"/>
          <w:szCs w:val="28"/>
        </w:rPr>
        <w:t>國際會展中心</w:t>
      </w:r>
      <w:proofErr w:type="gramStart"/>
      <w:r w:rsidRPr="00435136">
        <w:rPr>
          <w:rFonts w:ascii="標楷體" w:eastAsia="標楷體" w:hAnsi="標楷體" w:cs="新細明體" w:hint="eastAsia"/>
          <w:color w:val="000000" w:themeColor="text1"/>
          <w:sz w:val="28"/>
          <w:szCs w:val="28"/>
        </w:rPr>
        <w:t>西側展館</w:t>
      </w:r>
      <w:proofErr w:type="gramEnd"/>
      <w:r w:rsidRPr="00435136">
        <w:rPr>
          <w:rFonts w:ascii="標楷體" w:eastAsia="標楷體" w:hAnsi="標楷體" w:cs="新細明體" w:hint="eastAsia"/>
          <w:color w:val="000000" w:themeColor="text1"/>
          <w:sz w:val="28"/>
          <w:szCs w:val="28"/>
        </w:rPr>
        <w:t>用地及</w:t>
      </w:r>
      <w:proofErr w:type="gramStart"/>
      <w:r w:rsidRPr="00435136">
        <w:rPr>
          <w:rFonts w:ascii="標楷體" w:eastAsia="標楷體" w:hAnsi="標楷體" w:cs="新細明體" w:hint="eastAsia"/>
          <w:color w:val="000000" w:themeColor="text1"/>
          <w:sz w:val="28"/>
          <w:szCs w:val="28"/>
        </w:rPr>
        <w:t>臺</w:t>
      </w:r>
      <w:proofErr w:type="gramEnd"/>
      <w:r w:rsidRPr="00435136">
        <w:rPr>
          <w:rFonts w:ascii="標楷體" w:eastAsia="標楷體" w:hAnsi="標楷體" w:cs="新細明體" w:hint="eastAsia"/>
          <w:color w:val="000000" w:themeColor="text1"/>
          <w:sz w:val="28"/>
          <w:szCs w:val="28"/>
        </w:rPr>
        <w:t>中市政府水利局辦理</w:t>
      </w:r>
      <w:proofErr w:type="gramStart"/>
      <w:r w:rsidRPr="00435136">
        <w:rPr>
          <w:rFonts w:ascii="標楷體" w:eastAsia="標楷體" w:hAnsi="標楷體" w:cs="新細明體" w:hint="eastAsia"/>
          <w:color w:val="000000" w:themeColor="text1"/>
          <w:sz w:val="28"/>
          <w:szCs w:val="28"/>
        </w:rPr>
        <w:t>臺</w:t>
      </w:r>
      <w:proofErr w:type="gramEnd"/>
      <w:r w:rsidRPr="00435136">
        <w:rPr>
          <w:rFonts w:ascii="標楷體" w:eastAsia="標楷體" w:hAnsi="標楷體" w:cs="新細明體" w:hint="eastAsia"/>
          <w:color w:val="000000" w:themeColor="text1"/>
          <w:sz w:val="28"/>
          <w:szCs w:val="28"/>
        </w:rPr>
        <w:t>中市豐原區污水下水道第一期污水處理廠新建工程完工認列房屋建築及設備</w:t>
      </w:r>
      <w:r w:rsidRPr="00435136">
        <w:rPr>
          <w:rFonts w:ascii="標楷體" w:eastAsia="標楷體" w:hAnsi="標楷體" w:hint="eastAsia"/>
          <w:color w:val="000000" w:themeColor="text1"/>
          <w:kern w:val="0"/>
          <w:sz w:val="28"/>
          <w:szCs w:val="20"/>
        </w:rPr>
        <w:t>等所致。</w:t>
      </w:r>
    </w:p>
    <w:p w14:paraId="4B7A0BBA" w14:textId="77777777" w:rsidR="00E03A45" w:rsidRPr="00435136" w:rsidRDefault="00E03A45" w:rsidP="00A558E6">
      <w:pPr>
        <w:overflowPunct w:val="0"/>
        <w:spacing w:line="450" w:lineRule="exact"/>
        <w:ind w:firstLineChars="100" w:firstLine="280"/>
        <w:jc w:val="both"/>
        <w:rPr>
          <w:rFonts w:ascii="標楷體" w:eastAsia="標楷體" w:hAnsi="標楷體"/>
          <w:color w:val="000000" w:themeColor="text1"/>
          <w:kern w:val="0"/>
          <w:sz w:val="28"/>
          <w:szCs w:val="20"/>
        </w:rPr>
      </w:pPr>
      <w:bookmarkStart w:id="6" w:name="_Hlk42527417"/>
      <w:r w:rsidRPr="00435136">
        <w:rPr>
          <w:rFonts w:ascii="標楷體" w:eastAsia="標楷體" w:hAnsi="標楷體" w:hint="eastAsia"/>
          <w:b/>
          <w:bCs/>
          <w:color w:val="000000" w:themeColor="text1"/>
          <w:kern w:val="0"/>
          <w:sz w:val="28"/>
          <w:szCs w:val="20"/>
        </w:rPr>
        <w:t>（二）整體負債：</w:t>
      </w:r>
      <w:bookmarkEnd w:id="6"/>
      <w:r w:rsidRPr="00435136">
        <w:rPr>
          <w:rFonts w:ascii="標楷體" w:eastAsia="標楷體" w:hAnsi="標楷體" w:hint="eastAsia"/>
          <w:color w:val="000000" w:themeColor="text1"/>
          <w:kern w:val="0"/>
          <w:sz w:val="28"/>
          <w:szCs w:val="20"/>
        </w:rPr>
        <w:t>111年底2</w:t>
      </w:r>
      <w:r w:rsidRPr="00435136">
        <w:rPr>
          <w:rFonts w:ascii="標楷體" w:eastAsia="標楷體" w:hAnsi="標楷體"/>
          <w:color w:val="000000" w:themeColor="text1"/>
          <w:kern w:val="0"/>
          <w:sz w:val="28"/>
          <w:szCs w:val="20"/>
        </w:rPr>
        <w:t>,440</w:t>
      </w:r>
      <w:r w:rsidRPr="00435136">
        <w:rPr>
          <w:rFonts w:ascii="標楷體" w:eastAsia="標楷體" w:hAnsi="標楷體" w:hint="eastAsia"/>
          <w:color w:val="000000" w:themeColor="text1"/>
          <w:kern w:val="0"/>
          <w:sz w:val="28"/>
          <w:szCs w:val="20"/>
        </w:rPr>
        <w:t>億1</w:t>
      </w:r>
      <w:r w:rsidRPr="00435136">
        <w:rPr>
          <w:rFonts w:ascii="標楷體" w:eastAsia="標楷體" w:hAnsi="標楷體"/>
          <w:color w:val="000000" w:themeColor="text1"/>
          <w:kern w:val="0"/>
          <w:sz w:val="28"/>
          <w:szCs w:val="20"/>
        </w:rPr>
        <w:t>,956</w:t>
      </w:r>
      <w:r w:rsidRPr="00435136">
        <w:rPr>
          <w:rFonts w:ascii="標楷體" w:eastAsia="標楷體" w:hAnsi="標楷體" w:hint="eastAsia"/>
          <w:color w:val="000000" w:themeColor="text1"/>
          <w:kern w:val="0"/>
          <w:sz w:val="28"/>
          <w:szCs w:val="20"/>
        </w:rPr>
        <w:t>萬餘元，較110年底2</w:t>
      </w:r>
      <w:r w:rsidRPr="00435136">
        <w:rPr>
          <w:rFonts w:ascii="標楷體" w:eastAsia="標楷體" w:hAnsi="標楷體"/>
          <w:color w:val="000000" w:themeColor="text1"/>
          <w:kern w:val="0"/>
          <w:sz w:val="28"/>
          <w:szCs w:val="20"/>
        </w:rPr>
        <w:t>,193</w:t>
      </w:r>
      <w:r w:rsidRPr="00435136">
        <w:rPr>
          <w:rFonts w:ascii="標楷體" w:eastAsia="標楷體" w:hAnsi="標楷體" w:hint="eastAsia"/>
          <w:color w:val="000000" w:themeColor="text1"/>
          <w:kern w:val="0"/>
          <w:sz w:val="28"/>
          <w:szCs w:val="20"/>
        </w:rPr>
        <w:t>億7</w:t>
      </w:r>
      <w:r w:rsidRPr="00435136">
        <w:rPr>
          <w:rFonts w:ascii="標楷體" w:eastAsia="標楷體" w:hAnsi="標楷體"/>
          <w:color w:val="000000" w:themeColor="text1"/>
          <w:kern w:val="0"/>
          <w:sz w:val="28"/>
          <w:szCs w:val="20"/>
        </w:rPr>
        <w:t>,438</w:t>
      </w:r>
      <w:r w:rsidRPr="00435136">
        <w:rPr>
          <w:rFonts w:ascii="標楷體" w:eastAsia="標楷體" w:hAnsi="標楷體" w:hint="eastAsia"/>
          <w:color w:val="000000" w:themeColor="text1"/>
          <w:kern w:val="0"/>
          <w:sz w:val="28"/>
          <w:szCs w:val="20"/>
        </w:rPr>
        <w:t>萬餘元，增加2</w:t>
      </w:r>
      <w:r w:rsidRPr="00435136">
        <w:rPr>
          <w:rFonts w:ascii="標楷體" w:eastAsia="標楷體" w:hAnsi="標楷體"/>
          <w:color w:val="000000" w:themeColor="text1"/>
          <w:kern w:val="0"/>
          <w:sz w:val="28"/>
          <w:szCs w:val="20"/>
        </w:rPr>
        <w:t>46</w:t>
      </w:r>
      <w:r w:rsidRPr="00435136">
        <w:rPr>
          <w:rFonts w:ascii="標楷體" w:eastAsia="標楷體" w:hAnsi="標楷體" w:hint="eastAsia"/>
          <w:color w:val="000000" w:themeColor="text1"/>
          <w:kern w:val="0"/>
          <w:sz w:val="28"/>
          <w:szCs w:val="20"/>
        </w:rPr>
        <w:t>億4</w:t>
      </w:r>
      <w:r w:rsidRPr="00435136">
        <w:rPr>
          <w:rFonts w:ascii="標楷體" w:eastAsia="標楷體" w:hAnsi="標楷體"/>
          <w:color w:val="000000" w:themeColor="text1"/>
          <w:kern w:val="0"/>
          <w:sz w:val="28"/>
          <w:szCs w:val="20"/>
        </w:rPr>
        <w:t>,518</w:t>
      </w:r>
      <w:r w:rsidRPr="00435136">
        <w:rPr>
          <w:rFonts w:ascii="標楷體" w:eastAsia="標楷體" w:hAnsi="標楷體" w:hint="eastAsia"/>
          <w:color w:val="000000" w:themeColor="text1"/>
          <w:kern w:val="0"/>
          <w:sz w:val="28"/>
          <w:szCs w:val="20"/>
        </w:rPr>
        <w:t>萬餘元，分析如次：</w:t>
      </w:r>
    </w:p>
    <w:p w14:paraId="2420C633" w14:textId="77777777" w:rsidR="00E03A45" w:rsidRPr="00435136" w:rsidRDefault="00E03A45" w:rsidP="00A558E6">
      <w:pPr>
        <w:overflowPunct w:val="0"/>
        <w:spacing w:line="450" w:lineRule="exact"/>
        <w:ind w:firstLineChars="200" w:firstLine="560"/>
        <w:jc w:val="both"/>
        <w:rPr>
          <w:rFonts w:ascii="標楷體" w:eastAsia="標楷體" w:hAnsi="標楷體"/>
          <w:color w:val="000000" w:themeColor="text1"/>
          <w:kern w:val="0"/>
          <w:sz w:val="28"/>
          <w:szCs w:val="20"/>
        </w:rPr>
      </w:pPr>
      <w:r w:rsidRPr="00435136">
        <w:rPr>
          <w:rFonts w:ascii="標楷體" w:eastAsia="標楷體" w:hAnsi="標楷體" w:hint="eastAsia"/>
          <w:color w:val="000000" w:themeColor="text1"/>
          <w:kern w:val="0"/>
          <w:sz w:val="28"/>
          <w:szCs w:val="20"/>
        </w:rPr>
        <w:t>1</w:t>
      </w:r>
      <w:r w:rsidRPr="00435136">
        <w:rPr>
          <w:rFonts w:ascii="標楷體" w:eastAsia="標楷體" w:hAnsi="標楷體"/>
          <w:color w:val="000000" w:themeColor="text1"/>
          <w:kern w:val="0"/>
          <w:sz w:val="28"/>
          <w:szCs w:val="20"/>
        </w:rPr>
        <w:t>.</w:t>
      </w:r>
      <w:r w:rsidRPr="00435136">
        <w:rPr>
          <w:rFonts w:ascii="標楷體" w:eastAsia="標楷體" w:hAnsi="標楷體" w:hint="eastAsia"/>
          <w:color w:val="000000" w:themeColor="text1"/>
          <w:spacing w:val="-2"/>
          <w:kern w:val="0"/>
          <w:sz w:val="28"/>
          <w:szCs w:val="20"/>
        </w:rPr>
        <w:t>「</w:t>
      </w:r>
      <w:r w:rsidRPr="00435136">
        <w:rPr>
          <w:rFonts w:ascii="標楷體" w:eastAsia="標楷體" w:hAnsi="標楷體" w:cs="Arial Unicode MS" w:hint="eastAsia"/>
          <w:color w:val="000000" w:themeColor="text1"/>
          <w:sz w:val="28"/>
          <w:szCs w:val="28"/>
        </w:rPr>
        <w:t>短期債務</w:t>
      </w:r>
      <w:r w:rsidRPr="00435136">
        <w:rPr>
          <w:rFonts w:ascii="標楷體" w:eastAsia="標楷體" w:hAnsi="標楷體" w:hint="eastAsia"/>
          <w:color w:val="000000" w:themeColor="text1"/>
          <w:spacing w:val="-2"/>
          <w:kern w:val="0"/>
          <w:sz w:val="28"/>
          <w:szCs w:val="20"/>
        </w:rPr>
        <w:t>」科目5</w:t>
      </w:r>
      <w:r w:rsidRPr="00435136">
        <w:rPr>
          <w:rFonts w:ascii="標楷體" w:eastAsia="標楷體" w:hAnsi="標楷體"/>
          <w:color w:val="000000" w:themeColor="text1"/>
          <w:spacing w:val="-2"/>
          <w:kern w:val="0"/>
          <w:sz w:val="28"/>
          <w:szCs w:val="20"/>
        </w:rPr>
        <w:t>04</w:t>
      </w:r>
      <w:r w:rsidRPr="00435136">
        <w:rPr>
          <w:rFonts w:ascii="標楷體" w:eastAsia="標楷體" w:hAnsi="標楷體" w:hint="eastAsia"/>
          <w:color w:val="000000" w:themeColor="text1"/>
          <w:spacing w:val="-2"/>
          <w:kern w:val="0"/>
          <w:sz w:val="28"/>
          <w:szCs w:val="20"/>
        </w:rPr>
        <w:t>億4</w:t>
      </w:r>
      <w:r w:rsidRPr="00435136">
        <w:rPr>
          <w:rFonts w:ascii="標楷體" w:eastAsia="標楷體" w:hAnsi="標楷體"/>
          <w:color w:val="000000" w:themeColor="text1"/>
          <w:spacing w:val="-2"/>
          <w:kern w:val="0"/>
          <w:sz w:val="28"/>
          <w:szCs w:val="20"/>
        </w:rPr>
        <w:t>,274</w:t>
      </w:r>
      <w:r w:rsidRPr="00435136">
        <w:rPr>
          <w:rFonts w:ascii="標楷體" w:eastAsia="標楷體" w:hAnsi="標楷體" w:hint="eastAsia"/>
          <w:color w:val="000000" w:themeColor="text1"/>
          <w:spacing w:val="-2"/>
          <w:kern w:val="0"/>
          <w:sz w:val="28"/>
          <w:szCs w:val="20"/>
        </w:rPr>
        <w:t>萬餘元，較110年底增加8</w:t>
      </w:r>
      <w:r w:rsidRPr="00435136">
        <w:rPr>
          <w:rFonts w:ascii="標楷體" w:eastAsia="標楷體" w:hAnsi="標楷體"/>
          <w:color w:val="000000" w:themeColor="text1"/>
          <w:spacing w:val="-2"/>
          <w:kern w:val="0"/>
          <w:sz w:val="28"/>
          <w:szCs w:val="20"/>
        </w:rPr>
        <w:t>4</w:t>
      </w:r>
      <w:r w:rsidRPr="00435136">
        <w:rPr>
          <w:rFonts w:ascii="標楷體" w:eastAsia="標楷體" w:hAnsi="標楷體" w:hint="eastAsia"/>
          <w:color w:val="000000" w:themeColor="text1"/>
          <w:spacing w:val="-2"/>
          <w:kern w:val="0"/>
          <w:sz w:val="28"/>
          <w:szCs w:val="20"/>
        </w:rPr>
        <w:t>億7</w:t>
      </w:r>
      <w:r w:rsidRPr="00435136">
        <w:rPr>
          <w:rFonts w:ascii="標楷體" w:eastAsia="標楷體" w:hAnsi="標楷體"/>
          <w:color w:val="000000" w:themeColor="text1"/>
          <w:spacing w:val="-2"/>
          <w:kern w:val="0"/>
          <w:sz w:val="28"/>
          <w:szCs w:val="20"/>
        </w:rPr>
        <w:t>,489</w:t>
      </w:r>
      <w:r w:rsidRPr="00435136">
        <w:rPr>
          <w:rFonts w:ascii="標楷體" w:eastAsia="標楷體" w:hAnsi="標楷體" w:hint="eastAsia"/>
          <w:color w:val="000000" w:themeColor="text1"/>
          <w:spacing w:val="-2"/>
          <w:kern w:val="0"/>
          <w:sz w:val="28"/>
          <w:szCs w:val="20"/>
        </w:rPr>
        <w:t>萬餘元，主要係</w:t>
      </w:r>
      <w:proofErr w:type="gramStart"/>
      <w:r>
        <w:rPr>
          <w:rFonts w:ascii="標楷體" w:eastAsia="標楷體" w:hAnsi="標楷體" w:hint="eastAsia"/>
          <w:color w:val="000000" w:themeColor="text1"/>
          <w:spacing w:val="-2"/>
          <w:kern w:val="0"/>
          <w:sz w:val="28"/>
          <w:szCs w:val="20"/>
        </w:rPr>
        <w:t>臺</w:t>
      </w:r>
      <w:proofErr w:type="gramEnd"/>
      <w:r>
        <w:rPr>
          <w:rFonts w:ascii="標楷體" w:eastAsia="標楷體" w:hAnsi="標楷體" w:hint="eastAsia"/>
          <w:color w:val="000000" w:themeColor="text1"/>
          <w:spacing w:val="-2"/>
          <w:kern w:val="0"/>
          <w:sz w:val="28"/>
          <w:szCs w:val="20"/>
        </w:rPr>
        <w:t>中市住宅基金及</w:t>
      </w:r>
      <w:proofErr w:type="gramStart"/>
      <w:r>
        <w:rPr>
          <w:rFonts w:ascii="標楷體" w:eastAsia="標楷體" w:hAnsi="標楷體" w:hint="eastAsia"/>
          <w:color w:val="000000" w:themeColor="text1"/>
          <w:spacing w:val="-2"/>
          <w:kern w:val="0"/>
          <w:sz w:val="28"/>
          <w:szCs w:val="20"/>
        </w:rPr>
        <w:t>臺</w:t>
      </w:r>
      <w:proofErr w:type="gramEnd"/>
      <w:r>
        <w:rPr>
          <w:rFonts w:ascii="標楷體" w:eastAsia="標楷體" w:hAnsi="標楷體" w:hint="eastAsia"/>
          <w:color w:val="000000" w:themeColor="text1"/>
          <w:spacing w:val="-2"/>
          <w:kern w:val="0"/>
          <w:sz w:val="28"/>
          <w:szCs w:val="20"/>
        </w:rPr>
        <w:t>中市</w:t>
      </w:r>
      <w:r w:rsidRPr="00435136">
        <w:rPr>
          <w:rFonts w:ascii="標楷體" w:eastAsia="標楷體" w:hAnsi="標楷體" w:cs="Arial Unicode MS" w:hint="eastAsia"/>
          <w:color w:val="000000" w:themeColor="text1"/>
          <w:sz w:val="28"/>
          <w:szCs w:val="28"/>
        </w:rPr>
        <w:t>區段徵收作業基金烏日(前竹地區)區段徵收1年內到期長期借款轉列應付到期長期負債所致</w:t>
      </w:r>
      <w:r w:rsidRPr="00435136">
        <w:rPr>
          <w:rFonts w:ascii="標楷體" w:eastAsia="標楷體" w:hAnsi="標楷體" w:hint="eastAsia"/>
          <w:color w:val="000000" w:themeColor="text1"/>
          <w:spacing w:val="-2"/>
          <w:kern w:val="0"/>
          <w:sz w:val="28"/>
          <w:szCs w:val="20"/>
        </w:rPr>
        <w:t>。</w:t>
      </w:r>
    </w:p>
    <w:p w14:paraId="18604E06" w14:textId="77777777" w:rsidR="00E03A45" w:rsidRPr="00435136" w:rsidRDefault="00E03A45" w:rsidP="00A558E6">
      <w:pPr>
        <w:overflowPunct w:val="0"/>
        <w:spacing w:line="450" w:lineRule="exact"/>
        <w:ind w:firstLineChars="200" w:firstLine="560"/>
        <w:jc w:val="both"/>
        <w:rPr>
          <w:rFonts w:ascii="標楷體" w:eastAsia="標楷體" w:hAnsi="標楷體"/>
          <w:color w:val="000000" w:themeColor="text1"/>
          <w:kern w:val="0"/>
          <w:sz w:val="28"/>
          <w:szCs w:val="20"/>
        </w:rPr>
      </w:pPr>
      <w:r w:rsidRPr="00435136">
        <w:rPr>
          <w:rFonts w:ascii="標楷體" w:eastAsia="標楷體" w:hAnsi="標楷體" w:hint="eastAsia"/>
          <w:color w:val="000000" w:themeColor="text1"/>
          <w:kern w:val="0"/>
          <w:sz w:val="28"/>
          <w:szCs w:val="20"/>
        </w:rPr>
        <w:t>2</w:t>
      </w:r>
      <w:r w:rsidRPr="00435136">
        <w:rPr>
          <w:rFonts w:ascii="標楷體" w:eastAsia="標楷體" w:hAnsi="標楷體"/>
          <w:color w:val="000000" w:themeColor="text1"/>
          <w:kern w:val="0"/>
          <w:sz w:val="28"/>
          <w:szCs w:val="20"/>
        </w:rPr>
        <w:t>.</w:t>
      </w:r>
      <w:r w:rsidRPr="00435136">
        <w:rPr>
          <w:rFonts w:ascii="標楷體" w:eastAsia="標楷體" w:hAnsi="標楷體" w:hint="eastAsia"/>
          <w:color w:val="000000" w:themeColor="text1"/>
          <w:kern w:val="0"/>
          <w:sz w:val="28"/>
          <w:szCs w:val="20"/>
        </w:rPr>
        <w:t>「</w:t>
      </w:r>
      <w:r w:rsidRPr="00435136">
        <w:rPr>
          <w:rFonts w:ascii="標楷體" w:eastAsia="標楷體" w:hAnsi="標楷體" w:cs="新細明體" w:hint="eastAsia"/>
          <w:color w:val="000000" w:themeColor="text1"/>
          <w:kern w:val="0"/>
          <w:sz w:val="28"/>
          <w:szCs w:val="20"/>
        </w:rPr>
        <w:t>預收款項</w:t>
      </w:r>
      <w:r w:rsidRPr="00435136">
        <w:rPr>
          <w:rFonts w:ascii="標楷體" w:eastAsia="標楷體" w:hAnsi="標楷體" w:hint="eastAsia"/>
          <w:color w:val="000000" w:themeColor="text1"/>
          <w:kern w:val="0"/>
          <w:sz w:val="28"/>
          <w:szCs w:val="20"/>
        </w:rPr>
        <w:t>」科目5</w:t>
      </w:r>
      <w:r w:rsidRPr="00435136">
        <w:rPr>
          <w:rFonts w:ascii="標楷體" w:eastAsia="標楷體" w:hAnsi="標楷體"/>
          <w:color w:val="000000" w:themeColor="text1"/>
          <w:kern w:val="0"/>
          <w:sz w:val="28"/>
          <w:szCs w:val="20"/>
        </w:rPr>
        <w:t>3</w:t>
      </w:r>
      <w:r w:rsidRPr="00435136">
        <w:rPr>
          <w:rFonts w:ascii="標楷體" w:eastAsia="標楷體" w:hAnsi="標楷體" w:hint="eastAsia"/>
          <w:color w:val="000000" w:themeColor="text1"/>
          <w:kern w:val="0"/>
          <w:sz w:val="28"/>
          <w:szCs w:val="20"/>
        </w:rPr>
        <w:t>億2</w:t>
      </w:r>
      <w:r w:rsidRPr="00435136">
        <w:rPr>
          <w:rFonts w:ascii="標楷體" w:eastAsia="標楷體" w:hAnsi="標楷體"/>
          <w:color w:val="000000" w:themeColor="text1"/>
          <w:kern w:val="0"/>
          <w:sz w:val="28"/>
          <w:szCs w:val="20"/>
        </w:rPr>
        <w:t>,949</w:t>
      </w:r>
      <w:r w:rsidRPr="00435136">
        <w:rPr>
          <w:rFonts w:ascii="標楷體" w:eastAsia="標楷體" w:hAnsi="標楷體" w:hint="eastAsia"/>
          <w:color w:val="000000" w:themeColor="text1"/>
          <w:kern w:val="0"/>
          <w:sz w:val="28"/>
          <w:szCs w:val="20"/>
        </w:rPr>
        <w:t>萬餘元，較110年底增加1</w:t>
      </w:r>
      <w:r w:rsidRPr="00435136">
        <w:rPr>
          <w:rFonts w:ascii="標楷體" w:eastAsia="標楷體" w:hAnsi="標楷體"/>
          <w:color w:val="000000" w:themeColor="text1"/>
          <w:kern w:val="0"/>
          <w:sz w:val="28"/>
          <w:szCs w:val="20"/>
        </w:rPr>
        <w:t>7</w:t>
      </w:r>
      <w:r w:rsidRPr="00435136">
        <w:rPr>
          <w:rFonts w:ascii="標楷體" w:eastAsia="標楷體" w:hAnsi="標楷體" w:hint="eastAsia"/>
          <w:color w:val="000000" w:themeColor="text1"/>
          <w:kern w:val="0"/>
          <w:sz w:val="28"/>
          <w:szCs w:val="20"/>
        </w:rPr>
        <w:t>億4</w:t>
      </w:r>
      <w:r w:rsidRPr="00435136">
        <w:rPr>
          <w:rFonts w:ascii="標楷體" w:eastAsia="標楷體" w:hAnsi="標楷體"/>
          <w:color w:val="000000" w:themeColor="text1"/>
          <w:kern w:val="0"/>
          <w:sz w:val="28"/>
          <w:szCs w:val="20"/>
        </w:rPr>
        <w:t>,303</w:t>
      </w:r>
      <w:r w:rsidRPr="00435136">
        <w:rPr>
          <w:rFonts w:ascii="標楷體" w:eastAsia="標楷體" w:hAnsi="標楷體" w:hint="eastAsia"/>
          <w:color w:val="000000" w:themeColor="text1"/>
          <w:kern w:val="0"/>
          <w:sz w:val="28"/>
          <w:szCs w:val="20"/>
        </w:rPr>
        <w:t>萬餘元，主要係</w:t>
      </w:r>
      <w:proofErr w:type="gramStart"/>
      <w:r>
        <w:rPr>
          <w:rFonts w:ascii="標楷體" w:eastAsia="標楷體" w:hAnsi="標楷體" w:hint="eastAsia"/>
          <w:color w:val="000000" w:themeColor="text1"/>
          <w:kern w:val="0"/>
          <w:sz w:val="28"/>
          <w:szCs w:val="20"/>
        </w:rPr>
        <w:t>臺</w:t>
      </w:r>
      <w:proofErr w:type="gramEnd"/>
      <w:r>
        <w:rPr>
          <w:rFonts w:ascii="標楷體" w:eastAsia="標楷體" w:hAnsi="標楷體" w:hint="eastAsia"/>
          <w:color w:val="000000" w:themeColor="text1"/>
          <w:kern w:val="0"/>
          <w:sz w:val="28"/>
          <w:szCs w:val="20"/>
        </w:rPr>
        <w:t>中市政府</w:t>
      </w:r>
      <w:r w:rsidRPr="00435136">
        <w:rPr>
          <w:rFonts w:ascii="標楷體" w:eastAsia="標楷體" w:hAnsi="標楷體" w:hint="eastAsia"/>
          <w:color w:val="000000" w:themeColor="text1"/>
          <w:kern w:val="0"/>
          <w:sz w:val="28"/>
          <w:szCs w:val="20"/>
        </w:rPr>
        <w:t>衛生局預收長</w:t>
      </w:r>
      <w:r>
        <w:rPr>
          <w:rFonts w:ascii="標楷體" w:eastAsia="標楷體" w:hAnsi="標楷體" w:hint="eastAsia"/>
          <w:color w:val="000000" w:themeColor="text1"/>
          <w:kern w:val="0"/>
          <w:sz w:val="28"/>
          <w:szCs w:val="20"/>
        </w:rPr>
        <w:t>期</w:t>
      </w:r>
      <w:r w:rsidRPr="00435136">
        <w:rPr>
          <w:rFonts w:ascii="標楷體" w:eastAsia="標楷體" w:hAnsi="標楷體" w:hint="eastAsia"/>
          <w:color w:val="000000" w:themeColor="text1"/>
          <w:kern w:val="0"/>
          <w:sz w:val="28"/>
          <w:szCs w:val="20"/>
        </w:rPr>
        <w:t>照</w:t>
      </w:r>
      <w:r>
        <w:rPr>
          <w:rFonts w:ascii="標楷體" w:eastAsia="標楷體" w:hAnsi="標楷體" w:hint="eastAsia"/>
          <w:color w:val="000000" w:themeColor="text1"/>
          <w:kern w:val="0"/>
          <w:sz w:val="28"/>
          <w:szCs w:val="20"/>
        </w:rPr>
        <w:t>顧十年計畫</w:t>
      </w:r>
      <w:r w:rsidRPr="00435136">
        <w:rPr>
          <w:rFonts w:ascii="標楷體" w:eastAsia="標楷體" w:hAnsi="標楷體" w:hint="eastAsia"/>
          <w:color w:val="000000" w:themeColor="text1"/>
          <w:kern w:val="0"/>
          <w:sz w:val="28"/>
          <w:szCs w:val="20"/>
        </w:rPr>
        <w:t>2.0等補助款及</w:t>
      </w:r>
      <w:proofErr w:type="gramStart"/>
      <w:r>
        <w:rPr>
          <w:rFonts w:ascii="標楷體" w:eastAsia="標楷體" w:hAnsi="標楷體" w:hint="eastAsia"/>
          <w:color w:val="000000" w:themeColor="text1"/>
          <w:kern w:val="0"/>
          <w:sz w:val="28"/>
          <w:szCs w:val="20"/>
        </w:rPr>
        <w:t>臺</w:t>
      </w:r>
      <w:proofErr w:type="gramEnd"/>
      <w:r>
        <w:rPr>
          <w:rFonts w:ascii="標楷體" w:eastAsia="標楷體" w:hAnsi="標楷體" w:hint="eastAsia"/>
          <w:color w:val="000000" w:themeColor="text1"/>
          <w:kern w:val="0"/>
          <w:sz w:val="28"/>
          <w:szCs w:val="20"/>
        </w:rPr>
        <w:t>中市政府</w:t>
      </w:r>
      <w:r w:rsidRPr="00435136">
        <w:rPr>
          <w:rFonts w:ascii="標楷體" w:eastAsia="標楷體" w:hAnsi="標楷體" w:hint="eastAsia"/>
          <w:color w:val="000000" w:themeColor="text1"/>
          <w:kern w:val="0"/>
          <w:sz w:val="28"/>
          <w:szCs w:val="20"/>
        </w:rPr>
        <w:t>教育局預收我國少子女化對策計畫</w:t>
      </w:r>
      <w:r>
        <w:rPr>
          <w:rFonts w:ascii="標楷體" w:eastAsia="標楷體" w:hAnsi="標楷體" w:hint="eastAsia"/>
          <w:color w:val="000000" w:themeColor="text1"/>
          <w:kern w:val="0"/>
          <w:sz w:val="28"/>
          <w:szCs w:val="20"/>
        </w:rPr>
        <w:t>之育兒津貼達加倍補助經費</w:t>
      </w:r>
      <w:r w:rsidRPr="00435136">
        <w:rPr>
          <w:rFonts w:ascii="標楷體" w:eastAsia="標楷體" w:hAnsi="標楷體" w:hint="eastAsia"/>
          <w:color w:val="000000" w:themeColor="text1"/>
          <w:kern w:val="0"/>
          <w:sz w:val="28"/>
          <w:szCs w:val="20"/>
        </w:rPr>
        <w:t>所致。</w:t>
      </w:r>
    </w:p>
    <w:p w14:paraId="419DF833" w14:textId="77777777" w:rsidR="00E03A45" w:rsidRPr="00435136" w:rsidRDefault="00E03A45" w:rsidP="00A558E6">
      <w:pPr>
        <w:overflowPunct w:val="0"/>
        <w:spacing w:line="450" w:lineRule="exact"/>
        <w:ind w:firstLineChars="200" w:firstLine="560"/>
        <w:jc w:val="both"/>
        <w:rPr>
          <w:rFonts w:ascii="標楷體" w:eastAsia="標楷體" w:hAnsi="標楷體"/>
          <w:color w:val="000000" w:themeColor="text1"/>
          <w:kern w:val="0"/>
          <w:sz w:val="28"/>
          <w:szCs w:val="20"/>
        </w:rPr>
      </w:pPr>
      <w:r w:rsidRPr="00435136">
        <w:rPr>
          <w:rFonts w:ascii="標楷體" w:eastAsia="標楷體" w:hAnsi="標楷體"/>
          <w:color w:val="000000" w:themeColor="text1"/>
          <w:kern w:val="0"/>
          <w:sz w:val="28"/>
          <w:szCs w:val="20"/>
        </w:rPr>
        <w:t>3.</w:t>
      </w:r>
      <w:r w:rsidRPr="00435136">
        <w:rPr>
          <w:rFonts w:ascii="標楷體" w:eastAsia="標楷體" w:hAnsi="標楷體" w:hint="eastAsia"/>
          <w:color w:val="000000" w:themeColor="text1"/>
          <w:spacing w:val="-2"/>
          <w:kern w:val="0"/>
          <w:sz w:val="28"/>
          <w:szCs w:val="20"/>
        </w:rPr>
        <w:t>「其他負債」科目4</w:t>
      </w:r>
      <w:r w:rsidRPr="00435136">
        <w:rPr>
          <w:rFonts w:ascii="標楷體" w:eastAsia="標楷體" w:hAnsi="標楷體"/>
          <w:color w:val="000000" w:themeColor="text1"/>
          <w:spacing w:val="-2"/>
          <w:kern w:val="0"/>
          <w:sz w:val="28"/>
          <w:szCs w:val="20"/>
        </w:rPr>
        <w:t>76</w:t>
      </w:r>
      <w:r w:rsidRPr="00435136">
        <w:rPr>
          <w:rFonts w:ascii="標楷體" w:eastAsia="標楷體" w:hAnsi="標楷體" w:hint="eastAsia"/>
          <w:color w:val="000000" w:themeColor="text1"/>
          <w:spacing w:val="-2"/>
          <w:kern w:val="0"/>
          <w:sz w:val="28"/>
          <w:szCs w:val="20"/>
        </w:rPr>
        <w:t>億</w:t>
      </w:r>
      <w:r w:rsidRPr="00435136">
        <w:rPr>
          <w:rFonts w:ascii="標楷體" w:eastAsia="標楷體" w:hAnsi="標楷體"/>
          <w:color w:val="000000" w:themeColor="text1"/>
          <w:spacing w:val="-2"/>
          <w:kern w:val="0"/>
          <w:sz w:val="28"/>
          <w:szCs w:val="20"/>
        </w:rPr>
        <w:t>3,488</w:t>
      </w:r>
      <w:r w:rsidRPr="00435136">
        <w:rPr>
          <w:rFonts w:ascii="標楷體" w:eastAsia="標楷體" w:hAnsi="標楷體" w:hint="eastAsia"/>
          <w:color w:val="000000" w:themeColor="text1"/>
          <w:spacing w:val="-2"/>
          <w:kern w:val="0"/>
          <w:sz w:val="28"/>
          <w:szCs w:val="20"/>
        </w:rPr>
        <w:t>萬餘元，較110年底增加1</w:t>
      </w:r>
      <w:r w:rsidRPr="00435136">
        <w:rPr>
          <w:rFonts w:ascii="標楷體" w:eastAsia="標楷體" w:hAnsi="標楷體"/>
          <w:color w:val="000000" w:themeColor="text1"/>
          <w:spacing w:val="-2"/>
          <w:kern w:val="0"/>
          <w:sz w:val="28"/>
          <w:szCs w:val="20"/>
        </w:rPr>
        <w:t>86</w:t>
      </w:r>
      <w:r w:rsidRPr="00435136">
        <w:rPr>
          <w:rFonts w:ascii="標楷體" w:eastAsia="標楷體" w:hAnsi="標楷體" w:hint="eastAsia"/>
          <w:color w:val="000000" w:themeColor="text1"/>
          <w:spacing w:val="-2"/>
          <w:kern w:val="0"/>
          <w:sz w:val="28"/>
          <w:szCs w:val="20"/>
        </w:rPr>
        <w:t>億1</w:t>
      </w:r>
      <w:r w:rsidRPr="00435136">
        <w:rPr>
          <w:rFonts w:ascii="標楷體" w:eastAsia="標楷體" w:hAnsi="標楷體"/>
          <w:color w:val="000000" w:themeColor="text1"/>
          <w:spacing w:val="-2"/>
          <w:kern w:val="0"/>
          <w:sz w:val="28"/>
          <w:szCs w:val="20"/>
        </w:rPr>
        <w:t>,451</w:t>
      </w:r>
      <w:r w:rsidRPr="00435136">
        <w:rPr>
          <w:rFonts w:ascii="標楷體" w:eastAsia="標楷體" w:hAnsi="標楷體" w:hint="eastAsia"/>
          <w:color w:val="000000" w:themeColor="text1"/>
          <w:spacing w:val="-2"/>
          <w:kern w:val="0"/>
          <w:sz w:val="28"/>
          <w:szCs w:val="20"/>
        </w:rPr>
        <w:t>萬餘元，主要係</w:t>
      </w:r>
      <w:proofErr w:type="gramStart"/>
      <w:r>
        <w:rPr>
          <w:rFonts w:ascii="標楷體" w:eastAsia="標楷體" w:hAnsi="標楷體" w:hint="eastAsia"/>
          <w:color w:val="000000" w:themeColor="text1"/>
          <w:spacing w:val="-2"/>
          <w:kern w:val="0"/>
          <w:sz w:val="28"/>
          <w:szCs w:val="20"/>
        </w:rPr>
        <w:t>臺</w:t>
      </w:r>
      <w:proofErr w:type="gramEnd"/>
      <w:r>
        <w:rPr>
          <w:rFonts w:ascii="標楷體" w:eastAsia="標楷體" w:hAnsi="標楷體" w:hint="eastAsia"/>
          <w:color w:val="000000" w:themeColor="text1"/>
          <w:spacing w:val="-2"/>
          <w:kern w:val="0"/>
          <w:sz w:val="28"/>
          <w:szCs w:val="20"/>
        </w:rPr>
        <w:t>中市</w:t>
      </w:r>
      <w:r w:rsidRPr="00435136">
        <w:rPr>
          <w:rFonts w:ascii="標楷體" w:eastAsia="標楷體" w:hAnsi="標楷體" w:cs="Arial Unicode MS" w:hint="eastAsia"/>
          <w:color w:val="000000" w:themeColor="text1"/>
          <w:sz w:val="28"/>
          <w:szCs w:val="28"/>
        </w:rPr>
        <w:t>區段徵收作業基金認列</w:t>
      </w:r>
      <w:proofErr w:type="gramStart"/>
      <w:r w:rsidRPr="00435136">
        <w:rPr>
          <w:rFonts w:ascii="標楷體" w:eastAsia="標楷體" w:hAnsi="標楷體" w:cs="Arial Unicode MS" w:hint="eastAsia"/>
          <w:color w:val="000000" w:themeColor="text1"/>
          <w:sz w:val="28"/>
          <w:szCs w:val="28"/>
        </w:rPr>
        <w:t>臺</w:t>
      </w:r>
      <w:proofErr w:type="gramEnd"/>
      <w:r w:rsidRPr="00435136">
        <w:rPr>
          <w:rFonts w:ascii="標楷體" w:eastAsia="標楷體" w:hAnsi="標楷體" w:cs="Arial Unicode MS" w:hint="eastAsia"/>
          <w:color w:val="000000" w:themeColor="text1"/>
          <w:sz w:val="28"/>
          <w:szCs w:val="28"/>
        </w:rPr>
        <w:t>中國際會展中心</w:t>
      </w:r>
      <w:proofErr w:type="gramStart"/>
      <w:r w:rsidRPr="00435136">
        <w:rPr>
          <w:rFonts w:ascii="標楷體" w:eastAsia="標楷體" w:hAnsi="標楷體" w:cs="Arial Unicode MS" w:hint="eastAsia"/>
          <w:color w:val="000000" w:themeColor="text1"/>
          <w:sz w:val="28"/>
          <w:szCs w:val="28"/>
        </w:rPr>
        <w:t>西側展館</w:t>
      </w:r>
      <w:proofErr w:type="gramEnd"/>
      <w:r w:rsidRPr="00435136">
        <w:rPr>
          <w:rFonts w:ascii="標楷體" w:eastAsia="標楷體" w:hAnsi="標楷體" w:cs="Arial Unicode MS" w:hint="eastAsia"/>
          <w:color w:val="000000" w:themeColor="text1"/>
          <w:sz w:val="28"/>
          <w:szCs w:val="28"/>
        </w:rPr>
        <w:t>用地專案讓售款遞延收入，及</w:t>
      </w:r>
      <w:proofErr w:type="gramStart"/>
      <w:r>
        <w:rPr>
          <w:rFonts w:ascii="標楷體" w:eastAsia="標楷體" w:hAnsi="標楷體" w:cs="Arial Unicode MS" w:hint="eastAsia"/>
          <w:color w:val="000000" w:themeColor="text1"/>
          <w:sz w:val="28"/>
          <w:szCs w:val="28"/>
        </w:rPr>
        <w:t>臺</w:t>
      </w:r>
      <w:proofErr w:type="gramEnd"/>
      <w:r>
        <w:rPr>
          <w:rFonts w:ascii="標楷體" w:eastAsia="標楷體" w:hAnsi="標楷體" w:cs="Arial Unicode MS" w:hint="eastAsia"/>
          <w:color w:val="000000" w:themeColor="text1"/>
          <w:sz w:val="28"/>
          <w:szCs w:val="28"/>
        </w:rPr>
        <w:t>中市</w:t>
      </w:r>
      <w:r w:rsidRPr="00435136">
        <w:rPr>
          <w:rFonts w:ascii="標楷體" w:eastAsia="標楷體" w:hAnsi="標楷體" w:cs="Arial Unicode MS" w:hint="eastAsia"/>
          <w:color w:val="000000" w:themeColor="text1"/>
          <w:sz w:val="28"/>
          <w:szCs w:val="28"/>
        </w:rPr>
        <w:t>都市更新及都市發展建設基金</w:t>
      </w:r>
      <w:r>
        <w:rPr>
          <w:rFonts w:ascii="標楷體" w:eastAsia="標楷體" w:hAnsi="標楷體" w:cs="Arial Unicode MS" w:hint="eastAsia"/>
          <w:color w:val="000000" w:themeColor="text1"/>
          <w:sz w:val="28"/>
          <w:szCs w:val="28"/>
        </w:rPr>
        <w:t>收繳</w:t>
      </w:r>
      <w:r w:rsidRPr="00435136">
        <w:rPr>
          <w:rFonts w:ascii="標楷體" w:eastAsia="標楷體" w:hAnsi="標楷體" w:cs="Arial Unicode MS" w:hint="eastAsia"/>
          <w:color w:val="000000" w:themeColor="text1"/>
          <w:sz w:val="28"/>
          <w:szCs w:val="28"/>
        </w:rPr>
        <w:t>都市計畫容積移轉之代金待結轉容積代金收入所致。</w:t>
      </w:r>
    </w:p>
    <w:p w14:paraId="644782F5" w14:textId="77777777" w:rsidR="00E03A45" w:rsidRPr="00435136" w:rsidRDefault="00E03A45" w:rsidP="006269ED">
      <w:pPr>
        <w:overflowPunct w:val="0"/>
        <w:spacing w:line="450" w:lineRule="exact"/>
        <w:ind w:firstLineChars="100" w:firstLine="280"/>
        <w:jc w:val="both"/>
        <w:rPr>
          <w:rFonts w:ascii="標楷體" w:eastAsia="標楷體" w:hAnsi="標楷體"/>
          <w:color w:val="000000" w:themeColor="text1"/>
          <w:kern w:val="0"/>
          <w:sz w:val="28"/>
          <w:szCs w:val="20"/>
        </w:rPr>
      </w:pPr>
      <w:r w:rsidRPr="00435136">
        <w:rPr>
          <w:rFonts w:ascii="標楷體" w:eastAsia="標楷體" w:hAnsi="標楷體" w:hint="eastAsia"/>
          <w:b/>
          <w:bCs/>
          <w:color w:val="000000" w:themeColor="text1"/>
          <w:kern w:val="0"/>
          <w:sz w:val="28"/>
          <w:szCs w:val="20"/>
        </w:rPr>
        <w:t>（三）整體淨資產：</w:t>
      </w:r>
      <w:r w:rsidRPr="00435136">
        <w:rPr>
          <w:rFonts w:ascii="標楷體" w:eastAsia="標楷體" w:hAnsi="標楷體" w:hint="eastAsia"/>
          <w:color w:val="000000" w:themeColor="text1"/>
          <w:kern w:val="0"/>
          <w:sz w:val="28"/>
          <w:szCs w:val="20"/>
        </w:rPr>
        <w:t>上述資產總額減除負債總額後之淨資產</w:t>
      </w:r>
      <w:r w:rsidRPr="00435136">
        <w:rPr>
          <w:rFonts w:ascii="標楷體" w:eastAsia="標楷體" w:hAnsi="標楷體"/>
          <w:color w:val="000000" w:themeColor="text1"/>
          <w:kern w:val="0"/>
          <w:sz w:val="28"/>
          <w:szCs w:val="20"/>
        </w:rPr>
        <w:t>4,338</w:t>
      </w:r>
      <w:r w:rsidRPr="00435136">
        <w:rPr>
          <w:rFonts w:ascii="標楷體" w:eastAsia="標楷體" w:hAnsi="標楷體" w:hint="eastAsia"/>
          <w:color w:val="000000" w:themeColor="text1"/>
          <w:kern w:val="0"/>
          <w:sz w:val="28"/>
          <w:szCs w:val="20"/>
        </w:rPr>
        <w:t>億5</w:t>
      </w:r>
      <w:r w:rsidRPr="00435136">
        <w:rPr>
          <w:rFonts w:ascii="標楷體" w:eastAsia="標楷體" w:hAnsi="標楷體"/>
          <w:color w:val="000000" w:themeColor="text1"/>
          <w:kern w:val="0"/>
          <w:sz w:val="28"/>
          <w:szCs w:val="20"/>
        </w:rPr>
        <w:t>,819</w:t>
      </w:r>
      <w:r w:rsidRPr="00435136">
        <w:rPr>
          <w:rFonts w:ascii="標楷體" w:eastAsia="標楷體" w:hAnsi="標楷體" w:hint="eastAsia"/>
          <w:color w:val="000000" w:themeColor="text1"/>
          <w:kern w:val="0"/>
          <w:sz w:val="28"/>
          <w:szCs w:val="20"/>
        </w:rPr>
        <w:t>萬餘元，較110年底4</w:t>
      </w:r>
      <w:r w:rsidRPr="00435136">
        <w:rPr>
          <w:rFonts w:ascii="標楷體" w:eastAsia="標楷體" w:hAnsi="標楷體"/>
          <w:color w:val="000000" w:themeColor="text1"/>
          <w:kern w:val="0"/>
          <w:sz w:val="28"/>
          <w:szCs w:val="20"/>
        </w:rPr>
        <w:t>,239</w:t>
      </w:r>
      <w:r w:rsidRPr="00435136">
        <w:rPr>
          <w:rFonts w:ascii="標楷體" w:eastAsia="標楷體" w:hAnsi="標楷體" w:hint="eastAsia"/>
          <w:color w:val="000000" w:themeColor="text1"/>
          <w:kern w:val="0"/>
          <w:sz w:val="28"/>
          <w:szCs w:val="20"/>
        </w:rPr>
        <w:t>億7</w:t>
      </w:r>
      <w:r w:rsidRPr="00435136">
        <w:rPr>
          <w:rFonts w:ascii="標楷體" w:eastAsia="標楷體" w:hAnsi="標楷體"/>
          <w:color w:val="000000" w:themeColor="text1"/>
          <w:kern w:val="0"/>
          <w:sz w:val="28"/>
          <w:szCs w:val="20"/>
        </w:rPr>
        <w:t>,241</w:t>
      </w:r>
      <w:r w:rsidRPr="00435136">
        <w:rPr>
          <w:rFonts w:ascii="標楷體" w:eastAsia="標楷體" w:hAnsi="標楷體" w:hint="eastAsia"/>
          <w:color w:val="000000" w:themeColor="text1"/>
          <w:kern w:val="0"/>
          <w:sz w:val="28"/>
          <w:szCs w:val="20"/>
        </w:rPr>
        <w:t>萬餘元，增加9</w:t>
      </w:r>
      <w:r w:rsidRPr="00435136">
        <w:rPr>
          <w:rFonts w:ascii="標楷體" w:eastAsia="標楷體" w:hAnsi="標楷體"/>
          <w:color w:val="000000" w:themeColor="text1"/>
          <w:kern w:val="0"/>
          <w:sz w:val="28"/>
          <w:szCs w:val="20"/>
        </w:rPr>
        <w:t>8</w:t>
      </w:r>
      <w:r w:rsidRPr="00435136">
        <w:rPr>
          <w:rFonts w:ascii="標楷體" w:eastAsia="標楷體" w:hAnsi="標楷體" w:hint="eastAsia"/>
          <w:color w:val="000000" w:themeColor="text1"/>
          <w:kern w:val="0"/>
          <w:sz w:val="28"/>
          <w:szCs w:val="20"/>
        </w:rPr>
        <w:t>億8</w:t>
      </w:r>
      <w:r w:rsidRPr="00435136">
        <w:rPr>
          <w:rFonts w:ascii="標楷體" w:eastAsia="標楷體" w:hAnsi="標楷體"/>
          <w:color w:val="000000" w:themeColor="text1"/>
          <w:kern w:val="0"/>
          <w:sz w:val="28"/>
          <w:szCs w:val="20"/>
        </w:rPr>
        <w:t>,578</w:t>
      </w:r>
      <w:r w:rsidRPr="00435136">
        <w:rPr>
          <w:rFonts w:ascii="標楷體" w:eastAsia="標楷體" w:hAnsi="標楷體" w:hint="eastAsia"/>
          <w:color w:val="000000" w:themeColor="text1"/>
          <w:kern w:val="0"/>
          <w:sz w:val="28"/>
          <w:szCs w:val="20"/>
        </w:rPr>
        <w:t>萬餘元，主要原因</w:t>
      </w:r>
      <w:proofErr w:type="gramStart"/>
      <w:r w:rsidRPr="00435136">
        <w:rPr>
          <w:rFonts w:ascii="標楷體" w:eastAsia="標楷體" w:hAnsi="標楷體" w:hint="eastAsia"/>
          <w:color w:val="000000" w:themeColor="text1"/>
          <w:kern w:val="0"/>
          <w:sz w:val="28"/>
          <w:szCs w:val="20"/>
        </w:rPr>
        <w:t>詳</w:t>
      </w:r>
      <w:proofErr w:type="gramEnd"/>
      <w:r w:rsidRPr="00435136">
        <w:rPr>
          <w:rFonts w:ascii="標楷體" w:eastAsia="標楷體" w:hAnsi="標楷體" w:hint="eastAsia"/>
          <w:color w:val="000000" w:themeColor="text1"/>
          <w:kern w:val="0"/>
          <w:sz w:val="28"/>
          <w:szCs w:val="20"/>
        </w:rPr>
        <w:t>前述整體資產及負債增</w:t>
      </w:r>
      <w:r>
        <w:rPr>
          <w:rFonts w:ascii="標楷體" w:eastAsia="標楷體" w:hAnsi="標楷體" w:hint="eastAsia"/>
          <w:color w:val="000000" w:themeColor="text1"/>
          <w:kern w:val="0"/>
          <w:sz w:val="28"/>
          <w:szCs w:val="20"/>
        </w:rPr>
        <w:t>加</w:t>
      </w:r>
      <w:r w:rsidRPr="00435136">
        <w:rPr>
          <w:rFonts w:ascii="標楷體" w:eastAsia="標楷體" w:hAnsi="標楷體" w:hint="eastAsia"/>
          <w:color w:val="000000" w:themeColor="text1"/>
          <w:kern w:val="0"/>
          <w:sz w:val="28"/>
          <w:szCs w:val="20"/>
        </w:rPr>
        <w:t>之說明。</w:t>
      </w:r>
    </w:p>
    <w:p w14:paraId="2677E751" w14:textId="77777777" w:rsidR="00E03A45" w:rsidRPr="00435136" w:rsidRDefault="00E03A45" w:rsidP="006269ED">
      <w:pPr>
        <w:overflowPunct w:val="0"/>
        <w:spacing w:line="450" w:lineRule="exact"/>
        <w:ind w:firstLineChars="300" w:firstLine="804"/>
        <w:jc w:val="both"/>
        <w:rPr>
          <w:rFonts w:ascii="標楷體" w:eastAsia="標楷體" w:hAnsi="標楷體"/>
          <w:color w:val="000000" w:themeColor="text1"/>
          <w:spacing w:val="-6"/>
          <w:kern w:val="0"/>
          <w:sz w:val="28"/>
          <w:szCs w:val="20"/>
        </w:rPr>
      </w:pPr>
      <w:r w:rsidRPr="00435136">
        <w:rPr>
          <w:rFonts w:ascii="標楷體" w:eastAsia="標楷體" w:hAnsi="標楷體" w:hint="eastAsia"/>
          <w:color w:val="000000" w:themeColor="text1"/>
          <w:spacing w:val="-6"/>
          <w:kern w:val="0"/>
          <w:sz w:val="28"/>
          <w:szCs w:val="20"/>
        </w:rPr>
        <w:t>茲將</w:t>
      </w:r>
      <w:proofErr w:type="gramStart"/>
      <w:r w:rsidRPr="00435136">
        <w:rPr>
          <w:rFonts w:ascii="標楷體" w:eastAsia="標楷體" w:hAnsi="標楷體" w:hint="eastAsia"/>
          <w:color w:val="000000" w:themeColor="text1"/>
          <w:spacing w:val="-6"/>
          <w:kern w:val="0"/>
          <w:sz w:val="28"/>
          <w:szCs w:val="20"/>
        </w:rPr>
        <w:t>111</w:t>
      </w:r>
      <w:proofErr w:type="gramEnd"/>
      <w:r w:rsidRPr="00435136">
        <w:rPr>
          <w:rFonts w:ascii="標楷體" w:eastAsia="標楷體" w:hAnsi="標楷體" w:hint="eastAsia"/>
          <w:color w:val="000000" w:themeColor="text1"/>
          <w:spacing w:val="-6"/>
          <w:kern w:val="0"/>
          <w:sz w:val="28"/>
          <w:szCs w:val="20"/>
        </w:rPr>
        <w:t>年度整體資產、負債、淨資產各科目增</w:t>
      </w:r>
      <w:r>
        <w:rPr>
          <w:rFonts w:ascii="標楷體" w:eastAsia="標楷體" w:hAnsi="標楷體" w:hint="eastAsia"/>
          <w:color w:val="000000" w:themeColor="text1"/>
          <w:spacing w:val="-6"/>
          <w:kern w:val="0"/>
          <w:sz w:val="28"/>
          <w:szCs w:val="20"/>
        </w:rPr>
        <w:t>減</w:t>
      </w:r>
      <w:r w:rsidRPr="00435136">
        <w:rPr>
          <w:rFonts w:ascii="標楷體" w:eastAsia="標楷體" w:hAnsi="標楷體" w:hint="eastAsia"/>
          <w:color w:val="000000" w:themeColor="text1"/>
          <w:spacing w:val="-6"/>
          <w:kern w:val="0"/>
          <w:sz w:val="28"/>
          <w:szCs w:val="20"/>
        </w:rPr>
        <w:t>變化明細情形，詳</w:t>
      </w:r>
      <w:proofErr w:type="gramStart"/>
      <w:r w:rsidRPr="00435136">
        <w:rPr>
          <w:rFonts w:ascii="標楷體" w:eastAsia="標楷體" w:hAnsi="標楷體" w:hint="eastAsia"/>
          <w:color w:val="000000" w:themeColor="text1"/>
          <w:spacing w:val="-6"/>
          <w:kern w:val="0"/>
          <w:sz w:val="28"/>
          <w:szCs w:val="20"/>
        </w:rPr>
        <w:t>列如</w:t>
      </w:r>
      <w:proofErr w:type="gramEnd"/>
      <w:r w:rsidRPr="00435136">
        <w:rPr>
          <w:rFonts w:ascii="標楷體" w:eastAsia="標楷體" w:hAnsi="標楷體" w:hint="eastAsia"/>
          <w:color w:val="000000" w:themeColor="text1"/>
          <w:spacing w:val="-6"/>
          <w:kern w:val="0"/>
          <w:sz w:val="28"/>
          <w:szCs w:val="20"/>
        </w:rPr>
        <w:t>下表：</w:t>
      </w:r>
    </w:p>
    <w:p w14:paraId="60F1E0FF" w14:textId="77777777" w:rsidR="00E03A45" w:rsidRPr="00435136" w:rsidRDefault="00E03A45" w:rsidP="003933AE">
      <w:pPr>
        <w:overflowPunct w:val="0"/>
        <w:spacing w:beforeLines="50" w:before="180" w:line="360" w:lineRule="exact"/>
        <w:jc w:val="center"/>
        <w:rPr>
          <w:rFonts w:ascii="標楷體" w:eastAsia="標楷體" w:hAnsi="標楷體"/>
          <w:b/>
          <w:bCs/>
          <w:color w:val="000000" w:themeColor="text1"/>
          <w:kern w:val="0"/>
          <w:szCs w:val="24"/>
          <w:u w:val="single"/>
        </w:rPr>
      </w:pPr>
      <w:proofErr w:type="gramStart"/>
      <w:r w:rsidRPr="00435136">
        <w:rPr>
          <w:rFonts w:ascii="標楷體" w:eastAsia="標楷體" w:hAnsi="標楷體" w:hint="eastAsia"/>
          <w:b/>
          <w:bCs/>
          <w:color w:val="000000" w:themeColor="text1"/>
          <w:kern w:val="0"/>
          <w:szCs w:val="24"/>
          <w:u w:val="single"/>
        </w:rPr>
        <w:t>臺</w:t>
      </w:r>
      <w:proofErr w:type="gramEnd"/>
      <w:r w:rsidRPr="00435136">
        <w:rPr>
          <w:rFonts w:ascii="標楷體" w:eastAsia="標楷體" w:hAnsi="標楷體" w:hint="eastAsia"/>
          <w:b/>
          <w:bCs/>
          <w:color w:val="000000" w:themeColor="text1"/>
          <w:kern w:val="0"/>
          <w:szCs w:val="24"/>
          <w:u w:val="single"/>
        </w:rPr>
        <w:t>中市總決算整體資產負債表</w:t>
      </w:r>
    </w:p>
    <w:p w14:paraId="3A5176EC" w14:textId="77777777" w:rsidR="00E03A45" w:rsidRPr="00435136" w:rsidRDefault="00E03A45" w:rsidP="00A558E6">
      <w:pPr>
        <w:overflowPunct w:val="0"/>
        <w:spacing w:line="360" w:lineRule="exact"/>
        <w:jc w:val="center"/>
        <w:rPr>
          <w:rFonts w:ascii="標楷體" w:eastAsia="標楷體" w:hAnsi="標楷體"/>
          <w:color w:val="000000" w:themeColor="text1"/>
          <w:kern w:val="0"/>
          <w:sz w:val="22"/>
        </w:rPr>
      </w:pPr>
      <w:r w:rsidRPr="00435136">
        <w:rPr>
          <w:rFonts w:ascii="標楷體" w:eastAsia="標楷體" w:hAnsi="標楷體" w:hint="eastAsia"/>
          <w:color w:val="000000" w:themeColor="text1"/>
          <w:kern w:val="0"/>
          <w:sz w:val="22"/>
        </w:rPr>
        <w:t>中華民國111年12月31日</w:t>
      </w:r>
    </w:p>
    <w:p w14:paraId="624BFEDE" w14:textId="77777777" w:rsidR="00E03A45" w:rsidRPr="00435136" w:rsidRDefault="00E03A45" w:rsidP="00A558E6">
      <w:pPr>
        <w:overflowPunct w:val="0"/>
        <w:spacing w:line="340" w:lineRule="exact"/>
        <w:ind w:rightChars="-20" w:right="-48" w:firstLineChars="300" w:firstLine="600"/>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kern w:val="0"/>
          <w:sz w:val="20"/>
          <w:szCs w:val="20"/>
        </w:rPr>
        <w:t>單位：新臺幣千元</w:t>
      </w:r>
    </w:p>
    <w:tbl>
      <w:tblPr>
        <w:tblStyle w:val="af3"/>
        <w:tblW w:w="9979" w:type="dxa"/>
        <w:tblInd w:w="-5" w:type="dxa"/>
        <w:tblLook w:val="04A0" w:firstRow="1" w:lastRow="0" w:firstColumn="1" w:lastColumn="0" w:noHBand="0" w:noVBand="1"/>
      </w:tblPr>
      <w:tblGrid>
        <w:gridCol w:w="3233"/>
        <w:gridCol w:w="2210"/>
        <w:gridCol w:w="2211"/>
        <w:gridCol w:w="2325"/>
      </w:tblGrid>
      <w:tr w:rsidR="00E03A45" w:rsidRPr="00435136" w14:paraId="0984B172" w14:textId="77777777" w:rsidTr="00A558E6">
        <w:trPr>
          <w:trHeight w:val="60"/>
        </w:trPr>
        <w:tc>
          <w:tcPr>
            <w:tcW w:w="3233" w:type="dxa"/>
            <w:tcBorders>
              <w:bottom w:val="single" w:sz="4" w:space="0" w:color="auto"/>
            </w:tcBorders>
            <w:vAlign w:val="center"/>
          </w:tcPr>
          <w:p w14:paraId="187D8143" w14:textId="77777777" w:rsidR="00E03A45" w:rsidRPr="00435136" w:rsidRDefault="00E03A45" w:rsidP="00A558E6">
            <w:pPr>
              <w:overflowPunct w:val="0"/>
              <w:adjustRightInd w:val="0"/>
              <w:snapToGrid w:val="0"/>
              <w:spacing w:line="240" w:lineRule="exact"/>
              <w:jc w:val="distribute"/>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kern w:val="0"/>
                <w:sz w:val="20"/>
                <w:szCs w:val="20"/>
              </w:rPr>
              <w:t>科目</w:t>
            </w:r>
          </w:p>
        </w:tc>
        <w:tc>
          <w:tcPr>
            <w:tcW w:w="2210" w:type="dxa"/>
            <w:tcBorders>
              <w:bottom w:val="single" w:sz="4" w:space="0" w:color="auto"/>
            </w:tcBorders>
            <w:vAlign w:val="center"/>
          </w:tcPr>
          <w:p w14:paraId="21D4AF6C" w14:textId="77777777" w:rsidR="00E03A45" w:rsidRPr="00435136" w:rsidRDefault="00E03A45" w:rsidP="00A558E6">
            <w:pPr>
              <w:overflowPunct w:val="0"/>
              <w:adjustRightInd w:val="0"/>
              <w:snapToGrid w:val="0"/>
              <w:spacing w:line="240" w:lineRule="exact"/>
              <w:jc w:val="distribute"/>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kern w:val="0"/>
                <w:sz w:val="20"/>
                <w:szCs w:val="20"/>
              </w:rPr>
              <w:t>1</w:t>
            </w:r>
            <w:r w:rsidRPr="00435136">
              <w:rPr>
                <w:rFonts w:ascii="標楷體" w:eastAsia="標楷體" w:hAnsi="標楷體"/>
                <w:color w:val="000000" w:themeColor="text1"/>
                <w:kern w:val="0"/>
                <w:sz w:val="20"/>
                <w:szCs w:val="20"/>
              </w:rPr>
              <w:t>11</w:t>
            </w:r>
            <w:r w:rsidRPr="00435136">
              <w:rPr>
                <w:rFonts w:ascii="標楷體" w:eastAsia="標楷體" w:hAnsi="標楷體" w:hint="eastAsia"/>
                <w:color w:val="000000" w:themeColor="text1"/>
                <w:kern w:val="0"/>
                <w:sz w:val="20"/>
                <w:szCs w:val="20"/>
              </w:rPr>
              <w:t xml:space="preserve"> 年 12 月 31 日</w:t>
            </w:r>
          </w:p>
        </w:tc>
        <w:tc>
          <w:tcPr>
            <w:tcW w:w="2211" w:type="dxa"/>
            <w:tcBorders>
              <w:bottom w:val="single" w:sz="4" w:space="0" w:color="auto"/>
            </w:tcBorders>
            <w:vAlign w:val="center"/>
          </w:tcPr>
          <w:p w14:paraId="775A9208" w14:textId="77777777" w:rsidR="00E03A45" w:rsidRPr="00435136" w:rsidRDefault="00E03A45" w:rsidP="00A558E6">
            <w:pPr>
              <w:overflowPunct w:val="0"/>
              <w:adjustRightInd w:val="0"/>
              <w:snapToGrid w:val="0"/>
              <w:spacing w:line="240" w:lineRule="exact"/>
              <w:jc w:val="distribute"/>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kern w:val="0"/>
                <w:sz w:val="20"/>
                <w:szCs w:val="20"/>
              </w:rPr>
              <w:t>1</w:t>
            </w:r>
            <w:r w:rsidRPr="00435136">
              <w:rPr>
                <w:rFonts w:ascii="標楷體" w:eastAsia="標楷體" w:hAnsi="標楷體"/>
                <w:color w:val="000000" w:themeColor="text1"/>
                <w:kern w:val="0"/>
                <w:sz w:val="20"/>
                <w:szCs w:val="20"/>
              </w:rPr>
              <w:t>10</w:t>
            </w:r>
            <w:r w:rsidRPr="00435136">
              <w:rPr>
                <w:rFonts w:ascii="標楷體" w:eastAsia="標楷體" w:hAnsi="標楷體" w:hint="eastAsia"/>
                <w:color w:val="000000" w:themeColor="text1"/>
                <w:kern w:val="0"/>
                <w:sz w:val="20"/>
                <w:szCs w:val="20"/>
              </w:rPr>
              <w:t xml:space="preserve"> 年 12 月 31 日</w:t>
            </w:r>
          </w:p>
        </w:tc>
        <w:tc>
          <w:tcPr>
            <w:tcW w:w="2325" w:type="dxa"/>
            <w:tcBorders>
              <w:bottom w:val="single" w:sz="4" w:space="0" w:color="auto"/>
            </w:tcBorders>
            <w:vAlign w:val="center"/>
          </w:tcPr>
          <w:p w14:paraId="68A127E7" w14:textId="77777777" w:rsidR="00E03A45" w:rsidRPr="00435136" w:rsidRDefault="00E03A45" w:rsidP="00A558E6">
            <w:pPr>
              <w:overflowPunct w:val="0"/>
              <w:adjustRightInd w:val="0"/>
              <w:snapToGrid w:val="0"/>
              <w:spacing w:line="240" w:lineRule="exact"/>
              <w:jc w:val="distribute"/>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kern w:val="0"/>
                <w:sz w:val="20"/>
                <w:szCs w:val="20"/>
              </w:rPr>
              <w:t>比較增減</w:t>
            </w:r>
          </w:p>
        </w:tc>
      </w:tr>
      <w:tr w:rsidR="00E03A45" w:rsidRPr="00435136" w14:paraId="64D45444" w14:textId="77777777" w:rsidTr="006269ED">
        <w:trPr>
          <w:trHeight w:val="243"/>
        </w:trPr>
        <w:tc>
          <w:tcPr>
            <w:tcW w:w="3233" w:type="dxa"/>
            <w:tcBorders>
              <w:bottom w:val="nil"/>
            </w:tcBorders>
          </w:tcPr>
          <w:p w14:paraId="429824CD" w14:textId="77777777" w:rsidR="00E03A45" w:rsidRPr="00435136" w:rsidRDefault="00E03A45" w:rsidP="00A558E6">
            <w:pPr>
              <w:overflowPunct w:val="0"/>
              <w:adjustRightInd w:val="0"/>
              <w:snapToGrid w:val="0"/>
              <w:spacing w:line="240" w:lineRule="exact"/>
              <w:jc w:val="distribute"/>
              <w:rPr>
                <w:rFonts w:ascii="標楷體" w:eastAsia="標楷體" w:hAnsi="標楷體"/>
                <w:b/>
                <w:bCs/>
                <w:color w:val="000000" w:themeColor="text1"/>
                <w:kern w:val="0"/>
                <w:sz w:val="20"/>
                <w:szCs w:val="20"/>
              </w:rPr>
            </w:pPr>
            <w:r w:rsidRPr="00435136">
              <w:rPr>
                <w:rFonts w:ascii="標楷體" w:eastAsia="標楷體" w:hAnsi="標楷體" w:hint="eastAsia"/>
                <w:b/>
                <w:bCs/>
                <w:color w:val="000000" w:themeColor="text1"/>
                <w:kern w:val="0"/>
                <w:sz w:val="20"/>
                <w:szCs w:val="20"/>
              </w:rPr>
              <w:t>資產</w:t>
            </w:r>
          </w:p>
        </w:tc>
        <w:tc>
          <w:tcPr>
            <w:tcW w:w="2210" w:type="dxa"/>
            <w:tcBorders>
              <w:bottom w:val="nil"/>
            </w:tcBorders>
            <w:vAlign w:val="center"/>
          </w:tcPr>
          <w:p w14:paraId="61C8A3C3"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kern w:val="0"/>
                <w:sz w:val="20"/>
                <w:szCs w:val="20"/>
              </w:rPr>
            </w:pPr>
            <w:r w:rsidRPr="00435136">
              <w:rPr>
                <w:rFonts w:ascii="標楷體" w:eastAsia="標楷體" w:hAnsi="標楷體" w:hint="eastAsia"/>
                <w:b/>
                <w:bCs/>
                <w:color w:val="000000" w:themeColor="text1"/>
                <w:sz w:val="20"/>
                <w:szCs w:val="20"/>
              </w:rPr>
              <w:t>677,87</w:t>
            </w:r>
            <w:r w:rsidRPr="00435136">
              <w:rPr>
                <w:rFonts w:ascii="標楷體" w:eastAsia="標楷體" w:hAnsi="標楷體"/>
                <w:b/>
                <w:bCs/>
                <w:color w:val="000000" w:themeColor="text1"/>
                <w:sz w:val="20"/>
                <w:szCs w:val="20"/>
              </w:rPr>
              <w:t>7</w:t>
            </w:r>
            <w:r w:rsidRPr="00435136">
              <w:rPr>
                <w:rFonts w:ascii="標楷體" w:eastAsia="標楷體" w:hAnsi="標楷體" w:hint="eastAsia"/>
                <w:b/>
                <w:bCs/>
                <w:color w:val="000000" w:themeColor="text1"/>
                <w:sz w:val="20"/>
                <w:szCs w:val="20"/>
              </w:rPr>
              <w:t>,</w:t>
            </w:r>
            <w:r w:rsidRPr="00435136">
              <w:rPr>
                <w:rFonts w:ascii="標楷體" w:eastAsia="標楷體" w:hAnsi="標楷體"/>
                <w:b/>
                <w:bCs/>
                <w:color w:val="000000" w:themeColor="text1"/>
                <w:sz w:val="20"/>
                <w:szCs w:val="20"/>
              </w:rPr>
              <w:t>765</w:t>
            </w:r>
            <w:r w:rsidRPr="00435136">
              <w:rPr>
                <w:rFonts w:ascii="標楷體" w:eastAsia="標楷體" w:hAnsi="標楷體" w:hint="eastAsia"/>
                <w:b/>
                <w:bCs/>
                <w:color w:val="000000" w:themeColor="text1"/>
                <w:sz w:val="20"/>
                <w:szCs w:val="20"/>
              </w:rPr>
              <w:t xml:space="preserve"> </w:t>
            </w:r>
          </w:p>
        </w:tc>
        <w:tc>
          <w:tcPr>
            <w:tcW w:w="2211" w:type="dxa"/>
            <w:tcBorders>
              <w:bottom w:val="nil"/>
            </w:tcBorders>
          </w:tcPr>
          <w:p w14:paraId="693F6121"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kern w:val="0"/>
                <w:sz w:val="20"/>
                <w:szCs w:val="20"/>
              </w:rPr>
            </w:pPr>
            <w:r w:rsidRPr="00435136">
              <w:rPr>
                <w:rFonts w:ascii="標楷體" w:eastAsia="標楷體" w:hAnsi="標楷體"/>
                <w:b/>
                <w:bCs/>
                <w:color w:val="000000" w:themeColor="text1"/>
                <w:sz w:val="20"/>
                <w:szCs w:val="20"/>
              </w:rPr>
              <w:t xml:space="preserve"> 64</w:t>
            </w:r>
            <w:r w:rsidRPr="00435136">
              <w:rPr>
                <w:rFonts w:ascii="標楷體" w:eastAsia="標楷體" w:hAnsi="標楷體" w:hint="eastAsia"/>
                <w:b/>
                <w:bCs/>
                <w:color w:val="000000" w:themeColor="text1"/>
                <w:sz w:val="20"/>
                <w:szCs w:val="20"/>
              </w:rPr>
              <w:t>3</w:t>
            </w:r>
            <w:r w:rsidRPr="00435136">
              <w:rPr>
                <w:rFonts w:ascii="標楷體" w:eastAsia="標楷體" w:hAnsi="標楷體"/>
                <w:b/>
                <w:bCs/>
                <w:color w:val="000000" w:themeColor="text1"/>
                <w:sz w:val="20"/>
                <w:szCs w:val="20"/>
              </w:rPr>
              <w:t>,</w:t>
            </w:r>
            <w:r w:rsidRPr="00435136">
              <w:rPr>
                <w:rFonts w:ascii="標楷體" w:eastAsia="標楷體" w:hAnsi="標楷體" w:hint="eastAsia"/>
                <w:b/>
                <w:bCs/>
                <w:color w:val="000000" w:themeColor="text1"/>
                <w:sz w:val="20"/>
                <w:szCs w:val="20"/>
              </w:rPr>
              <w:t>346</w:t>
            </w:r>
            <w:r w:rsidRPr="00435136">
              <w:rPr>
                <w:rFonts w:ascii="標楷體" w:eastAsia="標楷體" w:hAnsi="標楷體"/>
                <w:b/>
                <w:bCs/>
                <w:color w:val="000000" w:themeColor="text1"/>
                <w:sz w:val="20"/>
                <w:szCs w:val="20"/>
              </w:rPr>
              <w:t>,</w:t>
            </w:r>
            <w:r w:rsidRPr="00435136">
              <w:rPr>
                <w:rFonts w:ascii="標楷體" w:eastAsia="標楷體" w:hAnsi="標楷體" w:hint="eastAsia"/>
                <w:b/>
                <w:bCs/>
                <w:color w:val="000000" w:themeColor="text1"/>
                <w:sz w:val="20"/>
                <w:szCs w:val="20"/>
              </w:rPr>
              <w:t>799</w:t>
            </w:r>
            <w:r w:rsidRPr="00435136">
              <w:rPr>
                <w:rFonts w:ascii="標楷體" w:eastAsia="標楷體" w:hAnsi="標楷體"/>
                <w:b/>
                <w:bCs/>
                <w:color w:val="000000" w:themeColor="text1"/>
                <w:sz w:val="20"/>
                <w:szCs w:val="20"/>
              </w:rPr>
              <w:t xml:space="preserve"> </w:t>
            </w:r>
          </w:p>
        </w:tc>
        <w:tc>
          <w:tcPr>
            <w:tcW w:w="2325" w:type="dxa"/>
            <w:tcBorders>
              <w:bottom w:val="nil"/>
            </w:tcBorders>
            <w:vAlign w:val="center"/>
          </w:tcPr>
          <w:p w14:paraId="3F7E2167"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kern w:val="0"/>
                <w:sz w:val="20"/>
                <w:szCs w:val="20"/>
              </w:rPr>
            </w:pPr>
            <w:r w:rsidRPr="00435136">
              <w:rPr>
                <w:rFonts w:ascii="標楷體" w:eastAsia="標楷體" w:hAnsi="標楷體" w:hint="eastAsia"/>
                <w:b/>
                <w:bCs/>
                <w:color w:val="000000" w:themeColor="text1"/>
                <w:sz w:val="20"/>
                <w:szCs w:val="20"/>
              </w:rPr>
              <w:t>34,53</w:t>
            </w:r>
            <w:r w:rsidRPr="00435136">
              <w:rPr>
                <w:rFonts w:ascii="標楷體" w:eastAsia="標楷體" w:hAnsi="標楷體"/>
                <w:b/>
                <w:bCs/>
                <w:color w:val="000000" w:themeColor="text1"/>
                <w:sz w:val="20"/>
                <w:szCs w:val="20"/>
              </w:rPr>
              <w:t>0</w:t>
            </w:r>
            <w:r w:rsidRPr="00435136">
              <w:rPr>
                <w:rFonts w:ascii="標楷體" w:eastAsia="標楷體" w:hAnsi="標楷體" w:hint="eastAsia"/>
                <w:b/>
                <w:bCs/>
                <w:color w:val="000000" w:themeColor="text1"/>
                <w:sz w:val="20"/>
                <w:szCs w:val="20"/>
              </w:rPr>
              <w:t>,</w:t>
            </w:r>
            <w:r w:rsidRPr="00435136">
              <w:rPr>
                <w:rFonts w:ascii="標楷體" w:eastAsia="標楷體" w:hAnsi="標楷體"/>
                <w:b/>
                <w:bCs/>
                <w:color w:val="000000" w:themeColor="text1"/>
                <w:sz w:val="20"/>
                <w:szCs w:val="20"/>
              </w:rPr>
              <w:t>965</w:t>
            </w:r>
            <w:r w:rsidRPr="00435136">
              <w:rPr>
                <w:rFonts w:ascii="標楷體" w:eastAsia="標楷體" w:hAnsi="標楷體" w:hint="eastAsia"/>
                <w:b/>
                <w:bCs/>
                <w:color w:val="000000" w:themeColor="text1"/>
                <w:sz w:val="20"/>
                <w:szCs w:val="20"/>
              </w:rPr>
              <w:t xml:space="preserve"> </w:t>
            </w:r>
          </w:p>
        </w:tc>
      </w:tr>
      <w:tr w:rsidR="00E03A45" w:rsidRPr="00435136" w14:paraId="7F0B377A" w14:textId="77777777" w:rsidTr="006269ED">
        <w:trPr>
          <w:trHeight w:val="243"/>
        </w:trPr>
        <w:tc>
          <w:tcPr>
            <w:tcW w:w="3233" w:type="dxa"/>
            <w:tcBorders>
              <w:top w:val="nil"/>
              <w:bottom w:val="nil"/>
            </w:tcBorders>
          </w:tcPr>
          <w:p w14:paraId="40B1AB77" w14:textId="77777777" w:rsidR="00E03A45" w:rsidRPr="00435136" w:rsidRDefault="00E03A45" w:rsidP="00A558E6">
            <w:pPr>
              <w:overflowPunct w:val="0"/>
              <w:adjustRightInd w:val="0"/>
              <w:snapToGrid w:val="0"/>
              <w:spacing w:line="240" w:lineRule="exact"/>
              <w:ind w:leftChars="100" w:left="240"/>
              <w:jc w:val="distribute"/>
              <w:rPr>
                <w:rFonts w:ascii="標楷體" w:eastAsia="標楷體" w:hAnsi="標楷體"/>
                <w:b/>
                <w:bCs/>
                <w:color w:val="000000" w:themeColor="text1"/>
                <w:kern w:val="0"/>
                <w:sz w:val="20"/>
                <w:szCs w:val="20"/>
              </w:rPr>
            </w:pPr>
            <w:r w:rsidRPr="00435136">
              <w:rPr>
                <w:rFonts w:ascii="標楷體" w:eastAsia="標楷體" w:hAnsi="標楷體" w:hint="eastAsia"/>
                <w:b/>
                <w:bCs/>
                <w:color w:val="000000" w:themeColor="text1"/>
                <w:kern w:val="0"/>
                <w:sz w:val="20"/>
                <w:szCs w:val="20"/>
              </w:rPr>
              <w:t>流動資產</w:t>
            </w:r>
          </w:p>
        </w:tc>
        <w:tc>
          <w:tcPr>
            <w:tcW w:w="2210" w:type="dxa"/>
            <w:tcBorders>
              <w:top w:val="nil"/>
              <w:bottom w:val="nil"/>
            </w:tcBorders>
            <w:vAlign w:val="center"/>
          </w:tcPr>
          <w:p w14:paraId="7B0BCA3F"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kern w:val="0"/>
                <w:sz w:val="20"/>
                <w:szCs w:val="20"/>
              </w:rPr>
            </w:pPr>
            <w:r w:rsidRPr="00435136">
              <w:rPr>
                <w:rFonts w:ascii="標楷體" w:eastAsia="標楷體" w:hAnsi="標楷體" w:hint="eastAsia"/>
                <w:b/>
                <w:bCs/>
                <w:color w:val="000000" w:themeColor="text1"/>
                <w:sz w:val="20"/>
                <w:szCs w:val="20"/>
              </w:rPr>
              <w:t xml:space="preserve">60,403,685 </w:t>
            </w:r>
          </w:p>
        </w:tc>
        <w:tc>
          <w:tcPr>
            <w:tcW w:w="2211" w:type="dxa"/>
            <w:tcBorders>
              <w:top w:val="nil"/>
              <w:bottom w:val="nil"/>
            </w:tcBorders>
          </w:tcPr>
          <w:p w14:paraId="0E5AC0CF"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kern w:val="0"/>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hint="eastAsia"/>
                <w:b/>
                <w:bCs/>
                <w:color w:val="000000" w:themeColor="text1"/>
                <w:sz w:val="20"/>
                <w:szCs w:val="20"/>
              </w:rPr>
              <w:t>53</w:t>
            </w:r>
            <w:r w:rsidRPr="00435136">
              <w:rPr>
                <w:rFonts w:ascii="標楷體" w:eastAsia="標楷體" w:hAnsi="標楷體"/>
                <w:b/>
                <w:bCs/>
                <w:color w:val="000000" w:themeColor="text1"/>
                <w:sz w:val="20"/>
                <w:szCs w:val="20"/>
              </w:rPr>
              <w:t>,</w:t>
            </w:r>
            <w:r w:rsidRPr="00435136">
              <w:rPr>
                <w:rFonts w:ascii="標楷體" w:eastAsia="標楷體" w:hAnsi="標楷體" w:hint="eastAsia"/>
                <w:b/>
                <w:bCs/>
                <w:color w:val="000000" w:themeColor="text1"/>
                <w:sz w:val="20"/>
                <w:szCs w:val="20"/>
              </w:rPr>
              <w:t>874</w:t>
            </w:r>
            <w:r w:rsidRPr="00435136">
              <w:rPr>
                <w:rFonts w:ascii="標楷體" w:eastAsia="標楷體" w:hAnsi="標楷體"/>
                <w:b/>
                <w:bCs/>
                <w:color w:val="000000" w:themeColor="text1"/>
                <w:sz w:val="20"/>
                <w:szCs w:val="20"/>
              </w:rPr>
              <w:t>,</w:t>
            </w:r>
            <w:r w:rsidRPr="00435136">
              <w:rPr>
                <w:rFonts w:ascii="標楷體" w:eastAsia="標楷體" w:hAnsi="標楷體" w:hint="eastAsia"/>
                <w:b/>
                <w:bCs/>
                <w:color w:val="000000" w:themeColor="text1"/>
                <w:sz w:val="20"/>
                <w:szCs w:val="20"/>
              </w:rPr>
              <w:t>405</w:t>
            </w:r>
            <w:r w:rsidRPr="00435136">
              <w:rPr>
                <w:rFonts w:ascii="標楷體" w:eastAsia="標楷體" w:hAnsi="標楷體"/>
                <w:b/>
                <w:bCs/>
                <w:color w:val="000000" w:themeColor="text1"/>
                <w:sz w:val="20"/>
                <w:szCs w:val="20"/>
              </w:rPr>
              <w:t xml:space="preserve"> </w:t>
            </w:r>
          </w:p>
        </w:tc>
        <w:tc>
          <w:tcPr>
            <w:tcW w:w="2325" w:type="dxa"/>
            <w:tcBorders>
              <w:top w:val="nil"/>
              <w:bottom w:val="nil"/>
            </w:tcBorders>
            <w:vAlign w:val="center"/>
          </w:tcPr>
          <w:p w14:paraId="4AA38AA8"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kern w:val="0"/>
                <w:sz w:val="20"/>
                <w:szCs w:val="20"/>
              </w:rPr>
            </w:pPr>
            <w:r w:rsidRPr="00435136">
              <w:rPr>
                <w:rFonts w:ascii="標楷體" w:eastAsia="標楷體" w:hAnsi="標楷體" w:hint="eastAsia"/>
                <w:b/>
                <w:bCs/>
                <w:color w:val="000000" w:themeColor="text1"/>
                <w:sz w:val="20"/>
                <w:szCs w:val="20"/>
              </w:rPr>
              <w:t xml:space="preserve">6,529,279 </w:t>
            </w:r>
          </w:p>
        </w:tc>
      </w:tr>
      <w:tr w:rsidR="00E03A45" w:rsidRPr="00435136" w14:paraId="2ABE404E" w14:textId="77777777" w:rsidTr="006269ED">
        <w:trPr>
          <w:trHeight w:val="243"/>
        </w:trPr>
        <w:tc>
          <w:tcPr>
            <w:tcW w:w="3233" w:type="dxa"/>
            <w:tcBorders>
              <w:top w:val="nil"/>
              <w:bottom w:val="nil"/>
            </w:tcBorders>
          </w:tcPr>
          <w:p w14:paraId="6C5C4B76" w14:textId="77777777" w:rsidR="00E03A45" w:rsidRPr="00435136" w:rsidRDefault="00E03A45" w:rsidP="00A558E6">
            <w:pPr>
              <w:overflowPunct w:val="0"/>
              <w:adjustRightInd w:val="0"/>
              <w:snapToGrid w:val="0"/>
              <w:spacing w:line="240" w:lineRule="exact"/>
              <w:ind w:leftChars="200" w:left="480"/>
              <w:jc w:val="distribute"/>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kern w:val="0"/>
                <w:sz w:val="20"/>
                <w:szCs w:val="20"/>
              </w:rPr>
              <w:t>現金</w:t>
            </w:r>
          </w:p>
        </w:tc>
        <w:tc>
          <w:tcPr>
            <w:tcW w:w="2210" w:type="dxa"/>
            <w:tcBorders>
              <w:top w:val="nil"/>
              <w:bottom w:val="nil"/>
            </w:tcBorders>
            <w:vAlign w:val="center"/>
          </w:tcPr>
          <w:p w14:paraId="2BC7EFB8"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sz w:val="20"/>
                <w:szCs w:val="20"/>
              </w:rPr>
              <w:t xml:space="preserve">36,002,892 </w:t>
            </w:r>
          </w:p>
        </w:tc>
        <w:tc>
          <w:tcPr>
            <w:tcW w:w="2211" w:type="dxa"/>
            <w:tcBorders>
              <w:top w:val="nil"/>
              <w:bottom w:val="nil"/>
            </w:tcBorders>
          </w:tcPr>
          <w:p w14:paraId="30443771"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color w:val="000000" w:themeColor="text1"/>
                <w:sz w:val="20"/>
                <w:szCs w:val="20"/>
              </w:rPr>
              <w:t xml:space="preserve"> 38,880,374 </w:t>
            </w:r>
          </w:p>
        </w:tc>
        <w:tc>
          <w:tcPr>
            <w:tcW w:w="2325" w:type="dxa"/>
            <w:tcBorders>
              <w:top w:val="nil"/>
              <w:bottom w:val="nil"/>
            </w:tcBorders>
            <w:vAlign w:val="center"/>
          </w:tcPr>
          <w:p w14:paraId="440FBC79"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color w:val="000000" w:themeColor="text1"/>
                <w:sz w:val="20"/>
                <w:szCs w:val="20"/>
              </w:rPr>
              <w:t>-</w:t>
            </w:r>
            <w:r w:rsidRPr="00435136">
              <w:rPr>
                <w:rFonts w:ascii="標楷體" w:eastAsia="標楷體" w:hAnsi="標楷體" w:hint="eastAsia"/>
                <w:color w:val="000000" w:themeColor="text1"/>
                <w:sz w:val="20"/>
                <w:szCs w:val="20"/>
              </w:rPr>
              <w:t xml:space="preserve"> 2,877,481</w:t>
            </w:r>
          </w:p>
        </w:tc>
      </w:tr>
      <w:tr w:rsidR="00E03A45" w:rsidRPr="00435136" w14:paraId="7CF41A37" w14:textId="77777777" w:rsidTr="006269ED">
        <w:trPr>
          <w:trHeight w:val="243"/>
        </w:trPr>
        <w:tc>
          <w:tcPr>
            <w:tcW w:w="3233" w:type="dxa"/>
            <w:tcBorders>
              <w:top w:val="nil"/>
              <w:bottom w:val="nil"/>
            </w:tcBorders>
          </w:tcPr>
          <w:p w14:paraId="5FB5BBB6" w14:textId="77777777" w:rsidR="00E03A45" w:rsidRPr="00435136" w:rsidRDefault="00E03A45" w:rsidP="00A558E6">
            <w:pPr>
              <w:overflowPunct w:val="0"/>
              <w:adjustRightInd w:val="0"/>
              <w:snapToGrid w:val="0"/>
              <w:spacing w:line="240" w:lineRule="exact"/>
              <w:ind w:leftChars="200" w:left="480"/>
              <w:jc w:val="distribute"/>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kern w:val="0"/>
                <w:sz w:val="20"/>
                <w:szCs w:val="20"/>
              </w:rPr>
              <w:t>短期投資</w:t>
            </w:r>
          </w:p>
        </w:tc>
        <w:tc>
          <w:tcPr>
            <w:tcW w:w="2210" w:type="dxa"/>
            <w:tcBorders>
              <w:top w:val="nil"/>
              <w:bottom w:val="nil"/>
            </w:tcBorders>
            <w:vAlign w:val="center"/>
          </w:tcPr>
          <w:p w14:paraId="59EF2AFA"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sz w:val="20"/>
                <w:szCs w:val="20"/>
              </w:rPr>
              <w:t xml:space="preserve">2,290,050 </w:t>
            </w:r>
          </w:p>
        </w:tc>
        <w:tc>
          <w:tcPr>
            <w:tcW w:w="2211" w:type="dxa"/>
            <w:tcBorders>
              <w:top w:val="nil"/>
              <w:bottom w:val="nil"/>
            </w:tcBorders>
          </w:tcPr>
          <w:p w14:paraId="4750AE4F"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color w:val="000000" w:themeColor="text1"/>
                <w:sz w:val="20"/>
                <w:szCs w:val="20"/>
              </w:rPr>
              <w:t xml:space="preserve"> 1,955,050 </w:t>
            </w:r>
          </w:p>
        </w:tc>
        <w:tc>
          <w:tcPr>
            <w:tcW w:w="2325" w:type="dxa"/>
            <w:tcBorders>
              <w:top w:val="nil"/>
              <w:bottom w:val="nil"/>
            </w:tcBorders>
            <w:vAlign w:val="center"/>
          </w:tcPr>
          <w:p w14:paraId="7D3BDF57"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sz w:val="20"/>
                <w:szCs w:val="20"/>
              </w:rPr>
              <w:t xml:space="preserve">335,000 </w:t>
            </w:r>
          </w:p>
        </w:tc>
      </w:tr>
      <w:tr w:rsidR="00E03A45" w:rsidRPr="00435136" w14:paraId="38749BD6" w14:textId="77777777" w:rsidTr="006269ED">
        <w:trPr>
          <w:trHeight w:val="243"/>
        </w:trPr>
        <w:tc>
          <w:tcPr>
            <w:tcW w:w="3233" w:type="dxa"/>
            <w:tcBorders>
              <w:top w:val="nil"/>
              <w:bottom w:val="nil"/>
            </w:tcBorders>
          </w:tcPr>
          <w:p w14:paraId="3B9EBBDF" w14:textId="77777777" w:rsidR="00E03A45" w:rsidRPr="00435136" w:rsidRDefault="00E03A45" w:rsidP="00A558E6">
            <w:pPr>
              <w:overflowPunct w:val="0"/>
              <w:adjustRightInd w:val="0"/>
              <w:snapToGrid w:val="0"/>
              <w:spacing w:line="240" w:lineRule="exact"/>
              <w:ind w:leftChars="200" w:left="480"/>
              <w:jc w:val="distribute"/>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sz w:val="20"/>
                <w:szCs w:val="20"/>
              </w:rPr>
              <w:t>應收款項</w:t>
            </w:r>
          </w:p>
        </w:tc>
        <w:tc>
          <w:tcPr>
            <w:tcW w:w="2210" w:type="dxa"/>
            <w:tcBorders>
              <w:top w:val="nil"/>
              <w:bottom w:val="nil"/>
            </w:tcBorders>
            <w:vAlign w:val="center"/>
          </w:tcPr>
          <w:p w14:paraId="539A38A5"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sz w:val="20"/>
                <w:szCs w:val="20"/>
              </w:rPr>
            </w:pPr>
            <w:r w:rsidRPr="00435136">
              <w:rPr>
                <w:rFonts w:ascii="標楷體" w:eastAsia="標楷體" w:hAnsi="標楷體" w:hint="eastAsia"/>
                <w:color w:val="000000" w:themeColor="text1"/>
                <w:sz w:val="20"/>
                <w:szCs w:val="20"/>
              </w:rPr>
              <w:t xml:space="preserve">15,186,170 </w:t>
            </w:r>
          </w:p>
        </w:tc>
        <w:tc>
          <w:tcPr>
            <w:tcW w:w="2211" w:type="dxa"/>
            <w:tcBorders>
              <w:top w:val="nil"/>
              <w:bottom w:val="nil"/>
            </w:tcBorders>
          </w:tcPr>
          <w:p w14:paraId="5E7BFB97"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7,805,586 </w:t>
            </w:r>
          </w:p>
        </w:tc>
        <w:tc>
          <w:tcPr>
            <w:tcW w:w="2325" w:type="dxa"/>
            <w:tcBorders>
              <w:top w:val="nil"/>
              <w:bottom w:val="nil"/>
            </w:tcBorders>
            <w:vAlign w:val="center"/>
          </w:tcPr>
          <w:p w14:paraId="556FAE0A"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sz w:val="20"/>
                <w:szCs w:val="20"/>
              </w:rPr>
            </w:pPr>
            <w:r w:rsidRPr="00435136">
              <w:rPr>
                <w:rFonts w:ascii="標楷體" w:eastAsia="標楷體" w:hAnsi="標楷體" w:hint="eastAsia"/>
                <w:color w:val="000000" w:themeColor="text1"/>
                <w:sz w:val="20"/>
                <w:szCs w:val="20"/>
              </w:rPr>
              <w:t xml:space="preserve">7,380,584 </w:t>
            </w:r>
          </w:p>
        </w:tc>
      </w:tr>
      <w:tr w:rsidR="00E03A45" w:rsidRPr="00435136" w14:paraId="7E55975D" w14:textId="77777777" w:rsidTr="006269ED">
        <w:trPr>
          <w:trHeight w:val="243"/>
        </w:trPr>
        <w:tc>
          <w:tcPr>
            <w:tcW w:w="3233" w:type="dxa"/>
            <w:tcBorders>
              <w:top w:val="nil"/>
              <w:bottom w:val="nil"/>
            </w:tcBorders>
          </w:tcPr>
          <w:p w14:paraId="6C8B314A" w14:textId="77777777" w:rsidR="00E03A45" w:rsidRPr="00435136" w:rsidRDefault="00E03A45" w:rsidP="00A558E6">
            <w:pPr>
              <w:overflowPunct w:val="0"/>
              <w:adjustRightInd w:val="0"/>
              <w:snapToGrid w:val="0"/>
              <w:spacing w:line="240" w:lineRule="exact"/>
              <w:ind w:leftChars="200" w:left="480"/>
              <w:jc w:val="distribute"/>
              <w:rPr>
                <w:rFonts w:ascii="標楷體" w:eastAsia="標楷體" w:hAnsi="標楷體"/>
                <w:color w:val="000000" w:themeColor="text1"/>
                <w:sz w:val="20"/>
                <w:szCs w:val="20"/>
              </w:rPr>
            </w:pPr>
            <w:r w:rsidRPr="00435136">
              <w:rPr>
                <w:rFonts w:ascii="標楷體" w:eastAsia="標楷體" w:hAnsi="標楷體" w:hint="eastAsia"/>
                <w:color w:val="000000" w:themeColor="text1"/>
                <w:sz w:val="20"/>
                <w:szCs w:val="20"/>
              </w:rPr>
              <w:t>存貨</w:t>
            </w:r>
          </w:p>
        </w:tc>
        <w:tc>
          <w:tcPr>
            <w:tcW w:w="2210" w:type="dxa"/>
            <w:tcBorders>
              <w:top w:val="nil"/>
              <w:bottom w:val="nil"/>
            </w:tcBorders>
            <w:vAlign w:val="center"/>
          </w:tcPr>
          <w:p w14:paraId="32EEC7D7"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sz w:val="20"/>
                <w:szCs w:val="20"/>
              </w:rPr>
            </w:pPr>
            <w:r w:rsidRPr="00435136">
              <w:rPr>
                <w:rFonts w:ascii="標楷體" w:eastAsia="標楷體" w:hAnsi="標楷體" w:hint="eastAsia"/>
                <w:color w:val="000000" w:themeColor="text1"/>
                <w:sz w:val="20"/>
                <w:szCs w:val="20"/>
              </w:rPr>
              <w:t xml:space="preserve">371,522 </w:t>
            </w:r>
          </w:p>
        </w:tc>
        <w:tc>
          <w:tcPr>
            <w:tcW w:w="2211" w:type="dxa"/>
            <w:tcBorders>
              <w:top w:val="nil"/>
              <w:bottom w:val="nil"/>
            </w:tcBorders>
          </w:tcPr>
          <w:p w14:paraId="0D754293"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sz w:val="20"/>
                <w:szCs w:val="20"/>
              </w:rPr>
            </w:pPr>
            <w:r w:rsidRPr="00435136">
              <w:rPr>
                <w:rFonts w:ascii="標楷體" w:eastAsia="標楷體" w:hAnsi="標楷體"/>
                <w:color w:val="000000" w:themeColor="text1"/>
                <w:sz w:val="20"/>
                <w:szCs w:val="20"/>
              </w:rPr>
              <w:t xml:space="preserve"> 35,556 </w:t>
            </w:r>
          </w:p>
        </w:tc>
        <w:tc>
          <w:tcPr>
            <w:tcW w:w="2325" w:type="dxa"/>
            <w:tcBorders>
              <w:top w:val="nil"/>
              <w:bottom w:val="nil"/>
            </w:tcBorders>
            <w:vAlign w:val="center"/>
          </w:tcPr>
          <w:p w14:paraId="6687AF1B"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sz w:val="20"/>
                <w:szCs w:val="20"/>
              </w:rPr>
            </w:pPr>
            <w:r w:rsidRPr="00435136">
              <w:rPr>
                <w:rFonts w:ascii="標楷體" w:eastAsia="標楷體" w:hAnsi="標楷體" w:hint="eastAsia"/>
                <w:color w:val="000000" w:themeColor="text1"/>
                <w:sz w:val="20"/>
                <w:szCs w:val="20"/>
              </w:rPr>
              <w:t xml:space="preserve">335,965 </w:t>
            </w:r>
          </w:p>
        </w:tc>
      </w:tr>
      <w:tr w:rsidR="00E03A45" w:rsidRPr="00435136" w14:paraId="31B77611" w14:textId="77777777" w:rsidTr="006269ED">
        <w:trPr>
          <w:trHeight w:val="243"/>
        </w:trPr>
        <w:tc>
          <w:tcPr>
            <w:tcW w:w="3233" w:type="dxa"/>
            <w:tcBorders>
              <w:top w:val="nil"/>
              <w:bottom w:val="nil"/>
            </w:tcBorders>
          </w:tcPr>
          <w:p w14:paraId="349CD4F4" w14:textId="77777777" w:rsidR="00E03A45" w:rsidRPr="00435136" w:rsidRDefault="00E03A45" w:rsidP="00A558E6">
            <w:pPr>
              <w:overflowPunct w:val="0"/>
              <w:adjustRightInd w:val="0"/>
              <w:snapToGrid w:val="0"/>
              <w:spacing w:line="240" w:lineRule="exact"/>
              <w:ind w:leftChars="200" w:left="480"/>
              <w:jc w:val="distribute"/>
              <w:rPr>
                <w:rFonts w:ascii="標楷體" w:eastAsia="標楷體" w:hAnsi="標楷體"/>
                <w:color w:val="000000" w:themeColor="text1"/>
                <w:sz w:val="20"/>
                <w:szCs w:val="20"/>
              </w:rPr>
            </w:pPr>
            <w:r w:rsidRPr="00435136">
              <w:rPr>
                <w:rFonts w:ascii="標楷體" w:eastAsia="標楷體" w:hAnsi="標楷體" w:hint="eastAsia"/>
                <w:color w:val="000000" w:themeColor="text1"/>
                <w:sz w:val="20"/>
                <w:szCs w:val="20"/>
              </w:rPr>
              <w:t>預付款項</w:t>
            </w:r>
          </w:p>
        </w:tc>
        <w:tc>
          <w:tcPr>
            <w:tcW w:w="2210" w:type="dxa"/>
            <w:tcBorders>
              <w:top w:val="nil"/>
              <w:bottom w:val="nil"/>
            </w:tcBorders>
            <w:vAlign w:val="center"/>
          </w:tcPr>
          <w:p w14:paraId="7FA26C61"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sz w:val="20"/>
                <w:szCs w:val="20"/>
              </w:rPr>
            </w:pPr>
            <w:r w:rsidRPr="00435136">
              <w:rPr>
                <w:rFonts w:ascii="標楷體" w:eastAsia="標楷體" w:hAnsi="標楷體" w:hint="eastAsia"/>
                <w:color w:val="000000" w:themeColor="text1"/>
                <w:sz w:val="20"/>
                <w:szCs w:val="20"/>
              </w:rPr>
              <w:t xml:space="preserve">6,553,049 </w:t>
            </w:r>
          </w:p>
        </w:tc>
        <w:tc>
          <w:tcPr>
            <w:tcW w:w="2211" w:type="dxa"/>
            <w:tcBorders>
              <w:top w:val="nil"/>
              <w:bottom w:val="nil"/>
            </w:tcBorders>
          </w:tcPr>
          <w:p w14:paraId="1524B9FB"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sz w:val="20"/>
                <w:szCs w:val="20"/>
              </w:rPr>
            </w:pPr>
            <w:r w:rsidRPr="00435136">
              <w:rPr>
                <w:rFonts w:ascii="標楷體" w:eastAsia="標楷體" w:hAnsi="標楷體"/>
                <w:color w:val="000000" w:themeColor="text1"/>
                <w:sz w:val="20"/>
                <w:szCs w:val="20"/>
              </w:rPr>
              <w:t xml:space="preserve"> 5,197,838 </w:t>
            </w:r>
          </w:p>
        </w:tc>
        <w:tc>
          <w:tcPr>
            <w:tcW w:w="2325" w:type="dxa"/>
            <w:tcBorders>
              <w:top w:val="nil"/>
              <w:bottom w:val="nil"/>
            </w:tcBorders>
            <w:vAlign w:val="center"/>
          </w:tcPr>
          <w:p w14:paraId="3CFF85A9"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sz w:val="20"/>
                <w:szCs w:val="20"/>
              </w:rPr>
            </w:pPr>
            <w:r w:rsidRPr="00435136">
              <w:rPr>
                <w:rFonts w:ascii="標楷體" w:eastAsia="標楷體" w:hAnsi="標楷體" w:hint="eastAsia"/>
                <w:color w:val="000000" w:themeColor="text1"/>
                <w:sz w:val="20"/>
                <w:szCs w:val="20"/>
              </w:rPr>
              <w:t xml:space="preserve">1,355,211 </w:t>
            </w:r>
          </w:p>
        </w:tc>
      </w:tr>
      <w:tr w:rsidR="00E03A45" w:rsidRPr="00435136" w14:paraId="5A2D65C0" w14:textId="77777777" w:rsidTr="006269ED">
        <w:trPr>
          <w:trHeight w:val="243"/>
        </w:trPr>
        <w:tc>
          <w:tcPr>
            <w:tcW w:w="3233" w:type="dxa"/>
            <w:tcBorders>
              <w:top w:val="nil"/>
              <w:bottom w:val="nil"/>
            </w:tcBorders>
          </w:tcPr>
          <w:p w14:paraId="66394390" w14:textId="77777777" w:rsidR="00E03A45" w:rsidRPr="00435136" w:rsidRDefault="00E03A45" w:rsidP="00A558E6">
            <w:pPr>
              <w:overflowPunct w:val="0"/>
              <w:adjustRightInd w:val="0"/>
              <w:snapToGrid w:val="0"/>
              <w:spacing w:line="240" w:lineRule="exact"/>
              <w:ind w:leftChars="100" w:left="240"/>
              <w:jc w:val="distribute"/>
              <w:rPr>
                <w:rFonts w:ascii="標楷體" w:eastAsia="標楷體" w:hAnsi="標楷體"/>
                <w:color w:val="000000" w:themeColor="text1"/>
                <w:sz w:val="20"/>
                <w:szCs w:val="20"/>
              </w:rPr>
            </w:pPr>
            <w:r w:rsidRPr="00435136">
              <w:rPr>
                <w:rFonts w:ascii="標楷體" w:eastAsia="標楷體" w:hAnsi="標楷體" w:hint="eastAsia"/>
                <w:b/>
                <w:bCs/>
                <w:color w:val="000000" w:themeColor="text1"/>
                <w:kern w:val="0"/>
                <w:sz w:val="20"/>
                <w:szCs w:val="20"/>
              </w:rPr>
              <w:t>非流動資產</w:t>
            </w:r>
          </w:p>
        </w:tc>
        <w:tc>
          <w:tcPr>
            <w:tcW w:w="2210" w:type="dxa"/>
            <w:tcBorders>
              <w:top w:val="nil"/>
              <w:bottom w:val="nil"/>
            </w:tcBorders>
            <w:vAlign w:val="center"/>
          </w:tcPr>
          <w:p w14:paraId="3DE1DFE7"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sz w:val="20"/>
                <w:szCs w:val="20"/>
              </w:rPr>
            </w:pPr>
            <w:r w:rsidRPr="00435136">
              <w:rPr>
                <w:rFonts w:ascii="標楷體" w:eastAsia="標楷體" w:hAnsi="標楷體" w:hint="eastAsia"/>
                <w:b/>
                <w:bCs/>
                <w:color w:val="000000" w:themeColor="text1"/>
                <w:sz w:val="20"/>
                <w:szCs w:val="20"/>
              </w:rPr>
              <w:t>617,47</w:t>
            </w:r>
            <w:r w:rsidRPr="00435136">
              <w:rPr>
                <w:rFonts w:ascii="標楷體" w:eastAsia="標楷體" w:hAnsi="標楷體"/>
                <w:b/>
                <w:bCs/>
                <w:color w:val="000000" w:themeColor="text1"/>
                <w:sz w:val="20"/>
                <w:szCs w:val="20"/>
              </w:rPr>
              <w:t>4</w:t>
            </w:r>
            <w:r w:rsidRPr="00435136">
              <w:rPr>
                <w:rFonts w:ascii="標楷體" w:eastAsia="標楷體" w:hAnsi="標楷體" w:hint="eastAsia"/>
                <w:b/>
                <w:bCs/>
                <w:color w:val="000000" w:themeColor="text1"/>
                <w:sz w:val="20"/>
                <w:szCs w:val="20"/>
              </w:rPr>
              <w:t>,</w:t>
            </w:r>
            <w:r w:rsidRPr="00435136">
              <w:rPr>
                <w:rFonts w:ascii="標楷體" w:eastAsia="標楷體" w:hAnsi="標楷體"/>
                <w:b/>
                <w:bCs/>
                <w:color w:val="000000" w:themeColor="text1"/>
                <w:sz w:val="20"/>
                <w:szCs w:val="20"/>
              </w:rPr>
              <w:t>079</w:t>
            </w:r>
            <w:r w:rsidRPr="00435136">
              <w:rPr>
                <w:rFonts w:ascii="標楷體" w:eastAsia="標楷體" w:hAnsi="標楷體" w:hint="eastAsia"/>
                <w:b/>
                <w:bCs/>
                <w:color w:val="000000" w:themeColor="text1"/>
                <w:sz w:val="20"/>
                <w:szCs w:val="20"/>
              </w:rPr>
              <w:t xml:space="preserve"> </w:t>
            </w:r>
          </w:p>
        </w:tc>
        <w:tc>
          <w:tcPr>
            <w:tcW w:w="2211" w:type="dxa"/>
            <w:tcBorders>
              <w:top w:val="nil"/>
              <w:bottom w:val="nil"/>
            </w:tcBorders>
          </w:tcPr>
          <w:p w14:paraId="1D576CAC"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sz w:val="20"/>
                <w:szCs w:val="20"/>
              </w:rPr>
            </w:pPr>
            <w:r w:rsidRPr="00435136">
              <w:rPr>
                <w:rFonts w:ascii="標楷體" w:eastAsia="標楷體" w:hAnsi="標楷體"/>
                <w:b/>
                <w:bCs/>
                <w:color w:val="000000" w:themeColor="text1"/>
                <w:sz w:val="20"/>
                <w:szCs w:val="20"/>
              </w:rPr>
              <w:t xml:space="preserve"> 589,472,393 </w:t>
            </w:r>
          </w:p>
        </w:tc>
        <w:tc>
          <w:tcPr>
            <w:tcW w:w="2325" w:type="dxa"/>
            <w:tcBorders>
              <w:top w:val="nil"/>
              <w:bottom w:val="nil"/>
            </w:tcBorders>
            <w:vAlign w:val="center"/>
          </w:tcPr>
          <w:p w14:paraId="3DF0CE76"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sz w:val="20"/>
                <w:szCs w:val="20"/>
              </w:rPr>
            </w:pPr>
            <w:r w:rsidRPr="00435136">
              <w:rPr>
                <w:rFonts w:ascii="標楷體" w:eastAsia="標楷體" w:hAnsi="標楷體" w:hint="eastAsia"/>
                <w:b/>
                <w:bCs/>
                <w:color w:val="000000" w:themeColor="text1"/>
                <w:sz w:val="20"/>
                <w:szCs w:val="20"/>
              </w:rPr>
              <w:t>28,00</w:t>
            </w:r>
            <w:r w:rsidRPr="00435136">
              <w:rPr>
                <w:rFonts w:ascii="標楷體" w:eastAsia="標楷體" w:hAnsi="標楷體"/>
                <w:b/>
                <w:bCs/>
                <w:color w:val="000000" w:themeColor="text1"/>
                <w:sz w:val="20"/>
                <w:szCs w:val="20"/>
              </w:rPr>
              <w:t>1</w:t>
            </w:r>
            <w:r w:rsidRPr="00435136">
              <w:rPr>
                <w:rFonts w:ascii="標楷體" w:eastAsia="標楷體" w:hAnsi="標楷體" w:hint="eastAsia"/>
                <w:b/>
                <w:bCs/>
                <w:color w:val="000000" w:themeColor="text1"/>
                <w:sz w:val="20"/>
                <w:szCs w:val="20"/>
              </w:rPr>
              <w:t>,</w:t>
            </w:r>
            <w:r w:rsidRPr="00435136">
              <w:rPr>
                <w:rFonts w:ascii="標楷體" w:eastAsia="標楷體" w:hAnsi="標楷體"/>
                <w:b/>
                <w:bCs/>
                <w:color w:val="000000" w:themeColor="text1"/>
                <w:sz w:val="20"/>
                <w:szCs w:val="20"/>
              </w:rPr>
              <w:t>686</w:t>
            </w:r>
            <w:r w:rsidRPr="00435136">
              <w:rPr>
                <w:rFonts w:ascii="標楷體" w:eastAsia="標楷體" w:hAnsi="標楷體" w:hint="eastAsia"/>
                <w:b/>
                <w:bCs/>
                <w:color w:val="000000" w:themeColor="text1"/>
                <w:sz w:val="20"/>
                <w:szCs w:val="20"/>
              </w:rPr>
              <w:t xml:space="preserve"> </w:t>
            </w:r>
          </w:p>
        </w:tc>
      </w:tr>
      <w:tr w:rsidR="00E03A45" w:rsidRPr="00435136" w14:paraId="147C1FC8" w14:textId="77777777" w:rsidTr="006269ED">
        <w:trPr>
          <w:trHeight w:val="243"/>
        </w:trPr>
        <w:tc>
          <w:tcPr>
            <w:tcW w:w="3233" w:type="dxa"/>
            <w:tcBorders>
              <w:top w:val="nil"/>
              <w:bottom w:val="nil"/>
            </w:tcBorders>
          </w:tcPr>
          <w:p w14:paraId="1AA54B46" w14:textId="77777777" w:rsidR="00E03A45" w:rsidRPr="00435136" w:rsidRDefault="00E03A45" w:rsidP="00A558E6">
            <w:pPr>
              <w:overflowPunct w:val="0"/>
              <w:adjustRightInd w:val="0"/>
              <w:snapToGrid w:val="0"/>
              <w:spacing w:line="240" w:lineRule="exact"/>
              <w:ind w:leftChars="200" w:left="480"/>
              <w:jc w:val="distribute"/>
              <w:rPr>
                <w:rFonts w:ascii="標楷體" w:eastAsia="標楷體" w:hAnsi="標楷體"/>
                <w:b/>
                <w:bCs/>
                <w:color w:val="000000" w:themeColor="text1"/>
                <w:kern w:val="0"/>
                <w:sz w:val="20"/>
                <w:szCs w:val="20"/>
              </w:rPr>
            </w:pPr>
            <w:r w:rsidRPr="00435136">
              <w:rPr>
                <w:rFonts w:ascii="標楷體" w:eastAsia="標楷體" w:hAnsi="標楷體" w:hint="eastAsia"/>
                <w:color w:val="000000" w:themeColor="text1"/>
                <w:sz w:val="20"/>
                <w:szCs w:val="20"/>
              </w:rPr>
              <w:t>押匯貼現、放款、基金</w:t>
            </w:r>
          </w:p>
        </w:tc>
        <w:tc>
          <w:tcPr>
            <w:tcW w:w="2210" w:type="dxa"/>
            <w:tcBorders>
              <w:top w:val="nil"/>
              <w:bottom w:val="nil"/>
            </w:tcBorders>
            <w:vAlign w:val="center"/>
          </w:tcPr>
          <w:p w14:paraId="52456BB5"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kern w:val="0"/>
                <w:sz w:val="20"/>
                <w:szCs w:val="20"/>
              </w:rPr>
            </w:pPr>
            <w:r w:rsidRPr="00435136">
              <w:rPr>
                <w:rFonts w:ascii="標楷體" w:eastAsia="標楷體" w:hAnsi="標楷體" w:hint="eastAsia"/>
                <w:color w:val="000000" w:themeColor="text1"/>
                <w:sz w:val="20"/>
                <w:szCs w:val="20"/>
              </w:rPr>
              <w:t xml:space="preserve">103,576 </w:t>
            </w:r>
          </w:p>
        </w:tc>
        <w:tc>
          <w:tcPr>
            <w:tcW w:w="2211" w:type="dxa"/>
            <w:tcBorders>
              <w:top w:val="nil"/>
              <w:bottom w:val="nil"/>
            </w:tcBorders>
          </w:tcPr>
          <w:p w14:paraId="4C41F032"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kern w:val="0"/>
                <w:sz w:val="20"/>
                <w:szCs w:val="20"/>
              </w:rPr>
            </w:pPr>
            <w:r w:rsidRPr="00435136">
              <w:rPr>
                <w:rFonts w:ascii="標楷體" w:eastAsia="標楷體" w:hAnsi="標楷體"/>
                <w:color w:val="000000" w:themeColor="text1"/>
                <w:sz w:val="20"/>
                <w:szCs w:val="20"/>
              </w:rPr>
              <w:t xml:space="preserve"> 99,283 </w:t>
            </w:r>
          </w:p>
        </w:tc>
        <w:tc>
          <w:tcPr>
            <w:tcW w:w="2325" w:type="dxa"/>
            <w:tcBorders>
              <w:top w:val="nil"/>
              <w:bottom w:val="nil"/>
            </w:tcBorders>
            <w:vAlign w:val="center"/>
          </w:tcPr>
          <w:p w14:paraId="18A88828"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kern w:val="0"/>
                <w:sz w:val="20"/>
                <w:szCs w:val="20"/>
              </w:rPr>
            </w:pPr>
            <w:r w:rsidRPr="00435136">
              <w:rPr>
                <w:rFonts w:ascii="標楷體" w:eastAsia="標楷體" w:hAnsi="標楷體" w:hint="eastAsia"/>
                <w:color w:val="000000" w:themeColor="text1"/>
                <w:sz w:val="20"/>
                <w:szCs w:val="20"/>
              </w:rPr>
              <w:t xml:space="preserve">4,292 </w:t>
            </w:r>
          </w:p>
        </w:tc>
      </w:tr>
      <w:tr w:rsidR="00E03A45" w:rsidRPr="00435136" w14:paraId="4A04746F" w14:textId="77777777" w:rsidTr="006269ED">
        <w:trPr>
          <w:trHeight w:val="243"/>
        </w:trPr>
        <w:tc>
          <w:tcPr>
            <w:tcW w:w="3233" w:type="dxa"/>
            <w:tcBorders>
              <w:top w:val="nil"/>
              <w:bottom w:val="nil"/>
            </w:tcBorders>
          </w:tcPr>
          <w:p w14:paraId="78DBE670" w14:textId="77777777" w:rsidR="00E03A45" w:rsidRPr="00435136" w:rsidRDefault="00E03A45" w:rsidP="00A558E6">
            <w:pPr>
              <w:overflowPunct w:val="0"/>
              <w:adjustRightInd w:val="0"/>
              <w:snapToGrid w:val="0"/>
              <w:spacing w:line="240" w:lineRule="exact"/>
              <w:ind w:leftChars="200" w:left="480"/>
              <w:jc w:val="distribute"/>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sz w:val="20"/>
                <w:szCs w:val="20"/>
              </w:rPr>
              <w:t>長期應收款項</w:t>
            </w:r>
          </w:p>
        </w:tc>
        <w:tc>
          <w:tcPr>
            <w:tcW w:w="2210" w:type="dxa"/>
            <w:tcBorders>
              <w:top w:val="nil"/>
              <w:bottom w:val="nil"/>
            </w:tcBorders>
            <w:vAlign w:val="center"/>
          </w:tcPr>
          <w:p w14:paraId="27244C07"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sz w:val="20"/>
                <w:szCs w:val="20"/>
              </w:rPr>
              <w:t xml:space="preserve">13,906,020 </w:t>
            </w:r>
          </w:p>
        </w:tc>
        <w:tc>
          <w:tcPr>
            <w:tcW w:w="2211" w:type="dxa"/>
            <w:tcBorders>
              <w:top w:val="nil"/>
              <w:bottom w:val="nil"/>
            </w:tcBorders>
          </w:tcPr>
          <w:p w14:paraId="36856D67"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color w:val="000000" w:themeColor="text1"/>
                <w:sz w:val="20"/>
                <w:szCs w:val="20"/>
              </w:rPr>
              <w:t xml:space="preserve"> 13,854,578 </w:t>
            </w:r>
          </w:p>
        </w:tc>
        <w:tc>
          <w:tcPr>
            <w:tcW w:w="2325" w:type="dxa"/>
            <w:tcBorders>
              <w:top w:val="nil"/>
              <w:bottom w:val="nil"/>
            </w:tcBorders>
            <w:vAlign w:val="center"/>
          </w:tcPr>
          <w:p w14:paraId="37C2DF7C"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sz w:val="20"/>
                <w:szCs w:val="20"/>
              </w:rPr>
              <w:t xml:space="preserve">51,442 </w:t>
            </w:r>
          </w:p>
        </w:tc>
      </w:tr>
      <w:tr w:rsidR="00E03A45" w:rsidRPr="00435136" w14:paraId="4FFAFAFA" w14:textId="77777777" w:rsidTr="006269ED">
        <w:trPr>
          <w:trHeight w:val="243"/>
        </w:trPr>
        <w:tc>
          <w:tcPr>
            <w:tcW w:w="3233" w:type="dxa"/>
            <w:tcBorders>
              <w:top w:val="nil"/>
              <w:bottom w:val="nil"/>
            </w:tcBorders>
          </w:tcPr>
          <w:p w14:paraId="27F39EBE" w14:textId="77777777" w:rsidR="00E03A45" w:rsidRPr="00435136" w:rsidRDefault="00E03A45" w:rsidP="00A558E6">
            <w:pPr>
              <w:overflowPunct w:val="0"/>
              <w:adjustRightInd w:val="0"/>
              <w:snapToGrid w:val="0"/>
              <w:spacing w:line="240" w:lineRule="exact"/>
              <w:ind w:leftChars="200" w:left="480"/>
              <w:jc w:val="distribute"/>
              <w:rPr>
                <w:rFonts w:ascii="標楷體" w:eastAsia="標楷體" w:hAnsi="標楷體"/>
                <w:color w:val="000000" w:themeColor="text1"/>
                <w:kern w:val="0"/>
                <w:sz w:val="20"/>
                <w:szCs w:val="20"/>
              </w:rPr>
            </w:pPr>
            <w:proofErr w:type="gramStart"/>
            <w:r w:rsidRPr="00435136">
              <w:rPr>
                <w:rFonts w:ascii="標楷體" w:eastAsia="標楷體" w:hAnsi="標楷體" w:hint="eastAsia"/>
                <w:color w:val="000000" w:themeColor="text1"/>
                <w:sz w:val="20"/>
                <w:szCs w:val="20"/>
              </w:rPr>
              <w:t>採</w:t>
            </w:r>
            <w:proofErr w:type="gramEnd"/>
            <w:r w:rsidRPr="00435136">
              <w:rPr>
                <w:rFonts w:ascii="標楷體" w:eastAsia="標楷體" w:hAnsi="標楷體" w:hint="eastAsia"/>
                <w:color w:val="000000" w:themeColor="text1"/>
                <w:sz w:val="20"/>
                <w:szCs w:val="20"/>
              </w:rPr>
              <w:t>權益法之投資</w:t>
            </w:r>
          </w:p>
        </w:tc>
        <w:tc>
          <w:tcPr>
            <w:tcW w:w="2210" w:type="dxa"/>
            <w:tcBorders>
              <w:top w:val="nil"/>
              <w:bottom w:val="nil"/>
            </w:tcBorders>
            <w:vAlign w:val="center"/>
          </w:tcPr>
          <w:p w14:paraId="481D9F63"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sz w:val="20"/>
                <w:szCs w:val="20"/>
              </w:rPr>
              <w:t xml:space="preserve">1,137,757 </w:t>
            </w:r>
          </w:p>
        </w:tc>
        <w:tc>
          <w:tcPr>
            <w:tcW w:w="2211" w:type="dxa"/>
            <w:tcBorders>
              <w:top w:val="nil"/>
              <w:bottom w:val="nil"/>
            </w:tcBorders>
          </w:tcPr>
          <w:p w14:paraId="337873EE"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color w:val="000000" w:themeColor="text1"/>
                <w:sz w:val="20"/>
                <w:szCs w:val="20"/>
              </w:rPr>
              <w:t xml:space="preserve"> 1,138,253 </w:t>
            </w:r>
          </w:p>
        </w:tc>
        <w:tc>
          <w:tcPr>
            <w:tcW w:w="2325" w:type="dxa"/>
            <w:tcBorders>
              <w:top w:val="nil"/>
              <w:bottom w:val="nil"/>
            </w:tcBorders>
            <w:vAlign w:val="center"/>
          </w:tcPr>
          <w:p w14:paraId="2F043892"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color w:val="000000" w:themeColor="text1"/>
                <w:sz w:val="20"/>
                <w:szCs w:val="20"/>
              </w:rPr>
              <w:t>-</w:t>
            </w:r>
            <w:r w:rsidRPr="00435136">
              <w:rPr>
                <w:rFonts w:ascii="標楷體" w:eastAsia="標楷體" w:hAnsi="標楷體" w:hint="eastAsia"/>
                <w:color w:val="000000" w:themeColor="text1"/>
                <w:sz w:val="20"/>
                <w:szCs w:val="20"/>
              </w:rPr>
              <w:t xml:space="preserve"> 496</w:t>
            </w:r>
          </w:p>
        </w:tc>
      </w:tr>
      <w:tr w:rsidR="00E03A45" w:rsidRPr="00435136" w14:paraId="092A4C28" w14:textId="77777777" w:rsidTr="006269ED">
        <w:trPr>
          <w:trHeight w:val="243"/>
        </w:trPr>
        <w:tc>
          <w:tcPr>
            <w:tcW w:w="3233" w:type="dxa"/>
            <w:tcBorders>
              <w:top w:val="nil"/>
              <w:bottom w:val="nil"/>
            </w:tcBorders>
          </w:tcPr>
          <w:p w14:paraId="6A7B1CAA" w14:textId="77777777" w:rsidR="00E03A45" w:rsidRPr="00435136" w:rsidRDefault="00E03A45" w:rsidP="00A558E6">
            <w:pPr>
              <w:overflowPunct w:val="0"/>
              <w:adjustRightInd w:val="0"/>
              <w:snapToGrid w:val="0"/>
              <w:spacing w:line="240" w:lineRule="exact"/>
              <w:ind w:leftChars="200" w:left="480"/>
              <w:jc w:val="distribute"/>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sz w:val="20"/>
                <w:szCs w:val="20"/>
              </w:rPr>
              <w:t>其他投資</w:t>
            </w:r>
          </w:p>
        </w:tc>
        <w:tc>
          <w:tcPr>
            <w:tcW w:w="2210" w:type="dxa"/>
            <w:tcBorders>
              <w:top w:val="nil"/>
              <w:bottom w:val="nil"/>
            </w:tcBorders>
            <w:vAlign w:val="center"/>
          </w:tcPr>
          <w:p w14:paraId="1007896A"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sz w:val="20"/>
                <w:szCs w:val="20"/>
              </w:rPr>
              <w:t xml:space="preserve">37,830,274 </w:t>
            </w:r>
          </w:p>
        </w:tc>
        <w:tc>
          <w:tcPr>
            <w:tcW w:w="2211" w:type="dxa"/>
            <w:tcBorders>
              <w:top w:val="nil"/>
              <w:bottom w:val="nil"/>
            </w:tcBorders>
          </w:tcPr>
          <w:p w14:paraId="0C2F7151"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color w:val="000000" w:themeColor="text1"/>
                <w:sz w:val="20"/>
                <w:szCs w:val="20"/>
              </w:rPr>
              <w:t xml:space="preserve"> 36,150,423 </w:t>
            </w:r>
          </w:p>
        </w:tc>
        <w:tc>
          <w:tcPr>
            <w:tcW w:w="2325" w:type="dxa"/>
            <w:tcBorders>
              <w:top w:val="nil"/>
              <w:bottom w:val="nil"/>
            </w:tcBorders>
            <w:vAlign w:val="center"/>
          </w:tcPr>
          <w:p w14:paraId="131AE0AF"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sz w:val="20"/>
                <w:szCs w:val="20"/>
              </w:rPr>
              <w:t xml:space="preserve">1,679,851 </w:t>
            </w:r>
          </w:p>
        </w:tc>
      </w:tr>
      <w:tr w:rsidR="00E03A45" w:rsidRPr="00435136" w14:paraId="3125B32A" w14:textId="77777777" w:rsidTr="006269ED">
        <w:trPr>
          <w:trHeight w:val="243"/>
        </w:trPr>
        <w:tc>
          <w:tcPr>
            <w:tcW w:w="3233" w:type="dxa"/>
            <w:tcBorders>
              <w:top w:val="nil"/>
              <w:bottom w:val="nil"/>
            </w:tcBorders>
          </w:tcPr>
          <w:p w14:paraId="36B83EF3" w14:textId="77777777" w:rsidR="00E03A45" w:rsidRPr="00435136" w:rsidRDefault="00E03A45" w:rsidP="00A558E6">
            <w:pPr>
              <w:overflowPunct w:val="0"/>
              <w:adjustRightInd w:val="0"/>
              <w:snapToGrid w:val="0"/>
              <w:spacing w:line="240" w:lineRule="exact"/>
              <w:ind w:leftChars="200" w:left="480"/>
              <w:jc w:val="distribute"/>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sz w:val="20"/>
                <w:szCs w:val="20"/>
              </w:rPr>
              <w:t>土地、建築物及設備</w:t>
            </w:r>
          </w:p>
        </w:tc>
        <w:tc>
          <w:tcPr>
            <w:tcW w:w="2210" w:type="dxa"/>
            <w:tcBorders>
              <w:top w:val="nil"/>
              <w:bottom w:val="nil"/>
            </w:tcBorders>
            <w:vAlign w:val="center"/>
          </w:tcPr>
          <w:p w14:paraId="5553AE64"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sz w:val="20"/>
                <w:szCs w:val="20"/>
              </w:rPr>
              <w:t>547,9</w:t>
            </w:r>
            <w:r w:rsidRPr="00435136">
              <w:rPr>
                <w:rFonts w:ascii="標楷體" w:eastAsia="標楷體" w:hAnsi="標楷體"/>
                <w:color w:val="000000" w:themeColor="text1"/>
                <w:sz w:val="20"/>
                <w:szCs w:val="20"/>
              </w:rPr>
              <w:t>49</w:t>
            </w:r>
            <w:r w:rsidRPr="00435136">
              <w:rPr>
                <w:rFonts w:ascii="標楷體" w:eastAsia="標楷體" w:hAnsi="標楷體" w:hint="eastAsia"/>
                <w:color w:val="000000" w:themeColor="text1"/>
                <w:sz w:val="20"/>
                <w:szCs w:val="20"/>
              </w:rPr>
              <w:t>,</w:t>
            </w:r>
            <w:r w:rsidRPr="00435136">
              <w:rPr>
                <w:rFonts w:ascii="標楷體" w:eastAsia="標楷體" w:hAnsi="標楷體"/>
                <w:color w:val="000000" w:themeColor="text1"/>
                <w:sz w:val="20"/>
                <w:szCs w:val="20"/>
              </w:rPr>
              <w:t>497</w:t>
            </w:r>
            <w:r w:rsidRPr="00435136">
              <w:rPr>
                <w:rFonts w:ascii="標楷體" w:eastAsia="標楷體" w:hAnsi="標楷體" w:hint="eastAsia"/>
                <w:color w:val="000000" w:themeColor="text1"/>
                <w:sz w:val="20"/>
                <w:szCs w:val="20"/>
              </w:rPr>
              <w:t xml:space="preserve"> </w:t>
            </w:r>
          </w:p>
        </w:tc>
        <w:tc>
          <w:tcPr>
            <w:tcW w:w="2211" w:type="dxa"/>
            <w:tcBorders>
              <w:top w:val="nil"/>
              <w:bottom w:val="nil"/>
            </w:tcBorders>
          </w:tcPr>
          <w:p w14:paraId="0656226D"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color w:val="000000" w:themeColor="text1"/>
                <w:sz w:val="20"/>
                <w:szCs w:val="20"/>
              </w:rPr>
              <w:t xml:space="preserve"> 521,773,940 </w:t>
            </w:r>
          </w:p>
        </w:tc>
        <w:tc>
          <w:tcPr>
            <w:tcW w:w="2325" w:type="dxa"/>
            <w:tcBorders>
              <w:top w:val="nil"/>
              <w:bottom w:val="nil"/>
            </w:tcBorders>
            <w:vAlign w:val="center"/>
          </w:tcPr>
          <w:p w14:paraId="317358E2"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sz w:val="20"/>
                <w:szCs w:val="20"/>
              </w:rPr>
              <w:t>26,17</w:t>
            </w:r>
            <w:r w:rsidRPr="00435136">
              <w:rPr>
                <w:rFonts w:ascii="標楷體" w:eastAsia="標楷體" w:hAnsi="標楷體"/>
                <w:color w:val="000000" w:themeColor="text1"/>
                <w:sz w:val="20"/>
                <w:szCs w:val="20"/>
              </w:rPr>
              <w:t>5</w:t>
            </w:r>
            <w:r w:rsidRPr="00435136">
              <w:rPr>
                <w:rFonts w:ascii="標楷體" w:eastAsia="標楷體" w:hAnsi="標楷體" w:hint="eastAsia"/>
                <w:color w:val="000000" w:themeColor="text1"/>
                <w:sz w:val="20"/>
                <w:szCs w:val="20"/>
              </w:rPr>
              <w:t>,</w:t>
            </w:r>
            <w:r w:rsidRPr="00435136">
              <w:rPr>
                <w:rFonts w:ascii="標楷體" w:eastAsia="標楷體" w:hAnsi="標楷體"/>
                <w:color w:val="000000" w:themeColor="text1"/>
                <w:sz w:val="20"/>
                <w:szCs w:val="20"/>
              </w:rPr>
              <w:t>556</w:t>
            </w:r>
            <w:r w:rsidRPr="00435136">
              <w:rPr>
                <w:rFonts w:ascii="標楷體" w:eastAsia="標楷體" w:hAnsi="標楷體" w:hint="eastAsia"/>
                <w:color w:val="000000" w:themeColor="text1"/>
                <w:sz w:val="20"/>
                <w:szCs w:val="20"/>
              </w:rPr>
              <w:t xml:space="preserve"> </w:t>
            </w:r>
          </w:p>
        </w:tc>
      </w:tr>
      <w:tr w:rsidR="00E03A45" w:rsidRPr="00435136" w14:paraId="7A701017" w14:textId="77777777" w:rsidTr="006269ED">
        <w:trPr>
          <w:trHeight w:val="243"/>
        </w:trPr>
        <w:tc>
          <w:tcPr>
            <w:tcW w:w="3233" w:type="dxa"/>
            <w:tcBorders>
              <w:top w:val="nil"/>
              <w:bottom w:val="nil"/>
            </w:tcBorders>
          </w:tcPr>
          <w:p w14:paraId="0E571CAA" w14:textId="77777777" w:rsidR="00E03A45" w:rsidRPr="00435136" w:rsidRDefault="00E03A45" w:rsidP="00A558E6">
            <w:pPr>
              <w:overflowPunct w:val="0"/>
              <w:adjustRightInd w:val="0"/>
              <w:snapToGrid w:val="0"/>
              <w:spacing w:line="240" w:lineRule="exact"/>
              <w:ind w:leftChars="200" w:left="480"/>
              <w:jc w:val="distribute"/>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sz w:val="20"/>
                <w:szCs w:val="20"/>
              </w:rPr>
              <w:t>無形資產</w:t>
            </w:r>
          </w:p>
        </w:tc>
        <w:tc>
          <w:tcPr>
            <w:tcW w:w="2210" w:type="dxa"/>
            <w:tcBorders>
              <w:top w:val="nil"/>
              <w:bottom w:val="nil"/>
            </w:tcBorders>
            <w:vAlign w:val="center"/>
          </w:tcPr>
          <w:p w14:paraId="3EF36765"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sz w:val="20"/>
                <w:szCs w:val="20"/>
              </w:rPr>
              <w:t xml:space="preserve">682,575 </w:t>
            </w:r>
          </w:p>
        </w:tc>
        <w:tc>
          <w:tcPr>
            <w:tcW w:w="2211" w:type="dxa"/>
            <w:tcBorders>
              <w:top w:val="nil"/>
              <w:bottom w:val="nil"/>
            </w:tcBorders>
          </w:tcPr>
          <w:p w14:paraId="1AD26C07"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color w:val="000000" w:themeColor="text1"/>
                <w:sz w:val="20"/>
                <w:szCs w:val="20"/>
              </w:rPr>
              <w:t xml:space="preserve"> 691,307 </w:t>
            </w:r>
          </w:p>
        </w:tc>
        <w:tc>
          <w:tcPr>
            <w:tcW w:w="2325" w:type="dxa"/>
            <w:tcBorders>
              <w:top w:val="nil"/>
              <w:bottom w:val="nil"/>
            </w:tcBorders>
            <w:vAlign w:val="center"/>
          </w:tcPr>
          <w:p w14:paraId="15871652"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color w:val="000000" w:themeColor="text1"/>
                <w:sz w:val="20"/>
                <w:szCs w:val="20"/>
              </w:rPr>
              <w:t>-</w:t>
            </w:r>
            <w:r w:rsidRPr="00435136">
              <w:rPr>
                <w:rFonts w:ascii="標楷體" w:eastAsia="標楷體" w:hAnsi="標楷體" w:hint="eastAsia"/>
                <w:color w:val="000000" w:themeColor="text1"/>
                <w:sz w:val="20"/>
                <w:szCs w:val="20"/>
              </w:rPr>
              <w:t xml:space="preserve"> 8,732</w:t>
            </w:r>
          </w:p>
        </w:tc>
      </w:tr>
      <w:tr w:rsidR="00E03A45" w:rsidRPr="00435136" w14:paraId="1ED22AF3" w14:textId="77777777" w:rsidTr="006269ED">
        <w:trPr>
          <w:trHeight w:val="243"/>
        </w:trPr>
        <w:tc>
          <w:tcPr>
            <w:tcW w:w="3233" w:type="dxa"/>
            <w:tcBorders>
              <w:top w:val="nil"/>
              <w:bottom w:val="nil"/>
            </w:tcBorders>
          </w:tcPr>
          <w:p w14:paraId="38264D6C" w14:textId="77777777" w:rsidR="00E03A45" w:rsidRPr="00435136" w:rsidRDefault="00E03A45" w:rsidP="00A558E6">
            <w:pPr>
              <w:overflowPunct w:val="0"/>
              <w:adjustRightInd w:val="0"/>
              <w:snapToGrid w:val="0"/>
              <w:spacing w:line="240" w:lineRule="exact"/>
              <w:ind w:leftChars="200" w:left="480"/>
              <w:jc w:val="distribute"/>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sz w:val="20"/>
                <w:szCs w:val="20"/>
              </w:rPr>
              <w:t>其他資產</w:t>
            </w:r>
          </w:p>
        </w:tc>
        <w:tc>
          <w:tcPr>
            <w:tcW w:w="2210" w:type="dxa"/>
            <w:tcBorders>
              <w:top w:val="nil"/>
              <w:bottom w:val="nil"/>
            </w:tcBorders>
            <w:vAlign w:val="center"/>
          </w:tcPr>
          <w:p w14:paraId="307506DF"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sz w:val="20"/>
                <w:szCs w:val="20"/>
              </w:rPr>
              <w:t xml:space="preserve">15,864,378 </w:t>
            </w:r>
          </w:p>
        </w:tc>
        <w:tc>
          <w:tcPr>
            <w:tcW w:w="2211" w:type="dxa"/>
            <w:tcBorders>
              <w:top w:val="nil"/>
              <w:bottom w:val="nil"/>
            </w:tcBorders>
          </w:tcPr>
          <w:p w14:paraId="14955C4D"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color w:val="000000" w:themeColor="text1"/>
                <w:sz w:val="20"/>
                <w:szCs w:val="20"/>
              </w:rPr>
              <w:t xml:space="preserve"> 15,764,605 </w:t>
            </w:r>
          </w:p>
        </w:tc>
        <w:tc>
          <w:tcPr>
            <w:tcW w:w="2325" w:type="dxa"/>
            <w:tcBorders>
              <w:top w:val="nil"/>
              <w:bottom w:val="nil"/>
            </w:tcBorders>
            <w:vAlign w:val="center"/>
          </w:tcPr>
          <w:p w14:paraId="4102ADCB"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sz w:val="20"/>
                <w:szCs w:val="20"/>
              </w:rPr>
              <w:t xml:space="preserve">99,773 </w:t>
            </w:r>
          </w:p>
        </w:tc>
      </w:tr>
      <w:tr w:rsidR="00E03A45" w:rsidRPr="00435136" w14:paraId="1AC5412A" w14:textId="77777777" w:rsidTr="006269ED">
        <w:trPr>
          <w:trHeight w:val="243"/>
        </w:trPr>
        <w:tc>
          <w:tcPr>
            <w:tcW w:w="3233" w:type="dxa"/>
            <w:tcBorders>
              <w:top w:val="nil"/>
              <w:bottom w:val="nil"/>
            </w:tcBorders>
          </w:tcPr>
          <w:p w14:paraId="7FC67CD2" w14:textId="77777777" w:rsidR="00E03A45" w:rsidRPr="00435136" w:rsidRDefault="00E03A45" w:rsidP="00A558E6">
            <w:pPr>
              <w:overflowPunct w:val="0"/>
              <w:adjustRightInd w:val="0"/>
              <w:snapToGrid w:val="0"/>
              <w:spacing w:line="240" w:lineRule="exact"/>
              <w:jc w:val="distribute"/>
              <w:rPr>
                <w:rFonts w:ascii="標楷體" w:eastAsia="標楷體" w:hAnsi="標楷體"/>
                <w:color w:val="000000" w:themeColor="text1"/>
                <w:kern w:val="0"/>
                <w:sz w:val="20"/>
                <w:szCs w:val="20"/>
              </w:rPr>
            </w:pPr>
            <w:r w:rsidRPr="00435136">
              <w:rPr>
                <w:rFonts w:ascii="標楷體" w:eastAsia="標楷體" w:hAnsi="標楷體" w:hint="eastAsia"/>
                <w:b/>
                <w:bCs/>
                <w:color w:val="000000" w:themeColor="text1"/>
                <w:kern w:val="0"/>
                <w:sz w:val="20"/>
                <w:szCs w:val="20"/>
              </w:rPr>
              <w:t>資產合計</w:t>
            </w:r>
          </w:p>
        </w:tc>
        <w:tc>
          <w:tcPr>
            <w:tcW w:w="2210" w:type="dxa"/>
            <w:tcBorders>
              <w:top w:val="nil"/>
              <w:bottom w:val="nil"/>
            </w:tcBorders>
            <w:vAlign w:val="center"/>
          </w:tcPr>
          <w:p w14:paraId="7CAF8E9A"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hint="eastAsia"/>
                <w:b/>
                <w:bCs/>
                <w:color w:val="000000" w:themeColor="text1"/>
                <w:sz w:val="20"/>
                <w:szCs w:val="20"/>
              </w:rPr>
              <w:t>677,87</w:t>
            </w:r>
            <w:r w:rsidRPr="00435136">
              <w:rPr>
                <w:rFonts w:ascii="標楷體" w:eastAsia="標楷體" w:hAnsi="標楷體"/>
                <w:b/>
                <w:bCs/>
                <w:color w:val="000000" w:themeColor="text1"/>
                <w:sz w:val="20"/>
                <w:szCs w:val="20"/>
              </w:rPr>
              <w:t>7</w:t>
            </w:r>
            <w:r w:rsidRPr="00435136">
              <w:rPr>
                <w:rFonts w:ascii="標楷體" w:eastAsia="標楷體" w:hAnsi="標楷體" w:hint="eastAsia"/>
                <w:b/>
                <w:bCs/>
                <w:color w:val="000000" w:themeColor="text1"/>
                <w:sz w:val="20"/>
                <w:szCs w:val="20"/>
              </w:rPr>
              <w:t>,</w:t>
            </w:r>
            <w:r w:rsidRPr="00435136">
              <w:rPr>
                <w:rFonts w:ascii="標楷體" w:eastAsia="標楷體" w:hAnsi="標楷體"/>
                <w:b/>
                <w:bCs/>
                <w:color w:val="000000" w:themeColor="text1"/>
                <w:sz w:val="20"/>
                <w:szCs w:val="20"/>
              </w:rPr>
              <w:t>765</w:t>
            </w:r>
          </w:p>
        </w:tc>
        <w:tc>
          <w:tcPr>
            <w:tcW w:w="2211" w:type="dxa"/>
            <w:tcBorders>
              <w:top w:val="nil"/>
              <w:bottom w:val="nil"/>
            </w:tcBorders>
          </w:tcPr>
          <w:p w14:paraId="75FEB622"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hint="eastAsia"/>
                <w:b/>
                <w:bCs/>
                <w:color w:val="000000" w:themeColor="text1"/>
                <w:sz w:val="20"/>
                <w:szCs w:val="20"/>
              </w:rPr>
              <w:t>643,346,799</w:t>
            </w:r>
            <w:r w:rsidRPr="00435136">
              <w:rPr>
                <w:rFonts w:ascii="標楷體" w:eastAsia="標楷體" w:hAnsi="標楷體"/>
                <w:b/>
                <w:bCs/>
                <w:color w:val="000000" w:themeColor="text1"/>
                <w:sz w:val="20"/>
                <w:szCs w:val="20"/>
              </w:rPr>
              <w:t xml:space="preserve"> </w:t>
            </w:r>
          </w:p>
        </w:tc>
        <w:tc>
          <w:tcPr>
            <w:tcW w:w="2325" w:type="dxa"/>
            <w:tcBorders>
              <w:top w:val="nil"/>
              <w:bottom w:val="nil"/>
            </w:tcBorders>
            <w:vAlign w:val="center"/>
          </w:tcPr>
          <w:p w14:paraId="479E30DC"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hint="eastAsia"/>
                <w:b/>
                <w:bCs/>
                <w:color w:val="000000" w:themeColor="text1"/>
                <w:sz w:val="20"/>
                <w:szCs w:val="20"/>
              </w:rPr>
              <w:t>34,53</w:t>
            </w:r>
            <w:r w:rsidRPr="00435136">
              <w:rPr>
                <w:rFonts w:ascii="標楷體" w:eastAsia="標楷體" w:hAnsi="標楷體"/>
                <w:b/>
                <w:bCs/>
                <w:color w:val="000000" w:themeColor="text1"/>
                <w:sz w:val="20"/>
                <w:szCs w:val="20"/>
              </w:rPr>
              <w:t>0</w:t>
            </w:r>
            <w:r w:rsidRPr="00435136">
              <w:rPr>
                <w:rFonts w:ascii="標楷體" w:eastAsia="標楷體" w:hAnsi="標楷體" w:hint="eastAsia"/>
                <w:b/>
                <w:bCs/>
                <w:color w:val="000000" w:themeColor="text1"/>
                <w:sz w:val="20"/>
                <w:szCs w:val="20"/>
              </w:rPr>
              <w:t>,</w:t>
            </w:r>
            <w:r w:rsidRPr="00435136">
              <w:rPr>
                <w:rFonts w:ascii="標楷體" w:eastAsia="標楷體" w:hAnsi="標楷體"/>
                <w:b/>
                <w:bCs/>
                <w:color w:val="000000" w:themeColor="text1"/>
                <w:sz w:val="20"/>
                <w:szCs w:val="20"/>
              </w:rPr>
              <w:t>965</w:t>
            </w:r>
            <w:r w:rsidRPr="00435136">
              <w:rPr>
                <w:rFonts w:ascii="標楷體" w:eastAsia="標楷體" w:hAnsi="標楷體" w:hint="eastAsia"/>
                <w:b/>
                <w:bCs/>
                <w:color w:val="000000" w:themeColor="text1"/>
                <w:sz w:val="20"/>
                <w:szCs w:val="20"/>
              </w:rPr>
              <w:t xml:space="preserve"> </w:t>
            </w:r>
          </w:p>
        </w:tc>
      </w:tr>
      <w:tr w:rsidR="00E03A45" w:rsidRPr="00435136" w14:paraId="749CF347" w14:textId="77777777" w:rsidTr="006269ED">
        <w:trPr>
          <w:trHeight w:val="243"/>
        </w:trPr>
        <w:tc>
          <w:tcPr>
            <w:tcW w:w="3233" w:type="dxa"/>
            <w:tcBorders>
              <w:top w:val="nil"/>
              <w:bottom w:val="nil"/>
            </w:tcBorders>
          </w:tcPr>
          <w:p w14:paraId="1C61A88C" w14:textId="77777777" w:rsidR="00E03A45" w:rsidRPr="00435136" w:rsidRDefault="00E03A45" w:rsidP="00A558E6">
            <w:pPr>
              <w:overflowPunct w:val="0"/>
              <w:adjustRightInd w:val="0"/>
              <w:snapToGrid w:val="0"/>
              <w:spacing w:line="240" w:lineRule="exact"/>
              <w:jc w:val="distribute"/>
              <w:rPr>
                <w:rFonts w:ascii="標楷體" w:eastAsia="標楷體" w:hAnsi="標楷體"/>
                <w:b/>
                <w:bCs/>
                <w:color w:val="000000" w:themeColor="text1"/>
                <w:kern w:val="0"/>
                <w:sz w:val="20"/>
                <w:szCs w:val="20"/>
              </w:rPr>
            </w:pPr>
            <w:r w:rsidRPr="00435136">
              <w:rPr>
                <w:rFonts w:ascii="標楷體" w:eastAsia="標楷體" w:hAnsi="標楷體" w:hint="eastAsia"/>
                <w:b/>
                <w:bCs/>
                <w:color w:val="000000" w:themeColor="text1"/>
                <w:sz w:val="20"/>
                <w:szCs w:val="18"/>
              </w:rPr>
              <w:t>負債</w:t>
            </w:r>
          </w:p>
        </w:tc>
        <w:tc>
          <w:tcPr>
            <w:tcW w:w="2210" w:type="dxa"/>
            <w:tcBorders>
              <w:top w:val="nil"/>
              <w:bottom w:val="nil"/>
            </w:tcBorders>
            <w:vAlign w:val="center"/>
          </w:tcPr>
          <w:p w14:paraId="698BD6DA"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kern w:val="0"/>
                <w:sz w:val="20"/>
                <w:szCs w:val="20"/>
              </w:rPr>
            </w:pPr>
            <w:r w:rsidRPr="00435136">
              <w:rPr>
                <w:rFonts w:ascii="標楷體" w:eastAsia="標楷體" w:hAnsi="標楷體" w:hint="eastAsia"/>
                <w:b/>
                <w:bCs/>
                <w:color w:val="000000" w:themeColor="text1"/>
                <w:sz w:val="20"/>
                <w:szCs w:val="20"/>
              </w:rPr>
              <w:t xml:space="preserve">244,019,569 </w:t>
            </w:r>
          </w:p>
        </w:tc>
        <w:tc>
          <w:tcPr>
            <w:tcW w:w="2211" w:type="dxa"/>
            <w:tcBorders>
              <w:top w:val="nil"/>
              <w:bottom w:val="nil"/>
            </w:tcBorders>
          </w:tcPr>
          <w:p w14:paraId="34BE5ACA"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kern w:val="0"/>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hint="eastAsia"/>
                <w:b/>
                <w:bCs/>
                <w:color w:val="000000" w:themeColor="text1"/>
                <w:sz w:val="20"/>
                <w:szCs w:val="20"/>
              </w:rPr>
              <w:t>219,374,388</w:t>
            </w:r>
            <w:r w:rsidRPr="00435136">
              <w:rPr>
                <w:rFonts w:ascii="標楷體" w:eastAsia="標楷體" w:hAnsi="標楷體"/>
                <w:b/>
                <w:bCs/>
                <w:color w:val="000000" w:themeColor="text1"/>
                <w:sz w:val="20"/>
                <w:szCs w:val="20"/>
              </w:rPr>
              <w:t xml:space="preserve"> </w:t>
            </w:r>
          </w:p>
        </w:tc>
        <w:tc>
          <w:tcPr>
            <w:tcW w:w="2325" w:type="dxa"/>
            <w:tcBorders>
              <w:top w:val="nil"/>
              <w:bottom w:val="nil"/>
            </w:tcBorders>
            <w:vAlign w:val="center"/>
          </w:tcPr>
          <w:p w14:paraId="05ADB8F3"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kern w:val="0"/>
                <w:sz w:val="20"/>
                <w:szCs w:val="20"/>
              </w:rPr>
            </w:pPr>
            <w:r w:rsidRPr="00435136">
              <w:rPr>
                <w:rFonts w:ascii="標楷體" w:eastAsia="標楷體" w:hAnsi="標楷體" w:hint="eastAsia"/>
                <w:b/>
                <w:bCs/>
                <w:color w:val="000000" w:themeColor="text1"/>
                <w:sz w:val="20"/>
                <w:szCs w:val="20"/>
              </w:rPr>
              <w:t xml:space="preserve">24,645,181 </w:t>
            </w:r>
          </w:p>
        </w:tc>
      </w:tr>
      <w:tr w:rsidR="00E03A45" w:rsidRPr="00435136" w14:paraId="4F70E4F8" w14:textId="77777777" w:rsidTr="006269ED">
        <w:trPr>
          <w:trHeight w:val="243"/>
        </w:trPr>
        <w:tc>
          <w:tcPr>
            <w:tcW w:w="3233" w:type="dxa"/>
            <w:tcBorders>
              <w:top w:val="nil"/>
              <w:bottom w:val="nil"/>
            </w:tcBorders>
          </w:tcPr>
          <w:p w14:paraId="442DE30E" w14:textId="77777777" w:rsidR="00E03A45" w:rsidRPr="00435136" w:rsidRDefault="00E03A45" w:rsidP="00A558E6">
            <w:pPr>
              <w:overflowPunct w:val="0"/>
              <w:adjustRightInd w:val="0"/>
              <w:snapToGrid w:val="0"/>
              <w:spacing w:line="240" w:lineRule="exact"/>
              <w:ind w:leftChars="100" w:left="240"/>
              <w:jc w:val="distribute"/>
              <w:rPr>
                <w:rFonts w:ascii="標楷體" w:eastAsia="標楷體" w:hAnsi="標楷體"/>
                <w:b/>
                <w:bCs/>
                <w:color w:val="000000" w:themeColor="text1"/>
                <w:kern w:val="0"/>
                <w:sz w:val="20"/>
                <w:szCs w:val="18"/>
              </w:rPr>
            </w:pPr>
            <w:r w:rsidRPr="00435136">
              <w:rPr>
                <w:rFonts w:ascii="標楷體" w:eastAsia="標楷體" w:hAnsi="標楷體" w:hint="eastAsia"/>
                <w:b/>
                <w:bCs/>
                <w:color w:val="000000" w:themeColor="text1"/>
                <w:sz w:val="20"/>
                <w:szCs w:val="18"/>
              </w:rPr>
              <w:t>流動負債</w:t>
            </w:r>
          </w:p>
        </w:tc>
        <w:tc>
          <w:tcPr>
            <w:tcW w:w="2210" w:type="dxa"/>
            <w:tcBorders>
              <w:top w:val="nil"/>
              <w:bottom w:val="nil"/>
            </w:tcBorders>
            <w:vAlign w:val="center"/>
          </w:tcPr>
          <w:p w14:paraId="2F6C5818"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kern w:val="0"/>
                <w:sz w:val="20"/>
                <w:szCs w:val="20"/>
              </w:rPr>
            </w:pPr>
            <w:r w:rsidRPr="00435136">
              <w:rPr>
                <w:rFonts w:ascii="標楷體" w:eastAsia="標楷體" w:hAnsi="標楷體" w:hint="eastAsia"/>
                <w:b/>
                <w:bCs/>
                <w:color w:val="000000" w:themeColor="text1"/>
                <w:sz w:val="20"/>
                <w:szCs w:val="20"/>
              </w:rPr>
              <w:t xml:space="preserve">83,786,238 </w:t>
            </w:r>
          </w:p>
        </w:tc>
        <w:tc>
          <w:tcPr>
            <w:tcW w:w="2211" w:type="dxa"/>
            <w:tcBorders>
              <w:top w:val="nil"/>
              <w:bottom w:val="nil"/>
            </w:tcBorders>
          </w:tcPr>
          <w:p w14:paraId="6A7C598C"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kern w:val="0"/>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hint="eastAsia"/>
                <w:b/>
                <w:bCs/>
                <w:color w:val="000000" w:themeColor="text1"/>
                <w:sz w:val="20"/>
                <w:szCs w:val="20"/>
              </w:rPr>
              <w:t>73,705,569</w:t>
            </w:r>
            <w:r w:rsidRPr="00435136">
              <w:rPr>
                <w:rFonts w:ascii="標楷體" w:eastAsia="標楷體" w:hAnsi="標楷體"/>
                <w:b/>
                <w:bCs/>
                <w:color w:val="000000" w:themeColor="text1"/>
                <w:sz w:val="20"/>
                <w:szCs w:val="20"/>
              </w:rPr>
              <w:t xml:space="preserve"> </w:t>
            </w:r>
          </w:p>
        </w:tc>
        <w:tc>
          <w:tcPr>
            <w:tcW w:w="2325" w:type="dxa"/>
            <w:tcBorders>
              <w:top w:val="nil"/>
              <w:bottom w:val="nil"/>
            </w:tcBorders>
            <w:vAlign w:val="center"/>
          </w:tcPr>
          <w:p w14:paraId="3F843EFA"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kern w:val="0"/>
                <w:sz w:val="20"/>
                <w:szCs w:val="20"/>
              </w:rPr>
            </w:pPr>
            <w:r w:rsidRPr="00435136">
              <w:rPr>
                <w:rFonts w:ascii="標楷體" w:eastAsia="標楷體" w:hAnsi="標楷體" w:hint="eastAsia"/>
                <w:b/>
                <w:bCs/>
                <w:color w:val="000000" w:themeColor="text1"/>
                <w:sz w:val="20"/>
                <w:szCs w:val="20"/>
              </w:rPr>
              <w:t>10,080,669</w:t>
            </w:r>
          </w:p>
        </w:tc>
      </w:tr>
      <w:tr w:rsidR="00E03A45" w:rsidRPr="00435136" w14:paraId="1AA0B698" w14:textId="77777777" w:rsidTr="006269ED">
        <w:trPr>
          <w:trHeight w:val="243"/>
        </w:trPr>
        <w:tc>
          <w:tcPr>
            <w:tcW w:w="3233" w:type="dxa"/>
            <w:tcBorders>
              <w:top w:val="nil"/>
              <w:bottom w:val="nil"/>
            </w:tcBorders>
          </w:tcPr>
          <w:p w14:paraId="390CEA5E" w14:textId="77777777" w:rsidR="00E03A45" w:rsidRPr="00435136" w:rsidRDefault="00E03A45" w:rsidP="00A558E6">
            <w:pPr>
              <w:overflowPunct w:val="0"/>
              <w:adjustRightInd w:val="0"/>
              <w:snapToGrid w:val="0"/>
              <w:spacing w:line="240" w:lineRule="exact"/>
              <w:ind w:leftChars="200" w:left="480"/>
              <w:jc w:val="distribute"/>
              <w:rPr>
                <w:rFonts w:ascii="標楷體" w:eastAsia="標楷體" w:hAnsi="標楷體"/>
                <w:b/>
                <w:bCs/>
                <w:color w:val="000000" w:themeColor="text1"/>
                <w:kern w:val="0"/>
                <w:sz w:val="20"/>
                <w:szCs w:val="18"/>
              </w:rPr>
            </w:pPr>
            <w:r w:rsidRPr="00435136">
              <w:rPr>
                <w:rFonts w:ascii="標楷體" w:eastAsia="標楷體" w:hAnsi="標楷體" w:hint="eastAsia"/>
                <w:color w:val="000000" w:themeColor="text1"/>
                <w:sz w:val="20"/>
                <w:szCs w:val="18"/>
              </w:rPr>
              <w:t>短期債務</w:t>
            </w:r>
          </w:p>
        </w:tc>
        <w:tc>
          <w:tcPr>
            <w:tcW w:w="2210" w:type="dxa"/>
            <w:tcBorders>
              <w:top w:val="nil"/>
              <w:bottom w:val="nil"/>
            </w:tcBorders>
            <w:vAlign w:val="center"/>
          </w:tcPr>
          <w:p w14:paraId="3F87DDAF"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kern w:val="0"/>
                <w:sz w:val="20"/>
                <w:szCs w:val="20"/>
              </w:rPr>
            </w:pPr>
            <w:r w:rsidRPr="00435136">
              <w:rPr>
                <w:rFonts w:ascii="標楷體" w:eastAsia="標楷體" w:hAnsi="標楷體" w:hint="eastAsia"/>
                <w:color w:val="000000" w:themeColor="text1"/>
                <w:sz w:val="20"/>
                <w:szCs w:val="20"/>
              </w:rPr>
              <w:t xml:space="preserve">50,442,742 </w:t>
            </w:r>
          </w:p>
        </w:tc>
        <w:tc>
          <w:tcPr>
            <w:tcW w:w="2211" w:type="dxa"/>
            <w:tcBorders>
              <w:top w:val="nil"/>
              <w:bottom w:val="nil"/>
            </w:tcBorders>
          </w:tcPr>
          <w:p w14:paraId="5A504BA1"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kern w:val="0"/>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hint="eastAsia"/>
                <w:color w:val="000000" w:themeColor="text1"/>
                <w:sz w:val="20"/>
                <w:szCs w:val="20"/>
              </w:rPr>
              <w:t>41,967,843</w:t>
            </w:r>
            <w:r w:rsidRPr="00435136">
              <w:rPr>
                <w:rFonts w:ascii="標楷體" w:eastAsia="標楷體" w:hAnsi="標楷體"/>
                <w:color w:val="000000" w:themeColor="text1"/>
                <w:sz w:val="20"/>
                <w:szCs w:val="20"/>
              </w:rPr>
              <w:t xml:space="preserve"> </w:t>
            </w:r>
          </w:p>
        </w:tc>
        <w:tc>
          <w:tcPr>
            <w:tcW w:w="2325" w:type="dxa"/>
            <w:tcBorders>
              <w:top w:val="nil"/>
              <w:bottom w:val="nil"/>
            </w:tcBorders>
            <w:vAlign w:val="center"/>
          </w:tcPr>
          <w:p w14:paraId="55723D26"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kern w:val="0"/>
                <w:sz w:val="20"/>
                <w:szCs w:val="20"/>
              </w:rPr>
            </w:pPr>
            <w:r w:rsidRPr="00435136">
              <w:rPr>
                <w:rFonts w:ascii="標楷體" w:eastAsia="標楷體" w:hAnsi="標楷體" w:hint="eastAsia"/>
                <w:color w:val="000000" w:themeColor="text1"/>
                <w:sz w:val="20"/>
                <w:szCs w:val="20"/>
              </w:rPr>
              <w:t xml:space="preserve">8,474,899 </w:t>
            </w:r>
          </w:p>
        </w:tc>
      </w:tr>
      <w:tr w:rsidR="00E03A45" w:rsidRPr="00435136" w14:paraId="10552954" w14:textId="77777777" w:rsidTr="006269ED">
        <w:trPr>
          <w:trHeight w:val="243"/>
        </w:trPr>
        <w:tc>
          <w:tcPr>
            <w:tcW w:w="3233" w:type="dxa"/>
            <w:tcBorders>
              <w:top w:val="nil"/>
              <w:bottom w:val="nil"/>
            </w:tcBorders>
          </w:tcPr>
          <w:p w14:paraId="2289AC41" w14:textId="77777777" w:rsidR="00E03A45" w:rsidRPr="00435136" w:rsidRDefault="00E03A45" w:rsidP="00A558E6">
            <w:pPr>
              <w:overflowPunct w:val="0"/>
              <w:adjustRightInd w:val="0"/>
              <w:snapToGrid w:val="0"/>
              <w:spacing w:line="240" w:lineRule="exact"/>
              <w:ind w:leftChars="200" w:left="480"/>
              <w:jc w:val="distribute"/>
              <w:rPr>
                <w:rFonts w:ascii="標楷體" w:eastAsia="標楷體" w:hAnsi="標楷體"/>
                <w:color w:val="000000" w:themeColor="text1"/>
                <w:kern w:val="0"/>
                <w:sz w:val="20"/>
                <w:szCs w:val="18"/>
              </w:rPr>
            </w:pPr>
            <w:r w:rsidRPr="00435136">
              <w:rPr>
                <w:rFonts w:ascii="標楷體" w:eastAsia="標楷體" w:hAnsi="標楷體" w:hint="eastAsia"/>
                <w:color w:val="000000" w:themeColor="text1"/>
                <w:sz w:val="20"/>
                <w:szCs w:val="18"/>
              </w:rPr>
              <w:t>應付款項</w:t>
            </w:r>
          </w:p>
        </w:tc>
        <w:tc>
          <w:tcPr>
            <w:tcW w:w="2210" w:type="dxa"/>
            <w:tcBorders>
              <w:top w:val="nil"/>
              <w:bottom w:val="nil"/>
            </w:tcBorders>
            <w:vAlign w:val="center"/>
          </w:tcPr>
          <w:p w14:paraId="16A1F496"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sz w:val="20"/>
                <w:szCs w:val="20"/>
              </w:rPr>
              <w:t xml:space="preserve">28,013,997 </w:t>
            </w:r>
          </w:p>
        </w:tc>
        <w:tc>
          <w:tcPr>
            <w:tcW w:w="2211" w:type="dxa"/>
            <w:tcBorders>
              <w:top w:val="nil"/>
              <w:bottom w:val="nil"/>
            </w:tcBorders>
          </w:tcPr>
          <w:p w14:paraId="5E30D018"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hint="eastAsia"/>
                <w:color w:val="000000" w:themeColor="text1"/>
                <w:sz w:val="20"/>
                <w:szCs w:val="20"/>
              </w:rPr>
              <w:t>28,151,259</w:t>
            </w:r>
            <w:r w:rsidRPr="00435136">
              <w:rPr>
                <w:rFonts w:ascii="標楷體" w:eastAsia="標楷體" w:hAnsi="標楷體"/>
                <w:color w:val="000000" w:themeColor="text1"/>
                <w:sz w:val="20"/>
                <w:szCs w:val="20"/>
              </w:rPr>
              <w:t xml:space="preserve"> </w:t>
            </w:r>
          </w:p>
        </w:tc>
        <w:tc>
          <w:tcPr>
            <w:tcW w:w="2325" w:type="dxa"/>
            <w:tcBorders>
              <w:top w:val="nil"/>
              <w:bottom w:val="nil"/>
            </w:tcBorders>
            <w:vAlign w:val="center"/>
          </w:tcPr>
          <w:p w14:paraId="11AC0C00"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color w:val="000000" w:themeColor="text1"/>
                <w:sz w:val="20"/>
                <w:szCs w:val="20"/>
              </w:rPr>
              <w:t>-</w:t>
            </w:r>
            <w:r w:rsidRPr="00435136">
              <w:rPr>
                <w:rFonts w:ascii="標楷體" w:eastAsia="標楷體" w:hAnsi="標楷體" w:hint="eastAsia"/>
                <w:color w:val="000000" w:themeColor="text1"/>
                <w:sz w:val="20"/>
                <w:szCs w:val="20"/>
              </w:rPr>
              <w:t xml:space="preserve"> 137,261</w:t>
            </w:r>
          </w:p>
        </w:tc>
      </w:tr>
      <w:tr w:rsidR="00E03A45" w:rsidRPr="00435136" w14:paraId="0437EB8C" w14:textId="77777777" w:rsidTr="006269ED">
        <w:trPr>
          <w:trHeight w:val="243"/>
        </w:trPr>
        <w:tc>
          <w:tcPr>
            <w:tcW w:w="3233" w:type="dxa"/>
            <w:tcBorders>
              <w:top w:val="nil"/>
              <w:bottom w:val="nil"/>
            </w:tcBorders>
          </w:tcPr>
          <w:p w14:paraId="2E1F4060" w14:textId="77777777" w:rsidR="00E03A45" w:rsidRPr="00435136" w:rsidRDefault="00E03A45" w:rsidP="00A558E6">
            <w:pPr>
              <w:overflowPunct w:val="0"/>
              <w:adjustRightInd w:val="0"/>
              <w:snapToGrid w:val="0"/>
              <w:spacing w:line="240" w:lineRule="exact"/>
              <w:ind w:leftChars="200" w:left="480"/>
              <w:jc w:val="distribute"/>
              <w:rPr>
                <w:rFonts w:ascii="標楷體" w:eastAsia="標楷體" w:hAnsi="標楷體"/>
                <w:color w:val="000000" w:themeColor="text1"/>
                <w:kern w:val="0"/>
                <w:sz w:val="20"/>
                <w:szCs w:val="18"/>
              </w:rPr>
            </w:pPr>
            <w:r w:rsidRPr="00435136">
              <w:rPr>
                <w:rFonts w:ascii="標楷體" w:eastAsia="標楷體" w:hAnsi="標楷體" w:hint="eastAsia"/>
                <w:color w:val="000000" w:themeColor="text1"/>
                <w:sz w:val="20"/>
                <w:szCs w:val="18"/>
              </w:rPr>
              <w:t>預收款項</w:t>
            </w:r>
          </w:p>
        </w:tc>
        <w:tc>
          <w:tcPr>
            <w:tcW w:w="2210" w:type="dxa"/>
            <w:tcBorders>
              <w:top w:val="nil"/>
              <w:bottom w:val="nil"/>
            </w:tcBorders>
            <w:vAlign w:val="center"/>
          </w:tcPr>
          <w:p w14:paraId="7FF579F0"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sz w:val="20"/>
                <w:szCs w:val="20"/>
              </w:rPr>
              <w:t xml:space="preserve">5,329,498 </w:t>
            </w:r>
          </w:p>
        </w:tc>
        <w:tc>
          <w:tcPr>
            <w:tcW w:w="2211" w:type="dxa"/>
            <w:tcBorders>
              <w:top w:val="nil"/>
              <w:bottom w:val="nil"/>
            </w:tcBorders>
          </w:tcPr>
          <w:p w14:paraId="0753EEF1"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color w:val="000000" w:themeColor="text1"/>
                <w:sz w:val="20"/>
                <w:szCs w:val="20"/>
              </w:rPr>
              <w:t xml:space="preserve"> 3,586,466 </w:t>
            </w:r>
          </w:p>
        </w:tc>
        <w:tc>
          <w:tcPr>
            <w:tcW w:w="2325" w:type="dxa"/>
            <w:tcBorders>
              <w:top w:val="nil"/>
              <w:bottom w:val="nil"/>
            </w:tcBorders>
            <w:vAlign w:val="center"/>
          </w:tcPr>
          <w:p w14:paraId="3A0245AE"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sz w:val="20"/>
                <w:szCs w:val="20"/>
              </w:rPr>
              <w:t xml:space="preserve">1,743,031 </w:t>
            </w:r>
          </w:p>
        </w:tc>
      </w:tr>
      <w:tr w:rsidR="00E03A45" w:rsidRPr="00435136" w14:paraId="5F7BF914" w14:textId="77777777" w:rsidTr="006269ED">
        <w:trPr>
          <w:trHeight w:val="243"/>
        </w:trPr>
        <w:tc>
          <w:tcPr>
            <w:tcW w:w="3233" w:type="dxa"/>
            <w:tcBorders>
              <w:top w:val="nil"/>
              <w:bottom w:val="nil"/>
            </w:tcBorders>
          </w:tcPr>
          <w:p w14:paraId="70540A56" w14:textId="77777777" w:rsidR="00E03A45" w:rsidRPr="00435136" w:rsidRDefault="00E03A45" w:rsidP="00A558E6">
            <w:pPr>
              <w:overflowPunct w:val="0"/>
              <w:adjustRightInd w:val="0"/>
              <w:snapToGrid w:val="0"/>
              <w:spacing w:line="240" w:lineRule="exact"/>
              <w:ind w:leftChars="100" w:left="240"/>
              <w:jc w:val="distribute"/>
              <w:rPr>
                <w:rFonts w:ascii="標楷體" w:eastAsia="標楷體" w:hAnsi="標楷體"/>
                <w:color w:val="000000" w:themeColor="text1"/>
                <w:kern w:val="0"/>
                <w:sz w:val="20"/>
                <w:szCs w:val="18"/>
              </w:rPr>
            </w:pPr>
            <w:r w:rsidRPr="00435136">
              <w:rPr>
                <w:rFonts w:ascii="標楷體" w:eastAsia="標楷體" w:hAnsi="標楷體" w:hint="eastAsia"/>
                <w:b/>
                <w:bCs/>
                <w:color w:val="000000" w:themeColor="text1"/>
                <w:sz w:val="20"/>
                <w:szCs w:val="18"/>
              </w:rPr>
              <w:t>非流動負債</w:t>
            </w:r>
          </w:p>
        </w:tc>
        <w:tc>
          <w:tcPr>
            <w:tcW w:w="2210" w:type="dxa"/>
            <w:tcBorders>
              <w:top w:val="nil"/>
              <w:bottom w:val="nil"/>
            </w:tcBorders>
          </w:tcPr>
          <w:p w14:paraId="631D7316"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b/>
                <w:bCs/>
                <w:color w:val="000000" w:themeColor="text1"/>
                <w:sz w:val="20"/>
                <w:szCs w:val="20"/>
              </w:rPr>
              <w:t xml:space="preserve"> 160,233,330 </w:t>
            </w:r>
          </w:p>
        </w:tc>
        <w:tc>
          <w:tcPr>
            <w:tcW w:w="2211" w:type="dxa"/>
            <w:tcBorders>
              <w:top w:val="nil"/>
              <w:bottom w:val="nil"/>
            </w:tcBorders>
          </w:tcPr>
          <w:p w14:paraId="7BD4F7EB"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b/>
                <w:bCs/>
                <w:color w:val="000000" w:themeColor="text1"/>
                <w:sz w:val="20"/>
                <w:szCs w:val="20"/>
              </w:rPr>
              <w:t xml:space="preserve"> 145,668,818 </w:t>
            </w:r>
          </w:p>
        </w:tc>
        <w:tc>
          <w:tcPr>
            <w:tcW w:w="2325" w:type="dxa"/>
            <w:tcBorders>
              <w:top w:val="nil"/>
              <w:bottom w:val="nil"/>
            </w:tcBorders>
          </w:tcPr>
          <w:p w14:paraId="3437E5E9"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b/>
                <w:bCs/>
                <w:color w:val="000000" w:themeColor="text1"/>
                <w:sz w:val="20"/>
                <w:szCs w:val="20"/>
              </w:rPr>
              <w:t xml:space="preserve">14,564,512 </w:t>
            </w:r>
          </w:p>
        </w:tc>
      </w:tr>
      <w:tr w:rsidR="00E03A45" w:rsidRPr="00435136" w14:paraId="34D9D450" w14:textId="77777777" w:rsidTr="006269ED">
        <w:trPr>
          <w:trHeight w:val="243"/>
        </w:trPr>
        <w:tc>
          <w:tcPr>
            <w:tcW w:w="3233" w:type="dxa"/>
            <w:tcBorders>
              <w:top w:val="nil"/>
              <w:bottom w:val="nil"/>
            </w:tcBorders>
          </w:tcPr>
          <w:p w14:paraId="320F6183" w14:textId="77777777" w:rsidR="00E03A45" w:rsidRPr="00435136" w:rsidRDefault="00E03A45" w:rsidP="00A558E6">
            <w:pPr>
              <w:overflowPunct w:val="0"/>
              <w:adjustRightInd w:val="0"/>
              <w:snapToGrid w:val="0"/>
              <w:spacing w:line="240" w:lineRule="exact"/>
              <w:ind w:leftChars="200" w:left="480"/>
              <w:jc w:val="distribute"/>
              <w:rPr>
                <w:rFonts w:ascii="標楷體" w:eastAsia="標楷體" w:hAnsi="標楷體"/>
                <w:color w:val="000000" w:themeColor="text1"/>
                <w:kern w:val="0"/>
                <w:sz w:val="20"/>
                <w:szCs w:val="18"/>
              </w:rPr>
            </w:pPr>
            <w:r w:rsidRPr="00435136">
              <w:rPr>
                <w:rFonts w:ascii="標楷體" w:eastAsia="標楷體" w:hAnsi="標楷體" w:hint="eastAsia"/>
                <w:color w:val="000000" w:themeColor="text1"/>
                <w:sz w:val="20"/>
                <w:szCs w:val="18"/>
              </w:rPr>
              <w:t>長期債務</w:t>
            </w:r>
          </w:p>
        </w:tc>
        <w:tc>
          <w:tcPr>
            <w:tcW w:w="2210" w:type="dxa"/>
            <w:tcBorders>
              <w:top w:val="nil"/>
              <w:bottom w:val="nil"/>
            </w:tcBorders>
            <w:vAlign w:val="center"/>
          </w:tcPr>
          <w:p w14:paraId="131CB1FD"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color w:val="000000" w:themeColor="text1"/>
                <w:sz w:val="20"/>
                <w:szCs w:val="20"/>
              </w:rPr>
              <w:t>112,598,445</w:t>
            </w:r>
          </w:p>
        </w:tc>
        <w:tc>
          <w:tcPr>
            <w:tcW w:w="2211" w:type="dxa"/>
            <w:tcBorders>
              <w:top w:val="nil"/>
              <w:bottom w:val="nil"/>
            </w:tcBorders>
          </w:tcPr>
          <w:p w14:paraId="4EE4F0C1"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color w:val="000000" w:themeColor="text1"/>
                <w:sz w:val="20"/>
                <w:szCs w:val="20"/>
              </w:rPr>
              <w:t xml:space="preserve"> 116,648,445 </w:t>
            </w:r>
          </w:p>
        </w:tc>
        <w:tc>
          <w:tcPr>
            <w:tcW w:w="2325" w:type="dxa"/>
            <w:tcBorders>
              <w:top w:val="nil"/>
              <w:bottom w:val="nil"/>
            </w:tcBorders>
            <w:vAlign w:val="center"/>
          </w:tcPr>
          <w:p w14:paraId="3FF4FEA5"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color w:val="000000" w:themeColor="text1"/>
                <w:sz w:val="20"/>
                <w:szCs w:val="20"/>
              </w:rPr>
              <w:t>-</w:t>
            </w:r>
            <w:r w:rsidRPr="00435136">
              <w:rPr>
                <w:rFonts w:ascii="標楷體" w:eastAsia="標楷體" w:hAnsi="標楷體" w:hint="eastAsia"/>
                <w:color w:val="000000" w:themeColor="text1"/>
                <w:sz w:val="20"/>
                <w:szCs w:val="20"/>
              </w:rPr>
              <w:t xml:space="preserve"> </w:t>
            </w:r>
            <w:r w:rsidRPr="00435136">
              <w:rPr>
                <w:rFonts w:ascii="標楷體" w:eastAsia="標楷體" w:hAnsi="標楷體"/>
                <w:color w:val="000000" w:themeColor="text1"/>
                <w:sz w:val="20"/>
                <w:szCs w:val="20"/>
              </w:rPr>
              <w:t xml:space="preserve">4,050,000 </w:t>
            </w:r>
          </w:p>
        </w:tc>
      </w:tr>
      <w:tr w:rsidR="00E03A45" w:rsidRPr="00435136" w14:paraId="6FC05F23" w14:textId="77777777" w:rsidTr="006269ED">
        <w:trPr>
          <w:trHeight w:val="243"/>
        </w:trPr>
        <w:tc>
          <w:tcPr>
            <w:tcW w:w="3233" w:type="dxa"/>
            <w:tcBorders>
              <w:top w:val="nil"/>
              <w:bottom w:val="nil"/>
            </w:tcBorders>
          </w:tcPr>
          <w:p w14:paraId="23B2C8C5" w14:textId="77777777" w:rsidR="00E03A45" w:rsidRPr="00435136" w:rsidRDefault="00E03A45" w:rsidP="00A558E6">
            <w:pPr>
              <w:overflowPunct w:val="0"/>
              <w:adjustRightInd w:val="0"/>
              <w:snapToGrid w:val="0"/>
              <w:spacing w:line="240" w:lineRule="exact"/>
              <w:ind w:leftChars="200" w:left="480"/>
              <w:jc w:val="distribute"/>
              <w:rPr>
                <w:rFonts w:ascii="標楷體" w:eastAsia="標楷體" w:hAnsi="標楷體"/>
                <w:b/>
                <w:bCs/>
                <w:color w:val="000000" w:themeColor="text1"/>
                <w:kern w:val="0"/>
                <w:sz w:val="20"/>
                <w:szCs w:val="18"/>
              </w:rPr>
            </w:pPr>
            <w:r w:rsidRPr="00435136">
              <w:rPr>
                <w:rFonts w:ascii="標楷體" w:eastAsia="標楷體" w:hAnsi="標楷體" w:hint="eastAsia"/>
                <w:color w:val="000000" w:themeColor="text1"/>
                <w:sz w:val="20"/>
                <w:szCs w:val="18"/>
              </w:rPr>
              <w:t>其他負債</w:t>
            </w:r>
          </w:p>
        </w:tc>
        <w:tc>
          <w:tcPr>
            <w:tcW w:w="2210" w:type="dxa"/>
            <w:tcBorders>
              <w:top w:val="nil"/>
              <w:bottom w:val="nil"/>
            </w:tcBorders>
            <w:vAlign w:val="center"/>
          </w:tcPr>
          <w:p w14:paraId="1CCD00E4"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kern w:val="0"/>
                <w:sz w:val="20"/>
                <w:szCs w:val="20"/>
              </w:rPr>
            </w:pPr>
            <w:r w:rsidRPr="00435136">
              <w:rPr>
                <w:rFonts w:ascii="標楷體" w:eastAsia="標楷體" w:hAnsi="標楷體"/>
                <w:color w:val="000000" w:themeColor="text1"/>
                <w:sz w:val="20"/>
                <w:szCs w:val="20"/>
              </w:rPr>
              <w:t xml:space="preserve"> 47,634,885 </w:t>
            </w:r>
          </w:p>
        </w:tc>
        <w:tc>
          <w:tcPr>
            <w:tcW w:w="2211" w:type="dxa"/>
            <w:tcBorders>
              <w:top w:val="nil"/>
              <w:bottom w:val="nil"/>
            </w:tcBorders>
          </w:tcPr>
          <w:p w14:paraId="7FA7DDB3"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kern w:val="0"/>
                <w:sz w:val="20"/>
                <w:szCs w:val="20"/>
              </w:rPr>
            </w:pPr>
            <w:r w:rsidRPr="00435136">
              <w:rPr>
                <w:rFonts w:ascii="標楷體" w:eastAsia="標楷體" w:hAnsi="標楷體"/>
                <w:color w:val="000000" w:themeColor="text1"/>
                <w:sz w:val="20"/>
                <w:szCs w:val="20"/>
              </w:rPr>
              <w:t xml:space="preserve"> 29,020,373 </w:t>
            </w:r>
          </w:p>
        </w:tc>
        <w:tc>
          <w:tcPr>
            <w:tcW w:w="2325" w:type="dxa"/>
            <w:tcBorders>
              <w:top w:val="nil"/>
              <w:bottom w:val="nil"/>
            </w:tcBorders>
            <w:vAlign w:val="center"/>
          </w:tcPr>
          <w:p w14:paraId="65F1290A"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kern w:val="0"/>
                <w:sz w:val="20"/>
                <w:szCs w:val="20"/>
              </w:rPr>
            </w:pPr>
            <w:r w:rsidRPr="00435136">
              <w:rPr>
                <w:rFonts w:ascii="標楷體" w:eastAsia="標楷體" w:hAnsi="標楷體" w:hint="eastAsia"/>
                <w:color w:val="000000" w:themeColor="text1"/>
                <w:sz w:val="20"/>
                <w:szCs w:val="20"/>
              </w:rPr>
              <w:t xml:space="preserve">18,614,512 </w:t>
            </w:r>
          </w:p>
        </w:tc>
      </w:tr>
      <w:tr w:rsidR="00E03A45" w:rsidRPr="00435136" w14:paraId="04373AB7" w14:textId="77777777" w:rsidTr="006269ED">
        <w:trPr>
          <w:trHeight w:val="243"/>
        </w:trPr>
        <w:tc>
          <w:tcPr>
            <w:tcW w:w="3233" w:type="dxa"/>
            <w:tcBorders>
              <w:top w:val="nil"/>
              <w:bottom w:val="nil"/>
            </w:tcBorders>
          </w:tcPr>
          <w:p w14:paraId="420EC13E" w14:textId="77777777" w:rsidR="00E03A45" w:rsidRPr="00435136" w:rsidRDefault="00E03A45" w:rsidP="00A558E6">
            <w:pPr>
              <w:overflowPunct w:val="0"/>
              <w:adjustRightInd w:val="0"/>
              <w:snapToGrid w:val="0"/>
              <w:spacing w:line="240" w:lineRule="exact"/>
              <w:jc w:val="distribute"/>
              <w:rPr>
                <w:rFonts w:ascii="標楷體" w:eastAsia="標楷體" w:hAnsi="標楷體"/>
                <w:color w:val="000000" w:themeColor="text1"/>
                <w:kern w:val="0"/>
                <w:sz w:val="20"/>
                <w:szCs w:val="18"/>
              </w:rPr>
            </w:pPr>
            <w:r w:rsidRPr="00435136">
              <w:rPr>
                <w:rFonts w:ascii="標楷體" w:eastAsia="標楷體" w:hAnsi="標楷體" w:hint="eastAsia"/>
                <w:b/>
                <w:bCs/>
                <w:color w:val="000000" w:themeColor="text1"/>
                <w:sz w:val="20"/>
                <w:szCs w:val="18"/>
              </w:rPr>
              <w:t>淨資產</w:t>
            </w:r>
          </w:p>
        </w:tc>
        <w:tc>
          <w:tcPr>
            <w:tcW w:w="2210" w:type="dxa"/>
            <w:tcBorders>
              <w:top w:val="nil"/>
              <w:bottom w:val="nil"/>
            </w:tcBorders>
            <w:vAlign w:val="center"/>
          </w:tcPr>
          <w:p w14:paraId="4B18475B"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b/>
                <w:bCs/>
                <w:color w:val="000000" w:themeColor="text1"/>
                <w:sz w:val="20"/>
                <w:szCs w:val="20"/>
              </w:rPr>
              <w:t>433,858,195</w:t>
            </w:r>
            <w:r w:rsidRPr="00435136">
              <w:rPr>
                <w:rFonts w:ascii="標楷體" w:eastAsia="標楷體" w:hAnsi="標楷體" w:hint="eastAsia"/>
                <w:b/>
                <w:bCs/>
                <w:color w:val="000000" w:themeColor="text1"/>
                <w:sz w:val="20"/>
                <w:szCs w:val="20"/>
              </w:rPr>
              <w:t xml:space="preserve"> </w:t>
            </w:r>
          </w:p>
        </w:tc>
        <w:tc>
          <w:tcPr>
            <w:tcW w:w="2211" w:type="dxa"/>
            <w:tcBorders>
              <w:top w:val="nil"/>
              <w:bottom w:val="nil"/>
            </w:tcBorders>
          </w:tcPr>
          <w:p w14:paraId="7D76541C"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hint="eastAsia"/>
                <w:b/>
                <w:bCs/>
                <w:color w:val="000000" w:themeColor="text1"/>
                <w:sz w:val="20"/>
                <w:szCs w:val="20"/>
              </w:rPr>
              <w:t>42</w:t>
            </w:r>
            <w:r w:rsidRPr="00435136">
              <w:rPr>
                <w:rFonts w:ascii="標楷體" w:eastAsia="標楷體" w:hAnsi="標楷體"/>
                <w:b/>
                <w:bCs/>
                <w:color w:val="000000" w:themeColor="text1"/>
                <w:sz w:val="20"/>
                <w:szCs w:val="20"/>
              </w:rPr>
              <w:t>3</w:t>
            </w:r>
            <w:r w:rsidRPr="00435136">
              <w:rPr>
                <w:rFonts w:ascii="標楷體" w:eastAsia="標楷體" w:hAnsi="標楷體" w:hint="eastAsia"/>
                <w:b/>
                <w:bCs/>
                <w:color w:val="000000" w:themeColor="text1"/>
                <w:sz w:val="20"/>
                <w:szCs w:val="20"/>
              </w:rPr>
              <w:t>,</w:t>
            </w:r>
            <w:r w:rsidRPr="00435136">
              <w:rPr>
                <w:rFonts w:ascii="標楷體" w:eastAsia="標楷體" w:hAnsi="標楷體"/>
                <w:b/>
                <w:bCs/>
                <w:color w:val="000000" w:themeColor="text1"/>
                <w:sz w:val="20"/>
                <w:szCs w:val="20"/>
              </w:rPr>
              <w:t>972</w:t>
            </w:r>
            <w:r w:rsidRPr="00435136">
              <w:rPr>
                <w:rFonts w:ascii="標楷體" w:eastAsia="標楷體" w:hAnsi="標楷體" w:hint="eastAsia"/>
                <w:b/>
                <w:bCs/>
                <w:color w:val="000000" w:themeColor="text1"/>
                <w:sz w:val="20"/>
                <w:szCs w:val="20"/>
              </w:rPr>
              <w:t>,</w:t>
            </w:r>
            <w:r w:rsidRPr="00435136">
              <w:rPr>
                <w:rFonts w:ascii="標楷體" w:eastAsia="標楷體" w:hAnsi="標楷體"/>
                <w:b/>
                <w:bCs/>
                <w:color w:val="000000" w:themeColor="text1"/>
                <w:sz w:val="20"/>
                <w:szCs w:val="20"/>
              </w:rPr>
              <w:t xml:space="preserve">411 </w:t>
            </w:r>
          </w:p>
        </w:tc>
        <w:tc>
          <w:tcPr>
            <w:tcW w:w="2325" w:type="dxa"/>
            <w:tcBorders>
              <w:top w:val="nil"/>
              <w:bottom w:val="nil"/>
            </w:tcBorders>
            <w:vAlign w:val="center"/>
          </w:tcPr>
          <w:p w14:paraId="3F859F26"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hint="eastAsia"/>
                <w:b/>
                <w:bCs/>
                <w:color w:val="000000" w:themeColor="text1"/>
                <w:sz w:val="20"/>
                <w:szCs w:val="20"/>
              </w:rPr>
              <w:t>9,88</w:t>
            </w:r>
            <w:r w:rsidRPr="00435136">
              <w:rPr>
                <w:rFonts w:ascii="標楷體" w:eastAsia="標楷體" w:hAnsi="標楷體"/>
                <w:b/>
                <w:bCs/>
                <w:color w:val="000000" w:themeColor="text1"/>
                <w:sz w:val="20"/>
                <w:szCs w:val="20"/>
              </w:rPr>
              <w:t>5</w:t>
            </w:r>
            <w:r w:rsidRPr="00435136">
              <w:rPr>
                <w:rFonts w:ascii="標楷體" w:eastAsia="標楷體" w:hAnsi="標楷體" w:hint="eastAsia"/>
                <w:b/>
                <w:bCs/>
                <w:color w:val="000000" w:themeColor="text1"/>
                <w:sz w:val="20"/>
                <w:szCs w:val="20"/>
              </w:rPr>
              <w:t>,</w:t>
            </w:r>
            <w:r w:rsidRPr="00435136">
              <w:rPr>
                <w:rFonts w:ascii="標楷體" w:eastAsia="標楷體" w:hAnsi="標楷體"/>
                <w:b/>
                <w:bCs/>
                <w:color w:val="000000" w:themeColor="text1"/>
                <w:sz w:val="20"/>
                <w:szCs w:val="20"/>
              </w:rPr>
              <w:t>784</w:t>
            </w:r>
            <w:r w:rsidRPr="00435136">
              <w:rPr>
                <w:rFonts w:ascii="標楷體" w:eastAsia="標楷體" w:hAnsi="標楷體" w:hint="eastAsia"/>
                <w:b/>
                <w:bCs/>
                <w:color w:val="000000" w:themeColor="text1"/>
                <w:sz w:val="20"/>
                <w:szCs w:val="20"/>
              </w:rPr>
              <w:t xml:space="preserve"> </w:t>
            </w:r>
          </w:p>
        </w:tc>
      </w:tr>
      <w:tr w:rsidR="00E03A45" w:rsidRPr="00435136" w14:paraId="01356AA6" w14:textId="77777777" w:rsidTr="006269ED">
        <w:trPr>
          <w:trHeight w:val="243"/>
        </w:trPr>
        <w:tc>
          <w:tcPr>
            <w:tcW w:w="3233" w:type="dxa"/>
            <w:tcBorders>
              <w:top w:val="nil"/>
              <w:bottom w:val="nil"/>
            </w:tcBorders>
          </w:tcPr>
          <w:p w14:paraId="55D44403" w14:textId="77777777" w:rsidR="00E03A45" w:rsidRPr="00435136" w:rsidRDefault="00E03A45" w:rsidP="00A558E6">
            <w:pPr>
              <w:overflowPunct w:val="0"/>
              <w:adjustRightInd w:val="0"/>
              <w:snapToGrid w:val="0"/>
              <w:spacing w:line="240" w:lineRule="exact"/>
              <w:ind w:leftChars="100" w:left="240"/>
              <w:jc w:val="distribute"/>
              <w:rPr>
                <w:rFonts w:ascii="標楷體" w:eastAsia="標楷體" w:hAnsi="標楷體"/>
                <w:color w:val="000000" w:themeColor="text1"/>
                <w:kern w:val="0"/>
                <w:sz w:val="20"/>
                <w:szCs w:val="18"/>
              </w:rPr>
            </w:pPr>
            <w:r w:rsidRPr="00435136">
              <w:rPr>
                <w:rFonts w:ascii="標楷體" w:eastAsia="標楷體" w:hAnsi="標楷體" w:hint="eastAsia"/>
                <w:b/>
                <w:bCs/>
                <w:color w:val="000000" w:themeColor="text1"/>
                <w:sz w:val="20"/>
                <w:szCs w:val="18"/>
              </w:rPr>
              <w:t>淨資產</w:t>
            </w:r>
          </w:p>
        </w:tc>
        <w:tc>
          <w:tcPr>
            <w:tcW w:w="2210" w:type="dxa"/>
            <w:tcBorders>
              <w:top w:val="nil"/>
              <w:bottom w:val="nil"/>
            </w:tcBorders>
            <w:vAlign w:val="center"/>
          </w:tcPr>
          <w:p w14:paraId="4B421682"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hint="eastAsia"/>
                <w:b/>
                <w:bCs/>
                <w:color w:val="000000" w:themeColor="text1"/>
                <w:sz w:val="20"/>
                <w:szCs w:val="20"/>
              </w:rPr>
              <w:t>4</w:t>
            </w:r>
            <w:r w:rsidRPr="00435136">
              <w:rPr>
                <w:rFonts w:ascii="標楷體" w:eastAsia="標楷體" w:hAnsi="標楷體"/>
                <w:b/>
                <w:bCs/>
                <w:color w:val="000000" w:themeColor="text1"/>
                <w:sz w:val="20"/>
                <w:szCs w:val="20"/>
              </w:rPr>
              <w:t>33</w:t>
            </w:r>
            <w:r w:rsidRPr="00435136">
              <w:rPr>
                <w:rFonts w:ascii="標楷體" w:eastAsia="標楷體" w:hAnsi="標楷體" w:hint="eastAsia"/>
                <w:b/>
                <w:bCs/>
                <w:color w:val="000000" w:themeColor="text1"/>
                <w:sz w:val="20"/>
                <w:szCs w:val="20"/>
              </w:rPr>
              <w:t>,</w:t>
            </w:r>
            <w:r w:rsidRPr="00435136">
              <w:rPr>
                <w:rFonts w:ascii="標楷體" w:eastAsia="標楷體" w:hAnsi="標楷體"/>
                <w:b/>
                <w:bCs/>
                <w:color w:val="000000" w:themeColor="text1"/>
                <w:sz w:val="20"/>
                <w:szCs w:val="20"/>
              </w:rPr>
              <w:t>858</w:t>
            </w:r>
            <w:r w:rsidRPr="00435136">
              <w:rPr>
                <w:rFonts w:ascii="標楷體" w:eastAsia="標楷體" w:hAnsi="標楷體" w:hint="eastAsia"/>
                <w:b/>
                <w:bCs/>
                <w:color w:val="000000" w:themeColor="text1"/>
                <w:sz w:val="20"/>
                <w:szCs w:val="20"/>
              </w:rPr>
              <w:t>,</w:t>
            </w:r>
            <w:r w:rsidRPr="00435136">
              <w:rPr>
                <w:rFonts w:ascii="標楷體" w:eastAsia="標楷體" w:hAnsi="標楷體"/>
                <w:b/>
                <w:bCs/>
                <w:color w:val="000000" w:themeColor="text1"/>
                <w:sz w:val="20"/>
                <w:szCs w:val="20"/>
              </w:rPr>
              <w:t>195</w:t>
            </w:r>
            <w:r w:rsidRPr="00435136">
              <w:rPr>
                <w:rFonts w:ascii="標楷體" w:eastAsia="標楷體" w:hAnsi="標楷體" w:hint="eastAsia"/>
                <w:b/>
                <w:bCs/>
                <w:color w:val="000000" w:themeColor="text1"/>
                <w:sz w:val="20"/>
                <w:szCs w:val="20"/>
              </w:rPr>
              <w:t xml:space="preserve"> </w:t>
            </w:r>
          </w:p>
        </w:tc>
        <w:tc>
          <w:tcPr>
            <w:tcW w:w="2211" w:type="dxa"/>
            <w:tcBorders>
              <w:top w:val="nil"/>
              <w:bottom w:val="nil"/>
            </w:tcBorders>
          </w:tcPr>
          <w:p w14:paraId="416656E3"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hint="eastAsia"/>
                <w:b/>
                <w:bCs/>
                <w:color w:val="000000" w:themeColor="text1"/>
                <w:sz w:val="20"/>
                <w:szCs w:val="20"/>
              </w:rPr>
              <w:t>42</w:t>
            </w:r>
            <w:r w:rsidRPr="00435136">
              <w:rPr>
                <w:rFonts w:ascii="標楷體" w:eastAsia="標楷體" w:hAnsi="標楷體"/>
                <w:b/>
                <w:bCs/>
                <w:color w:val="000000" w:themeColor="text1"/>
                <w:sz w:val="20"/>
                <w:szCs w:val="20"/>
              </w:rPr>
              <w:t>3</w:t>
            </w:r>
            <w:r w:rsidRPr="00435136">
              <w:rPr>
                <w:rFonts w:ascii="標楷體" w:eastAsia="標楷體" w:hAnsi="標楷體" w:hint="eastAsia"/>
                <w:b/>
                <w:bCs/>
                <w:color w:val="000000" w:themeColor="text1"/>
                <w:sz w:val="20"/>
                <w:szCs w:val="20"/>
              </w:rPr>
              <w:t>,</w:t>
            </w:r>
            <w:r w:rsidRPr="00435136">
              <w:rPr>
                <w:rFonts w:ascii="標楷體" w:eastAsia="標楷體" w:hAnsi="標楷體"/>
                <w:b/>
                <w:bCs/>
                <w:color w:val="000000" w:themeColor="text1"/>
                <w:sz w:val="20"/>
                <w:szCs w:val="20"/>
              </w:rPr>
              <w:t>972</w:t>
            </w:r>
            <w:r w:rsidRPr="00435136">
              <w:rPr>
                <w:rFonts w:ascii="標楷體" w:eastAsia="標楷體" w:hAnsi="標楷體" w:hint="eastAsia"/>
                <w:b/>
                <w:bCs/>
                <w:color w:val="000000" w:themeColor="text1"/>
                <w:sz w:val="20"/>
                <w:szCs w:val="20"/>
              </w:rPr>
              <w:t>,</w:t>
            </w:r>
            <w:r w:rsidRPr="00435136">
              <w:rPr>
                <w:rFonts w:ascii="標楷體" w:eastAsia="標楷體" w:hAnsi="標楷體"/>
                <w:b/>
                <w:bCs/>
                <w:color w:val="000000" w:themeColor="text1"/>
                <w:sz w:val="20"/>
                <w:szCs w:val="20"/>
              </w:rPr>
              <w:t xml:space="preserve">411 </w:t>
            </w:r>
          </w:p>
        </w:tc>
        <w:tc>
          <w:tcPr>
            <w:tcW w:w="2325" w:type="dxa"/>
            <w:tcBorders>
              <w:top w:val="nil"/>
              <w:bottom w:val="nil"/>
            </w:tcBorders>
            <w:vAlign w:val="center"/>
          </w:tcPr>
          <w:p w14:paraId="0E201E41"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hint="eastAsia"/>
                <w:b/>
                <w:bCs/>
                <w:color w:val="000000" w:themeColor="text1"/>
                <w:sz w:val="20"/>
                <w:szCs w:val="20"/>
              </w:rPr>
              <w:t>9,88</w:t>
            </w:r>
            <w:r w:rsidRPr="00435136">
              <w:rPr>
                <w:rFonts w:ascii="標楷體" w:eastAsia="標楷體" w:hAnsi="標楷體"/>
                <w:b/>
                <w:bCs/>
                <w:color w:val="000000" w:themeColor="text1"/>
                <w:sz w:val="20"/>
                <w:szCs w:val="20"/>
              </w:rPr>
              <w:t>5</w:t>
            </w:r>
            <w:r w:rsidRPr="00435136">
              <w:rPr>
                <w:rFonts w:ascii="標楷體" w:eastAsia="標楷體" w:hAnsi="標楷體" w:hint="eastAsia"/>
                <w:b/>
                <w:bCs/>
                <w:color w:val="000000" w:themeColor="text1"/>
                <w:sz w:val="20"/>
                <w:szCs w:val="20"/>
              </w:rPr>
              <w:t>,</w:t>
            </w:r>
            <w:r w:rsidRPr="00435136">
              <w:rPr>
                <w:rFonts w:ascii="標楷體" w:eastAsia="標楷體" w:hAnsi="標楷體"/>
                <w:b/>
                <w:bCs/>
                <w:color w:val="000000" w:themeColor="text1"/>
                <w:sz w:val="20"/>
                <w:szCs w:val="20"/>
              </w:rPr>
              <w:t>784</w:t>
            </w:r>
            <w:r w:rsidRPr="00435136">
              <w:rPr>
                <w:rFonts w:ascii="標楷體" w:eastAsia="標楷體" w:hAnsi="標楷體" w:hint="eastAsia"/>
                <w:b/>
                <w:bCs/>
                <w:color w:val="000000" w:themeColor="text1"/>
                <w:sz w:val="20"/>
                <w:szCs w:val="20"/>
              </w:rPr>
              <w:t xml:space="preserve"> </w:t>
            </w:r>
          </w:p>
        </w:tc>
      </w:tr>
      <w:tr w:rsidR="00E03A45" w:rsidRPr="00435136" w14:paraId="56F2630A" w14:textId="77777777" w:rsidTr="006269ED">
        <w:trPr>
          <w:trHeight w:val="243"/>
        </w:trPr>
        <w:tc>
          <w:tcPr>
            <w:tcW w:w="3233" w:type="dxa"/>
            <w:tcBorders>
              <w:top w:val="nil"/>
            </w:tcBorders>
          </w:tcPr>
          <w:p w14:paraId="79491D45" w14:textId="77777777" w:rsidR="00E03A45" w:rsidRPr="00435136" w:rsidRDefault="00E03A45" w:rsidP="00A558E6">
            <w:pPr>
              <w:overflowPunct w:val="0"/>
              <w:adjustRightInd w:val="0"/>
              <w:snapToGrid w:val="0"/>
              <w:spacing w:line="240" w:lineRule="exact"/>
              <w:jc w:val="distribute"/>
              <w:rPr>
                <w:rFonts w:ascii="標楷體" w:eastAsia="標楷體" w:hAnsi="標楷體"/>
                <w:b/>
                <w:bCs/>
                <w:color w:val="000000" w:themeColor="text1"/>
                <w:kern w:val="0"/>
                <w:sz w:val="20"/>
                <w:szCs w:val="18"/>
              </w:rPr>
            </w:pPr>
            <w:r w:rsidRPr="00435136">
              <w:rPr>
                <w:rFonts w:ascii="標楷體" w:eastAsia="標楷體" w:hAnsi="標楷體" w:hint="eastAsia"/>
                <w:b/>
                <w:bCs/>
                <w:color w:val="000000" w:themeColor="text1"/>
                <w:kern w:val="0"/>
                <w:sz w:val="20"/>
                <w:szCs w:val="20"/>
              </w:rPr>
              <w:t>負債及淨資產合計</w:t>
            </w:r>
          </w:p>
        </w:tc>
        <w:tc>
          <w:tcPr>
            <w:tcW w:w="2210" w:type="dxa"/>
            <w:tcBorders>
              <w:top w:val="nil"/>
            </w:tcBorders>
            <w:vAlign w:val="center"/>
          </w:tcPr>
          <w:p w14:paraId="04F4DE67"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kern w:val="0"/>
                <w:sz w:val="20"/>
                <w:szCs w:val="20"/>
              </w:rPr>
            </w:pPr>
            <w:r w:rsidRPr="00435136">
              <w:rPr>
                <w:rFonts w:ascii="標楷體" w:eastAsia="標楷體" w:hAnsi="標楷體"/>
                <w:b/>
                <w:bCs/>
                <w:color w:val="000000" w:themeColor="text1"/>
                <w:sz w:val="20"/>
                <w:szCs w:val="20"/>
              </w:rPr>
              <w:t>677,877,765</w:t>
            </w:r>
          </w:p>
        </w:tc>
        <w:tc>
          <w:tcPr>
            <w:tcW w:w="2211" w:type="dxa"/>
            <w:tcBorders>
              <w:top w:val="nil"/>
            </w:tcBorders>
          </w:tcPr>
          <w:p w14:paraId="4104B783"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kern w:val="0"/>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hint="eastAsia"/>
                <w:b/>
                <w:bCs/>
                <w:color w:val="000000" w:themeColor="text1"/>
                <w:sz w:val="20"/>
                <w:szCs w:val="20"/>
              </w:rPr>
              <w:t>643,346,799</w:t>
            </w:r>
            <w:r w:rsidRPr="00435136">
              <w:rPr>
                <w:rFonts w:ascii="標楷體" w:eastAsia="標楷體" w:hAnsi="標楷體"/>
                <w:b/>
                <w:bCs/>
                <w:color w:val="000000" w:themeColor="text1"/>
                <w:sz w:val="20"/>
                <w:szCs w:val="20"/>
              </w:rPr>
              <w:t xml:space="preserve"> </w:t>
            </w:r>
          </w:p>
        </w:tc>
        <w:tc>
          <w:tcPr>
            <w:tcW w:w="2325" w:type="dxa"/>
            <w:tcBorders>
              <w:top w:val="nil"/>
            </w:tcBorders>
            <w:vAlign w:val="center"/>
          </w:tcPr>
          <w:p w14:paraId="6D00E8DD" w14:textId="77777777" w:rsidR="00E03A45" w:rsidRPr="00435136" w:rsidRDefault="00E03A45" w:rsidP="00A558E6">
            <w:pPr>
              <w:overflowPunct w:val="0"/>
              <w:adjustRightInd w:val="0"/>
              <w:snapToGrid w:val="0"/>
              <w:spacing w:line="240" w:lineRule="exact"/>
              <w:ind w:rightChars="-20" w:right="-48"/>
              <w:jc w:val="right"/>
              <w:rPr>
                <w:rFonts w:ascii="標楷體" w:eastAsia="標楷體" w:hAnsi="標楷體"/>
                <w:b/>
                <w:bCs/>
                <w:color w:val="000000" w:themeColor="text1"/>
                <w:kern w:val="0"/>
                <w:sz w:val="20"/>
                <w:szCs w:val="20"/>
              </w:rPr>
            </w:pPr>
            <w:r w:rsidRPr="00435136">
              <w:rPr>
                <w:rFonts w:ascii="標楷體" w:eastAsia="標楷體" w:hAnsi="標楷體" w:hint="eastAsia"/>
                <w:b/>
                <w:bCs/>
                <w:color w:val="000000" w:themeColor="text1"/>
                <w:sz w:val="20"/>
                <w:szCs w:val="20"/>
              </w:rPr>
              <w:t>34,53</w:t>
            </w:r>
            <w:r w:rsidRPr="00435136">
              <w:rPr>
                <w:rFonts w:ascii="標楷體" w:eastAsia="標楷體" w:hAnsi="標楷體"/>
                <w:b/>
                <w:bCs/>
                <w:color w:val="000000" w:themeColor="text1"/>
                <w:sz w:val="20"/>
                <w:szCs w:val="20"/>
              </w:rPr>
              <w:t>0</w:t>
            </w:r>
            <w:r w:rsidRPr="00435136">
              <w:rPr>
                <w:rFonts w:ascii="標楷體" w:eastAsia="標楷體" w:hAnsi="標楷體" w:hint="eastAsia"/>
                <w:b/>
                <w:bCs/>
                <w:color w:val="000000" w:themeColor="text1"/>
                <w:sz w:val="20"/>
                <w:szCs w:val="20"/>
              </w:rPr>
              <w:t>,</w:t>
            </w:r>
            <w:r w:rsidRPr="00435136">
              <w:rPr>
                <w:rFonts w:ascii="標楷體" w:eastAsia="標楷體" w:hAnsi="標楷體"/>
                <w:b/>
                <w:bCs/>
                <w:color w:val="000000" w:themeColor="text1"/>
                <w:sz w:val="20"/>
                <w:szCs w:val="20"/>
              </w:rPr>
              <w:t>965</w:t>
            </w:r>
            <w:r w:rsidRPr="00435136">
              <w:rPr>
                <w:rFonts w:ascii="標楷體" w:eastAsia="標楷體" w:hAnsi="標楷體" w:hint="eastAsia"/>
                <w:b/>
                <w:bCs/>
                <w:color w:val="000000" w:themeColor="text1"/>
                <w:sz w:val="20"/>
                <w:szCs w:val="20"/>
              </w:rPr>
              <w:t xml:space="preserve"> </w:t>
            </w:r>
          </w:p>
        </w:tc>
      </w:tr>
    </w:tbl>
    <w:p w14:paraId="2BCE611C" w14:textId="77777777" w:rsidR="00E03A45" w:rsidRDefault="00E03A45" w:rsidP="00E03A45">
      <w:pPr>
        <w:overflowPunct w:val="0"/>
        <w:spacing w:beforeLines="10" w:before="36" w:line="180" w:lineRule="exact"/>
        <w:ind w:left="360" w:hangingChars="200" w:hanging="360"/>
        <w:jc w:val="both"/>
        <w:rPr>
          <w:rFonts w:ascii="標楷體" w:eastAsia="標楷體" w:hAnsi="標楷體"/>
          <w:color w:val="000000" w:themeColor="text1"/>
          <w:spacing w:val="5"/>
          <w:sz w:val="28"/>
          <w:szCs w:val="28"/>
        </w:rPr>
      </w:pPr>
      <w:proofErr w:type="gramStart"/>
      <w:r w:rsidRPr="002278BE">
        <w:rPr>
          <w:rFonts w:ascii="標楷體" w:eastAsia="標楷體" w:hAnsi="標楷體" w:hint="eastAsia"/>
          <w:color w:val="000000" w:themeColor="text1"/>
          <w:sz w:val="18"/>
          <w:szCs w:val="18"/>
        </w:rPr>
        <w:t>註</w:t>
      </w:r>
      <w:proofErr w:type="gramEnd"/>
      <w:r w:rsidRPr="002278BE">
        <w:rPr>
          <w:rFonts w:ascii="標楷體" w:eastAsia="標楷體" w:hAnsi="標楷體" w:hint="eastAsia"/>
          <w:color w:val="000000" w:themeColor="text1"/>
          <w:sz w:val="18"/>
          <w:szCs w:val="18"/>
        </w:rPr>
        <w:t>：1</w:t>
      </w:r>
      <w:r w:rsidRPr="002278BE">
        <w:rPr>
          <w:rFonts w:ascii="標楷體" w:eastAsia="標楷體" w:hAnsi="標楷體"/>
          <w:color w:val="000000" w:themeColor="text1"/>
          <w:sz w:val="18"/>
          <w:szCs w:val="18"/>
        </w:rPr>
        <w:t>11</w:t>
      </w:r>
      <w:r w:rsidRPr="002278BE">
        <w:rPr>
          <w:rFonts w:ascii="標楷體" w:eastAsia="標楷體" w:hAnsi="標楷體" w:hint="eastAsia"/>
          <w:color w:val="000000" w:themeColor="text1"/>
          <w:sz w:val="18"/>
          <w:szCs w:val="18"/>
        </w:rPr>
        <w:t>年1</w:t>
      </w:r>
      <w:r w:rsidRPr="002278BE">
        <w:rPr>
          <w:rFonts w:ascii="標楷體" w:eastAsia="標楷體" w:hAnsi="標楷體"/>
          <w:color w:val="000000" w:themeColor="text1"/>
          <w:sz w:val="18"/>
          <w:szCs w:val="18"/>
        </w:rPr>
        <w:t>2</w:t>
      </w:r>
      <w:r w:rsidRPr="002278BE">
        <w:rPr>
          <w:rFonts w:ascii="標楷體" w:eastAsia="標楷體" w:hAnsi="標楷體" w:hint="eastAsia"/>
          <w:color w:val="000000" w:themeColor="text1"/>
          <w:sz w:val="18"/>
          <w:szCs w:val="18"/>
        </w:rPr>
        <w:t>月3</w:t>
      </w:r>
      <w:r w:rsidRPr="002278BE">
        <w:rPr>
          <w:rFonts w:ascii="標楷體" w:eastAsia="標楷體" w:hAnsi="標楷體"/>
          <w:color w:val="000000" w:themeColor="text1"/>
          <w:sz w:val="18"/>
          <w:szCs w:val="18"/>
        </w:rPr>
        <w:t>1</w:t>
      </w:r>
      <w:r w:rsidRPr="002278BE">
        <w:rPr>
          <w:rFonts w:ascii="標楷體" w:eastAsia="標楷體" w:hAnsi="標楷體" w:hint="eastAsia"/>
          <w:color w:val="000000" w:themeColor="text1"/>
          <w:sz w:val="18"/>
          <w:szCs w:val="18"/>
        </w:rPr>
        <w:t>日淨資產4</w:t>
      </w:r>
      <w:r w:rsidRPr="002278BE">
        <w:rPr>
          <w:rFonts w:ascii="標楷體" w:eastAsia="標楷體" w:hAnsi="標楷體"/>
          <w:color w:val="000000" w:themeColor="text1"/>
          <w:sz w:val="18"/>
          <w:szCs w:val="18"/>
        </w:rPr>
        <w:t>,338</w:t>
      </w:r>
      <w:r w:rsidRPr="002278BE">
        <w:rPr>
          <w:rFonts w:ascii="標楷體" w:eastAsia="標楷體" w:hAnsi="標楷體" w:hint="eastAsia"/>
          <w:color w:val="000000" w:themeColor="text1"/>
          <w:sz w:val="18"/>
          <w:szCs w:val="18"/>
        </w:rPr>
        <w:t>億5</w:t>
      </w:r>
      <w:r w:rsidRPr="002278BE">
        <w:rPr>
          <w:rFonts w:ascii="標楷體" w:eastAsia="標楷體" w:hAnsi="標楷體"/>
          <w:color w:val="000000" w:themeColor="text1"/>
          <w:sz w:val="18"/>
          <w:szCs w:val="18"/>
        </w:rPr>
        <w:t>,819</w:t>
      </w:r>
      <w:r w:rsidRPr="002278BE">
        <w:rPr>
          <w:rFonts w:ascii="標楷體" w:eastAsia="標楷體" w:hAnsi="標楷體" w:hint="eastAsia"/>
          <w:color w:val="000000" w:themeColor="text1"/>
          <w:sz w:val="18"/>
          <w:szCs w:val="18"/>
        </w:rPr>
        <w:t>萬餘元，含營業基金非控制權益（非屬</w:t>
      </w:r>
      <w:proofErr w:type="gramStart"/>
      <w:r w:rsidRPr="002278BE">
        <w:rPr>
          <w:rFonts w:ascii="標楷體" w:eastAsia="標楷體" w:hAnsi="標楷體" w:hint="eastAsia"/>
          <w:color w:val="000000" w:themeColor="text1"/>
          <w:sz w:val="18"/>
          <w:szCs w:val="18"/>
        </w:rPr>
        <w:t>臺</w:t>
      </w:r>
      <w:proofErr w:type="gramEnd"/>
      <w:r w:rsidRPr="002278BE">
        <w:rPr>
          <w:rFonts w:ascii="標楷體" w:eastAsia="標楷體" w:hAnsi="標楷體" w:hint="eastAsia"/>
          <w:color w:val="000000" w:themeColor="text1"/>
          <w:sz w:val="18"/>
          <w:szCs w:val="18"/>
        </w:rPr>
        <w:t>中市政府持股部分）2</w:t>
      </w:r>
      <w:r w:rsidRPr="002278BE">
        <w:rPr>
          <w:rFonts w:ascii="標楷體" w:eastAsia="標楷體" w:hAnsi="標楷體"/>
          <w:color w:val="000000" w:themeColor="text1"/>
          <w:sz w:val="18"/>
          <w:szCs w:val="18"/>
        </w:rPr>
        <w:t>,164</w:t>
      </w:r>
      <w:r w:rsidRPr="002278BE">
        <w:rPr>
          <w:rFonts w:ascii="標楷體" w:eastAsia="標楷體" w:hAnsi="標楷體" w:hint="eastAsia"/>
          <w:color w:val="000000" w:themeColor="text1"/>
          <w:sz w:val="18"/>
          <w:szCs w:val="18"/>
        </w:rPr>
        <w:t>萬餘元。</w:t>
      </w:r>
    </w:p>
    <w:p w14:paraId="277026EC" w14:textId="4995B6CF" w:rsidR="00E03A45" w:rsidRPr="003933AE" w:rsidRDefault="00E03A45" w:rsidP="003933AE">
      <w:pPr>
        <w:overflowPunct w:val="0"/>
        <w:spacing w:beforeLines="50" w:before="180" w:line="460" w:lineRule="exact"/>
        <w:ind w:firstLineChars="200" w:firstLine="560"/>
        <w:jc w:val="both"/>
        <w:rPr>
          <w:rFonts w:ascii="標楷體" w:eastAsia="標楷體" w:hAnsi="標楷體"/>
          <w:color w:val="000000" w:themeColor="text1"/>
          <w:kern w:val="0"/>
          <w:sz w:val="28"/>
          <w:szCs w:val="20"/>
        </w:rPr>
      </w:pPr>
      <w:r w:rsidRPr="003933AE">
        <w:rPr>
          <w:rFonts w:ascii="標楷體" w:eastAsia="標楷體" w:hAnsi="標楷體" w:hint="eastAsia"/>
          <w:color w:val="000000" w:themeColor="text1"/>
          <w:sz w:val="28"/>
          <w:szCs w:val="28"/>
        </w:rPr>
        <w:t>本處審核</w:t>
      </w:r>
      <w:proofErr w:type="gramStart"/>
      <w:r w:rsidRPr="003933AE">
        <w:rPr>
          <w:rFonts w:ascii="標楷體" w:eastAsia="標楷體" w:hAnsi="標楷體" w:hint="eastAsia"/>
          <w:color w:val="000000" w:themeColor="text1"/>
          <w:sz w:val="28"/>
          <w:szCs w:val="28"/>
        </w:rPr>
        <w:t>111</w:t>
      </w:r>
      <w:proofErr w:type="gramEnd"/>
      <w:r w:rsidRPr="003933AE">
        <w:rPr>
          <w:rFonts w:ascii="標楷體" w:eastAsia="標楷體" w:hAnsi="標楷體" w:hint="eastAsia"/>
          <w:color w:val="000000" w:themeColor="text1"/>
          <w:sz w:val="28"/>
          <w:szCs w:val="28"/>
        </w:rPr>
        <w:t>年度</w:t>
      </w:r>
      <w:proofErr w:type="gramStart"/>
      <w:r w:rsidRPr="003933AE">
        <w:rPr>
          <w:rFonts w:ascii="標楷體" w:eastAsia="標楷體" w:hAnsi="標楷體" w:hint="eastAsia"/>
          <w:color w:val="000000" w:themeColor="text1"/>
          <w:sz w:val="28"/>
          <w:szCs w:val="28"/>
        </w:rPr>
        <w:t>臺</w:t>
      </w:r>
      <w:proofErr w:type="gramEnd"/>
      <w:r w:rsidRPr="003933AE">
        <w:rPr>
          <w:rFonts w:ascii="標楷體" w:eastAsia="標楷體" w:hAnsi="標楷體" w:hint="eastAsia"/>
          <w:color w:val="000000" w:themeColor="text1"/>
          <w:sz w:val="28"/>
          <w:szCs w:val="28"/>
        </w:rPr>
        <w:t>中市總決算、附屬單位決算及綜計表（營業及非營業部分</w:t>
      </w:r>
      <w:r w:rsidR="00D1231B">
        <w:rPr>
          <w:rFonts w:ascii="標楷體" w:eastAsia="標楷體" w:hAnsi="標楷體" w:hint="eastAsia"/>
          <w:color w:val="000000" w:themeColor="text1"/>
          <w:sz w:val="28"/>
          <w:szCs w:val="28"/>
        </w:rPr>
        <w:t>）</w:t>
      </w:r>
      <w:r w:rsidRPr="003933AE">
        <w:rPr>
          <w:rFonts w:ascii="標楷體" w:eastAsia="標楷體" w:hAnsi="標楷體" w:hint="eastAsia"/>
          <w:color w:val="000000" w:themeColor="text1"/>
          <w:sz w:val="28"/>
          <w:szCs w:val="28"/>
        </w:rPr>
        <w:t>及特別決算以前年度轉入數結果，經修正總決算增列歲入決算</w:t>
      </w:r>
      <w:proofErr w:type="gramStart"/>
      <w:r w:rsidRPr="003933AE">
        <w:rPr>
          <w:rFonts w:ascii="標楷體" w:eastAsia="標楷體" w:hAnsi="標楷體" w:hint="eastAsia"/>
          <w:color w:val="000000" w:themeColor="text1"/>
          <w:sz w:val="28"/>
          <w:szCs w:val="28"/>
        </w:rPr>
        <w:t>應收數6億</w:t>
      </w:r>
      <w:proofErr w:type="gramEnd"/>
      <w:r w:rsidRPr="003933AE">
        <w:rPr>
          <w:rFonts w:ascii="標楷體" w:eastAsia="標楷體" w:hAnsi="標楷體" w:hint="eastAsia"/>
          <w:color w:val="000000" w:themeColor="text1"/>
          <w:sz w:val="28"/>
          <w:szCs w:val="28"/>
        </w:rPr>
        <w:t>8</w:t>
      </w:r>
      <w:r w:rsidRPr="003933AE">
        <w:rPr>
          <w:rFonts w:ascii="標楷體" w:eastAsia="標楷體" w:hAnsi="標楷體"/>
          <w:color w:val="000000" w:themeColor="text1"/>
          <w:sz w:val="28"/>
          <w:szCs w:val="28"/>
        </w:rPr>
        <w:t>,823</w:t>
      </w:r>
      <w:r w:rsidRPr="003933AE">
        <w:rPr>
          <w:rFonts w:ascii="標楷體" w:eastAsia="標楷體" w:hAnsi="標楷體" w:cs="新細明體" w:hint="eastAsia"/>
          <w:color w:val="000000" w:themeColor="text1"/>
          <w:sz w:val="28"/>
          <w:szCs w:val="28"/>
        </w:rPr>
        <w:t>萬餘</w:t>
      </w:r>
      <w:r w:rsidRPr="003933AE">
        <w:rPr>
          <w:rFonts w:ascii="標楷體" w:eastAsia="標楷體" w:hAnsi="標楷體" w:hint="eastAsia"/>
          <w:color w:val="000000" w:themeColor="text1"/>
          <w:sz w:val="28"/>
          <w:szCs w:val="28"/>
        </w:rPr>
        <w:t>元、減</w:t>
      </w:r>
      <w:r w:rsidRPr="003933AE">
        <w:rPr>
          <w:rFonts w:ascii="標楷體" w:eastAsia="標楷體" w:hAnsi="標楷體"/>
          <w:color w:val="000000" w:themeColor="text1"/>
          <w:sz w:val="28"/>
          <w:szCs w:val="28"/>
        </w:rPr>
        <w:t>列以前年度歲出</w:t>
      </w:r>
      <w:r w:rsidRPr="003933AE">
        <w:rPr>
          <w:rFonts w:ascii="標楷體" w:eastAsia="標楷體" w:hAnsi="標楷體" w:hint="eastAsia"/>
          <w:color w:val="000000" w:themeColor="text1"/>
          <w:sz w:val="28"/>
          <w:szCs w:val="28"/>
        </w:rPr>
        <w:t>保留實現數</w:t>
      </w:r>
      <w:r w:rsidRPr="003933AE">
        <w:rPr>
          <w:rFonts w:ascii="標楷體" w:eastAsia="標楷體" w:hAnsi="標楷體"/>
          <w:color w:val="000000" w:themeColor="text1"/>
          <w:sz w:val="28"/>
          <w:szCs w:val="28"/>
        </w:rPr>
        <w:t>550</w:t>
      </w:r>
      <w:r w:rsidRPr="003933AE">
        <w:rPr>
          <w:rFonts w:ascii="標楷體" w:eastAsia="標楷體" w:hAnsi="標楷體" w:hint="eastAsia"/>
          <w:color w:val="000000" w:themeColor="text1"/>
          <w:sz w:val="28"/>
          <w:szCs w:val="28"/>
        </w:rPr>
        <w:t>萬元；</w:t>
      </w:r>
      <w:r w:rsidRPr="003933AE">
        <w:rPr>
          <w:rFonts w:ascii="標楷體" w:eastAsia="標楷體" w:hAnsi="標楷體"/>
          <w:color w:val="000000" w:themeColor="text1"/>
          <w:sz w:val="28"/>
          <w:szCs w:val="28"/>
        </w:rPr>
        <w:t>修正附屬單位決</w:t>
      </w:r>
      <w:r w:rsidRPr="003933AE">
        <w:rPr>
          <w:rFonts w:ascii="標楷體" w:eastAsia="標楷體" w:hAnsi="標楷體" w:hint="eastAsia"/>
          <w:color w:val="000000" w:themeColor="text1"/>
          <w:sz w:val="28"/>
          <w:szCs w:val="28"/>
        </w:rPr>
        <w:t>算</w:t>
      </w:r>
      <w:r w:rsidRPr="003933AE">
        <w:rPr>
          <w:rFonts w:ascii="標楷體" w:eastAsia="標楷體" w:hAnsi="標楷體"/>
          <w:color w:val="000000" w:themeColor="text1"/>
          <w:sz w:val="28"/>
          <w:szCs w:val="28"/>
        </w:rPr>
        <w:t>及綜計表（</w:t>
      </w:r>
      <w:r w:rsidRPr="003933AE">
        <w:rPr>
          <w:rFonts w:ascii="標楷體" w:eastAsia="標楷體" w:hAnsi="標楷體" w:hint="eastAsia"/>
          <w:color w:val="000000" w:themeColor="text1"/>
          <w:sz w:val="28"/>
          <w:szCs w:val="28"/>
        </w:rPr>
        <w:t>營業及</w:t>
      </w:r>
      <w:r w:rsidRPr="003933AE">
        <w:rPr>
          <w:rFonts w:ascii="標楷體" w:eastAsia="標楷體" w:hAnsi="標楷體"/>
          <w:color w:val="000000" w:themeColor="text1"/>
          <w:sz w:val="28"/>
          <w:szCs w:val="28"/>
        </w:rPr>
        <w:t>非營業部分）增列收入</w:t>
      </w:r>
      <w:r w:rsidRPr="003933AE">
        <w:rPr>
          <w:rFonts w:ascii="標楷體" w:eastAsia="標楷體" w:hAnsi="標楷體" w:hint="eastAsia"/>
          <w:color w:val="000000" w:themeColor="text1"/>
          <w:sz w:val="28"/>
          <w:szCs w:val="28"/>
        </w:rPr>
        <w:t>(含基金來源)</w:t>
      </w:r>
      <w:r w:rsidRPr="003933AE">
        <w:rPr>
          <w:rFonts w:ascii="標楷體" w:eastAsia="標楷體" w:hAnsi="標楷體"/>
          <w:color w:val="000000" w:themeColor="text1"/>
          <w:sz w:val="28"/>
          <w:szCs w:val="28"/>
        </w:rPr>
        <w:t>決算數3,558萬</w:t>
      </w:r>
      <w:r w:rsidRPr="003933AE">
        <w:rPr>
          <w:rFonts w:ascii="標楷體" w:eastAsia="標楷體" w:hAnsi="標楷體" w:hint="eastAsia"/>
          <w:color w:val="000000" w:themeColor="text1"/>
          <w:sz w:val="28"/>
          <w:szCs w:val="28"/>
        </w:rPr>
        <w:t>餘</w:t>
      </w:r>
      <w:r w:rsidRPr="003933AE">
        <w:rPr>
          <w:rFonts w:ascii="標楷體" w:eastAsia="標楷體" w:hAnsi="標楷體"/>
          <w:color w:val="000000" w:themeColor="text1"/>
          <w:sz w:val="28"/>
          <w:szCs w:val="28"/>
        </w:rPr>
        <w:t>元、</w:t>
      </w:r>
      <w:r w:rsidRPr="003933AE">
        <w:rPr>
          <w:rFonts w:ascii="標楷體" w:eastAsia="標楷體" w:hAnsi="標楷體" w:hint="eastAsia"/>
          <w:color w:val="000000" w:themeColor="text1"/>
          <w:sz w:val="28"/>
          <w:szCs w:val="28"/>
        </w:rPr>
        <w:t>減列</w:t>
      </w:r>
      <w:r w:rsidR="0056037F">
        <w:rPr>
          <w:rFonts w:ascii="標楷體" w:eastAsia="標楷體" w:hAnsi="標楷體"/>
          <w:color w:val="000000" w:themeColor="text1"/>
          <w:sz w:val="28"/>
          <w:szCs w:val="28"/>
        </w:rPr>
        <w:t>基金用途</w:t>
      </w:r>
      <w:r w:rsidRPr="003933AE">
        <w:rPr>
          <w:rFonts w:ascii="標楷體" w:eastAsia="標楷體" w:hAnsi="標楷體"/>
          <w:color w:val="000000" w:themeColor="text1"/>
          <w:sz w:val="28"/>
          <w:szCs w:val="28"/>
        </w:rPr>
        <w:t>決算數</w:t>
      </w:r>
      <w:r w:rsidRPr="003933AE">
        <w:rPr>
          <w:rFonts w:ascii="標楷體" w:eastAsia="標楷體" w:hAnsi="標楷體" w:hint="eastAsia"/>
          <w:color w:val="000000" w:themeColor="text1"/>
          <w:sz w:val="28"/>
          <w:szCs w:val="28"/>
        </w:rPr>
        <w:t>2</w:t>
      </w:r>
      <w:r w:rsidRPr="003933AE">
        <w:rPr>
          <w:rFonts w:ascii="標楷體" w:eastAsia="標楷體" w:hAnsi="標楷體"/>
          <w:color w:val="000000" w:themeColor="text1"/>
          <w:sz w:val="28"/>
          <w:szCs w:val="28"/>
        </w:rPr>
        <w:t>99萬餘元</w:t>
      </w:r>
      <w:r w:rsidRPr="003933AE">
        <w:rPr>
          <w:rFonts w:ascii="標楷體" w:eastAsia="標楷體" w:hAnsi="標楷體" w:hint="eastAsia"/>
          <w:color w:val="000000" w:themeColor="text1"/>
          <w:kern w:val="0"/>
          <w:sz w:val="28"/>
          <w:szCs w:val="20"/>
        </w:rPr>
        <w:t>，致</w:t>
      </w:r>
      <w:proofErr w:type="gramStart"/>
      <w:r w:rsidRPr="003933AE">
        <w:rPr>
          <w:rFonts w:ascii="標楷體" w:eastAsia="標楷體" w:hAnsi="標楷體" w:hint="eastAsia"/>
          <w:color w:val="000000" w:themeColor="text1"/>
          <w:kern w:val="0"/>
          <w:sz w:val="28"/>
          <w:szCs w:val="20"/>
        </w:rPr>
        <w:t>臺</w:t>
      </w:r>
      <w:proofErr w:type="gramEnd"/>
      <w:r w:rsidRPr="003933AE">
        <w:rPr>
          <w:rFonts w:ascii="標楷體" w:eastAsia="標楷體" w:hAnsi="標楷體" w:hint="eastAsia"/>
          <w:color w:val="000000" w:themeColor="text1"/>
          <w:kern w:val="0"/>
          <w:sz w:val="28"/>
          <w:szCs w:val="20"/>
        </w:rPr>
        <w:t>中市整體淨增列資產6億9</w:t>
      </w:r>
      <w:r w:rsidRPr="003933AE">
        <w:rPr>
          <w:rFonts w:ascii="標楷體" w:eastAsia="標楷體" w:hAnsi="標楷體"/>
          <w:color w:val="000000" w:themeColor="text1"/>
          <w:kern w:val="0"/>
          <w:sz w:val="28"/>
          <w:szCs w:val="20"/>
        </w:rPr>
        <w:t>,672</w:t>
      </w:r>
      <w:r w:rsidRPr="003933AE">
        <w:rPr>
          <w:rFonts w:ascii="標楷體" w:eastAsia="標楷體" w:hAnsi="標楷體" w:hint="eastAsia"/>
          <w:color w:val="000000" w:themeColor="text1"/>
          <w:kern w:val="0"/>
          <w:sz w:val="28"/>
          <w:szCs w:val="20"/>
        </w:rPr>
        <w:t>萬餘元、減列負債</w:t>
      </w:r>
      <w:r w:rsidRPr="003933AE">
        <w:rPr>
          <w:rFonts w:ascii="標楷體" w:eastAsia="標楷體" w:hAnsi="標楷體"/>
          <w:color w:val="000000" w:themeColor="text1"/>
          <w:kern w:val="0"/>
          <w:sz w:val="28"/>
          <w:szCs w:val="20"/>
        </w:rPr>
        <w:t>3,558</w:t>
      </w:r>
      <w:r w:rsidRPr="003933AE">
        <w:rPr>
          <w:rFonts w:ascii="標楷體" w:eastAsia="標楷體" w:hAnsi="標楷體" w:hint="eastAsia"/>
          <w:color w:val="000000" w:themeColor="text1"/>
          <w:kern w:val="0"/>
          <w:sz w:val="28"/>
          <w:szCs w:val="20"/>
        </w:rPr>
        <w:t>萬餘元、淨</w:t>
      </w:r>
      <w:proofErr w:type="gramStart"/>
      <w:r w:rsidRPr="003933AE">
        <w:rPr>
          <w:rFonts w:ascii="標楷體" w:eastAsia="標楷體" w:hAnsi="標楷體" w:hint="eastAsia"/>
          <w:color w:val="000000" w:themeColor="text1"/>
          <w:kern w:val="0"/>
          <w:sz w:val="28"/>
          <w:szCs w:val="20"/>
        </w:rPr>
        <w:t>增列淨資產</w:t>
      </w:r>
      <w:proofErr w:type="gramEnd"/>
      <w:r w:rsidRPr="003933AE">
        <w:rPr>
          <w:rFonts w:ascii="標楷體" w:eastAsia="標楷體" w:hAnsi="標楷體" w:hint="eastAsia"/>
          <w:color w:val="000000" w:themeColor="text1"/>
          <w:kern w:val="0"/>
          <w:sz w:val="28"/>
          <w:szCs w:val="20"/>
        </w:rPr>
        <w:t>7億3</w:t>
      </w:r>
      <w:r w:rsidRPr="003933AE">
        <w:rPr>
          <w:rFonts w:ascii="標楷體" w:eastAsia="標楷體" w:hAnsi="標楷體"/>
          <w:color w:val="000000" w:themeColor="text1"/>
          <w:kern w:val="0"/>
          <w:sz w:val="28"/>
          <w:szCs w:val="20"/>
        </w:rPr>
        <w:t>,230</w:t>
      </w:r>
      <w:r w:rsidRPr="003933AE">
        <w:rPr>
          <w:rFonts w:ascii="標楷體" w:eastAsia="標楷體" w:hAnsi="標楷體" w:hint="eastAsia"/>
          <w:color w:val="000000" w:themeColor="text1"/>
          <w:kern w:val="0"/>
          <w:sz w:val="28"/>
          <w:szCs w:val="20"/>
        </w:rPr>
        <w:t>萬餘元，決算審核修正後整體之資產總額為6</w:t>
      </w:r>
      <w:r w:rsidRPr="003933AE">
        <w:rPr>
          <w:rFonts w:ascii="標楷體" w:eastAsia="標楷體" w:hAnsi="標楷體"/>
          <w:color w:val="000000" w:themeColor="text1"/>
          <w:kern w:val="0"/>
          <w:sz w:val="28"/>
          <w:szCs w:val="20"/>
        </w:rPr>
        <w:t>,785</w:t>
      </w:r>
      <w:r w:rsidRPr="003933AE">
        <w:rPr>
          <w:rFonts w:ascii="標楷體" w:eastAsia="標楷體" w:hAnsi="標楷體" w:hint="eastAsia"/>
          <w:color w:val="000000" w:themeColor="text1"/>
          <w:kern w:val="0"/>
          <w:sz w:val="28"/>
          <w:szCs w:val="20"/>
        </w:rPr>
        <w:t>億7</w:t>
      </w:r>
      <w:r w:rsidRPr="003933AE">
        <w:rPr>
          <w:rFonts w:ascii="標楷體" w:eastAsia="標楷體" w:hAnsi="標楷體"/>
          <w:color w:val="000000" w:themeColor="text1"/>
          <w:kern w:val="0"/>
          <w:sz w:val="28"/>
          <w:szCs w:val="20"/>
        </w:rPr>
        <w:t>,449</w:t>
      </w:r>
      <w:r w:rsidRPr="003933AE">
        <w:rPr>
          <w:rFonts w:ascii="標楷體" w:eastAsia="標楷體" w:hAnsi="標楷體" w:hint="eastAsia"/>
          <w:color w:val="000000" w:themeColor="text1"/>
          <w:kern w:val="0"/>
          <w:sz w:val="28"/>
          <w:szCs w:val="20"/>
        </w:rPr>
        <w:t>萬餘元，負債總額2</w:t>
      </w:r>
      <w:r w:rsidRPr="003933AE">
        <w:rPr>
          <w:rFonts w:ascii="標楷體" w:eastAsia="標楷體" w:hAnsi="標楷體"/>
          <w:color w:val="000000" w:themeColor="text1"/>
          <w:kern w:val="0"/>
          <w:sz w:val="28"/>
          <w:szCs w:val="20"/>
        </w:rPr>
        <w:t>,439</w:t>
      </w:r>
      <w:r w:rsidRPr="003933AE">
        <w:rPr>
          <w:rFonts w:ascii="標楷體" w:eastAsia="標楷體" w:hAnsi="標楷體" w:hint="eastAsia"/>
          <w:color w:val="000000" w:themeColor="text1"/>
          <w:kern w:val="0"/>
          <w:sz w:val="28"/>
          <w:szCs w:val="20"/>
        </w:rPr>
        <w:t>億8</w:t>
      </w:r>
      <w:r w:rsidRPr="003933AE">
        <w:rPr>
          <w:rFonts w:ascii="標楷體" w:eastAsia="標楷體" w:hAnsi="標楷體"/>
          <w:color w:val="000000" w:themeColor="text1"/>
          <w:kern w:val="0"/>
          <w:sz w:val="28"/>
          <w:szCs w:val="20"/>
        </w:rPr>
        <w:t>,398</w:t>
      </w:r>
      <w:r w:rsidRPr="003933AE">
        <w:rPr>
          <w:rFonts w:ascii="標楷體" w:eastAsia="標楷體" w:hAnsi="標楷體" w:hint="eastAsia"/>
          <w:color w:val="000000" w:themeColor="text1"/>
          <w:kern w:val="0"/>
          <w:sz w:val="28"/>
          <w:szCs w:val="20"/>
        </w:rPr>
        <w:t>萬餘元，資產負債相抵計列有淨資產4</w:t>
      </w:r>
      <w:r w:rsidRPr="003933AE">
        <w:rPr>
          <w:rFonts w:ascii="標楷體" w:eastAsia="標楷體" w:hAnsi="標楷體"/>
          <w:color w:val="000000" w:themeColor="text1"/>
          <w:kern w:val="0"/>
          <w:sz w:val="28"/>
          <w:szCs w:val="20"/>
        </w:rPr>
        <w:t>,345</w:t>
      </w:r>
      <w:r w:rsidRPr="003933AE">
        <w:rPr>
          <w:rFonts w:ascii="標楷體" w:eastAsia="標楷體" w:hAnsi="標楷體" w:hint="eastAsia"/>
          <w:color w:val="000000" w:themeColor="text1"/>
          <w:kern w:val="0"/>
          <w:sz w:val="28"/>
          <w:szCs w:val="20"/>
        </w:rPr>
        <w:t>億9</w:t>
      </w:r>
      <w:r w:rsidRPr="003933AE">
        <w:rPr>
          <w:rFonts w:ascii="標楷體" w:eastAsia="標楷體" w:hAnsi="標楷體"/>
          <w:color w:val="000000" w:themeColor="text1"/>
          <w:kern w:val="0"/>
          <w:sz w:val="28"/>
          <w:szCs w:val="20"/>
        </w:rPr>
        <w:t>,050</w:t>
      </w:r>
      <w:r w:rsidRPr="003933AE">
        <w:rPr>
          <w:rFonts w:ascii="標楷體" w:eastAsia="標楷體" w:hAnsi="標楷體" w:hint="eastAsia"/>
          <w:color w:val="000000" w:themeColor="text1"/>
          <w:kern w:val="0"/>
          <w:sz w:val="28"/>
          <w:szCs w:val="20"/>
        </w:rPr>
        <w:t>萬餘元。有關修正增減情形，詳</w:t>
      </w:r>
      <w:proofErr w:type="gramStart"/>
      <w:r w:rsidRPr="003933AE">
        <w:rPr>
          <w:rFonts w:ascii="標楷體" w:eastAsia="標楷體" w:hAnsi="標楷體" w:hint="eastAsia"/>
          <w:color w:val="000000" w:themeColor="text1"/>
          <w:kern w:val="0"/>
          <w:sz w:val="28"/>
          <w:szCs w:val="20"/>
        </w:rPr>
        <w:t>列如</w:t>
      </w:r>
      <w:proofErr w:type="gramEnd"/>
      <w:r w:rsidRPr="003933AE">
        <w:rPr>
          <w:rFonts w:ascii="標楷體" w:eastAsia="標楷體" w:hAnsi="標楷體" w:hint="eastAsia"/>
          <w:color w:val="000000" w:themeColor="text1"/>
          <w:kern w:val="0"/>
          <w:sz w:val="28"/>
          <w:szCs w:val="20"/>
        </w:rPr>
        <w:t>下表：</w:t>
      </w:r>
    </w:p>
    <w:p w14:paraId="1491E49C" w14:textId="77777777" w:rsidR="00E03A45" w:rsidRPr="00435136" w:rsidRDefault="00E03A45" w:rsidP="00A558E6">
      <w:pPr>
        <w:spacing w:line="500" w:lineRule="exact"/>
        <w:jc w:val="center"/>
        <w:rPr>
          <w:rFonts w:ascii="標楷體" w:eastAsia="標楷體" w:hAnsi="標楷體" w:cs="新細明體"/>
          <w:b/>
          <w:color w:val="000000" w:themeColor="text1"/>
          <w:kern w:val="0"/>
          <w:szCs w:val="24"/>
          <w:u w:val="single"/>
        </w:rPr>
      </w:pPr>
      <w:proofErr w:type="gramStart"/>
      <w:r w:rsidRPr="00435136">
        <w:rPr>
          <w:rFonts w:ascii="標楷體" w:eastAsia="標楷體" w:hAnsi="標楷體" w:cs="新細明體" w:hint="eastAsia"/>
          <w:b/>
          <w:color w:val="000000" w:themeColor="text1"/>
          <w:kern w:val="0"/>
          <w:szCs w:val="24"/>
          <w:u w:val="single"/>
        </w:rPr>
        <w:t>臺</w:t>
      </w:r>
      <w:proofErr w:type="gramEnd"/>
      <w:r w:rsidRPr="00435136">
        <w:rPr>
          <w:rFonts w:ascii="標楷體" w:eastAsia="標楷體" w:hAnsi="標楷體" w:cs="新細明體" w:hint="eastAsia"/>
          <w:b/>
          <w:color w:val="000000" w:themeColor="text1"/>
          <w:kern w:val="0"/>
          <w:szCs w:val="24"/>
          <w:u w:val="single"/>
        </w:rPr>
        <w:t>中市總決算審定後整體資產負債表</w:t>
      </w:r>
    </w:p>
    <w:p w14:paraId="3BFBE2FA" w14:textId="77777777" w:rsidR="00E03A45" w:rsidRPr="00435136" w:rsidRDefault="00E03A45" w:rsidP="00E03A45">
      <w:pPr>
        <w:spacing w:line="280" w:lineRule="exact"/>
        <w:jc w:val="center"/>
        <w:rPr>
          <w:rFonts w:ascii="標楷體" w:eastAsia="標楷體" w:hAnsi="標楷體" w:cs="新細明體"/>
          <w:bCs/>
          <w:color w:val="000000" w:themeColor="text1"/>
          <w:kern w:val="0"/>
          <w:sz w:val="22"/>
        </w:rPr>
      </w:pPr>
      <w:r w:rsidRPr="00435136">
        <w:rPr>
          <w:rFonts w:ascii="標楷體" w:eastAsia="標楷體" w:hAnsi="標楷體" w:cs="新細明體" w:hint="eastAsia"/>
          <w:bCs/>
          <w:color w:val="000000" w:themeColor="text1"/>
          <w:kern w:val="0"/>
          <w:sz w:val="22"/>
        </w:rPr>
        <w:t>中華民國111年12月31日</w:t>
      </w:r>
    </w:p>
    <w:p w14:paraId="493F7466" w14:textId="77777777" w:rsidR="00E03A45" w:rsidRPr="00435136" w:rsidRDefault="00E03A45" w:rsidP="00EE0BA6">
      <w:pPr>
        <w:snapToGrid w:val="0"/>
        <w:spacing w:line="250" w:lineRule="exact"/>
        <w:ind w:rightChars="-20" w:right="-48"/>
        <w:jc w:val="right"/>
        <w:rPr>
          <w:rFonts w:ascii="標楷體" w:eastAsia="標楷體" w:hAnsi="標楷體" w:cs="新細明體"/>
          <w:color w:val="000000" w:themeColor="text1"/>
          <w:kern w:val="0"/>
          <w:sz w:val="20"/>
          <w:szCs w:val="20"/>
        </w:rPr>
      </w:pPr>
      <w:r w:rsidRPr="00435136">
        <w:rPr>
          <w:rFonts w:ascii="標楷體" w:eastAsia="標楷體" w:hAnsi="標楷體" w:cs="新細明體" w:hint="eastAsia"/>
          <w:color w:val="000000" w:themeColor="text1"/>
          <w:kern w:val="0"/>
          <w:sz w:val="20"/>
          <w:szCs w:val="20"/>
        </w:rPr>
        <w:t>單位：新臺幣千元</w:t>
      </w:r>
    </w:p>
    <w:tbl>
      <w:tblPr>
        <w:tblpPr w:leftFromText="181" w:rightFromText="181" w:vertAnchor="text" w:horzAnchor="margin" w:tblpXSpec="center" w:tblpY="1"/>
        <w:tblOverlap w:val="never"/>
        <w:tblW w:w="9980" w:type="dxa"/>
        <w:tblLayout w:type="fixed"/>
        <w:tblCellMar>
          <w:left w:w="28" w:type="dxa"/>
          <w:right w:w="28" w:type="dxa"/>
        </w:tblCellMar>
        <w:tblLook w:val="04A0" w:firstRow="1" w:lastRow="0" w:firstColumn="1" w:lastColumn="0" w:noHBand="0" w:noVBand="1"/>
      </w:tblPr>
      <w:tblGrid>
        <w:gridCol w:w="2434"/>
        <w:gridCol w:w="1886"/>
        <w:gridCol w:w="1887"/>
        <w:gridCol w:w="1886"/>
        <w:gridCol w:w="1887"/>
      </w:tblGrid>
      <w:tr w:rsidR="00E03A45" w:rsidRPr="00435136" w14:paraId="700456D4" w14:textId="77777777" w:rsidTr="00A558E6">
        <w:trPr>
          <w:trHeight w:val="136"/>
        </w:trPr>
        <w:tc>
          <w:tcPr>
            <w:tcW w:w="24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615642" w14:textId="77777777" w:rsidR="00E03A45" w:rsidRPr="00435136" w:rsidRDefault="00E03A45" w:rsidP="0058694B">
            <w:pPr>
              <w:spacing w:line="250" w:lineRule="exact"/>
              <w:jc w:val="distribute"/>
              <w:rPr>
                <w:rFonts w:ascii="標楷體" w:eastAsia="標楷體" w:hAnsi="標楷體" w:cs="新細明體"/>
                <w:color w:val="000000" w:themeColor="text1"/>
                <w:kern w:val="0"/>
                <w:sz w:val="20"/>
                <w:szCs w:val="20"/>
              </w:rPr>
            </w:pPr>
            <w:r w:rsidRPr="00435136">
              <w:rPr>
                <w:rFonts w:ascii="標楷體" w:eastAsia="標楷體" w:hAnsi="標楷體" w:cs="新細明體" w:hint="eastAsia"/>
                <w:color w:val="000000" w:themeColor="text1"/>
                <w:kern w:val="0"/>
                <w:sz w:val="20"/>
                <w:szCs w:val="20"/>
              </w:rPr>
              <w:t>科目</w:t>
            </w:r>
          </w:p>
        </w:tc>
        <w:tc>
          <w:tcPr>
            <w:tcW w:w="18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6D65B" w14:textId="77777777" w:rsidR="00E03A45" w:rsidRPr="00435136" w:rsidRDefault="00E03A45" w:rsidP="0058694B">
            <w:pPr>
              <w:spacing w:line="250" w:lineRule="exact"/>
              <w:jc w:val="distribute"/>
              <w:rPr>
                <w:rFonts w:ascii="標楷體" w:eastAsia="標楷體" w:hAnsi="標楷體" w:cs="新細明體"/>
                <w:color w:val="000000" w:themeColor="text1"/>
                <w:kern w:val="0"/>
                <w:sz w:val="20"/>
                <w:szCs w:val="20"/>
              </w:rPr>
            </w:pPr>
            <w:r w:rsidRPr="00435136">
              <w:rPr>
                <w:rFonts w:ascii="標楷體" w:eastAsia="標楷體" w:hAnsi="標楷體" w:cs="新細明體" w:hint="eastAsia"/>
                <w:color w:val="000000" w:themeColor="text1"/>
                <w:kern w:val="0"/>
                <w:sz w:val="20"/>
                <w:szCs w:val="20"/>
              </w:rPr>
              <w:t>合計</w:t>
            </w:r>
          </w:p>
        </w:tc>
        <w:tc>
          <w:tcPr>
            <w:tcW w:w="1887" w:type="dxa"/>
            <w:tcBorders>
              <w:top w:val="single" w:sz="4" w:space="0" w:color="auto"/>
              <w:left w:val="single" w:sz="4" w:space="0" w:color="auto"/>
              <w:right w:val="single" w:sz="4" w:space="0" w:color="auto"/>
            </w:tcBorders>
            <w:vAlign w:val="center"/>
          </w:tcPr>
          <w:p w14:paraId="51CA1343" w14:textId="77777777" w:rsidR="00E03A45" w:rsidRPr="00435136" w:rsidRDefault="00E03A45" w:rsidP="0058694B">
            <w:pPr>
              <w:spacing w:line="250" w:lineRule="exact"/>
              <w:jc w:val="distribute"/>
              <w:rPr>
                <w:rFonts w:ascii="標楷體" w:eastAsia="標楷體" w:hAnsi="標楷體" w:cs="新細明體"/>
                <w:color w:val="000000" w:themeColor="text1"/>
                <w:kern w:val="0"/>
                <w:sz w:val="20"/>
                <w:szCs w:val="20"/>
              </w:rPr>
            </w:pPr>
            <w:r w:rsidRPr="00435136">
              <w:rPr>
                <w:rFonts w:ascii="標楷體" w:eastAsia="標楷體" w:hAnsi="標楷體" w:cs="新細明體" w:hint="eastAsia"/>
                <w:color w:val="000000" w:themeColor="text1"/>
                <w:kern w:val="0"/>
                <w:sz w:val="20"/>
                <w:szCs w:val="20"/>
              </w:rPr>
              <w:t>公務機關</w:t>
            </w:r>
          </w:p>
        </w:tc>
        <w:tc>
          <w:tcPr>
            <w:tcW w:w="1886" w:type="dxa"/>
            <w:tcBorders>
              <w:top w:val="single" w:sz="4" w:space="0" w:color="auto"/>
              <w:left w:val="single" w:sz="4" w:space="0" w:color="auto"/>
              <w:right w:val="single" w:sz="4" w:space="0" w:color="auto"/>
            </w:tcBorders>
            <w:vAlign w:val="center"/>
          </w:tcPr>
          <w:p w14:paraId="5051BFA4" w14:textId="77777777" w:rsidR="00E03A45" w:rsidRPr="00435136" w:rsidRDefault="00E03A45" w:rsidP="0058694B">
            <w:pPr>
              <w:spacing w:line="250" w:lineRule="exact"/>
              <w:jc w:val="distribute"/>
              <w:rPr>
                <w:rFonts w:ascii="標楷體" w:eastAsia="標楷體" w:hAnsi="標楷體" w:cs="新細明體"/>
                <w:color w:val="000000" w:themeColor="text1"/>
                <w:kern w:val="0"/>
                <w:sz w:val="20"/>
                <w:szCs w:val="20"/>
              </w:rPr>
            </w:pPr>
            <w:r w:rsidRPr="00435136">
              <w:rPr>
                <w:rFonts w:ascii="標楷體" w:eastAsia="標楷體" w:hAnsi="標楷體" w:cs="新細明體" w:hint="eastAsia"/>
                <w:color w:val="000000" w:themeColor="text1"/>
                <w:kern w:val="0"/>
                <w:sz w:val="20"/>
                <w:szCs w:val="20"/>
              </w:rPr>
              <w:t>特種基金</w:t>
            </w:r>
          </w:p>
        </w:tc>
        <w:tc>
          <w:tcPr>
            <w:tcW w:w="1887" w:type="dxa"/>
            <w:tcBorders>
              <w:top w:val="single" w:sz="4" w:space="0" w:color="auto"/>
              <w:left w:val="single" w:sz="4" w:space="0" w:color="auto"/>
              <w:right w:val="single" w:sz="4" w:space="0" w:color="auto"/>
            </w:tcBorders>
            <w:vAlign w:val="center"/>
          </w:tcPr>
          <w:p w14:paraId="6B31C94C" w14:textId="77777777" w:rsidR="00E03A45" w:rsidRPr="00435136" w:rsidRDefault="00E03A45" w:rsidP="0058694B">
            <w:pPr>
              <w:spacing w:line="250" w:lineRule="exact"/>
              <w:jc w:val="distribute"/>
              <w:rPr>
                <w:rFonts w:ascii="標楷體" w:eastAsia="標楷體" w:hAnsi="標楷體" w:cs="新細明體"/>
                <w:color w:val="000000" w:themeColor="text1"/>
                <w:kern w:val="0"/>
                <w:sz w:val="20"/>
                <w:szCs w:val="20"/>
              </w:rPr>
            </w:pPr>
            <w:r w:rsidRPr="00435136">
              <w:rPr>
                <w:rFonts w:ascii="標楷體" w:eastAsia="標楷體" w:hAnsi="標楷體" w:cs="新細明體" w:hint="eastAsia"/>
                <w:color w:val="000000" w:themeColor="text1"/>
                <w:kern w:val="0"/>
                <w:sz w:val="20"/>
                <w:szCs w:val="20"/>
              </w:rPr>
              <w:t>內部往來沖銷</w:t>
            </w:r>
          </w:p>
        </w:tc>
      </w:tr>
      <w:tr w:rsidR="00E03A45" w:rsidRPr="00435136" w14:paraId="42A2D3BA" w14:textId="77777777" w:rsidTr="006269ED">
        <w:trPr>
          <w:trHeight w:val="328"/>
        </w:trPr>
        <w:tc>
          <w:tcPr>
            <w:tcW w:w="2434" w:type="dxa"/>
            <w:tcBorders>
              <w:top w:val="single" w:sz="4" w:space="0" w:color="auto"/>
              <w:left w:val="single" w:sz="4" w:space="0" w:color="auto"/>
              <w:bottom w:val="nil"/>
              <w:right w:val="single" w:sz="4" w:space="0" w:color="auto"/>
            </w:tcBorders>
            <w:vAlign w:val="center"/>
            <w:hideMark/>
          </w:tcPr>
          <w:p w14:paraId="7183E458" w14:textId="77777777" w:rsidR="00E03A45" w:rsidRPr="00435136" w:rsidRDefault="00E03A45" w:rsidP="0058694B">
            <w:pPr>
              <w:spacing w:line="250" w:lineRule="exact"/>
              <w:jc w:val="distribute"/>
              <w:rPr>
                <w:rFonts w:ascii="標楷體" w:eastAsia="標楷體" w:hAnsi="標楷體" w:cs="新細明體"/>
                <w:b/>
                <w:bCs/>
                <w:color w:val="000000" w:themeColor="text1"/>
                <w:kern w:val="0"/>
                <w:sz w:val="20"/>
                <w:szCs w:val="20"/>
              </w:rPr>
            </w:pPr>
            <w:r w:rsidRPr="00435136">
              <w:rPr>
                <w:rFonts w:ascii="標楷體" w:eastAsia="標楷體" w:hAnsi="標楷體" w:hint="eastAsia"/>
                <w:b/>
                <w:bCs/>
                <w:color w:val="000000" w:themeColor="text1"/>
                <w:kern w:val="0"/>
                <w:sz w:val="20"/>
                <w:szCs w:val="20"/>
              </w:rPr>
              <w:t>資產部分</w:t>
            </w:r>
          </w:p>
        </w:tc>
        <w:tc>
          <w:tcPr>
            <w:tcW w:w="1886" w:type="dxa"/>
            <w:tcBorders>
              <w:top w:val="single" w:sz="4" w:space="0" w:color="auto"/>
              <w:left w:val="single" w:sz="4" w:space="0" w:color="auto"/>
              <w:bottom w:val="nil"/>
            </w:tcBorders>
            <w:vAlign w:val="center"/>
          </w:tcPr>
          <w:p w14:paraId="6BDC025F" w14:textId="77777777" w:rsidR="00E03A45" w:rsidRPr="00435136" w:rsidRDefault="00E03A45" w:rsidP="0058694B">
            <w:pPr>
              <w:spacing w:line="250" w:lineRule="exact"/>
              <w:ind w:rightChars="10" w:right="24"/>
              <w:jc w:val="right"/>
              <w:rPr>
                <w:rFonts w:ascii="標楷體" w:eastAsia="標楷體" w:hAnsi="標楷體"/>
                <w:b/>
                <w:bCs/>
                <w:color w:val="000000" w:themeColor="text1"/>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6</w:t>
            </w:r>
            <w:r w:rsidRPr="00435136">
              <w:rPr>
                <w:rFonts w:ascii="標楷體" w:eastAsia="標楷體" w:hAnsi="標楷體" w:cs="新細明體"/>
                <w:b/>
                <w:bCs/>
                <w:color w:val="000000" w:themeColor="text1"/>
                <w:kern w:val="0"/>
                <w:sz w:val="20"/>
                <w:szCs w:val="20"/>
              </w:rPr>
              <w:t>77</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877</w:t>
            </w:r>
            <w:r w:rsidRPr="00435136">
              <w:rPr>
                <w:rFonts w:ascii="標楷體" w:eastAsia="標楷體" w:hAnsi="標楷體" w:cs="新細明體" w:hint="eastAsia"/>
                <w:b/>
                <w:bCs/>
                <w:color w:val="000000" w:themeColor="text1"/>
                <w:kern w:val="0"/>
                <w:sz w:val="20"/>
                <w:szCs w:val="20"/>
              </w:rPr>
              <w:t>,7</w:t>
            </w:r>
            <w:r w:rsidRPr="00435136">
              <w:rPr>
                <w:rFonts w:ascii="標楷體" w:eastAsia="標楷體" w:hAnsi="標楷體" w:cs="新細明體"/>
                <w:b/>
                <w:bCs/>
                <w:color w:val="000000" w:themeColor="text1"/>
                <w:kern w:val="0"/>
                <w:sz w:val="20"/>
                <w:szCs w:val="20"/>
              </w:rPr>
              <w:t>65</w:t>
            </w:r>
            <w:r w:rsidRPr="00435136">
              <w:rPr>
                <w:rFonts w:ascii="標楷體" w:eastAsia="標楷體" w:hAnsi="標楷體"/>
                <w:b/>
                <w:bCs/>
                <w:color w:val="000000" w:themeColor="text1"/>
                <w:sz w:val="20"/>
                <w:szCs w:val="20"/>
              </w:rPr>
              <w:t xml:space="preserve"> </w:t>
            </w:r>
          </w:p>
        </w:tc>
        <w:tc>
          <w:tcPr>
            <w:tcW w:w="1887" w:type="dxa"/>
            <w:tcBorders>
              <w:top w:val="single" w:sz="4" w:space="0" w:color="auto"/>
              <w:left w:val="single" w:sz="4" w:space="0" w:color="auto"/>
              <w:bottom w:val="nil"/>
              <w:right w:val="single" w:sz="4" w:space="0" w:color="auto"/>
            </w:tcBorders>
            <w:vAlign w:val="center"/>
          </w:tcPr>
          <w:p w14:paraId="7253E0D5" w14:textId="77777777" w:rsidR="00E03A45" w:rsidRPr="00435136" w:rsidRDefault="00E03A45" w:rsidP="0058694B">
            <w:pPr>
              <w:spacing w:line="250" w:lineRule="exact"/>
              <w:ind w:rightChars="10" w:right="24"/>
              <w:jc w:val="right"/>
              <w:rPr>
                <w:rFonts w:ascii="標楷體" w:eastAsia="標楷體" w:hAnsi="標楷體"/>
                <w:b/>
                <w:bCs/>
                <w:color w:val="000000" w:themeColor="text1"/>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5</w:t>
            </w:r>
            <w:r w:rsidRPr="00435136">
              <w:rPr>
                <w:rFonts w:ascii="標楷體" w:eastAsia="標楷體" w:hAnsi="標楷體" w:cs="新細明體"/>
                <w:b/>
                <w:bCs/>
                <w:color w:val="000000" w:themeColor="text1"/>
                <w:kern w:val="0"/>
                <w:sz w:val="20"/>
                <w:szCs w:val="20"/>
              </w:rPr>
              <w:t>37</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260</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341</w:t>
            </w:r>
            <w:r w:rsidRPr="00435136">
              <w:rPr>
                <w:rFonts w:ascii="標楷體" w:eastAsia="標楷體" w:hAnsi="標楷體"/>
                <w:b/>
                <w:bCs/>
                <w:color w:val="000000" w:themeColor="text1"/>
                <w:sz w:val="20"/>
                <w:szCs w:val="20"/>
              </w:rPr>
              <w:t xml:space="preserve"> </w:t>
            </w:r>
          </w:p>
        </w:tc>
        <w:tc>
          <w:tcPr>
            <w:tcW w:w="1886" w:type="dxa"/>
            <w:tcBorders>
              <w:top w:val="single" w:sz="4" w:space="0" w:color="auto"/>
              <w:left w:val="single" w:sz="4" w:space="0" w:color="auto"/>
              <w:bottom w:val="nil"/>
              <w:right w:val="single" w:sz="4" w:space="0" w:color="auto"/>
            </w:tcBorders>
            <w:vAlign w:val="center"/>
          </w:tcPr>
          <w:p w14:paraId="16E541FE" w14:textId="77777777" w:rsidR="00E03A45" w:rsidRPr="00435136" w:rsidRDefault="00E03A45" w:rsidP="0058694B">
            <w:pPr>
              <w:spacing w:line="250" w:lineRule="exact"/>
              <w:ind w:rightChars="10" w:right="24"/>
              <w:jc w:val="right"/>
              <w:rPr>
                <w:rFonts w:ascii="標楷體" w:eastAsia="標楷體" w:hAnsi="標楷體"/>
                <w:b/>
                <w:bCs/>
                <w:color w:val="000000" w:themeColor="text1"/>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24</w:t>
            </w:r>
            <w:r w:rsidRPr="00435136">
              <w:rPr>
                <w:rFonts w:ascii="標楷體" w:eastAsia="標楷體" w:hAnsi="標楷體" w:cs="新細明體"/>
                <w:b/>
                <w:bCs/>
                <w:color w:val="000000" w:themeColor="text1"/>
                <w:kern w:val="0"/>
                <w:sz w:val="20"/>
                <w:szCs w:val="20"/>
              </w:rPr>
              <w:t>2</w:t>
            </w:r>
            <w:r w:rsidRPr="00435136">
              <w:rPr>
                <w:rFonts w:ascii="標楷體" w:eastAsia="標楷體" w:hAnsi="標楷體" w:cs="新細明體" w:hint="eastAsia"/>
                <w:b/>
                <w:bCs/>
                <w:color w:val="000000" w:themeColor="text1"/>
                <w:kern w:val="0"/>
                <w:sz w:val="20"/>
                <w:szCs w:val="20"/>
              </w:rPr>
              <w:t>,7</w:t>
            </w:r>
            <w:r w:rsidRPr="00435136">
              <w:rPr>
                <w:rFonts w:ascii="標楷體" w:eastAsia="標楷體" w:hAnsi="標楷體" w:cs="新細明體"/>
                <w:b/>
                <w:bCs/>
                <w:color w:val="000000" w:themeColor="text1"/>
                <w:kern w:val="0"/>
                <w:sz w:val="20"/>
                <w:szCs w:val="20"/>
              </w:rPr>
              <w:t>54</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952</w:t>
            </w:r>
            <w:r w:rsidRPr="00435136">
              <w:rPr>
                <w:rFonts w:ascii="標楷體" w:eastAsia="標楷體" w:hAnsi="標楷體"/>
                <w:b/>
                <w:bCs/>
                <w:color w:val="000000" w:themeColor="text1"/>
                <w:sz w:val="20"/>
                <w:szCs w:val="20"/>
              </w:rPr>
              <w:t xml:space="preserve"> </w:t>
            </w:r>
          </w:p>
        </w:tc>
        <w:tc>
          <w:tcPr>
            <w:tcW w:w="1887" w:type="dxa"/>
            <w:tcBorders>
              <w:top w:val="single" w:sz="4" w:space="0" w:color="auto"/>
              <w:left w:val="single" w:sz="4" w:space="0" w:color="auto"/>
              <w:bottom w:val="nil"/>
              <w:right w:val="single" w:sz="4" w:space="0" w:color="auto"/>
            </w:tcBorders>
            <w:vAlign w:val="center"/>
          </w:tcPr>
          <w:p w14:paraId="7421756D" w14:textId="77777777" w:rsidR="00E03A45" w:rsidRPr="00435136" w:rsidRDefault="00E03A45" w:rsidP="0058694B">
            <w:pPr>
              <w:spacing w:line="250" w:lineRule="exact"/>
              <w:ind w:rightChars="10" w:right="24"/>
              <w:jc w:val="right"/>
              <w:rPr>
                <w:rFonts w:ascii="標楷體" w:eastAsia="標楷體" w:hAnsi="標楷體"/>
                <w:b/>
                <w:bCs/>
                <w:color w:val="000000" w:themeColor="text1"/>
                <w:sz w:val="20"/>
                <w:szCs w:val="20"/>
              </w:rPr>
            </w:pPr>
            <w:r w:rsidRPr="00435136">
              <w:rPr>
                <w:rFonts w:ascii="標楷體" w:eastAsia="標楷體" w:hAnsi="標楷體"/>
                <w:b/>
                <w:bCs/>
                <w:color w:val="000000" w:themeColor="text1"/>
                <w:sz w:val="20"/>
                <w:szCs w:val="20"/>
              </w:rPr>
              <w:t>-</w:t>
            </w:r>
            <w:r w:rsidRPr="00435136">
              <w:rPr>
                <w:rFonts w:ascii="標楷體" w:eastAsia="標楷體" w:hAnsi="標楷體" w:hint="eastAsia"/>
                <w:b/>
                <w:bCs/>
                <w:color w:val="000000" w:themeColor="text1"/>
                <w:sz w:val="20"/>
                <w:szCs w:val="20"/>
              </w:rPr>
              <w:t xml:space="preserve"> </w:t>
            </w:r>
            <w:r w:rsidRPr="00435136">
              <w:rPr>
                <w:rFonts w:ascii="標楷體" w:eastAsia="標楷體" w:hAnsi="標楷體"/>
                <w:b/>
                <w:bCs/>
                <w:color w:val="000000" w:themeColor="text1"/>
                <w:sz w:val="20"/>
                <w:szCs w:val="20"/>
              </w:rPr>
              <w:t>102</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137</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528</w:t>
            </w:r>
            <w:r w:rsidRPr="00435136">
              <w:rPr>
                <w:rFonts w:ascii="標楷體" w:eastAsia="標楷體" w:hAnsi="標楷體"/>
                <w:b/>
                <w:bCs/>
                <w:color w:val="000000" w:themeColor="text1"/>
                <w:sz w:val="20"/>
                <w:szCs w:val="20"/>
              </w:rPr>
              <w:t xml:space="preserve"> </w:t>
            </w:r>
          </w:p>
        </w:tc>
      </w:tr>
      <w:tr w:rsidR="00E03A45" w:rsidRPr="00435136" w14:paraId="401A5C31" w14:textId="77777777" w:rsidTr="006269ED">
        <w:trPr>
          <w:trHeight w:val="328"/>
        </w:trPr>
        <w:tc>
          <w:tcPr>
            <w:tcW w:w="2434" w:type="dxa"/>
            <w:tcBorders>
              <w:top w:val="nil"/>
              <w:left w:val="single" w:sz="4" w:space="0" w:color="auto"/>
              <w:bottom w:val="nil"/>
              <w:right w:val="single" w:sz="4" w:space="0" w:color="auto"/>
            </w:tcBorders>
            <w:vAlign w:val="center"/>
            <w:hideMark/>
          </w:tcPr>
          <w:p w14:paraId="7BA16D98" w14:textId="77777777" w:rsidR="00E03A45" w:rsidRPr="00435136" w:rsidRDefault="00E03A45" w:rsidP="0058694B">
            <w:pPr>
              <w:spacing w:line="250" w:lineRule="exact"/>
              <w:ind w:leftChars="100" w:left="240"/>
              <w:jc w:val="distribute"/>
              <w:rPr>
                <w:rFonts w:ascii="標楷體" w:eastAsia="標楷體" w:hAnsi="標楷體" w:cs="新細明體"/>
                <w:b/>
                <w:bCs/>
                <w:color w:val="000000" w:themeColor="text1"/>
                <w:kern w:val="0"/>
                <w:sz w:val="20"/>
                <w:szCs w:val="20"/>
              </w:rPr>
            </w:pPr>
            <w:r w:rsidRPr="00435136">
              <w:rPr>
                <w:rFonts w:ascii="標楷體" w:eastAsia="標楷體" w:hAnsi="標楷體" w:hint="eastAsia"/>
                <w:b/>
                <w:bCs/>
                <w:color w:val="000000" w:themeColor="text1"/>
                <w:kern w:val="0"/>
                <w:sz w:val="20"/>
                <w:szCs w:val="20"/>
              </w:rPr>
              <w:t>流動資產</w:t>
            </w:r>
          </w:p>
        </w:tc>
        <w:tc>
          <w:tcPr>
            <w:tcW w:w="1886" w:type="dxa"/>
            <w:tcBorders>
              <w:top w:val="nil"/>
              <w:left w:val="single" w:sz="4" w:space="0" w:color="auto"/>
              <w:bottom w:val="nil"/>
            </w:tcBorders>
            <w:vAlign w:val="center"/>
          </w:tcPr>
          <w:p w14:paraId="7AF6570D" w14:textId="77777777" w:rsidR="00E03A45" w:rsidRPr="00435136" w:rsidRDefault="00E03A45" w:rsidP="0058694B">
            <w:pPr>
              <w:spacing w:line="250" w:lineRule="exact"/>
              <w:ind w:rightChars="10" w:right="24"/>
              <w:jc w:val="right"/>
              <w:rPr>
                <w:rFonts w:ascii="標楷體" w:eastAsia="標楷體" w:hAnsi="標楷體"/>
                <w:b/>
                <w:bCs/>
                <w:color w:val="000000" w:themeColor="text1"/>
                <w:sz w:val="20"/>
                <w:szCs w:val="20"/>
              </w:rPr>
            </w:pPr>
            <w:r w:rsidRPr="00435136">
              <w:rPr>
                <w:rFonts w:ascii="標楷體" w:eastAsia="標楷體" w:hAnsi="標楷體"/>
                <w:b/>
                <w:bCs/>
                <w:color w:val="000000" w:themeColor="text1"/>
                <w:sz w:val="20"/>
                <w:szCs w:val="20"/>
              </w:rPr>
              <w:t xml:space="preserve"> 60</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403</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685</w:t>
            </w:r>
            <w:r w:rsidRPr="00435136">
              <w:rPr>
                <w:rFonts w:ascii="標楷體" w:eastAsia="標楷體" w:hAnsi="標楷體"/>
                <w:b/>
                <w:bCs/>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57769139" w14:textId="77777777" w:rsidR="00E03A45" w:rsidRPr="00435136" w:rsidRDefault="00E03A45" w:rsidP="0058694B">
            <w:pPr>
              <w:spacing w:line="250" w:lineRule="exact"/>
              <w:ind w:rightChars="10" w:right="24"/>
              <w:jc w:val="right"/>
              <w:rPr>
                <w:rFonts w:ascii="標楷體" w:eastAsia="標楷體" w:hAnsi="標楷體"/>
                <w:b/>
                <w:bCs/>
                <w:color w:val="000000" w:themeColor="text1"/>
                <w:sz w:val="20"/>
                <w:szCs w:val="20"/>
              </w:rPr>
            </w:pPr>
            <w:r w:rsidRPr="00435136">
              <w:rPr>
                <w:rFonts w:ascii="標楷體" w:eastAsia="標楷體" w:hAnsi="標楷體"/>
                <w:b/>
                <w:bCs/>
                <w:color w:val="000000" w:themeColor="text1"/>
                <w:sz w:val="20"/>
                <w:szCs w:val="20"/>
              </w:rPr>
              <w:t xml:space="preserve"> 37</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080</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161</w:t>
            </w:r>
          </w:p>
        </w:tc>
        <w:tc>
          <w:tcPr>
            <w:tcW w:w="1886" w:type="dxa"/>
            <w:tcBorders>
              <w:top w:val="nil"/>
              <w:left w:val="single" w:sz="4" w:space="0" w:color="auto"/>
              <w:bottom w:val="nil"/>
              <w:right w:val="single" w:sz="4" w:space="0" w:color="auto"/>
            </w:tcBorders>
            <w:vAlign w:val="center"/>
          </w:tcPr>
          <w:p w14:paraId="7AAE0927" w14:textId="77777777" w:rsidR="00E03A45" w:rsidRPr="00435136" w:rsidRDefault="00E03A45" w:rsidP="0058694B">
            <w:pPr>
              <w:spacing w:line="250" w:lineRule="exact"/>
              <w:ind w:rightChars="10" w:right="24"/>
              <w:jc w:val="right"/>
              <w:rPr>
                <w:rFonts w:ascii="標楷體" w:eastAsia="標楷體" w:hAnsi="標楷體"/>
                <w:b/>
                <w:bCs/>
                <w:color w:val="000000" w:themeColor="text1"/>
                <w:sz w:val="20"/>
                <w:szCs w:val="20"/>
              </w:rPr>
            </w:pPr>
            <w:r w:rsidRPr="00435136">
              <w:rPr>
                <w:rFonts w:ascii="標楷體" w:eastAsia="標楷體" w:hAnsi="標楷體"/>
                <w:b/>
                <w:bCs/>
                <w:color w:val="000000" w:themeColor="text1"/>
                <w:sz w:val="20"/>
                <w:szCs w:val="20"/>
              </w:rPr>
              <w:t xml:space="preserve"> 80</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048</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595</w:t>
            </w:r>
            <w:r w:rsidRPr="00435136">
              <w:rPr>
                <w:rFonts w:ascii="標楷體" w:eastAsia="標楷體" w:hAnsi="標楷體"/>
                <w:b/>
                <w:bCs/>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01A20805" w14:textId="77777777" w:rsidR="00E03A45" w:rsidRPr="00435136" w:rsidRDefault="00E03A45" w:rsidP="0058694B">
            <w:pPr>
              <w:spacing w:line="250" w:lineRule="exact"/>
              <w:ind w:rightChars="10" w:right="24"/>
              <w:jc w:val="right"/>
              <w:rPr>
                <w:rFonts w:ascii="標楷體" w:eastAsia="標楷體" w:hAnsi="標楷體"/>
                <w:b/>
                <w:bCs/>
                <w:color w:val="000000" w:themeColor="text1"/>
                <w:sz w:val="20"/>
                <w:szCs w:val="20"/>
              </w:rPr>
            </w:pPr>
            <w:r w:rsidRPr="00435136">
              <w:rPr>
                <w:rFonts w:ascii="標楷體" w:eastAsia="標楷體" w:hAnsi="標楷體"/>
                <w:b/>
                <w:bCs/>
                <w:color w:val="000000" w:themeColor="text1"/>
                <w:sz w:val="20"/>
                <w:szCs w:val="20"/>
              </w:rPr>
              <w:t>-</w:t>
            </w:r>
            <w:r w:rsidRPr="00435136">
              <w:rPr>
                <w:rFonts w:ascii="標楷體" w:eastAsia="標楷體" w:hAnsi="標楷體" w:hint="eastAsia"/>
                <w:b/>
                <w:bCs/>
                <w:color w:val="000000" w:themeColor="text1"/>
                <w:sz w:val="20"/>
                <w:szCs w:val="20"/>
              </w:rPr>
              <w:t xml:space="preserve"> </w:t>
            </w:r>
            <w:r w:rsidRPr="00435136">
              <w:rPr>
                <w:rFonts w:ascii="標楷體" w:eastAsia="標楷體" w:hAnsi="標楷體"/>
                <w:b/>
                <w:bCs/>
                <w:color w:val="000000" w:themeColor="text1"/>
                <w:sz w:val="20"/>
                <w:szCs w:val="20"/>
              </w:rPr>
              <w:t>56</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725</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071</w:t>
            </w:r>
            <w:r w:rsidRPr="00435136">
              <w:rPr>
                <w:rFonts w:ascii="標楷體" w:eastAsia="標楷體" w:hAnsi="標楷體"/>
                <w:b/>
                <w:bCs/>
                <w:color w:val="000000" w:themeColor="text1"/>
                <w:sz w:val="20"/>
                <w:szCs w:val="20"/>
              </w:rPr>
              <w:t xml:space="preserve"> </w:t>
            </w:r>
          </w:p>
        </w:tc>
      </w:tr>
      <w:tr w:rsidR="00E03A45" w:rsidRPr="00435136" w14:paraId="45A39BE1" w14:textId="77777777" w:rsidTr="006269ED">
        <w:trPr>
          <w:trHeight w:val="328"/>
        </w:trPr>
        <w:tc>
          <w:tcPr>
            <w:tcW w:w="2434" w:type="dxa"/>
            <w:tcBorders>
              <w:top w:val="nil"/>
              <w:left w:val="single" w:sz="4" w:space="0" w:color="auto"/>
              <w:bottom w:val="nil"/>
              <w:right w:val="single" w:sz="4" w:space="0" w:color="auto"/>
            </w:tcBorders>
            <w:vAlign w:val="center"/>
            <w:hideMark/>
          </w:tcPr>
          <w:p w14:paraId="4E4F9C5E" w14:textId="77777777" w:rsidR="00E03A45" w:rsidRPr="00435136" w:rsidRDefault="00E03A45" w:rsidP="0058694B">
            <w:pPr>
              <w:spacing w:line="250" w:lineRule="exact"/>
              <w:ind w:leftChars="200" w:left="480"/>
              <w:jc w:val="distribute"/>
              <w:rPr>
                <w:rFonts w:ascii="標楷體" w:eastAsia="標楷體" w:hAnsi="標楷體" w:cs="新細明體"/>
                <w:b/>
                <w:color w:val="000000" w:themeColor="text1"/>
                <w:kern w:val="0"/>
                <w:sz w:val="20"/>
                <w:szCs w:val="20"/>
              </w:rPr>
            </w:pPr>
            <w:r w:rsidRPr="00435136">
              <w:rPr>
                <w:rFonts w:ascii="標楷體" w:eastAsia="標楷體" w:hAnsi="標楷體" w:hint="eastAsia"/>
                <w:color w:val="000000" w:themeColor="text1"/>
                <w:kern w:val="0"/>
                <w:sz w:val="20"/>
                <w:szCs w:val="20"/>
              </w:rPr>
              <w:t>現金</w:t>
            </w:r>
          </w:p>
        </w:tc>
        <w:tc>
          <w:tcPr>
            <w:tcW w:w="1886" w:type="dxa"/>
            <w:tcBorders>
              <w:top w:val="nil"/>
              <w:left w:val="single" w:sz="4" w:space="0" w:color="auto"/>
              <w:bottom w:val="nil"/>
            </w:tcBorders>
            <w:vAlign w:val="center"/>
          </w:tcPr>
          <w:p w14:paraId="5F2E9BE9"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cs="新細明體" w:hint="eastAsia"/>
                <w:color w:val="000000" w:themeColor="text1"/>
                <w:kern w:val="0"/>
                <w:sz w:val="20"/>
                <w:szCs w:val="20"/>
              </w:rPr>
              <w:t>3</w:t>
            </w:r>
            <w:r w:rsidRPr="00435136">
              <w:rPr>
                <w:rFonts w:ascii="標楷體" w:eastAsia="標楷體" w:hAnsi="標楷體" w:cs="新細明體"/>
                <w:color w:val="000000" w:themeColor="text1"/>
                <w:kern w:val="0"/>
                <w:sz w:val="20"/>
                <w:szCs w:val="20"/>
              </w:rPr>
              <w:t>6</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002</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892</w:t>
            </w:r>
            <w:r w:rsidRPr="00435136">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1A202AB7"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cs="新細明體" w:hint="eastAsia"/>
                <w:color w:val="000000" w:themeColor="text1"/>
                <w:kern w:val="0"/>
                <w:sz w:val="20"/>
                <w:szCs w:val="20"/>
              </w:rPr>
              <w:t>1</w:t>
            </w:r>
            <w:r w:rsidRPr="00435136">
              <w:rPr>
                <w:rFonts w:ascii="標楷體" w:eastAsia="標楷體" w:hAnsi="標楷體" w:cs="新細明體"/>
                <w:color w:val="000000" w:themeColor="text1"/>
                <w:kern w:val="0"/>
                <w:sz w:val="20"/>
                <w:szCs w:val="20"/>
              </w:rPr>
              <w:t>2</w:t>
            </w:r>
            <w:r w:rsidRPr="00435136">
              <w:rPr>
                <w:rFonts w:ascii="標楷體" w:eastAsia="標楷體" w:hAnsi="標楷體" w:cs="新細明體" w:hint="eastAsia"/>
                <w:color w:val="000000" w:themeColor="text1"/>
                <w:kern w:val="0"/>
                <w:sz w:val="20"/>
                <w:szCs w:val="20"/>
              </w:rPr>
              <w:t>,4</w:t>
            </w:r>
            <w:r w:rsidRPr="00435136">
              <w:rPr>
                <w:rFonts w:ascii="標楷體" w:eastAsia="標楷體" w:hAnsi="標楷體" w:cs="新細明體"/>
                <w:color w:val="000000" w:themeColor="text1"/>
                <w:kern w:val="0"/>
                <w:sz w:val="20"/>
                <w:szCs w:val="20"/>
              </w:rPr>
              <w:t>00</w:t>
            </w:r>
            <w:r w:rsidRPr="00435136">
              <w:rPr>
                <w:rFonts w:ascii="標楷體" w:eastAsia="標楷體" w:hAnsi="標楷體" w:cs="新細明體" w:hint="eastAsia"/>
                <w:color w:val="000000" w:themeColor="text1"/>
                <w:kern w:val="0"/>
                <w:sz w:val="20"/>
                <w:szCs w:val="20"/>
              </w:rPr>
              <w:t>,3</w:t>
            </w:r>
            <w:r w:rsidRPr="00435136">
              <w:rPr>
                <w:rFonts w:ascii="標楷體" w:eastAsia="標楷體" w:hAnsi="標楷體" w:cs="新細明體"/>
                <w:color w:val="000000" w:themeColor="text1"/>
                <w:kern w:val="0"/>
                <w:sz w:val="20"/>
                <w:szCs w:val="20"/>
              </w:rPr>
              <w:t>80</w:t>
            </w:r>
            <w:r w:rsidRPr="00435136">
              <w:rPr>
                <w:rFonts w:ascii="標楷體" w:eastAsia="標楷體" w:hAnsi="標楷體"/>
                <w:color w:val="000000" w:themeColor="text1"/>
                <w:sz w:val="20"/>
                <w:szCs w:val="20"/>
              </w:rPr>
              <w:t xml:space="preserve"> </w:t>
            </w:r>
          </w:p>
        </w:tc>
        <w:tc>
          <w:tcPr>
            <w:tcW w:w="1886" w:type="dxa"/>
            <w:tcBorders>
              <w:top w:val="nil"/>
              <w:left w:val="single" w:sz="4" w:space="0" w:color="auto"/>
              <w:bottom w:val="nil"/>
              <w:right w:val="single" w:sz="4" w:space="0" w:color="auto"/>
            </w:tcBorders>
            <w:vAlign w:val="center"/>
          </w:tcPr>
          <w:p w14:paraId="5F1365A0"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cs="新細明體" w:hint="eastAsia"/>
                <w:color w:val="000000" w:themeColor="text1"/>
                <w:kern w:val="0"/>
                <w:sz w:val="20"/>
                <w:szCs w:val="20"/>
              </w:rPr>
              <w:t>5</w:t>
            </w:r>
            <w:r w:rsidRPr="00435136">
              <w:rPr>
                <w:rFonts w:ascii="標楷體" w:eastAsia="標楷體" w:hAnsi="標楷體" w:cs="新細明體"/>
                <w:color w:val="000000" w:themeColor="text1"/>
                <w:kern w:val="0"/>
                <w:sz w:val="20"/>
                <w:szCs w:val="20"/>
              </w:rPr>
              <w:t>7</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988</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691</w:t>
            </w:r>
            <w:r w:rsidRPr="00435136">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062E9F58"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w:t>
            </w:r>
            <w:r w:rsidRPr="00435136">
              <w:rPr>
                <w:rFonts w:ascii="標楷體" w:eastAsia="標楷體" w:hAnsi="標楷體" w:hint="eastAsia"/>
                <w:color w:val="000000" w:themeColor="text1"/>
                <w:sz w:val="20"/>
                <w:szCs w:val="20"/>
              </w:rPr>
              <w:t xml:space="preserve"> </w:t>
            </w:r>
            <w:r w:rsidRPr="00435136">
              <w:rPr>
                <w:rFonts w:ascii="標楷體" w:eastAsia="標楷體" w:hAnsi="標楷體"/>
                <w:color w:val="000000" w:themeColor="text1"/>
                <w:sz w:val="20"/>
                <w:szCs w:val="20"/>
              </w:rPr>
              <w:t>34</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386</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178</w:t>
            </w:r>
            <w:r w:rsidRPr="00435136">
              <w:rPr>
                <w:rFonts w:ascii="標楷體" w:eastAsia="標楷體" w:hAnsi="標楷體"/>
                <w:color w:val="000000" w:themeColor="text1"/>
                <w:sz w:val="20"/>
                <w:szCs w:val="20"/>
              </w:rPr>
              <w:t xml:space="preserve"> </w:t>
            </w:r>
          </w:p>
        </w:tc>
      </w:tr>
      <w:tr w:rsidR="00E03A45" w:rsidRPr="00435136" w14:paraId="788EDFCF" w14:textId="77777777" w:rsidTr="006269ED">
        <w:trPr>
          <w:trHeight w:val="328"/>
        </w:trPr>
        <w:tc>
          <w:tcPr>
            <w:tcW w:w="2434" w:type="dxa"/>
            <w:tcBorders>
              <w:top w:val="nil"/>
              <w:left w:val="single" w:sz="4" w:space="0" w:color="auto"/>
              <w:bottom w:val="nil"/>
              <w:right w:val="single" w:sz="4" w:space="0" w:color="auto"/>
            </w:tcBorders>
            <w:vAlign w:val="center"/>
            <w:hideMark/>
          </w:tcPr>
          <w:p w14:paraId="309FE752" w14:textId="77777777" w:rsidR="00E03A45" w:rsidRPr="00435136" w:rsidRDefault="00E03A45" w:rsidP="0058694B">
            <w:pPr>
              <w:spacing w:line="250" w:lineRule="exact"/>
              <w:ind w:leftChars="200" w:left="480"/>
              <w:jc w:val="distribute"/>
              <w:rPr>
                <w:rFonts w:ascii="標楷體" w:eastAsia="標楷體" w:hAnsi="標楷體" w:cs="新細明體"/>
                <w:color w:val="000000" w:themeColor="text1"/>
                <w:kern w:val="0"/>
                <w:sz w:val="20"/>
                <w:szCs w:val="20"/>
              </w:rPr>
            </w:pPr>
            <w:r w:rsidRPr="00435136">
              <w:rPr>
                <w:rFonts w:ascii="標楷體" w:eastAsia="標楷體" w:hAnsi="標楷體" w:hint="eastAsia"/>
                <w:color w:val="000000" w:themeColor="text1"/>
                <w:kern w:val="0"/>
                <w:sz w:val="20"/>
                <w:szCs w:val="20"/>
              </w:rPr>
              <w:t>短期投資</w:t>
            </w:r>
          </w:p>
        </w:tc>
        <w:tc>
          <w:tcPr>
            <w:tcW w:w="1886" w:type="dxa"/>
            <w:tcBorders>
              <w:top w:val="nil"/>
              <w:left w:val="single" w:sz="4" w:space="0" w:color="auto"/>
              <w:bottom w:val="nil"/>
            </w:tcBorders>
            <w:vAlign w:val="center"/>
          </w:tcPr>
          <w:p w14:paraId="017A13CD"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2</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290</w:t>
            </w:r>
            <w:r w:rsidRPr="00435136">
              <w:rPr>
                <w:rFonts w:ascii="標楷體" w:eastAsia="標楷體" w:hAnsi="標楷體" w:cs="新細明體" w:hint="eastAsia"/>
                <w:color w:val="000000" w:themeColor="text1"/>
                <w:kern w:val="0"/>
                <w:sz w:val="20"/>
                <w:szCs w:val="20"/>
              </w:rPr>
              <w:t>,050</w:t>
            </w:r>
            <w:r w:rsidRPr="00435136">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43565F3D"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hint="eastAsia"/>
                <w:color w:val="000000" w:themeColor="text1"/>
                <w:sz w:val="20"/>
                <w:szCs w:val="20"/>
              </w:rPr>
              <w:t>－</w:t>
            </w:r>
            <w:r w:rsidRPr="00435136">
              <w:rPr>
                <w:rFonts w:ascii="標楷體" w:eastAsia="標楷體" w:hAnsi="標楷體"/>
                <w:color w:val="000000" w:themeColor="text1"/>
                <w:sz w:val="20"/>
                <w:szCs w:val="20"/>
              </w:rPr>
              <w:t xml:space="preserve"> </w:t>
            </w:r>
          </w:p>
        </w:tc>
        <w:tc>
          <w:tcPr>
            <w:tcW w:w="1886" w:type="dxa"/>
            <w:tcBorders>
              <w:top w:val="nil"/>
              <w:left w:val="single" w:sz="4" w:space="0" w:color="auto"/>
              <w:bottom w:val="nil"/>
              <w:right w:val="single" w:sz="4" w:space="0" w:color="auto"/>
            </w:tcBorders>
            <w:vAlign w:val="center"/>
          </w:tcPr>
          <w:p w14:paraId="639070BD"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2</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290</w:t>
            </w:r>
            <w:r w:rsidRPr="00435136">
              <w:rPr>
                <w:rFonts w:ascii="標楷體" w:eastAsia="標楷體" w:hAnsi="標楷體" w:cs="新細明體" w:hint="eastAsia"/>
                <w:color w:val="000000" w:themeColor="text1"/>
                <w:kern w:val="0"/>
                <w:sz w:val="20"/>
                <w:szCs w:val="20"/>
              </w:rPr>
              <w:t>,050</w:t>
            </w:r>
            <w:r w:rsidRPr="00435136">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3741F633"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hint="eastAsia"/>
                <w:color w:val="000000" w:themeColor="text1"/>
                <w:sz w:val="20"/>
                <w:szCs w:val="20"/>
              </w:rPr>
              <w:t>－</w:t>
            </w:r>
            <w:r w:rsidRPr="00435136">
              <w:rPr>
                <w:rFonts w:ascii="標楷體" w:eastAsia="標楷體" w:hAnsi="標楷體"/>
                <w:color w:val="000000" w:themeColor="text1"/>
                <w:sz w:val="20"/>
                <w:szCs w:val="20"/>
              </w:rPr>
              <w:t xml:space="preserve"> </w:t>
            </w:r>
          </w:p>
        </w:tc>
      </w:tr>
      <w:tr w:rsidR="00E03A45" w:rsidRPr="00435136" w14:paraId="07665468" w14:textId="77777777" w:rsidTr="006269ED">
        <w:trPr>
          <w:trHeight w:val="328"/>
        </w:trPr>
        <w:tc>
          <w:tcPr>
            <w:tcW w:w="2434" w:type="dxa"/>
            <w:tcBorders>
              <w:top w:val="nil"/>
              <w:left w:val="single" w:sz="4" w:space="0" w:color="auto"/>
              <w:bottom w:val="nil"/>
              <w:right w:val="single" w:sz="4" w:space="0" w:color="auto"/>
            </w:tcBorders>
            <w:vAlign w:val="center"/>
            <w:hideMark/>
          </w:tcPr>
          <w:p w14:paraId="1C2D0DE0" w14:textId="77777777" w:rsidR="00E03A45" w:rsidRPr="00435136" w:rsidRDefault="00E03A45" w:rsidP="0058694B">
            <w:pPr>
              <w:widowControl/>
              <w:spacing w:line="250" w:lineRule="exact"/>
              <w:ind w:leftChars="200" w:left="480"/>
              <w:jc w:val="distribute"/>
              <w:rPr>
                <w:rFonts w:ascii="標楷體" w:eastAsia="標楷體" w:hAnsi="標楷體" w:cs="新細明體"/>
                <w:b/>
                <w:color w:val="000000" w:themeColor="text1"/>
                <w:kern w:val="0"/>
                <w:sz w:val="20"/>
                <w:szCs w:val="20"/>
              </w:rPr>
            </w:pPr>
            <w:r w:rsidRPr="00435136">
              <w:rPr>
                <w:rFonts w:ascii="標楷體" w:eastAsia="標楷體" w:hAnsi="標楷體" w:hint="eastAsia"/>
                <w:color w:val="000000" w:themeColor="text1"/>
                <w:kern w:val="0"/>
                <w:sz w:val="20"/>
                <w:szCs w:val="20"/>
              </w:rPr>
              <w:t>應收款項</w:t>
            </w:r>
          </w:p>
        </w:tc>
        <w:tc>
          <w:tcPr>
            <w:tcW w:w="1886" w:type="dxa"/>
            <w:tcBorders>
              <w:top w:val="nil"/>
              <w:left w:val="single" w:sz="4" w:space="0" w:color="auto"/>
              <w:bottom w:val="nil"/>
            </w:tcBorders>
            <w:vAlign w:val="center"/>
          </w:tcPr>
          <w:p w14:paraId="0779FFA7"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15</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186</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170</w:t>
            </w:r>
            <w:r w:rsidRPr="00435136">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6E5162C3"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20</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396</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242</w:t>
            </w:r>
          </w:p>
        </w:tc>
        <w:tc>
          <w:tcPr>
            <w:tcW w:w="1886" w:type="dxa"/>
            <w:tcBorders>
              <w:top w:val="nil"/>
              <w:left w:val="single" w:sz="4" w:space="0" w:color="auto"/>
              <w:bottom w:val="nil"/>
              <w:right w:val="single" w:sz="4" w:space="0" w:color="auto"/>
            </w:tcBorders>
            <w:vAlign w:val="center"/>
          </w:tcPr>
          <w:p w14:paraId="4346BC6A"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17</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128</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821</w:t>
            </w:r>
            <w:r w:rsidRPr="00435136">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0BB705CE"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w:t>
            </w:r>
            <w:r w:rsidRPr="00435136">
              <w:rPr>
                <w:rFonts w:ascii="標楷體" w:eastAsia="標楷體" w:hAnsi="標楷體" w:hint="eastAsia"/>
                <w:color w:val="000000" w:themeColor="text1"/>
                <w:sz w:val="20"/>
                <w:szCs w:val="20"/>
              </w:rPr>
              <w:t xml:space="preserve"> </w:t>
            </w:r>
            <w:r w:rsidRPr="00435136">
              <w:rPr>
                <w:rFonts w:ascii="標楷體" w:eastAsia="標楷體" w:hAnsi="標楷體"/>
                <w:color w:val="000000" w:themeColor="text1"/>
                <w:sz w:val="20"/>
                <w:szCs w:val="20"/>
              </w:rPr>
              <w:t>22</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338</w:t>
            </w:r>
            <w:r w:rsidRPr="00435136">
              <w:rPr>
                <w:rFonts w:ascii="標楷體" w:eastAsia="標楷體" w:hAnsi="標楷體" w:cs="新細明體" w:hint="eastAsia"/>
                <w:color w:val="000000" w:themeColor="text1"/>
                <w:kern w:val="0"/>
                <w:sz w:val="20"/>
                <w:szCs w:val="20"/>
              </w:rPr>
              <w:t>,8</w:t>
            </w:r>
            <w:r w:rsidRPr="00435136">
              <w:rPr>
                <w:rFonts w:ascii="標楷體" w:eastAsia="標楷體" w:hAnsi="標楷體" w:cs="新細明體"/>
                <w:color w:val="000000" w:themeColor="text1"/>
                <w:kern w:val="0"/>
                <w:sz w:val="20"/>
                <w:szCs w:val="20"/>
              </w:rPr>
              <w:t>9</w:t>
            </w:r>
            <w:r w:rsidRPr="00435136">
              <w:rPr>
                <w:rFonts w:ascii="標楷體" w:eastAsia="標楷體" w:hAnsi="標楷體" w:cs="新細明體" w:hint="eastAsia"/>
                <w:color w:val="000000" w:themeColor="text1"/>
                <w:kern w:val="0"/>
                <w:sz w:val="20"/>
                <w:szCs w:val="20"/>
              </w:rPr>
              <w:t>2</w:t>
            </w:r>
            <w:r w:rsidRPr="00435136">
              <w:rPr>
                <w:rFonts w:ascii="標楷體" w:eastAsia="標楷體" w:hAnsi="標楷體"/>
                <w:color w:val="000000" w:themeColor="text1"/>
                <w:sz w:val="20"/>
                <w:szCs w:val="20"/>
              </w:rPr>
              <w:t xml:space="preserve"> </w:t>
            </w:r>
          </w:p>
        </w:tc>
      </w:tr>
      <w:tr w:rsidR="00E03A45" w:rsidRPr="00435136" w14:paraId="478AFCBA" w14:textId="77777777" w:rsidTr="006269ED">
        <w:trPr>
          <w:trHeight w:val="328"/>
        </w:trPr>
        <w:tc>
          <w:tcPr>
            <w:tcW w:w="2434" w:type="dxa"/>
            <w:tcBorders>
              <w:top w:val="nil"/>
              <w:left w:val="single" w:sz="4" w:space="0" w:color="auto"/>
              <w:bottom w:val="nil"/>
              <w:right w:val="single" w:sz="4" w:space="0" w:color="auto"/>
            </w:tcBorders>
            <w:vAlign w:val="center"/>
            <w:hideMark/>
          </w:tcPr>
          <w:p w14:paraId="7BC0BF78" w14:textId="77777777" w:rsidR="00E03A45" w:rsidRPr="00435136" w:rsidRDefault="00E03A45" w:rsidP="0058694B">
            <w:pPr>
              <w:spacing w:line="250" w:lineRule="exact"/>
              <w:ind w:leftChars="200" w:left="480"/>
              <w:jc w:val="distribute"/>
              <w:rPr>
                <w:rFonts w:ascii="標楷體" w:eastAsia="標楷體" w:hAnsi="標楷體" w:cs="新細明體"/>
                <w:b/>
                <w:color w:val="000000" w:themeColor="text1"/>
                <w:kern w:val="0"/>
                <w:sz w:val="20"/>
                <w:szCs w:val="20"/>
              </w:rPr>
            </w:pPr>
            <w:r w:rsidRPr="00435136">
              <w:rPr>
                <w:rFonts w:ascii="標楷體" w:eastAsia="標楷體" w:hAnsi="標楷體" w:hint="eastAsia"/>
                <w:color w:val="000000" w:themeColor="text1"/>
                <w:kern w:val="0"/>
                <w:sz w:val="20"/>
                <w:szCs w:val="20"/>
              </w:rPr>
              <w:t>存貨</w:t>
            </w:r>
          </w:p>
        </w:tc>
        <w:tc>
          <w:tcPr>
            <w:tcW w:w="1886" w:type="dxa"/>
            <w:tcBorders>
              <w:top w:val="nil"/>
              <w:left w:val="single" w:sz="4" w:space="0" w:color="auto"/>
              <w:bottom w:val="nil"/>
            </w:tcBorders>
            <w:vAlign w:val="center"/>
          </w:tcPr>
          <w:p w14:paraId="2C7E4672"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cs="新細明體" w:hint="eastAsia"/>
                <w:color w:val="000000" w:themeColor="text1"/>
                <w:kern w:val="0"/>
                <w:sz w:val="20"/>
                <w:szCs w:val="20"/>
              </w:rPr>
              <w:t>3</w:t>
            </w:r>
            <w:r w:rsidRPr="00435136">
              <w:rPr>
                <w:rFonts w:ascii="標楷體" w:eastAsia="標楷體" w:hAnsi="標楷體" w:cs="新細明體"/>
                <w:color w:val="000000" w:themeColor="text1"/>
                <w:kern w:val="0"/>
                <w:sz w:val="20"/>
                <w:szCs w:val="20"/>
              </w:rPr>
              <w:t>71</w:t>
            </w:r>
            <w:r w:rsidRPr="00435136">
              <w:rPr>
                <w:rFonts w:ascii="標楷體" w:eastAsia="標楷體" w:hAnsi="標楷體" w:cs="新細明體" w:hint="eastAsia"/>
                <w:color w:val="000000" w:themeColor="text1"/>
                <w:kern w:val="0"/>
                <w:sz w:val="20"/>
                <w:szCs w:val="20"/>
              </w:rPr>
              <w:t>,5</w:t>
            </w:r>
            <w:r w:rsidRPr="00435136">
              <w:rPr>
                <w:rFonts w:ascii="標楷體" w:eastAsia="標楷體" w:hAnsi="標楷體" w:cs="新細明體"/>
                <w:color w:val="000000" w:themeColor="text1"/>
                <w:kern w:val="0"/>
                <w:sz w:val="20"/>
                <w:szCs w:val="20"/>
              </w:rPr>
              <w:t>22</w:t>
            </w:r>
            <w:r w:rsidRPr="00435136">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036153F7"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hint="eastAsia"/>
                <w:color w:val="000000" w:themeColor="text1"/>
                <w:sz w:val="20"/>
                <w:szCs w:val="20"/>
              </w:rPr>
              <w:t>－</w:t>
            </w:r>
            <w:r w:rsidRPr="00435136">
              <w:rPr>
                <w:rFonts w:ascii="標楷體" w:eastAsia="標楷體" w:hAnsi="標楷體"/>
                <w:color w:val="000000" w:themeColor="text1"/>
                <w:sz w:val="20"/>
                <w:szCs w:val="20"/>
              </w:rPr>
              <w:t xml:space="preserve"> </w:t>
            </w:r>
          </w:p>
        </w:tc>
        <w:tc>
          <w:tcPr>
            <w:tcW w:w="1886" w:type="dxa"/>
            <w:tcBorders>
              <w:top w:val="nil"/>
              <w:left w:val="single" w:sz="4" w:space="0" w:color="auto"/>
              <w:bottom w:val="nil"/>
              <w:right w:val="single" w:sz="4" w:space="0" w:color="auto"/>
            </w:tcBorders>
            <w:vAlign w:val="center"/>
          </w:tcPr>
          <w:p w14:paraId="47DEE852"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cs="新細明體" w:hint="eastAsia"/>
                <w:color w:val="000000" w:themeColor="text1"/>
                <w:kern w:val="0"/>
                <w:sz w:val="20"/>
                <w:szCs w:val="20"/>
              </w:rPr>
              <w:t>3</w:t>
            </w:r>
            <w:r w:rsidRPr="00435136">
              <w:rPr>
                <w:rFonts w:ascii="標楷體" w:eastAsia="標楷體" w:hAnsi="標楷體" w:cs="新細明體"/>
                <w:color w:val="000000" w:themeColor="text1"/>
                <w:kern w:val="0"/>
                <w:sz w:val="20"/>
                <w:szCs w:val="20"/>
              </w:rPr>
              <w:t>71,</w:t>
            </w:r>
            <w:r w:rsidRPr="00435136">
              <w:rPr>
                <w:rFonts w:ascii="標楷體" w:eastAsia="標楷體" w:hAnsi="標楷體" w:cs="新細明體" w:hint="eastAsia"/>
                <w:color w:val="000000" w:themeColor="text1"/>
                <w:kern w:val="0"/>
                <w:sz w:val="20"/>
                <w:szCs w:val="20"/>
              </w:rPr>
              <w:t>5</w:t>
            </w:r>
            <w:r w:rsidRPr="00435136">
              <w:rPr>
                <w:rFonts w:ascii="標楷體" w:eastAsia="標楷體" w:hAnsi="標楷體" w:cs="新細明體"/>
                <w:color w:val="000000" w:themeColor="text1"/>
                <w:kern w:val="0"/>
                <w:sz w:val="20"/>
                <w:szCs w:val="20"/>
              </w:rPr>
              <w:t>22</w:t>
            </w:r>
            <w:r w:rsidRPr="00435136">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4D837777"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hint="eastAsia"/>
                <w:color w:val="000000" w:themeColor="text1"/>
                <w:sz w:val="20"/>
                <w:szCs w:val="20"/>
              </w:rPr>
              <w:t>－</w:t>
            </w:r>
            <w:r w:rsidRPr="00435136">
              <w:rPr>
                <w:rFonts w:ascii="標楷體" w:eastAsia="標楷體" w:hAnsi="標楷體"/>
                <w:color w:val="000000" w:themeColor="text1"/>
                <w:sz w:val="20"/>
                <w:szCs w:val="20"/>
              </w:rPr>
              <w:t xml:space="preserve"> </w:t>
            </w:r>
          </w:p>
        </w:tc>
      </w:tr>
      <w:tr w:rsidR="00E03A45" w:rsidRPr="00435136" w14:paraId="311B6A77" w14:textId="77777777" w:rsidTr="006269ED">
        <w:trPr>
          <w:trHeight w:val="328"/>
        </w:trPr>
        <w:tc>
          <w:tcPr>
            <w:tcW w:w="2434" w:type="dxa"/>
            <w:tcBorders>
              <w:top w:val="nil"/>
              <w:left w:val="single" w:sz="4" w:space="0" w:color="auto"/>
              <w:right w:val="single" w:sz="4" w:space="0" w:color="auto"/>
            </w:tcBorders>
            <w:vAlign w:val="center"/>
            <w:hideMark/>
          </w:tcPr>
          <w:p w14:paraId="3A0E4602" w14:textId="77777777" w:rsidR="00E03A45" w:rsidRPr="00435136" w:rsidRDefault="00E03A45" w:rsidP="0058694B">
            <w:pPr>
              <w:widowControl/>
              <w:spacing w:line="250" w:lineRule="exact"/>
              <w:ind w:leftChars="200" w:left="480"/>
              <w:jc w:val="distribute"/>
              <w:rPr>
                <w:rFonts w:ascii="標楷體" w:eastAsia="標楷體" w:hAnsi="標楷體" w:cs="新細明體"/>
                <w:b/>
                <w:color w:val="000000" w:themeColor="text1"/>
                <w:kern w:val="0"/>
                <w:sz w:val="20"/>
                <w:szCs w:val="20"/>
              </w:rPr>
            </w:pPr>
            <w:r w:rsidRPr="00435136">
              <w:rPr>
                <w:rFonts w:ascii="標楷體" w:eastAsia="標楷體" w:hAnsi="標楷體" w:hint="eastAsia"/>
                <w:color w:val="000000" w:themeColor="text1"/>
                <w:kern w:val="0"/>
                <w:sz w:val="20"/>
                <w:szCs w:val="20"/>
              </w:rPr>
              <w:t>預付款項</w:t>
            </w:r>
          </w:p>
        </w:tc>
        <w:tc>
          <w:tcPr>
            <w:tcW w:w="1886" w:type="dxa"/>
            <w:tcBorders>
              <w:top w:val="nil"/>
              <w:left w:val="single" w:sz="4" w:space="0" w:color="auto"/>
            </w:tcBorders>
            <w:vAlign w:val="center"/>
          </w:tcPr>
          <w:p w14:paraId="50A09DC8"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6</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553</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049</w:t>
            </w:r>
            <w:r w:rsidRPr="00435136">
              <w:rPr>
                <w:rFonts w:ascii="標楷體" w:eastAsia="標楷體" w:hAnsi="標楷體"/>
                <w:color w:val="000000" w:themeColor="text1"/>
                <w:sz w:val="20"/>
                <w:szCs w:val="20"/>
              </w:rPr>
              <w:t xml:space="preserve"> </w:t>
            </w:r>
          </w:p>
        </w:tc>
        <w:tc>
          <w:tcPr>
            <w:tcW w:w="1887" w:type="dxa"/>
            <w:tcBorders>
              <w:top w:val="nil"/>
              <w:left w:val="single" w:sz="4" w:space="0" w:color="auto"/>
              <w:right w:val="single" w:sz="4" w:space="0" w:color="auto"/>
            </w:tcBorders>
            <w:vAlign w:val="center"/>
          </w:tcPr>
          <w:p w14:paraId="3CD1E071"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cs="新細明體"/>
                <w:color w:val="000000" w:themeColor="text1"/>
                <w:kern w:val="0"/>
                <w:sz w:val="20"/>
                <w:szCs w:val="20"/>
              </w:rPr>
              <w:t>4</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283</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538</w:t>
            </w:r>
            <w:r w:rsidRPr="00435136">
              <w:rPr>
                <w:rFonts w:ascii="標楷體" w:eastAsia="標楷體" w:hAnsi="標楷體"/>
                <w:color w:val="000000" w:themeColor="text1"/>
                <w:sz w:val="20"/>
                <w:szCs w:val="20"/>
              </w:rPr>
              <w:t xml:space="preserve"> </w:t>
            </w:r>
          </w:p>
        </w:tc>
        <w:tc>
          <w:tcPr>
            <w:tcW w:w="1886" w:type="dxa"/>
            <w:tcBorders>
              <w:top w:val="nil"/>
              <w:left w:val="single" w:sz="4" w:space="0" w:color="auto"/>
              <w:right w:val="single" w:sz="4" w:space="0" w:color="auto"/>
            </w:tcBorders>
            <w:vAlign w:val="center"/>
          </w:tcPr>
          <w:p w14:paraId="5A9C2046"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cs="新細明體" w:hint="eastAsia"/>
                <w:color w:val="000000" w:themeColor="text1"/>
                <w:kern w:val="0"/>
                <w:sz w:val="20"/>
                <w:szCs w:val="20"/>
              </w:rPr>
              <w:t>2,</w:t>
            </w:r>
            <w:r w:rsidRPr="00435136">
              <w:rPr>
                <w:rFonts w:ascii="標楷體" w:eastAsia="標楷體" w:hAnsi="標楷體" w:cs="新細明體"/>
                <w:color w:val="000000" w:themeColor="text1"/>
                <w:kern w:val="0"/>
                <w:sz w:val="20"/>
                <w:szCs w:val="20"/>
              </w:rPr>
              <w:t>269</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510</w:t>
            </w:r>
            <w:r w:rsidRPr="00435136">
              <w:rPr>
                <w:rFonts w:ascii="標楷體" w:eastAsia="標楷體" w:hAnsi="標楷體"/>
                <w:color w:val="000000" w:themeColor="text1"/>
                <w:sz w:val="20"/>
                <w:szCs w:val="20"/>
              </w:rPr>
              <w:t xml:space="preserve"> </w:t>
            </w:r>
          </w:p>
        </w:tc>
        <w:tc>
          <w:tcPr>
            <w:tcW w:w="1887" w:type="dxa"/>
            <w:tcBorders>
              <w:top w:val="nil"/>
              <w:left w:val="single" w:sz="4" w:space="0" w:color="auto"/>
              <w:right w:val="single" w:sz="4" w:space="0" w:color="auto"/>
            </w:tcBorders>
            <w:vAlign w:val="center"/>
          </w:tcPr>
          <w:p w14:paraId="328EF360"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hint="eastAsia"/>
                <w:color w:val="000000" w:themeColor="text1"/>
                <w:sz w:val="20"/>
                <w:szCs w:val="20"/>
              </w:rPr>
              <w:t>－</w:t>
            </w:r>
            <w:r w:rsidRPr="00435136">
              <w:rPr>
                <w:rFonts w:ascii="標楷體" w:eastAsia="標楷體" w:hAnsi="標楷體"/>
                <w:color w:val="000000" w:themeColor="text1"/>
                <w:sz w:val="20"/>
                <w:szCs w:val="20"/>
              </w:rPr>
              <w:t xml:space="preserve"> </w:t>
            </w:r>
          </w:p>
        </w:tc>
      </w:tr>
      <w:tr w:rsidR="00E03A45" w:rsidRPr="00435136" w14:paraId="0E49A111" w14:textId="77777777" w:rsidTr="006269ED">
        <w:trPr>
          <w:trHeight w:val="328"/>
        </w:trPr>
        <w:tc>
          <w:tcPr>
            <w:tcW w:w="2434" w:type="dxa"/>
            <w:tcBorders>
              <w:left w:val="single" w:sz="4" w:space="0" w:color="auto"/>
              <w:bottom w:val="nil"/>
              <w:right w:val="single" w:sz="4" w:space="0" w:color="auto"/>
            </w:tcBorders>
            <w:vAlign w:val="center"/>
            <w:hideMark/>
          </w:tcPr>
          <w:p w14:paraId="03D020BD" w14:textId="77777777" w:rsidR="00E03A45" w:rsidRPr="00435136" w:rsidRDefault="00E03A45" w:rsidP="0058694B">
            <w:pPr>
              <w:spacing w:line="250" w:lineRule="exact"/>
              <w:ind w:leftChars="100" w:left="240"/>
              <w:jc w:val="distribute"/>
              <w:rPr>
                <w:rFonts w:ascii="標楷體" w:eastAsia="標楷體" w:hAnsi="標楷體" w:cs="新細明體"/>
                <w:b/>
                <w:color w:val="000000" w:themeColor="text1"/>
                <w:kern w:val="0"/>
                <w:sz w:val="20"/>
                <w:szCs w:val="20"/>
              </w:rPr>
            </w:pPr>
            <w:r w:rsidRPr="00435136">
              <w:rPr>
                <w:rFonts w:ascii="標楷體" w:eastAsia="標楷體" w:hAnsi="標楷體" w:hint="eastAsia"/>
                <w:b/>
                <w:bCs/>
                <w:color w:val="000000" w:themeColor="text1"/>
                <w:kern w:val="0"/>
                <w:sz w:val="20"/>
                <w:szCs w:val="20"/>
              </w:rPr>
              <w:t>非流動資產</w:t>
            </w:r>
          </w:p>
        </w:tc>
        <w:tc>
          <w:tcPr>
            <w:tcW w:w="1886" w:type="dxa"/>
            <w:tcBorders>
              <w:left w:val="single" w:sz="4" w:space="0" w:color="auto"/>
              <w:bottom w:val="nil"/>
            </w:tcBorders>
            <w:vAlign w:val="center"/>
          </w:tcPr>
          <w:p w14:paraId="6284AD67"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 xml:space="preserve"> 617</w:t>
            </w:r>
            <w:r w:rsidRPr="00435136">
              <w:rPr>
                <w:rFonts w:ascii="標楷體" w:eastAsia="標楷體" w:hAnsi="標楷體" w:cs="新細明體" w:hint="eastAsia"/>
                <w:b/>
                <w:bCs/>
                <w:color w:val="000000" w:themeColor="text1"/>
                <w:kern w:val="0"/>
                <w:sz w:val="20"/>
                <w:szCs w:val="20"/>
              </w:rPr>
              <w:t>,47</w:t>
            </w:r>
            <w:r w:rsidRPr="00435136">
              <w:rPr>
                <w:rFonts w:ascii="標楷體" w:eastAsia="標楷體" w:hAnsi="標楷體" w:cs="新細明體"/>
                <w:b/>
                <w:bCs/>
                <w:color w:val="000000" w:themeColor="text1"/>
                <w:kern w:val="0"/>
                <w:sz w:val="20"/>
                <w:szCs w:val="20"/>
              </w:rPr>
              <w:t>4</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079</w:t>
            </w:r>
            <w:r w:rsidRPr="00435136">
              <w:rPr>
                <w:rFonts w:ascii="標楷體" w:eastAsia="標楷體" w:hAnsi="標楷體"/>
                <w:b/>
                <w:bCs/>
                <w:color w:val="000000" w:themeColor="text1"/>
                <w:sz w:val="20"/>
                <w:szCs w:val="20"/>
              </w:rPr>
              <w:t xml:space="preserve"> </w:t>
            </w:r>
          </w:p>
        </w:tc>
        <w:tc>
          <w:tcPr>
            <w:tcW w:w="1887" w:type="dxa"/>
            <w:tcBorders>
              <w:left w:val="single" w:sz="4" w:space="0" w:color="auto"/>
              <w:bottom w:val="nil"/>
              <w:right w:val="single" w:sz="4" w:space="0" w:color="auto"/>
            </w:tcBorders>
            <w:vAlign w:val="center"/>
          </w:tcPr>
          <w:p w14:paraId="16FD31D8"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 xml:space="preserve"> 500</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180</w:t>
            </w:r>
            <w:r w:rsidRPr="00435136">
              <w:rPr>
                <w:rFonts w:ascii="標楷體" w:eastAsia="標楷體" w:hAnsi="標楷體" w:cs="新細明體" w:hint="eastAsia"/>
                <w:b/>
                <w:bCs/>
                <w:color w:val="000000" w:themeColor="text1"/>
                <w:kern w:val="0"/>
                <w:sz w:val="20"/>
                <w:szCs w:val="20"/>
              </w:rPr>
              <w:t>,1</w:t>
            </w:r>
            <w:r w:rsidRPr="00435136">
              <w:rPr>
                <w:rFonts w:ascii="標楷體" w:eastAsia="標楷體" w:hAnsi="標楷體" w:cs="新細明體"/>
                <w:b/>
                <w:bCs/>
                <w:color w:val="000000" w:themeColor="text1"/>
                <w:kern w:val="0"/>
                <w:sz w:val="20"/>
                <w:szCs w:val="20"/>
              </w:rPr>
              <w:t>79</w:t>
            </w:r>
            <w:r w:rsidRPr="00435136">
              <w:rPr>
                <w:rFonts w:ascii="標楷體" w:eastAsia="標楷體" w:hAnsi="標楷體"/>
                <w:b/>
                <w:bCs/>
                <w:color w:val="000000" w:themeColor="text1"/>
                <w:sz w:val="20"/>
                <w:szCs w:val="20"/>
              </w:rPr>
              <w:t xml:space="preserve"> </w:t>
            </w:r>
          </w:p>
        </w:tc>
        <w:tc>
          <w:tcPr>
            <w:tcW w:w="1886" w:type="dxa"/>
            <w:tcBorders>
              <w:left w:val="single" w:sz="4" w:space="0" w:color="auto"/>
              <w:bottom w:val="nil"/>
              <w:right w:val="single" w:sz="4" w:space="0" w:color="auto"/>
            </w:tcBorders>
            <w:vAlign w:val="center"/>
          </w:tcPr>
          <w:p w14:paraId="0A6DF4C1"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1</w:t>
            </w:r>
            <w:r w:rsidRPr="00435136">
              <w:rPr>
                <w:rFonts w:ascii="標楷體" w:eastAsia="標楷體" w:hAnsi="標楷體" w:cs="新細明體"/>
                <w:b/>
                <w:bCs/>
                <w:color w:val="000000" w:themeColor="text1"/>
                <w:kern w:val="0"/>
                <w:sz w:val="20"/>
                <w:szCs w:val="20"/>
              </w:rPr>
              <w:t>62</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706</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357</w:t>
            </w:r>
            <w:r w:rsidRPr="00435136">
              <w:rPr>
                <w:rFonts w:ascii="標楷體" w:eastAsia="標楷體" w:hAnsi="標楷體"/>
                <w:b/>
                <w:bCs/>
                <w:color w:val="000000" w:themeColor="text1"/>
                <w:sz w:val="20"/>
                <w:szCs w:val="20"/>
              </w:rPr>
              <w:t xml:space="preserve"> </w:t>
            </w:r>
          </w:p>
        </w:tc>
        <w:tc>
          <w:tcPr>
            <w:tcW w:w="1887" w:type="dxa"/>
            <w:tcBorders>
              <w:left w:val="single" w:sz="4" w:space="0" w:color="auto"/>
              <w:bottom w:val="nil"/>
              <w:right w:val="single" w:sz="4" w:space="0" w:color="auto"/>
            </w:tcBorders>
            <w:vAlign w:val="center"/>
          </w:tcPr>
          <w:p w14:paraId="375335F4"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w:t>
            </w:r>
            <w:r w:rsidRPr="00435136">
              <w:rPr>
                <w:rFonts w:ascii="標楷體" w:eastAsia="標楷體" w:hAnsi="標楷體" w:hint="eastAsia"/>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4</w:t>
            </w:r>
            <w:r w:rsidRPr="00435136">
              <w:rPr>
                <w:rFonts w:ascii="標楷體" w:eastAsia="標楷體" w:hAnsi="標楷體" w:cs="新細明體"/>
                <w:b/>
                <w:bCs/>
                <w:color w:val="000000" w:themeColor="text1"/>
                <w:kern w:val="0"/>
                <w:sz w:val="20"/>
                <w:szCs w:val="20"/>
              </w:rPr>
              <w:t>5</w:t>
            </w:r>
            <w:r w:rsidRPr="00435136">
              <w:rPr>
                <w:rFonts w:ascii="標楷體" w:eastAsia="標楷體" w:hAnsi="標楷體" w:cs="新細明體" w:hint="eastAsia"/>
                <w:b/>
                <w:bCs/>
                <w:color w:val="000000" w:themeColor="text1"/>
                <w:kern w:val="0"/>
                <w:sz w:val="20"/>
                <w:szCs w:val="20"/>
              </w:rPr>
              <w:t>,41</w:t>
            </w:r>
            <w:r w:rsidRPr="00435136">
              <w:rPr>
                <w:rFonts w:ascii="標楷體" w:eastAsia="標楷體" w:hAnsi="標楷體" w:cs="新細明體"/>
                <w:b/>
                <w:bCs/>
                <w:color w:val="000000" w:themeColor="text1"/>
                <w:kern w:val="0"/>
                <w:sz w:val="20"/>
                <w:szCs w:val="20"/>
              </w:rPr>
              <w:t>2</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457</w:t>
            </w:r>
            <w:r w:rsidRPr="00435136">
              <w:rPr>
                <w:rFonts w:ascii="標楷體" w:eastAsia="標楷體" w:hAnsi="標楷體"/>
                <w:b/>
                <w:bCs/>
                <w:color w:val="000000" w:themeColor="text1"/>
                <w:sz w:val="20"/>
                <w:szCs w:val="20"/>
              </w:rPr>
              <w:t xml:space="preserve"> </w:t>
            </w:r>
          </w:p>
        </w:tc>
      </w:tr>
      <w:tr w:rsidR="00E03A45" w:rsidRPr="00435136" w14:paraId="32FB61CA" w14:textId="77777777" w:rsidTr="006269ED">
        <w:trPr>
          <w:trHeight w:val="328"/>
        </w:trPr>
        <w:tc>
          <w:tcPr>
            <w:tcW w:w="2434" w:type="dxa"/>
            <w:tcBorders>
              <w:top w:val="nil"/>
              <w:left w:val="single" w:sz="4" w:space="0" w:color="auto"/>
              <w:bottom w:val="nil"/>
              <w:right w:val="single" w:sz="4" w:space="0" w:color="auto"/>
            </w:tcBorders>
            <w:shd w:val="clear" w:color="000000" w:fill="auto"/>
            <w:vAlign w:val="center"/>
          </w:tcPr>
          <w:p w14:paraId="39B4D155" w14:textId="77777777" w:rsidR="00E03A45" w:rsidRPr="00435136" w:rsidRDefault="00E03A45" w:rsidP="0058694B">
            <w:pPr>
              <w:widowControl/>
              <w:spacing w:line="250" w:lineRule="exact"/>
              <w:ind w:leftChars="200" w:left="480"/>
              <w:jc w:val="distribute"/>
              <w:rPr>
                <w:rFonts w:ascii="標楷體" w:eastAsia="標楷體" w:hAnsi="標楷體" w:cs="新細明體"/>
                <w:b/>
                <w:bCs/>
                <w:color w:val="000000" w:themeColor="text1"/>
                <w:kern w:val="0"/>
                <w:sz w:val="20"/>
                <w:szCs w:val="20"/>
              </w:rPr>
            </w:pPr>
            <w:r w:rsidRPr="00435136">
              <w:rPr>
                <w:rFonts w:ascii="標楷體" w:eastAsia="標楷體" w:hAnsi="標楷體" w:hint="eastAsia"/>
                <w:color w:val="000000" w:themeColor="text1"/>
                <w:spacing w:val="-4"/>
                <w:sz w:val="20"/>
                <w:szCs w:val="20"/>
              </w:rPr>
              <w:t>押匯貼現、</w:t>
            </w:r>
            <w:r w:rsidRPr="00435136">
              <w:rPr>
                <w:rFonts w:ascii="標楷體" w:eastAsia="標楷體" w:hAnsi="標楷體" w:hint="eastAsia"/>
                <w:color w:val="000000" w:themeColor="text1"/>
                <w:kern w:val="0"/>
                <w:sz w:val="20"/>
                <w:szCs w:val="20"/>
              </w:rPr>
              <w:t>放款</w:t>
            </w:r>
            <w:r w:rsidRPr="00435136">
              <w:rPr>
                <w:rFonts w:ascii="標楷體" w:eastAsia="標楷體" w:hAnsi="標楷體" w:hint="eastAsia"/>
                <w:color w:val="000000" w:themeColor="text1"/>
                <w:spacing w:val="-4"/>
                <w:sz w:val="20"/>
                <w:szCs w:val="20"/>
              </w:rPr>
              <w:t>、</w:t>
            </w:r>
            <w:r w:rsidRPr="00435136">
              <w:rPr>
                <w:rFonts w:ascii="標楷體" w:eastAsia="標楷體" w:hAnsi="標楷體" w:hint="eastAsia"/>
                <w:color w:val="000000" w:themeColor="text1"/>
                <w:sz w:val="20"/>
                <w:szCs w:val="20"/>
              </w:rPr>
              <w:t>基金</w:t>
            </w:r>
          </w:p>
        </w:tc>
        <w:tc>
          <w:tcPr>
            <w:tcW w:w="1886" w:type="dxa"/>
            <w:tcBorders>
              <w:top w:val="nil"/>
              <w:bottom w:val="nil"/>
            </w:tcBorders>
            <w:vAlign w:val="center"/>
          </w:tcPr>
          <w:p w14:paraId="68CF80A5"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103</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576</w:t>
            </w:r>
            <w:r w:rsidRPr="00435136">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7B8720D1" w14:textId="77777777" w:rsidR="00E03A45" w:rsidRPr="00764298" w:rsidRDefault="00E03A45" w:rsidP="0058694B">
            <w:pPr>
              <w:spacing w:line="250" w:lineRule="exact"/>
              <w:ind w:rightChars="10" w:right="24"/>
              <w:jc w:val="right"/>
              <w:rPr>
                <w:rFonts w:ascii="標楷體" w:eastAsia="標楷體" w:hAnsi="標楷體"/>
                <w:color w:val="000000" w:themeColor="text1"/>
                <w:sz w:val="20"/>
                <w:szCs w:val="20"/>
              </w:rPr>
            </w:pPr>
            <w:r w:rsidRPr="00764298">
              <w:rPr>
                <w:rFonts w:ascii="標楷體" w:eastAsia="標楷體" w:hAnsi="標楷體"/>
                <w:color w:val="000000" w:themeColor="text1"/>
                <w:sz w:val="20"/>
                <w:szCs w:val="20"/>
              </w:rPr>
              <w:t xml:space="preserve"> </w:t>
            </w:r>
            <w:r w:rsidRPr="00764298">
              <w:rPr>
                <w:rFonts w:ascii="標楷體" w:eastAsia="標楷體" w:hAnsi="標楷體" w:hint="eastAsia"/>
                <w:color w:val="000000" w:themeColor="text1"/>
                <w:sz w:val="20"/>
                <w:szCs w:val="20"/>
              </w:rPr>
              <w:t>－</w:t>
            </w:r>
            <w:r w:rsidRPr="00764298">
              <w:rPr>
                <w:rFonts w:ascii="標楷體" w:eastAsia="標楷體" w:hAnsi="標楷體"/>
                <w:color w:val="000000" w:themeColor="text1"/>
                <w:sz w:val="20"/>
                <w:szCs w:val="20"/>
              </w:rPr>
              <w:t xml:space="preserve"> </w:t>
            </w:r>
          </w:p>
        </w:tc>
        <w:tc>
          <w:tcPr>
            <w:tcW w:w="1886" w:type="dxa"/>
            <w:tcBorders>
              <w:top w:val="nil"/>
              <w:left w:val="single" w:sz="4" w:space="0" w:color="auto"/>
              <w:bottom w:val="nil"/>
              <w:right w:val="single" w:sz="4" w:space="0" w:color="auto"/>
            </w:tcBorders>
            <w:vAlign w:val="center"/>
          </w:tcPr>
          <w:p w14:paraId="0A02DAD4" w14:textId="77777777" w:rsidR="00E03A45" w:rsidRPr="00764298" w:rsidRDefault="00E03A45" w:rsidP="0058694B">
            <w:pPr>
              <w:spacing w:line="250" w:lineRule="exact"/>
              <w:ind w:rightChars="10" w:right="24"/>
              <w:jc w:val="right"/>
              <w:rPr>
                <w:rFonts w:ascii="標楷體" w:eastAsia="標楷體" w:hAnsi="標楷體"/>
                <w:color w:val="000000" w:themeColor="text1"/>
                <w:sz w:val="20"/>
                <w:szCs w:val="20"/>
              </w:rPr>
            </w:pPr>
            <w:r w:rsidRPr="00764298">
              <w:rPr>
                <w:rFonts w:ascii="標楷體" w:eastAsia="標楷體" w:hAnsi="標楷體"/>
                <w:color w:val="000000" w:themeColor="text1"/>
                <w:sz w:val="20"/>
                <w:szCs w:val="20"/>
              </w:rPr>
              <w:t xml:space="preserve"> 103,576 </w:t>
            </w:r>
          </w:p>
        </w:tc>
        <w:tc>
          <w:tcPr>
            <w:tcW w:w="1887" w:type="dxa"/>
            <w:tcBorders>
              <w:top w:val="nil"/>
              <w:left w:val="single" w:sz="4" w:space="0" w:color="auto"/>
              <w:bottom w:val="nil"/>
              <w:right w:val="single" w:sz="4" w:space="0" w:color="auto"/>
            </w:tcBorders>
            <w:vAlign w:val="center"/>
          </w:tcPr>
          <w:p w14:paraId="2A91B5E2" w14:textId="77777777" w:rsidR="00E03A45" w:rsidRPr="00764298" w:rsidRDefault="00E03A45" w:rsidP="0058694B">
            <w:pPr>
              <w:spacing w:line="250" w:lineRule="exact"/>
              <w:ind w:rightChars="10" w:right="24"/>
              <w:jc w:val="right"/>
              <w:rPr>
                <w:rFonts w:ascii="標楷體" w:eastAsia="標楷體" w:hAnsi="標楷體"/>
                <w:color w:val="000000" w:themeColor="text1"/>
                <w:sz w:val="20"/>
                <w:szCs w:val="20"/>
              </w:rPr>
            </w:pPr>
            <w:r w:rsidRPr="00764298">
              <w:rPr>
                <w:rFonts w:ascii="標楷體" w:eastAsia="標楷體" w:hAnsi="標楷體"/>
                <w:color w:val="000000" w:themeColor="text1"/>
                <w:sz w:val="20"/>
                <w:szCs w:val="20"/>
              </w:rPr>
              <w:t xml:space="preserve"> </w:t>
            </w:r>
            <w:r w:rsidRPr="00764298">
              <w:rPr>
                <w:rFonts w:ascii="標楷體" w:eastAsia="標楷體" w:hAnsi="標楷體" w:hint="eastAsia"/>
                <w:color w:val="000000" w:themeColor="text1"/>
                <w:sz w:val="20"/>
                <w:szCs w:val="20"/>
              </w:rPr>
              <w:t>－</w:t>
            </w:r>
            <w:r w:rsidRPr="00764298">
              <w:rPr>
                <w:rFonts w:ascii="標楷體" w:eastAsia="標楷體" w:hAnsi="標楷體"/>
                <w:color w:val="000000" w:themeColor="text1"/>
                <w:sz w:val="20"/>
                <w:szCs w:val="20"/>
              </w:rPr>
              <w:t xml:space="preserve"> </w:t>
            </w:r>
          </w:p>
        </w:tc>
      </w:tr>
      <w:tr w:rsidR="00E03A45" w:rsidRPr="00435136" w14:paraId="49CEB80E" w14:textId="77777777" w:rsidTr="006269ED">
        <w:trPr>
          <w:trHeight w:val="328"/>
        </w:trPr>
        <w:tc>
          <w:tcPr>
            <w:tcW w:w="2434" w:type="dxa"/>
            <w:tcBorders>
              <w:top w:val="nil"/>
              <w:left w:val="single" w:sz="4" w:space="0" w:color="auto"/>
              <w:bottom w:val="nil"/>
              <w:right w:val="single" w:sz="4" w:space="0" w:color="auto"/>
            </w:tcBorders>
            <w:shd w:val="clear" w:color="000000" w:fill="auto"/>
            <w:vAlign w:val="center"/>
          </w:tcPr>
          <w:p w14:paraId="70E34F2F" w14:textId="77777777" w:rsidR="00E03A45" w:rsidRPr="00435136" w:rsidRDefault="00E03A45" w:rsidP="0058694B">
            <w:pPr>
              <w:widowControl/>
              <w:spacing w:line="250" w:lineRule="exact"/>
              <w:ind w:leftChars="200" w:left="480"/>
              <w:jc w:val="distribute"/>
              <w:rPr>
                <w:rFonts w:ascii="標楷體" w:eastAsia="標楷體" w:hAnsi="標楷體" w:cs="新細明體"/>
                <w:color w:val="000000" w:themeColor="text1"/>
                <w:kern w:val="0"/>
                <w:sz w:val="20"/>
                <w:szCs w:val="20"/>
              </w:rPr>
            </w:pPr>
            <w:r w:rsidRPr="00435136">
              <w:rPr>
                <w:rFonts w:ascii="標楷體" w:eastAsia="標楷體" w:hAnsi="標楷體" w:hint="eastAsia"/>
                <w:color w:val="000000" w:themeColor="text1"/>
                <w:sz w:val="20"/>
                <w:szCs w:val="20"/>
              </w:rPr>
              <w:t>長期應收款項</w:t>
            </w:r>
          </w:p>
        </w:tc>
        <w:tc>
          <w:tcPr>
            <w:tcW w:w="1886" w:type="dxa"/>
            <w:tcBorders>
              <w:top w:val="nil"/>
              <w:bottom w:val="nil"/>
            </w:tcBorders>
            <w:vAlign w:val="center"/>
          </w:tcPr>
          <w:p w14:paraId="5B619EE1"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cs="新細明體" w:hint="eastAsia"/>
                <w:color w:val="000000" w:themeColor="text1"/>
                <w:kern w:val="0"/>
                <w:sz w:val="20"/>
                <w:szCs w:val="20"/>
              </w:rPr>
              <w:t>13,</w:t>
            </w:r>
            <w:r w:rsidRPr="00435136">
              <w:rPr>
                <w:rFonts w:ascii="標楷體" w:eastAsia="標楷體" w:hAnsi="標楷體" w:cs="新細明體"/>
                <w:color w:val="000000" w:themeColor="text1"/>
                <w:kern w:val="0"/>
                <w:sz w:val="20"/>
                <w:szCs w:val="20"/>
              </w:rPr>
              <w:t>906</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020</w:t>
            </w:r>
            <w:r w:rsidRPr="00435136">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4B1911A7" w14:textId="77777777" w:rsidR="00E03A45" w:rsidRPr="00764298" w:rsidRDefault="00E03A45" w:rsidP="0058694B">
            <w:pPr>
              <w:spacing w:line="250" w:lineRule="exact"/>
              <w:ind w:rightChars="10" w:right="24"/>
              <w:jc w:val="right"/>
              <w:rPr>
                <w:rFonts w:ascii="標楷體" w:eastAsia="標楷體" w:hAnsi="標楷體"/>
                <w:color w:val="000000" w:themeColor="text1"/>
                <w:sz w:val="20"/>
                <w:szCs w:val="20"/>
              </w:rPr>
            </w:pPr>
            <w:r w:rsidRPr="00764298">
              <w:rPr>
                <w:rFonts w:ascii="標楷體" w:eastAsia="標楷體" w:hAnsi="標楷體"/>
                <w:color w:val="000000" w:themeColor="text1"/>
                <w:sz w:val="20"/>
                <w:szCs w:val="20"/>
              </w:rPr>
              <w:t xml:space="preserve"> </w:t>
            </w:r>
            <w:r w:rsidRPr="00764298">
              <w:rPr>
                <w:rFonts w:ascii="標楷體" w:eastAsia="標楷體" w:hAnsi="標楷體" w:hint="eastAsia"/>
                <w:color w:val="000000" w:themeColor="text1"/>
                <w:sz w:val="20"/>
                <w:szCs w:val="20"/>
              </w:rPr>
              <w:t>－</w:t>
            </w:r>
          </w:p>
        </w:tc>
        <w:tc>
          <w:tcPr>
            <w:tcW w:w="1886" w:type="dxa"/>
            <w:tcBorders>
              <w:top w:val="nil"/>
              <w:left w:val="single" w:sz="4" w:space="0" w:color="auto"/>
              <w:bottom w:val="nil"/>
              <w:right w:val="single" w:sz="4" w:space="0" w:color="auto"/>
            </w:tcBorders>
            <w:vAlign w:val="center"/>
          </w:tcPr>
          <w:p w14:paraId="1BC70D6F" w14:textId="77777777" w:rsidR="00E03A45" w:rsidRPr="00764298" w:rsidRDefault="00E03A45" w:rsidP="0058694B">
            <w:pPr>
              <w:spacing w:line="250" w:lineRule="exact"/>
              <w:ind w:rightChars="10" w:right="24"/>
              <w:jc w:val="right"/>
              <w:rPr>
                <w:rFonts w:ascii="標楷體" w:eastAsia="標楷體" w:hAnsi="標楷體"/>
                <w:color w:val="000000" w:themeColor="text1"/>
                <w:sz w:val="20"/>
                <w:szCs w:val="20"/>
              </w:rPr>
            </w:pPr>
            <w:r w:rsidRPr="00764298">
              <w:rPr>
                <w:rFonts w:ascii="標楷體" w:eastAsia="標楷體" w:hAnsi="標楷體"/>
                <w:color w:val="000000" w:themeColor="text1"/>
                <w:sz w:val="20"/>
                <w:szCs w:val="20"/>
              </w:rPr>
              <w:t xml:space="preserve"> 13,906,020 </w:t>
            </w:r>
          </w:p>
        </w:tc>
        <w:tc>
          <w:tcPr>
            <w:tcW w:w="1887" w:type="dxa"/>
            <w:tcBorders>
              <w:top w:val="nil"/>
              <w:left w:val="single" w:sz="4" w:space="0" w:color="auto"/>
              <w:bottom w:val="nil"/>
              <w:right w:val="single" w:sz="4" w:space="0" w:color="auto"/>
            </w:tcBorders>
            <w:vAlign w:val="center"/>
          </w:tcPr>
          <w:p w14:paraId="3E5B2607" w14:textId="77777777" w:rsidR="00E03A45" w:rsidRPr="00764298" w:rsidRDefault="00E03A45" w:rsidP="0058694B">
            <w:pPr>
              <w:spacing w:line="250" w:lineRule="exact"/>
              <w:ind w:rightChars="10" w:right="24"/>
              <w:jc w:val="right"/>
              <w:rPr>
                <w:rFonts w:ascii="標楷體" w:eastAsia="標楷體" w:hAnsi="標楷體"/>
                <w:color w:val="000000" w:themeColor="text1"/>
                <w:sz w:val="20"/>
                <w:szCs w:val="20"/>
              </w:rPr>
            </w:pPr>
            <w:r w:rsidRPr="00764298">
              <w:rPr>
                <w:rFonts w:ascii="標楷體" w:eastAsia="標楷體" w:hAnsi="標楷體"/>
                <w:color w:val="000000" w:themeColor="text1"/>
                <w:sz w:val="20"/>
                <w:szCs w:val="20"/>
              </w:rPr>
              <w:t xml:space="preserve"> </w:t>
            </w:r>
            <w:r w:rsidRPr="00764298">
              <w:rPr>
                <w:rFonts w:ascii="標楷體" w:eastAsia="標楷體" w:hAnsi="標楷體" w:hint="eastAsia"/>
                <w:color w:val="000000" w:themeColor="text1"/>
                <w:sz w:val="20"/>
                <w:szCs w:val="20"/>
              </w:rPr>
              <w:t>－</w:t>
            </w:r>
            <w:r w:rsidRPr="00764298">
              <w:rPr>
                <w:rFonts w:ascii="標楷體" w:eastAsia="標楷體" w:hAnsi="標楷體"/>
                <w:color w:val="000000" w:themeColor="text1"/>
                <w:sz w:val="20"/>
                <w:szCs w:val="20"/>
              </w:rPr>
              <w:t xml:space="preserve"> </w:t>
            </w:r>
          </w:p>
        </w:tc>
      </w:tr>
      <w:tr w:rsidR="00E03A45" w:rsidRPr="00435136" w14:paraId="1FBB7747" w14:textId="77777777" w:rsidTr="006269ED">
        <w:trPr>
          <w:trHeight w:val="328"/>
        </w:trPr>
        <w:tc>
          <w:tcPr>
            <w:tcW w:w="2434" w:type="dxa"/>
            <w:tcBorders>
              <w:top w:val="nil"/>
              <w:left w:val="single" w:sz="4" w:space="0" w:color="auto"/>
              <w:bottom w:val="nil"/>
              <w:right w:val="single" w:sz="4" w:space="0" w:color="auto"/>
            </w:tcBorders>
            <w:shd w:val="clear" w:color="000000" w:fill="auto"/>
            <w:vAlign w:val="center"/>
          </w:tcPr>
          <w:p w14:paraId="1A77BEF0" w14:textId="77777777" w:rsidR="00E03A45" w:rsidRPr="00435136" w:rsidRDefault="00E03A45" w:rsidP="0058694B">
            <w:pPr>
              <w:widowControl/>
              <w:spacing w:line="250" w:lineRule="exact"/>
              <w:ind w:leftChars="200" w:left="480"/>
              <w:jc w:val="distribute"/>
              <w:rPr>
                <w:rFonts w:ascii="標楷體" w:eastAsia="標楷體" w:hAnsi="標楷體" w:cs="新細明體"/>
                <w:color w:val="000000" w:themeColor="text1"/>
                <w:kern w:val="0"/>
                <w:sz w:val="20"/>
                <w:szCs w:val="20"/>
              </w:rPr>
            </w:pPr>
            <w:proofErr w:type="gramStart"/>
            <w:r w:rsidRPr="00435136">
              <w:rPr>
                <w:rFonts w:ascii="標楷體" w:eastAsia="標楷體" w:hAnsi="標楷體" w:hint="eastAsia"/>
                <w:color w:val="000000" w:themeColor="text1"/>
                <w:sz w:val="20"/>
                <w:szCs w:val="20"/>
              </w:rPr>
              <w:t>採</w:t>
            </w:r>
            <w:proofErr w:type="gramEnd"/>
            <w:r w:rsidRPr="00435136">
              <w:rPr>
                <w:rFonts w:ascii="標楷體" w:eastAsia="標楷體" w:hAnsi="標楷體" w:hint="eastAsia"/>
                <w:color w:val="000000" w:themeColor="text1"/>
                <w:sz w:val="20"/>
                <w:szCs w:val="20"/>
              </w:rPr>
              <w:t>權益法之投資</w:t>
            </w:r>
          </w:p>
        </w:tc>
        <w:tc>
          <w:tcPr>
            <w:tcW w:w="1886" w:type="dxa"/>
            <w:tcBorders>
              <w:top w:val="nil"/>
              <w:bottom w:val="nil"/>
            </w:tcBorders>
            <w:vAlign w:val="center"/>
          </w:tcPr>
          <w:p w14:paraId="7EE4CC75"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cs="新細明體" w:hint="eastAsia"/>
                <w:color w:val="000000" w:themeColor="text1"/>
                <w:kern w:val="0"/>
                <w:sz w:val="20"/>
                <w:szCs w:val="20"/>
              </w:rPr>
              <w:t>1,13</w:t>
            </w:r>
            <w:r w:rsidRPr="00435136">
              <w:rPr>
                <w:rFonts w:ascii="標楷體" w:eastAsia="標楷體" w:hAnsi="標楷體" w:cs="新細明體"/>
                <w:color w:val="000000" w:themeColor="text1"/>
                <w:kern w:val="0"/>
                <w:sz w:val="20"/>
                <w:szCs w:val="20"/>
              </w:rPr>
              <w:t>7</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757</w:t>
            </w:r>
            <w:r w:rsidRPr="00435136">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2A84AB74" w14:textId="77777777" w:rsidR="00E03A45" w:rsidRPr="00764298" w:rsidRDefault="00E03A45" w:rsidP="0058694B">
            <w:pPr>
              <w:spacing w:line="250" w:lineRule="exact"/>
              <w:ind w:rightChars="10" w:right="24"/>
              <w:jc w:val="right"/>
              <w:rPr>
                <w:rFonts w:ascii="標楷體" w:eastAsia="標楷體" w:hAnsi="標楷體"/>
                <w:color w:val="000000" w:themeColor="text1"/>
                <w:sz w:val="20"/>
                <w:szCs w:val="20"/>
              </w:rPr>
            </w:pPr>
            <w:r w:rsidRPr="00764298">
              <w:rPr>
                <w:rFonts w:ascii="標楷體" w:eastAsia="標楷體" w:hAnsi="標楷體"/>
                <w:color w:val="000000" w:themeColor="text1"/>
                <w:sz w:val="20"/>
                <w:szCs w:val="20"/>
              </w:rPr>
              <w:t xml:space="preserve"> </w:t>
            </w:r>
            <w:r w:rsidRPr="00764298">
              <w:rPr>
                <w:rFonts w:ascii="標楷體" w:eastAsia="標楷體" w:hAnsi="標楷體" w:cs="新細明體" w:hint="eastAsia"/>
                <w:color w:val="000000" w:themeColor="text1"/>
                <w:kern w:val="0"/>
                <w:sz w:val="20"/>
                <w:szCs w:val="20"/>
              </w:rPr>
              <w:t>1</w:t>
            </w:r>
            <w:r w:rsidRPr="00764298">
              <w:rPr>
                <w:rFonts w:ascii="標楷體" w:eastAsia="標楷體" w:hAnsi="標楷體" w:cs="新細明體"/>
                <w:color w:val="000000" w:themeColor="text1"/>
                <w:kern w:val="0"/>
                <w:sz w:val="20"/>
                <w:szCs w:val="20"/>
              </w:rPr>
              <w:t>2</w:t>
            </w:r>
            <w:r w:rsidRPr="00764298">
              <w:rPr>
                <w:rFonts w:ascii="標楷體" w:eastAsia="標楷體" w:hAnsi="標楷體" w:cs="新細明體" w:hint="eastAsia"/>
                <w:color w:val="000000" w:themeColor="text1"/>
                <w:kern w:val="0"/>
                <w:sz w:val="20"/>
                <w:szCs w:val="20"/>
              </w:rPr>
              <w:t>,</w:t>
            </w:r>
            <w:r w:rsidRPr="00764298">
              <w:rPr>
                <w:rFonts w:ascii="標楷體" w:eastAsia="標楷體" w:hAnsi="標楷體" w:cs="新細明體"/>
                <w:color w:val="000000" w:themeColor="text1"/>
                <w:kern w:val="0"/>
                <w:sz w:val="20"/>
                <w:szCs w:val="20"/>
              </w:rPr>
              <w:t>123</w:t>
            </w:r>
            <w:r w:rsidRPr="00764298">
              <w:rPr>
                <w:rFonts w:ascii="標楷體" w:eastAsia="標楷體" w:hAnsi="標楷體" w:cs="新細明體" w:hint="eastAsia"/>
                <w:color w:val="000000" w:themeColor="text1"/>
                <w:kern w:val="0"/>
                <w:sz w:val="20"/>
                <w:szCs w:val="20"/>
              </w:rPr>
              <w:t>,</w:t>
            </w:r>
            <w:r w:rsidRPr="00764298">
              <w:rPr>
                <w:rFonts w:ascii="標楷體" w:eastAsia="標楷體" w:hAnsi="標楷體" w:cs="新細明體"/>
                <w:color w:val="000000" w:themeColor="text1"/>
                <w:kern w:val="0"/>
                <w:sz w:val="20"/>
                <w:szCs w:val="20"/>
              </w:rPr>
              <w:t>406</w:t>
            </w:r>
            <w:r w:rsidRPr="00764298">
              <w:rPr>
                <w:rFonts w:ascii="標楷體" w:eastAsia="標楷體" w:hAnsi="標楷體"/>
                <w:color w:val="000000" w:themeColor="text1"/>
                <w:sz w:val="20"/>
                <w:szCs w:val="20"/>
              </w:rPr>
              <w:t xml:space="preserve"> </w:t>
            </w:r>
          </w:p>
        </w:tc>
        <w:tc>
          <w:tcPr>
            <w:tcW w:w="1886" w:type="dxa"/>
            <w:tcBorders>
              <w:top w:val="nil"/>
              <w:left w:val="single" w:sz="4" w:space="0" w:color="auto"/>
              <w:bottom w:val="nil"/>
              <w:right w:val="single" w:sz="4" w:space="0" w:color="auto"/>
            </w:tcBorders>
            <w:vAlign w:val="center"/>
          </w:tcPr>
          <w:p w14:paraId="3EB239DD" w14:textId="77777777" w:rsidR="00E03A45" w:rsidRPr="00764298" w:rsidRDefault="00E03A45" w:rsidP="0058694B">
            <w:pPr>
              <w:spacing w:line="250" w:lineRule="exact"/>
              <w:ind w:rightChars="10" w:right="24"/>
              <w:jc w:val="right"/>
              <w:rPr>
                <w:rFonts w:ascii="標楷體" w:eastAsia="標楷體" w:hAnsi="標楷體"/>
                <w:color w:val="000000" w:themeColor="text1"/>
                <w:sz w:val="20"/>
                <w:szCs w:val="20"/>
              </w:rPr>
            </w:pPr>
            <w:r w:rsidRPr="00764298">
              <w:rPr>
                <w:rFonts w:ascii="標楷體" w:eastAsia="標楷體" w:hAnsi="標楷體"/>
                <w:color w:val="000000" w:themeColor="text1"/>
                <w:sz w:val="20"/>
                <w:szCs w:val="20"/>
              </w:rPr>
              <w:t xml:space="preserve"> </w:t>
            </w:r>
            <w:r w:rsidRPr="00764298">
              <w:rPr>
                <w:rFonts w:ascii="標楷體" w:eastAsia="標楷體" w:hAnsi="標楷體" w:hint="eastAsia"/>
                <w:color w:val="000000" w:themeColor="text1"/>
                <w:sz w:val="20"/>
                <w:szCs w:val="20"/>
              </w:rPr>
              <w:t>－</w:t>
            </w:r>
            <w:r w:rsidRPr="00764298">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56629A04" w14:textId="77777777" w:rsidR="00E03A45" w:rsidRPr="00764298" w:rsidRDefault="00E03A45" w:rsidP="0058694B">
            <w:pPr>
              <w:spacing w:line="250" w:lineRule="exact"/>
              <w:ind w:rightChars="10" w:right="24"/>
              <w:jc w:val="right"/>
              <w:rPr>
                <w:rFonts w:ascii="標楷體" w:eastAsia="標楷體" w:hAnsi="標楷體"/>
                <w:color w:val="000000" w:themeColor="text1"/>
                <w:sz w:val="20"/>
                <w:szCs w:val="20"/>
              </w:rPr>
            </w:pPr>
            <w:r w:rsidRPr="00764298">
              <w:rPr>
                <w:rFonts w:ascii="標楷體" w:eastAsia="標楷體" w:hAnsi="標楷體"/>
                <w:color w:val="000000" w:themeColor="text1"/>
                <w:sz w:val="20"/>
                <w:szCs w:val="20"/>
              </w:rPr>
              <w:t>-</w:t>
            </w:r>
            <w:r w:rsidRPr="00764298">
              <w:rPr>
                <w:rFonts w:ascii="標楷體" w:eastAsia="標楷體" w:hAnsi="標楷體" w:hint="eastAsia"/>
                <w:color w:val="000000" w:themeColor="text1"/>
                <w:sz w:val="20"/>
                <w:szCs w:val="20"/>
              </w:rPr>
              <w:t xml:space="preserve"> </w:t>
            </w:r>
            <w:r w:rsidRPr="00764298">
              <w:rPr>
                <w:rFonts w:ascii="標楷體" w:eastAsia="標楷體" w:hAnsi="標楷體" w:cs="新細明體" w:hint="eastAsia"/>
                <w:color w:val="000000" w:themeColor="text1"/>
                <w:kern w:val="0"/>
                <w:sz w:val="20"/>
                <w:szCs w:val="20"/>
              </w:rPr>
              <w:t>1</w:t>
            </w:r>
            <w:r w:rsidRPr="00764298">
              <w:rPr>
                <w:rFonts w:ascii="標楷體" w:eastAsia="標楷體" w:hAnsi="標楷體" w:cs="新細明體"/>
                <w:color w:val="000000" w:themeColor="text1"/>
                <w:kern w:val="0"/>
                <w:sz w:val="20"/>
                <w:szCs w:val="20"/>
              </w:rPr>
              <w:t>0</w:t>
            </w:r>
            <w:r w:rsidRPr="00764298">
              <w:rPr>
                <w:rFonts w:ascii="標楷體" w:eastAsia="標楷體" w:hAnsi="標楷體" w:cs="新細明體" w:hint="eastAsia"/>
                <w:color w:val="000000" w:themeColor="text1"/>
                <w:kern w:val="0"/>
                <w:sz w:val="20"/>
                <w:szCs w:val="20"/>
              </w:rPr>
              <w:t>,</w:t>
            </w:r>
            <w:r w:rsidRPr="00764298">
              <w:rPr>
                <w:rFonts w:ascii="標楷體" w:eastAsia="標楷體" w:hAnsi="標楷體" w:cs="新細明體"/>
                <w:color w:val="000000" w:themeColor="text1"/>
                <w:kern w:val="0"/>
                <w:sz w:val="20"/>
                <w:szCs w:val="20"/>
              </w:rPr>
              <w:t>985</w:t>
            </w:r>
            <w:r w:rsidRPr="00764298">
              <w:rPr>
                <w:rFonts w:ascii="標楷體" w:eastAsia="標楷體" w:hAnsi="標楷體" w:cs="新細明體" w:hint="eastAsia"/>
                <w:color w:val="000000" w:themeColor="text1"/>
                <w:kern w:val="0"/>
                <w:sz w:val="20"/>
                <w:szCs w:val="20"/>
              </w:rPr>
              <w:t>,</w:t>
            </w:r>
            <w:r w:rsidRPr="00764298">
              <w:rPr>
                <w:rFonts w:ascii="標楷體" w:eastAsia="標楷體" w:hAnsi="標楷體" w:cs="新細明體"/>
                <w:color w:val="000000" w:themeColor="text1"/>
                <w:kern w:val="0"/>
                <w:sz w:val="20"/>
                <w:szCs w:val="20"/>
              </w:rPr>
              <w:t>649</w:t>
            </w:r>
          </w:p>
        </w:tc>
      </w:tr>
      <w:tr w:rsidR="00E03A45" w:rsidRPr="00435136" w14:paraId="522451EB" w14:textId="77777777" w:rsidTr="006269ED">
        <w:trPr>
          <w:trHeight w:val="328"/>
        </w:trPr>
        <w:tc>
          <w:tcPr>
            <w:tcW w:w="2434" w:type="dxa"/>
            <w:tcBorders>
              <w:top w:val="nil"/>
              <w:left w:val="single" w:sz="4" w:space="0" w:color="auto"/>
              <w:bottom w:val="nil"/>
              <w:right w:val="single" w:sz="4" w:space="0" w:color="auto"/>
            </w:tcBorders>
            <w:shd w:val="clear" w:color="000000" w:fill="auto"/>
            <w:vAlign w:val="center"/>
          </w:tcPr>
          <w:p w14:paraId="75DBA0E0" w14:textId="77777777" w:rsidR="00E03A45" w:rsidRPr="00435136" w:rsidRDefault="00E03A45" w:rsidP="0058694B">
            <w:pPr>
              <w:widowControl/>
              <w:spacing w:line="250" w:lineRule="exact"/>
              <w:ind w:leftChars="200" w:left="480"/>
              <w:jc w:val="distribute"/>
              <w:rPr>
                <w:rFonts w:ascii="標楷體" w:eastAsia="標楷體" w:hAnsi="標楷體" w:cs="新細明體"/>
                <w:color w:val="000000" w:themeColor="text1"/>
                <w:kern w:val="0"/>
                <w:sz w:val="20"/>
                <w:szCs w:val="20"/>
              </w:rPr>
            </w:pPr>
            <w:r w:rsidRPr="00435136">
              <w:rPr>
                <w:rFonts w:ascii="標楷體" w:eastAsia="標楷體" w:hAnsi="標楷體" w:hint="eastAsia"/>
                <w:color w:val="000000" w:themeColor="text1"/>
                <w:sz w:val="20"/>
                <w:szCs w:val="20"/>
              </w:rPr>
              <w:t>其他投資</w:t>
            </w:r>
          </w:p>
        </w:tc>
        <w:tc>
          <w:tcPr>
            <w:tcW w:w="1886" w:type="dxa"/>
            <w:tcBorders>
              <w:top w:val="nil"/>
              <w:bottom w:val="nil"/>
            </w:tcBorders>
            <w:vAlign w:val="center"/>
          </w:tcPr>
          <w:p w14:paraId="05B7B986"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cs="新細明體" w:hint="eastAsia"/>
                <w:color w:val="000000" w:themeColor="text1"/>
                <w:kern w:val="0"/>
                <w:sz w:val="20"/>
                <w:szCs w:val="20"/>
              </w:rPr>
              <w:t>3</w:t>
            </w:r>
            <w:r w:rsidRPr="00435136">
              <w:rPr>
                <w:rFonts w:ascii="標楷體" w:eastAsia="標楷體" w:hAnsi="標楷體" w:cs="新細明體"/>
                <w:color w:val="000000" w:themeColor="text1"/>
                <w:kern w:val="0"/>
                <w:sz w:val="20"/>
                <w:szCs w:val="20"/>
              </w:rPr>
              <w:t>7</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830</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274</w:t>
            </w:r>
            <w:r w:rsidRPr="00435136">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7454FECD" w14:textId="77777777" w:rsidR="00E03A45" w:rsidRPr="00764298" w:rsidRDefault="00E03A45" w:rsidP="0058694B">
            <w:pPr>
              <w:spacing w:line="250" w:lineRule="exact"/>
              <w:ind w:rightChars="10" w:right="24"/>
              <w:jc w:val="right"/>
              <w:rPr>
                <w:rFonts w:ascii="標楷體" w:eastAsia="標楷體" w:hAnsi="標楷體"/>
                <w:color w:val="000000" w:themeColor="text1"/>
                <w:sz w:val="20"/>
                <w:szCs w:val="20"/>
              </w:rPr>
            </w:pPr>
            <w:r w:rsidRPr="00764298">
              <w:rPr>
                <w:rFonts w:ascii="標楷體" w:eastAsia="標楷體" w:hAnsi="標楷體"/>
                <w:color w:val="000000" w:themeColor="text1"/>
                <w:sz w:val="20"/>
                <w:szCs w:val="20"/>
              </w:rPr>
              <w:t xml:space="preserve"> </w:t>
            </w:r>
            <w:r w:rsidRPr="00764298">
              <w:rPr>
                <w:rFonts w:ascii="標楷體" w:eastAsia="標楷體" w:hAnsi="標楷體" w:cs="新細明體" w:hint="eastAsia"/>
                <w:color w:val="000000" w:themeColor="text1"/>
                <w:kern w:val="0"/>
                <w:sz w:val="20"/>
                <w:szCs w:val="20"/>
              </w:rPr>
              <w:t>4,56</w:t>
            </w:r>
            <w:r w:rsidRPr="00764298">
              <w:rPr>
                <w:rFonts w:ascii="標楷體" w:eastAsia="標楷體" w:hAnsi="標楷體" w:cs="新細明體"/>
                <w:color w:val="000000" w:themeColor="text1"/>
                <w:kern w:val="0"/>
                <w:sz w:val="20"/>
                <w:szCs w:val="20"/>
              </w:rPr>
              <w:t>5</w:t>
            </w:r>
            <w:r w:rsidRPr="00764298">
              <w:rPr>
                <w:rFonts w:ascii="標楷體" w:eastAsia="標楷體" w:hAnsi="標楷體" w:cs="新細明體" w:hint="eastAsia"/>
                <w:color w:val="000000" w:themeColor="text1"/>
                <w:kern w:val="0"/>
                <w:sz w:val="20"/>
                <w:szCs w:val="20"/>
              </w:rPr>
              <w:t>,487</w:t>
            </w:r>
            <w:r w:rsidRPr="00764298">
              <w:rPr>
                <w:rFonts w:ascii="標楷體" w:eastAsia="標楷體" w:hAnsi="標楷體"/>
                <w:color w:val="000000" w:themeColor="text1"/>
                <w:sz w:val="20"/>
                <w:szCs w:val="20"/>
              </w:rPr>
              <w:t xml:space="preserve"> </w:t>
            </w:r>
          </w:p>
        </w:tc>
        <w:tc>
          <w:tcPr>
            <w:tcW w:w="1886" w:type="dxa"/>
            <w:tcBorders>
              <w:top w:val="nil"/>
              <w:left w:val="single" w:sz="4" w:space="0" w:color="auto"/>
              <w:bottom w:val="nil"/>
              <w:right w:val="single" w:sz="4" w:space="0" w:color="auto"/>
            </w:tcBorders>
            <w:vAlign w:val="center"/>
          </w:tcPr>
          <w:p w14:paraId="7BBFF65B" w14:textId="77777777" w:rsidR="00E03A45" w:rsidRPr="00764298" w:rsidRDefault="00E03A45" w:rsidP="0058694B">
            <w:pPr>
              <w:spacing w:line="250" w:lineRule="exact"/>
              <w:ind w:rightChars="10" w:right="24"/>
              <w:jc w:val="right"/>
              <w:rPr>
                <w:rFonts w:ascii="標楷體" w:eastAsia="標楷體" w:hAnsi="標楷體"/>
                <w:color w:val="000000" w:themeColor="text1"/>
                <w:sz w:val="20"/>
                <w:szCs w:val="20"/>
              </w:rPr>
            </w:pPr>
            <w:r w:rsidRPr="00764298">
              <w:rPr>
                <w:rFonts w:ascii="標楷體" w:eastAsia="標楷體" w:hAnsi="標楷體"/>
                <w:color w:val="000000" w:themeColor="text1"/>
                <w:sz w:val="20"/>
                <w:szCs w:val="20"/>
              </w:rPr>
              <w:t xml:space="preserve"> </w:t>
            </w:r>
            <w:r w:rsidRPr="00764298">
              <w:rPr>
                <w:rFonts w:ascii="標楷體" w:eastAsia="標楷體" w:hAnsi="標楷體" w:cs="新細明體" w:hint="eastAsia"/>
                <w:color w:val="000000" w:themeColor="text1"/>
                <w:kern w:val="0"/>
                <w:sz w:val="20"/>
                <w:szCs w:val="20"/>
              </w:rPr>
              <w:t>3</w:t>
            </w:r>
            <w:r w:rsidRPr="00764298">
              <w:rPr>
                <w:rFonts w:ascii="標楷體" w:eastAsia="標楷體" w:hAnsi="標楷體" w:cs="新細明體"/>
                <w:color w:val="000000" w:themeColor="text1"/>
                <w:kern w:val="0"/>
                <w:sz w:val="20"/>
                <w:szCs w:val="20"/>
              </w:rPr>
              <w:t>3</w:t>
            </w:r>
            <w:r w:rsidRPr="00764298">
              <w:rPr>
                <w:rFonts w:ascii="標楷體" w:eastAsia="標楷體" w:hAnsi="標楷體" w:cs="新細明體" w:hint="eastAsia"/>
                <w:color w:val="000000" w:themeColor="text1"/>
                <w:kern w:val="0"/>
                <w:sz w:val="20"/>
                <w:szCs w:val="20"/>
              </w:rPr>
              <w:t>,</w:t>
            </w:r>
            <w:r w:rsidRPr="00764298">
              <w:rPr>
                <w:rFonts w:ascii="標楷體" w:eastAsia="標楷體" w:hAnsi="標楷體" w:cs="新細明體"/>
                <w:color w:val="000000" w:themeColor="text1"/>
                <w:kern w:val="0"/>
                <w:sz w:val="20"/>
                <w:szCs w:val="20"/>
              </w:rPr>
              <w:t>264</w:t>
            </w:r>
            <w:r w:rsidRPr="00764298">
              <w:rPr>
                <w:rFonts w:ascii="標楷體" w:eastAsia="標楷體" w:hAnsi="標楷體" w:cs="新細明體" w:hint="eastAsia"/>
                <w:color w:val="000000" w:themeColor="text1"/>
                <w:kern w:val="0"/>
                <w:sz w:val="20"/>
                <w:szCs w:val="20"/>
              </w:rPr>
              <w:t>,</w:t>
            </w:r>
            <w:r w:rsidRPr="00764298">
              <w:rPr>
                <w:rFonts w:ascii="標楷體" w:eastAsia="標楷體" w:hAnsi="標楷體" w:cs="新細明體"/>
                <w:color w:val="000000" w:themeColor="text1"/>
                <w:kern w:val="0"/>
                <w:sz w:val="20"/>
                <w:szCs w:val="20"/>
              </w:rPr>
              <w:t>787</w:t>
            </w:r>
            <w:r w:rsidRPr="00764298">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0E5AF2E1" w14:textId="77777777" w:rsidR="00E03A45" w:rsidRPr="00764298" w:rsidRDefault="00E03A45" w:rsidP="0058694B">
            <w:pPr>
              <w:spacing w:line="250" w:lineRule="exact"/>
              <w:ind w:rightChars="10" w:right="24"/>
              <w:jc w:val="right"/>
              <w:rPr>
                <w:rFonts w:ascii="標楷體" w:eastAsia="標楷體" w:hAnsi="標楷體"/>
                <w:color w:val="000000" w:themeColor="text1"/>
                <w:sz w:val="20"/>
                <w:szCs w:val="20"/>
              </w:rPr>
            </w:pPr>
            <w:r w:rsidRPr="00764298">
              <w:rPr>
                <w:rFonts w:ascii="標楷體" w:eastAsia="標楷體" w:hAnsi="標楷體" w:hint="eastAsia"/>
                <w:color w:val="000000" w:themeColor="text1"/>
                <w:sz w:val="20"/>
                <w:szCs w:val="20"/>
              </w:rPr>
              <w:t>－</w:t>
            </w:r>
            <w:r w:rsidRPr="00764298">
              <w:rPr>
                <w:rFonts w:ascii="標楷體" w:eastAsia="標楷體" w:hAnsi="標楷體"/>
                <w:color w:val="000000" w:themeColor="text1"/>
                <w:sz w:val="20"/>
                <w:szCs w:val="20"/>
              </w:rPr>
              <w:t xml:space="preserve"> </w:t>
            </w:r>
          </w:p>
        </w:tc>
      </w:tr>
      <w:tr w:rsidR="00E03A45" w:rsidRPr="00435136" w14:paraId="289E03D3" w14:textId="77777777" w:rsidTr="006269ED">
        <w:trPr>
          <w:trHeight w:val="328"/>
        </w:trPr>
        <w:tc>
          <w:tcPr>
            <w:tcW w:w="2434" w:type="dxa"/>
            <w:tcBorders>
              <w:top w:val="nil"/>
              <w:left w:val="single" w:sz="4" w:space="0" w:color="auto"/>
              <w:bottom w:val="nil"/>
              <w:right w:val="single" w:sz="4" w:space="0" w:color="auto"/>
            </w:tcBorders>
            <w:shd w:val="clear" w:color="000000" w:fill="auto"/>
            <w:vAlign w:val="center"/>
          </w:tcPr>
          <w:p w14:paraId="56677657" w14:textId="77777777" w:rsidR="00E03A45" w:rsidRPr="00435136" w:rsidRDefault="00E03A45" w:rsidP="0058694B">
            <w:pPr>
              <w:widowControl/>
              <w:spacing w:line="250" w:lineRule="exact"/>
              <w:ind w:leftChars="200" w:left="480"/>
              <w:jc w:val="distribute"/>
              <w:rPr>
                <w:rFonts w:ascii="標楷體" w:eastAsia="標楷體" w:hAnsi="標楷體" w:cs="新細明體"/>
                <w:color w:val="000000" w:themeColor="text1"/>
                <w:kern w:val="0"/>
                <w:sz w:val="20"/>
                <w:szCs w:val="20"/>
              </w:rPr>
            </w:pPr>
            <w:r w:rsidRPr="00435136">
              <w:rPr>
                <w:rFonts w:ascii="標楷體" w:eastAsia="標楷體" w:hAnsi="標楷體" w:hint="eastAsia"/>
                <w:color w:val="000000" w:themeColor="text1"/>
                <w:sz w:val="20"/>
                <w:szCs w:val="20"/>
              </w:rPr>
              <w:t>土地、建築物及設備</w:t>
            </w:r>
          </w:p>
        </w:tc>
        <w:tc>
          <w:tcPr>
            <w:tcW w:w="1886" w:type="dxa"/>
            <w:tcBorders>
              <w:top w:val="nil"/>
              <w:bottom w:val="nil"/>
            </w:tcBorders>
            <w:vAlign w:val="center"/>
          </w:tcPr>
          <w:p w14:paraId="5A33DCDE"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cs="新細明體" w:hint="eastAsia"/>
                <w:color w:val="000000" w:themeColor="text1"/>
                <w:kern w:val="0"/>
                <w:sz w:val="20"/>
                <w:szCs w:val="20"/>
              </w:rPr>
              <w:t>5</w:t>
            </w:r>
            <w:r w:rsidRPr="00435136">
              <w:rPr>
                <w:rFonts w:ascii="標楷體" w:eastAsia="標楷體" w:hAnsi="標楷體" w:cs="新細明體"/>
                <w:color w:val="000000" w:themeColor="text1"/>
                <w:kern w:val="0"/>
                <w:sz w:val="20"/>
                <w:szCs w:val="20"/>
              </w:rPr>
              <w:t>47</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949</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497</w:t>
            </w:r>
            <w:r w:rsidRPr="00435136">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12AD14C1" w14:textId="77777777" w:rsidR="00E03A45" w:rsidRPr="00764298" w:rsidRDefault="00E03A45" w:rsidP="0058694B">
            <w:pPr>
              <w:spacing w:line="250" w:lineRule="exact"/>
              <w:ind w:rightChars="10" w:right="24"/>
              <w:jc w:val="right"/>
              <w:rPr>
                <w:rFonts w:ascii="標楷體" w:eastAsia="標楷體" w:hAnsi="標楷體"/>
                <w:color w:val="000000" w:themeColor="text1"/>
                <w:sz w:val="20"/>
                <w:szCs w:val="20"/>
              </w:rPr>
            </w:pPr>
            <w:r w:rsidRPr="00764298">
              <w:rPr>
                <w:rFonts w:ascii="標楷體" w:eastAsia="標楷體" w:hAnsi="標楷體"/>
                <w:color w:val="000000" w:themeColor="text1"/>
                <w:sz w:val="20"/>
                <w:szCs w:val="20"/>
              </w:rPr>
              <w:t xml:space="preserve"> </w:t>
            </w:r>
            <w:r w:rsidRPr="00764298">
              <w:rPr>
                <w:rFonts w:ascii="標楷體" w:eastAsia="標楷體" w:hAnsi="標楷體" w:cs="新細明體" w:hint="eastAsia"/>
                <w:color w:val="000000" w:themeColor="text1"/>
                <w:kern w:val="0"/>
                <w:sz w:val="20"/>
                <w:szCs w:val="20"/>
              </w:rPr>
              <w:t>4</w:t>
            </w:r>
            <w:r w:rsidRPr="00764298">
              <w:rPr>
                <w:rFonts w:ascii="標楷體" w:eastAsia="標楷體" w:hAnsi="標楷體" w:cs="新細明體"/>
                <w:color w:val="000000" w:themeColor="text1"/>
                <w:kern w:val="0"/>
                <w:sz w:val="20"/>
                <w:szCs w:val="20"/>
              </w:rPr>
              <w:t>81</w:t>
            </w:r>
            <w:r w:rsidRPr="00764298">
              <w:rPr>
                <w:rFonts w:ascii="標楷體" w:eastAsia="標楷體" w:hAnsi="標楷體" w:cs="新細明體" w:hint="eastAsia"/>
                <w:color w:val="000000" w:themeColor="text1"/>
                <w:kern w:val="0"/>
                <w:sz w:val="20"/>
                <w:szCs w:val="20"/>
              </w:rPr>
              <w:t>,</w:t>
            </w:r>
            <w:r w:rsidRPr="00764298">
              <w:rPr>
                <w:rFonts w:ascii="標楷體" w:eastAsia="標楷體" w:hAnsi="標楷體" w:cs="新細明體"/>
                <w:color w:val="000000" w:themeColor="text1"/>
                <w:kern w:val="0"/>
                <w:sz w:val="20"/>
                <w:szCs w:val="20"/>
              </w:rPr>
              <w:t>662</w:t>
            </w:r>
            <w:r w:rsidRPr="00764298">
              <w:rPr>
                <w:rFonts w:ascii="標楷體" w:eastAsia="標楷體" w:hAnsi="標楷體" w:cs="新細明體" w:hint="eastAsia"/>
                <w:color w:val="000000" w:themeColor="text1"/>
                <w:kern w:val="0"/>
                <w:sz w:val="20"/>
                <w:szCs w:val="20"/>
              </w:rPr>
              <w:t>,</w:t>
            </w:r>
            <w:r w:rsidRPr="00764298">
              <w:rPr>
                <w:rFonts w:ascii="標楷體" w:eastAsia="標楷體" w:hAnsi="標楷體" w:cs="新細明體"/>
                <w:color w:val="000000" w:themeColor="text1"/>
                <w:kern w:val="0"/>
                <w:sz w:val="20"/>
                <w:szCs w:val="20"/>
              </w:rPr>
              <w:t>213</w:t>
            </w:r>
            <w:r w:rsidRPr="00764298">
              <w:rPr>
                <w:rFonts w:ascii="標楷體" w:eastAsia="標楷體" w:hAnsi="標楷體"/>
                <w:color w:val="000000" w:themeColor="text1"/>
                <w:sz w:val="20"/>
                <w:szCs w:val="20"/>
              </w:rPr>
              <w:t xml:space="preserve"> </w:t>
            </w:r>
          </w:p>
        </w:tc>
        <w:tc>
          <w:tcPr>
            <w:tcW w:w="1886" w:type="dxa"/>
            <w:tcBorders>
              <w:top w:val="nil"/>
              <w:left w:val="single" w:sz="4" w:space="0" w:color="auto"/>
              <w:bottom w:val="nil"/>
              <w:right w:val="single" w:sz="4" w:space="0" w:color="auto"/>
            </w:tcBorders>
            <w:vAlign w:val="center"/>
          </w:tcPr>
          <w:p w14:paraId="1501FD5E" w14:textId="77777777" w:rsidR="00E03A45" w:rsidRPr="00764298" w:rsidRDefault="00E03A45" w:rsidP="0058694B">
            <w:pPr>
              <w:spacing w:line="250" w:lineRule="exact"/>
              <w:ind w:rightChars="10" w:right="24"/>
              <w:jc w:val="right"/>
              <w:rPr>
                <w:rFonts w:ascii="標楷體" w:eastAsia="標楷體" w:hAnsi="標楷體"/>
                <w:color w:val="000000" w:themeColor="text1"/>
                <w:sz w:val="20"/>
                <w:szCs w:val="20"/>
              </w:rPr>
            </w:pPr>
            <w:r w:rsidRPr="00764298">
              <w:rPr>
                <w:rFonts w:ascii="標楷體" w:eastAsia="標楷體" w:hAnsi="標楷體"/>
                <w:color w:val="000000" w:themeColor="text1"/>
                <w:sz w:val="20"/>
                <w:szCs w:val="20"/>
              </w:rPr>
              <w:t xml:space="preserve"> 66</w:t>
            </w:r>
            <w:r w:rsidRPr="00764298">
              <w:rPr>
                <w:rFonts w:ascii="標楷體" w:eastAsia="標楷體" w:hAnsi="標楷體" w:cs="新細明體" w:hint="eastAsia"/>
                <w:color w:val="000000" w:themeColor="text1"/>
                <w:kern w:val="0"/>
                <w:sz w:val="20"/>
                <w:szCs w:val="20"/>
              </w:rPr>
              <w:t>,</w:t>
            </w:r>
            <w:r w:rsidRPr="00764298">
              <w:rPr>
                <w:rFonts w:ascii="標楷體" w:eastAsia="標楷體" w:hAnsi="標楷體" w:cs="新細明體"/>
                <w:color w:val="000000" w:themeColor="text1"/>
                <w:kern w:val="0"/>
                <w:sz w:val="20"/>
                <w:szCs w:val="20"/>
              </w:rPr>
              <w:t>287</w:t>
            </w:r>
            <w:r w:rsidRPr="00764298">
              <w:rPr>
                <w:rFonts w:ascii="標楷體" w:eastAsia="標楷體" w:hAnsi="標楷體" w:cs="新細明體" w:hint="eastAsia"/>
                <w:color w:val="000000" w:themeColor="text1"/>
                <w:kern w:val="0"/>
                <w:sz w:val="20"/>
                <w:szCs w:val="20"/>
              </w:rPr>
              <w:t>,</w:t>
            </w:r>
            <w:r w:rsidRPr="00764298">
              <w:rPr>
                <w:rFonts w:ascii="標楷體" w:eastAsia="標楷體" w:hAnsi="標楷體" w:cs="新細明體"/>
                <w:color w:val="000000" w:themeColor="text1"/>
                <w:kern w:val="0"/>
                <w:sz w:val="20"/>
                <w:szCs w:val="20"/>
              </w:rPr>
              <w:t>283</w:t>
            </w:r>
            <w:r w:rsidRPr="00764298">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0861BD0B" w14:textId="77777777" w:rsidR="00E03A45" w:rsidRPr="00764298" w:rsidRDefault="00E03A45" w:rsidP="0058694B">
            <w:pPr>
              <w:spacing w:line="250" w:lineRule="exact"/>
              <w:ind w:rightChars="10" w:right="24"/>
              <w:jc w:val="right"/>
              <w:rPr>
                <w:rFonts w:ascii="標楷體" w:eastAsia="標楷體" w:hAnsi="標楷體"/>
                <w:color w:val="000000" w:themeColor="text1"/>
                <w:sz w:val="20"/>
                <w:szCs w:val="20"/>
              </w:rPr>
            </w:pPr>
            <w:r w:rsidRPr="00764298">
              <w:rPr>
                <w:rFonts w:ascii="標楷體" w:eastAsia="標楷體" w:hAnsi="標楷體"/>
                <w:color w:val="000000" w:themeColor="text1"/>
                <w:sz w:val="20"/>
                <w:szCs w:val="20"/>
              </w:rPr>
              <w:t xml:space="preserve"> </w:t>
            </w:r>
            <w:r w:rsidRPr="00764298">
              <w:rPr>
                <w:rFonts w:ascii="標楷體" w:eastAsia="標楷體" w:hAnsi="標楷體" w:hint="eastAsia"/>
                <w:color w:val="000000" w:themeColor="text1"/>
                <w:sz w:val="20"/>
                <w:szCs w:val="20"/>
              </w:rPr>
              <w:t>－</w:t>
            </w:r>
            <w:r w:rsidRPr="00764298">
              <w:rPr>
                <w:rFonts w:ascii="標楷體" w:eastAsia="標楷體" w:hAnsi="標楷體"/>
                <w:color w:val="000000" w:themeColor="text1"/>
                <w:sz w:val="20"/>
                <w:szCs w:val="20"/>
              </w:rPr>
              <w:t xml:space="preserve"> </w:t>
            </w:r>
          </w:p>
        </w:tc>
      </w:tr>
      <w:tr w:rsidR="00E03A45" w:rsidRPr="00435136" w14:paraId="619618D7" w14:textId="77777777" w:rsidTr="006269ED">
        <w:trPr>
          <w:trHeight w:val="328"/>
        </w:trPr>
        <w:tc>
          <w:tcPr>
            <w:tcW w:w="2434" w:type="dxa"/>
            <w:tcBorders>
              <w:top w:val="nil"/>
              <w:left w:val="single" w:sz="4" w:space="0" w:color="auto"/>
              <w:bottom w:val="nil"/>
              <w:right w:val="single" w:sz="4" w:space="0" w:color="auto"/>
            </w:tcBorders>
            <w:shd w:val="clear" w:color="000000" w:fill="auto"/>
            <w:vAlign w:val="center"/>
          </w:tcPr>
          <w:p w14:paraId="51056B4D" w14:textId="77777777" w:rsidR="00E03A45" w:rsidRPr="00435136" w:rsidRDefault="00E03A45" w:rsidP="0058694B">
            <w:pPr>
              <w:widowControl/>
              <w:spacing w:line="250" w:lineRule="exact"/>
              <w:ind w:leftChars="200" w:left="480"/>
              <w:jc w:val="distribute"/>
              <w:rPr>
                <w:rFonts w:ascii="標楷體" w:eastAsia="標楷體" w:hAnsi="標楷體" w:cs="新細明體"/>
                <w:color w:val="000000" w:themeColor="text1"/>
                <w:kern w:val="0"/>
                <w:sz w:val="20"/>
                <w:szCs w:val="20"/>
              </w:rPr>
            </w:pPr>
            <w:r w:rsidRPr="00435136">
              <w:rPr>
                <w:rFonts w:ascii="標楷體" w:eastAsia="標楷體" w:hAnsi="標楷體" w:hint="eastAsia"/>
                <w:color w:val="000000" w:themeColor="text1"/>
                <w:sz w:val="20"/>
                <w:szCs w:val="20"/>
              </w:rPr>
              <w:t>無形資產</w:t>
            </w:r>
          </w:p>
        </w:tc>
        <w:tc>
          <w:tcPr>
            <w:tcW w:w="1886" w:type="dxa"/>
            <w:tcBorders>
              <w:top w:val="nil"/>
              <w:bottom w:val="nil"/>
            </w:tcBorders>
            <w:vAlign w:val="center"/>
          </w:tcPr>
          <w:p w14:paraId="57F244E9"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cs="新細明體" w:hint="eastAsia"/>
                <w:color w:val="000000" w:themeColor="text1"/>
                <w:kern w:val="0"/>
                <w:sz w:val="20"/>
                <w:szCs w:val="20"/>
              </w:rPr>
              <w:t>6</w:t>
            </w:r>
            <w:r w:rsidRPr="00435136">
              <w:rPr>
                <w:rFonts w:ascii="標楷體" w:eastAsia="標楷體" w:hAnsi="標楷體" w:cs="新細明體"/>
                <w:color w:val="000000" w:themeColor="text1"/>
                <w:kern w:val="0"/>
                <w:sz w:val="20"/>
                <w:szCs w:val="20"/>
              </w:rPr>
              <w:t>82</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575</w:t>
            </w:r>
            <w:r w:rsidRPr="00435136">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044A739E" w14:textId="77777777" w:rsidR="00E03A45" w:rsidRPr="00764298" w:rsidRDefault="00E03A45" w:rsidP="0058694B">
            <w:pPr>
              <w:spacing w:line="250" w:lineRule="exact"/>
              <w:ind w:rightChars="10" w:right="24"/>
              <w:jc w:val="right"/>
              <w:rPr>
                <w:rFonts w:ascii="標楷體" w:eastAsia="標楷體" w:hAnsi="標楷體"/>
                <w:color w:val="000000" w:themeColor="text1"/>
                <w:sz w:val="20"/>
                <w:szCs w:val="20"/>
              </w:rPr>
            </w:pPr>
            <w:r w:rsidRPr="00764298">
              <w:rPr>
                <w:rFonts w:ascii="標楷體" w:eastAsia="標楷體" w:hAnsi="標楷體"/>
                <w:color w:val="000000" w:themeColor="text1"/>
                <w:sz w:val="20"/>
                <w:szCs w:val="20"/>
              </w:rPr>
              <w:t xml:space="preserve"> </w:t>
            </w:r>
            <w:r w:rsidRPr="00764298">
              <w:rPr>
                <w:rFonts w:ascii="標楷體" w:eastAsia="標楷體" w:hAnsi="標楷體" w:cs="新細明體" w:hint="eastAsia"/>
                <w:color w:val="000000" w:themeColor="text1"/>
                <w:kern w:val="0"/>
                <w:sz w:val="20"/>
                <w:szCs w:val="20"/>
              </w:rPr>
              <w:t>4</w:t>
            </w:r>
            <w:r w:rsidRPr="00764298">
              <w:rPr>
                <w:rFonts w:ascii="標楷體" w:eastAsia="標楷體" w:hAnsi="標楷體" w:cs="新細明體"/>
                <w:color w:val="000000" w:themeColor="text1"/>
                <w:kern w:val="0"/>
                <w:sz w:val="20"/>
                <w:szCs w:val="20"/>
              </w:rPr>
              <w:t>24</w:t>
            </w:r>
            <w:r w:rsidRPr="00764298">
              <w:rPr>
                <w:rFonts w:ascii="標楷體" w:eastAsia="標楷體" w:hAnsi="標楷體" w:cs="新細明體" w:hint="eastAsia"/>
                <w:color w:val="000000" w:themeColor="text1"/>
                <w:kern w:val="0"/>
                <w:sz w:val="20"/>
                <w:szCs w:val="20"/>
              </w:rPr>
              <w:t>,</w:t>
            </w:r>
            <w:r w:rsidRPr="00764298">
              <w:rPr>
                <w:rFonts w:ascii="標楷體" w:eastAsia="標楷體" w:hAnsi="標楷體" w:cs="新細明體"/>
                <w:color w:val="000000" w:themeColor="text1"/>
                <w:kern w:val="0"/>
                <w:sz w:val="20"/>
                <w:szCs w:val="20"/>
              </w:rPr>
              <w:t>268</w:t>
            </w:r>
            <w:r w:rsidRPr="00764298">
              <w:rPr>
                <w:rFonts w:ascii="標楷體" w:eastAsia="標楷體" w:hAnsi="標楷體"/>
                <w:color w:val="000000" w:themeColor="text1"/>
                <w:sz w:val="20"/>
                <w:szCs w:val="20"/>
              </w:rPr>
              <w:t xml:space="preserve"> </w:t>
            </w:r>
          </w:p>
        </w:tc>
        <w:tc>
          <w:tcPr>
            <w:tcW w:w="1886" w:type="dxa"/>
            <w:tcBorders>
              <w:top w:val="nil"/>
              <w:left w:val="single" w:sz="4" w:space="0" w:color="auto"/>
              <w:bottom w:val="nil"/>
              <w:right w:val="single" w:sz="4" w:space="0" w:color="auto"/>
            </w:tcBorders>
            <w:vAlign w:val="center"/>
          </w:tcPr>
          <w:p w14:paraId="37422720" w14:textId="77777777" w:rsidR="00E03A45" w:rsidRPr="00764298" w:rsidRDefault="00E03A45" w:rsidP="0058694B">
            <w:pPr>
              <w:spacing w:line="250" w:lineRule="exact"/>
              <w:ind w:rightChars="10" w:right="24"/>
              <w:jc w:val="right"/>
              <w:rPr>
                <w:rFonts w:ascii="標楷體" w:eastAsia="標楷體" w:hAnsi="標楷體"/>
                <w:color w:val="000000" w:themeColor="text1"/>
                <w:sz w:val="20"/>
                <w:szCs w:val="20"/>
              </w:rPr>
            </w:pPr>
            <w:r w:rsidRPr="00764298">
              <w:rPr>
                <w:rFonts w:ascii="標楷體" w:eastAsia="標楷體" w:hAnsi="標楷體"/>
                <w:color w:val="000000" w:themeColor="text1"/>
                <w:sz w:val="20"/>
                <w:szCs w:val="20"/>
              </w:rPr>
              <w:t xml:space="preserve"> </w:t>
            </w:r>
            <w:r w:rsidRPr="00764298">
              <w:rPr>
                <w:rFonts w:ascii="標楷體" w:eastAsia="標楷體" w:hAnsi="標楷體" w:cs="新細明體" w:hint="eastAsia"/>
                <w:color w:val="000000" w:themeColor="text1"/>
                <w:kern w:val="0"/>
                <w:sz w:val="20"/>
                <w:szCs w:val="20"/>
              </w:rPr>
              <w:t>2</w:t>
            </w:r>
            <w:r w:rsidRPr="00764298">
              <w:rPr>
                <w:rFonts w:ascii="標楷體" w:eastAsia="標楷體" w:hAnsi="標楷體" w:cs="新細明體"/>
                <w:color w:val="000000" w:themeColor="text1"/>
                <w:kern w:val="0"/>
                <w:sz w:val="20"/>
                <w:szCs w:val="20"/>
              </w:rPr>
              <w:t>58</w:t>
            </w:r>
            <w:r w:rsidRPr="00764298">
              <w:rPr>
                <w:rFonts w:ascii="標楷體" w:eastAsia="標楷體" w:hAnsi="標楷體" w:cs="新細明體" w:hint="eastAsia"/>
                <w:color w:val="000000" w:themeColor="text1"/>
                <w:kern w:val="0"/>
                <w:sz w:val="20"/>
                <w:szCs w:val="20"/>
              </w:rPr>
              <w:t>,</w:t>
            </w:r>
            <w:r w:rsidRPr="00764298">
              <w:rPr>
                <w:rFonts w:ascii="標楷體" w:eastAsia="標楷體" w:hAnsi="標楷體" w:cs="新細明體"/>
                <w:color w:val="000000" w:themeColor="text1"/>
                <w:kern w:val="0"/>
                <w:sz w:val="20"/>
                <w:szCs w:val="20"/>
              </w:rPr>
              <w:t>306</w:t>
            </w:r>
            <w:r w:rsidRPr="00764298">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7FE3CF56" w14:textId="77777777" w:rsidR="00E03A45" w:rsidRPr="00764298" w:rsidRDefault="00E03A45" w:rsidP="0058694B">
            <w:pPr>
              <w:spacing w:line="250" w:lineRule="exact"/>
              <w:ind w:rightChars="10" w:right="24"/>
              <w:jc w:val="right"/>
              <w:rPr>
                <w:rFonts w:ascii="標楷體" w:eastAsia="標楷體" w:hAnsi="標楷體"/>
                <w:color w:val="000000" w:themeColor="text1"/>
                <w:sz w:val="20"/>
                <w:szCs w:val="20"/>
              </w:rPr>
            </w:pPr>
            <w:r w:rsidRPr="00764298">
              <w:rPr>
                <w:rFonts w:ascii="標楷體" w:eastAsia="標楷體" w:hAnsi="標楷體"/>
                <w:color w:val="000000" w:themeColor="text1"/>
                <w:sz w:val="20"/>
                <w:szCs w:val="20"/>
              </w:rPr>
              <w:t xml:space="preserve"> </w:t>
            </w:r>
            <w:r w:rsidRPr="00764298">
              <w:rPr>
                <w:rFonts w:ascii="標楷體" w:eastAsia="標楷體" w:hAnsi="標楷體" w:hint="eastAsia"/>
                <w:color w:val="000000" w:themeColor="text1"/>
                <w:sz w:val="20"/>
                <w:szCs w:val="20"/>
              </w:rPr>
              <w:t>－</w:t>
            </w:r>
            <w:r w:rsidRPr="00764298">
              <w:rPr>
                <w:rFonts w:ascii="標楷體" w:eastAsia="標楷體" w:hAnsi="標楷體"/>
                <w:color w:val="000000" w:themeColor="text1"/>
                <w:sz w:val="20"/>
                <w:szCs w:val="20"/>
              </w:rPr>
              <w:t xml:space="preserve"> </w:t>
            </w:r>
          </w:p>
        </w:tc>
      </w:tr>
      <w:tr w:rsidR="00E03A45" w:rsidRPr="00435136" w14:paraId="51F0213A" w14:textId="77777777" w:rsidTr="006269ED">
        <w:trPr>
          <w:trHeight w:val="328"/>
        </w:trPr>
        <w:tc>
          <w:tcPr>
            <w:tcW w:w="2434" w:type="dxa"/>
            <w:tcBorders>
              <w:top w:val="nil"/>
              <w:left w:val="single" w:sz="4" w:space="0" w:color="auto"/>
              <w:bottom w:val="nil"/>
              <w:right w:val="single" w:sz="4" w:space="0" w:color="auto"/>
            </w:tcBorders>
            <w:shd w:val="clear" w:color="000000" w:fill="auto"/>
            <w:vAlign w:val="center"/>
          </w:tcPr>
          <w:p w14:paraId="5643E105" w14:textId="77777777" w:rsidR="00E03A45" w:rsidRPr="00435136" w:rsidRDefault="00E03A45" w:rsidP="0058694B">
            <w:pPr>
              <w:widowControl/>
              <w:spacing w:line="250" w:lineRule="exact"/>
              <w:ind w:leftChars="200" w:left="480"/>
              <w:jc w:val="distribute"/>
              <w:rPr>
                <w:rFonts w:ascii="標楷體" w:eastAsia="標楷體" w:hAnsi="標楷體" w:cs="新細明體"/>
                <w:color w:val="000000" w:themeColor="text1"/>
                <w:kern w:val="0"/>
                <w:sz w:val="20"/>
                <w:szCs w:val="20"/>
              </w:rPr>
            </w:pPr>
            <w:r w:rsidRPr="00435136">
              <w:rPr>
                <w:rFonts w:ascii="標楷體" w:eastAsia="標楷體" w:hAnsi="標楷體" w:hint="eastAsia"/>
                <w:color w:val="000000" w:themeColor="text1"/>
                <w:sz w:val="20"/>
                <w:szCs w:val="20"/>
              </w:rPr>
              <w:t>其他資產</w:t>
            </w:r>
          </w:p>
        </w:tc>
        <w:tc>
          <w:tcPr>
            <w:tcW w:w="1886" w:type="dxa"/>
            <w:tcBorders>
              <w:top w:val="nil"/>
              <w:bottom w:val="nil"/>
            </w:tcBorders>
            <w:vAlign w:val="center"/>
          </w:tcPr>
          <w:p w14:paraId="051C72C2"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cs="新細明體" w:hint="eastAsia"/>
                <w:color w:val="000000" w:themeColor="text1"/>
                <w:kern w:val="0"/>
                <w:sz w:val="20"/>
                <w:szCs w:val="20"/>
              </w:rPr>
              <w:t>15,</w:t>
            </w:r>
            <w:r w:rsidRPr="00435136">
              <w:rPr>
                <w:rFonts w:ascii="標楷體" w:eastAsia="標楷體" w:hAnsi="標楷體" w:cs="新細明體"/>
                <w:color w:val="000000" w:themeColor="text1"/>
                <w:kern w:val="0"/>
                <w:sz w:val="20"/>
                <w:szCs w:val="20"/>
              </w:rPr>
              <w:t>8</w:t>
            </w:r>
            <w:r w:rsidRPr="00435136">
              <w:rPr>
                <w:rFonts w:ascii="標楷體" w:eastAsia="標楷體" w:hAnsi="標楷體" w:cs="新細明體" w:hint="eastAsia"/>
                <w:color w:val="000000" w:themeColor="text1"/>
                <w:kern w:val="0"/>
                <w:sz w:val="20"/>
                <w:szCs w:val="20"/>
              </w:rPr>
              <w:t>64,</w:t>
            </w:r>
            <w:r w:rsidRPr="00435136">
              <w:rPr>
                <w:rFonts w:ascii="標楷體" w:eastAsia="標楷體" w:hAnsi="標楷體" w:cs="新細明體"/>
                <w:color w:val="000000" w:themeColor="text1"/>
                <w:kern w:val="0"/>
                <w:sz w:val="20"/>
                <w:szCs w:val="20"/>
              </w:rPr>
              <w:t>378</w:t>
            </w:r>
            <w:r w:rsidRPr="00435136">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2F6B2C35"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s="新細明體" w:hint="eastAsia"/>
                <w:color w:val="000000" w:themeColor="text1"/>
                <w:kern w:val="0"/>
                <w:sz w:val="20"/>
                <w:szCs w:val="20"/>
              </w:rPr>
              <w:t>1,</w:t>
            </w:r>
            <w:r w:rsidRPr="00435136">
              <w:rPr>
                <w:rFonts w:ascii="標楷體" w:eastAsia="標楷體" w:hAnsi="標楷體" w:cs="新細明體"/>
                <w:color w:val="000000" w:themeColor="text1"/>
                <w:kern w:val="0"/>
                <w:sz w:val="20"/>
                <w:szCs w:val="20"/>
              </w:rPr>
              <w:t>404</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803</w:t>
            </w:r>
            <w:r w:rsidRPr="00435136">
              <w:rPr>
                <w:rFonts w:ascii="標楷體" w:eastAsia="標楷體" w:hAnsi="標楷體"/>
                <w:color w:val="000000" w:themeColor="text1"/>
                <w:sz w:val="20"/>
                <w:szCs w:val="20"/>
              </w:rPr>
              <w:t xml:space="preserve"> </w:t>
            </w:r>
          </w:p>
        </w:tc>
        <w:tc>
          <w:tcPr>
            <w:tcW w:w="1886" w:type="dxa"/>
            <w:tcBorders>
              <w:top w:val="nil"/>
              <w:left w:val="single" w:sz="4" w:space="0" w:color="auto"/>
              <w:bottom w:val="nil"/>
              <w:right w:val="single" w:sz="4" w:space="0" w:color="auto"/>
            </w:tcBorders>
            <w:vAlign w:val="center"/>
          </w:tcPr>
          <w:p w14:paraId="3D8BBBC7"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cs="新細明體" w:hint="eastAsia"/>
                <w:color w:val="000000" w:themeColor="text1"/>
                <w:kern w:val="0"/>
                <w:sz w:val="20"/>
                <w:szCs w:val="20"/>
              </w:rPr>
              <w:t>48,8</w:t>
            </w:r>
            <w:r w:rsidRPr="00435136">
              <w:rPr>
                <w:rFonts w:ascii="標楷體" w:eastAsia="標楷體" w:hAnsi="標楷體" w:cs="新細明體"/>
                <w:color w:val="000000" w:themeColor="text1"/>
                <w:kern w:val="0"/>
                <w:sz w:val="20"/>
                <w:szCs w:val="20"/>
              </w:rPr>
              <w:t>86</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382</w:t>
            </w:r>
            <w:r w:rsidRPr="00435136">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34AFA8EB"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w:t>
            </w:r>
            <w:r w:rsidRPr="00435136">
              <w:rPr>
                <w:rFonts w:ascii="標楷體" w:eastAsia="標楷體" w:hAnsi="標楷體" w:hint="eastAsia"/>
                <w:color w:val="000000" w:themeColor="text1"/>
                <w:sz w:val="20"/>
                <w:szCs w:val="20"/>
              </w:rPr>
              <w:t xml:space="preserve"> </w:t>
            </w:r>
            <w:r w:rsidRPr="00435136">
              <w:rPr>
                <w:rFonts w:ascii="標楷體" w:eastAsia="標楷體" w:hAnsi="標楷體" w:cs="新細明體" w:hint="eastAsia"/>
                <w:color w:val="000000" w:themeColor="text1"/>
                <w:kern w:val="0"/>
                <w:sz w:val="20"/>
                <w:szCs w:val="20"/>
              </w:rPr>
              <w:t>34,</w:t>
            </w:r>
            <w:r w:rsidRPr="00435136">
              <w:rPr>
                <w:rFonts w:ascii="標楷體" w:eastAsia="標楷體" w:hAnsi="標楷體" w:cs="新細明體"/>
                <w:color w:val="000000" w:themeColor="text1"/>
                <w:kern w:val="0"/>
                <w:sz w:val="20"/>
                <w:szCs w:val="20"/>
              </w:rPr>
              <w:t>426</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808</w:t>
            </w:r>
            <w:r w:rsidRPr="00435136">
              <w:rPr>
                <w:rFonts w:ascii="標楷體" w:eastAsia="標楷體" w:hAnsi="標楷體"/>
                <w:color w:val="000000" w:themeColor="text1"/>
                <w:sz w:val="20"/>
                <w:szCs w:val="20"/>
              </w:rPr>
              <w:t xml:space="preserve"> </w:t>
            </w:r>
          </w:p>
        </w:tc>
      </w:tr>
      <w:tr w:rsidR="00E03A45" w:rsidRPr="00435136" w14:paraId="537BAF0C" w14:textId="77777777" w:rsidTr="006269ED">
        <w:trPr>
          <w:trHeight w:val="328"/>
        </w:trPr>
        <w:tc>
          <w:tcPr>
            <w:tcW w:w="2434" w:type="dxa"/>
            <w:tcBorders>
              <w:top w:val="nil"/>
              <w:left w:val="single" w:sz="4" w:space="0" w:color="auto"/>
              <w:bottom w:val="nil"/>
              <w:right w:val="single" w:sz="4" w:space="0" w:color="auto"/>
            </w:tcBorders>
            <w:vAlign w:val="center"/>
          </w:tcPr>
          <w:p w14:paraId="04379075" w14:textId="77777777" w:rsidR="00E03A45" w:rsidRPr="00435136" w:rsidRDefault="00E03A45" w:rsidP="0058694B">
            <w:pPr>
              <w:widowControl/>
              <w:spacing w:line="250" w:lineRule="exact"/>
              <w:jc w:val="distribute"/>
              <w:rPr>
                <w:rFonts w:ascii="標楷體" w:eastAsia="標楷體" w:hAnsi="標楷體" w:cs="新細明體"/>
                <w:color w:val="000000" w:themeColor="text1"/>
                <w:kern w:val="0"/>
                <w:sz w:val="20"/>
                <w:szCs w:val="20"/>
              </w:rPr>
            </w:pPr>
            <w:r w:rsidRPr="00435136">
              <w:rPr>
                <w:rFonts w:ascii="標楷體" w:eastAsia="標楷體" w:hAnsi="標楷體" w:hint="eastAsia"/>
                <w:b/>
                <w:bCs/>
                <w:color w:val="000000" w:themeColor="text1"/>
                <w:kern w:val="0"/>
                <w:sz w:val="20"/>
                <w:szCs w:val="20"/>
              </w:rPr>
              <w:t>原列</w:t>
            </w:r>
            <w:r w:rsidRPr="00435136">
              <w:rPr>
                <w:rFonts w:ascii="標楷體" w:eastAsia="標楷體" w:hAnsi="標楷體" w:hint="eastAsia"/>
                <w:b/>
                <w:bCs/>
                <w:color w:val="000000" w:themeColor="text1"/>
                <w:spacing w:val="-4"/>
                <w:kern w:val="0"/>
                <w:sz w:val="20"/>
                <w:szCs w:val="20"/>
              </w:rPr>
              <w:t>資產</w:t>
            </w:r>
            <w:r w:rsidRPr="00435136">
              <w:rPr>
                <w:rFonts w:ascii="標楷體" w:eastAsia="標楷體" w:hAnsi="標楷體" w:hint="eastAsia"/>
                <w:b/>
                <w:bCs/>
                <w:color w:val="000000" w:themeColor="text1"/>
                <w:kern w:val="0"/>
                <w:sz w:val="20"/>
                <w:szCs w:val="20"/>
              </w:rPr>
              <w:t>總額</w:t>
            </w:r>
          </w:p>
        </w:tc>
        <w:tc>
          <w:tcPr>
            <w:tcW w:w="1886" w:type="dxa"/>
            <w:tcBorders>
              <w:top w:val="nil"/>
              <w:left w:val="single" w:sz="4" w:space="0" w:color="auto"/>
              <w:bottom w:val="nil"/>
            </w:tcBorders>
            <w:vAlign w:val="center"/>
          </w:tcPr>
          <w:p w14:paraId="62AD7892"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6</w:t>
            </w:r>
            <w:r w:rsidRPr="00435136">
              <w:rPr>
                <w:rFonts w:ascii="標楷體" w:eastAsia="標楷體" w:hAnsi="標楷體" w:cs="新細明體"/>
                <w:b/>
                <w:bCs/>
                <w:color w:val="000000" w:themeColor="text1"/>
                <w:kern w:val="0"/>
                <w:sz w:val="20"/>
                <w:szCs w:val="20"/>
              </w:rPr>
              <w:t>77</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877</w:t>
            </w:r>
            <w:r w:rsidRPr="00435136">
              <w:rPr>
                <w:rFonts w:ascii="標楷體" w:eastAsia="標楷體" w:hAnsi="標楷體" w:cs="新細明體" w:hint="eastAsia"/>
                <w:b/>
                <w:bCs/>
                <w:color w:val="000000" w:themeColor="text1"/>
                <w:kern w:val="0"/>
                <w:sz w:val="20"/>
                <w:szCs w:val="20"/>
              </w:rPr>
              <w:t>,7</w:t>
            </w:r>
            <w:r w:rsidRPr="00435136">
              <w:rPr>
                <w:rFonts w:ascii="標楷體" w:eastAsia="標楷體" w:hAnsi="標楷體" w:cs="新細明體"/>
                <w:b/>
                <w:bCs/>
                <w:color w:val="000000" w:themeColor="text1"/>
                <w:kern w:val="0"/>
                <w:sz w:val="20"/>
                <w:szCs w:val="20"/>
              </w:rPr>
              <w:t>65</w:t>
            </w:r>
            <w:r w:rsidRPr="00435136">
              <w:rPr>
                <w:rFonts w:ascii="標楷體" w:eastAsia="標楷體" w:hAnsi="標楷體"/>
                <w:b/>
                <w:bCs/>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33F76F5A"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53</w:t>
            </w:r>
            <w:r w:rsidRPr="00435136">
              <w:rPr>
                <w:rFonts w:ascii="標楷體" w:eastAsia="標楷體" w:hAnsi="標楷體" w:cs="新細明體"/>
                <w:b/>
                <w:bCs/>
                <w:color w:val="000000" w:themeColor="text1"/>
                <w:kern w:val="0"/>
                <w:sz w:val="20"/>
                <w:szCs w:val="20"/>
              </w:rPr>
              <w:t>7</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260</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341</w:t>
            </w:r>
          </w:p>
        </w:tc>
        <w:tc>
          <w:tcPr>
            <w:tcW w:w="1886" w:type="dxa"/>
            <w:tcBorders>
              <w:top w:val="nil"/>
              <w:left w:val="single" w:sz="4" w:space="0" w:color="auto"/>
              <w:bottom w:val="nil"/>
              <w:right w:val="single" w:sz="4" w:space="0" w:color="auto"/>
            </w:tcBorders>
            <w:vAlign w:val="center"/>
          </w:tcPr>
          <w:p w14:paraId="3677A244"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24</w:t>
            </w:r>
            <w:r w:rsidRPr="00435136">
              <w:rPr>
                <w:rFonts w:ascii="標楷體" w:eastAsia="標楷體" w:hAnsi="標楷體" w:cs="新細明體"/>
                <w:b/>
                <w:bCs/>
                <w:color w:val="000000" w:themeColor="text1"/>
                <w:kern w:val="0"/>
                <w:sz w:val="20"/>
                <w:szCs w:val="20"/>
              </w:rPr>
              <w:t>2</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754</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952</w:t>
            </w:r>
            <w:r w:rsidRPr="00435136">
              <w:rPr>
                <w:rFonts w:ascii="標楷體" w:eastAsia="標楷體" w:hAnsi="標楷體"/>
                <w:b/>
                <w:bCs/>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2698EAFD"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w:t>
            </w:r>
            <w:r w:rsidRPr="00435136">
              <w:rPr>
                <w:rFonts w:ascii="標楷體" w:eastAsia="標楷體" w:hAnsi="標楷體" w:hint="eastAsia"/>
                <w:b/>
                <w:bCs/>
                <w:color w:val="000000" w:themeColor="text1"/>
                <w:sz w:val="20"/>
                <w:szCs w:val="20"/>
              </w:rPr>
              <w:t xml:space="preserve"> </w:t>
            </w:r>
            <w:r w:rsidRPr="00435136">
              <w:rPr>
                <w:rFonts w:ascii="標楷體" w:eastAsia="標楷體" w:hAnsi="標楷體"/>
                <w:b/>
                <w:bCs/>
                <w:color w:val="000000" w:themeColor="text1"/>
                <w:sz w:val="20"/>
                <w:szCs w:val="20"/>
              </w:rPr>
              <w:t>102</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137</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528</w:t>
            </w:r>
            <w:r w:rsidRPr="00435136">
              <w:rPr>
                <w:rFonts w:ascii="標楷體" w:eastAsia="標楷體" w:hAnsi="標楷體"/>
                <w:b/>
                <w:bCs/>
                <w:color w:val="000000" w:themeColor="text1"/>
                <w:sz w:val="20"/>
                <w:szCs w:val="20"/>
              </w:rPr>
              <w:t xml:space="preserve"> </w:t>
            </w:r>
          </w:p>
        </w:tc>
      </w:tr>
      <w:tr w:rsidR="00E03A45" w:rsidRPr="00435136" w14:paraId="72C5E931" w14:textId="77777777" w:rsidTr="006269ED">
        <w:trPr>
          <w:trHeight w:val="328"/>
        </w:trPr>
        <w:tc>
          <w:tcPr>
            <w:tcW w:w="2434" w:type="dxa"/>
            <w:tcBorders>
              <w:top w:val="nil"/>
              <w:left w:val="single" w:sz="4" w:space="0" w:color="auto"/>
              <w:bottom w:val="nil"/>
              <w:right w:val="single" w:sz="4" w:space="0" w:color="auto"/>
            </w:tcBorders>
            <w:vAlign w:val="center"/>
          </w:tcPr>
          <w:p w14:paraId="4AF72F9B" w14:textId="77777777" w:rsidR="00E03A45" w:rsidRPr="00435136" w:rsidRDefault="00E03A45" w:rsidP="0058694B">
            <w:pPr>
              <w:widowControl/>
              <w:spacing w:line="250" w:lineRule="exact"/>
              <w:jc w:val="distribute"/>
              <w:rPr>
                <w:rFonts w:ascii="標楷體" w:eastAsia="標楷體" w:hAnsi="標楷體" w:cs="新細明體"/>
                <w:b/>
                <w:bCs/>
                <w:color w:val="000000" w:themeColor="text1"/>
                <w:kern w:val="0"/>
                <w:sz w:val="20"/>
                <w:szCs w:val="20"/>
              </w:rPr>
            </w:pPr>
            <w:r w:rsidRPr="00435136">
              <w:rPr>
                <w:rFonts w:ascii="標楷體" w:eastAsia="標楷體" w:hAnsi="標楷體" w:hint="eastAsia"/>
                <w:b/>
                <w:bCs/>
                <w:color w:val="000000" w:themeColor="text1"/>
                <w:spacing w:val="-4"/>
                <w:kern w:val="0"/>
                <w:sz w:val="20"/>
                <w:szCs w:val="20"/>
              </w:rPr>
              <w:t>本處審核修正決算應調整數</w:t>
            </w:r>
          </w:p>
        </w:tc>
        <w:tc>
          <w:tcPr>
            <w:tcW w:w="1886" w:type="dxa"/>
            <w:tcBorders>
              <w:top w:val="nil"/>
              <w:left w:val="single" w:sz="4" w:space="0" w:color="auto"/>
              <w:bottom w:val="nil"/>
            </w:tcBorders>
            <w:vAlign w:val="center"/>
          </w:tcPr>
          <w:p w14:paraId="07EA3BC2" w14:textId="77777777" w:rsidR="00E03A45" w:rsidRPr="00435136" w:rsidRDefault="00E03A45" w:rsidP="0058694B">
            <w:pPr>
              <w:spacing w:line="250" w:lineRule="exact"/>
              <w:ind w:rightChars="10" w:right="24"/>
              <w:jc w:val="right"/>
              <w:rPr>
                <w:rFonts w:ascii="標楷體" w:eastAsia="標楷體" w:hAnsi="標楷體"/>
                <w:b/>
                <w:bCs/>
                <w:color w:val="000000" w:themeColor="text1"/>
                <w:sz w:val="20"/>
                <w:szCs w:val="20"/>
              </w:rPr>
            </w:pPr>
            <w:r w:rsidRPr="00435136">
              <w:rPr>
                <w:rFonts w:ascii="標楷體" w:eastAsia="標楷體" w:hAnsi="標楷體" w:cs="新細明體"/>
                <w:b/>
                <w:bCs/>
                <w:color w:val="000000" w:themeColor="text1"/>
                <w:kern w:val="0"/>
                <w:sz w:val="20"/>
                <w:szCs w:val="20"/>
              </w:rPr>
              <w:t>696</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725</w:t>
            </w:r>
          </w:p>
        </w:tc>
        <w:tc>
          <w:tcPr>
            <w:tcW w:w="1887" w:type="dxa"/>
            <w:tcBorders>
              <w:top w:val="nil"/>
              <w:left w:val="single" w:sz="4" w:space="0" w:color="auto"/>
              <w:bottom w:val="nil"/>
              <w:right w:val="single" w:sz="4" w:space="0" w:color="auto"/>
            </w:tcBorders>
            <w:vAlign w:val="center"/>
          </w:tcPr>
          <w:p w14:paraId="40032AEA" w14:textId="77777777" w:rsidR="00E03A45" w:rsidRPr="00435136" w:rsidRDefault="00E03A45" w:rsidP="0058694B">
            <w:pPr>
              <w:spacing w:line="250" w:lineRule="exact"/>
              <w:ind w:rightChars="10" w:right="24"/>
              <w:jc w:val="right"/>
              <w:rPr>
                <w:rFonts w:ascii="標楷體" w:eastAsia="標楷體" w:hAnsi="標楷體"/>
                <w:b/>
                <w:bCs/>
                <w:color w:val="000000" w:themeColor="text1"/>
                <w:sz w:val="20"/>
                <w:szCs w:val="20"/>
              </w:rPr>
            </w:pPr>
            <w:r w:rsidRPr="00435136">
              <w:rPr>
                <w:rFonts w:ascii="標楷體" w:eastAsia="標楷體" w:hAnsi="標楷體" w:cs="新細明體"/>
                <w:b/>
                <w:bCs/>
                <w:color w:val="000000" w:themeColor="text1"/>
                <w:kern w:val="0"/>
                <w:sz w:val="20"/>
                <w:szCs w:val="20"/>
              </w:rPr>
              <w:t>727</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804</w:t>
            </w:r>
          </w:p>
        </w:tc>
        <w:tc>
          <w:tcPr>
            <w:tcW w:w="1886" w:type="dxa"/>
            <w:tcBorders>
              <w:top w:val="nil"/>
              <w:left w:val="single" w:sz="4" w:space="0" w:color="auto"/>
              <w:bottom w:val="nil"/>
              <w:right w:val="single" w:sz="4" w:space="0" w:color="auto"/>
            </w:tcBorders>
            <w:vAlign w:val="center"/>
          </w:tcPr>
          <w:p w14:paraId="549217A4" w14:textId="77777777" w:rsidR="00E03A45" w:rsidRPr="00435136" w:rsidRDefault="00E03A45" w:rsidP="0058694B">
            <w:pPr>
              <w:spacing w:line="250" w:lineRule="exact"/>
              <w:ind w:rightChars="10" w:right="24"/>
              <w:jc w:val="right"/>
              <w:rPr>
                <w:rFonts w:ascii="標楷體" w:eastAsia="標楷體" w:hAnsi="標楷體"/>
                <w:b/>
                <w:bCs/>
                <w:color w:val="000000" w:themeColor="text1"/>
                <w:sz w:val="20"/>
                <w:szCs w:val="20"/>
              </w:rPr>
            </w:pPr>
            <w:r w:rsidRPr="00435136">
              <w:rPr>
                <w:rFonts w:ascii="標楷體" w:eastAsia="標楷體" w:hAnsi="標楷體" w:cs="新細明體"/>
                <w:b/>
                <w:bCs/>
                <w:color w:val="000000" w:themeColor="text1"/>
                <w:kern w:val="0"/>
                <w:sz w:val="20"/>
                <w:szCs w:val="20"/>
              </w:rPr>
              <w:t>2</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995</w:t>
            </w:r>
          </w:p>
        </w:tc>
        <w:tc>
          <w:tcPr>
            <w:tcW w:w="1887" w:type="dxa"/>
            <w:tcBorders>
              <w:top w:val="nil"/>
              <w:left w:val="single" w:sz="4" w:space="0" w:color="auto"/>
              <w:bottom w:val="nil"/>
              <w:right w:val="single" w:sz="4" w:space="0" w:color="auto"/>
            </w:tcBorders>
            <w:vAlign w:val="center"/>
          </w:tcPr>
          <w:p w14:paraId="03A1D71B" w14:textId="77777777" w:rsidR="00E03A45" w:rsidRPr="00435136" w:rsidRDefault="00E03A45" w:rsidP="0058694B">
            <w:pPr>
              <w:spacing w:line="250" w:lineRule="exact"/>
              <w:ind w:rightChars="10" w:right="24"/>
              <w:jc w:val="right"/>
              <w:rPr>
                <w:rFonts w:ascii="標楷體" w:eastAsia="標楷體" w:hAnsi="標楷體"/>
                <w:b/>
                <w:bCs/>
                <w:color w:val="000000" w:themeColor="text1"/>
                <w:sz w:val="20"/>
                <w:szCs w:val="20"/>
              </w:rPr>
            </w:pPr>
            <w:r w:rsidRPr="00435136">
              <w:rPr>
                <w:rFonts w:ascii="標楷體" w:eastAsia="標楷體" w:hAnsi="標楷體" w:hint="eastAsia"/>
                <w:b/>
                <w:bCs/>
                <w:color w:val="000000" w:themeColor="text1"/>
                <w:sz w:val="20"/>
                <w:szCs w:val="20"/>
              </w:rPr>
              <w:t xml:space="preserve">- </w:t>
            </w:r>
            <w:r w:rsidRPr="00435136">
              <w:rPr>
                <w:rFonts w:ascii="標楷體" w:eastAsia="標楷體" w:hAnsi="標楷體" w:cs="新細明體"/>
                <w:b/>
                <w:bCs/>
                <w:color w:val="000000" w:themeColor="text1"/>
                <w:kern w:val="0"/>
                <w:sz w:val="20"/>
                <w:szCs w:val="20"/>
              </w:rPr>
              <w:t>34</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073</w:t>
            </w:r>
          </w:p>
        </w:tc>
      </w:tr>
      <w:tr w:rsidR="00E03A45" w:rsidRPr="00435136" w14:paraId="6A2FDF7A" w14:textId="77777777" w:rsidTr="006269ED">
        <w:trPr>
          <w:trHeight w:val="328"/>
        </w:trPr>
        <w:tc>
          <w:tcPr>
            <w:tcW w:w="2434" w:type="dxa"/>
            <w:tcBorders>
              <w:top w:val="nil"/>
              <w:left w:val="single" w:sz="4" w:space="0" w:color="auto"/>
              <w:bottom w:val="nil"/>
              <w:right w:val="single" w:sz="4" w:space="0" w:color="auto"/>
            </w:tcBorders>
            <w:vAlign w:val="center"/>
          </w:tcPr>
          <w:p w14:paraId="2D8FFA75" w14:textId="77777777" w:rsidR="00E03A45" w:rsidRPr="00435136" w:rsidRDefault="00E03A45" w:rsidP="0058694B">
            <w:pPr>
              <w:widowControl/>
              <w:spacing w:line="250" w:lineRule="exact"/>
              <w:jc w:val="distribute"/>
              <w:rPr>
                <w:rFonts w:ascii="標楷體" w:eastAsia="標楷體" w:hAnsi="標楷體"/>
                <w:b/>
                <w:bCs/>
                <w:color w:val="000000" w:themeColor="text1"/>
                <w:spacing w:val="-4"/>
                <w:kern w:val="0"/>
                <w:sz w:val="20"/>
                <w:szCs w:val="20"/>
              </w:rPr>
            </w:pPr>
            <w:r w:rsidRPr="00435136">
              <w:rPr>
                <w:rFonts w:ascii="標楷體" w:eastAsia="標楷體" w:hAnsi="標楷體" w:hint="eastAsia"/>
                <w:b/>
                <w:bCs/>
                <w:color w:val="000000" w:themeColor="text1"/>
                <w:spacing w:val="-4"/>
                <w:kern w:val="0"/>
                <w:sz w:val="20"/>
                <w:szCs w:val="20"/>
              </w:rPr>
              <w:t>調整後資產總額</w:t>
            </w:r>
          </w:p>
        </w:tc>
        <w:tc>
          <w:tcPr>
            <w:tcW w:w="1886" w:type="dxa"/>
            <w:tcBorders>
              <w:top w:val="nil"/>
              <w:left w:val="single" w:sz="4" w:space="0" w:color="auto"/>
              <w:bottom w:val="nil"/>
            </w:tcBorders>
            <w:vAlign w:val="center"/>
          </w:tcPr>
          <w:p w14:paraId="07882583" w14:textId="77777777" w:rsidR="00E03A45" w:rsidRPr="00435136" w:rsidRDefault="00E03A45" w:rsidP="0058694B">
            <w:pPr>
              <w:spacing w:line="250" w:lineRule="exact"/>
              <w:ind w:rightChars="10" w:right="24"/>
              <w:jc w:val="right"/>
              <w:rPr>
                <w:rFonts w:ascii="標楷體" w:eastAsia="標楷體" w:hAnsi="標楷體"/>
                <w:b/>
                <w:bCs/>
                <w:color w:val="000000" w:themeColor="text1"/>
                <w:kern w:val="0"/>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6</w:t>
            </w:r>
            <w:r w:rsidRPr="00435136">
              <w:rPr>
                <w:rFonts w:ascii="標楷體" w:eastAsia="標楷體" w:hAnsi="標楷體" w:cs="新細明體"/>
                <w:b/>
                <w:bCs/>
                <w:color w:val="000000" w:themeColor="text1"/>
                <w:kern w:val="0"/>
                <w:sz w:val="20"/>
                <w:szCs w:val="20"/>
              </w:rPr>
              <w:t>78</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574</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491</w:t>
            </w:r>
          </w:p>
        </w:tc>
        <w:tc>
          <w:tcPr>
            <w:tcW w:w="1887" w:type="dxa"/>
            <w:tcBorders>
              <w:top w:val="nil"/>
              <w:left w:val="single" w:sz="4" w:space="0" w:color="auto"/>
              <w:bottom w:val="nil"/>
              <w:right w:val="single" w:sz="4" w:space="0" w:color="auto"/>
            </w:tcBorders>
            <w:vAlign w:val="center"/>
          </w:tcPr>
          <w:p w14:paraId="0D13BF40" w14:textId="77777777" w:rsidR="00E03A45" w:rsidRPr="00435136" w:rsidRDefault="00E03A45" w:rsidP="0058694B">
            <w:pPr>
              <w:spacing w:line="250" w:lineRule="exact"/>
              <w:ind w:rightChars="10" w:right="24"/>
              <w:jc w:val="right"/>
              <w:rPr>
                <w:rFonts w:ascii="標楷體" w:eastAsia="標楷體" w:hAnsi="標楷體"/>
                <w:b/>
                <w:bCs/>
                <w:color w:val="000000" w:themeColor="text1"/>
                <w:sz w:val="20"/>
                <w:szCs w:val="20"/>
              </w:rPr>
            </w:pPr>
            <w:r w:rsidRPr="00435136">
              <w:rPr>
                <w:rFonts w:ascii="標楷體" w:eastAsia="標楷體" w:hAnsi="標楷體" w:cs="新細明體" w:hint="eastAsia"/>
                <w:b/>
                <w:bCs/>
                <w:color w:val="000000" w:themeColor="text1"/>
                <w:kern w:val="0"/>
                <w:sz w:val="20"/>
                <w:szCs w:val="20"/>
              </w:rPr>
              <w:t>53</w:t>
            </w:r>
            <w:r w:rsidRPr="00435136">
              <w:rPr>
                <w:rFonts w:ascii="標楷體" w:eastAsia="標楷體" w:hAnsi="標楷體" w:cs="新細明體"/>
                <w:b/>
                <w:bCs/>
                <w:color w:val="000000" w:themeColor="text1"/>
                <w:kern w:val="0"/>
                <w:sz w:val="20"/>
                <w:szCs w:val="20"/>
              </w:rPr>
              <w:t>7</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988</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145</w:t>
            </w:r>
            <w:r w:rsidRPr="00435136">
              <w:rPr>
                <w:rFonts w:ascii="標楷體" w:eastAsia="標楷體" w:hAnsi="標楷體"/>
                <w:b/>
                <w:bCs/>
                <w:color w:val="000000" w:themeColor="text1"/>
                <w:sz w:val="20"/>
                <w:szCs w:val="20"/>
              </w:rPr>
              <w:t xml:space="preserve"> </w:t>
            </w:r>
          </w:p>
        </w:tc>
        <w:tc>
          <w:tcPr>
            <w:tcW w:w="1886" w:type="dxa"/>
            <w:tcBorders>
              <w:top w:val="nil"/>
              <w:left w:val="single" w:sz="4" w:space="0" w:color="auto"/>
              <w:bottom w:val="nil"/>
              <w:right w:val="single" w:sz="4" w:space="0" w:color="auto"/>
            </w:tcBorders>
            <w:vAlign w:val="center"/>
          </w:tcPr>
          <w:p w14:paraId="499CB79E" w14:textId="77777777" w:rsidR="00E03A45" w:rsidRPr="00435136" w:rsidRDefault="00E03A45" w:rsidP="0058694B">
            <w:pPr>
              <w:spacing w:line="250" w:lineRule="exact"/>
              <w:ind w:rightChars="10" w:right="24"/>
              <w:jc w:val="right"/>
              <w:rPr>
                <w:rFonts w:ascii="標楷體" w:eastAsia="標楷體" w:hAnsi="標楷體"/>
                <w:b/>
                <w:bCs/>
                <w:color w:val="000000" w:themeColor="text1"/>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2</w:t>
            </w:r>
            <w:r w:rsidRPr="00435136">
              <w:rPr>
                <w:rFonts w:ascii="標楷體" w:eastAsia="標楷體" w:hAnsi="標楷體" w:cs="新細明體"/>
                <w:b/>
                <w:bCs/>
                <w:color w:val="000000" w:themeColor="text1"/>
                <w:kern w:val="0"/>
                <w:sz w:val="20"/>
                <w:szCs w:val="20"/>
              </w:rPr>
              <w:t>42</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757</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947</w:t>
            </w:r>
            <w:r w:rsidRPr="00435136">
              <w:rPr>
                <w:rFonts w:ascii="標楷體" w:eastAsia="標楷體" w:hAnsi="標楷體"/>
                <w:b/>
                <w:bCs/>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1C3CF92C" w14:textId="77777777" w:rsidR="00E03A45" w:rsidRPr="00435136" w:rsidRDefault="00E03A45" w:rsidP="0058694B">
            <w:pPr>
              <w:spacing w:line="250" w:lineRule="exact"/>
              <w:ind w:rightChars="10" w:right="24"/>
              <w:jc w:val="right"/>
              <w:rPr>
                <w:rFonts w:ascii="標楷體" w:eastAsia="標楷體" w:hAnsi="標楷體"/>
                <w:b/>
                <w:bCs/>
                <w:color w:val="000000" w:themeColor="text1"/>
                <w:sz w:val="20"/>
                <w:szCs w:val="20"/>
              </w:rPr>
            </w:pPr>
            <w:r w:rsidRPr="00435136">
              <w:rPr>
                <w:rFonts w:ascii="標楷體" w:eastAsia="標楷體" w:hAnsi="標楷體"/>
                <w:b/>
                <w:bCs/>
                <w:color w:val="000000" w:themeColor="text1"/>
                <w:sz w:val="20"/>
                <w:szCs w:val="20"/>
              </w:rPr>
              <w:t>-</w:t>
            </w:r>
            <w:r w:rsidRPr="00435136">
              <w:rPr>
                <w:rFonts w:ascii="標楷體" w:eastAsia="標楷體" w:hAnsi="標楷體" w:hint="eastAsia"/>
                <w:b/>
                <w:bCs/>
                <w:color w:val="000000" w:themeColor="text1"/>
                <w:sz w:val="20"/>
                <w:szCs w:val="20"/>
              </w:rPr>
              <w:t xml:space="preserve"> </w:t>
            </w:r>
            <w:r w:rsidRPr="00435136">
              <w:rPr>
                <w:rFonts w:ascii="標楷體" w:eastAsia="標楷體" w:hAnsi="標楷體"/>
                <w:b/>
                <w:bCs/>
                <w:color w:val="000000" w:themeColor="text1"/>
                <w:sz w:val="20"/>
                <w:szCs w:val="20"/>
              </w:rPr>
              <w:t>102</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171</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601</w:t>
            </w:r>
          </w:p>
        </w:tc>
      </w:tr>
      <w:tr w:rsidR="00E03A45" w:rsidRPr="00435136" w14:paraId="67B973B6" w14:textId="77777777" w:rsidTr="006269ED">
        <w:trPr>
          <w:trHeight w:val="328"/>
        </w:trPr>
        <w:tc>
          <w:tcPr>
            <w:tcW w:w="2434" w:type="dxa"/>
            <w:tcBorders>
              <w:top w:val="nil"/>
              <w:left w:val="single" w:sz="4" w:space="0" w:color="auto"/>
              <w:bottom w:val="nil"/>
              <w:right w:val="single" w:sz="4" w:space="0" w:color="auto"/>
            </w:tcBorders>
            <w:shd w:val="clear" w:color="auto" w:fill="auto"/>
            <w:vAlign w:val="center"/>
          </w:tcPr>
          <w:p w14:paraId="499D4AFF" w14:textId="77777777" w:rsidR="00E03A45" w:rsidRPr="00435136" w:rsidRDefault="00E03A45" w:rsidP="0058694B">
            <w:pPr>
              <w:widowControl/>
              <w:spacing w:line="250" w:lineRule="exact"/>
              <w:jc w:val="distribute"/>
              <w:rPr>
                <w:rFonts w:ascii="標楷體" w:eastAsia="標楷體" w:hAnsi="標楷體"/>
                <w:b/>
                <w:bCs/>
                <w:color w:val="000000" w:themeColor="text1"/>
                <w:spacing w:val="-4"/>
                <w:kern w:val="0"/>
                <w:sz w:val="20"/>
                <w:szCs w:val="20"/>
              </w:rPr>
            </w:pPr>
            <w:r w:rsidRPr="00435136">
              <w:rPr>
                <w:rFonts w:ascii="標楷體" w:eastAsia="標楷體" w:hAnsi="標楷體" w:hint="eastAsia"/>
                <w:b/>
                <w:bCs/>
                <w:color w:val="000000" w:themeColor="text1"/>
                <w:sz w:val="20"/>
                <w:szCs w:val="18"/>
              </w:rPr>
              <w:t>負債部分</w:t>
            </w:r>
          </w:p>
        </w:tc>
        <w:tc>
          <w:tcPr>
            <w:tcW w:w="1886" w:type="dxa"/>
            <w:tcBorders>
              <w:top w:val="nil"/>
              <w:bottom w:val="nil"/>
            </w:tcBorders>
            <w:vAlign w:val="center"/>
          </w:tcPr>
          <w:p w14:paraId="32530642" w14:textId="77777777" w:rsidR="00E03A45" w:rsidRPr="00435136" w:rsidRDefault="00E03A45" w:rsidP="0058694B">
            <w:pPr>
              <w:spacing w:line="250" w:lineRule="exact"/>
              <w:ind w:rightChars="10" w:right="24"/>
              <w:jc w:val="right"/>
              <w:rPr>
                <w:rFonts w:ascii="標楷體" w:eastAsia="標楷體" w:hAnsi="標楷體"/>
                <w:b/>
                <w:bCs/>
                <w:color w:val="000000" w:themeColor="text1"/>
                <w:kern w:val="0"/>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2</w:t>
            </w:r>
            <w:r w:rsidRPr="00435136">
              <w:rPr>
                <w:rFonts w:ascii="標楷體" w:eastAsia="標楷體" w:hAnsi="標楷體" w:cs="新細明體"/>
                <w:b/>
                <w:bCs/>
                <w:color w:val="000000" w:themeColor="text1"/>
                <w:kern w:val="0"/>
                <w:sz w:val="20"/>
                <w:szCs w:val="20"/>
              </w:rPr>
              <w:t>44</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019</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569</w:t>
            </w:r>
            <w:r w:rsidRPr="00435136">
              <w:rPr>
                <w:rFonts w:ascii="標楷體" w:eastAsia="標楷體" w:hAnsi="標楷體"/>
                <w:b/>
                <w:bCs/>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3623E1DA" w14:textId="77777777" w:rsidR="00E03A45" w:rsidRPr="00435136" w:rsidRDefault="00E03A45" w:rsidP="0058694B">
            <w:pPr>
              <w:spacing w:line="250" w:lineRule="exact"/>
              <w:ind w:rightChars="10" w:right="24"/>
              <w:jc w:val="right"/>
              <w:rPr>
                <w:rFonts w:ascii="標楷體" w:eastAsia="標楷體" w:hAnsi="標楷體"/>
                <w:b/>
                <w:bCs/>
                <w:color w:val="000000" w:themeColor="text1"/>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17</w:t>
            </w:r>
            <w:r w:rsidRPr="00435136">
              <w:rPr>
                <w:rFonts w:ascii="標楷體" w:eastAsia="標楷體" w:hAnsi="標楷體" w:cs="新細明體"/>
                <w:b/>
                <w:bCs/>
                <w:color w:val="000000" w:themeColor="text1"/>
                <w:kern w:val="0"/>
                <w:sz w:val="20"/>
                <w:szCs w:val="20"/>
              </w:rPr>
              <w:t>5</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638</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976</w:t>
            </w:r>
            <w:r w:rsidRPr="00435136">
              <w:rPr>
                <w:rFonts w:ascii="標楷體" w:eastAsia="標楷體" w:hAnsi="標楷體"/>
                <w:b/>
                <w:bCs/>
                <w:color w:val="000000" w:themeColor="text1"/>
                <w:sz w:val="20"/>
                <w:szCs w:val="20"/>
              </w:rPr>
              <w:t xml:space="preserve"> </w:t>
            </w:r>
          </w:p>
        </w:tc>
        <w:tc>
          <w:tcPr>
            <w:tcW w:w="1886" w:type="dxa"/>
            <w:tcBorders>
              <w:top w:val="nil"/>
              <w:left w:val="single" w:sz="4" w:space="0" w:color="auto"/>
              <w:bottom w:val="nil"/>
              <w:right w:val="single" w:sz="4" w:space="0" w:color="auto"/>
            </w:tcBorders>
            <w:vAlign w:val="center"/>
          </w:tcPr>
          <w:p w14:paraId="199C33CD" w14:textId="77777777" w:rsidR="00E03A45" w:rsidRPr="00435136" w:rsidRDefault="00E03A45" w:rsidP="0058694B">
            <w:pPr>
              <w:spacing w:line="250" w:lineRule="exact"/>
              <w:ind w:rightChars="10" w:right="24"/>
              <w:jc w:val="right"/>
              <w:rPr>
                <w:rFonts w:ascii="標楷體" w:eastAsia="標楷體" w:hAnsi="標楷體"/>
                <w:b/>
                <w:bCs/>
                <w:color w:val="000000" w:themeColor="text1"/>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1</w:t>
            </w:r>
            <w:r w:rsidRPr="00435136">
              <w:rPr>
                <w:rFonts w:ascii="標楷體" w:eastAsia="標楷體" w:hAnsi="標楷體" w:cs="新細明體"/>
                <w:b/>
                <w:bCs/>
                <w:color w:val="000000" w:themeColor="text1"/>
                <w:kern w:val="0"/>
                <w:sz w:val="20"/>
                <w:szCs w:val="20"/>
              </w:rPr>
              <w:t>59</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532</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472</w:t>
            </w:r>
            <w:r w:rsidRPr="00435136">
              <w:rPr>
                <w:rFonts w:ascii="標楷體" w:eastAsia="標楷體" w:hAnsi="標楷體"/>
                <w:b/>
                <w:bCs/>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187BFD84" w14:textId="77777777" w:rsidR="00E03A45" w:rsidRPr="00435136" w:rsidRDefault="00E03A45" w:rsidP="0058694B">
            <w:pPr>
              <w:spacing w:line="250" w:lineRule="exact"/>
              <w:ind w:rightChars="10" w:right="24"/>
              <w:jc w:val="right"/>
              <w:rPr>
                <w:rFonts w:ascii="標楷體" w:eastAsia="標楷體" w:hAnsi="標楷體"/>
                <w:b/>
                <w:bCs/>
                <w:color w:val="000000" w:themeColor="text1"/>
                <w:sz w:val="20"/>
                <w:szCs w:val="20"/>
              </w:rPr>
            </w:pPr>
            <w:r w:rsidRPr="00435136">
              <w:rPr>
                <w:rFonts w:ascii="標楷體" w:eastAsia="標楷體" w:hAnsi="標楷體"/>
                <w:b/>
                <w:bCs/>
                <w:color w:val="000000" w:themeColor="text1"/>
                <w:sz w:val="20"/>
                <w:szCs w:val="20"/>
              </w:rPr>
              <w:t>-</w:t>
            </w:r>
            <w:r w:rsidRPr="00435136">
              <w:rPr>
                <w:rFonts w:ascii="標楷體" w:eastAsia="標楷體" w:hAnsi="標楷體" w:hint="eastAsia"/>
                <w:b/>
                <w:bCs/>
                <w:color w:val="000000" w:themeColor="text1"/>
                <w:sz w:val="20"/>
                <w:szCs w:val="20"/>
              </w:rPr>
              <w:t xml:space="preserve"> </w:t>
            </w:r>
            <w:r w:rsidRPr="00435136">
              <w:rPr>
                <w:rFonts w:ascii="標楷體" w:eastAsia="標楷體" w:hAnsi="標楷體"/>
                <w:b/>
                <w:bCs/>
                <w:color w:val="000000" w:themeColor="text1"/>
                <w:sz w:val="20"/>
                <w:szCs w:val="20"/>
              </w:rPr>
              <w:t>91</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151</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879</w:t>
            </w:r>
            <w:r w:rsidRPr="00435136">
              <w:rPr>
                <w:rFonts w:ascii="標楷體" w:eastAsia="標楷體" w:hAnsi="標楷體"/>
                <w:b/>
                <w:bCs/>
                <w:color w:val="000000" w:themeColor="text1"/>
                <w:sz w:val="20"/>
                <w:szCs w:val="20"/>
              </w:rPr>
              <w:t xml:space="preserve"> </w:t>
            </w:r>
          </w:p>
        </w:tc>
      </w:tr>
      <w:tr w:rsidR="00E03A45" w:rsidRPr="00435136" w14:paraId="5836567F" w14:textId="77777777" w:rsidTr="006269ED">
        <w:trPr>
          <w:trHeight w:val="328"/>
        </w:trPr>
        <w:tc>
          <w:tcPr>
            <w:tcW w:w="2434" w:type="dxa"/>
            <w:tcBorders>
              <w:top w:val="nil"/>
              <w:left w:val="single" w:sz="4" w:space="0" w:color="auto"/>
              <w:bottom w:val="nil"/>
              <w:right w:val="single" w:sz="4" w:space="0" w:color="auto"/>
            </w:tcBorders>
            <w:shd w:val="clear" w:color="auto" w:fill="auto"/>
            <w:vAlign w:val="center"/>
          </w:tcPr>
          <w:p w14:paraId="50990740" w14:textId="77777777" w:rsidR="00E03A45" w:rsidRPr="00435136" w:rsidRDefault="00E03A45" w:rsidP="0058694B">
            <w:pPr>
              <w:spacing w:line="250" w:lineRule="exact"/>
              <w:ind w:leftChars="100" w:left="240"/>
              <w:jc w:val="distribute"/>
              <w:rPr>
                <w:rFonts w:ascii="標楷體" w:eastAsia="標楷體" w:hAnsi="標楷體" w:cs="新細明體"/>
                <w:b/>
                <w:bCs/>
                <w:color w:val="000000" w:themeColor="text1"/>
                <w:kern w:val="0"/>
                <w:sz w:val="20"/>
                <w:szCs w:val="20"/>
              </w:rPr>
            </w:pPr>
            <w:r w:rsidRPr="00435136">
              <w:rPr>
                <w:rFonts w:ascii="標楷體" w:eastAsia="標楷體" w:hAnsi="標楷體" w:hint="eastAsia"/>
                <w:b/>
                <w:bCs/>
                <w:color w:val="000000" w:themeColor="text1"/>
                <w:sz w:val="20"/>
                <w:szCs w:val="18"/>
              </w:rPr>
              <w:t>流動負債</w:t>
            </w:r>
          </w:p>
        </w:tc>
        <w:tc>
          <w:tcPr>
            <w:tcW w:w="1886" w:type="dxa"/>
            <w:tcBorders>
              <w:top w:val="nil"/>
              <w:bottom w:val="nil"/>
            </w:tcBorders>
            <w:vAlign w:val="center"/>
          </w:tcPr>
          <w:p w14:paraId="19B7FEF0" w14:textId="77777777" w:rsidR="00E03A45" w:rsidRPr="00435136" w:rsidRDefault="00E03A45" w:rsidP="0058694B">
            <w:pPr>
              <w:spacing w:line="250" w:lineRule="exact"/>
              <w:ind w:rightChars="10" w:right="24"/>
              <w:jc w:val="right"/>
              <w:rPr>
                <w:rFonts w:ascii="標楷體" w:eastAsia="標楷體" w:hAnsi="標楷體"/>
                <w:b/>
                <w:bCs/>
                <w:color w:val="000000" w:themeColor="text1"/>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b/>
                <w:bCs/>
                <w:color w:val="000000" w:themeColor="text1"/>
                <w:kern w:val="0"/>
                <w:sz w:val="20"/>
                <w:szCs w:val="20"/>
              </w:rPr>
              <w:t>8</w:t>
            </w:r>
            <w:r w:rsidRPr="00435136">
              <w:rPr>
                <w:rFonts w:ascii="標楷體" w:eastAsia="標楷體" w:hAnsi="標楷體" w:cs="新細明體" w:hint="eastAsia"/>
                <w:b/>
                <w:bCs/>
                <w:color w:val="000000" w:themeColor="text1"/>
                <w:kern w:val="0"/>
                <w:sz w:val="20"/>
                <w:szCs w:val="20"/>
              </w:rPr>
              <w:t>3,7</w:t>
            </w:r>
            <w:r w:rsidRPr="00435136">
              <w:rPr>
                <w:rFonts w:ascii="標楷體" w:eastAsia="標楷體" w:hAnsi="標楷體" w:cs="新細明體"/>
                <w:b/>
                <w:bCs/>
                <w:color w:val="000000" w:themeColor="text1"/>
                <w:kern w:val="0"/>
                <w:sz w:val="20"/>
                <w:szCs w:val="20"/>
              </w:rPr>
              <w:t>86</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238</w:t>
            </w:r>
            <w:r w:rsidRPr="00435136">
              <w:rPr>
                <w:rFonts w:ascii="標楷體" w:eastAsia="標楷體" w:hAnsi="標楷體"/>
                <w:b/>
                <w:bCs/>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42BC0B1D" w14:textId="77777777" w:rsidR="00E03A45" w:rsidRPr="00435136" w:rsidRDefault="00E03A45" w:rsidP="0058694B">
            <w:pPr>
              <w:spacing w:line="250" w:lineRule="exact"/>
              <w:ind w:rightChars="10" w:right="24"/>
              <w:jc w:val="right"/>
              <w:rPr>
                <w:rFonts w:ascii="標楷體" w:eastAsia="標楷體" w:hAnsi="標楷體"/>
                <w:b/>
                <w:bCs/>
                <w:color w:val="000000" w:themeColor="text1"/>
                <w:sz w:val="20"/>
                <w:szCs w:val="20"/>
              </w:rPr>
            </w:pPr>
            <w:r w:rsidRPr="00435136">
              <w:rPr>
                <w:rFonts w:ascii="標楷體" w:eastAsia="標楷體" w:hAnsi="標楷體"/>
                <w:b/>
                <w:bCs/>
                <w:color w:val="000000" w:themeColor="text1"/>
                <w:sz w:val="20"/>
                <w:szCs w:val="20"/>
              </w:rPr>
              <w:t xml:space="preserve"> 37</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539</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857</w:t>
            </w:r>
            <w:r w:rsidRPr="00435136">
              <w:rPr>
                <w:rFonts w:ascii="標楷體" w:eastAsia="標楷體" w:hAnsi="標楷體"/>
                <w:b/>
                <w:bCs/>
                <w:color w:val="000000" w:themeColor="text1"/>
                <w:sz w:val="20"/>
                <w:szCs w:val="20"/>
              </w:rPr>
              <w:t xml:space="preserve"> </w:t>
            </w:r>
          </w:p>
        </w:tc>
        <w:tc>
          <w:tcPr>
            <w:tcW w:w="1886" w:type="dxa"/>
            <w:tcBorders>
              <w:top w:val="nil"/>
              <w:left w:val="single" w:sz="4" w:space="0" w:color="auto"/>
              <w:bottom w:val="nil"/>
              <w:right w:val="single" w:sz="4" w:space="0" w:color="auto"/>
            </w:tcBorders>
            <w:vAlign w:val="center"/>
          </w:tcPr>
          <w:p w14:paraId="43032DC7" w14:textId="77777777" w:rsidR="00E03A45" w:rsidRPr="00435136" w:rsidRDefault="00E03A45" w:rsidP="0058694B">
            <w:pPr>
              <w:spacing w:line="250" w:lineRule="exact"/>
              <w:ind w:rightChars="10" w:right="24"/>
              <w:jc w:val="right"/>
              <w:rPr>
                <w:rFonts w:ascii="標楷體" w:eastAsia="標楷體" w:hAnsi="標楷體"/>
                <w:b/>
                <w:bCs/>
                <w:color w:val="000000" w:themeColor="text1"/>
                <w:sz w:val="20"/>
                <w:szCs w:val="20"/>
              </w:rPr>
            </w:pPr>
            <w:r w:rsidRPr="00435136">
              <w:rPr>
                <w:rFonts w:ascii="標楷體" w:eastAsia="標楷體" w:hAnsi="標楷體"/>
                <w:b/>
                <w:bCs/>
                <w:color w:val="000000" w:themeColor="text1"/>
                <w:sz w:val="20"/>
                <w:szCs w:val="20"/>
              </w:rPr>
              <w:t xml:space="preserve"> 68</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585</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274</w:t>
            </w:r>
          </w:p>
        </w:tc>
        <w:tc>
          <w:tcPr>
            <w:tcW w:w="1887" w:type="dxa"/>
            <w:tcBorders>
              <w:top w:val="nil"/>
              <w:left w:val="single" w:sz="4" w:space="0" w:color="auto"/>
              <w:bottom w:val="nil"/>
              <w:right w:val="single" w:sz="4" w:space="0" w:color="auto"/>
            </w:tcBorders>
            <w:vAlign w:val="center"/>
          </w:tcPr>
          <w:p w14:paraId="6C0007C1" w14:textId="77777777" w:rsidR="00E03A45" w:rsidRPr="00435136" w:rsidRDefault="00E03A45" w:rsidP="0058694B">
            <w:pPr>
              <w:spacing w:line="250" w:lineRule="exact"/>
              <w:ind w:rightChars="10" w:right="24"/>
              <w:jc w:val="right"/>
              <w:rPr>
                <w:rFonts w:ascii="標楷體" w:eastAsia="標楷體" w:hAnsi="標楷體"/>
                <w:b/>
                <w:bCs/>
                <w:color w:val="000000" w:themeColor="text1"/>
                <w:sz w:val="20"/>
                <w:szCs w:val="20"/>
              </w:rPr>
            </w:pPr>
            <w:r w:rsidRPr="00435136">
              <w:rPr>
                <w:rFonts w:ascii="標楷體" w:eastAsia="標楷體" w:hAnsi="標楷體"/>
                <w:b/>
                <w:bCs/>
                <w:color w:val="000000" w:themeColor="text1"/>
                <w:sz w:val="20"/>
                <w:szCs w:val="20"/>
              </w:rPr>
              <w:t>-</w:t>
            </w:r>
            <w:r w:rsidRPr="00435136">
              <w:rPr>
                <w:rFonts w:ascii="標楷體" w:eastAsia="標楷體" w:hAnsi="標楷體" w:hint="eastAsia"/>
                <w:b/>
                <w:bCs/>
                <w:color w:val="000000" w:themeColor="text1"/>
                <w:sz w:val="20"/>
                <w:szCs w:val="20"/>
              </w:rPr>
              <w:t xml:space="preserve"> </w:t>
            </w:r>
            <w:r w:rsidRPr="00435136">
              <w:rPr>
                <w:rFonts w:ascii="標楷體" w:eastAsia="標楷體" w:hAnsi="標楷體"/>
                <w:b/>
                <w:bCs/>
                <w:color w:val="000000" w:themeColor="text1"/>
                <w:sz w:val="20"/>
                <w:szCs w:val="20"/>
              </w:rPr>
              <w:t>22</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338</w:t>
            </w:r>
            <w:r w:rsidRPr="00435136">
              <w:rPr>
                <w:rFonts w:ascii="標楷體" w:eastAsia="標楷體" w:hAnsi="標楷體" w:cs="新細明體" w:hint="eastAsia"/>
                <w:b/>
                <w:bCs/>
                <w:color w:val="000000" w:themeColor="text1"/>
                <w:kern w:val="0"/>
                <w:sz w:val="20"/>
                <w:szCs w:val="20"/>
              </w:rPr>
              <w:t>,8</w:t>
            </w:r>
            <w:r w:rsidRPr="00435136">
              <w:rPr>
                <w:rFonts w:ascii="標楷體" w:eastAsia="標楷體" w:hAnsi="標楷體" w:cs="新細明體"/>
                <w:b/>
                <w:bCs/>
                <w:color w:val="000000" w:themeColor="text1"/>
                <w:kern w:val="0"/>
                <w:sz w:val="20"/>
                <w:szCs w:val="20"/>
              </w:rPr>
              <w:t>9</w:t>
            </w:r>
            <w:r w:rsidRPr="00435136">
              <w:rPr>
                <w:rFonts w:ascii="標楷體" w:eastAsia="標楷體" w:hAnsi="標楷體" w:cs="新細明體" w:hint="eastAsia"/>
                <w:b/>
                <w:bCs/>
                <w:color w:val="000000" w:themeColor="text1"/>
                <w:kern w:val="0"/>
                <w:sz w:val="20"/>
                <w:szCs w:val="20"/>
              </w:rPr>
              <w:t>2</w:t>
            </w:r>
            <w:r w:rsidRPr="00435136">
              <w:rPr>
                <w:rFonts w:ascii="標楷體" w:eastAsia="標楷體" w:hAnsi="標楷體"/>
                <w:b/>
                <w:bCs/>
                <w:color w:val="000000" w:themeColor="text1"/>
                <w:sz w:val="20"/>
                <w:szCs w:val="20"/>
              </w:rPr>
              <w:t xml:space="preserve"> </w:t>
            </w:r>
          </w:p>
        </w:tc>
      </w:tr>
      <w:tr w:rsidR="00E03A45" w:rsidRPr="00435136" w14:paraId="4610FE69" w14:textId="77777777" w:rsidTr="006269ED">
        <w:trPr>
          <w:trHeight w:val="328"/>
        </w:trPr>
        <w:tc>
          <w:tcPr>
            <w:tcW w:w="2434" w:type="dxa"/>
            <w:tcBorders>
              <w:top w:val="nil"/>
              <w:left w:val="single" w:sz="4" w:space="0" w:color="auto"/>
              <w:bottom w:val="nil"/>
              <w:right w:val="single" w:sz="4" w:space="0" w:color="auto"/>
            </w:tcBorders>
            <w:shd w:val="clear" w:color="auto" w:fill="auto"/>
            <w:vAlign w:val="center"/>
          </w:tcPr>
          <w:p w14:paraId="37A128D1" w14:textId="77777777" w:rsidR="00E03A45" w:rsidRPr="00435136" w:rsidRDefault="00E03A45" w:rsidP="0058694B">
            <w:pPr>
              <w:widowControl/>
              <w:spacing w:line="250" w:lineRule="exact"/>
              <w:ind w:leftChars="200" w:left="480"/>
              <w:jc w:val="distribute"/>
              <w:rPr>
                <w:rFonts w:ascii="標楷體" w:eastAsia="標楷體" w:hAnsi="標楷體" w:cs="新細明體"/>
                <w:b/>
                <w:bCs/>
                <w:color w:val="000000" w:themeColor="text1"/>
                <w:kern w:val="0"/>
                <w:sz w:val="20"/>
                <w:szCs w:val="20"/>
              </w:rPr>
            </w:pPr>
            <w:r w:rsidRPr="00435136">
              <w:rPr>
                <w:rFonts w:ascii="標楷體" w:eastAsia="標楷體" w:hAnsi="標楷體" w:hint="eastAsia"/>
                <w:color w:val="000000" w:themeColor="text1"/>
                <w:sz w:val="20"/>
                <w:szCs w:val="18"/>
              </w:rPr>
              <w:t>短期債務</w:t>
            </w:r>
          </w:p>
        </w:tc>
        <w:tc>
          <w:tcPr>
            <w:tcW w:w="1886" w:type="dxa"/>
            <w:tcBorders>
              <w:top w:val="nil"/>
              <w:bottom w:val="nil"/>
            </w:tcBorders>
            <w:vAlign w:val="center"/>
          </w:tcPr>
          <w:p w14:paraId="3CA7BC3B"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50</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442</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742</w:t>
            </w:r>
            <w:r w:rsidRPr="00435136">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09ED0944"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9</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967</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742</w:t>
            </w:r>
            <w:r w:rsidRPr="00435136">
              <w:rPr>
                <w:rFonts w:ascii="標楷體" w:eastAsia="標楷體" w:hAnsi="標楷體"/>
                <w:color w:val="000000" w:themeColor="text1"/>
                <w:sz w:val="20"/>
                <w:szCs w:val="20"/>
              </w:rPr>
              <w:t xml:space="preserve"> </w:t>
            </w:r>
          </w:p>
        </w:tc>
        <w:tc>
          <w:tcPr>
            <w:tcW w:w="1886" w:type="dxa"/>
            <w:tcBorders>
              <w:top w:val="nil"/>
              <w:left w:val="single" w:sz="4" w:space="0" w:color="auto"/>
              <w:bottom w:val="nil"/>
              <w:right w:val="single" w:sz="4" w:space="0" w:color="auto"/>
            </w:tcBorders>
            <w:vAlign w:val="center"/>
          </w:tcPr>
          <w:p w14:paraId="65892368"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40</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475</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000</w:t>
            </w:r>
          </w:p>
        </w:tc>
        <w:tc>
          <w:tcPr>
            <w:tcW w:w="1887" w:type="dxa"/>
            <w:tcBorders>
              <w:top w:val="nil"/>
              <w:left w:val="single" w:sz="4" w:space="0" w:color="auto"/>
              <w:bottom w:val="nil"/>
              <w:right w:val="single" w:sz="4" w:space="0" w:color="auto"/>
            </w:tcBorders>
            <w:vAlign w:val="center"/>
          </w:tcPr>
          <w:p w14:paraId="59204557"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hint="eastAsia"/>
                <w:color w:val="000000" w:themeColor="text1"/>
                <w:sz w:val="20"/>
                <w:szCs w:val="20"/>
              </w:rPr>
              <w:t>－</w:t>
            </w:r>
            <w:r w:rsidRPr="00435136">
              <w:rPr>
                <w:rFonts w:ascii="標楷體" w:eastAsia="標楷體" w:hAnsi="標楷體"/>
                <w:color w:val="000000" w:themeColor="text1"/>
                <w:sz w:val="20"/>
                <w:szCs w:val="20"/>
              </w:rPr>
              <w:t xml:space="preserve"> </w:t>
            </w:r>
          </w:p>
        </w:tc>
      </w:tr>
      <w:tr w:rsidR="00E03A45" w:rsidRPr="00435136" w14:paraId="13195BED" w14:textId="77777777" w:rsidTr="006269ED">
        <w:trPr>
          <w:trHeight w:val="328"/>
        </w:trPr>
        <w:tc>
          <w:tcPr>
            <w:tcW w:w="2434" w:type="dxa"/>
            <w:tcBorders>
              <w:top w:val="nil"/>
              <w:left w:val="single" w:sz="4" w:space="0" w:color="auto"/>
              <w:right w:val="single" w:sz="4" w:space="0" w:color="auto"/>
            </w:tcBorders>
            <w:shd w:val="clear" w:color="auto" w:fill="auto"/>
            <w:vAlign w:val="center"/>
          </w:tcPr>
          <w:p w14:paraId="14FCD9E3" w14:textId="77777777" w:rsidR="00E03A45" w:rsidRPr="00435136" w:rsidRDefault="00E03A45" w:rsidP="0058694B">
            <w:pPr>
              <w:widowControl/>
              <w:spacing w:line="250" w:lineRule="exact"/>
              <w:ind w:leftChars="200" w:left="480"/>
              <w:jc w:val="distribute"/>
              <w:rPr>
                <w:rFonts w:ascii="標楷體" w:eastAsia="標楷體" w:hAnsi="標楷體" w:cs="新細明體"/>
                <w:color w:val="000000" w:themeColor="text1"/>
                <w:kern w:val="0"/>
                <w:sz w:val="20"/>
                <w:szCs w:val="20"/>
              </w:rPr>
            </w:pPr>
            <w:r w:rsidRPr="00435136">
              <w:rPr>
                <w:rFonts w:ascii="標楷體" w:eastAsia="標楷體" w:hAnsi="標楷體" w:hint="eastAsia"/>
                <w:color w:val="000000" w:themeColor="text1"/>
                <w:sz w:val="20"/>
                <w:szCs w:val="18"/>
              </w:rPr>
              <w:t>應付款項</w:t>
            </w:r>
          </w:p>
        </w:tc>
        <w:tc>
          <w:tcPr>
            <w:tcW w:w="1886" w:type="dxa"/>
            <w:tcBorders>
              <w:top w:val="nil"/>
            </w:tcBorders>
            <w:vAlign w:val="center"/>
          </w:tcPr>
          <w:p w14:paraId="433FA7D7"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cs="新細明體" w:hint="eastAsia"/>
                <w:color w:val="000000" w:themeColor="text1"/>
                <w:kern w:val="0"/>
                <w:sz w:val="20"/>
                <w:szCs w:val="20"/>
              </w:rPr>
              <w:t>28,</w:t>
            </w:r>
            <w:r w:rsidRPr="00435136">
              <w:rPr>
                <w:rFonts w:ascii="標楷體" w:eastAsia="標楷體" w:hAnsi="標楷體" w:cs="新細明體"/>
                <w:color w:val="000000" w:themeColor="text1"/>
                <w:kern w:val="0"/>
                <w:sz w:val="20"/>
                <w:szCs w:val="20"/>
              </w:rPr>
              <w:t>013</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997</w:t>
            </w:r>
            <w:r w:rsidRPr="00435136">
              <w:rPr>
                <w:rFonts w:ascii="標楷體" w:eastAsia="標楷體" w:hAnsi="標楷體"/>
                <w:color w:val="000000" w:themeColor="text1"/>
                <w:sz w:val="20"/>
                <w:szCs w:val="20"/>
              </w:rPr>
              <w:t xml:space="preserve"> </w:t>
            </w:r>
          </w:p>
        </w:tc>
        <w:tc>
          <w:tcPr>
            <w:tcW w:w="1887" w:type="dxa"/>
            <w:tcBorders>
              <w:top w:val="nil"/>
              <w:left w:val="single" w:sz="4" w:space="0" w:color="auto"/>
              <w:right w:val="single" w:sz="4" w:space="0" w:color="auto"/>
            </w:tcBorders>
            <w:vAlign w:val="center"/>
          </w:tcPr>
          <w:p w14:paraId="7C16BCCB"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24</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388</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867</w:t>
            </w:r>
            <w:r w:rsidRPr="00435136">
              <w:rPr>
                <w:rFonts w:ascii="標楷體" w:eastAsia="標楷體" w:hAnsi="標楷體"/>
                <w:color w:val="000000" w:themeColor="text1"/>
                <w:sz w:val="20"/>
                <w:szCs w:val="20"/>
              </w:rPr>
              <w:t xml:space="preserve"> </w:t>
            </w:r>
          </w:p>
        </w:tc>
        <w:tc>
          <w:tcPr>
            <w:tcW w:w="1886" w:type="dxa"/>
            <w:tcBorders>
              <w:top w:val="nil"/>
              <w:left w:val="single" w:sz="4" w:space="0" w:color="auto"/>
              <w:right w:val="single" w:sz="4" w:space="0" w:color="auto"/>
            </w:tcBorders>
            <w:vAlign w:val="center"/>
          </w:tcPr>
          <w:p w14:paraId="0F55A1D9"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cs="新細明體" w:hint="eastAsia"/>
                <w:color w:val="000000" w:themeColor="text1"/>
                <w:kern w:val="0"/>
                <w:sz w:val="20"/>
                <w:szCs w:val="20"/>
              </w:rPr>
              <w:t>2</w:t>
            </w:r>
            <w:r w:rsidRPr="00435136">
              <w:rPr>
                <w:rFonts w:ascii="標楷體" w:eastAsia="標楷體" w:hAnsi="標楷體" w:cs="新細明體"/>
                <w:color w:val="000000" w:themeColor="text1"/>
                <w:kern w:val="0"/>
                <w:sz w:val="20"/>
                <w:szCs w:val="20"/>
              </w:rPr>
              <w:t>5</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964</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022</w:t>
            </w:r>
            <w:r w:rsidRPr="00435136">
              <w:rPr>
                <w:rFonts w:ascii="標楷體" w:eastAsia="標楷體" w:hAnsi="標楷體"/>
                <w:color w:val="000000" w:themeColor="text1"/>
                <w:sz w:val="20"/>
                <w:szCs w:val="20"/>
              </w:rPr>
              <w:t xml:space="preserve"> </w:t>
            </w:r>
          </w:p>
        </w:tc>
        <w:tc>
          <w:tcPr>
            <w:tcW w:w="1887" w:type="dxa"/>
            <w:tcBorders>
              <w:top w:val="nil"/>
              <w:left w:val="single" w:sz="4" w:space="0" w:color="auto"/>
              <w:right w:val="single" w:sz="4" w:space="0" w:color="auto"/>
            </w:tcBorders>
            <w:vAlign w:val="center"/>
          </w:tcPr>
          <w:p w14:paraId="632EBD19"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w:t>
            </w:r>
            <w:r w:rsidRPr="00435136">
              <w:rPr>
                <w:rFonts w:ascii="標楷體" w:eastAsia="標楷體" w:hAnsi="標楷體" w:hint="eastAsia"/>
                <w:color w:val="000000" w:themeColor="text1"/>
                <w:sz w:val="20"/>
                <w:szCs w:val="20"/>
              </w:rPr>
              <w:t xml:space="preserve"> </w:t>
            </w:r>
            <w:r w:rsidRPr="00435136">
              <w:rPr>
                <w:rFonts w:ascii="標楷體" w:eastAsia="標楷體" w:hAnsi="標楷體"/>
                <w:color w:val="000000" w:themeColor="text1"/>
                <w:sz w:val="20"/>
                <w:szCs w:val="20"/>
              </w:rPr>
              <w:t>22</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338</w:t>
            </w:r>
            <w:r w:rsidRPr="00435136">
              <w:rPr>
                <w:rFonts w:ascii="標楷體" w:eastAsia="標楷體" w:hAnsi="標楷體" w:cs="新細明體" w:hint="eastAsia"/>
                <w:color w:val="000000" w:themeColor="text1"/>
                <w:kern w:val="0"/>
                <w:sz w:val="20"/>
                <w:szCs w:val="20"/>
              </w:rPr>
              <w:t>,8</w:t>
            </w:r>
            <w:r w:rsidRPr="00435136">
              <w:rPr>
                <w:rFonts w:ascii="標楷體" w:eastAsia="標楷體" w:hAnsi="標楷體" w:cs="新細明體"/>
                <w:color w:val="000000" w:themeColor="text1"/>
                <w:kern w:val="0"/>
                <w:sz w:val="20"/>
                <w:szCs w:val="20"/>
              </w:rPr>
              <w:t>92</w:t>
            </w:r>
            <w:r w:rsidRPr="00435136">
              <w:rPr>
                <w:rFonts w:ascii="標楷體" w:eastAsia="標楷體" w:hAnsi="標楷體"/>
                <w:color w:val="000000" w:themeColor="text1"/>
                <w:sz w:val="20"/>
                <w:szCs w:val="20"/>
              </w:rPr>
              <w:t xml:space="preserve"> </w:t>
            </w:r>
          </w:p>
        </w:tc>
      </w:tr>
      <w:tr w:rsidR="00E03A45" w:rsidRPr="00435136" w14:paraId="3396ADE4" w14:textId="77777777" w:rsidTr="006269ED">
        <w:trPr>
          <w:trHeight w:val="328"/>
        </w:trPr>
        <w:tc>
          <w:tcPr>
            <w:tcW w:w="2434" w:type="dxa"/>
            <w:tcBorders>
              <w:top w:val="nil"/>
              <w:left w:val="single" w:sz="4" w:space="0" w:color="auto"/>
              <w:bottom w:val="nil"/>
              <w:right w:val="single" w:sz="4" w:space="0" w:color="auto"/>
            </w:tcBorders>
            <w:shd w:val="clear" w:color="auto" w:fill="auto"/>
            <w:vAlign w:val="center"/>
          </w:tcPr>
          <w:p w14:paraId="4EE83F88" w14:textId="77777777" w:rsidR="00E03A45" w:rsidRPr="00435136" w:rsidRDefault="00E03A45" w:rsidP="0058694B">
            <w:pPr>
              <w:widowControl/>
              <w:spacing w:line="250" w:lineRule="exact"/>
              <w:ind w:leftChars="200" w:left="480"/>
              <w:jc w:val="distribute"/>
              <w:rPr>
                <w:rFonts w:ascii="標楷體" w:eastAsia="標楷體" w:hAnsi="標楷體" w:cs="新細明體"/>
                <w:color w:val="000000" w:themeColor="text1"/>
                <w:kern w:val="0"/>
                <w:sz w:val="20"/>
                <w:szCs w:val="20"/>
              </w:rPr>
            </w:pPr>
            <w:r w:rsidRPr="00435136">
              <w:rPr>
                <w:rFonts w:ascii="標楷體" w:eastAsia="標楷體" w:hAnsi="標楷體" w:hint="eastAsia"/>
                <w:color w:val="000000" w:themeColor="text1"/>
                <w:sz w:val="20"/>
                <w:szCs w:val="18"/>
              </w:rPr>
              <w:t>預收款項</w:t>
            </w:r>
          </w:p>
        </w:tc>
        <w:tc>
          <w:tcPr>
            <w:tcW w:w="1886" w:type="dxa"/>
            <w:tcBorders>
              <w:top w:val="nil"/>
              <w:bottom w:val="nil"/>
            </w:tcBorders>
            <w:vAlign w:val="center"/>
          </w:tcPr>
          <w:p w14:paraId="3EDA133B"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5</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329</w:t>
            </w:r>
            <w:r w:rsidRPr="00435136">
              <w:rPr>
                <w:rFonts w:ascii="標楷體" w:eastAsia="標楷體" w:hAnsi="標楷體" w:cs="新細明體" w:hint="eastAsia"/>
                <w:color w:val="000000" w:themeColor="text1"/>
                <w:kern w:val="0"/>
                <w:sz w:val="20"/>
                <w:szCs w:val="20"/>
              </w:rPr>
              <w:t>,4</w:t>
            </w:r>
            <w:r w:rsidRPr="00435136">
              <w:rPr>
                <w:rFonts w:ascii="標楷體" w:eastAsia="標楷體" w:hAnsi="標楷體" w:cs="新細明體"/>
                <w:color w:val="000000" w:themeColor="text1"/>
                <w:kern w:val="0"/>
                <w:sz w:val="20"/>
                <w:szCs w:val="20"/>
              </w:rPr>
              <w:t>98</w:t>
            </w:r>
            <w:r w:rsidRPr="00435136">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4F209B92"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3</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183</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247</w:t>
            </w:r>
            <w:r w:rsidRPr="00435136">
              <w:rPr>
                <w:rFonts w:ascii="標楷體" w:eastAsia="標楷體" w:hAnsi="標楷體"/>
                <w:color w:val="000000" w:themeColor="text1"/>
                <w:sz w:val="20"/>
                <w:szCs w:val="20"/>
              </w:rPr>
              <w:t xml:space="preserve"> </w:t>
            </w:r>
          </w:p>
        </w:tc>
        <w:tc>
          <w:tcPr>
            <w:tcW w:w="1886" w:type="dxa"/>
            <w:tcBorders>
              <w:top w:val="nil"/>
              <w:left w:val="single" w:sz="4" w:space="0" w:color="auto"/>
              <w:bottom w:val="nil"/>
              <w:right w:val="single" w:sz="4" w:space="0" w:color="auto"/>
            </w:tcBorders>
            <w:vAlign w:val="center"/>
          </w:tcPr>
          <w:p w14:paraId="30FD016A"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2</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146</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251</w:t>
            </w:r>
            <w:r w:rsidRPr="00435136">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752BFD05"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hint="eastAsia"/>
                <w:color w:val="000000" w:themeColor="text1"/>
                <w:sz w:val="20"/>
                <w:szCs w:val="20"/>
              </w:rPr>
              <w:t>－</w:t>
            </w:r>
            <w:r w:rsidRPr="00435136">
              <w:rPr>
                <w:rFonts w:ascii="標楷體" w:eastAsia="標楷體" w:hAnsi="標楷體"/>
                <w:color w:val="000000" w:themeColor="text1"/>
                <w:sz w:val="20"/>
                <w:szCs w:val="20"/>
              </w:rPr>
              <w:t xml:space="preserve"> </w:t>
            </w:r>
          </w:p>
        </w:tc>
      </w:tr>
      <w:tr w:rsidR="00E03A45" w:rsidRPr="00435136" w14:paraId="2ABB63C6" w14:textId="77777777" w:rsidTr="006269ED">
        <w:trPr>
          <w:trHeight w:val="328"/>
        </w:trPr>
        <w:tc>
          <w:tcPr>
            <w:tcW w:w="2434" w:type="dxa"/>
            <w:tcBorders>
              <w:top w:val="nil"/>
              <w:left w:val="single" w:sz="4" w:space="0" w:color="auto"/>
              <w:bottom w:val="nil"/>
              <w:right w:val="single" w:sz="4" w:space="0" w:color="auto"/>
            </w:tcBorders>
            <w:shd w:val="clear" w:color="auto" w:fill="auto"/>
            <w:vAlign w:val="center"/>
          </w:tcPr>
          <w:p w14:paraId="3699CE15" w14:textId="77777777" w:rsidR="00E03A45" w:rsidRPr="00435136" w:rsidRDefault="00E03A45" w:rsidP="0058694B">
            <w:pPr>
              <w:spacing w:line="250" w:lineRule="exact"/>
              <w:ind w:leftChars="100" w:left="240"/>
              <w:jc w:val="distribute"/>
              <w:rPr>
                <w:rFonts w:ascii="標楷體" w:eastAsia="標楷體" w:hAnsi="標楷體"/>
                <w:color w:val="000000" w:themeColor="text1"/>
                <w:sz w:val="20"/>
                <w:szCs w:val="18"/>
              </w:rPr>
            </w:pPr>
            <w:r w:rsidRPr="00435136">
              <w:rPr>
                <w:rFonts w:ascii="標楷體" w:eastAsia="標楷體" w:hAnsi="標楷體" w:hint="eastAsia"/>
                <w:b/>
                <w:bCs/>
                <w:color w:val="000000" w:themeColor="text1"/>
                <w:sz w:val="20"/>
                <w:szCs w:val="18"/>
              </w:rPr>
              <w:t>非流動負債</w:t>
            </w:r>
          </w:p>
        </w:tc>
        <w:tc>
          <w:tcPr>
            <w:tcW w:w="1886" w:type="dxa"/>
            <w:tcBorders>
              <w:top w:val="nil"/>
              <w:bottom w:val="nil"/>
            </w:tcBorders>
            <w:vAlign w:val="center"/>
          </w:tcPr>
          <w:p w14:paraId="4583D5B1"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1</w:t>
            </w:r>
            <w:r w:rsidRPr="00435136">
              <w:rPr>
                <w:rFonts w:ascii="標楷體" w:eastAsia="標楷體" w:hAnsi="標楷體" w:cs="新細明體"/>
                <w:b/>
                <w:bCs/>
                <w:color w:val="000000" w:themeColor="text1"/>
                <w:kern w:val="0"/>
                <w:sz w:val="20"/>
                <w:szCs w:val="20"/>
              </w:rPr>
              <w:t>60</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233</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330</w:t>
            </w:r>
            <w:r w:rsidRPr="00435136">
              <w:rPr>
                <w:rFonts w:ascii="標楷體" w:eastAsia="標楷體" w:hAnsi="標楷體"/>
                <w:b/>
                <w:bCs/>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6DA9CDE0"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13</w:t>
            </w:r>
            <w:r w:rsidRPr="00435136">
              <w:rPr>
                <w:rFonts w:ascii="標楷體" w:eastAsia="標楷體" w:hAnsi="標楷體" w:cs="新細明體"/>
                <w:b/>
                <w:bCs/>
                <w:color w:val="000000" w:themeColor="text1"/>
                <w:kern w:val="0"/>
                <w:sz w:val="20"/>
                <w:szCs w:val="20"/>
              </w:rPr>
              <w:t>8</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099</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118</w:t>
            </w:r>
            <w:r w:rsidRPr="00435136">
              <w:rPr>
                <w:rFonts w:ascii="標楷體" w:eastAsia="標楷體" w:hAnsi="標楷體"/>
                <w:b/>
                <w:bCs/>
                <w:color w:val="000000" w:themeColor="text1"/>
                <w:sz w:val="20"/>
                <w:szCs w:val="20"/>
              </w:rPr>
              <w:t xml:space="preserve"> </w:t>
            </w:r>
          </w:p>
        </w:tc>
        <w:tc>
          <w:tcPr>
            <w:tcW w:w="1886" w:type="dxa"/>
            <w:tcBorders>
              <w:top w:val="nil"/>
              <w:left w:val="single" w:sz="4" w:space="0" w:color="auto"/>
              <w:bottom w:val="nil"/>
              <w:right w:val="single" w:sz="4" w:space="0" w:color="auto"/>
            </w:tcBorders>
            <w:vAlign w:val="center"/>
          </w:tcPr>
          <w:p w14:paraId="264BFDC4"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 xml:space="preserve"> 90</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947</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198</w:t>
            </w:r>
            <w:r w:rsidRPr="00435136">
              <w:rPr>
                <w:rFonts w:ascii="標楷體" w:eastAsia="標楷體" w:hAnsi="標楷體"/>
                <w:b/>
                <w:bCs/>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4C53178D"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w:t>
            </w:r>
            <w:r w:rsidRPr="00435136">
              <w:rPr>
                <w:rFonts w:ascii="標楷體" w:eastAsia="標楷體" w:hAnsi="標楷體" w:hint="eastAsia"/>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6</w:t>
            </w:r>
            <w:r w:rsidRPr="00435136">
              <w:rPr>
                <w:rFonts w:ascii="標楷體" w:eastAsia="標楷體" w:hAnsi="標楷體" w:cs="新細明體"/>
                <w:b/>
                <w:bCs/>
                <w:color w:val="000000" w:themeColor="text1"/>
                <w:kern w:val="0"/>
                <w:sz w:val="20"/>
                <w:szCs w:val="20"/>
              </w:rPr>
              <w:t>8</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812</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986</w:t>
            </w:r>
            <w:r w:rsidRPr="00435136">
              <w:rPr>
                <w:rFonts w:ascii="標楷體" w:eastAsia="標楷體" w:hAnsi="標楷體"/>
                <w:b/>
                <w:bCs/>
                <w:color w:val="000000" w:themeColor="text1"/>
                <w:sz w:val="20"/>
                <w:szCs w:val="20"/>
              </w:rPr>
              <w:t xml:space="preserve"> </w:t>
            </w:r>
          </w:p>
        </w:tc>
      </w:tr>
      <w:tr w:rsidR="00E03A45" w:rsidRPr="00435136" w14:paraId="0030CC14" w14:textId="77777777" w:rsidTr="006269ED">
        <w:trPr>
          <w:trHeight w:val="328"/>
        </w:trPr>
        <w:tc>
          <w:tcPr>
            <w:tcW w:w="2434" w:type="dxa"/>
            <w:tcBorders>
              <w:top w:val="nil"/>
              <w:left w:val="single" w:sz="4" w:space="0" w:color="auto"/>
              <w:bottom w:val="nil"/>
              <w:right w:val="single" w:sz="4" w:space="0" w:color="auto"/>
            </w:tcBorders>
            <w:shd w:val="clear" w:color="auto" w:fill="auto"/>
            <w:vAlign w:val="center"/>
          </w:tcPr>
          <w:p w14:paraId="71EF7DD1" w14:textId="77777777" w:rsidR="00E03A45" w:rsidRPr="00435136" w:rsidRDefault="00E03A45" w:rsidP="0058694B">
            <w:pPr>
              <w:widowControl/>
              <w:spacing w:line="250" w:lineRule="exact"/>
              <w:ind w:leftChars="200" w:left="480"/>
              <w:jc w:val="distribute"/>
              <w:rPr>
                <w:rFonts w:ascii="標楷體" w:eastAsia="標楷體" w:hAnsi="標楷體"/>
                <w:color w:val="000000" w:themeColor="text1"/>
                <w:sz w:val="20"/>
                <w:szCs w:val="18"/>
              </w:rPr>
            </w:pPr>
            <w:r w:rsidRPr="00435136">
              <w:rPr>
                <w:rFonts w:ascii="標楷體" w:eastAsia="標楷體" w:hAnsi="標楷體" w:hint="eastAsia"/>
                <w:color w:val="000000" w:themeColor="text1"/>
                <w:sz w:val="20"/>
                <w:szCs w:val="18"/>
              </w:rPr>
              <w:t>長期債務</w:t>
            </w:r>
          </w:p>
        </w:tc>
        <w:tc>
          <w:tcPr>
            <w:tcW w:w="1886" w:type="dxa"/>
            <w:tcBorders>
              <w:top w:val="nil"/>
              <w:bottom w:val="nil"/>
            </w:tcBorders>
            <w:vAlign w:val="center"/>
          </w:tcPr>
          <w:p w14:paraId="0BBAA16E"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cs="新細明體" w:hint="eastAsia"/>
                <w:color w:val="000000" w:themeColor="text1"/>
                <w:kern w:val="0"/>
                <w:sz w:val="20"/>
                <w:szCs w:val="20"/>
              </w:rPr>
              <w:t>11</w:t>
            </w:r>
            <w:r w:rsidRPr="00435136">
              <w:rPr>
                <w:rFonts w:ascii="標楷體" w:eastAsia="標楷體" w:hAnsi="標楷體" w:cs="新細明體"/>
                <w:color w:val="000000" w:themeColor="text1"/>
                <w:kern w:val="0"/>
                <w:sz w:val="20"/>
                <w:szCs w:val="20"/>
              </w:rPr>
              <w:t>2</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598</w:t>
            </w:r>
            <w:r w:rsidRPr="00435136">
              <w:rPr>
                <w:rFonts w:ascii="標楷體" w:eastAsia="標楷體" w:hAnsi="標楷體" w:cs="新細明體" w:hint="eastAsia"/>
                <w:color w:val="000000" w:themeColor="text1"/>
                <w:kern w:val="0"/>
                <w:sz w:val="20"/>
                <w:szCs w:val="20"/>
              </w:rPr>
              <w:t>,445</w:t>
            </w:r>
            <w:r w:rsidRPr="00435136">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11CFBF06"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cs="新細明體" w:hint="eastAsia"/>
                <w:color w:val="000000" w:themeColor="text1"/>
                <w:kern w:val="0"/>
                <w:sz w:val="20"/>
                <w:szCs w:val="20"/>
              </w:rPr>
              <w:t>98,000,000</w:t>
            </w:r>
            <w:r w:rsidRPr="00435136">
              <w:rPr>
                <w:rFonts w:ascii="標楷體" w:eastAsia="標楷體" w:hAnsi="標楷體"/>
                <w:color w:val="000000" w:themeColor="text1"/>
                <w:sz w:val="20"/>
                <w:szCs w:val="20"/>
              </w:rPr>
              <w:t xml:space="preserve"> </w:t>
            </w:r>
          </w:p>
        </w:tc>
        <w:tc>
          <w:tcPr>
            <w:tcW w:w="1886" w:type="dxa"/>
            <w:tcBorders>
              <w:top w:val="nil"/>
              <w:left w:val="single" w:sz="4" w:space="0" w:color="auto"/>
              <w:bottom w:val="nil"/>
              <w:right w:val="single" w:sz="4" w:space="0" w:color="auto"/>
            </w:tcBorders>
            <w:vAlign w:val="center"/>
          </w:tcPr>
          <w:p w14:paraId="69DFF649"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cs="新細明體" w:hint="eastAsia"/>
                <w:color w:val="000000" w:themeColor="text1"/>
                <w:kern w:val="0"/>
                <w:sz w:val="20"/>
                <w:szCs w:val="20"/>
              </w:rPr>
              <w:t>1</w:t>
            </w:r>
            <w:r w:rsidRPr="00435136">
              <w:rPr>
                <w:rFonts w:ascii="標楷體" w:eastAsia="標楷體" w:hAnsi="標楷體" w:cs="新細明體"/>
                <w:color w:val="000000" w:themeColor="text1"/>
                <w:kern w:val="0"/>
                <w:sz w:val="20"/>
                <w:szCs w:val="20"/>
              </w:rPr>
              <w:t>4</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598</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445</w:t>
            </w:r>
            <w:r w:rsidRPr="00435136">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4FF835B2"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w:t>
            </w:r>
            <w:r w:rsidRPr="00435136">
              <w:rPr>
                <w:rFonts w:ascii="標楷體" w:eastAsia="標楷體" w:hAnsi="標楷體" w:hint="eastAsia"/>
                <w:color w:val="000000" w:themeColor="text1"/>
                <w:sz w:val="20"/>
                <w:szCs w:val="20"/>
              </w:rPr>
              <w:t>－</w:t>
            </w:r>
            <w:r w:rsidRPr="00435136">
              <w:rPr>
                <w:rFonts w:ascii="標楷體" w:eastAsia="標楷體" w:hAnsi="標楷體"/>
                <w:color w:val="000000" w:themeColor="text1"/>
                <w:sz w:val="20"/>
                <w:szCs w:val="20"/>
              </w:rPr>
              <w:t xml:space="preserve"> </w:t>
            </w:r>
          </w:p>
        </w:tc>
      </w:tr>
      <w:tr w:rsidR="00E03A45" w:rsidRPr="00435136" w14:paraId="11E24433" w14:textId="77777777" w:rsidTr="006269ED">
        <w:trPr>
          <w:trHeight w:val="328"/>
        </w:trPr>
        <w:tc>
          <w:tcPr>
            <w:tcW w:w="2434" w:type="dxa"/>
            <w:tcBorders>
              <w:top w:val="nil"/>
              <w:left w:val="single" w:sz="4" w:space="0" w:color="auto"/>
              <w:bottom w:val="nil"/>
              <w:right w:val="single" w:sz="4" w:space="0" w:color="auto"/>
            </w:tcBorders>
            <w:shd w:val="clear" w:color="auto" w:fill="auto"/>
            <w:vAlign w:val="center"/>
          </w:tcPr>
          <w:p w14:paraId="6B11C9A5" w14:textId="77777777" w:rsidR="00E03A45" w:rsidRPr="00435136" w:rsidRDefault="00E03A45" w:rsidP="0058694B">
            <w:pPr>
              <w:widowControl/>
              <w:spacing w:line="250" w:lineRule="exact"/>
              <w:ind w:leftChars="200" w:left="480"/>
              <w:jc w:val="distribute"/>
              <w:rPr>
                <w:rFonts w:ascii="標楷體" w:eastAsia="標楷體" w:hAnsi="標楷體"/>
                <w:color w:val="000000" w:themeColor="text1"/>
                <w:sz w:val="20"/>
                <w:szCs w:val="18"/>
              </w:rPr>
            </w:pPr>
            <w:r w:rsidRPr="00435136">
              <w:rPr>
                <w:rFonts w:ascii="標楷體" w:eastAsia="標楷體" w:hAnsi="標楷體" w:hint="eastAsia"/>
                <w:color w:val="000000" w:themeColor="text1"/>
                <w:sz w:val="20"/>
                <w:szCs w:val="18"/>
              </w:rPr>
              <w:t>其他負債</w:t>
            </w:r>
          </w:p>
        </w:tc>
        <w:tc>
          <w:tcPr>
            <w:tcW w:w="1886" w:type="dxa"/>
            <w:tcBorders>
              <w:top w:val="nil"/>
              <w:bottom w:val="nil"/>
            </w:tcBorders>
            <w:vAlign w:val="center"/>
          </w:tcPr>
          <w:p w14:paraId="2471A97E"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47</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634</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885</w:t>
            </w:r>
            <w:r w:rsidRPr="00435136">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378013E0"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40</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099</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118</w:t>
            </w:r>
            <w:r w:rsidRPr="00435136">
              <w:rPr>
                <w:rFonts w:ascii="標楷體" w:eastAsia="標楷體" w:hAnsi="標楷體"/>
                <w:color w:val="000000" w:themeColor="text1"/>
                <w:sz w:val="20"/>
                <w:szCs w:val="20"/>
              </w:rPr>
              <w:t xml:space="preserve"> </w:t>
            </w:r>
          </w:p>
        </w:tc>
        <w:tc>
          <w:tcPr>
            <w:tcW w:w="1886" w:type="dxa"/>
            <w:tcBorders>
              <w:top w:val="nil"/>
              <w:left w:val="single" w:sz="4" w:space="0" w:color="auto"/>
              <w:bottom w:val="nil"/>
              <w:right w:val="single" w:sz="4" w:space="0" w:color="auto"/>
            </w:tcBorders>
            <w:vAlign w:val="center"/>
          </w:tcPr>
          <w:p w14:paraId="47874EB1"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 xml:space="preserve"> 76</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348</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753</w:t>
            </w:r>
            <w:r w:rsidRPr="00435136">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2CE2BFBB"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w:t>
            </w:r>
            <w:r w:rsidRPr="00435136">
              <w:rPr>
                <w:rFonts w:ascii="標楷體" w:eastAsia="標楷體" w:hAnsi="標楷體" w:hint="eastAsia"/>
                <w:color w:val="000000" w:themeColor="text1"/>
                <w:sz w:val="20"/>
                <w:szCs w:val="20"/>
              </w:rPr>
              <w:t xml:space="preserve"> </w:t>
            </w:r>
            <w:r w:rsidRPr="00435136">
              <w:rPr>
                <w:rFonts w:ascii="標楷體" w:eastAsia="標楷體" w:hAnsi="標楷體" w:cs="新細明體" w:hint="eastAsia"/>
                <w:color w:val="000000" w:themeColor="text1"/>
                <w:kern w:val="0"/>
                <w:sz w:val="20"/>
                <w:szCs w:val="20"/>
              </w:rPr>
              <w:t>6</w:t>
            </w:r>
            <w:r w:rsidRPr="00435136">
              <w:rPr>
                <w:rFonts w:ascii="標楷體" w:eastAsia="標楷體" w:hAnsi="標楷體" w:cs="新細明體"/>
                <w:color w:val="000000" w:themeColor="text1"/>
                <w:kern w:val="0"/>
                <w:sz w:val="20"/>
                <w:szCs w:val="20"/>
              </w:rPr>
              <w:t>8</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812</w:t>
            </w:r>
            <w:r w:rsidRPr="00435136">
              <w:rPr>
                <w:rFonts w:ascii="標楷體" w:eastAsia="標楷體" w:hAnsi="標楷體" w:cs="新細明體" w:hint="eastAsia"/>
                <w:color w:val="000000" w:themeColor="text1"/>
                <w:kern w:val="0"/>
                <w:sz w:val="20"/>
                <w:szCs w:val="20"/>
              </w:rPr>
              <w:t>,</w:t>
            </w:r>
            <w:r w:rsidRPr="00435136">
              <w:rPr>
                <w:rFonts w:ascii="標楷體" w:eastAsia="標楷體" w:hAnsi="標楷體" w:cs="新細明體"/>
                <w:color w:val="000000" w:themeColor="text1"/>
                <w:kern w:val="0"/>
                <w:sz w:val="20"/>
                <w:szCs w:val="20"/>
              </w:rPr>
              <w:t>986</w:t>
            </w:r>
            <w:r w:rsidRPr="00435136">
              <w:rPr>
                <w:rFonts w:ascii="標楷體" w:eastAsia="標楷體" w:hAnsi="標楷體"/>
                <w:color w:val="000000" w:themeColor="text1"/>
                <w:sz w:val="20"/>
                <w:szCs w:val="20"/>
              </w:rPr>
              <w:t xml:space="preserve"> </w:t>
            </w:r>
          </w:p>
        </w:tc>
      </w:tr>
      <w:tr w:rsidR="00E03A45" w:rsidRPr="00435136" w14:paraId="5C94B084" w14:textId="77777777" w:rsidTr="006269ED">
        <w:trPr>
          <w:trHeight w:val="328"/>
        </w:trPr>
        <w:tc>
          <w:tcPr>
            <w:tcW w:w="2434" w:type="dxa"/>
            <w:tcBorders>
              <w:top w:val="nil"/>
              <w:left w:val="single" w:sz="4" w:space="0" w:color="auto"/>
              <w:bottom w:val="nil"/>
              <w:right w:val="single" w:sz="4" w:space="0" w:color="auto"/>
            </w:tcBorders>
            <w:shd w:val="clear" w:color="auto" w:fill="auto"/>
            <w:vAlign w:val="center"/>
          </w:tcPr>
          <w:p w14:paraId="305F1525" w14:textId="77777777" w:rsidR="00E03A45" w:rsidRPr="00435136" w:rsidRDefault="00E03A45" w:rsidP="0058694B">
            <w:pPr>
              <w:spacing w:line="250" w:lineRule="exact"/>
              <w:ind w:leftChars="100" w:left="240"/>
              <w:jc w:val="distribute"/>
              <w:rPr>
                <w:rFonts w:ascii="標楷體" w:eastAsia="標楷體" w:hAnsi="標楷體"/>
                <w:color w:val="000000" w:themeColor="text1"/>
                <w:sz w:val="20"/>
                <w:szCs w:val="18"/>
              </w:rPr>
            </w:pPr>
            <w:r w:rsidRPr="00435136">
              <w:rPr>
                <w:rFonts w:ascii="標楷體" w:eastAsia="標楷體" w:hAnsi="標楷體" w:hint="eastAsia"/>
                <w:b/>
                <w:bCs/>
                <w:color w:val="000000" w:themeColor="text1"/>
                <w:sz w:val="20"/>
                <w:szCs w:val="18"/>
              </w:rPr>
              <w:t>原列負債總額</w:t>
            </w:r>
          </w:p>
        </w:tc>
        <w:tc>
          <w:tcPr>
            <w:tcW w:w="1886" w:type="dxa"/>
            <w:tcBorders>
              <w:top w:val="nil"/>
              <w:bottom w:val="nil"/>
            </w:tcBorders>
            <w:vAlign w:val="center"/>
          </w:tcPr>
          <w:p w14:paraId="4ABB0442"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s="新細明體" w:hint="eastAsia"/>
                <w:b/>
                <w:bCs/>
                <w:color w:val="000000" w:themeColor="text1"/>
                <w:kern w:val="0"/>
                <w:sz w:val="20"/>
                <w:szCs w:val="20"/>
              </w:rPr>
              <w:t>2</w:t>
            </w:r>
            <w:r w:rsidRPr="00435136">
              <w:rPr>
                <w:rFonts w:ascii="標楷體" w:eastAsia="標楷體" w:hAnsi="標楷體" w:cs="新細明體"/>
                <w:b/>
                <w:bCs/>
                <w:color w:val="000000" w:themeColor="text1"/>
                <w:kern w:val="0"/>
                <w:sz w:val="20"/>
                <w:szCs w:val="20"/>
              </w:rPr>
              <w:t>44</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019</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569</w:t>
            </w:r>
          </w:p>
        </w:tc>
        <w:tc>
          <w:tcPr>
            <w:tcW w:w="1887" w:type="dxa"/>
            <w:tcBorders>
              <w:top w:val="nil"/>
              <w:left w:val="single" w:sz="4" w:space="0" w:color="auto"/>
              <w:bottom w:val="nil"/>
              <w:right w:val="single" w:sz="4" w:space="0" w:color="auto"/>
            </w:tcBorders>
            <w:vAlign w:val="center"/>
          </w:tcPr>
          <w:p w14:paraId="039F2D53"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17</w:t>
            </w:r>
            <w:r w:rsidRPr="00435136">
              <w:rPr>
                <w:rFonts w:ascii="標楷體" w:eastAsia="標楷體" w:hAnsi="標楷體" w:cs="新細明體"/>
                <w:b/>
                <w:bCs/>
                <w:color w:val="000000" w:themeColor="text1"/>
                <w:kern w:val="0"/>
                <w:sz w:val="20"/>
                <w:szCs w:val="20"/>
              </w:rPr>
              <w:t>5</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638</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976</w:t>
            </w:r>
            <w:r w:rsidRPr="00435136">
              <w:rPr>
                <w:rFonts w:ascii="標楷體" w:eastAsia="標楷體" w:hAnsi="標楷體"/>
                <w:b/>
                <w:bCs/>
                <w:color w:val="000000" w:themeColor="text1"/>
                <w:sz w:val="20"/>
                <w:szCs w:val="20"/>
              </w:rPr>
              <w:t xml:space="preserve"> </w:t>
            </w:r>
          </w:p>
        </w:tc>
        <w:tc>
          <w:tcPr>
            <w:tcW w:w="1886" w:type="dxa"/>
            <w:tcBorders>
              <w:top w:val="nil"/>
              <w:left w:val="single" w:sz="4" w:space="0" w:color="auto"/>
              <w:bottom w:val="nil"/>
              <w:right w:val="single" w:sz="4" w:space="0" w:color="auto"/>
            </w:tcBorders>
            <w:vAlign w:val="center"/>
          </w:tcPr>
          <w:p w14:paraId="0C9A785C"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1</w:t>
            </w:r>
            <w:r w:rsidRPr="00435136">
              <w:rPr>
                <w:rFonts w:ascii="標楷體" w:eastAsia="標楷體" w:hAnsi="標楷體" w:cs="新細明體"/>
                <w:b/>
                <w:bCs/>
                <w:color w:val="000000" w:themeColor="text1"/>
                <w:kern w:val="0"/>
                <w:sz w:val="20"/>
                <w:szCs w:val="20"/>
              </w:rPr>
              <w:t>59</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532</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472</w:t>
            </w:r>
            <w:r w:rsidRPr="00435136">
              <w:rPr>
                <w:rFonts w:ascii="標楷體" w:eastAsia="標楷體" w:hAnsi="標楷體"/>
                <w:b/>
                <w:bCs/>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1D082589"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w:t>
            </w:r>
            <w:r w:rsidRPr="00435136">
              <w:rPr>
                <w:rFonts w:ascii="標楷體" w:eastAsia="標楷體" w:hAnsi="標楷體" w:hint="eastAsia"/>
                <w:b/>
                <w:bCs/>
                <w:color w:val="000000" w:themeColor="text1"/>
                <w:sz w:val="20"/>
                <w:szCs w:val="20"/>
              </w:rPr>
              <w:t xml:space="preserve"> </w:t>
            </w:r>
            <w:r w:rsidRPr="00435136">
              <w:rPr>
                <w:rFonts w:ascii="標楷體" w:eastAsia="標楷體" w:hAnsi="標楷體"/>
                <w:b/>
                <w:bCs/>
                <w:color w:val="000000" w:themeColor="text1"/>
                <w:sz w:val="20"/>
                <w:szCs w:val="20"/>
              </w:rPr>
              <w:t>91</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151</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879</w:t>
            </w:r>
            <w:r w:rsidRPr="00435136">
              <w:rPr>
                <w:rFonts w:ascii="標楷體" w:eastAsia="標楷體" w:hAnsi="標楷體"/>
                <w:b/>
                <w:bCs/>
                <w:color w:val="000000" w:themeColor="text1"/>
                <w:sz w:val="20"/>
                <w:szCs w:val="20"/>
              </w:rPr>
              <w:t xml:space="preserve"> </w:t>
            </w:r>
          </w:p>
        </w:tc>
      </w:tr>
      <w:tr w:rsidR="00E03A45" w:rsidRPr="00435136" w14:paraId="1AA4D334" w14:textId="77777777" w:rsidTr="006269ED">
        <w:trPr>
          <w:trHeight w:val="328"/>
        </w:trPr>
        <w:tc>
          <w:tcPr>
            <w:tcW w:w="2434" w:type="dxa"/>
            <w:tcBorders>
              <w:top w:val="nil"/>
              <w:left w:val="single" w:sz="4" w:space="0" w:color="auto"/>
              <w:bottom w:val="nil"/>
              <w:right w:val="single" w:sz="4" w:space="0" w:color="auto"/>
            </w:tcBorders>
            <w:shd w:val="clear" w:color="auto" w:fill="auto"/>
            <w:vAlign w:val="center"/>
          </w:tcPr>
          <w:p w14:paraId="4F449730" w14:textId="77777777" w:rsidR="00E03A45" w:rsidRPr="00435136" w:rsidRDefault="00E03A45" w:rsidP="0058694B">
            <w:pPr>
              <w:widowControl/>
              <w:spacing w:line="250" w:lineRule="exact"/>
              <w:jc w:val="distribute"/>
              <w:rPr>
                <w:rFonts w:ascii="標楷體" w:eastAsia="標楷體" w:hAnsi="標楷體"/>
                <w:b/>
                <w:bCs/>
                <w:color w:val="000000" w:themeColor="text1"/>
                <w:spacing w:val="-4"/>
                <w:sz w:val="20"/>
                <w:szCs w:val="18"/>
              </w:rPr>
            </w:pPr>
            <w:r w:rsidRPr="00435136">
              <w:rPr>
                <w:rFonts w:ascii="標楷體" w:eastAsia="標楷體" w:hAnsi="標楷體" w:hint="eastAsia"/>
                <w:b/>
                <w:bCs/>
                <w:color w:val="000000" w:themeColor="text1"/>
                <w:spacing w:val="-4"/>
                <w:sz w:val="20"/>
                <w:szCs w:val="18"/>
              </w:rPr>
              <w:t>本處審核修正決算應調整數</w:t>
            </w:r>
          </w:p>
        </w:tc>
        <w:tc>
          <w:tcPr>
            <w:tcW w:w="1886" w:type="dxa"/>
            <w:tcBorders>
              <w:top w:val="nil"/>
              <w:bottom w:val="nil"/>
            </w:tcBorders>
            <w:vAlign w:val="center"/>
          </w:tcPr>
          <w:p w14:paraId="1568E11C" w14:textId="77777777" w:rsidR="00E03A45" w:rsidRPr="00435136" w:rsidRDefault="00E03A45" w:rsidP="0058694B">
            <w:pPr>
              <w:spacing w:line="250" w:lineRule="exact"/>
              <w:ind w:rightChars="10" w:right="24"/>
              <w:jc w:val="right"/>
              <w:rPr>
                <w:rFonts w:ascii="標楷體" w:eastAsia="標楷體" w:hAnsi="標楷體"/>
                <w:b/>
                <w:bCs/>
                <w:color w:val="000000" w:themeColor="text1"/>
                <w:sz w:val="20"/>
                <w:szCs w:val="20"/>
              </w:rPr>
            </w:pPr>
            <w:r w:rsidRPr="00435136">
              <w:rPr>
                <w:rFonts w:ascii="標楷體" w:eastAsia="標楷體" w:hAnsi="標楷體"/>
                <w:b/>
                <w:bCs/>
                <w:color w:val="000000" w:themeColor="text1"/>
                <w:sz w:val="20"/>
                <w:szCs w:val="20"/>
              </w:rPr>
              <w:t>-</w:t>
            </w:r>
            <w:r w:rsidRPr="00435136">
              <w:rPr>
                <w:rFonts w:ascii="標楷體" w:eastAsia="標楷體" w:hAnsi="標楷體" w:hint="eastAsia"/>
                <w:b/>
                <w:bCs/>
                <w:color w:val="000000" w:themeColor="text1"/>
                <w:sz w:val="20"/>
                <w:szCs w:val="20"/>
              </w:rPr>
              <w:t xml:space="preserve"> </w:t>
            </w:r>
            <w:r w:rsidRPr="00435136">
              <w:rPr>
                <w:rFonts w:ascii="標楷體" w:eastAsia="標楷體" w:hAnsi="標楷體"/>
                <w:b/>
                <w:bCs/>
                <w:color w:val="000000" w:themeColor="text1"/>
                <w:sz w:val="20"/>
                <w:szCs w:val="20"/>
              </w:rPr>
              <w:t>35,583</w:t>
            </w:r>
          </w:p>
        </w:tc>
        <w:tc>
          <w:tcPr>
            <w:tcW w:w="1887" w:type="dxa"/>
            <w:tcBorders>
              <w:top w:val="nil"/>
              <w:left w:val="single" w:sz="4" w:space="0" w:color="auto"/>
              <w:bottom w:val="nil"/>
              <w:right w:val="single" w:sz="4" w:space="0" w:color="auto"/>
            </w:tcBorders>
            <w:vAlign w:val="center"/>
          </w:tcPr>
          <w:p w14:paraId="7390AC63" w14:textId="77777777" w:rsidR="00E03A45" w:rsidRPr="00435136" w:rsidRDefault="00E03A45" w:rsidP="0058694B">
            <w:pPr>
              <w:spacing w:line="250" w:lineRule="exact"/>
              <w:ind w:rightChars="10" w:right="24"/>
              <w:jc w:val="right"/>
              <w:rPr>
                <w:rFonts w:ascii="標楷體" w:eastAsia="標楷體" w:hAnsi="標楷體"/>
                <w:b/>
                <w:bCs/>
                <w:strike/>
                <w:color w:val="000000" w:themeColor="text1"/>
                <w:sz w:val="20"/>
                <w:szCs w:val="20"/>
              </w:rPr>
            </w:pPr>
            <w:r w:rsidRPr="00435136">
              <w:rPr>
                <w:rFonts w:ascii="標楷體" w:eastAsia="標楷體" w:hAnsi="標楷體" w:hint="eastAsia"/>
                <w:b/>
                <w:bCs/>
                <w:color w:val="000000" w:themeColor="text1"/>
                <w:sz w:val="20"/>
                <w:szCs w:val="20"/>
              </w:rPr>
              <w:t>－</w:t>
            </w:r>
          </w:p>
        </w:tc>
        <w:tc>
          <w:tcPr>
            <w:tcW w:w="1886" w:type="dxa"/>
            <w:tcBorders>
              <w:top w:val="nil"/>
              <w:left w:val="single" w:sz="4" w:space="0" w:color="auto"/>
              <w:bottom w:val="nil"/>
              <w:right w:val="single" w:sz="4" w:space="0" w:color="auto"/>
            </w:tcBorders>
            <w:vAlign w:val="center"/>
          </w:tcPr>
          <w:p w14:paraId="10323B2B" w14:textId="77777777" w:rsidR="00E03A45" w:rsidRPr="00435136" w:rsidRDefault="00E03A45" w:rsidP="0058694B">
            <w:pPr>
              <w:spacing w:line="250" w:lineRule="exact"/>
              <w:ind w:rightChars="10" w:right="24"/>
              <w:jc w:val="right"/>
              <w:rPr>
                <w:rFonts w:ascii="標楷體" w:eastAsia="標楷體" w:hAnsi="標楷體"/>
                <w:b/>
                <w:bCs/>
                <w:strike/>
                <w:color w:val="000000" w:themeColor="text1"/>
                <w:sz w:val="20"/>
                <w:szCs w:val="20"/>
              </w:rPr>
            </w:pPr>
            <w:r w:rsidRPr="00435136">
              <w:rPr>
                <w:rFonts w:ascii="標楷體" w:eastAsia="標楷體" w:hAnsi="標楷體"/>
                <w:b/>
                <w:bCs/>
                <w:color w:val="000000" w:themeColor="text1"/>
                <w:sz w:val="20"/>
                <w:szCs w:val="20"/>
              </w:rPr>
              <w:t>-</w:t>
            </w:r>
            <w:r w:rsidRPr="00435136">
              <w:rPr>
                <w:rFonts w:ascii="標楷體" w:eastAsia="標楷體" w:hAnsi="標楷體" w:hint="eastAsia"/>
                <w:b/>
                <w:bCs/>
                <w:color w:val="000000" w:themeColor="text1"/>
                <w:sz w:val="20"/>
                <w:szCs w:val="20"/>
              </w:rPr>
              <w:t xml:space="preserve"> </w:t>
            </w:r>
            <w:r w:rsidRPr="00435136">
              <w:rPr>
                <w:rFonts w:ascii="標楷體" w:eastAsia="標楷體" w:hAnsi="標楷體"/>
                <w:b/>
                <w:bCs/>
                <w:color w:val="000000" w:themeColor="text1"/>
                <w:sz w:val="20"/>
                <w:szCs w:val="20"/>
              </w:rPr>
              <w:t>35,583</w:t>
            </w:r>
          </w:p>
        </w:tc>
        <w:tc>
          <w:tcPr>
            <w:tcW w:w="1887" w:type="dxa"/>
            <w:tcBorders>
              <w:top w:val="nil"/>
              <w:left w:val="single" w:sz="4" w:space="0" w:color="auto"/>
              <w:bottom w:val="nil"/>
              <w:right w:val="single" w:sz="4" w:space="0" w:color="auto"/>
            </w:tcBorders>
            <w:vAlign w:val="center"/>
          </w:tcPr>
          <w:p w14:paraId="721494FE" w14:textId="77777777" w:rsidR="00E03A45" w:rsidRPr="00435136" w:rsidRDefault="00E03A45" w:rsidP="0058694B">
            <w:pPr>
              <w:spacing w:line="250" w:lineRule="exact"/>
              <w:ind w:rightChars="10" w:right="24"/>
              <w:jc w:val="right"/>
              <w:rPr>
                <w:rFonts w:ascii="標楷體" w:eastAsia="標楷體" w:hAnsi="標楷體"/>
                <w:b/>
                <w:bCs/>
                <w:color w:val="000000" w:themeColor="text1"/>
                <w:sz w:val="20"/>
                <w:szCs w:val="20"/>
              </w:rPr>
            </w:pPr>
            <w:r w:rsidRPr="00435136">
              <w:rPr>
                <w:rFonts w:ascii="標楷體" w:eastAsia="標楷體" w:hAnsi="標楷體" w:hint="eastAsia"/>
                <w:b/>
                <w:bCs/>
                <w:color w:val="000000" w:themeColor="text1"/>
                <w:sz w:val="20"/>
                <w:szCs w:val="20"/>
              </w:rPr>
              <w:t>－</w:t>
            </w:r>
          </w:p>
        </w:tc>
      </w:tr>
      <w:tr w:rsidR="00E03A45" w:rsidRPr="00435136" w14:paraId="325CAB59" w14:textId="77777777" w:rsidTr="006269ED">
        <w:trPr>
          <w:trHeight w:val="328"/>
        </w:trPr>
        <w:tc>
          <w:tcPr>
            <w:tcW w:w="2434" w:type="dxa"/>
            <w:tcBorders>
              <w:top w:val="nil"/>
              <w:left w:val="single" w:sz="4" w:space="0" w:color="auto"/>
              <w:bottom w:val="nil"/>
              <w:right w:val="single" w:sz="4" w:space="0" w:color="auto"/>
            </w:tcBorders>
            <w:shd w:val="clear" w:color="auto" w:fill="auto"/>
            <w:vAlign w:val="center"/>
          </w:tcPr>
          <w:p w14:paraId="40474057" w14:textId="77777777" w:rsidR="00E03A45" w:rsidRPr="00435136" w:rsidRDefault="00E03A45" w:rsidP="0058694B">
            <w:pPr>
              <w:widowControl/>
              <w:spacing w:line="250" w:lineRule="exact"/>
              <w:jc w:val="distribute"/>
              <w:rPr>
                <w:rFonts w:ascii="標楷體" w:eastAsia="標楷體" w:hAnsi="標楷體"/>
                <w:b/>
                <w:bCs/>
                <w:color w:val="000000" w:themeColor="text1"/>
                <w:sz w:val="20"/>
                <w:szCs w:val="18"/>
              </w:rPr>
            </w:pPr>
            <w:r w:rsidRPr="00435136">
              <w:rPr>
                <w:rFonts w:ascii="標楷體" w:eastAsia="標楷體" w:hAnsi="標楷體" w:hint="eastAsia"/>
                <w:b/>
                <w:bCs/>
                <w:color w:val="000000" w:themeColor="text1"/>
                <w:sz w:val="20"/>
                <w:szCs w:val="18"/>
              </w:rPr>
              <w:t>調整後負債總額</w:t>
            </w:r>
          </w:p>
        </w:tc>
        <w:tc>
          <w:tcPr>
            <w:tcW w:w="1886" w:type="dxa"/>
            <w:tcBorders>
              <w:top w:val="nil"/>
              <w:bottom w:val="nil"/>
            </w:tcBorders>
            <w:vAlign w:val="center"/>
          </w:tcPr>
          <w:p w14:paraId="087C2A44" w14:textId="77777777" w:rsidR="00E03A45" w:rsidRPr="00435136" w:rsidRDefault="00E03A45" w:rsidP="0058694B">
            <w:pPr>
              <w:spacing w:line="250" w:lineRule="exact"/>
              <w:ind w:rightChars="10" w:right="24"/>
              <w:jc w:val="right"/>
              <w:rPr>
                <w:rFonts w:ascii="標楷體" w:eastAsia="標楷體" w:hAnsi="標楷體"/>
                <w:strike/>
                <w:color w:val="000000" w:themeColor="text1"/>
                <w:sz w:val="20"/>
                <w:szCs w:val="20"/>
              </w:rPr>
            </w:pPr>
            <w:r w:rsidRPr="00435136">
              <w:rPr>
                <w:rFonts w:ascii="標楷體" w:eastAsia="標楷體" w:hAnsi="標楷體" w:cs="新細明體" w:hint="eastAsia"/>
                <w:b/>
                <w:bCs/>
                <w:color w:val="000000" w:themeColor="text1"/>
                <w:kern w:val="0"/>
                <w:sz w:val="20"/>
                <w:szCs w:val="20"/>
              </w:rPr>
              <w:t>2</w:t>
            </w:r>
            <w:r w:rsidRPr="00435136">
              <w:rPr>
                <w:rFonts w:ascii="標楷體" w:eastAsia="標楷體" w:hAnsi="標楷體" w:cs="新細明體"/>
                <w:b/>
                <w:bCs/>
                <w:color w:val="000000" w:themeColor="text1"/>
                <w:kern w:val="0"/>
                <w:sz w:val="20"/>
                <w:szCs w:val="20"/>
              </w:rPr>
              <w:t>43</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983</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986</w:t>
            </w:r>
          </w:p>
        </w:tc>
        <w:tc>
          <w:tcPr>
            <w:tcW w:w="1887" w:type="dxa"/>
            <w:tcBorders>
              <w:top w:val="nil"/>
              <w:left w:val="single" w:sz="4" w:space="0" w:color="auto"/>
              <w:bottom w:val="nil"/>
              <w:right w:val="single" w:sz="4" w:space="0" w:color="auto"/>
            </w:tcBorders>
            <w:vAlign w:val="center"/>
          </w:tcPr>
          <w:p w14:paraId="1E6E3252" w14:textId="77777777" w:rsidR="00E03A45" w:rsidRPr="00435136" w:rsidRDefault="00E03A45" w:rsidP="0058694B">
            <w:pPr>
              <w:spacing w:line="250" w:lineRule="exact"/>
              <w:ind w:rightChars="10" w:right="24"/>
              <w:jc w:val="right"/>
              <w:rPr>
                <w:rFonts w:ascii="標楷體" w:eastAsia="標楷體" w:hAnsi="標楷體"/>
                <w:strike/>
                <w:color w:val="000000" w:themeColor="text1"/>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17</w:t>
            </w:r>
            <w:r w:rsidRPr="00435136">
              <w:rPr>
                <w:rFonts w:ascii="標楷體" w:eastAsia="標楷體" w:hAnsi="標楷體" w:cs="新細明體"/>
                <w:b/>
                <w:bCs/>
                <w:color w:val="000000" w:themeColor="text1"/>
                <w:kern w:val="0"/>
                <w:sz w:val="20"/>
                <w:szCs w:val="20"/>
              </w:rPr>
              <w:t>5</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638</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976</w:t>
            </w:r>
            <w:r w:rsidRPr="00435136">
              <w:rPr>
                <w:rFonts w:ascii="標楷體" w:eastAsia="標楷體" w:hAnsi="標楷體"/>
                <w:b/>
                <w:bCs/>
                <w:color w:val="000000" w:themeColor="text1"/>
                <w:sz w:val="20"/>
                <w:szCs w:val="20"/>
              </w:rPr>
              <w:t xml:space="preserve"> </w:t>
            </w:r>
          </w:p>
        </w:tc>
        <w:tc>
          <w:tcPr>
            <w:tcW w:w="1886" w:type="dxa"/>
            <w:tcBorders>
              <w:top w:val="nil"/>
              <w:left w:val="single" w:sz="4" w:space="0" w:color="auto"/>
              <w:bottom w:val="nil"/>
              <w:right w:val="single" w:sz="4" w:space="0" w:color="auto"/>
            </w:tcBorders>
            <w:vAlign w:val="center"/>
          </w:tcPr>
          <w:p w14:paraId="048D2F70"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1</w:t>
            </w:r>
            <w:r w:rsidRPr="00435136">
              <w:rPr>
                <w:rFonts w:ascii="標楷體" w:eastAsia="標楷體" w:hAnsi="標楷體" w:cs="新細明體"/>
                <w:b/>
                <w:bCs/>
                <w:color w:val="000000" w:themeColor="text1"/>
                <w:kern w:val="0"/>
                <w:sz w:val="20"/>
                <w:szCs w:val="20"/>
              </w:rPr>
              <w:t>59</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496</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889</w:t>
            </w:r>
            <w:r w:rsidRPr="00435136">
              <w:rPr>
                <w:rFonts w:ascii="標楷體" w:eastAsia="標楷體" w:hAnsi="標楷體"/>
                <w:b/>
                <w:bCs/>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37617F47"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w:t>
            </w:r>
            <w:r w:rsidRPr="00435136">
              <w:rPr>
                <w:rFonts w:ascii="標楷體" w:eastAsia="標楷體" w:hAnsi="標楷體" w:hint="eastAsia"/>
                <w:b/>
                <w:bCs/>
                <w:color w:val="000000" w:themeColor="text1"/>
                <w:sz w:val="20"/>
                <w:szCs w:val="20"/>
              </w:rPr>
              <w:t xml:space="preserve"> </w:t>
            </w:r>
            <w:r w:rsidRPr="00435136">
              <w:rPr>
                <w:rFonts w:ascii="標楷體" w:eastAsia="標楷體" w:hAnsi="標楷體"/>
                <w:b/>
                <w:bCs/>
                <w:color w:val="000000" w:themeColor="text1"/>
                <w:sz w:val="20"/>
                <w:szCs w:val="20"/>
              </w:rPr>
              <w:t>91</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151</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879</w:t>
            </w:r>
          </w:p>
        </w:tc>
      </w:tr>
      <w:tr w:rsidR="00E03A45" w:rsidRPr="00435136" w14:paraId="2623AE28" w14:textId="77777777" w:rsidTr="006269ED">
        <w:trPr>
          <w:trHeight w:val="328"/>
        </w:trPr>
        <w:tc>
          <w:tcPr>
            <w:tcW w:w="2434" w:type="dxa"/>
            <w:tcBorders>
              <w:top w:val="nil"/>
              <w:left w:val="single" w:sz="4" w:space="0" w:color="auto"/>
              <w:bottom w:val="nil"/>
              <w:right w:val="single" w:sz="4" w:space="0" w:color="auto"/>
            </w:tcBorders>
            <w:shd w:val="clear" w:color="auto" w:fill="auto"/>
            <w:vAlign w:val="center"/>
          </w:tcPr>
          <w:p w14:paraId="28264608" w14:textId="77777777" w:rsidR="00E03A45" w:rsidRPr="00435136" w:rsidRDefault="00E03A45" w:rsidP="0058694B">
            <w:pPr>
              <w:widowControl/>
              <w:spacing w:line="250" w:lineRule="exact"/>
              <w:jc w:val="distribute"/>
              <w:rPr>
                <w:rFonts w:ascii="標楷體" w:eastAsia="標楷體" w:hAnsi="標楷體"/>
                <w:b/>
                <w:bCs/>
                <w:color w:val="000000" w:themeColor="text1"/>
                <w:sz w:val="20"/>
                <w:szCs w:val="18"/>
              </w:rPr>
            </w:pPr>
            <w:r w:rsidRPr="00435136">
              <w:rPr>
                <w:rFonts w:ascii="標楷體" w:eastAsia="標楷體" w:hAnsi="標楷體" w:hint="eastAsia"/>
                <w:b/>
                <w:bCs/>
                <w:color w:val="000000" w:themeColor="text1"/>
                <w:sz w:val="20"/>
                <w:szCs w:val="18"/>
              </w:rPr>
              <w:t>淨資產部分</w:t>
            </w:r>
          </w:p>
        </w:tc>
        <w:tc>
          <w:tcPr>
            <w:tcW w:w="1886" w:type="dxa"/>
            <w:tcBorders>
              <w:top w:val="nil"/>
              <w:bottom w:val="nil"/>
            </w:tcBorders>
            <w:vAlign w:val="center"/>
          </w:tcPr>
          <w:p w14:paraId="5F596C6F"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4</w:t>
            </w:r>
            <w:r w:rsidRPr="00435136">
              <w:rPr>
                <w:rFonts w:ascii="標楷體" w:eastAsia="標楷體" w:hAnsi="標楷體" w:cs="新細明體"/>
                <w:b/>
                <w:bCs/>
                <w:color w:val="000000" w:themeColor="text1"/>
                <w:kern w:val="0"/>
                <w:sz w:val="20"/>
                <w:szCs w:val="20"/>
              </w:rPr>
              <w:t>3</w:t>
            </w:r>
            <w:r w:rsidRPr="00435136">
              <w:rPr>
                <w:rFonts w:ascii="標楷體" w:eastAsia="標楷體" w:hAnsi="標楷體" w:cs="新細明體" w:hint="eastAsia"/>
                <w:b/>
                <w:bCs/>
                <w:color w:val="000000" w:themeColor="text1"/>
                <w:kern w:val="0"/>
                <w:sz w:val="20"/>
                <w:szCs w:val="20"/>
              </w:rPr>
              <w:t>3,</w:t>
            </w:r>
            <w:r w:rsidRPr="00435136">
              <w:rPr>
                <w:rFonts w:ascii="標楷體" w:eastAsia="標楷體" w:hAnsi="標楷體" w:cs="新細明體"/>
                <w:b/>
                <w:bCs/>
                <w:color w:val="000000" w:themeColor="text1"/>
                <w:kern w:val="0"/>
                <w:sz w:val="20"/>
                <w:szCs w:val="20"/>
              </w:rPr>
              <w:t>858</w:t>
            </w:r>
            <w:r w:rsidRPr="00435136">
              <w:rPr>
                <w:rFonts w:ascii="標楷體" w:eastAsia="標楷體" w:hAnsi="標楷體" w:cs="新細明體" w:hint="eastAsia"/>
                <w:b/>
                <w:bCs/>
                <w:color w:val="000000" w:themeColor="text1"/>
                <w:kern w:val="0"/>
                <w:sz w:val="20"/>
                <w:szCs w:val="20"/>
              </w:rPr>
              <w:t>,1</w:t>
            </w:r>
            <w:r w:rsidRPr="00435136">
              <w:rPr>
                <w:rFonts w:ascii="標楷體" w:eastAsia="標楷體" w:hAnsi="標楷體" w:cs="新細明體"/>
                <w:b/>
                <w:bCs/>
                <w:color w:val="000000" w:themeColor="text1"/>
                <w:kern w:val="0"/>
                <w:sz w:val="20"/>
                <w:szCs w:val="20"/>
              </w:rPr>
              <w:t>95</w:t>
            </w:r>
            <w:r w:rsidRPr="00435136">
              <w:rPr>
                <w:rFonts w:ascii="標楷體" w:eastAsia="標楷體" w:hAnsi="標楷體"/>
                <w:b/>
                <w:bCs/>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04A1BBC4" w14:textId="77777777" w:rsidR="00E03A45" w:rsidRPr="00435136" w:rsidRDefault="00E03A45" w:rsidP="0058694B">
            <w:pPr>
              <w:spacing w:line="250" w:lineRule="exact"/>
              <w:ind w:rightChars="10" w:right="24"/>
              <w:jc w:val="right"/>
              <w:rPr>
                <w:rFonts w:ascii="標楷體" w:eastAsia="標楷體" w:hAnsi="標楷體"/>
                <w:b/>
                <w:bCs/>
                <w:color w:val="000000" w:themeColor="text1"/>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3</w:t>
            </w:r>
            <w:r w:rsidRPr="00435136">
              <w:rPr>
                <w:rFonts w:ascii="標楷體" w:eastAsia="標楷體" w:hAnsi="標楷體" w:cs="新細明體"/>
                <w:b/>
                <w:bCs/>
                <w:color w:val="000000" w:themeColor="text1"/>
                <w:kern w:val="0"/>
                <w:sz w:val="20"/>
                <w:szCs w:val="20"/>
              </w:rPr>
              <w:t>61</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621</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364</w:t>
            </w:r>
            <w:r w:rsidRPr="00435136">
              <w:rPr>
                <w:rFonts w:ascii="標楷體" w:eastAsia="標楷體" w:hAnsi="標楷體"/>
                <w:b/>
                <w:bCs/>
                <w:color w:val="000000" w:themeColor="text1"/>
                <w:sz w:val="20"/>
                <w:szCs w:val="20"/>
              </w:rPr>
              <w:t xml:space="preserve"> </w:t>
            </w:r>
          </w:p>
        </w:tc>
        <w:tc>
          <w:tcPr>
            <w:tcW w:w="1886" w:type="dxa"/>
            <w:tcBorders>
              <w:top w:val="nil"/>
              <w:left w:val="single" w:sz="4" w:space="0" w:color="auto"/>
              <w:bottom w:val="nil"/>
              <w:right w:val="single" w:sz="4" w:space="0" w:color="auto"/>
            </w:tcBorders>
            <w:vAlign w:val="center"/>
          </w:tcPr>
          <w:p w14:paraId="4BACEEB9"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8</w:t>
            </w:r>
            <w:r w:rsidRPr="00435136">
              <w:rPr>
                <w:rFonts w:ascii="標楷體" w:eastAsia="標楷體" w:hAnsi="標楷體" w:cs="新細明體"/>
                <w:b/>
                <w:bCs/>
                <w:color w:val="000000" w:themeColor="text1"/>
                <w:kern w:val="0"/>
                <w:sz w:val="20"/>
                <w:szCs w:val="20"/>
              </w:rPr>
              <w:t>3</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222</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479</w:t>
            </w:r>
            <w:r w:rsidRPr="00435136">
              <w:rPr>
                <w:rFonts w:ascii="標楷體" w:eastAsia="標楷體" w:hAnsi="標楷體"/>
                <w:b/>
                <w:bCs/>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444F029A"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w:t>
            </w:r>
            <w:r w:rsidRPr="00435136">
              <w:rPr>
                <w:rFonts w:ascii="標楷體" w:eastAsia="標楷體" w:hAnsi="標楷體" w:hint="eastAsia"/>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1</w:t>
            </w:r>
            <w:r w:rsidRPr="00435136">
              <w:rPr>
                <w:rFonts w:ascii="標楷體" w:eastAsia="標楷體" w:hAnsi="標楷體" w:cs="新細明體"/>
                <w:b/>
                <w:bCs/>
                <w:color w:val="000000" w:themeColor="text1"/>
                <w:kern w:val="0"/>
                <w:sz w:val="20"/>
                <w:szCs w:val="20"/>
              </w:rPr>
              <w:t>0</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985</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649</w:t>
            </w:r>
            <w:r w:rsidRPr="00435136">
              <w:rPr>
                <w:rFonts w:ascii="標楷體" w:eastAsia="標楷體" w:hAnsi="標楷體"/>
                <w:b/>
                <w:bCs/>
                <w:color w:val="000000" w:themeColor="text1"/>
                <w:sz w:val="20"/>
                <w:szCs w:val="20"/>
              </w:rPr>
              <w:t xml:space="preserve"> </w:t>
            </w:r>
          </w:p>
        </w:tc>
      </w:tr>
      <w:tr w:rsidR="00E03A45" w:rsidRPr="00435136" w14:paraId="12F28802" w14:textId="77777777" w:rsidTr="006269ED">
        <w:trPr>
          <w:trHeight w:val="328"/>
        </w:trPr>
        <w:tc>
          <w:tcPr>
            <w:tcW w:w="2434" w:type="dxa"/>
            <w:tcBorders>
              <w:top w:val="nil"/>
              <w:left w:val="single" w:sz="4" w:space="0" w:color="auto"/>
              <w:bottom w:val="nil"/>
              <w:right w:val="single" w:sz="4" w:space="0" w:color="auto"/>
            </w:tcBorders>
            <w:shd w:val="clear" w:color="auto" w:fill="auto"/>
            <w:vAlign w:val="center"/>
          </w:tcPr>
          <w:p w14:paraId="41DCF0B3" w14:textId="77777777" w:rsidR="00E03A45" w:rsidRPr="00852280" w:rsidRDefault="00E03A45" w:rsidP="0058694B">
            <w:pPr>
              <w:spacing w:line="250" w:lineRule="exact"/>
              <w:ind w:leftChars="100" w:left="240"/>
              <w:jc w:val="distribute"/>
              <w:rPr>
                <w:rFonts w:ascii="標楷體" w:eastAsia="標楷體" w:hAnsi="標楷體"/>
                <w:color w:val="000000" w:themeColor="text1"/>
                <w:sz w:val="20"/>
                <w:szCs w:val="18"/>
              </w:rPr>
            </w:pPr>
            <w:r w:rsidRPr="00852280">
              <w:rPr>
                <w:rFonts w:ascii="標楷體" w:eastAsia="標楷體" w:hAnsi="標楷體" w:hint="eastAsia"/>
                <w:color w:val="000000" w:themeColor="text1"/>
                <w:sz w:val="20"/>
                <w:szCs w:val="18"/>
              </w:rPr>
              <w:t>淨資產</w:t>
            </w:r>
          </w:p>
        </w:tc>
        <w:tc>
          <w:tcPr>
            <w:tcW w:w="1886" w:type="dxa"/>
            <w:tcBorders>
              <w:top w:val="nil"/>
              <w:bottom w:val="nil"/>
            </w:tcBorders>
            <w:vAlign w:val="center"/>
          </w:tcPr>
          <w:p w14:paraId="540AD765" w14:textId="77777777" w:rsidR="00E03A45" w:rsidRPr="00852280" w:rsidRDefault="00E03A45" w:rsidP="0058694B">
            <w:pPr>
              <w:spacing w:line="250" w:lineRule="exact"/>
              <w:ind w:rightChars="10" w:right="24"/>
              <w:jc w:val="right"/>
              <w:rPr>
                <w:rFonts w:ascii="標楷體" w:eastAsia="標楷體" w:hAnsi="標楷體"/>
                <w:color w:val="000000" w:themeColor="text1"/>
                <w:sz w:val="20"/>
                <w:szCs w:val="20"/>
              </w:rPr>
            </w:pPr>
            <w:r w:rsidRPr="00852280">
              <w:rPr>
                <w:rFonts w:ascii="標楷體" w:eastAsia="標楷體" w:hAnsi="標楷體"/>
                <w:color w:val="000000" w:themeColor="text1"/>
                <w:sz w:val="20"/>
                <w:szCs w:val="20"/>
              </w:rPr>
              <w:t xml:space="preserve"> </w:t>
            </w:r>
            <w:r w:rsidRPr="00852280">
              <w:rPr>
                <w:rFonts w:ascii="標楷體" w:eastAsia="標楷體" w:hAnsi="標楷體" w:cs="新細明體" w:hint="eastAsia"/>
                <w:color w:val="000000" w:themeColor="text1"/>
                <w:kern w:val="0"/>
                <w:sz w:val="20"/>
                <w:szCs w:val="20"/>
              </w:rPr>
              <w:t>4</w:t>
            </w:r>
            <w:r w:rsidRPr="00852280">
              <w:rPr>
                <w:rFonts w:ascii="標楷體" w:eastAsia="標楷體" w:hAnsi="標楷體" w:cs="新細明體"/>
                <w:color w:val="000000" w:themeColor="text1"/>
                <w:kern w:val="0"/>
                <w:sz w:val="20"/>
                <w:szCs w:val="20"/>
              </w:rPr>
              <w:t>3</w:t>
            </w:r>
            <w:r w:rsidRPr="00852280">
              <w:rPr>
                <w:rFonts w:ascii="標楷體" w:eastAsia="標楷體" w:hAnsi="標楷體" w:cs="新細明體" w:hint="eastAsia"/>
                <w:color w:val="000000" w:themeColor="text1"/>
                <w:kern w:val="0"/>
                <w:sz w:val="20"/>
                <w:szCs w:val="20"/>
              </w:rPr>
              <w:t>3,</w:t>
            </w:r>
            <w:r w:rsidRPr="00852280">
              <w:rPr>
                <w:rFonts w:ascii="標楷體" w:eastAsia="標楷體" w:hAnsi="標楷體" w:cs="新細明體"/>
                <w:color w:val="000000" w:themeColor="text1"/>
                <w:kern w:val="0"/>
                <w:sz w:val="20"/>
                <w:szCs w:val="20"/>
              </w:rPr>
              <w:t>858</w:t>
            </w:r>
            <w:r w:rsidRPr="00852280">
              <w:rPr>
                <w:rFonts w:ascii="標楷體" w:eastAsia="標楷體" w:hAnsi="標楷體" w:cs="新細明體" w:hint="eastAsia"/>
                <w:color w:val="000000" w:themeColor="text1"/>
                <w:kern w:val="0"/>
                <w:sz w:val="20"/>
                <w:szCs w:val="20"/>
              </w:rPr>
              <w:t>,</w:t>
            </w:r>
            <w:r w:rsidRPr="00852280">
              <w:rPr>
                <w:rFonts w:ascii="標楷體" w:eastAsia="標楷體" w:hAnsi="標楷體" w:cs="新細明體"/>
                <w:color w:val="000000" w:themeColor="text1"/>
                <w:kern w:val="0"/>
                <w:sz w:val="20"/>
                <w:szCs w:val="20"/>
              </w:rPr>
              <w:t>195</w:t>
            </w:r>
            <w:r w:rsidRPr="00852280">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3EF62BC3" w14:textId="77777777" w:rsidR="00E03A45" w:rsidRPr="00852280" w:rsidRDefault="00E03A45" w:rsidP="0058694B">
            <w:pPr>
              <w:spacing w:line="250" w:lineRule="exact"/>
              <w:ind w:rightChars="10" w:right="24"/>
              <w:jc w:val="right"/>
              <w:rPr>
                <w:rFonts w:ascii="標楷體" w:eastAsia="標楷體" w:hAnsi="標楷體"/>
                <w:color w:val="000000" w:themeColor="text1"/>
                <w:sz w:val="20"/>
                <w:szCs w:val="20"/>
              </w:rPr>
            </w:pPr>
            <w:r w:rsidRPr="00852280">
              <w:rPr>
                <w:rFonts w:ascii="標楷體" w:eastAsia="標楷體" w:hAnsi="標楷體"/>
                <w:color w:val="000000" w:themeColor="text1"/>
                <w:sz w:val="20"/>
                <w:szCs w:val="20"/>
              </w:rPr>
              <w:t xml:space="preserve"> </w:t>
            </w:r>
            <w:r w:rsidRPr="00852280">
              <w:rPr>
                <w:rFonts w:ascii="標楷體" w:eastAsia="標楷體" w:hAnsi="標楷體" w:cs="新細明體" w:hint="eastAsia"/>
                <w:color w:val="000000" w:themeColor="text1"/>
                <w:kern w:val="0"/>
                <w:sz w:val="20"/>
                <w:szCs w:val="20"/>
              </w:rPr>
              <w:t>3</w:t>
            </w:r>
            <w:r w:rsidRPr="00852280">
              <w:rPr>
                <w:rFonts w:ascii="標楷體" w:eastAsia="標楷體" w:hAnsi="標楷體" w:cs="新細明體"/>
                <w:color w:val="000000" w:themeColor="text1"/>
                <w:kern w:val="0"/>
                <w:sz w:val="20"/>
                <w:szCs w:val="20"/>
              </w:rPr>
              <w:t>61</w:t>
            </w:r>
            <w:r w:rsidRPr="00852280">
              <w:rPr>
                <w:rFonts w:ascii="標楷體" w:eastAsia="標楷體" w:hAnsi="標楷體" w:cs="新細明體" w:hint="eastAsia"/>
                <w:color w:val="000000" w:themeColor="text1"/>
                <w:kern w:val="0"/>
                <w:sz w:val="20"/>
                <w:szCs w:val="20"/>
              </w:rPr>
              <w:t>,</w:t>
            </w:r>
            <w:r w:rsidRPr="00852280">
              <w:rPr>
                <w:rFonts w:ascii="標楷體" w:eastAsia="標楷體" w:hAnsi="標楷體" w:cs="新細明體"/>
                <w:color w:val="000000" w:themeColor="text1"/>
                <w:kern w:val="0"/>
                <w:sz w:val="20"/>
                <w:szCs w:val="20"/>
              </w:rPr>
              <w:t>621</w:t>
            </w:r>
            <w:r w:rsidRPr="00852280">
              <w:rPr>
                <w:rFonts w:ascii="標楷體" w:eastAsia="標楷體" w:hAnsi="標楷體" w:cs="新細明體" w:hint="eastAsia"/>
                <w:color w:val="000000" w:themeColor="text1"/>
                <w:kern w:val="0"/>
                <w:sz w:val="20"/>
                <w:szCs w:val="20"/>
              </w:rPr>
              <w:t>,</w:t>
            </w:r>
            <w:r w:rsidRPr="00852280">
              <w:rPr>
                <w:rFonts w:ascii="標楷體" w:eastAsia="標楷體" w:hAnsi="標楷體" w:cs="新細明體"/>
                <w:color w:val="000000" w:themeColor="text1"/>
                <w:kern w:val="0"/>
                <w:sz w:val="20"/>
                <w:szCs w:val="20"/>
              </w:rPr>
              <w:t>364</w:t>
            </w:r>
            <w:r w:rsidRPr="00852280">
              <w:rPr>
                <w:rFonts w:ascii="標楷體" w:eastAsia="標楷體" w:hAnsi="標楷體"/>
                <w:color w:val="000000" w:themeColor="text1"/>
                <w:sz w:val="20"/>
                <w:szCs w:val="20"/>
              </w:rPr>
              <w:t xml:space="preserve"> </w:t>
            </w:r>
          </w:p>
        </w:tc>
        <w:tc>
          <w:tcPr>
            <w:tcW w:w="1886" w:type="dxa"/>
            <w:tcBorders>
              <w:top w:val="nil"/>
              <w:left w:val="single" w:sz="4" w:space="0" w:color="auto"/>
              <w:bottom w:val="nil"/>
              <w:right w:val="single" w:sz="4" w:space="0" w:color="auto"/>
            </w:tcBorders>
            <w:vAlign w:val="center"/>
          </w:tcPr>
          <w:p w14:paraId="04F9AB2A" w14:textId="77777777" w:rsidR="00E03A45" w:rsidRPr="00852280" w:rsidRDefault="00E03A45" w:rsidP="0058694B">
            <w:pPr>
              <w:spacing w:line="250" w:lineRule="exact"/>
              <w:ind w:rightChars="10" w:right="24"/>
              <w:jc w:val="right"/>
              <w:rPr>
                <w:rFonts w:ascii="標楷體" w:eastAsia="標楷體" w:hAnsi="標楷體"/>
                <w:color w:val="000000" w:themeColor="text1"/>
                <w:sz w:val="20"/>
                <w:szCs w:val="20"/>
              </w:rPr>
            </w:pPr>
            <w:r w:rsidRPr="00852280">
              <w:rPr>
                <w:rFonts w:ascii="標楷體" w:eastAsia="標楷體" w:hAnsi="標楷體"/>
                <w:color w:val="000000" w:themeColor="text1"/>
                <w:sz w:val="20"/>
                <w:szCs w:val="20"/>
              </w:rPr>
              <w:t xml:space="preserve"> </w:t>
            </w:r>
            <w:r w:rsidRPr="00852280">
              <w:rPr>
                <w:rFonts w:ascii="標楷體" w:eastAsia="標楷體" w:hAnsi="標楷體" w:cs="新細明體" w:hint="eastAsia"/>
                <w:color w:val="000000" w:themeColor="text1"/>
                <w:kern w:val="0"/>
                <w:sz w:val="20"/>
                <w:szCs w:val="20"/>
              </w:rPr>
              <w:t>8</w:t>
            </w:r>
            <w:r w:rsidRPr="00852280">
              <w:rPr>
                <w:rFonts w:ascii="標楷體" w:eastAsia="標楷體" w:hAnsi="標楷體" w:cs="新細明體"/>
                <w:color w:val="000000" w:themeColor="text1"/>
                <w:kern w:val="0"/>
                <w:sz w:val="20"/>
                <w:szCs w:val="20"/>
              </w:rPr>
              <w:t>3</w:t>
            </w:r>
            <w:r w:rsidRPr="00852280">
              <w:rPr>
                <w:rFonts w:ascii="標楷體" w:eastAsia="標楷體" w:hAnsi="標楷體" w:cs="新細明體" w:hint="eastAsia"/>
                <w:color w:val="000000" w:themeColor="text1"/>
                <w:kern w:val="0"/>
                <w:sz w:val="20"/>
                <w:szCs w:val="20"/>
              </w:rPr>
              <w:t>,</w:t>
            </w:r>
            <w:r w:rsidRPr="00852280">
              <w:rPr>
                <w:rFonts w:ascii="標楷體" w:eastAsia="標楷體" w:hAnsi="標楷體" w:cs="新細明體"/>
                <w:color w:val="000000" w:themeColor="text1"/>
                <w:kern w:val="0"/>
                <w:sz w:val="20"/>
                <w:szCs w:val="20"/>
              </w:rPr>
              <w:t>222</w:t>
            </w:r>
            <w:r w:rsidRPr="00852280">
              <w:rPr>
                <w:rFonts w:ascii="標楷體" w:eastAsia="標楷體" w:hAnsi="標楷體" w:cs="新細明體" w:hint="eastAsia"/>
                <w:color w:val="000000" w:themeColor="text1"/>
                <w:kern w:val="0"/>
                <w:sz w:val="20"/>
                <w:szCs w:val="20"/>
              </w:rPr>
              <w:t>,</w:t>
            </w:r>
            <w:r w:rsidRPr="00852280">
              <w:rPr>
                <w:rFonts w:ascii="標楷體" w:eastAsia="標楷體" w:hAnsi="標楷體" w:cs="新細明體"/>
                <w:color w:val="000000" w:themeColor="text1"/>
                <w:kern w:val="0"/>
                <w:sz w:val="20"/>
                <w:szCs w:val="20"/>
              </w:rPr>
              <w:t>479</w:t>
            </w:r>
            <w:r w:rsidRPr="00852280">
              <w:rPr>
                <w:rFonts w:ascii="標楷體" w:eastAsia="標楷體" w:hAnsi="標楷體"/>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79281D22" w14:textId="77777777" w:rsidR="00E03A45" w:rsidRPr="00852280" w:rsidRDefault="00E03A45" w:rsidP="0058694B">
            <w:pPr>
              <w:spacing w:line="250" w:lineRule="exact"/>
              <w:ind w:rightChars="10" w:right="24"/>
              <w:jc w:val="right"/>
              <w:rPr>
                <w:rFonts w:ascii="標楷體" w:eastAsia="標楷體" w:hAnsi="標楷體"/>
                <w:color w:val="000000" w:themeColor="text1"/>
                <w:sz w:val="20"/>
                <w:szCs w:val="20"/>
              </w:rPr>
            </w:pPr>
            <w:r w:rsidRPr="00852280">
              <w:rPr>
                <w:rFonts w:ascii="標楷體" w:eastAsia="標楷體" w:hAnsi="標楷體"/>
                <w:color w:val="000000" w:themeColor="text1"/>
                <w:sz w:val="20"/>
                <w:szCs w:val="20"/>
              </w:rPr>
              <w:t>-</w:t>
            </w:r>
            <w:r w:rsidRPr="00852280">
              <w:rPr>
                <w:rFonts w:ascii="標楷體" w:eastAsia="標楷體" w:hAnsi="標楷體" w:hint="eastAsia"/>
                <w:color w:val="000000" w:themeColor="text1"/>
                <w:sz w:val="20"/>
                <w:szCs w:val="20"/>
              </w:rPr>
              <w:t xml:space="preserve"> </w:t>
            </w:r>
            <w:r w:rsidRPr="00852280">
              <w:rPr>
                <w:rFonts w:ascii="標楷體" w:eastAsia="標楷體" w:hAnsi="標楷體" w:cs="新細明體" w:hint="eastAsia"/>
                <w:color w:val="000000" w:themeColor="text1"/>
                <w:kern w:val="0"/>
                <w:sz w:val="20"/>
                <w:szCs w:val="20"/>
              </w:rPr>
              <w:t>1</w:t>
            </w:r>
            <w:r w:rsidRPr="00852280">
              <w:rPr>
                <w:rFonts w:ascii="標楷體" w:eastAsia="標楷體" w:hAnsi="標楷體" w:cs="新細明體"/>
                <w:color w:val="000000" w:themeColor="text1"/>
                <w:kern w:val="0"/>
                <w:sz w:val="20"/>
                <w:szCs w:val="20"/>
              </w:rPr>
              <w:t>0</w:t>
            </w:r>
            <w:r w:rsidRPr="00852280">
              <w:rPr>
                <w:rFonts w:ascii="標楷體" w:eastAsia="標楷體" w:hAnsi="標楷體" w:cs="新細明體" w:hint="eastAsia"/>
                <w:color w:val="000000" w:themeColor="text1"/>
                <w:kern w:val="0"/>
                <w:sz w:val="20"/>
                <w:szCs w:val="20"/>
              </w:rPr>
              <w:t>,</w:t>
            </w:r>
            <w:r w:rsidRPr="00852280">
              <w:rPr>
                <w:rFonts w:ascii="標楷體" w:eastAsia="標楷體" w:hAnsi="標楷體" w:cs="新細明體"/>
                <w:color w:val="000000" w:themeColor="text1"/>
                <w:kern w:val="0"/>
                <w:sz w:val="20"/>
                <w:szCs w:val="20"/>
              </w:rPr>
              <w:t>985</w:t>
            </w:r>
            <w:r w:rsidRPr="00852280">
              <w:rPr>
                <w:rFonts w:ascii="標楷體" w:eastAsia="標楷體" w:hAnsi="標楷體" w:cs="新細明體" w:hint="eastAsia"/>
                <w:color w:val="000000" w:themeColor="text1"/>
                <w:kern w:val="0"/>
                <w:sz w:val="20"/>
                <w:szCs w:val="20"/>
              </w:rPr>
              <w:t>,</w:t>
            </w:r>
            <w:r w:rsidRPr="00852280">
              <w:rPr>
                <w:rFonts w:ascii="標楷體" w:eastAsia="標楷體" w:hAnsi="標楷體" w:cs="新細明體"/>
                <w:color w:val="000000" w:themeColor="text1"/>
                <w:kern w:val="0"/>
                <w:sz w:val="20"/>
                <w:szCs w:val="20"/>
              </w:rPr>
              <w:t>649</w:t>
            </w:r>
          </w:p>
        </w:tc>
      </w:tr>
      <w:tr w:rsidR="00E03A45" w:rsidRPr="00435136" w14:paraId="644F60A9" w14:textId="77777777" w:rsidTr="006269ED">
        <w:trPr>
          <w:trHeight w:val="328"/>
        </w:trPr>
        <w:tc>
          <w:tcPr>
            <w:tcW w:w="2434" w:type="dxa"/>
            <w:tcBorders>
              <w:top w:val="nil"/>
              <w:left w:val="single" w:sz="4" w:space="0" w:color="auto"/>
              <w:bottom w:val="nil"/>
              <w:right w:val="single" w:sz="4" w:space="0" w:color="auto"/>
            </w:tcBorders>
            <w:shd w:val="clear" w:color="auto" w:fill="auto"/>
            <w:vAlign w:val="center"/>
          </w:tcPr>
          <w:p w14:paraId="7D586281" w14:textId="77777777" w:rsidR="00E03A45" w:rsidRPr="00435136" w:rsidRDefault="00E03A45" w:rsidP="0058694B">
            <w:pPr>
              <w:widowControl/>
              <w:spacing w:line="250" w:lineRule="exact"/>
              <w:jc w:val="distribute"/>
              <w:rPr>
                <w:rFonts w:ascii="標楷體" w:eastAsia="標楷體" w:hAnsi="標楷體"/>
                <w:b/>
                <w:bCs/>
                <w:color w:val="000000" w:themeColor="text1"/>
                <w:sz w:val="20"/>
                <w:szCs w:val="18"/>
              </w:rPr>
            </w:pPr>
            <w:proofErr w:type="gramStart"/>
            <w:r w:rsidRPr="00435136">
              <w:rPr>
                <w:rFonts w:ascii="標楷體" w:eastAsia="標楷體" w:hAnsi="標楷體" w:hint="eastAsia"/>
                <w:b/>
                <w:bCs/>
                <w:color w:val="000000" w:themeColor="text1"/>
                <w:sz w:val="20"/>
                <w:szCs w:val="18"/>
              </w:rPr>
              <w:t>原列淨資產</w:t>
            </w:r>
            <w:proofErr w:type="gramEnd"/>
            <w:r w:rsidRPr="00435136">
              <w:rPr>
                <w:rFonts w:ascii="標楷體" w:eastAsia="標楷體" w:hAnsi="標楷體" w:hint="eastAsia"/>
                <w:b/>
                <w:bCs/>
                <w:color w:val="000000" w:themeColor="text1"/>
                <w:sz w:val="20"/>
                <w:szCs w:val="18"/>
              </w:rPr>
              <w:t>總額</w:t>
            </w:r>
          </w:p>
        </w:tc>
        <w:tc>
          <w:tcPr>
            <w:tcW w:w="1886" w:type="dxa"/>
            <w:tcBorders>
              <w:top w:val="nil"/>
              <w:bottom w:val="nil"/>
            </w:tcBorders>
            <w:vAlign w:val="center"/>
          </w:tcPr>
          <w:p w14:paraId="42C7EE64"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4</w:t>
            </w:r>
            <w:r w:rsidRPr="00435136">
              <w:rPr>
                <w:rFonts w:ascii="標楷體" w:eastAsia="標楷體" w:hAnsi="標楷體" w:cs="新細明體"/>
                <w:b/>
                <w:bCs/>
                <w:color w:val="000000" w:themeColor="text1"/>
                <w:kern w:val="0"/>
                <w:sz w:val="20"/>
                <w:szCs w:val="20"/>
              </w:rPr>
              <w:t>3</w:t>
            </w:r>
            <w:r w:rsidRPr="00435136">
              <w:rPr>
                <w:rFonts w:ascii="標楷體" w:eastAsia="標楷體" w:hAnsi="標楷體" w:cs="新細明體" w:hint="eastAsia"/>
                <w:b/>
                <w:bCs/>
                <w:color w:val="000000" w:themeColor="text1"/>
                <w:kern w:val="0"/>
                <w:sz w:val="20"/>
                <w:szCs w:val="20"/>
              </w:rPr>
              <w:t>3,</w:t>
            </w:r>
            <w:r w:rsidRPr="00435136">
              <w:rPr>
                <w:rFonts w:ascii="標楷體" w:eastAsia="標楷體" w:hAnsi="標楷體" w:cs="新細明體"/>
                <w:b/>
                <w:bCs/>
                <w:color w:val="000000" w:themeColor="text1"/>
                <w:kern w:val="0"/>
                <w:sz w:val="20"/>
                <w:szCs w:val="20"/>
              </w:rPr>
              <w:t>858</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195</w:t>
            </w:r>
            <w:r w:rsidRPr="00435136">
              <w:rPr>
                <w:rFonts w:ascii="標楷體" w:eastAsia="標楷體" w:hAnsi="標楷體"/>
                <w:b/>
                <w:bCs/>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0B11522A" w14:textId="77777777" w:rsidR="00E03A45" w:rsidRPr="00435136" w:rsidRDefault="00E03A45" w:rsidP="0058694B">
            <w:pPr>
              <w:spacing w:line="250" w:lineRule="exact"/>
              <w:ind w:rightChars="10" w:right="24"/>
              <w:jc w:val="right"/>
              <w:rPr>
                <w:rFonts w:ascii="標楷體" w:eastAsia="標楷體" w:hAnsi="標楷體"/>
                <w:b/>
                <w:bCs/>
                <w:color w:val="000000" w:themeColor="text1"/>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3</w:t>
            </w:r>
            <w:r w:rsidRPr="00435136">
              <w:rPr>
                <w:rFonts w:ascii="標楷體" w:eastAsia="標楷體" w:hAnsi="標楷體" w:cs="新細明體"/>
                <w:b/>
                <w:bCs/>
                <w:color w:val="000000" w:themeColor="text1"/>
                <w:kern w:val="0"/>
                <w:sz w:val="20"/>
                <w:szCs w:val="20"/>
              </w:rPr>
              <w:t>61</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621</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364</w:t>
            </w:r>
          </w:p>
        </w:tc>
        <w:tc>
          <w:tcPr>
            <w:tcW w:w="1886" w:type="dxa"/>
            <w:tcBorders>
              <w:top w:val="nil"/>
              <w:left w:val="single" w:sz="4" w:space="0" w:color="auto"/>
              <w:bottom w:val="nil"/>
              <w:right w:val="single" w:sz="4" w:space="0" w:color="auto"/>
            </w:tcBorders>
            <w:vAlign w:val="center"/>
          </w:tcPr>
          <w:p w14:paraId="3289D4F3"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8</w:t>
            </w:r>
            <w:r w:rsidRPr="00435136">
              <w:rPr>
                <w:rFonts w:ascii="標楷體" w:eastAsia="標楷體" w:hAnsi="標楷體" w:cs="新細明體"/>
                <w:b/>
                <w:bCs/>
                <w:color w:val="000000" w:themeColor="text1"/>
                <w:kern w:val="0"/>
                <w:sz w:val="20"/>
                <w:szCs w:val="20"/>
              </w:rPr>
              <w:t>3</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222</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479</w:t>
            </w:r>
            <w:r w:rsidRPr="00435136">
              <w:rPr>
                <w:rFonts w:ascii="標楷體" w:eastAsia="標楷體" w:hAnsi="標楷體"/>
                <w:b/>
                <w:bCs/>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6CBB30E3"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w:t>
            </w:r>
            <w:r w:rsidRPr="00435136">
              <w:rPr>
                <w:rFonts w:ascii="標楷體" w:eastAsia="標楷體" w:hAnsi="標楷體" w:hint="eastAsia"/>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1</w:t>
            </w:r>
            <w:r w:rsidRPr="00435136">
              <w:rPr>
                <w:rFonts w:ascii="標楷體" w:eastAsia="標楷體" w:hAnsi="標楷體" w:cs="新細明體"/>
                <w:b/>
                <w:bCs/>
                <w:color w:val="000000" w:themeColor="text1"/>
                <w:kern w:val="0"/>
                <w:sz w:val="20"/>
                <w:szCs w:val="20"/>
              </w:rPr>
              <w:t>0</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985,649</w:t>
            </w:r>
            <w:r w:rsidRPr="00435136">
              <w:rPr>
                <w:rFonts w:ascii="標楷體" w:eastAsia="標楷體" w:hAnsi="標楷體"/>
                <w:b/>
                <w:bCs/>
                <w:color w:val="000000" w:themeColor="text1"/>
                <w:sz w:val="20"/>
                <w:szCs w:val="20"/>
              </w:rPr>
              <w:t xml:space="preserve"> </w:t>
            </w:r>
          </w:p>
        </w:tc>
      </w:tr>
      <w:tr w:rsidR="00E03A45" w:rsidRPr="00435136" w14:paraId="0892F3B5" w14:textId="77777777" w:rsidTr="006269ED">
        <w:trPr>
          <w:trHeight w:val="328"/>
        </w:trPr>
        <w:tc>
          <w:tcPr>
            <w:tcW w:w="2434" w:type="dxa"/>
            <w:tcBorders>
              <w:top w:val="nil"/>
              <w:left w:val="single" w:sz="4" w:space="0" w:color="auto"/>
              <w:bottom w:val="nil"/>
              <w:right w:val="single" w:sz="4" w:space="0" w:color="auto"/>
            </w:tcBorders>
            <w:shd w:val="clear" w:color="auto" w:fill="auto"/>
            <w:vAlign w:val="center"/>
          </w:tcPr>
          <w:p w14:paraId="543C1852" w14:textId="77777777" w:rsidR="00E03A45" w:rsidRPr="00435136" w:rsidRDefault="00E03A45" w:rsidP="0058694B">
            <w:pPr>
              <w:widowControl/>
              <w:spacing w:line="250" w:lineRule="exact"/>
              <w:jc w:val="distribute"/>
              <w:rPr>
                <w:rFonts w:ascii="標楷體" w:eastAsia="標楷體" w:hAnsi="標楷體"/>
                <w:b/>
                <w:bCs/>
                <w:color w:val="000000" w:themeColor="text1"/>
                <w:spacing w:val="-4"/>
                <w:sz w:val="20"/>
                <w:szCs w:val="18"/>
              </w:rPr>
            </w:pPr>
            <w:r w:rsidRPr="00435136">
              <w:rPr>
                <w:rFonts w:ascii="標楷體" w:eastAsia="標楷體" w:hAnsi="標楷體" w:hint="eastAsia"/>
                <w:b/>
                <w:bCs/>
                <w:color w:val="000000" w:themeColor="text1"/>
                <w:spacing w:val="-4"/>
                <w:sz w:val="20"/>
                <w:szCs w:val="18"/>
              </w:rPr>
              <w:t>本處審核修正決算應調整數</w:t>
            </w:r>
          </w:p>
        </w:tc>
        <w:tc>
          <w:tcPr>
            <w:tcW w:w="1886" w:type="dxa"/>
            <w:tcBorders>
              <w:top w:val="nil"/>
              <w:bottom w:val="nil"/>
            </w:tcBorders>
            <w:vAlign w:val="center"/>
          </w:tcPr>
          <w:p w14:paraId="207DF555"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 xml:space="preserve"> 732</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309</w:t>
            </w:r>
            <w:r w:rsidRPr="00435136">
              <w:rPr>
                <w:rFonts w:ascii="標楷體" w:eastAsia="標楷體" w:hAnsi="標楷體"/>
                <w:b/>
                <w:bCs/>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1B3974CE"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s="新細明體"/>
                <w:b/>
                <w:bCs/>
                <w:color w:val="000000" w:themeColor="text1"/>
                <w:kern w:val="0"/>
                <w:sz w:val="20"/>
                <w:szCs w:val="20"/>
              </w:rPr>
              <w:t>727</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804</w:t>
            </w:r>
          </w:p>
        </w:tc>
        <w:tc>
          <w:tcPr>
            <w:tcW w:w="1886" w:type="dxa"/>
            <w:tcBorders>
              <w:top w:val="nil"/>
              <w:left w:val="single" w:sz="4" w:space="0" w:color="auto"/>
              <w:bottom w:val="nil"/>
              <w:right w:val="single" w:sz="4" w:space="0" w:color="auto"/>
            </w:tcBorders>
            <w:vAlign w:val="center"/>
          </w:tcPr>
          <w:p w14:paraId="0642BBC9"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 xml:space="preserve"> 38</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578</w:t>
            </w:r>
            <w:r w:rsidRPr="00435136">
              <w:rPr>
                <w:rFonts w:ascii="標楷體" w:eastAsia="標楷體" w:hAnsi="標楷體"/>
                <w:b/>
                <w:bCs/>
                <w:color w:val="000000" w:themeColor="text1"/>
                <w:sz w:val="20"/>
                <w:szCs w:val="20"/>
              </w:rPr>
              <w:t xml:space="preserve"> </w:t>
            </w:r>
          </w:p>
        </w:tc>
        <w:tc>
          <w:tcPr>
            <w:tcW w:w="1887" w:type="dxa"/>
            <w:tcBorders>
              <w:top w:val="nil"/>
              <w:left w:val="single" w:sz="4" w:space="0" w:color="auto"/>
              <w:bottom w:val="nil"/>
              <w:right w:val="single" w:sz="4" w:space="0" w:color="auto"/>
            </w:tcBorders>
            <w:vAlign w:val="center"/>
          </w:tcPr>
          <w:p w14:paraId="492AC34B"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w:t>
            </w:r>
            <w:r w:rsidRPr="00435136">
              <w:rPr>
                <w:rFonts w:ascii="標楷體" w:eastAsia="標楷體" w:hAnsi="標楷體" w:hint="eastAsia"/>
                <w:b/>
                <w:bCs/>
                <w:color w:val="000000" w:themeColor="text1"/>
                <w:sz w:val="20"/>
                <w:szCs w:val="20"/>
              </w:rPr>
              <w:t xml:space="preserve"> </w:t>
            </w:r>
            <w:r w:rsidRPr="00435136">
              <w:rPr>
                <w:rFonts w:ascii="標楷體" w:eastAsia="標楷體" w:hAnsi="標楷體"/>
                <w:b/>
                <w:bCs/>
                <w:color w:val="000000" w:themeColor="text1"/>
                <w:sz w:val="20"/>
                <w:szCs w:val="20"/>
              </w:rPr>
              <w:t>34</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073</w:t>
            </w:r>
          </w:p>
        </w:tc>
      </w:tr>
      <w:tr w:rsidR="00E03A45" w:rsidRPr="00435136" w14:paraId="2C2073FB" w14:textId="77777777" w:rsidTr="006269ED">
        <w:trPr>
          <w:trHeight w:val="328"/>
        </w:trPr>
        <w:tc>
          <w:tcPr>
            <w:tcW w:w="2434" w:type="dxa"/>
            <w:tcBorders>
              <w:top w:val="nil"/>
              <w:left w:val="single" w:sz="4" w:space="0" w:color="auto"/>
              <w:right w:val="single" w:sz="4" w:space="0" w:color="auto"/>
            </w:tcBorders>
            <w:shd w:val="clear" w:color="auto" w:fill="auto"/>
            <w:vAlign w:val="center"/>
          </w:tcPr>
          <w:p w14:paraId="089C29F8" w14:textId="77777777" w:rsidR="00E03A45" w:rsidRPr="00435136" w:rsidRDefault="00E03A45" w:rsidP="0058694B">
            <w:pPr>
              <w:widowControl/>
              <w:spacing w:line="250" w:lineRule="exact"/>
              <w:jc w:val="distribute"/>
              <w:rPr>
                <w:rFonts w:ascii="標楷體" w:eastAsia="標楷體" w:hAnsi="標楷體"/>
                <w:b/>
                <w:bCs/>
                <w:color w:val="000000" w:themeColor="text1"/>
                <w:sz w:val="20"/>
                <w:szCs w:val="18"/>
              </w:rPr>
            </w:pPr>
            <w:r w:rsidRPr="00435136">
              <w:rPr>
                <w:rFonts w:ascii="標楷體" w:eastAsia="標楷體" w:hAnsi="標楷體" w:hint="eastAsia"/>
                <w:b/>
                <w:bCs/>
                <w:color w:val="000000" w:themeColor="text1"/>
                <w:sz w:val="20"/>
                <w:szCs w:val="18"/>
              </w:rPr>
              <w:t>調整後淨資產總額</w:t>
            </w:r>
          </w:p>
        </w:tc>
        <w:tc>
          <w:tcPr>
            <w:tcW w:w="1886" w:type="dxa"/>
            <w:tcBorders>
              <w:top w:val="nil"/>
            </w:tcBorders>
            <w:vAlign w:val="center"/>
          </w:tcPr>
          <w:p w14:paraId="6A02BFF2"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4</w:t>
            </w:r>
            <w:r w:rsidRPr="00435136">
              <w:rPr>
                <w:rFonts w:ascii="標楷體" w:eastAsia="標楷體" w:hAnsi="標楷體" w:cs="新細明體"/>
                <w:b/>
                <w:bCs/>
                <w:color w:val="000000" w:themeColor="text1"/>
                <w:kern w:val="0"/>
                <w:sz w:val="20"/>
                <w:szCs w:val="20"/>
              </w:rPr>
              <w:t>34</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590</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505</w:t>
            </w:r>
            <w:r w:rsidRPr="00435136">
              <w:rPr>
                <w:rFonts w:ascii="標楷體" w:eastAsia="標楷體" w:hAnsi="標楷體"/>
                <w:b/>
                <w:bCs/>
                <w:color w:val="000000" w:themeColor="text1"/>
                <w:sz w:val="20"/>
                <w:szCs w:val="20"/>
              </w:rPr>
              <w:t xml:space="preserve"> </w:t>
            </w:r>
          </w:p>
        </w:tc>
        <w:tc>
          <w:tcPr>
            <w:tcW w:w="1887" w:type="dxa"/>
            <w:tcBorders>
              <w:top w:val="nil"/>
              <w:left w:val="single" w:sz="4" w:space="0" w:color="auto"/>
              <w:right w:val="single" w:sz="4" w:space="0" w:color="auto"/>
            </w:tcBorders>
            <w:vAlign w:val="center"/>
          </w:tcPr>
          <w:p w14:paraId="068A913E"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s="新細明體" w:hint="eastAsia"/>
                <w:b/>
                <w:bCs/>
                <w:color w:val="000000" w:themeColor="text1"/>
                <w:kern w:val="0"/>
                <w:sz w:val="20"/>
                <w:szCs w:val="20"/>
              </w:rPr>
              <w:t>3</w:t>
            </w:r>
            <w:r w:rsidRPr="00435136">
              <w:rPr>
                <w:rFonts w:ascii="標楷體" w:eastAsia="標楷體" w:hAnsi="標楷體" w:cs="新細明體"/>
                <w:b/>
                <w:bCs/>
                <w:color w:val="000000" w:themeColor="text1"/>
                <w:kern w:val="0"/>
                <w:sz w:val="20"/>
                <w:szCs w:val="20"/>
              </w:rPr>
              <w:t>62</w:t>
            </w:r>
            <w:r w:rsidRPr="00435136">
              <w:rPr>
                <w:rFonts w:ascii="標楷體" w:eastAsia="標楷體" w:hAnsi="標楷體" w:cs="新細明體" w:hint="eastAsia"/>
                <w:b/>
                <w:bCs/>
                <w:color w:val="000000" w:themeColor="text1"/>
                <w:kern w:val="0"/>
                <w:sz w:val="20"/>
                <w:szCs w:val="20"/>
              </w:rPr>
              <w:t>,3</w:t>
            </w:r>
            <w:r w:rsidRPr="00435136">
              <w:rPr>
                <w:rFonts w:ascii="標楷體" w:eastAsia="標楷體" w:hAnsi="標楷體" w:cs="新細明體"/>
                <w:b/>
                <w:bCs/>
                <w:color w:val="000000" w:themeColor="text1"/>
                <w:kern w:val="0"/>
                <w:sz w:val="20"/>
                <w:szCs w:val="20"/>
              </w:rPr>
              <w:t>49</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169</w:t>
            </w:r>
            <w:r w:rsidRPr="00435136">
              <w:rPr>
                <w:rFonts w:ascii="標楷體" w:eastAsia="標楷體" w:hAnsi="標楷體"/>
                <w:b/>
                <w:bCs/>
                <w:color w:val="000000" w:themeColor="text1"/>
                <w:sz w:val="20"/>
                <w:szCs w:val="20"/>
              </w:rPr>
              <w:t xml:space="preserve">  </w:t>
            </w:r>
          </w:p>
        </w:tc>
        <w:tc>
          <w:tcPr>
            <w:tcW w:w="1886" w:type="dxa"/>
            <w:tcBorders>
              <w:top w:val="nil"/>
              <w:left w:val="single" w:sz="4" w:space="0" w:color="auto"/>
              <w:right w:val="single" w:sz="4" w:space="0" w:color="auto"/>
            </w:tcBorders>
            <w:vAlign w:val="center"/>
          </w:tcPr>
          <w:p w14:paraId="0CF2A156"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8</w:t>
            </w:r>
            <w:r w:rsidRPr="00435136">
              <w:rPr>
                <w:rFonts w:ascii="標楷體" w:eastAsia="標楷體" w:hAnsi="標楷體" w:cs="新細明體"/>
                <w:b/>
                <w:bCs/>
                <w:color w:val="000000" w:themeColor="text1"/>
                <w:kern w:val="0"/>
                <w:sz w:val="20"/>
                <w:szCs w:val="20"/>
              </w:rPr>
              <w:t>3</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261</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058</w:t>
            </w:r>
            <w:r w:rsidRPr="00435136">
              <w:rPr>
                <w:rFonts w:ascii="標楷體" w:eastAsia="標楷體" w:hAnsi="標楷體"/>
                <w:b/>
                <w:bCs/>
                <w:color w:val="000000" w:themeColor="text1"/>
                <w:sz w:val="20"/>
                <w:szCs w:val="20"/>
              </w:rPr>
              <w:t xml:space="preserve"> </w:t>
            </w:r>
          </w:p>
        </w:tc>
        <w:tc>
          <w:tcPr>
            <w:tcW w:w="1887" w:type="dxa"/>
            <w:tcBorders>
              <w:top w:val="nil"/>
              <w:left w:val="single" w:sz="4" w:space="0" w:color="auto"/>
              <w:right w:val="single" w:sz="4" w:space="0" w:color="auto"/>
            </w:tcBorders>
            <w:vAlign w:val="center"/>
          </w:tcPr>
          <w:p w14:paraId="5324215B"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w:t>
            </w:r>
            <w:r w:rsidRPr="00435136">
              <w:rPr>
                <w:rFonts w:ascii="標楷體" w:eastAsia="標楷體" w:hAnsi="標楷體" w:hint="eastAsia"/>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1</w:t>
            </w:r>
            <w:r w:rsidRPr="00435136">
              <w:rPr>
                <w:rFonts w:ascii="標楷體" w:eastAsia="標楷體" w:hAnsi="標楷體" w:cs="新細明體"/>
                <w:b/>
                <w:bCs/>
                <w:color w:val="000000" w:themeColor="text1"/>
                <w:kern w:val="0"/>
                <w:sz w:val="20"/>
                <w:szCs w:val="20"/>
              </w:rPr>
              <w:t>1</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019</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722</w:t>
            </w:r>
          </w:p>
        </w:tc>
      </w:tr>
      <w:tr w:rsidR="00E03A45" w:rsidRPr="00435136" w14:paraId="05B923FD" w14:textId="77777777" w:rsidTr="006269ED">
        <w:trPr>
          <w:trHeight w:val="328"/>
        </w:trPr>
        <w:tc>
          <w:tcPr>
            <w:tcW w:w="2434" w:type="dxa"/>
            <w:tcBorders>
              <w:top w:val="nil"/>
              <w:left w:val="single" w:sz="4" w:space="0" w:color="auto"/>
              <w:bottom w:val="single" w:sz="4" w:space="0" w:color="auto"/>
              <w:right w:val="single" w:sz="4" w:space="0" w:color="auto"/>
            </w:tcBorders>
            <w:shd w:val="clear" w:color="auto" w:fill="auto"/>
            <w:vAlign w:val="center"/>
          </w:tcPr>
          <w:p w14:paraId="740E2871" w14:textId="77777777" w:rsidR="00E03A45" w:rsidRPr="00435136" w:rsidRDefault="00E03A45" w:rsidP="0058694B">
            <w:pPr>
              <w:widowControl/>
              <w:spacing w:line="250" w:lineRule="exact"/>
              <w:jc w:val="distribute"/>
              <w:rPr>
                <w:rFonts w:ascii="標楷體" w:eastAsia="標楷體" w:hAnsi="標楷體"/>
                <w:b/>
                <w:bCs/>
                <w:color w:val="000000" w:themeColor="text1"/>
                <w:sz w:val="20"/>
                <w:szCs w:val="18"/>
              </w:rPr>
            </w:pPr>
            <w:r w:rsidRPr="00435136">
              <w:rPr>
                <w:rFonts w:ascii="標楷體" w:eastAsia="標楷體" w:hAnsi="標楷體" w:hint="eastAsia"/>
                <w:b/>
                <w:bCs/>
                <w:color w:val="000000" w:themeColor="text1"/>
                <w:sz w:val="20"/>
                <w:szCs w:val="18"/>
              </w:rPr>
              <w:t>調整後負債及淨資產總額</w:t>
            </w:r>
          </w:p>
        </w:tc>
        <w:tc>
          <w:tcPr>
            <w:tcW w:w="1886" w:type="dxa"/>
            <w:tcBorders>
              <w:top w:val="nil"/>
              <w:bottom w:val="single" w:sz="4" w:space="0" w:color="auto"/>
            </w:tcBorders>
            <w:vAlign w:val="center"/>
          </w:tcPr>
          <w:p w14:paraId="5E326319"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6</w:t>
            </w:r>
            <w:r w:rsidRPr="00435136">
              <w:rPr>
                <w:rFonts w:ascii="標楷體" w:eastAsia="標楷體" w:hAnsi="標楷體" w:cs="新細明體"/>
                <w:b/>
                <w:bCs/>
                <w:color w:val="000000" w:themeColor="text1"/>
                <w:kern w:val="0"/>
                <w:sz w:val="20"/>
                <w:szCs w:val="20"/>
              </w:rPr>
              <w:t>78</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574</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491</w:t>
            </w:r>
            <w:r w:rsidRPr="00435136">
              <w:rPr>
                <w:rFonts w:ascii="標楷體" w:eastAsia="標楷體" w:hAnsi="標楷體"/>
                <w:b/>
                <w:bCs/>
                <w:color w:val="000000" w:themeColor="text1"/>
                <w:sz w:val="20"/>
                <w:szCs w:val="20"/>
              </w:rPr>
              <w:t xml:space="preserve"> </w:t>
            </w:r>
          </w:p>
        </w:tc>
        <w:tc>
          <w:tcPr>
            <w:tcW w:w="1887" w:type="dxa"/>
            <w:tcBorders>
              <w:top w:val="nil"/>
              <w:left w:val="single" w:sz="4" w:space="0" w:color="auto"/>
              <w:bottom w:val="single" w:sz="4" w:space="0" w:color="auto"/>
              <w:right w:val="single" w:sz="4" w:space="0" w:color="auto"/>
            </w:tcBorders>
            <w:vAlign w:val="center"/>
          </w:tcPr>
          <w:p w14:paraId="4E108D39"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cs="新細明體" w:hint="eastAsia"/>
                <w:b/>
                <w:bCs/>
                <w:color w:val="000000" w:themeColor="text1"/>
                <w:kern w:val="0"/>
                <w:sz w:val="20"/>
                <w:szCs w:val="20"/>
              </w:rPr>
              <w:t>53</w:t>
            </w:r>
            <w:r w:rsidRPr="00435136">
              <w:rPr>
                <w:rFonts w:ascii="標楷體" w:eastAsia="標楷體" w:hAnsi="標楷體" w:cs="新細明體"/>
                <w:b/>
                <w:bCs/>
                <w:color w:val="000000" w:themeColor="text1"/>
                <w:kern w:val="0"/>
                <w:sz w:val="20"/>
                <w:szCs w:val="20"/>
              </w:rPr>
              <w:t>7</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988</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145</w:t>
            </w:r>
          </w:p>
        </w:tc>
        <w:tc>
          <w:tcPr>
            <w:tcW w:w="1886" w:type="dxa"/>
            <w:tcBorders>
              <w:top w:val="nil"/>
              <w:left w:val="single" w:sz="4" w:space="0" w:color="auto"/>
              <w:bottom w:val="single" w:sz="4" w:space="0" w:color="auto"/>
              <w:right w:val="single" w:sz="4" w:space="0" w:color="auto"/>
            </w:tcBorders>
            <w:vAlign w:val="center"/>
          </w:tcPr>
          <w:p w14:paraId="6C06A70F"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 xml:space="preserve"> </w:t>
            </w:r>
            <w:r w:rsidRPr="00435136">
              <w:rPr>
                <w:rFonts w:ascii="標楷體" w:eastAsia="標楷體" w:hAnsi="標楷體" w:cs="新細明體" w:hint="eastAsia"/>
                <w:b/>
                <w:bCs/>
                <w:color w:val="000000" w:themeColor="text1"/>
                <w:kern w:val="0"/>
                <w:sz w:val="20"/>
                <w:szCs w:val="20"/>
              </w:rPr>
              <w:t>24</w:t>
            </w:r>
            <w:r w:rsidRPr="00435136">
              <w:rPr>
                <w:rFonts w:ascii="標楷體" w:eastAsia="標楷體" w:hAnsi="標楷體" w:cs="新細明體"/>
                <w:b/>
                <w:bCs/>
                <w:color w:val="000000" w:themeColor="text1"/>
                <w:kern w:val="0"/>
                <w:sz w:val="20"/>
                <w:szCs w:val="20"/>
              </w:rPr>
              <w:t>2</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757</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947</w:t>
            </w:r>
            <w:r w:rsidRPr="00435136">
              <w:rPr>
                <w:rFonts w:ascii="標楷體" w:eastAsia="標楷體" w:hAnsi="標楷體"/>
                <w:b/>
                <w:bCs/>
                <w:color w:val="000000" w:themeColor="text1"/>
                <w:sz w:val="20"/>
                <w:szCs w:val="20"/>
              </w:rPr>
              <w:t xml:space="preserve"> </w:t>
            </w:r>
          </w:p>
        </w:tc>
        <w:tc>
          <w:tcPr>
            <w:tcW w:w="1887" w:type="dxa"/>
            <w:tcBorders>
              <w:top w:val="nil"/>
              <w:left w:val="single" w:sz="4" w:space="0" w:color="auto"/>
              <w:bottom w:val="single" w:sz="4" w:space="0" w:color="auto"/>
              <w:right w:val="single" w:sz="4" w:space="0" w:color="auto"/>
            </w:tcBorders>
            <w:vAlign w:val="center"/>
          </w:tcPr>
          <w:p w14:paraId="5643E51B" w14:textId="77777777" w:rsidR="00E03A45" w:rsidRPr="00435136" w:rsidRDefault="00E03A45" w:rsidP="0058694B">
            <w:pPr>
              <w:spacing w:line="250" w:lineRule="exact"/>
              <w:ind w:rightChars="10" w:right="24"/>
              <w:jc w:val="right"/>
              <w:rPr>
                <w:rFonts w:ascii="標楷體" w:eastAsia="標楷體" w:hAnsi="標楷體"/>
                <w:color w:val="000000" w:themeColor="text1"/>
                <w:sz w:val="20"/>
                <w:szCs w:val="20"/>
              </w:rPr>
            </w:pPr>
            <w:r w:rsidRPr="00435136">
              <w:rPr>
                <w:rFonts w:ascii="標楷體" w:eastAsia="標楷體" w:hAnsi="標楷體"/>
                <w:b/>
                <w:bCs/>
                <w:color w:val="000000" w:themeColor="text1"/>
                <w:sz w:val="20"/>
                <w:szCs w:val="20"/>
              </w:rPr>
              <w:t>-</w:t>
            </w:r>
            <w:r w:rsidRPr="00435136">
              <w:rPr>
                <w:rFonts w:ascii="標楷體" w:eastAsia="標楷體" w:hAnsi="標楷體" w:hint="eastAsia"/>
                <w:b/>
                <w:bCs/>
                <w:color w:val="000000" w:themeColor="text1"/>
                <w:sz w:val="20"/>
                <w:szCs w:val="20"/>
              </w:rPr>
              <w:t xml:space="preserve"> </w:t>
            </w:r>
            <w:r w:rsidRPr="00435136">
              <w:rPr>
                <w:rFonts w:ascii="標楷體" w:eastAsia="標楷體" w:hAnsi="標楷體"/>
                <w:b/>
                <w:bCs/>
                <w:color w:val="000000" w:themeColor="text1"/>
                <w:sz w:val="20"/>
                <w:szCs w:val="20"/>
              </w:rPr>
              <w:t>102</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171</w:t>
            </w:r>
            <w:r w:rsidRPr="00435136">
              <w:rPr>
                <w:rFonts w:ascii="標楷體" w:eastAsia="標楷體" w:hAnsi="標楷體" w:cs="新細明體" w:hint="eastAsia"/>
                <w:b/>
                <w:bCs/>
                <w:color w:val="000000" w:themeColor="text1"/>
                <w:kern w:val="0"/>
                <w:sz w:val="20"/>
                <w:szCs w:val="20"/>
              </w:rPr>
              <w:t>,</w:t>
            </w:r>
            <w:r w:rsidRPr="00435136">
              <w:rPr>
                <w:rFonts w:ascii="標楷體" w:eastAsia="標楷體" w:hAnsi="標楷體" w:cs="新細明體"/>
                <w:b/>
                <w:bCs/>
                <w:color w:val="000000" w:themeColor="text1"/>
                <w:kern w:val="0"/>
                <w:sz w:val="20"/>
                <w:szCs w:val="20"/>
              </w:rPr>
              <w:t>601</w:t>
            </w:r>
          </w:p>
        </w:tc>
      </w:tr>
    </w:tbl>
    <w:p w14:paraId="2AA658F5" w14:textId="77777777" w:rsidR="00E03A45" w:rsidRPr="00435136" w:rsidRDefault="00E03A45" w:rsidP="00A558E6">
      <w:pPr>
        <w:spacing w:beforeLines="10" w:before="36" w:line="220" w:lineRule="exact"/>
        <w:ind w:leftChars="-25" w:left="478" w:hangingChars="280" w:hanging="538"/>
        <w:jc w:val="both"/>
        <w:rPr>
          <w:rFonts w:ascii="標楷體" w:eastAsia="標楷體" w:hAnsi="標楷體"/>
          <w:color w:val="000000" w:themeColor="text1"/>
          <w:spacing w:val="6"/>
          <w:sz w:val="18"/>
          <w:szCs w:val="18"/>
        </w:rPr>
      </w:pPr>
      <w:proofErr w:type="gramStart"/>
      <w:r w:rsidRPr="00435136">
        <w:rPr>
          <w:rFonts w:ascii="標楷體" w:eastAsia="標楷體" w:hAnsi="標楷體" w:hint="eastAsia"/>
          <w:color w:val="000000" w:themeColor="text1"/>
          <w:spacing w:val="6"/>
          <w:sz w:val="18"/>
          <w:szCs w:val="18"/>
        </w:rPr>
        <w:t>註</w:t>
      </w:r>
      <w:proofErr w:type="gramEnd"/>
      <w:r w:rsidRPr="00435136">
        <w:rPr>
          <w:rFonts w:ascii="標楷體" w:eastAsia="標楷體" w:hAnsi="標楷體" w:hint="eastAsia"/>
          <w:color w:val="000000" w:themeColor="text1"/>
          <w:spacing w:val="6"/>
          <w:sz w:val="18"/>
          <w:szCs w:val="18"/>
        </w:rPr>
        <w:t>：1.依</w:t>
      </w:r>
      <w:proofErr w:type="gramStart"/>
      <w:r w:rsidRPr="00435136">
        <w:rPr>
          <w:rFonts w:ascii="標楷體" w:eastAsia="標楷體" w:hAnsi="標楷體" w:hint="eastAsia"/>
          <w:color w:val="000000" w:themeColor="text1"/>
          <w:spacing w:val="6"/>
          <w:sz w:val="18"/>
          <w:szCs w:val="18"/>
        </w:rPr>
        <w:t>臺</w:t>
      </w:r>
      <w:proofErr w:type="gramEnd"/>
      <w:r w:rsidRPr="00435136">
        <w:rPr>
          <w:rFonts w:ascii="標楷體" w:eastAsia="標楷體" w:hAnsi="標楷體" w:hint="eastAsia"/>
          <w:color w:val="000000" w:themeColor="text1"/>
          <w:spacing w:val="6"/>
          <w:sz w:val="18"/>
          <w:szCs w:val="18"/>
        </w:rPr>
        <w:t>中市總決算整體資產負債表備註1，內部往來沖銷項目包括：（1）公務機關（公庫）帳列保管特種基金款項、公務機關與特種基金</w:t>
      </w:r>
      <w:proofErr w:type="gramStart"/>
      <w:r w:rsidRPr="00435136">
        <w:rPr>
          <w:rFonts w:ascii="標楷體" w:eastAsia="標楷體" w:hAnsi="標楷體" w:hint="eastAsia"/>
          <w:color w:val="000000" w:themeColor="text1"/>
          <w:spacing w:val="6"/>
          <w:sz w:val="18"/>
          <w:szCs w:val="18"/>
        </w:rPr>
        <w:t>同額帳列</w:t>
      </w:r>
      <w:proofErr w:type="gramEnd"/>
      <w:r w:rsidRPr="00435136">
        <w:rPr>
          <w:rFonts w:ascii="標楷體" w:eastAsia="標楷體" w:hAnsi="標楷體" w:hint="eastAsia"/>
          <w:color w:val="000000" w:themeColor="text1"/>
          <w:spacing w:val="6"/>
          <w:sz w:val="18"/>
          <w:szCs w:val="18"/>
        </w:rPr>
        <w:t>應收得（未繳付）之賸餘繳庫及土地價款；（2）公務機關與特種基金帳列</w:t>
      </w:r>
      <w:proofErr w:type="gramStart"/>
      <w:r w:rsidRPr="00435136">
        <w:rPr>
          <w:rFonts w:ascii="標楷體" w:eastAsia="標楷體" w:hAnsi="標楷體" w:hint="eastAsia"/>
          <w:color w:val="000000" w:themeColor="text1"/>
          <w:spacing w:val="6"/>
          <w:sz w:val="18"/>
          <w:szCs w:val="18"/>
        </w:rPr>
        <w:t>採</w:t>
      </w:r>
      <w:proofErr w:type="gramEnd"/>
      <w:r w:rsidRPr="00435136">
        <w:rPr>
          <w:rFonts w:ascii="標楷體" w:eastAsia="標楷體" w:hAnsi="標楷體" w:hint="eastAsia"/>
          <w:color w:val="000000" w:themeColor="text1"/>
          <w:spacing w:val="6"/>
          <w:sz w:val="18"/>
          <w:szCs w:val="18"/>
        </w:rPr>
        <w:t>權益法之投資；（</w:t>
      </w:r>
      <w:r w:rsidRPr="00435136">
        <w:rPr>
          <w:rFonts w:ascii="標楷體" w:eastAsia="標楷體" w:hAnsi="標楷體"/>
          <w:color w:val="000000" w:themeColor="text1"/>
          <w:spacing w:val="6"/>
          <w:sz w:val="18"/>
          <w:szCs w:val="18"/>
        </w:rPr>
        <w:t>3</w:t>
      </w:r>
      <w:r w:rsidRPr="00435136">
        <w:rPr>
          <w:rFonts w:ascii="標楷體" w:eastAsia="標楷體" w:hAnsi="標楷體" w:hint="eastAsia"/>
          <w:color w:val="000000" w:themeColor="text1"/>
          <w:spacing w:val="6"/>
          <w:sz w:val="18"/>
          <w:szCs w:val="18"/>
        </w:rPr>
        <w:t>）公務機關財產由特種基金代管部分。</w:t>
      </w:r>
    </w:p>
    <w:p w14:paraId="4AAF83BF" w14:textId="77777777" w:rsidR="00E03A45" w:rsidRPr="00435136" w:rsidRDefault="00E03A45" w:rsidP="00A558E6">
      <w:pPr>
        <w:spacing w:line="220" w:lineRule="exact"/>
        <w:ind w:leftChars="125" w:left="492" w:hangingChars="100" w:hanging="192"/>
        <w:jc w:val="both"/>
        <w:rPr>
          <w:rFonts w:ascii="標楷體" w:eastAsia="標楷體" w:hAnsi="標楷體"/>
          <w:color w:val="000000" w:themeColor="text1"/>
          <w:spacing w:val="6"/>
          <w:sz w:val="18"/>
          <w:szCs w:val="18"/>
        </w:rPr>
      </w:pPr>
      <w:r>
        <w:rPr>
          <w:rFonts w:ascii="標楷體" w:eastAsia="標楷體" w:hAnsi="標楷體"/>
          <w:color w:val="000000" w:themeColor="text1"/>
          <w:spacing w:val="6"/>
          <w:sz w:val="18"/>
          <w:szCs w:val="18"/>
        </w:rPr>
        <w:t>2.</w:t>
      </w:r>
      <w:r w:rsidRPr="00D57259">
        <w:rPr>
          <w:rFonts w:ascii="標楷體" w:eastAsia="標楷體" w:hAnsi="標楷體" w:hint="eastAsia"/>
          <w:sz w:val="18"/>
          <w:szCs w:val="18"/>
        </w:rPr>
        <w:t>本表係</w:t>
      </w:r>
      <w:r>
        <w:rPr>
          <w:rFonts w:ascii="標楷體" w:eastAsia="標楷體" w:hAnsi="標楷體" w:hint="eastAsia"/>
          <w:sz w:val="18"/>
          <w:szCs w:val="18"/>
        </w:rPr>
        <w:t>按</w:t>
      </w:r>
      <w:r w:rsidRPr="00D57259">
        <w:rPr>
          <w:rFonts w:ascii="標楷體" w:eastAsia="標楷體" w:hAnsi="標楷體" w:hint="eastAsia"/>
          <w:sz w:val="18"/>
          <w:szCs w:val="18"/>
        </w:rPr>
        <w:t>公務機關執行總預算</w:t>
      </w:r>
      <w:r>
        <w:rPr>
          <w:rFonts w:ascii="標楷體" w:eastAsia="標楷體" w:hAnsi="標楷體" w:hint="eastAsia"/>
          <w:sz w:val="18"/>
          <w:szCs w:val="18"/>
        </w:rPr>
        <w:t>、</w:t>
      </w:r>
      <w:r w:rsidRPr="00D57259">
        <w:rPr>
          <w:rFonts w:ascii="標楷體" w:eastAsia="標楷體" w:hAnsi="標楷體" w:hint="eastAsia"/>
          <w:sz w:val="18"/>
          <w:szCs w:val="18"/>
        </w:rPr>
        <w:t>特別</w:t>
      </w:r>
      <w:r>
        <w:rPr>
          <w:rFonts w:ascii="標楷體" w:eastAsia="標楷體" w:hAnsi="標楷體" w:hint="eastAsia"/>
          <w:sz w:val="18"/>
          <w:szCs w:val="18"/>
        </w:rPr>
        <w:t>決</w:t>
      </w:r>
      <w:r w:rsidRPr="00D57259">
        <w:rPr>
          <w:rFonts w:ascii="標楷體" w:eastAsia="標楷體" w:hAnsi="標楷體" w:hint="eastAsia"/>
          <w:sz w:val="18"/>
          <w:szCs w:val="18"/>
        </w:rPr>
        <w:t>算</w:t>
      </w:r>
      <w:r>
        <w:rPr>
          <w:rFonts w:ascii="標楷體" w:eastAsia="標楷體" w:hAnsi="標楷體" w:hint="eastAsia"/>
          <w:sz w:val="18"/>
          <w:szCs w:val="18"/>
        </w:rPr>
        <w:t>以前年度轉入數；</w:t>
      </w:r>
      <w:r w:rsidRPr="00D57259">
        <w:rPr>
          <w:rFonts w:ascii="標楷體" w:eastAsia="標楷體" w:hAnsi="標楷體" w:hint="eastAsia"/>
          <w:sz w:val="18"/>
          <w:szCs w:val="18"/>
        </w:rPr>
        <w:t>特種基金執行附屬單位預算</w:t>
      </w:r>
      <w:r>
        <w:rPr>
          <w:rFonts w:ascii="標楷體" w:eastAsia="標楷體" w:hAnsi="標楷體" w:hint="eastAsia"/>
          <w:sz w:val="18"/>
          <w:szCs w:val="18"/>
        </w:rPr>
        <w:t>營業及非營業部分等</w:t>
      </w:r>
      <w:r w:rsidRPr="00D57259">
        <w:rPr>
          <w:rFonts w:ascii="標楷體" w:eastAsia="標楷體" w:hAnsi="標楷體" w:hint="eastAsia"/>
          <w:sz w:val="18"/>
          <w:szCs w:val="18"/>
        </w:rPr>
        <w:t>財務狀況編製之。</w:t>
      </w:r>
    </w:p>
    <w:p w14:paraId="4A5E20EF" w14:textId="77777777" w:rsidR="00E03A45" w:rsidRPr="00435136" w:rsidRDefault="00E03A45" w:rsidP="00E03A45">
      <w:pPr>
        <w:pStyle w:val="afff5"/>
        <w:kinsoku w:val="0"/>
        <w:overflowPunct w:val="0"/>
        <w:adjustRightInd w:val="0"/>
        <w:spacing w:line="510" w:lineRule="exact"/>
        <w:ind w:firstLineChars="50" w:firstLine="160"/>
        <w:rPr>
          <w:rFonts w:ascii="標楷體" w:eastAsia="標楷體" w:hAnsi="標楷體"/>
          <w:b/>
          <w:color w:val="000000" w:themeColor="text1"/>
          <w:sz w:val="32"/>
          <w:szCs w:val="32"/>
        </w:rPr>
      </w:pPr>
      <w:r w:rsidRPr="00435136">
        <w:rPr>
          <w:rFonts w:ascii="標楷體" w:eastAsia="標楷體" w:hAnsi="標楷體" w:hint="eastAsia"/>
          <w:b/>
          <w:color w:val="000000" w:themeColor="text1"/>
          <w:sz w:val="32"/>
          <w:szCs w:val="32"/>
          <w:lang w:eastAsia="zh-TW"/>
        </w:rPr>
        <w:t>二、</w:t>
      </w:r>
      <w:r w:rsidRPr="00435136">
        <w:rPr>
          <w:rFonts w:ascii="標楷體" w:eastAsia="標楷體" w:hAnsi="標楷體" w:hint="eastAsia"/>
          <w:b/>
          <w:color w:val="000000" w:themeColor="text1"/>
          <w:sz w:val="32"/>
          <w:szCs w:val="32"/>
        </w:rPr>
        <w:t>公共債務</w:t>
      </w:r>
    </w:p>
    <w:p w14:paraId="182255E8" w14:textId="1504AACC" w:rsidR="00E03A45" w:rsidRPr="002A76B1" w:rsidRDefault="00E03A45" w:rsidP="0049163D">
      <w:pPr>
        <w:pStyle w:val="afc"/>
        <w:overflowPunct w:val="0"/>
        <w:snapToGrid w:val="0"/>
        <w:spacing w:line="480" w:lineRule="exact"/>
        <w:ind w:firstLineChars="200" w:firstLine="560"/>
        <w:rPr>
          <w:color w:val="000000" w:themeColor="text1"/>
          <w:spacing w:val="-10"/>
          <w:sz w:val="28"/>
          <w:szCs w:val="28"/>
        </w:rPr>
      </w:pPr>
      <w:bookmarkStart w:id="7" w:name="_Hlk136981968"/>
      <w:proofErr w:type="gramStart"/>
      <w:r w:rsidRPr="00435136">
        <w:rPr>
          <w:rFonts w:hint="eastAsia"/>
          <w:color w:val="000000" w:themeColor="text1"/>
          <w:spacing w:val="0"/>
          <w:sz w:val="28"/>
          <w:szCs w:val="28"/>
        </w:rPr>
        <w:t>臺</w:t>
      </w:r>
      <w:proofErr w:type="gramEnd"/>
      <w:r w:rsidRPr="00435136">
        <w:rPr>
          <w:rFonts w:hint="eastAsia"/>
          <w:color w:val="000000" w:themeColor="text1"/>
          <w:spacing w:val="0"/>
          <w:sz w:val="28"/>
          <w:szCs w:val="28"/>
        </w:rPr>
        <w:t>中市政府編</w:t>
      </w:r>
      <w:proofErr w:type="gramStart"/>
      <w:r w:rsidRPr="00435136">
        <w:rPr>
          <w:rFonts w:hint="eastAsia"/>
          <w:color w:val="000000" w:themeColor="text1"/>
          <w:spacing w:val="0"/>
          <w:sz w:val="28"/>
          <w:szCs w:val="28"/>
        </w:rPr>
        <w:t>臺</w:t>
      </w:r>
      <w:proofErr w:type="gramEnd"/>
      <w:r w:rsidRPr="00435136">
        <w:rPr>
          <w:rFonts w:hint="eastAsia"/>
          <w:color w:val="000000" w:themeColor="text1"/>
          <w:spacing w:val="0"/>
          <w:sz w:val="28"/>
          <w:szCs w:val="28"/>
        </w:rPr>
        <w:t>中市總決算平衡表列長期借款980億元</w:t>
      </w:r>
      <w:r>
        <w:rPr>
          <w:rFonts w:hint="eastAsia"/>
          <w:color w:val="000000" w:themeColor="text1"/>
          <w:spacing w:val="0"/>
          <w:sz w:val="28"/>
          <w:szCs w:val="28"/>
        </w:rPr>
        <w:t>，包含普通基金非自償性債務9</w:t>
      </w:r>
      <w:r>
        <w:rPr>
          <w:color w:val="000000" w:themeColor="text1"/>
          <w:spacing w:val="0"/>
          <w:sz w:val="28"/>
          <w:szCs w:val="28"/>
        </w:rPr>
        <w:t>20</w:t>
      </w:r>
      <w:r>
        <w:rPr>
          <w:rFonts w:hint="eastAsia"/>
          <w:color w:val="000000" w:themeColor="text1"/>
          <w:spacing w:val="0"/>
          <w:sz w:val="28"/>
          <w:szCs w:val="28"/>
        </w:rPr>
        <w:t>億元及自償性債務6</w:t>
      </w:r>
      <w:r>
        <w:rPr>
          <w:color w:val="000000" w:themeColor="text1"/>
          <w:spacing w:val="0"/>
          <w:sz w:val="28"/>
          <w:szCs w:val="28"/>
        </w:rPr>
        <w:t>0</w:t>
      </w:r>
      <w:r>
        <w:rPr>
          <w:rFonts w:hint="eastAsia"/>
          <w:color w:val="000000" w:themeColor="text1"/>
          <w:spacing w:val="0"/>
          <w:sz w:val="28"/>
          <w:szCs w:val="28"/>
        </w:rPr>
        <w:t>億元</w:t>
      </w:r>
      <w:r w:rsidRPr="00435136">
        <w:rPr>
          <w:rFonts w:hint="eastAsia"/>
          <w:color w:val="000000" w:themeColor="text1"/>
          <w:spacing w:val="0"/>
          <w:sz w:val="28"/>
          <w:szCs w:val="28"/>
        </w:rPr>
        <w:t>；</w:t>
      </w:r>
      <w:r>
        <w:rPr>
          <w:rFonts w:hint="eastAsia"/>
          <w:color w:val="000000" w:themeColor="text1"/>
          <w:spacing w:val="0"/>
          <w:sz w:val="28"/>
          <w:szCs w:val="28"/>
        </w:rPr>
        <w:t>至於</w:t>
      </w:r>
      <w:r w:rsidRPr="00435136">
        <w:rPr>
          <w:rFonts w:hint="eastAsia"/>
          <w:color w:val="000000" w:themeColor="text1"/>
          <w:spacing w:val="0"/>
          <w:sz w:val="28"/>
          <w:szCs w:val="28"/>
        </w:rPr>
        <w:t>債款目錄－長期借款部分，列結欠額1</w:t>
      </w:r>
      <w:r w:rsidRPr="00435136">
        <w:rPr>
          <w:color w:val="000000" w:themeColor="text1"/>
          <w:spacing w:val="0"/>
          <w:sz w:val="28"/>
          <w:szCs w:val="28"/>
        </w:rPr>
        <w:t>,158</w:t>
      </w:r>
      <w:r w:rsidRPr="00435136">
        <w:rPr>
          <w:rFonts w:hint="eastAsia"/>
          <w:color w:val="000000" w:themeColor="text1"/>
          <w:spacing w:val="0"/>
          <w:sz w:val="28"/>
          <w:szCs w:val="28"/>
        </w:rPr>
        <w:t>億6,</w:t>
      </w:r>
      <w:r w:rsidRPr="00435136">
        <w:rPr>
          <w:color w:val="000000" w:themeColor="text1"/>
          <w:spacing w:val="0"/>
          <w:sz w:val="28"/>
          <w:szCs w:val="28"/>
        </w:rPr>
        <w:t>089</w:t>
      </w:r>
      <w:r w:rsidRPr="00435136">
        <w:rPr>
          <w:rFonts w:hint="eastAsia"/>
          <w:color w:val="000000" w:themeColor="text1"/>
          <w:spacing w:val="0"/>
          <w:sz w:val="28"/>
          <w:szCs w:val="28"/>
        </w:rPr>
        <w:t>萬餘元</w:t>
      </w:r>
      <w:r>
        <w:rPr>
          <w:rFonts w:hint="eastAsia"/>
          <w:color w:val="000000" w:themeColor="text1"/>
          <w:spacing w:val="0"/>
          <w:sz w:val="28"/>
          <w:szCs w:val="28"/>
        </w:rPr>
        <w:t>(內含長期借款9</w:t>
      </w:r>
      <w:r>
        <w:rPr>
          <w:color w:val="000000" w:themeColor="text1"/>
          <w:spacing w:val="0"/>
          <w:sz w:val="28"/>
          <w:szCs w:val="28"/>
        </w:rPr>
        <w:t>80</w:t>
      </w:r>
      <w:r>
        <w:rPr>
          <w:rFonts w:hint="eastAsia"/>
          <w:color w:val="000000" w:themeColor="text1"/>
          <w:spacing w:val="0"/>
          <w:sz w:val="28"/>
          <w:szCs w:val="28"/>
        </w:rPr>
        <w:t>億元及</w:t>
      </w:r>
      <w:r w:rsidRPr="00435136">
        <w:rPr>
          <w:rFonts w:hint="eastAsia"/>
          <w:color w:val="000000" w:themeColor="text1"/>
          <w:spacing w:val="0"/>
          <w:sz w:val="28"/>
          <w:szCs w:val="28"/>
        </w:rPr>
        <w:t>賒借收入保留數1</w:t>
      </w:r>
      <w:r w:rsidRPr="00435136">
        <w:rPr>
          <w:color w:val="000000" w:themeColor="text1"/>
          <w:spacing w:val="0"/>
          <w:sz w:val="28"/>
          <w:szCs w:val="28"/>
        </w:rPr>
        <w:t>78</w:t>
      </w:r>
      <w:r w:rsidRPr="00435136">
        <w:rPr>
          <w:rFonts w:hint="eastAsia"/>
          <w:color w:val="000000" w:themeColor="text1"/>
          <w:spacing w:val="0"/>
          <w:sz w:val="28"/>
          <w:szCs w:val="28"/>
        </w:rPr>
        <w:t>億6,</w:t>
      </w:r>
      <w:r w:rsidRPr="00435136">
        <w:rPr>
          <w:color w:val="000000" w:themeColor="text1"/>
          <w:spacing w:val="0"/>
          <w:sz w:val="28"/>
          <w:szCs w:val="28"/>
        </w:rPr>
        <w:t>089</w:t>
      </w:r>
      <w:r w:rsidRPr="00435136">
        <w:rPr>
          <w:rFonts w:hint="eastAsia"/>
          <w:color w:val="000000" w:themeColor="text1"/>
          <w:spacing w:val="0"/>
          <w:sz w:val="28"/>
          <w:szCs w:val="28"/>
        </w:rPr>
        <w:t>萬餘元</w:t>
      </w:r>
      <w:r>
        <w:rPr>
          <w:rFonts w:hint="eastAsia"/>
          <w:color w:val="000000" w:themeColor="text1"/>
          <w:spacing w:val="0"/>
          <w:sz w:val="28"/>
          <w:szCs w:val="28"/>
        </w:rPr>
        <w:t>)，其中</w:t>
      </w:r>
      <w:r w:rsidRPr="00435136">
        <w:rPr>
          <w:rFonts w:hint="eastAsia"/>
          <w:color w:val="000000" w:themeColor="text1"/>
          <w:spacing w:val="0"/>
          <w:sz w:val="28"/>
          <w:szCs w:val="28"/>
        </w:rPr>
        <w:t>依據公共債務法第4條及第5條規定計列</w:t>
      </w:r>
      <w:r>
        <w:rPr>
          <w:rFonts w:hint="eastAsia"/>
          <w:color w:val="000000" w:themeColor="text1"/>
          <w:spacing w:val="0"/>
          <w:sz w:val="28"/>
          <w:szCs w:val="28"/>
        </w:rPr>
        <w:t>政府總預算、特別預算，以及在營業基金、信託基金以外之特種基金</w:t>
      </w:r>
      <w:r w:rsidRPr="00435136">
        <w:rPr>
          <w:rFonts w:hint="eastAsia"/>
          <w:color w:val="000000" w:themeColor="text1"/>
          <w:spacing w:val="0"/>
          <w:sz w:val="28"/>
          <w:szCs w:val="28"/>
        </w:rPr>
        <w:t>所舉借1年以上之非自償性債務</w:t>
      </w:r>
      <w:r>
        <w:rPr>
          <w:rFonts w:hint="eastAsia"/>
          <w:color w:val="000000" w:themeColor="text1"/>
          <w:spacing w:val="0"/>
          <w:sz w:val="28"/>
          <w:szCs w:val="28"/>
        </w:rPr>
        <w:t>，列報截至1</w:t>
      </w:r>
      <w:r>
        <w:rPr>
          <w:color w:val="000000" w:themeColor="text1"/>
          <w:spacing w:val="0"/>
          <w:sz w:val="28"/>
          <w:szCs w:val="28"/>
        </w:rPr>
        <w:t>11</w:t>
      </w:r>
      <w:r>
        <w:rPr>
          <w:rFonts w:hint="eastAsia"/>
          <w:color w:val="000000" w:themeColor="text1"/>
          <w:spacing w:val="0"/>
          <w:sz w:val="28"/>
          <w:szCs w:val="28"/>
        </w:rPr>
        <w:t>年底止，</w:t>
      </w:r>
      <w:proofErr w:type="gramStart"/>
      <w:r>
        <w:rPr>
          <w:rFonts w:hint="eastAsia"/>
          <w:color w:val="000000" w:themeColor="text1"/>
          <w:spacing w:val="0"/>
          <w:sz w:val="28"/>
          <w:szCs w:val="28"/>
        </w:rPr>
        <w:t>臺</w:t>
      </w:r>
      <w:proofErr w:type="gramEnd"/>
      <w:r>
        <w:rPr>
          <w:rFonts w:hint="eastAsia"/>
          <w:color w:val="000000" w:themeColor="text1"/>
          <w:spacing w:val="0"/>
          <w:sz w:val="28"/>
          <w:szCs w:val="28"/>
        </w:rPr>
        <w:t>中市1年以上非自償性公共債務</w:t>
      </w:r>
      <w:r w:rsidRPr="00435136">
        <w:rPr>
          <w:rFonts w:hint="eastAsia"/>
          <w:color w:val="000000" w:themeColor="text1"/>
          <w:spacing w:val="0"/>
          <w:sz w:val="28"/>
          <w:szCs w:val="28"/>
        </w:rPr>
        <w:t>餘額決算數為1</w:t>
      </w:r>
      <w:r w:rsidRPr="00435136">
        <w:rPr>
          <w:color w:val="000000" w:themeColor="text1"/>
          <w:spacing w:val="0"/>
          <w:sz w:val="28"/>
          <w:szCs w:val="28"/>
        </w:rPr>
        <w:t>,</w:t>
      </w:r>
      <w:r w:rsidRPr="00435136">
        <w:rPr>
          <w:rFonts w:hint="eastAsia"/>
          <w:color w:val="000000" w:themeColor="text1"/>
          <w:spacing w:val="0"/>
          <w:sz w:val="28"/>
          <w:szCs w:val="28"/>
        </w:rPr>
        <w:t>0</w:t>
      </w:r>
      <w:r w:rsidRPr="00435136">
        <w:rPr>
          <w:color w:val="000000" w:themeColor="text1"/>
          <w:spacing w:val="0"/>
          <w:sz w:val="28"/>
          <w:szCs w:val="28"/>
        </w:rPr>
        <w:t>98</w:t>
      </w:r>
      <w:r w:rsidRPr="00435136">
        <w:rPr>
          <w:rFonts w:hint="eastAsia"/>
          <w:color w:val="000000" w:themeColor="text1"/>
          <w:spacing w:val="0"/>
          <w:sz w:val="28"/>
          <w:szCs w:val="28"/>
        </w:rPr>
        <w:t>億6</w:t>
      </w:r>
      <w:r w:rsidRPr="00435136">
        <w:rPr>
          <w:color w:val="000000" w:themeColor="text1"/>
          <w:spacing w:val="0"/>
          <w:sz w:val="28"/>
          <w:szCs w:val="28"/>
        </w:rPr>
        <w:t>,089</w:t>
      </w:r>
      <w:r w:rsidRPr="00435136">
        <w:rPr>
          <w:rFonts w:hint="eastAsia"/>
          <w:color w:val="000000" w:themeColor="text1"/>
          <w:spacing w:val="0"/>
          <w:sz w:val="28"/>
          <w:szCs w:val="28"/>
        </w:rPr>
        <w:t>萬餘元，經本處審核結果，</w:t>
      </w:r>
      <w:r w:rsidRPr="00435136">
        <w:rPr>
          <w:color w:val="000000" w:themeColor="text1"/>
          <w:sz w:val="28"/>
          <w:szCs w:val="28"/>
        </w:rPr>
        <w:t>修正</w:t>
      </w:r>
      <w:proofErr w:type="gramStart"/>
      <w:r w:rsidRPr="00435136">
        <w:rPr>
          <w:color w:val="000000" w:themeColor="text1"/>
          <w:sz w:val="28"/>
          <w:szCs w:val="28"/>
        </w:rPr>
        <w:t>減列賒借</w:t>
      </w:r>
      <w:proofErr w:type="gramEnd"/>
      <w:r w:rsidRPr="00435136">
        <w:rPr>
          <w:color w:val="000000" w:themeColor="text1"/>
          <w:sz w:val="28"/>
          <w:szCs w:val="28"/>
        </w:rPr>
        <w:t>收入保留數</w:t>
      </w:r>
      <w:r w:rsidRPr="00435136">
        <w:rPr>
          <w:rFonts w:hint="eastAsia"/>
          <w:color w:val="000000" w:themeColor="text1"/>
          <w:sz w:val="28"/>
          <w:szCs w:val="28"/>
        </w:rPr>
        <w:t>7</w:t>
      </w:r>
      <w:r w:rsidRPr="00435136">
        <w:rPr>
          <w:color w:val="000000" w:themeColor="text1"/>
          <w:sz w:val="28"/>
          <w:szCs w:val="28"/>
        </w:rPr>
        <w:t>億</w:t>
      </w:r>
      <w:r w:rsidRPr="00435136">
        <w:rPr>
          <w:rFonts w:hint="eastAsia"/>
          <w:color w:val="000000" w:themeColor="text1"/>
          <w:sz w:val="28"/>
          <w:szCs w:val="28"/>
        </w:rPr>
        <w:t>9</w:t>
      </w:r>
      <w:r w:rsidRPr="00435136">
        <w:rPr>
          <w:color w:val="000000" w:themeColor="text1"/>
          <w:sz w:val="28"/>
          <w:szCs w:val="28"/>
        </w:rPr>
        <w:t>,300萬餘元，</w:t>
      </w:r>
      <w:proofErr w:type="gramStart"/>
      <w:r w:rsidRPr="00435136">
        <w:rPr>
          <w:rFonts w:hint="eastAsia"/>
          <w:color w:val="000000" w:themeColor="text1"/>
          <w:spacing w:val="0"/>
          <w:sz w:val="28"/>
          <w:szCs w:val="28"/>
        </w:rPr>
        <w:t>臺</w:t>
      </w:r>
      <w:proofErr w:type="gramEnd"/>
      <w:r w:rsidRPr="00435136">
        <w:rPr>
          <w:rFonts w:hint="eastAsia"/>
          <w:color w:val="000000" w:themeColor="text1"/>
          <w:spacing w:val="0"/>
          <w:sz w:val="28"/>
          <w:szCs w:val="28"/>
        </w:rPr>
        <w:t>中市1年以上</w:t>
      </w:r>
      <w:r>
        <w:rPr>
          <w:rFonts w:hint="eastAsia"/>
          <w:color w:val="000000" w:themeColor="text1"/>
          <w:spacing w:val="0"/>
          <w:sz w:val="28"/>
          <w:szCs w:val="28"/>
        </w:rPr>
        <w:t>非自償性公共</w:t>
      </w:r>
      <w:r w:rsidRPr="00435136">
        <w:rPr>
          <w:rFonts w:hint="eastAsia"/>
          <w:color w:val="000000" w:themeColor="text1"/>
          <w:spacing w:val="0"/>
          <w:sz w:val="28"/>
          <w:szCs w:val="28"/>
        </w:rPr>
        <w:t>債務餘額決算審定數為</w:t>
      </w:r>
      <w:bookmarkStart w:id="8" w:name="_Hlk41580260"/>
      <w:r w:rsidRPr="00435136">
        <w:rPr>
          <w:rFonts w:hint="eastAsia"/>
          <w:color w:val="000000" w:themeColor="text1"/>
          <w:spacing w:val="0"/>
          <w:sz w:val="28"/>
          <w:szCs w:val="28"/>
        </w:rPr>
        <w:t>1</w:t>
      </w:r>
      <w:r w:rsidRPr="00435136">
        <w:rPr>
          <w:color w:val="000000" w:themeColor="text1"/>
          <w:spacing w:val="0"/>
          <w:sz w:val="28"/>
          <w:szCs w:val="28"/>
        </w:rPr>
        <w:t>,090</w:t>
      </w:r>
      <w:r w:rsidRPr="00435136">
        <w:rPr>
          <w:rFonts w:hint="eastAsia"/>
          <w:color w:val="000000" w:themeColor="text1"/>
          <w:spacing w:val="0"/>
          <w:sz w:val="28"/>
          <w:szCs w:val="28"/>
        </w:rPr>
        <w:t>億6</w:t>
      </w:r>
      <w:r w:rsidRPr="00435136">
        <w:rPr>
          <w:color w:val="000000" w:themeColor="text1"/>
          <w:spacing w:val="0"/>
          <w:sz w:val="28"/>
          <w:szCs w:val="28"/>
        </w:rPr>
        <w:t>,789</w:t>
      </w:r>
      <w:r w:rsidRPr="00435136">
        <w:rPr>
          <w:rFonts w:hint="eastAsia"/>
          <w:color w:val="000000" w:themeColor="text1"/>
          <w:spacing w:val="0"/>
          <w:sz w:val="28"/>
          <w:szCs w:val="28"/>
        </w:rPr>
        <w:t>萬餘元</w:t>
      </w:r>
      <w:bookmarkEnd w:id="8"/>
      <w:r w:rsidRPr="00435136">
        <w:rPr>
          <w:rFonts w:hint="eastAsia"/>
          <w:color w:val="000000" w:themeColor="text1"/>
          <w:spacing w:val="2"/>
          <w:sz w:val="28"/>
          <w:szCs w:val="28"/>
        </w:rPr>
        <w:t>（包含實際結欠數920億元及審定賒借收入保留數1</w:t>
      </w:r>
      <w:r w:rsidRPr="00435136">
        <w:rPr>
          <w:color w:val="000000" w:themeColor="text1"/>
          <w:spacing w:val="2"/>
          <w:sz w:val="28"/>
          <w:szCs w:val="28"/>
        </w:rPr>
        <w:t>70</w:t>
      </w:r>
      <w:r w:rsidRPr="00435136">
        <w:rPr>
          <w:rFonts w:hint="eastAsia"/>
          <w:color w:val="000000" w:themeColor="text1"/>
          <w:spacing w:val="2"/>
          <w:sz w:val="28"/>
          <w:szCs w:val="28"/>
        </w:rPr>
        <w:t>億6</w:t>
      </w:r>
      <w:r w:rsidRPr="00435136">
        <w:rPr>
          <w:color w:val="000000" w:themeColor="text1"/>
          <w:spacing w:val="2"/>
          <w:sz w:val="28"/>
          <w:szCs w:val="28"/>
        </w:rPr>
        <w:t>,789</w:t>
      </w:r>
      <w:r w:rsidRPr="00435136">
        <w:rPr>
          <w:rFonts w:hint="eastAsia"/>
          <w:color w:val="000000" w:themeColor="text1"/>
          <w:spacing w:val="2"/>
          <w:sz w:val="28"/>
          <w:szCs w:val="28"/>
        </w:rPr>
        <w:t>萬餘元），約占行政院主計總處11</w:t>
      </w:r>
      <w:r w:rsidRPr="00435136">
        <w:rPr>
          <w:color w:val="000000" w:themeColor="text1"/>
          <w:spacing w:val="2"/>
          <w:sz w:val="28"/>
          <w:szCs w:val="28"/>
        </w:rPr>
        <w:t>2</w:t>
      </w:r>
      <w:r w:rsidRPr="00435136">
        <w:rPr>
          <w:rFonts w:hint="eastAsia"/>
          <w:color w:val="000000" w:themeColor="text1"/>
          <w:spacing w:val="2"/>
          <w:sz w:val="28"/>
          <w:szCs w:val="28"/>
        </w:rPr>
        <w:t>年2月2</w:t>
      </w:r>
      <w:r w:rsidRPr="00435136">
        <w:rPr>
          <w:color w:val="000000" w:themeColor="text1"/>
          <w:spacing w:val="2"/>
          <w:sz w:val="28"/>
          <w:szCs w:val="28"/>
        </w:rPr>
        <w:t>2</w:t>
      </w:r>
      <w:r>
        <w:rPr>
          <w:rFonts w:hint="eastAsia"/>
          <w:color w:val="000000" w:themeColor="text1"/>
          <w:spacing w:val="2"/>
          <w:sz w:val="28"/>
          <w:szCs w:val="28"/>
        </w:rPr>
        <w:t>日</w:t>
      </w:r>
      <w:r w:rsidRPr="00435136">
        <w:rPr>
          <w:rFonts w:hint="eastAsia"/>
          <w:color w:val="000000" w:themeColor="text1"/>
          <w:spacing w:val="2"/>
          <w:sz w:val="28"/>
          <w:szCs w:val="28"/>
        </w:rPr>
        <w:t>公布之前</w:t>
      </w:r>
      <w:proofErr w:type="gramStart"/>
      <w:r w:rsidRPr="00435136">
        <w:rPr>
          <w:rFonts w:hint="eastAsia"/>
          <w:color w:val="000000" w:themeColor="text1"/>
          <w:spacing w:val="2"/>
          <w:sz w:val="28"/>
          <w:szCs w:val="28"/>
        </w:rPr>
        <w:t>3</w:t>
      </w:r>
      <w:proofErr w:type="gramEnd"/>
      <w:r w:rsidRPr="00435136">
        <w:rPr>
          <w:rFonts w:hint="eastAsia"/>
          <w:color w:val="000000" w:themeColor="text1"/>
          <w:spacing w:val="2"/>
          <w:sz w:val="28"/>
          <w:szCs w:val="28"/>
        </w:rPr>
        <w:t>年度名目國內生產毛額（</w:t>
      </w:r>
      <w:r w:rsidRPr="00435136">
        <w:rPr>
          <w:color w:val="000000" w:themeColor="text1"/>
          <w:spacing w:val="2"/>
          <w:sz w:val="28"/>
          <w:szCs w:val="28"/>
        </w:rPr>
        <w:t>GDP）</w:t>
      </w:r>
      <w:r w:rsidRPr="00435136">
        <w:rPr>
          <w:rFonts w:hint="eastAsia"/>
          <w:color w:val="000000" w:themeColor="text1"/>
          <w:spacing w:val="2"/>
          <w:sz w:val="28"/>
          <w:szCs w:val="28"/>
        </w:rPr>
        <w:t>平均數（2</w:t>
      </w:r>
      <w:r w:rsidRPr="00435136">
        <w:rPr>
          <w:color w:val="000000" w:themeColor="text1"/>
          <w:spacing w:val="2"/>
          <w:sz w:val="28"/>
          <w:szCs w:val="28"/>
        </w:rPr>
        <w:t>0</w:t>
      </w:r>
      <w:r w:rsidRPr="00435136">
        <w:rPr>
          <w:rFonts w:hint="eastAsia"/>
          <w:color w:val="000000" w:themeColor="text1"/>
          <w:spacing w:val="2"/>
          <w:sz w:val="28"/>
          <w:szCs w:val="28"/>
        </w:rPr>
        <w:t>兆1</w:t>
      </w:r>
      <w:r w:rsidRPr="00435136">
        <w:rPr>
          <w:color w:val="000000" w:themeColor="text1"/>
          <w:spacing w:val="2"/>
          <w:sz w:val="28"/>
          <w:szCs w:val="28"/>
        </w:rPr>
        <w:t>,874</w:t>
      </w:r>
      <w:r w:rsidRPr="00435136">
        <w:rPr>
          <w:rFonts w:hint="eastAsia"/>
          <w:color w:val="000000" w:themeColor="text1"/>
          <w:spacing w:val="2"/>
          <w:sz w:val="28"/>
          <w:szCs w:val="28"/>
        </w:rPr>
        <w:t>億餘元</w:t>
      </w:r>
      <w:r w:rsidRPr="00435136">
        <w:rPr>
          <w:color w:val="000000" w:themeColor="text1"/>
          <w:spacing w:val="2"/>
          <w:sz w:val="28"/>
          <w:szCs w:val="28"/>
        </w:rPr>
        <w:t>）</w:t>
      </w:r>
      <w:r w:rsidRPr="00435136">
        <w:rPr>
          <w:rFonts w:hint="eastAsia"/>
          <w:color w:val="000000" w:themeColor="text1"/>
          <w:spacing w:val="2"/>
          <w:sz w:val="28"/>
          <w:szCs w:val="28"/>
        </w:rPr>
        <w:t>之0.</w:t>
      </w:r>
      <w:r w:rsidRPr="00435136">
        <w:rPr>
          <w:color w:val="000000" w:themeColor="text1"/>
          <w:spacing w:val="2"/>
          <w:sz w:val="28"/>
          <w:szCs w:val="28"/>
        </w:rPr>
        <w:t>54</w:t>
      </w:r>
      <w:r w:rsidRPr="00435136">
        <w:rPr>
          <w:rFonts w:hint="eastAsia"/>
          <w:color w:val="000000" w:themeColor="text1"/>
          <w:spacing w:val="2"/>
          <w:sz w:val="28"/>
          <w:szCs w:val="28"/>
        </w:rPr>
        <w:t>％</w:t>
      </w:r>
      <w:r w:rsidRPr="00435136">
        <w:rPr>
          <w:rFonts w:hint="eastAsia"/>
          <w:color w:val="000000" w:themeColor="text1"/>
          <w:spacing w:val="0"/>
          <w:sz w:val="28"/>
          <w:szCs w:val="28"/>
        </w:rPr>
        <w:t>，低於公共債務法第5條第3項規定0.</w:t>
      </w:r>
      <w:r w:rsidRPr="00435136">
        <w:rPr>
          <w:color w:val="000000" w:themeColor="text1"/>
          <w:spacing w:val="0"/>
          <w:sz w:val="28"/>
          <w:szCs w:val="28"/>
        </w:rPr>
        <w:t>91171</w:t>
      </w:r>
      <w:r w:rsidRPr="00435136">
        <w:rPr>
          <w:rFonts w:hint="eastAsia"/>
          <w:color w:val="000000" w:themeColor="text1"/>
          <w:spacing w:val="0"/>
          <w:sz w:val="28"/>
          <w:szCs w:val="28"/>
        </w:rPr>
        <w:t>％之債限。</w:t>
      </w:r>
      <w:r>
        <w:rPr>
          <w:rFonts w:hint="eastAsia"/>
          <w:color w:val="000000" w:themeColor="text1"/>
          <w:spacing w:val="0"/>
          <w:sz w:val="28"/>
          <w:szCs w:val="28"/>
        </w:rPr>
        <w:t>另</w:t>
      </w:r>
      <w:r w:rsidRPr="00435136">
        <w:rPr>
          <w:rFonts w:hint="eastAsia"/>
          <w:color w:val="000000" w:themeColor="text1"/>
          <w:spacing w:val="0"/>
          <w:sz w:val="28"/>
          <w:szCs w:val="28"/>
        </w:rPr>
        <w:t>截至111年底止，</w:t>
      </w:r>
      <w:proofErr w:type="gramStart"/>
      <w:r w:rsidRPr="00435136">
        <w:rPr>
          <w:rFonts w:hint="eastAsia"/>
          <w:color w:val="000000" w:themeColor="text1"/>
          <w:spacing w:val="0"/>
          <w:sz w:val="28"/>
          <w:szCs w:val="28"/>
        </w:rPr>
        <w:t>臺</w:t>
      </w:r>
      <w:proofErr w:type="gramEnd"/>
      <w:r w:rsidRPr="00435136">
        <w:rPr>
          <w:rFonts w:hint="eastAsia"/>
          <w:color w:val="000000" w:themeColor="text1"/>
          <w:spacing w:val="0"/>
          <w:sz w:val="28"/>
          <w:szCs w:val="28"/>
        </w:rPr>
        <w:t>中市舉借未滿1年</w:t>
      </w:r>
      <w:r>
        <w:rPr>
          <w:rFonts w:hint="eastAsia"/>
          <w:color w:val="000000" w:themeColor="text1"/>
          <w:spacing w:val="0"/>
          <w:sz w:val="28"/>
          <w:szCs w:val="28"/>
        </w:rPr>
        <w:t>公共</w:t>
      </w:r>
      <w:r w:rsidRPr="00435136">
        <w:rPr>
          <w:rFonts w:hint="eastAsia"/>
          <w:color w:val="000000" w:themeColor="text1"/>
          <w:spacing w:val="0"/>
          <w:sz w:val="28"/>
          <w:szCs w:val="28"/>
        </w:rPr>
        <w:t>債務餘額</w:t>
      </w:r>
      <w:r>
        <w:rPr>
          <w:rFonts w:hint="eastAsia"/>
          <w:color w:val="000000" w:themeColor="text1"/>
          <w:spacing w:val="0"/>
          <w:sz w:val="28"/>
          <w:szCs w:val="28"/>
        </w:rPr>
        <w:t>為</w:t>
      </w:r>
      <w:r w:rsidRPr="00435136">
        <w:rPr>
          <w:rFonts w:hint="eastAsia"/>
          <w:color w:val="000000" w:themeColor="text1"/>
          <w:spacing w:val="0"/>
          <w:sz w:val="28"/>
          <w:szCs w:val="28"/>
        </w:rPr>
        <w:t>9</w:t>
      </w:r>
      <w:r w:rsidRPr="00435136">
        <w:rPr>
          <w:color w:val="000000" w:themeColor="text1"/>
          <w:spacing w:val="0"/>
          <w:sz w:val="28"/>
          <w:szCs w:val="28"/>
        </w:rPr>
        <w:t>9</w:t>
      </w:r>
      <w:r w:rsidRPr="00435136">
        <w:rPr>
          <w:rFonts w:hint="eastAsia"/>
          <w:color w:val="000000" w:themeColor="text1"/>
          <w:spacing w:val="0"/>
          <w:sz w:val="28"/>
          <w:szCs w:val="28"/>
        </w:rPr>
        <w:t>億6</w:t>
      </w:r>
      <w:r w:rsidRPr="00435136">
        <w:rPr>
          <w:color w:val="000000" w:themeColor="text1"/>
          <w:spacing w:val="0"/>
          <w:sz w:val="28"/>
          <w:szCs w:val="28"/>
        </w:rPr>
        <w:t>,774</w:t>
      </w:r>
      <w:r w:rsidRPr="00435136">
        <w:rPr>
          <w:rFonts w:hint="eastAsia"/>
          <w:color w:val="000000" w:themeColor="text1"/>
          <w:spacing w:val="0"/>
          <w:sz w:val="28"/>
          <w:szCs w:val="28"/>
        </w:rPr>
        <w:t>萬餘元（短期借款），約占當年度總預算及特別預算歲出總額之6</w:t>
      </w:r>
      <w:r w:rsidRPr="00435136">
        <w:rPr>
          <w:color w:val="000000" w:themeColor="text1"/>
          <w:spacing w:val="0"/>
          <w:sz w:val="28"/>
          <w:szCs w:val="28"/>
        </w:rPr>
        <w:t>.13</w:t>
      </w:r>
      <w:r w:rsidRPr="00435136">
        <w:rPr>
          <w:rFonts w:hint="eastAsia"/>
          <w:color w:val="000000" w:themeColor="text1"/>
          <w:spacing w:val="0"/>
          <w:sz w:val="28"/>
          <w:szCs w:val="28"/>
        </w:rPr>
        <w:t>％，亦低於公共債務法第5條第10項規定30％之債限；</w:t>
      </w:r>
      <w:r>
        <w:rPr>
          <w:rFonts w:hint="eastAsia"/>
          <w:color w:val="000000" w:themeColor="text1"/>
          <w:spacing w:val="0"/>
          <w:sz w:val="28"/>
          <w:szCs w:val="28"/>
        </w:rPr>
        <w:t>至</w:t>
      </w:r>
      <w:r w:rsidRPr="00435136">
        <w:rPr>
          <w:rFonts w:hint="eastAsia"/>
          <w:color w:val="000000" w:themeColor="text1"/>
          <w:spacing w:val="0"/>
          <w:sz w:val="28"/>
          <w:szCs w:val="28"/>
        </w:rPr>
        <w:t>非營業特種基金自償性公共債務餘額計</w:t>
      </w:r>
      <w:bookmarkStart w:id="9" w:name="_Hlk73001328"/>
      <w:bookmarkStart w:id="10" w:name="_Hlk41580401"/>
      <w:r w:rsidRPr="00435136">
        <w:rPr>
          <w:color w:val="000000" w:themeColor="text1"/>
          <w:spacing w:val="0"/>
          <w:sz w:val="28"/>
          <w:szCs w:val="28"/>
        </w:rPr>
        <w:t>3</w:t>
      </w:r>
      <w:bookmarkEnd w:id="9"/>
      <w:r w:rsidRPr="00435136">
        <w:rPr>
          <w:color w:val="000000" w:themeColor="text1"/>
          <w:spacing w:val="0"/>
          <w:sz w:val="28"/>
          <w:szCs w:val="28"/>
        </w:rPr>
        <w:t>94</w:t>
      </w:r>
      <w:r w:rsidRPr="00435136">
        <w:rPr>
          <w:rFonts w:hint="eastAsia"/>
          <w:color w:val="000000" w:themeColor="text1"/>
          <w:spacing w:val="0"/>
          <w:sz w:val="28"/>
          <w:szCs w:val="28"/>
        </w:rPr>
        <w:t>億</w:t>
      </w:r>
      <w:bookmarkStart w:id="11" w:name="_Hlk73001333"/>
      <w:r w:rsidRPr="00435136">
        <w:rPr>
          <w:rFonts w:hint="eastAsia"/>
          <w:color w:val="000000" w:themeColor="text1"/>
          <w:spacing w:val="0"/>
          <w:sz w:val="28"/>
          <w:szCs w:val="28"/>
        </w:rPr>
        <w:t>8</w:t>
      </w:r>
      <w:r w:rsidRPr="00435136">
        <w:rPr>
          <w:color w:val="000000" w:themeColor="text1"/>
          <w:spacing w:val="0"/>
          <w:sz w:val="28"/>
          <w:szCs w:val="28"/>
        </w:rPr>
        <w:t>,</w:t>
      </w:r>
      <w:bookmarkEnd w:id="10"/>
      <w:bookmarkEnd w:id="11"/>
      <w:r w:rsidRPr="00435136">
        <w:rPr>
          <w:color w:val="000000" w:themeColor="text1"/>
          <w:spacing w:val="0"/>
          <w:sz w:val="28"/>
          <w:szCs w:val="28"/>
        </w:rPr>
        <w:t>500</w:t>
      </w:r>
      <w:r w:rsidRPr="00435136">
        <w:rPr>
          <w:rFonts w:hint="eastAsia"/>
          <w:color w:val="000000" w:themeColor="text1"/>
          <w:spacing w:val="0"/>
          <w:sz w:val="28"/>
          <w:szCs w:val="28"/>
        </w:rPr>
        <w:t>萬元（未扣除1年內到期部分）。若參考國際貨幣基金組織（International Monetary Fund，下稱IMF）定義，</w:t>
      </w:r>
      <w:proofErr w:type="gramStart"/>
      <w:r w:rsidRPr="00435136">
        <w:rPr>
          <w:rFonts w:hint="eastAsia"/>
          <w:color w:val="000000" w:themeColor="text1"/>
          <w:spacing w:val="0"/>
          <w:sz w:val="28"/>
          <w:szCs w:val="28"/>
        </w:rPr>
        <w:t>臺</w:t>
      </w:r>
      <w:proofErr w:type="gramEnd"/>
      <w:r w:rsidRPr="00435136">
        <w:rPr>
          <w:rFonts w:hint="eastAsia"/>
          <w:color w:val="000000" w:themeColor="text1"/>
          <w:spacing w:val="0"/>
          <w:sz w:val="28"/>
          <w:szCs w:val="28"/>
        </w:rPr>
        <w:t>中市公共債務包括前述1年以上</w:t>
      </w:r>
      <w:r>
        <w:rPr>
          <w:rFonts w:hint="eastAsia"/>
          <w:color w:val="000000" w:themeColor="text1"/>
          <w:spacing w:val="0"/>
          <w:sz w:val="28"/>
          <w:szCs w:val="28"/>
        </w:rPr>
        <w:t>非自償性公共</w:t>
      </w:r>
      <w:r w:rsidRPr="00435136">
        <w:rPr>
          <w:rFonts w:hint="eastAsia"/>
          <w:color w:val="000000" w:themeColor="text1"/>
          <w:spacing w:val="0"/>
          <w:sz w:val="28"/>
          <w:szCs w:val="28"/>
        </w:rPr>
        <w:t>債務餘額決算審定數1,0</w:t>
      </w:r>
      <w:r w:rsidRPr="00435136">
        <w:rPr>
          <w:color w:val="000000" w:themeColor="text1"/>
          <w:spacing w:val="0"/>
          <w:sz w:val="28"/>
          <w:szCs w:val="28"/>
        </w:rPr>
        <w:t>90</w:t>
      </w:r>
      <w:r w:rsidRPr="00435136">
        <w:rPr>
          <w:rFonts w:hint="eastAsia"/>
          <w:color w:val="000000" w:themeColor="text1"/>
          <w:spacing w:val="0"/>
          <w:sz w:val="28"/>
          <w:szCs w:val="28"/>
        </w:rPr>
        <w:t>億6,</w:t>
      </w:r>
      <w:r w:rsidRPr="00435136">
        <w:rPr>
          <w:color w:val="000000" w:themeColor="text1"/>
          <w:spacing w:val="0"/>
          <w:sz w:val="28"/>
          <w:szCs w:val="28"/>
        </w:rPr>
        <w:t>789</w:t>
      </w:r>
      <w:r w:rsidRPr="00435136">
        <w:rPr>
          <w:rFonts w:hint="eastAsia"/>
          <w:color w:val="000000" w:themeColor="text1"/>
          <w:spacing w:val="0"/>
          <w:sz w:val="28"/>
          <w:szCs w:val="28"/>
        </w:rPr>
        <w:t>萬餘元，</w:t>
      </w:r>
      <w:r>
        <w:rPr>
          <w:rFonts w:hint="eastAsia"/>
          <w:color w:val="000000" w:themeColor="text1"/>
          <w:spacing w:val="0"/>
          <w:sz w:val="28"/>
          <w:szCs w:val="28"/>
        </w:rPr>
        <w:t>再</w:t>
      </w:r>
      <w:r w:rsidRPr="00435136">
        <w:rPr>
          <w:rFonts w:hint="eastAsia"/>
          <w:color w:val="000000" w:themeColor="text1"/>
          <w:spacing w:val="0"/>
          <w:sz w:val="28"/>
          <w:szCs w:val="28"/>
        </w:rPr>
        <w:t>加計普通基金自償性債務60億元、未滿1年</w:t>
      </w:r>
      <w:r w:rsidR="00A547B5">
        <w:rPr>
          <w:rFonts w:hint="eastAsia"/>
          <w:color w:val="000000" w:themeColor="text1"/>
          <w:spacing w:val="0"/>
          <w:sz w:val="28"/>
          <w:szCs w:val="28"/>
        </w:rPr>
        <w:t>公共</w:t>
      </w:r>
      <w:r w:rsidRPr="00435136">
        <w:rPr>
          <w:rFonts w:hint="eastAsia"/>
          <w:color w:val="000000" w:themeColor="text1"/>
          <w:spacing w:val="0"/>
          <w:sz w:val="28"/>
          <w:szCs w:val="28"/>
        </w:rPr>
        <w:t>債務餘額9</w:t>
      </w:r>
      <w:r w:rsidRPr="00435136">
        <w:rPr>
          <w:color w:val="000000" w:themeColor="text1"/>
          <w:spacing w:val="0"/>
          <w:sz w:val="28"/>
          <w:szCs w:val="28"/>
        </w:rPr>
        <w:t>9</w:t>
      </w:r>
      <w:r w:rsidRPr="00435136">
        <w:rPr>
          <w:rFonts w:hint="eastAsia"/>
          <w:color w:val="000000" w:themeColor="text1"/>
          <w:spacing w:val="0"/>
          <w:sz w:val="28"/>
          <w:szCs w:val="28"/>
        </w:rPr>
        <w:t>億6</w:t>
      </w:r>
      <w:r w:rsidRPr="00435136">
        <w:rPr>
          <w:color w:val="000000" w:themeColor="text1"/>
          <w:spacing w:val="0"/>
          <w:sz w:val="28"/>
          <w:szCs w:val="28"/>
        </w:rPr>
        <w:t>,774</w:t>
      </w:r>
      <w:r w:rsidRPr="00435136">
        <w:rPr>
          <w:rFonts w:hint="eastAsia"/>
          <w:color w:val="000000" w:themeColor="text1"/>
          <w:spacing w:val="0"/>
          <w:sz w:val="28"/>
          <w:szCs w:val="28"/>
        </w:rPr>
        <w:t>萬餘元及非營業特種基金自償性</w:t>
      </w:r>
      <w:r>
        <w:rPr>
          <w:rFonts w:hint="eastAsia"/>
          <w:color w:val="000000" w:themeColor="text1"/>
          <w:spacing w:val="0"/>
          <w:sz w:val="28"/>
          <w:szCs w:val="28"/>
        </w:rPr>
        <w:t>公共</w:t>
      </w:r>
      <w:r w:rsidRPr="00435136">
        <w:rPr>
          <w:rFonts w:hint="eastAsia"/>
          <w:color w:val="000000" w:themeColor="text1"/>
          <w:spacing w:val="0"/>
          <w:sz w:val="28"/>
          <w:szCs w:val="28"/>
        </w:rPr>
        <w:t>債務餘額</w:t>
      </w:r>
      <w:r w:rsidRPr="00435136">
        <w:rPr>
          <w:color w:val="000000" w:themeColor="text1"/>
          <w:spacing w:val="0"/>
          <w:sz w:val="28"/>
          <w:szCs w:val="28"/>
        </w:rPr>
        <w:t>394</w:t>
      </w:r>
      <w:r w:rsidRPr="00435136">
        <w:rPr>
          <w:rFonts w:hint="eastAsia"/>
          <w:color w:val="000000" w:themeColor="text1"/>
          <w:spacing w:val="0"/>
          <w:sz w:val="28"/>
          <w:szCs w:val="28"/>
        </w:rPr>
        <w:t>億8</w:t>
      </w:r>
      <w:r w:rsidRPr="00435136">
        <w:rPr>
          <w:color w:val="000000" w:themeColor="text1"/>
          <w:spacing w:val="0"/>
          <w:sz w:val="28"/>
          <w:szCs w:val="28"/>
        </w:rPr>
        <w:t>,500</w:t>
      </w:r>
      <w:r w:rsidRPr="00435136">
        <w:rPr>
          <w:rFonts w:hint="eastAsia"/>
          <w:color w:val="000000" w:themeColor="text1"/>
          <w:spacing w:val="0"/>
          <w:sz w:val="28"/>
          <w:szCs w:val="28"/>
        </w:rPr>
        <w:t>萬元，</w:t>
      </w:r>
      <w:r w:rsidRPr="002A76B1">
        <w:rPr>
          <w:rFonts w:hint="eastAsia"/>
          <w:color w:val="000000" w:themeColor="text1"/>
          <w:spacing w:val="-10"/>
          <w:sz w:val="28"/>
          <w:szCs w:val="28"/>
        </w:rPr>
        <w:t>合計為1</w:t>
      </w:r>
      <w:r w:rsidRPr="002A76B1">
        <w:rPr>
          <w:color w:val="000000" w:themeColor="text1"/>
          <w:spacing w:val="-10"/>
          <w:sz w:val="28"/>
          <w:szCs w:val="28"/>
        </w:rPr>
        <w:t>,645</w:t>
      </w:r>
      <w:r w:rsidRPr="002A76B1">
        <w:rPr>
          <w:rFonts w:hint="eastAsia"/>
          <w:color w:val="000000" w:themeColor="text1"/>
          <w:spacing w:val="-10"/>
          <w:sz w:val="28"/>
          <w:szCs w:val="28"/>
        </w:rPr>
        <w:t>億2,</w:t>
      </w:r>
      <w:r w:rsidRPr="002A76B1">
        <w:rPr>
          <w:color w:val="000000" w:themeColor="text1"/>
          <w:spacing w:val="-10"/>
          <w:sz w:val="28"/>
          <w:szCs w:val="28"/>
        </w:rPr>
        <w:t>063</w:t>
      </w:r>
      <w:r w:rsidRPr="002A76B1">
        <w:rPr>
          <w:rFonts w:hint="eastAsia"/>
          <w:color w:val="000000" w:themeColor="text1"/>
          <w:spacing w:val="-10"/>
          <w:sz w:val="28"/>
          <w:szCs w:val="28"/>
        </w:rPr>
        <w:t>萬餘元（表1）</w:t>
      </w:r>
      <w:bookmarkEnd w:id="7"/>
      <w:r w:rsidRPr="002A76B1">
        <w:rPr>
          <w:rFonts w:hint="eastAsia"/>
          <w:color w:val="000000" w:themeColor="text1"/>
          <w:spacing w:val="-10"/>
          <w:sz w:val="28"/>
          <w:szCs w:val="28"/>
        </w:rPr>
        <w:t>。</w:t>
      </w:r>
    </w:p>
    <w:p w14:paraId="78465A07" w14:textId="77777777" w:rsidR="00E03A45" w:rsidRPr="00435136" w:rsidRDefault="00E03A45" w:rsidP="0049163D">
      <w:pPr>
        <w:pStyle w:val="afc"/>
        <w:overflowPunct w:val="0"/>
        <w:snapToGrid w:val="0"/>
        <w:spacing w:beforeLines="50" w:before="180" w:line="300" w:lineRule="exact"/>
        <w:ind w:firstLineChars="0" w:firstLine="0"/>
        <w:jc w:val="center"/>
        <w:rPr>
          <w:rFonts w:hAnsi="Calibri"/>
          <w:b/>
          <w:color w:val="000000" w:themeColor="text1"/>
          <w:spacing w:val="0"/>
          <w:kern w:val="0"/>
        </w:rPr>
      </w:pPr>
      <w:r w:rsidRPr="00435136">
        <w:rPr>
          <w:rFonts w:hAnsi="Calibri" w:hint="eastAsia"/>
          <w:b/>
          <w:color w:val="000000" w:themeColor="text1"/>
          <w:spacing w:val="0"/>
          <w:kern w:val="0"/>
        </w:rPr>
        <w:t>表1  截至11</w:t>
      </w:r>
      <w:r w:rsidRPr="00435136">
        <w:rPr>
          <w:rFonts w:hAnsi="Calibri"/>
          <w:b/>
          <w:color w:val="000000" w:themeColor="text1"/>
          <w:spacing w:val="0"/>
          <w:kern w:val="0"/>
        </w:rPr>
        <w:t>1</w:t>
      </w:r>
      <w:r w:rsidRPr="00435136">
        <w:rPr>
          <w:rFonts w:hAnsi="Calibri" w:hint="eastAsia"/>
          <w:b/>
          <w:color w:val="000000" w:themeColor="text1"/>
          <w:spacing w:val="0"/>
          <w:kern w:val="0"/>
        </w:rPr>
        <w:t>年底止</w:t>
      </w:r>
      <w:proofErr w:type="gramStart"/>
      <w:r w:rsidRPr="00435136">
        <w:rPr>
          <w:rFonts w:hAnsi="Calibri" w:hint="eastAsia"/>
          <w:b/>
          <w:color w:val="000000" w:themeColor="text1"/>
          <w:spacing w:val="0"/>
          <w:kern w:val="0"/>
        </w:rPr>
        <w:t>臺</w:t>
      </w:r>
      <w:proofErr w:type="gramEnd"/>
      <w:r w:rsidRPr="00435136">
        <w:rPr>
          <w:rFonts w:hAnsi="Calibri" w:hint="eastAsia"/>
          <w:b/>
          <w:color w:val="000000" w:themeColor="text1"/>
          <w:spacing w:val="0"/>
          <w:kern w:val="0"/>
        </w:rPr>
        <w:t>中市政府舉借債務餘額情形</w:t>
      </w:r>
    </w:p>
    <w:p w14:paraId="3DF8B9F3" w14:textId="77777777" w:rsidR="00E03A45" w:rsidRPr="00435136" w:rsidRDefault="00E03A45" w:rsidP="00E03A45">
      <w:pPr>
        <w:autoSpaceDE w:val="0"/>
        <w:autoSpaceDN w:val="0"/>
        <w:adjustRightInd w:val="0"/>
        <w:spacing w:line="200" w:lineRule="exact"/>
        <w:ind w:rightChars="4" w:right="10"/>
        <w:jc w:val="right"/>
        <w:rPr>
          <w:rFonts w:ascii="標楷體" w:eastAsia="標楷體" w:cs="標楷體"/>
          <w:color w:val="000000" w:themeColor="text1"/>
          <w:kern w:val="0"/>
          <w:sz w:val="20"/>
          <w:szCs w:val="20"/>
        </w:rPr>
      </w:pPr>
      <w:r w:rsidRPr="00435136">
        <w:rPr>
          <w:rFonts w:ascii="標楷體" w:eastAsia="標楷體" w:cs="標楷體" w:hint="eastAsia"/>
          <w:color w:val="000000" w:themeColor="text1"/>
          <w:kern w:val="0"/>
          <w:sz w:val="20"/>
          <w:szCs w:val="20"/>
        </w:rPr>
        <w:t>單位：新臺幣千元</w:t>
      </w:r>
    </w:p>
    <w:tbl>
      <w:tblPr>
        <w:tblStyle w:val="14"/>
        <w:tblW w:w="9925" w:type="dxa"/>
        <w:tblLayout w:type="fixed"/>
        <w:tblLook w:val="04A0" w:firstRow="1" w:lastRow="0" w:firstColumn="1" w:lastColumn="0" w:noHBand="0" w:noVBand="1"/>
      </w:tblPr>
      <w:tblGrid>
        <w:gridCol w:w="2972"/>
        <w:gridCol w:w="1215"/>
        <w:gridCol w:w="1008"/>
        <w:gridCol w:w="1113"/>
        <w:gridCol w:w="1049"/>
        <w:gridCol w:w="1134"/>
        <w:gridCol w:w="840"/>
        <w:gridCol w:w="594"/>
      </w:tblGrid>
      <w:tr w:rsidR="00E03A45" w:rsidRPr="00435136" w14:paraId="7A9AED2F" w14:textId="77777777" w:rsidTr="0058694B">
        <w:trPr>
          <w:trHeight w:val="277"/>
        </w:trPr>
        <w:tc>
          <w:tcPr>
            <w:tcW w:w="2972" w:type="dxa"/>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A027F6A" w14:textId="77777777" w:rsidR="00E03A45" w:rsidRPr="00435136" w:rsidRDefault="00E03A45" w:rsidP="0058694B">
            <w:pPr>
              <w:autoSpaceDE w:val="0"/>
              <w:autoSpaceDN w:val="0"/>
              <w:adjustRightInd w:val="0"/>
              <w:spacing w:line="300" w:lineRule="exact"/>
              <w:jc w:val="center"/>
              <w:rPr>
                <w:rFonts w:ascii="標楷體" w:eastAsia="標楷體" w:hAnsi="標楷體" w:cs="標楷體"/>
                <w:color w:val="000000" w:themeColor="text1"/>
                <w:spacing w:val="-12"/>
                <w:kern w:val="0"/>
                <w:sz w:val="20"/>
                <w:szCs w:val="20"/>
              </w:rPr>
            </w:pPr>
            <w:r w:rsidRPr="00435136">
              <w:rPr>
                <w:rFonts w:ascii="標楷體" w:eastAsia="標楷體" w:hAnsi="標楷體" w:cs="標楷體" w:hint="eastAsia"/>
                <w:color w:val="000000" w:themeColor="text1"/>
                <w:spacing w:val="-12"/>
                <w:kern w:val="0"/>
                <w:sz w:val="20"/>
                <w:szCs w:val="20"/>
              </w:rPr>
              <w:t>項      目</w:t>
            </w:r>
          </w:p>
        </w:tc>
        <w:tc>
          <w:tcPr>
            <w:tcW w:w="1215" w:type="dxa"/>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1CDEBAB6" w14:textId="77777777" w:rsidR="00E03A45" w:rsidRPr="001B1EA8" w:rsidRDefault="00E03A45" w:rsidP="0058694B">
            <w:pPr>
              <w:autoSpaceDE w:val="0"/>
              <w:autoSpaceDN w:val="0"/>
              <w:adjustRightInd w:val="0"/>
              <w:spacing w:line="300" w:lineRule="exact"/>
              <w:jc w:val="center"/>
              <w:rPr>
                <w:rFonts w:ascii="標楷體" w:eastAsia="標楷體" w:hAnsi="標楷體" w:cs="標楷體"/>
                <w:color w:val="000000" w:themeColor="text1"/>
                <w:spacing w:val="-12"/>
                <w:kern w:val="0"/>
                <w:sz w:val="20"/>
                <w:szCs w:val="20"/>
              </w:rPr>
            </w:pPr>
            <w:r w:rsidRPr="001B1EA8">
              <w:rPr>
                <w:rFonts w:ascii="標楷體" w:eastAsia="標楷體" w:hAnsi="標楷體" w:cs="標楷體" w:hint="eastAsia"/>
                <w:color w:val="000000" w:themeColor="text1"/>
                <w:spacing w:val="-12"/>
                <w:kern w:val="0"/>
                <w:sz w:val="20"/>
                <w:szCs w:val="20"/>
              </w:rPr>
              <w:t>合    計</w:t>
            </w:r>
          </w:p>
        </w:tc>
        <w:tc>
          <w:tcPr>
            <w:tcW w:w="3170" w:type="dxa"/>
            <w:gridSpan w:val="3"/>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7AD8A3F" w14:textId="77777777" w:rsidR="00E03A45" w:rsidRPr="00435136" w:rsidRDefault="00E03A45" w:rsidP="0058694B">
            <w:pPr>
              <w:autoSpaceDE w:val="0"/>
              <w:autoSpaceDN w:val="0"/>
              <w:adjustRightInd w:val="0"/>
              <w:spacing w:line="200" w:lineRule="exact"/>
              <w:jc w:val="center"/>
              <w:rPr>
                <w:rFonts w:ascii="標楷體" w:eastAsia="標楷體" w:hAnsi="標楷體" w:cs="標楷體"/>
                <w:color w:val="000000" w:themeColor="text1"/>
                <w:kern w:val="0"/>
                <w:sz w:val="20"/>
                <w:szCs w:val="20"/>
              </w:rPr>
            </w:pPr>
            <w:r w:rsidRPr="00435136">
              <w:rPr>
                <w:rFonts w:ascii="標楷體" w:eastAsia="標楷體" w:hAnsi="標楷體" w:cs="標楷體" w:hint="eastAsia"/>
                <w:color w:val="000000" w:themeColor="text1"/>
                <w:kern w:val="0"/>
                <w:sz w:val="20"/>
                <w:szCs w:val="20"/>
              </w:rPr>
              <w:t>普通基金債務餘額</w:t>
            </w:r>
          </w:p>
        </w:tc>
        <w:tc>
          <w:tcPr>
            <w:tcW w:w="2568" w:type="dxa"/>
            <w:gridSpan w:val="3"/>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79D5A38" w14:textId="77777777" w:rsidR="00E03A45" w:rsidRPr="00435136" w:rsidRDefault="00E03A45" w:rsidP="0058694B">
            <w:pPr>
              <w:autoSpaceDE w:val="0"/>
              <w:autoSpaceDN w:val="0"/>
              <w:adjustRightInd w:val="0"/>
              <w:spacing w:line="200" w:lineRule="exact"/>
              <w:jc w:val="center"/>
              <w:rPr>
                <w:rFonts w:ascii="標楷體" w:eastAsia="標楷體" w:hAnsi="標楷體" w:cs="標楷體"/>
                <w:color w:val="000000" w:themeColor="text1"/>
                <w:kern w:val="0"/>
                <w:sz w:val="20"/>
                <w:szCs w:val="20"/>
              </w:rPr>
            </w:pPr>
            <w:r w:rsidRPr="00435136">
              <w:rPr>
                <w:rFonts w:ascii="標楷體" w:eastAsia="標楷體" w:hAnsi="標楷體" w:cs="標楷體" w:hint="eastAsia"/>
                <w:color w:val="000000" w:themeColor="text1"/>
                <w:kern w:val="0"/>
                <w:sz w:val="20"/>
                <w:szCs w:val="20"/>
              </w:rPr>
              <w:t>非營業特種基金債務餘額</w:t>
            </w:r>
          </w:p>
        </w:tc>
      </w:tr>
      <w:tr w:rsidR="00E03A45" w:rsidRPr="00435136" w14:paraId="790EC1D2" w14:textId="77777777" w:rsidTr="0058694B">
        <w:trPr>
          <w:trHeight w:val="277"/>
        </w:trPr>
        <w:tc>
          <w:tcPr>
            <w:tcW w:w="2972" w:type="dxa"/>
            <w:vMerge/>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48A11EC" w14:textId="77777777" w:rsidR="00E03A45" w:rsidRPr="00435136" w:rsidRDefault="00E03A45" w:rsidP="0058694B">
            <w:pPr>
              <w:widowControl/>
              <w:rPr>
                <w:rFonts w:ascii="標楷體" w:eastAsia="標楷體" w:hAnsi="標楷體" w:cs="標楷體"/>
                <w:color w:val="000000" w:themeColor="text1"/>
                <w:spacing w:val="-12"/>
                <w:kern w:val="0"/>
                <w:sz w:val="20"/>
                <w:szCs w:val="20"/>
              </w:rPr>
            </w:pPr>
          </w:p>
        </w:tc>
        <w:tc>
          <w:tcPr>
            <w:tcW w:w="1215" w:type="dxa"/>
            <w:vMerge/>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FDE494C" w14:textId="77777777" w:rsidR="00E03A45" w:rsidRPr="00435136" w:rsidRDefault="00E03A45" w:rsidP="0058694B">
            <w:pPr>
              <w:widowControl/>
              <w:rPr>
                <w:rFonts w:ascii="標楷體" w:eastAsia="標楷體" w:hAnsi="標楷體" w:cs="標楷體"/>
                <w:color w:val="000000" w:themeColor="text1"/>
                <w:spacing w:val="-12"/>
                <w:kern w:val="0"/>
                <w:sz w:val="20"/>
                <w:szCs w:val="20"/>
              </w:rPr>
            </w:pPr>
          </w:p>
        </w:tc>
        <w:tc>
          <w:tcPr>
            <w:tcW w:w="2121" w:type="dxa"/>
            <w:gridSpan w:val="2"/>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DAEDC25" w14:textId="77777777" w:rsidR="00E03A45" w:rsidRPr="00435136" w:rsidRDefault="00E03A45" w:rsidP="0058694B">
            <w:pPr>
              <w:autoSpaceDE w:val="0"/>
              <w:autoSpaceDN w:val="0"/>
              <w:adjustRightInd w:val="0"/>
              <w:spacing w:line="200" w:lineRule="exact"/>
              <w:jc w:val="center"/>
              <w:rPr>
                <w:rFonts w:ascii="標楷體" w:eastAsia="標楷體" w:hAnsi="標楷體" w:cs="標楷體"/>
                <w:color w:val="000000" w:themeColor="text1"/>
                <w:kern w:val="0"/>
                <w:sz w:val="20"/>
                <w:szCs w:val="20"/>
              </w:rPr>
            </w:pPr>
            <w:r w:rsidRPr="00435136">
              <w:rPr>
                <w:rFonts w:ascii="標楷體" w:eastAsia="標楷體" w:hAnsi="標楷體" w:cs="標楷體" w:hint="eastAsia"/>
                <w:color w:val="000000" w:themeColor="text1"/>
                <w:kern w:val="0"/>
                <w:sz w:val="20"/>
                <w:szCs w:val="20"/>
              </w:rPr>
              <w:t>1年以上</w:t>
            </w:r>
          </w:p>
        </w:tc>
        <w:tc>
          <w:tcPr>
            <w:tcW w:w="1049" w:type="dxa"/>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8407B17" w14:textId="77777777" w:rsidR="00E03A45" w:rsidRPr="00435136" w:rsidRDefault="00E03A45" w:rsidP="0058694B">
            <w:pPr>
              <w:autoSpaceDE w:val="0"/>
              <w:autoSpaceDN w:val="0"/>
              <w:adjustRightInd w:val="0"/>
              <w:spacing w:line="300" w:lineRule="exact"/>
              <w:jc w:val="center"/>
              <w:rPr>
                <w:rFonts w:ascii="標楷體" w:eastAsia="標楷體" w:hAnsi="標楷體" w:cs="標楷體"/>
                <w:color w:val="000000" w:themeColor="text1"/>
                <w:kern w:val="0"/>
                <w:sz w:val="20"/>
                <w:szCs w:val="20"/>
              </w:rPr>
            </w:pPr>
            <w:r w:rsidRPr="00435136">
              <w:rPr>
                <w:rFonts w:ascii="標楷體" w:eastAsia="標楷體" w:hAnsi="標楷體" w:cs="標楷體" w:hint="eastAsia"/>
                <w:color w:val="000000" w:themeColor="text1"/>
                <w:kern w:val="0"/>
                <w:sz w:val="20"/>
                <w:szCs w:val="20"/>
              </w:rPr>
              <w:t>未滿</w:t>
            </w:r>
          </w:p>
          <w:p w14:paraId="0CBF00BE" w14:textId="77777777" w:rsidR="00E03A45" w:rsidRPr="00435136" w:rsidRDefault="00E03A45" w:rsidP="0058694B">
            <w:pPr>
              <w:autoSpaceDE w:val="0"/>
              <w:autoSpaceDN w:val="0"/>
              <w:adjustRightInd w:val="0"/>
              <w:spacing w:line="300" w:lineRule="exact"/>
              <w:jc w:val="center"/>
              <w:rPr>
                <w:rFonts w:ascii="標楷體" w:eastAsia="標楷體" w:hAnsi="標楷體" w:cs="標楷體"/>
                <w:color w:val="000000" w:themeColor="text1"/>
                <w:kern w:val="0"/>
                <w:sz w:val="20"/>
                <w:szCs w:val="20"/>
              </w:rPr>
            </w:pPr>
            <w:r w:rsidRPr="00435136">
              <w:rPr>
                <w:rFonts w:ascii="標楷體" w:eastAsia="標楷體" w:hAnsi="標楷體" w:cs="標楷體" w:hint="eastAsia"/>
                <w:color w:val="000000" w:themeColor="text1"/>
                <w:kern w:val="0"/>
                <w:sz w:val="20"/>
                <w:szCs w:val="20"/>
              </w:rPr>
              <w:t>1年</w:t>
            </w:r>
          </w:p>
        </w:tc>
        <w:tc>
          <w:tcPr>
            <w:tcW w:w="1974" w:type="dxa"/>
            <w:gridSpan w:val="2"/>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168C3545" w14:textId="77777777" w:rsidR="00E03A45" w:rsidRPr="00435136" w:rsidRDefault="00E03A45" w:rsidP="0058694B">
            <w:pPr>
              <w:autoSpaceDE w:val="0"/>
              <w:autoSpaceDN w:val="0"/>
              <w:adjustRightInd w:val="0"/>
              <w:spacing w:line="200" w:lineRule="exact"/>
              <w:jc w:val="center"/>
              <w:rPr>
                <w:rFonts w:ascii="標楷體" w:eastAsia="標楷體" w:hAnsi="標楷體" w:cs="標楷體"/>
                <w:color w:val="000000" w:themeColor="text1"/>
                <w:kern w:val="0"/>
                <w:sz w:val="20"/>
                <w:szCs w:val="20"/>
              </w:rPr>
            </w:pPr>
            <w:r w:rsidRPr="00435136">
              <w:rPr>
                <w:rFonts w:ascii="標楷體" w:eastAsia="標楷體" w:hAnsi="標楷體" w:cs="標楷體" w:hint="eastAsia"/>
                <w:color w:val="000000" w:themeColor="text1"/>
                <w:kern w:val="0"/>
                <w:sz w:val="20"/>
                <w:szCs w:val="20"/>
              </w:rPr>
              <w:t>1年以上</w:t>
            </w:r>
          </w:p>
        </w:tc>
        <w:tc>
          <w:tcPr>
            <w:tcW w:w="594" w:type="dxa"/>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1BE44D0B" w14:textId="77777777" w:rsidR="00E03A45" w:rsidRPr="00435136" w:rsidRDefault="00E03A45" w:rsidP="0058694B">
            <w:pPr>
              <w:autoSpaceDE w:val="0"/>
              <w:autoSpaceDN w:val="0"/>
              <w:adjustRightInd w:val="0"/>
              <w:spacing w:line="300" w:lineRule="exact"/>
              <w:jc w:val="center"/>
              <w:rPr>
                <w:rFonts w:ascii="標楷體" w:eastAsia="標楷體" w:hAnsi="標楷體" w:cs="標楷體"/>
                <w:color w:val="000000" w:themeColor="text1"/>
                <w:kern w:val="0"/>
                <w:sz w:val="20"/>
                <w:szCs w:val="20"/>
              </w:rPr>
            </w:pPr>
            <w:r w:rsidRPr="00435136">
              <w:rPr>
                <w:rFonts w:ascii="標楷體" w:eastAsia="標楷體" w:hAnsi="標楷體" w:cs="標楷體" w:hint="eastAsia"/>
                <w:color w:val="000000" w:themeColor="text1"/>
                <w:kern w:val="0"/>
                <w:sz w:val="20"/>
                <w:szCs w:val="20"/>
              </w:rPr>
              <w:t>未滿</w:t>
            </w:r>
          </w:p>
          <w:p w14:paraId="206C6295" w14:textId="77777777" w:rsidR="00E03A45" w:rsidRPr="00435136" w:rsidRDefault="00E03A45" w:rsidP="0058694B">
            <w:pPr>
              <w:autoSpaceDE w:val="0"/>
              <w:autoSpaceDN w:val="0"/>
              <w:adjustRightInd w:val="0"/>
              <w:spacing w:line="300" w:lineRule="exact"/>
              <w:jc w:val="center"/>
              <w:rPr>
                <w:rFonts w:ascii="標楷體" w:eastAsia="標楷體" w:hAnsi="標楷體" w:cs="標楷體"/>
                <w:color w:val="000000" w:themeColor="text1"/>
                <w:spacing w:val="-12"/>
                <w:kern w:val="0"/>
                <w:sz w:val="20"/>
                <w:szCs w:val="20"/>
              </w:rPr>
            </w:pPr>
            <w:r w:rsidRPr="00435136">
              <w:rPr>
                <w:rFonts w:ascii="標楷體" w:eastAsia="標楷體" w:hAnsi="標楷體" w:cs="標楷體" w:hint="eastAsia"/>
                <w:color w:val="000000" w:themeColor="text1"/>
                <w:kern w:val="0"/>
                <w:sz w:val="20"/>
                <w:szCs w:val="20"/>
              </w:rPr>
              <w:t>1年</w:t>
            </w:r>
          </w:p>
        </w:tc>
      </w:tr>
      <w:tr w:rsidR="00E03A45" w:rsidRPr="00435136" w14:paraId="1CC2B639" w14:textId="77777777" w:rsidTr="0058694B">
        <w:trPr>
          <w:trHeight w:val="249"/>
        </w:trPr>
        <w:tc>
          <w:tcPr>
            <w:tcW w:w="2972" w:type="dxa"/>
            <w:vMerge/>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62E915F" w14:textId="77777777" w:rsidR="00E03A45" w:rsidRPr="00435136" w:rsidRDefault="00E03A45" w:rsidP="0058694B">
            <w:pPr>
              <w:widowControl/>
              <w:rPr>
                <w:rFonts w:ascii="標楷體" w:eastAsia="標楷體" w:hAnsi="標楷體" w:cs="標楷體"/>
                <w:color w:val="000000" w:themeColor="text1"/>
                <w:spacing w:val="-12"/>
                <w:kern w:val="0"/>
                <w:sz w:val="20"/>
                <w:szCs w:val="20"/>
              </w:rPr>
            </w:pPr>
          </w:p>
        </w:tc>
        <w:tc>
          <w:tcPr>
            <w:tcW w:w="1215" w:type="dxa"/>
            <w:vMerge/>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38BBB90" w14:textId="77777777" w:rsidR="00E03A45" w:rsidRPr="00435136" w:rsidRDefault="00E03A45" w:rsidP="0058694B">
            <w:pPr>
              <w:widowControl/>
              <w:rPr>
                <w:rFonts w:ascii="標楷體" w:eastAsia="標楷體" w:hAnsi="標楷體" w:cs="標楷體"/>
                <w:color w:val="000000" w:themeColor="text1"/>
                <w:spacing w:val="-12"/>
                <w:kern w:val="0"/>
                <w:sz w:val="20"/>
                <w:szCs w:val="20"/>
              </w:rPr>
            </w:pPr>
          </w:p>
        </w:tc>
        <w:tc>
          <w:tcPr>
            <w:tcW w:w="1008"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2A732D2" w14:textId="77777777" w:rsidR="00E03A45" w:rsidRPr="00435136" w:rsidRDefault="00E03A45" w:rsidP="0058694B">
            <w:pPr>
              <w:autoSpaceDE w:val="0"/>
              <w:autoSpaceDN w:val="0"/>
              <w:adjustRightInd w:val="0"/>
              <w:spacing w:line="200" w:lineRule="exact"/>
              <w:jc w:val="center"/>
              <w:rPr>
                <w:rFonts w:ascii="標楷體" w:eastAsia="標楷體" w:hAnsi="標楷體" w:cs="標楷體"/>
                <w:color w:val="000000" w:themeColor="text1"/>
                <w:kern w:val="0"/>
                <w:sz w:val="20"/>
                <w:szCs w:val="20"/>
              </w:rPr>
            </w:pPr>
            <w:r w:rsidRPr="00435136">
              <w:rPr>
                <w:rFonts w:ascii="標楷體" w:eastAsia="標楷體" w:hAnsi="標楷體" w:cs="標楷體" w:hint="eastAsia"/>
                <w:color w:val="000000" w:themeColor="text1"/>
                <w:kern w:val="0"/>
                <w:sz w:val="20"/>
                <w:szCs w:val="20"/>
              </w:rPr>
              <w:t>自償</w:t>
            </w:r>
          </w:p>
        </w:tc>
        <w:tc>
          <w:tcPr>
            <w:tcW w:w="111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3555BEA" w14:textId="77777777" w:rsidR="00E03A45" w:rsidRPr="00435136" w:rsidRDefault="00E03A45" w:rsidP="0058694B">
            <w:pPr>
              <w:autoSpaceDE w:val="0"/>
              <w:autoSpaceDN w:val="0"/>
              <w:adjustRightInd w:val="0"/>
              <w:spacing w:line="200" w:lineRule="exact"/>
              <w:jc w:val="center"/>
              <w:rPr>
                <w:rFonts w:ascii="標楷體" w:eastAsia="標楷體" w:hAnsi="標楷體" w:cs="標楷體"/>
                <w:color w:val="000000" w:themeColor="text1"/>
                <w:kern w:val="0"/>
                <w:sz w:val="20"/>
                <w:szCs w:val="20"/>
              </w:rPr>
            </w:pPr>
            <w:r w:rsidRPr="00435136">
              <w:rPr>
                <w:rFonts w:ascii="標楷體" w:eastAsia="標楷體" w:hAnsi="標楷體" w:cs="標楷體" w:hint="eastAsia"/>
                <w:color w:val="000000" w:themeColor="text1"/>
                <w:kern w:val="0"/>
                <w:sz w:val="20"/>
                <w:szCs w:val="20"/>
              </w:rPr>
              <w:t>非自償</w:t>
            </w:r>
          </w:p>
        </w:tc>
        <w:tc>
          <w:tcPr>
            <w:tcW w:w="1049" w:type="dxa"/>
            <w:vMerge/>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CB3C744" w14:textId="77777777" w:rsidR="00E03A45" w:rsidRPr="00435136" w:rsidRDefault="00E03A45" w:rsidP="0058694B">
            <w:pPr>
              <w:widowControl/>
              <w:rPr>
                <w:rFonts w:ascii="標楷體" w:eastAsia="標楷體" w:hAnsi="標楷體" w:cs="標楷體"/>
                <w:color w:val="000000" w:themeColor="text1"/>
                <w:spacing w:val="-12"/>
                <w:kern w:val="0"/>
                <w:sz w:val="20"/>
                <w:szCs w:val="20"/>
              </w:rPr>
            </w:pPr>
          </w:p>
        </w:tc>
        <w:tc>
          <w:tcPr>
            <w:tcW w:w="1134"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17F082CE" w14:textId="77777777" w:rsidR="00E03A45" w:rsidRPr="00435136" w:rsidRDefault="00E03A45" w:rsidP="0058694B">
            <w:pPr>
              <w:autoSpaceDE w:val="0"/>
              <w:autoSpaceDN w:val="0"/>
              <w:adjustRightInd w:val="0"/>
              <w:spacing w:line="200" w:lineRule="exact"/>
              <w:jc w:val="center"/>
              <w:rPr>
                <w:rFonts w:ascii="標楷體" w:eastAsia="標楷體" w:hAnsi="標楷體" w:cs="標楷體"/>
                <w:color w:val="000000" w:themeColor="text1"/>
                <w:kern w:val="0"/>
                <w:sz w:val="20"/>
                <w:szCs w:val="20"/>
              </w:rPr>
            </w:pPr>
            <w:r w:rsidRPr="00435136">
              <w:rPr>
                <w:rFonts w:ascii="標楷體" w:eastAsia="標楷體" w:hAnsi="標楷體" w:cs="標楷體" w:hint="eastAsia"/>
                <w:color w:val="000000" w:themeColor="text1"/>
                <w:kern w:val="0"/>
                <w:sz w:val="20"/>
                <w:szCs w:val="20"/>
              </w:rPr>
              <w:t>自償</w:t>
            </w:r>
          </w:p>
        </w:tc>
        <w:tc>
          <w:tcPr>
            <w:tcW w:w="840"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0D6D010" w14:textId="77777777" w:rsidR="00E03A45" w:rsidRPr="00435136" w:rsidRDefault="00E03A45" w:rsidP="0058694B">
            <w:pPr>
              <w:autoSpaceDE w:val="0"/>
              <w:autoSpaceDN w:val="0"/>
              <w:adjustRightInd w:val="0"/>
              <w:spacing w:line="200" w:lineRule="exact"/>
              <w:jc w:val="center"/>
              <w:rPr>
                <w:rFonts w:ascii="標楷體" w:eastAsia="標楷體" w:hAnsi="標楷體" w:cs="標楷體"/>
                <w:color w:val="000000" w:themeColor="text1"/>
                <w:kern w:val="0"/>
                <w:sz w:val="20"/>
                <w:szCs w:val="20"/>
              </w:rPr>
            </w:pPr>
            <w:r w:rsidRPr="00435136">
              <w:rPr>
                <w:rFonts w:ascii="標楷體" w:eastAsia="標楷體" w:hAnsi="標楷體" w:cs="標楷體" w:hint="eastAsia"/>
                <w:color w:val="000000" w:themeColor="text1"/>
                <w:kern w:val="0"/>
                <w:sz w:val="20"/>
                <w:szCs w:val="20"/>
              </w:rPr>
              <w:t>非自償</w:t>
            </w:r>
          </w:p>
        </w:tc>
        <w:tc>
          <w:tcPr>
            <w:tcW w:w="594" w:type="dxa"/>
            <w:vMerge/>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BF8A445" w14:textId="77777777" w:rsidR="00E03A45" w:rsidRPr="00435136" w:rsidRDefault="00E03A45" w:rsidP="0058694B">
            <w:pPr>
              <w:widowControl/>
              <w:rPr>
                <w:rFonts w:ascii="標楷體" w:eastAsia="標楷體" w:hAnsi="標楷體" w:cs="標楷體"/>
                <w:color w:val="000000" w:themeColor="text1"/>
                <w:spacing w:val="-12"/>
                <w:kern w:val="0"/>
                <w:sz w:val="20"/>
                <w:szCs w:val="20"/>
              </w:rPr>
            </w:pPr>
          </w:p>
        </w:tc>
      </w:tr>
      <w:tr w:rsidR="00E03A45" w:rsidRPr="00435136" w14:paraId="51530C6F" w14:textId="77777777" w:rsidTr="0058694B">
        <w:trPr>
          <w:trHeight w:val="50"/>
        </w:trPr>
        <w:tc>
          <w:tcPr>
            <w:tcW w:w="2972" w:type="dxa"/>
            <w:tcBorders>
              <w:top w:val="single" w:sz="4" w:space="0" w:color="auto"/>
              <w:left w:val="single" w:sz="4" w:space="0" w:color="auto"/>
              <w:bottom w:val="nil"/>
              <w:right w:val="single" w:sz="4" w:space="0" w:color="auto"/>
            </w:tcBorders>
            <w:tcMar>
              <w:left w:w="57" w:type="dxa"/>
              <w:right w:w="57" w:type="dxa"/>
            </w:tcMar>
            <w:hideMark/>
          </w:tcPr>
          <w:p w14:paraId="74D56EC3" w14:textId="77777777" w:rsidR="00E03A45" w:rsidRPr="00435136" w:rsidRDefault="00E03A45" w:rsidP="0058694B">
            <w:pPr>
              <w:autoSpaceDE w:val="0"/>
              <w:autoSpaceDN w:val="0"/>
              <w:adjustRightInd w:val="0"/>
              <w:snapToGrid w:val="0"/>
              <w:spacing w:line="270" w:lineRule="exact"/>
              <w:jc w:val="center"/>
              <w:rPr>
                <w:rFonts w:ascii="標楷體" w:eastAsia="標楷體" w:hAnsi="標楷體" w:cs="標楷體"/>
                <w:b/>
                <w:color w:val="000000" w:themeColor="text1"/>
                <w:kern w:val="0"/>
                <w:sz w:val="20"/>
                <w:szCs w:val="20"/>
              </w:rPr>
            </w:pPr>
            <w:r w:rsidRPr="00435136">
              <w:rPr>
                <w:rFonts w:ascii="標楷體" w:eastAsia="標楷體" w:hAnsi="標楷體" w:cs="標楷體" w:hint="eastAsia"/>
                <w:b/>
                <w:color w:val="000000" w:themeColor="text1"/>
                <w:kern w:val="0"/>
                <w:sz w:val="20"/>
                <w:szCs w:val="20"/>
              </w:rPr>
              <w:t>合    計</w:t>
            </w:r>
          </w:p>
          <w:p w14:paraId="3B0728AD" w14:textId="77777777" w:rsidR="00E03A45" w:rsidRPr="00435136" w:rsidRDefault="00E03A45" w:rsidP="0058694B">
            <w:pPr>
              <w:autoSpaceDE w:val="0"/>
              <w:autoSpaceDN w:val="0"/>
              <w:adjustRightInd w:val="0"/>
              <w:snapToGrid w:val="0"/>
              <w:spacing w:line="270" w:lineRule="exact"/>
              <w:jc w:val="center"/>
              <w:rPr>
                <w:rFonts w:ascii="標楷體" w:eastAsia="標楷體" w:hAnsi="標楷體" w:cs="標楷體"/>
                <w:b/>
                <w:color w:val="000000" w:themeColor="text1"/>
                <w:kern w:val="0"/>
                <w:sz w:val="20"/>
                <w:szCs w:val="20"/>
              </w:rPr>
            </w:pPr>
            <w:r w:rsidRPr="00435136">
              <w:rPr>
                <w:rFonts w:ascii="標楷體" w:eastAsia="標楷體" w:hAnsi="標楷體" w:cs="標楷體" w:hint="eastAsia"/>
                <w:b/>
                <w:color w:val="000000" w:themeColor="text1"/>
                <w:kern w:val="0"/>
                <w:sz w:val="20"/>
                <w:szCs w:val="20"/>
              </w:rPr>
              <w:t>（占GDP比率）</w:t>
            </w:r>
          </w:p>
        </w:tc>
        <w:tc>
          <w:tcPr>
            <w:tcW w:w="1215" w:type="dxa"/>
            <w:tcBorders>
              <w:top w:val="single" w:sz="4" w:space="0" w:color="auto"/>
              <w:left w:val="single" w:sz="4" w:space="0" w:color="auto"/>
              <w:bottom w:val="nil"/>
              <w:right w:val="single" w:sz="4" w:space="0" w:color="auto"/>
            </w:tcBorders>
            <w:tcMar>
              <w:left w:w="57" w:type="dxa"/>
              <w:right w:w="57" w:type="dxa"/>
            </w:tcMar>
            <w:hideMark/>
          </w:tcPr>
          <w:p w14:paraId="1CB035D0" w14:textId="77777777" w:rsidR="00E03A45" w:rsidRPr="00435136" w:rsidRDefault="00E03A45" w:rsidP="0058694B">
            <w:pPr>
              <w:autoSpaceDE w:val="0"/>
              <w:autoSpaceDN w:val="0"/>
              <w:adjustRightInd w:val="0"/>
              <w:snapToGrid w:val="0"/>
              <w:spacing w:line="270" w:lineRule="exact"/>
              <w:jc w:val="right"/>
              <w:rPr>
                <w:rFonts w:ascii="標楷體" w:eastAsia="標楷體" w:hAnsi="標楷體" w:cs="標楷體"/>
                <w:b/>
                <w:color w:val="000000" w:themeColor="text1"/>
                <w:spacing w:val="-2"/>
                <w:kern w:val="0"/>
                <w:sz w:val="20"/>
                <w:szCs w:val="20"/>
              </w:rPr>
            </w:pPr>
            <w:r w:rsidRPr="00435136">
              <w:rPr>
                <w:rFonts w:ascii="標楷體" w:eastAsia="標楷體" w:hAnsi="標楷體" w:cs="標楷體" w:hint="eastAsia"/>
                <w:b/>
                <w:color w:val="000000" w:themeColor="text1"/>
                <w:spacing w:val="-2"/>
                <w:kern w:val="0"/>
                <w:sz w:val="20"/>
                <w:szCs w:val="20"/>
              </w:rPr>
              <w:t>1</w:t>
            </w:r>
            <w:r w:rsidRPr="00435136">
              <w:rPr>
                <w:rFonts w:ascii="標楷體" w:eastAsia="標楷體" w:hAnsi="標楷體" w:cs="標楷體"/>
                <w:b/>
                <w:color w:val="000000" w:themeColor="text1"/>
                <w:spacing w:val="-2"/>
                <w:kern w:val="0"/>
                <w:sz w:val="20"/>
                <w:szCs w:val="20"/>
              </w:rPr>
              <w:t>64</w:t>
            </w:r>
            <w:r w:rsidRPr="00435136">
              <w:rPr>
                <w:rFonts w:ascii="標楷體" w:eastAsia="標楷體" w:hAnsi="標楷體" w:cs="標楷體" w:hint="eastAsia"/>
                <w:b/>
                <w:color w:val="000000" w:themeColor="text1"/>
                <w:spacing w:val="-2"/>
                <w:kern w:val="0"/>
                <w:sz w:val="20"/>
                <w:szCs w:val="20"/>
              </w:rPr>
              <w:t>,</w:t>
            </w:r>
            <w:r w:rsidRPr="00435136">
              <w:rPr>
                <w:rFonts w:ascii="標楷體" w:eastAsia="標楷體" w:hAnsi="標楷體" w:cs="標楷體"/>
                <w:b/>
                <w:color w:val="000000" w:themeColor="text1"/>
                <w:spacing w:val="-2"/>
                <w:kern w:val="0"/>
                <w:sz w:val="20"/>
                <w:szCs w:val="20"/>
              </w:rPr>
              <w:t>520</w:t>
            </w:r>
            <w:r w:rsidRPr="00435136">
              <w:rPr>
                <w:rFonts w:ascii="標楷體" w:eastAsia="標楷體" w:hAnsi="標楷體" w:cs="標楷體" w:hint="eastAsia"/>
                <w:b/>
                <w:color w:val="000000" w:themeColor="text1"/>
                <w:spacing w:val="-2"/>
                <w:kern w:val="0"/>
                <w:sz w:val="20"/>
                <w:szCs w:val="20"/>
              </w:rPr>
              <w:t>,</w:t>
            </w:r>
            <w:r w:rsidRPr="00435136">
              <w:rPr>
                <w:rFonts w:ascii="標楷體" w:eastAsia="標楷體" w:hAnsi="標楷體" w:cs="標楷體"/>
                <w:b/>
                <w:color w:val="000000" w:themeColor="text1"/>
                <w:spacing w:val="-2"/>
                <w:kern w:val="0"/>
                <w:sz w:val="20"/>
                <w:szCs w:val="20"/>
              </w:rPr>
              <w:t>638</w:t>
            </w:r>
          </w:p>
          <w:p w14:paraId="2F0D328C" w14:textId="77777777" w:rsidR="00E03A45" w:rsidRPr="00435136" w:rsidRDefault="00E03A45" w:rsidP="0058694B">
            <w:pPr>
              <w:autoSpaceDE w:val="0"/>
              <w:autoSpaceDN w:val="0"/>
              <w:adjustRightInd w:val="0"/>
              <w:snapToGrid w:val="0"/>
              <w:spacing w:line="270" w:lineRule="exact"/>
              <w:jc w:val="right"/>
              <w:rPr>
                <w:rFonts w:ascii="標楷體" w:eastAsia="標楷體" w:hAnsi="標楷體" w:cs="標楷體"/>
                <w:b/>
                <w:color w:val="000000" w:themeColor="text1"/>
                <w:kern w:val="0"/>
                <w:sz w:val="20"/>
                <w:szCs w:val="20"/>
              </w:rPr>
            </w:pPr>
            <w:r w:rsidRPr="00435136">
              <w:rPr>
                <w:rFonts w:ascii="標楷體" w:eastAsia="標楷體" w:hAnsi="標楷體" w:cs="標楷體" w:hint="eastAsia"/>
                <w:b/>
                <w:color w:val="000000" w:themeColor="text1"/>
                <w:kern w:val="0"/>
                <w:sz w:val="20"/>
                <w:szCs w:val="20"/>
              </w:rPr>
              <w:t>（0.</w:t>
            </w:r>
            <w:r w:rsidRPr="00435136">
              <w:rPr>
                <w:rFonts w:ascii="標楷體" w:eastAsia="標楷體" w:hAnsi="標楷體" w:cs="標楷體"/>
                <w:b/>
                <w:color w:val="000000" w:themeColor="text1"/>
                <w:kern w:val="0"/>
                <w:sz w:val="20"/>
                <w:szCs w:val="20"/>
              </w:rPr>
              <w:t>81</w:t>
            </w:r>
            <w:r w:rsidRPr="00435136">
              <w:rPr>
                <w:rFonts w:ascii="標楷體" w:eastAsia="標楷體" w:hAnsi="標楷體" w:cs="標楷體" w:hint="eastAsia"/>
                <w:b/>
                <w:color w:val="000000" w:themeColor="text1"/>
                <w:kern w:val="0"/>
                <w:sz w:val="20"/>
                <w:szCs w:val="20"/>
              </w:rPr>
              <w:t>％）</w:t>
            </w:r>
          </w:p>
        </w:tc>
        <w:tc>
          <w:tcPr>
            <w:tcW w:w="1008" w:type="dxa"/>
            <w:tcBorders>
              <w:top w:val="single" w:sz="4" w:space="0" w:color="auto"/>
              <w:left w:val="single" w:sz="4" w:space="0" w:color="auto"/>
              <w:bottom w:val="nil"/>
              <w:right w:val="single" w:sz="4" w:space="0" w:color="auto"/>
            </w:tcBorders>
            <w:tcMar>
              <w:left w:w="57" w:type="dxa"/>
              <w:right w:w="57" w:type="dxa"/>
            </w:tcMar>
            <w:hideMark/>
          </w:tcPr>
          <w:p w14:paraId="2858F15D" w14:textId="77777777" w:rsidR="00E03A45" w:rsidRPr="00435136" w:rsidRDefault="00E03A45" w:rsidP="0058694B">
            <w:pPr>
              <w:autoSpaceDE w:val="0"/>
              <w:autoSpaceDN w:val="0"/>
              <w:adjustRightInd w:val="0"/>
              <w:snapToGrid w:val="0"/>
              <w:spacing w:line="270" w:lineRule="exact"/>
              <w:jc w:val="right"/>
              <w:rPr>
                <w:rFonts w:ascii="標楷體" w:eastAsia="標楷體" w:hAnsi="標楷體" w:cs="標楷體"/>
                <w:b/>
                <w:color w:val="000000" w:themeColor="text1"/>
                <w:spacing w:val="-4"/>
                <w:kern w:val="0"/>
                <w:sz w:val="20"/>
                <w:szCs w:val="20"/>
              </w:rPr>
            </w:pPr>
            <w:r w:rsidRPr="00435136">
              <w:rPr>
                <w:rFonts w:ascii="標楷體" w:eastAsia="標楷體" w:hAnsi="標楷體" w:cs="標楷體" w:hint="eastAsia"/>
                <w:b/>
                <w:color w:val="000000" w:themeColor="text1"/>
                <w:spacing w:val="-4"/>
                <w:kern w:val="0"/>
                <w:sz w:val="20"/>
                <w:szCs w:val="20"/>
              </w:rPr>
              <w:t>6,000,000</w:t>
            </w:r>
          </w:p>
        </w:tc>
        <w:tc>
          <w:tcPr>
            <w:tcW w:w="1113" w:type="dxa"/>
            <w:tcBorders>
              <w:top w:val="single" w:sz="4" w:space="0" w:color="auto"/>
              <w:left w:val="single" w:sz="4" w:space="0" w:color="auto"/>
              <w:bottom w:val="nil"/>
              <w:right w:val="single" w:sz="4" w:space="0" w:color="auto"/>
            </w:tcBorders>
            <w:tcMar>
              <w:left w:w="57" w:type="dxa"/>
              <w:right w:w="57" w:type="dxa"/>
            </w:tcMar>
            <w:hideMark/>
          </w:tcPr>
          <w:p w14:paraId="773041B7" w14:textId="77777777" w:rsidR="00E03A45" w:rsidRPr="00435136" w:rsidRDefault="00E03A45" w:rsidP="0058694B">
            <w:pPr>
              <w:autoSpaceDE w:val="0"/>
              <w:autoSpaceDN w:val="0"/>
              <w:adjustRightInd w:val="0"/>
              <w:snapToGrid w:val="0"/>
              <w:spacing w:line="270" w:lineRule="exact"/>
              <w:jc w:val="right"/>
              <w:rPr>
                <w:rFonts w:ascii="標楷體" w:eastAsia="標楷體" w:hAnsi="標楷體" w:cs="標楷體"/>
                <w:b/>
                <w:color w:val="000000" w:themeColor="text1"/>
                <w:spacing w:val="-10"/>
                <w:kern w:val="0"/>
                <w:sz w:val="20"/>
                <w:szCs w:val="20"/>
              </w:rPr>
            </w:pPr>
            <w:r w:rsidRPr="00435136">
              <w:rPr>
                <w:rFonts w:ascii="標楷體" w:eastAsia="標楷體" w:hAnsi="標楷體" w:cs="標楷體"/>
                <w:b/>
                <w:color w:val="000000" w:themeColor="text1"/>
                <w:spacing w:val="-10"/>
                <w:kern w:val="0"/>
                <w:sz w:val="20"/>
                <w:szCs w:val="20"/>
              </w:rPr>
              <w:t>109,067,895</w:t>
            </w:r>
          </w:p>
        </w:tc>
        <w:tc>
          <w:tcPr>
            <w:tcW w:w="1049" w:type="dxa"/>
            <w:tcBorders>
              <w:top w:val="single" w:sz="4" w:space="0" w:color="auto"/>
              <w:left w:val="single" w:sz="4" w:space="0" w:color="auto"/>
              <w:bottom w:val="nil"/>
              <w:right w:val="single" w:sz="4" w:space="0" w:color="auto"/>
            </w:tcBorders>
            <w:tcMar>
              <w:left w:w="57" w:type="dxa"/>
              <w:right w:w="57" w:type="dxa"/>
            </w:tcMar>
            <w:hideMark/>
          </w:tcPr>
          <w:p w14:paraId="11560DE2" w14:textId="77777777" w:rsidR="00E03A45" w:rsidRPr="00435136" w:rsidRDefault="00E03A45" w:rsidP="0058694B">
            <w:pPr>
              <w:autoSpaceDE w:val="0"/>
              <w:autoSpaceDN w:val="0"/>
              <w:adjustRightInd w:val="0"/>
              <w:snapToGrid w:val="0"/>
              <w:spacing w:line="270" w:lineRule="exact"/>
              <w:jc w:val="right"/>
              <w:rPr>
                <w:rFonts w:ascii="標楷體" w:eastAsia="標楷體" w:hAnsi="標楷體" w:cs="標楷體"/>
                <w:b/>
                <w:color w:val="000000" w:themeColor="text1"/>
                <w:spacing w:val="-8"/>
                <w:kern w:val="0"/>
                <w:sz w:val="20"/>
                <w:szCs w:val="20"/>
              </w:rPr>
            </w:pPr>
            <w:r w:rsidRPr="00435136">
              <w:rPr>
                <w:rFonts w:ascii="標楷體" w:eastAsia="標楷體" w:hAnsi="標楷體" w:cs="標楷體"/>
                <w:b/>
                <w:color w:val="000000" w:themeColor="text1"/>
                <w:spacing w:val="-8"/>
                <w:kern w:val="0"/>
                <w:sz w:val="20"/>
                <w:szCs w:val="20"/>
              </w:rPr>
              <w:t>9,967,742</w:t>
            </w:r>
          </w:p>
        </w:tc>
        <w:tc>
          <w:tcPr>
            <w:tcW w:w="1134" w:type="dxa"/>
            <w:tcBorders>
              <w:top w:val="single" w:sz="4" w:space="0" w:color="auto"/>
              <w:left w:val="single" w:sz="4" w:space="0" w:color="auto"/>
              <w:bottom w:val="nil"/>
              <w:right w:val="single" w:sz="4" w:space="0" w:color="auto"/>
            </w:tcBorders>
            <w:tcMar>
              <w:left w:w="57" w:type="dxa"/>
              <w:right w:w="57" w:type="dxa"/>
            </w:tcMar>
            <w:hideMark/>
          </w:tcPr>
          <w:p w14:paraId="2D5F4915" w14:textId="77777777" w:rsidR="00E03A45" w:rsidRPr="00435136" w:rsidRDefault="00E03A45" w:rsidP="0058694B">
            <w:pPr>
              <w:autoSpaceDE w:val="0"/>
              <w:autoSpaceDN w:val="0"/>
              <w:adjustRightInd w:val="0"/>
              <w:snapToGrid w:val="0"/>
              <w:spacing w:line="270" w:lineRule="exact"/>
              <w:jc w:val="right"/>
              <w:rPr>
                <w:rFonts w:ascii="標楷體" w:eastAsia="標楷體" w:hAnsi="標楷體" w:cs="標楷體"/>
                <w:b/>
                <w:color w:val="000000" w:themeColor="text1"/>
                <w:kern w:val="0"/>
                <w:sz w:val="20"/>
                <w:szCs w:val="20"/>
              </w:rPr>
            </w:pPr>
            <w:r w:rsidRPr="00435136">
              <w:rPr>
                <w:rFonts w:ascii="標楷體" w:eastAsia="標楷體" w:hAnsi="標楷體" w:cs="標楷體" w:hint="eastAsia"/>
                <w:b/>
                <w:color w:val="000000" w:themeColor="text1"/>
                <w:kern w:val="0"/>
                <w:sz w:val="20"/>
                <w:szCs w:val="20"/>
              </w:rPr>
              <w:t>3</w:t>
            </w:r>
            <w:r w:rsidRPr="00435136">
              <w:rPr>
                <w:rFonts w:ascii="標楷體" w:eastAsia="標楷體" w:hAnsi="標楷體" w:cs="標楷體"/>
                <w:b/>
                <w:color w:val="000000" w:themeColor="text1"/>
                <w:kern w:val="0"/>
                <w:sz w:val="20"/>
                <w:szCs w:val="20"/>
              </w:rPr>
              <w:t>9,485,000</w:t>
            </w:r>
          </w:p>
        </w:tc>
        <w:tc>
          <w:tcPr>
            <w:tcW w:w="840" w:type="dxa"/>
            <w:tcBorders>
              <w:top w:val="single" w:sz="4" w:space="0" w:color="auto"/>
              <w:left w:val="single" w:sz="4" w:space="0" w:color="auto"/>
              <w:bottom w:val="nil"/>
              <w:right w:val="single" w:sz="4" w:space="0" w:color="auto"/>
            </w:tcBorders>
            <w:tcMar>
              <w:left w:w="57" w:type="dxa"/>
              <w:right w:w="57" w:type="dxa"/>
            </w:tcMar>
            <w:hideMark/>
          </w:tcPr>
          <w:p w14:paraId="3B836406" w14:textId="77777777" w:rsidR="00E03A45" w:rsidRPr="00435136" w:rsidRDefault="00E03A45" w:rsidP="0058694B">
            <w:pPr>
              <w:autoSpaceDE w:val="0"/>
              <w:autoSpaceDN w:val="0"/>
              <w:adjustRightInd w:val="0"/>
              <w:snapToGrid w:val="0"/>
              <w:spacing w:line="270" w:lineRule="exact"/>
              <w:jc w:val="right"/>
              <w:rPr>
                <w:rFonts w:ascii="標楷體" w:eastAsia="標楷體" w:hAnsi="標楷體" w:cs="標楷體"/>
                <w:b/>
                <w:color w:val="000000" w:themeColor="text1"/>
                <w:spacing w:val="-10"/>
                <w:kern w:val="0"/>
                <w:sz w:val="20"/>
                <w:szCs w:val="20"/>
              </w:rPr>
            </w:pPr>
            <w:r w:rsidRPr="00435136">
              <w:rPr>
                <w:rFonts w:ascii="標楷體" w:eastAsia="標楷體" w:hAnsi="標楷體" w:cs="標楷體" w:hint="eastAsia"/>
                <w:b/>
                <w:color w:val="000000" w:themeColor="text1"/>
                <w:spacing w:val="-10"/>
                <w:kern w:val="0"/>
                <w:sz w:val="20"/>
                <w:szCs w:val="20"/>
              </w:rPr>
              <w:t>－</w:t>
            </w:r>
          </w:p>
        </w:tc>
        <w:tc>
          <w:tcPr>
            <w:tcW w:w="594" w:type="dxa"/>
            <w:tcBorders>
              <w:top w:val="single" w:sz="4" w:space="0" w:color="auto"/>
              <w:left w:val="single" w:sz="4" w:space="0" w:color="auto"/>
              <w:bottom w:val="nil"/>
              <w:right w:val="single" w:sz="4" w:space="0" w:color="auto"/>
            </w:tcBorders>
            <w:tcMar>
              <w:left w:w="57" w:type="dxa"/>
              <w:right w:w="57" w:type="dxa"/>
            </w:tcMar>
            <w:hideMark/>
          </w:tcPr>
          <w:p w14:paraId="3AA11944" w14:textId="77777777" w:rsidR="00E03A45" w:rsidRPr="00435136" w:rsidRDefault="00E03A45" w:rsidP="0058694B">
            <w:pPr>
              <w:autoSpaceDE w:val="0"/>
              <w:autoSpaceDN w:val="0"/>
              <w:adjustRightInd w:val="0"/>
              <w:snapToGrid w:val="0"/>
              <w:spacing w:line="270" w:lineRule="exact"/>
              <w:jc w:val="right"/>
              <w:rPr>
                <w:rFonts w:ascii="標楷體" w:eastAsia="標楷體" w:hAnsi="標楷體" w:cs="標楷體"/>
                <w:b/>
                <w:color w:val="000000" w:themeColor="text1"/>
                <w:spacing w:val="-10"/>
                <w:kern w:val="0"/>
                <w:sz w:val="20"/>
                <w:szCs w:val="20"/>
              </w:rPr>
            </w:pPr>
            <w:r w:rsidRPr="00435136">
              <w:rPr>
                <w:rFonts w:ascii="標楷體" w:eastAsia="標楷體" w:hAnsi="標楷體" w:cs="標楷體" w:hint="eastAsia"/>
                <w:b/>
                <w:color w:val="000000" w:themeColor="text1"/>
                <w:spacing w:val="-10"/>
                <w:kern w:val="0"/>
                <w:sz w:val="20"/>
                <w:szCs w:val="20"/>
              </w:rPr>
              <w:t>－</w:t>
            </w:r>
          </w:p>
        </w:tc>
      </w:tr>
      <w:tr w:rsidR="00E03A45" w:rsidRPr="00435136" w14:paraId="07508846" w14:textId="77777777" w:rsidTr="0058694B">
        <w:trPr>
          <w:trHeight w:val="60"/>
        </w:trPr>
        <w:tc>
          <w:tcPr>
            <w:tcW w:w="2972" w:type="dxa"/>
            <w:tcBorders>
              <w:top w:val="nil"/>
              <w:left w:val="single" w:sz="4" w:space="0" w:color="auto"/>
              <w:bottom w:val="nil"/>
              <w:right w:val="single" w:sz="4" w:space="0" w:color="auto"/>
            </w:tcBorders>
            <w:tcMar>
              <w:left w:w="57" w:type="dxa"/>
              <w:right w:w="57" w:type="dxa"/>
            </w:tcMar>
            <w:hideMark/>
          </w:tcPr>
          <w:p w14:paraId="7A10EA25" w14:textId="77777777" w:rsidR="00E03A45" w:rsidRPr="00435136" w:rsidRDefault="00E03A45" w:rsidP="0058694B">
            <w:pPr>
              <w:autoSpaceDE w:val="0"/>
              <w:autoSpaceDN w:val="0"/>
              <w:adjustRightInd w:val="0"/>
              <w:snapToGrid w:val="0"/>
              <w:spacing w:line="320" w:lineRule="exact"/>
              <w:jc w:val="both"/>
              <w:rPr>
                <w:rFonts w:ascii="標楷體" w:eastAsia="標楷體" w:hAnsi="標楷體" w:cs="標楷體"/>
                <w:color w:val="000000" w:themeColor="text1"/>
                <w:spacing w:val="-20"/>
                <w:kern w:val="0"/>
                <w:sz w:val="20"/>
                <w:szCs w:val="20"/>
              </w:rPr>
            </w:pPr>
            <w:r w:rsidRPr="00435136">
              <w:rPr>
                <w:rFonts w:ascii="標楷體" w:eastAsia="標楷體" w:hAnsi="標楷體" w:cs="標楷體" w:hint="eastAsia"/>
                <w:color w:val="000000" w:themeColor="text1"/>
                <w:spacing w:val="-20"/>
                <w:kern w:val="0"/>
                <w:sz w:val="20"/>
                <w:szCs w:val="20"/>
              </w:rPr>
              <w:t>（一）</w:t>
            </w:r>
            <w:r w:rsidRPr="00435136">
              <w:rPr>
                <w:rFonts w:ascii="標楷體" w:eastAsia="標楷體" w:hAnsi="標楷體" w:cs="標楷體" w:hint="eastAsia"/>
                <w:color w:val="000000" w:themeColor="text1"/>
                <w:spacing w:val="-22"/>
                <w:kern w:val="0"/>
                <w:sz w:val="20"/>
                <w:szCs w:val="20"/>
              </w:rPr>
              <w:t>按公共債務法規定計算之債務餘額</w:t>
            </w:r>
          </w:p>
          <w:p w14:paraId="75F375E3" w14:textId="77777777" w:rsidR="00E03A45" w:rsidRPr="00435136" w:rsidRDefault="00E03A45" w:rsidP="0058694B">
            <w:pPr>
              <w:autoSpaceDE w:val="0"/>
              <w:autoSpaceDN w:val="0"/>
              <w:adjustRightInd w:val="0"/>
              <w:snapToGrid w:val="0"/>
              <w:spacing w:line="320" w:lineRule="exact"/>
              <w:ind w:firstLineChars="240" w:firstLine="442"/>
              <w:rPr>
                <w:rFonts w:ascii="標楷體" w:eastAsia="標楷體" w:hAnsi="標楷體" w:cs="標楷體"/>
                <w:color w:val="000000" w:themeColor="text1"/>
                <w:spacing w:val="-8"/>
                <w:kern w:val="0"/>
                <w:sz w:val="20"/>
                <w:szCs w:val="20"/>
              </w:rPr>
            </w:pPr>
            <w:r w:rsidRPr="00435136">
              <w:rPr>
                <w:rFonts w:ascii="標楷體" w:eastAsia="標楷體" w:hAnsi="標楷體" w:cs="標楷體" w:hint="eastAsia"/>
                <w:color w:val="000000" w:themeColor="text1"/>
                <w:spacing w:val="-8"/>
                <w:kern w:val="0"/>
                <w:sz w:val="20"/>
                <w:szCs w:val="20"/>
              </w:rPr>
              <w:t>（占前3年度GDP平均數比率）</w:t>
            </w:r>
          </w:p>
        </w:tc>
        <w:tc>
          <w:tcPr>
            <w:tcW w:w="1215" w:type="dxa"/>
            <w:tcBorders>
              <w:top w:val="nil"/>
              <w:left w:val="single" w:sz="4" w:space="0" w:color="auto"/>
              <w:bottom w:val="nil"/>
              <w:right w:val="single" w:sz="4" w:space="0" w:color="auto"/>
            </w:tcBorders>
            <w:tcMar>
              <w:left w:w="57" w:type="dxa"/>
              <w:right w:w="57" w:type="dxa"/>
            </w:tcMar>
            <w:hideMark/>
          </w:tcPr>
          <w:p w14:paraId="17FE8DC3" w14:textId="77777777" w:rsidR="00E03A45" w:rsidRPr="00435136" w:rsidRDefault="00E03A45" w:rsidP="0058694B">
            <w:pPr>
              <w:autoSpaceDE w:val="0"/>
              <w:autoSpaceDN w:val="0"/>
              <w:adjustRightInd w:val="0"/>
              <w:snapToGrid w:val="0"/>
              <w:spacing w:line="320" w:lineRule="exact"/>
              <w:jc w:val="right"/>
              <w:rPr>
                <w:rFonts w:ascii="標楷體" w:eastAsia="標楷體" w:hAnsi="標楷體" w:cs="標楷體"/>
                <w:b/>
                <w:color w:val="000000" w:themeColor="text1"/>
                <w:spacing w:val="-2"/>
                <w:kern w:val="0"/>
                <w:sz w:val="20"/>
                <w:szCs w:val="20"/>
              </w:rPr>
            </w:pPr>
            <w:r w:rsidRPr="00435136">
              <w:rPr>
                <w:rFonts w:ascii="標楷體" w:eastAsia="標楷體" w:hAnsi="標楷體" w:cs="標楷體" w:hint="eastAsia"/>
                <w:b/>
                <w:color w:val="000000" w:themeColor="text1"/>
                <w:spacing w:val="-2"/>
                <w:kern w:val="0"/>
                <w:sz w:val="20"/>
                <w:szCs w:val="20"/>
              </w:rPr>
              <w:t>10</w:t>
            </w:r>
            <w:r w:rsidRPr="00435136">
              <w:rPr>
                <w:rFonts w:ascii="標楷體" w:eastAsia="標楷體" w:hAnsi="標楷體" w:cs="標楷體"/>
                <w:b/>
                <w:color w:val="000000" w:themeColor="text1"/>
                <w:spacing w:val="-2"/>
                <w:kern w:val="0"/>
                <w:sz w:val="20"/>
                <w:szCs w:val="20"/>
              </w:rPr>
              <w:t>9,067</w:t>
            </w:r>
            <w:r w:rsidRPr="00435136">
              <w:rPr>
                <w:rFonts w:ascii="標楷體" w:eastAsia="標楷體" w:hAnsi="標楷體" w:cs="標楷體" w:hint="eastAsia"/>
                <w:b/>
                <w:color w:val="000000" w:themeColor="text1"/>
                <w:spacing w:val="-2"/>
                <w:kern w:val="0"/>
                <w:sz w:val="20"/>
                <w:szCs w:val="20"/>
              </w:rPr>
              <w:t>,</w:t>
            </w:r>
            <w:r w:rsidRPr="00435136">
              <w:rPr>
                <w:rFonts w:ascii="標楷體" w:eastAsia="標楷體" w:hAnsi="標楷體" w:cs="標楷體"/>
                <w:b/>
                <w:color w:val="000000" w:themeColor="text1"/>
                <w:spacing w:val="-2"/>
                <w:kern w:val="0"/>
                <w:sz w:val="20"/>
                <w:szCs w:val="20"/>
              </w:rPr>
              <w:t>895</w:t>
            </w:r>
          </w:p>
          <w:p w14:paraId="1B9134E7" w14:textId="77777777" w:rsidR="00E03A45" w:rsidRPr="00435136" w:rsidRDefault="00E03A45" w:rsidP="0058694B">
            <w:pPr>
              <w:autoSpaceDE w:val="0"/>
              <w:autoSpaceDN w:val="0"/>
              <w:adjustRightInd w:val="0"/>
              <w:snapToGrid w:val="0"/>
              <w:spacing w:line="320" w:lineRule="exact"/>
              <w:jc w:val="right"/>
              <w:rPr>
                <w:rFonts w:ascii="標楷體" w:eastAsia="標楷體" w:hAnsi="標楷體" w:cs="標楷體"/>
                <w:b/>
                <w:color w:val="000000" w:themeColor="text1"/>
                <w:kern w:val="0"/>
                <w:sz w:val="20"/>
                <w:szCs w:val="20"/>
              </w:rPr>
            </w:pPr>
            <w:r w:rsidRPr="00435136">
              <w:rPr>
                <w:rFonts w:ascii="標楷體" w:eastAsia="標楷體" w:hAnsi="標楷體" w:cs="標楷體" w:hint="eastAsia"/>
                <w:b/>
                <w:color w:val="000000" w:themeColor="text1"/>
                <w:kern w:val="0"/>
                <w:sz w:val="20"/>
                <w:szCs w:val="20"/>
              </w:rPr>
              <w:t>（0.5</w:t>
            </w:r>
            <w:r w:rsidRPr="00435136">
              <w:rPr>
                <w:rFonts w:ascii="標楷體" w:eastAsia="標楷體" w:hAnsi="標楷體" w:cs="標楷體"/>
                <w:b/>
                <w:color w:val="000000" w:themeColor="text1"/>
                <w:kern w:val="0"/>
                <w:sz w:val="20"/>
                <w:szCs w:val="20"/>
              </w:rPr>
              <w:t>4</w:t>
            </w:r>
            <w:r w:rsidRPr="00435136">
              <w:rPr>
                <w:rFonts w:ascii="標楷體" w:eastAsia="標楷體" w:hAnsi="標楷體" w:cs="標楷體" w:hint="eastAsia"/>
                <w:b/>
                <w:color w:val="000000" w:themeColor="text1"/>
                <w:kern w:val="0"/>
                <w:sz w:val="20"/>
                <w:szCs w:val="20"/>
              </w:rPr>
              <w:t>％）</w:t>
            </w:r>
          </w:p>
        </w:tc>
        <w:tc>
          <w:tcPr>
            <w:tcW w:w="1008" w:type="dxa"/>
            <w:tcBorders>
              <w:top w:val="nil"/>
              <w:left w:val="single" w:sz="4" w:space="0" w:color="auto"/>
              <w:bottom w:val="nil"/>
              <w:right w:val="single" w:sz="4" w:space="0" w:color="auto"/>
            </w:tcBorders>
            <w:tcMar>
              <w:left w:w="57" w:type="dxa"/>
              <w:right w:w="57" w:type="dxa"/>
            </w:tcMar>
            <w:hideMark/>
          </w:tcPr>
          <w:p w14:paraId="2CA74B33" w14:textId="77777777" w:rsidR="00E03A45" w:rsidRPr="00435136" w:rsidRDefault="00E03A45" w:rsidP="0058694B">
            <w:pPr>
              <w:autoSpaceDE w:val="0"/>
              <w:autoSpaceDN w:val="0"/>
              <w:adjustRightInd w:val="0"/>
              <w:snapToGrid w:val="0"/>
              <w:spacing w:line="320" w:lineRule="exact"/>
              <w:jc w:val="right"/>
              <w:rPr>
                <w:rFonts w:ascii="標楷體" w:eastAsia="標楷體" w:hAnsi="標楷體" w:cs="標楷體"/>
                <w:color w:val="000000" w:themeColor="text1"/>
                <w:spacing w:val="-10"/>
                <w:kern w:val="0"/>
                <w:sz w:val="20"/>
                <w:szCs w:val="20"/>
              </w:rPr>
            </w:pPr>
            <w:r w:rsidRPr="00435136">
              <w:rPr>
                <w:rFonts w:ascii="標楷體" w:eastAsia="標楷體" w:hAnsi="標楷體" w:cs="標楷體" w:hint="eastAsia"/>
                <w:color w:val="000000" w:themeColor="text1"/>
                <w:spacing w:val="-10"/>
                <w:kern w:val="0"/>
                <w:sz w:val="20"/>
                <w:szCs w:val="20"/>
              </w:rPr>
              <w:t>－</w:t>
            </w:r>
          </w:p>
        </w:tc>
        <w:tc>
          <w:tcPr>
            <w:tcW w:w="1113" w:type="dxa"/>
            <w:tcBorders>
              <w:top w:val="nil"/>
              <w:left w:val="single" w:sz="4" w:space="0" w:color="auto"/>
              <w:bottom w:val="nil"/>
              <w:right w:val="single" w:sz="4" w:space="0" w:color="auto"/>
            </w:tcBorders>
            <w:tcMar>
              <w:left w:w="57" w:type="dxa"/>
              <w:right w:w="57" w:type="dxa"/>
            </w:tcMar>
            <w:hideMark/>
          </w:tcPr>
          <w:p w14:paraId="28FCAFBB" w14:textId="77777777" w:rsidR="00E03A45" w:rsidRPr="00435136" w:rsidRDefault="00E03A45" w:rsidP="0058694B">
            <w:pPr>
              <w:autoSpaceDE w:val="0"/>
              <w:autoSpaceDN w:val="0"/>
              <w:adjustRightInd w:val="0"/>
              <w:snapToGrid w:val="0"/>
              <w:spacing w:line="320" w:lineRule="exact"/>
              <w:jc w:val="right"/>
              <w:rPr>
                <w:rFonts w:ascii="標楷體" w:eastAsia="標楷體" w:hAnsi="標楷體" w:cs="標楷體"/>
                <w:color w:val="000000" w:themeColor="text1"/>
                <w:spacing w:val="-10"/>
                <w:kern w:val="0"/>
                <w:sz w:val="20"/>
                <w:szCs w:val="20"/>
              </w:rPr>
            </w:pPr>
            <w:r w:rsidRPr="00435136">
              <w:rPr>
                <w:rFonts w:ascii="標楷體" w:eastAsia="標楷體" w:hAnsi="標楷體" w:cs="標楷體"/>
                <w:color w:val="000000" w:themeColor="text1"/>
                <w:spacing w:val="-10"/>
                <w:kern w:val="0"/>
                <w:sz w:val="20"/>
                <w:szCs w:val="20"/>
              </w:rPr>
              <w:t>109,067,895</w:t>
            </w:r>
          </w:p>
        </w:tc>
        <w:tc>
          <w:tcPr>
            <w:tcW w:w="1049" w:type="dxa"/>
            <w:tcBorders>
              <w:top w:val="nil"/>
              <w:left w:val="single" w:sz="4" w:space="0" w:color="auto"/>
              <w:bottom w:val="nil"/>
              <w:right w:val="single" w:sz="4" w:space="0" w:color="auto"/>
            </w:tcBorders>
            <w:tcMar>
              <w:left w:w="57" w:type="dxa"/>
              <w:right w:w="57" w:type="dxa"/>
            </w:tcMar>
            <w:hideMark/>
          </w:tcPr>
          <w:p w14:paraId="00EE685D" w14:textId="77777777" w:rsidR="00E03A45" w:rsidRPr="00435136" w:rsidRDefault="00E03A45" w:rsidP="0058694B">
            <w:pPr>
              <w:autoSpaceDE w:val="0"/>
              <w:autoSpaceDN w:val="0"/>
              <w:adjustRightInd w:val="0"/>
              <w:snapToGrid w:val="0"/>
              <w:spacing w:line="320" w:lineRule="exact"/>
              <w:jc w:val="right"/>
              <w:rPr>
                <w:rFonts w:ascii="標楷體" w:eastAsia="標楷體" w:hAnsi="標楷體" w:cs="標楷體"/>
                <w:color w:val="000000" w:themeColor="text1"/>
                <w:spacing w:val="-10"/>
                <w:kern w:val="0"/>
                <w:sz w:val="20"/>
                <w:szCs w:val="20"/>
              </w:rPr>
            </w:pPr>
            <w:r w:rsidRPr="00435136">
              <w:rPr>
                <w:rFonts w:ascii="標楷體" w:eastAsia="標楷體" w:hAnsi="標楷體" w:cs="標楷體" w:hint="eastAsia"/>
                <w:color w:val="000000" w:themeColor="text1"/>
                <w:spacing w:val="-10"/>
                <w:kern w:val="0"/>
                <w:sz w:val="20"/>
                <w:szCs w:val="20"/>
              </w:rPr>
              <w:t>－</w:t>
            </w:r>
          </w:p>
        </w:tc>
        <w:tc>
          <w:tcPr>
            <w:tcW w:w="1134" w:type="dxa"/>
            <w:tcBorders>
              <w:top w:val="nil"/>
              <w:left w:val="single" w:sz="4" w:space="0" w:color="auto"/>
              <w:bottom w:val="nil"/>
              <w:right w:val="single" w:sz="4" w:space="0" w:color="auto"/>
            </w:tcBorders>
            <w:tcMar>
              <w:left w:w="57" w:type="dxa"/>
              <w:right w:w="57" w:type="dxa"/>
            </w:tcMar>
            <w:hideMark/>
          </w:tcPr>
          <w:p w14:paraId="55265994" w14:textId="77777777" w:rsidR="00E03A45" w:rsidRPr="00435136" w:rsidRDefault="00E03A45" w:rsidP="0058694B">
            <w:pPr>
              <w:autoSpaceDE w:val="0"/>
              <w:autoSpaceDN w:val="0"/>
              <w:adjustRightInd w:val="0"/>
              <w:snapToGrid w:val="0"/>
              <w:spacing w:line="320" w:lineRule="exact"/>
              <w:jc w:val="right"/>
              <w:rPr>
                <w:rFonts w:ascii="標楷體" w:eastAsia="標楷體" w:hAnsi="標楷體" w:cs="標楷體"/>
                <w:color w:val="000000" w:themeColor="text1"/>
                <w:spacing w:val="-10"/>
                <w:kern w:val="0"/>
                <w:sz w:val="20"/>
                <w:szCs w:val="20"/>
              </w:rPr>
            </w:pPr>
            <w:r w:rsidRPr="00435136">
              <w:rPr>
                <w:rFonts w:ascii="標楷體" w:eastAsia="標楷體" w:hAnsi="標楷體" w:cs="標楷體" w:hint="eastAsia"/>
                <w:color w:val="000000" w:themeColor="text1"/>
                <w:spacing w:val="-10"/>
                <w:kern w:val="0"/>
                <w:sz w:val="20"/>
                <w:szCs w:val="20"/>
              </w:rPr>
              <w:t>－</w:t>
            </w:r>
          </w:p>
        </w:tc>
        <w:tc>
          <w:tcPr>
            <w:tcW w:w="840" w:type="dxa"/>
            <w:tcBorders>
              <w:top w:val="nil"/>
              <w:left w:val="single" w:sz="4" w:space="0" w:color="auto"/>
              <w:bottom w:val="nil"/>
              <w:right w:val="single" w:sz="4" w:space="0" w:color="auto"/>
            </w:tcBorders>
            <w:tcMar>
              <w:left w:w="57" w:type="dxa"/>
              <w:right w:w="57" w:type="dxa"/>
            </w:tcMar>
            <w:hideMark/>
          </w:tcPr>
          <w:p w14:paraId="3B475989" w14:textId="77777777" w:rsidR="00E03A45" w:rsidRPr="00435136" w:rsidRDefault="00E03A45" w:rsidP="0058694B">
            <w:pPr>
              <w:autoSpaceDE w:val="0"/>
              <w:autoSpaceDN w:val="0"/>
              <w:adjustRightInd w:val="0"/>
              <w:snapToGrid w:val="0"/>
              <w:spacing w:line="320" w:lineRule="exact"/>
              <w:jc w:val="right"/>
              <w:rPr>
                <w:rFonts w:ascii="標楷體" w:eastAsia="標楷體" w:hAnsi="標楷體" w:cs="標楷體"/>
                <w:color w:val="000000" w:themeColor="text1"/>
                <w:spacing w:val="-10"/>
                <w:kern w:val="0"/>
                <w:sz w:val="20"/>
                <w:szCs w:val="20"/>
              </w:rPr>
            </w:pPr>
            <w:r w:rsidRPr="00435136">
              <w:rPr>
                <w:rFonts w:ascii="標楷體" w:eastAsia="標楷體" w:hAnsi="標楷體" w:cs="標楷體" w:hint="eastAsia"/>
                <w:color w:val="000000" w:themeColor="text1"/>
                <w:spacing w:val="-10"/>
                <w:kern w:val="0"/>
                <w:sz w:val="20"/>
                <w:szCs w:val="20"/>
              </w:rPr>
              <w:t>－</w:t>
            </w:r>
          </w:p>
        </w:tc>
        <w:tc>
          <w:tcPr>
            <w:tcW w:w="594" w:type="dxa"/>
            <w:tcBorders>
              <w:top w:val="nil"/>
              <w:left w:val="single" w:sz="4" w:space="0" w:color="auto"/>
              <w:bottom w:val="nil"/>
              <w:right w:val="single" w:sz="4" w:space="0" w:color="auto"/>
            </w:tcBorders>
            <w:tcMar>
              <w:left w:w="57" w:type="dxa"/>
              <w:right w:w="57" w:type="dxa"/>
            </w:tcMar>
            <w:hideMark/>
          </w:tcPr>
          <w:p w14:paraId="3B42A8BF" w14:textId="77777777" w:rsidR="00E03A45" w:rsidRPr="00435136" w:rsidRDefault="00E03A45" w:rsidP="0058694B">
            <w:pPr>
              <w:autoSpaceDE w:val="0"/>
              <w:autoSpaceDN w:val="0"/>
              <w:adjustRightInd w:val="0"/>
              <w:snapToGrid w:val="0"/>
              <w:spacing w:line="320" w:lineRule="exact"/>
              <w:jc w:val="right"/>
              <w:rPr>
                <w:rFonts w:ascii="標楷體" w:eastAsia="標楷體" w:hAnsi="標楷體" w:cs="標楷體"/>
                <w:color w:val="000000" w:themeColor="text1"/>
                <w:spacing w:val="-10"/>
                <w:kern w:val="0"/>
                <w:sz w:val="20"/>
                <w:szCs w:val="20"/>
              </w:rPr>
            </w:pPr>
            <w:r w:rsidRPr="00435136">
              <w:rPr>
                <w:rFonts w:ascii="標楷體" w:eastAsia="標楷體" w:hAnsi="標楷體" w:cs="標楷體" w:hint="eastAsia"/>
                <w:color w:val="000000" w:themeColor="text1"/>
                <w:spacing w:val="-10"/>
                <w:kern w:val="0"/>
                <w:sz w:val="20"/>
                <w:szCs w:val="20"/>
              </w:rPr>
              <w:t>－</w:t>
            </w:r>
          </w:p>
        </w:tc>
      </w:tr>
      <w:tr w:rsidR="00E03A45" w:rsidRPr="00435136" w14:paraId="1ADAF2B0" w14:textId="77777777" w:rsidTr="0058694B">
        <w:trPr>
          <w:trHeight w:val="60"/>
        </w:trPr>
        <w:tc>
          <w:tcPr>
            <w:tcW w:w="2972" w:type="dxa"/>
            <w:tcBorders>
              <w:top w:val="nil"/>
              <w:left w:val="single" w:sz="4" w:space="0" w:color="auto"/>
              <w:bottom w:val="nil"/>
              <w:right w:val="single" w:sz="4" w:space="0" w:color="auto"/>
            </w:tcBorders>
            <w:tcMar>
              <w:left w:w="57" w:type="dxa"/>
              <w:right w:w="57" w:type="dxa"/>
            </w:tcMar>
            <w:hideMark/>
          </w:tcPr>
          <w:p w14:paraId="37889396" w14:textId="77777777" w:rsidR="00E03A45" w:rsidRPr="00435136" w:rsidRDefault="00E03A45" w:rsidP="0058694B">
            <w:pPr>
              <w:autoSpaceDE w:val="0"/>
              <w:autoSpaceDN w:val="0"/>
              <w:adjustRightInd w:val="0"/>
              <w:snapToGrid w:val="0"/>
              <w:spacing w:line="240" w:lineRule="atLeast"/>
              <w:ind w:left="2" w:hangingChars="1" w:hanging="2"/>
              <w:rPr>
                <w:rFonts w:ascii="標楷體" w:eastAsia="標楷體" w:hAnsi="標楷體" w:cs="標楷體"/>
                <w:color w:val="000000" w:themeColor="text1"/>
                <w:spacing w:val="-18"/>
                <w:kern w:val="0"/>
                <w:sz w:val="20"/>
                <w:szCs w:val="20"/>
              </w:rPr>
            </w:pPr>
            <w:r w:rsidRPr="00435136">
              <w:rPr>
                <w:rFonts w:ascii="標楷體" w:eastAsia="標楷體" w:hAnsi="標楷體" w:cs="標楷體" w:hint="eastAsia"/>
                <w:color w:val="000000" w:themeColor="text1"/>
                <w:spacing w:val="-19"/>
                <w:kern w:val="0"/>
                <w:sz w:val="20"/>
                <w:szCs w:val="20"/>
              </w:rPr>
              <w:t>（二）</w:t>
            </w:r>
            <w:r w:rsidRPr="00435136">
              <w:rPr>
                <w:rFonts w:ascii="標楷體" w:eastAsia="標楷體" w:hAnsi="標楷體" w:cs="標楷體" w:hint="eastAsia"/>
                <w:color w:val="000000" w:themeColor="text1"/>
                <w:spacing w:val="-20"/>
                <w:kern w:val="0"/>
                <w:sz w:val="20"/>
                <w:szCs w:val="20"/>
              </w:rPr>
              <w:t>參考IMF定義之債務餘額再加計：</w:t>
            </w:r>
          </w:p>
        </w:tc>
        <w:tc>
          <w:tcPr>
            <w:tcW w:w="1215" w:type="dxa"/>
            <w:tcBorders>
              <w:top w:val="nil"/>
              <w:left w:val="single" w:sz="4" w:space="0" w:color="auto"/>
              <w:bottom w:val="nil"/>
              <w:right w:val="single" w:sz="4" w:space="0" w:color="auto"/>
            </w:tcBorders>
            <w:tcMar>
              <w:left w:w="57" w:type="dxa"/>
              <w:right w:w="57" w:type="dxa"/>
            </w:tcMar>
          </w:tcPr>
          <w:p w14:paraId="0D92B723"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b/>
                <w:color w:val="000000" w:themeColor="text1"/>
                <w:spacing w:val="-10"/>
                <w:kern w:val="0"/>
                <w:sz w:val="20"/>
                <w:szCs w:val="20"/>
              </w:rPr>
            </w:pPr>
          </w:p>
        </w:tc>
        <w:tc>
          <w:tcPr>
            <w:tcW w:w="1008" w:type="dxa"/>
            <w:tcBorders>
              <w:top w:val="nil"/>
              <w:left w:val="single" w:sz="4" w:space="0" w:color="auto"/>
              <w:bottom w:val="nil"/>
              <w:right w:val="single" w:sz="4" w:space="0" w:color="auto"/>
            </w:tcBorders>
            <w:tcMar>
              <w:left w:w="57" w:type="dxa"/>
              <w:right w:w="57" w:type="dxa"/>
            </w:tcMar>
          </w:tcPr>
          <w:p w14:paraId="508884CB"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b/>
                <w:color w:val="000000" w:themeColor="text1"/>
                <w:spacing w:val="-10"/>
                <w:kern w:val="0"/>
                <w:sz w:val="20"/>
                <w:szCs w:val="20"/>
              </w:rPr>
            </w:pPr>
          </w:p>
        </w:tc>
        <w:tc>
          <w:tcPr>
            <w:tcW w:w="1113" w:type="dxa"/>
            <w:tcBorders>
              <w:top w:val="nil"/>
              <w:left w:val="single" w:sz="4" w:space="0" w:color="auto"/>
              <w:bottom w:val="nil"/>
              <w:right w:val="single" w:sz="4" w:space="0" w:color="auto"/>
            </w:tcBorders>
            <w:tcMar>
              <w:left w:w="57" w:type="dxa"/>
              <w:right w:w="57" w:type="dxa"/>
            </w:tcMar>
          </w:tcPr>
          <w:p w14:paraId="205B39BD"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b/>
                <w:color w:val="000000" w:themeColor="text1"/>
                <w:spacing w:val="-10"/>
                <w:kern w:val="0"/>
                <w:sz w:val="20"/>
                <w:szCs w:val="20"/>
              </w:rPr>
            </w:pPr>
          </w:p>
        </w:tc>
        <w:tc>
          <w:tcPr>
            <w:tcW w:w="1049" w:type="dxa"/>
            <w:tcBorders>
              <w:top w:val="nil"/>
              <w:left w:val="single" w:sz="4" w:space="0" w:color="auto"/>
              <w:bottom w:val="nil"/>
              <w:right w:val="single" w:sz="4" w:space="0" w:color="auto"/>
            </w:tcBorders>
            <w:tcMar>
              <w:left w:w="57" w:type="dxa"/>
              <w:right w:w="57" w:type="dxa"/>
            </w:tcMar>
          </w:tcPr>
          <w:p w14:paraId="66C2C0E7"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color w:val="000000" w:themeColor="text1"/>
                <w:spacing w:val="-10"/>
                <w:kern w:val="0"/>
                <w:sz w:val="20"/>
                <w:szCs w:val="20"/>
              </w:rPr>
            </w:pPr>
          </w:p>
        </w:tc>
        <w:tc>
          <w:tcPr>
            <w:tcW w:w="1134" w:type="dxa"/>
            <w:tcBorders>
              <w:top w:val="nil"/>
              <w:left w:val="single" w:sz="4" w:space="0" w:color="auto"/>
              <w:bottom w:val="nil"/>
              <w:right w:val="single" w:sz="4" w:space="0" w:color="auto"/>
            </w:tcBorders>
            <w:tcMar>
              <w:left w:w="57" w:type="dxa"/>
              <w:right w:w="57" w:type="dxa"/>
            </w:tcMar>
          </w:tcPr>
          <w:p w14:paraId="586F556D"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color w:val="000000" w:themeColor="text1"/>
                <w:spacing w:val="-10"/>
                <w:kern w:val="0"/>
                <w:sz w:val="20"/>
                <w:szCs w:val="20"/>
              </w:rPr>
            </w:pPr>
          </w:p>
        </w:tc>
        <w:tc>
          <w:tcPr>
            <w:tcW w:w="840" w:type="dxa"/>
            <w:tcBorders>
              <w:top w:val="nil"/>
              <w:left w:val="single" w:sz="4" w:space="0" w:color="auto"/>
              <w:bottom w:val="nil"/>
              <w:right w:val="single" w:sz="4" w:space="0" w:color="auto"/>
            </w:tcBorders>
            <w:tcMar>
              <w:left w:w="57" w:type="dxa"/>
              <w:right w:w="57" w:type="dxa"/>
            </w:tcMar>
          </w:tcPr>
          <w:p w14:paraId="422D2BF0"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color w:val="000000" w:themeColor="text1"/>
                <w:spacing w:val="-10"/>
                <w:kern w:val="0"/>
                <w:sz w:val="20"/>
                <w:szCs w:val="20"/>
              </w:rPr>
            </w:pPr>
          </w:p>
        </w:tc>
        <w:tc>
          <w:tcPr>
            <w:tcW w:w="594" w:type="dxa"/>
            <w:tcBorders>
              <w:top w:val="nil"/>
              <w:left w:val="single" w:sz="4" w:space="0" w:color="auto"/>
              <w:bottom w:val="nil"/>
              <w:right w:val="single" w:sz="4" w:space="0" w:color="auto"/>
            </w:tcBorders>
            <w:tcMar>
              <w:left w:w="57" w:type="dxa"/>
              <w:right w:w="57" w:type="dxa"/>
            </w:tcMar>
          </w:tcPr>
          <w:p w14:paraId="59FB5AE5"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color w:val="000000" w:themeColor="text1"/>
                <w:spacing w:val="-10"/>
                <w:kern w:val="0"/>
                <w:sz w:val="20"/>
                <w:szCs w:val="20"/>
              </w:rPr>
            </w:pPr>
          </w:p>
        </w:tc>
      </w:tr>
      <w:tr w:rsidR="00E03A45" w:rsidRPr="00435136" w14:paraId="38459112" w14:textId="77777777" w:rsidTr="0058694B">
        <w:trPr>
          <w:trHeight w:val="60"/>
        </w:trPr>
        <w:tc>
          <w:tcPr>
            <w:tcW w:w="2972" w:type="dxa"/>
            <w:tcBorders>
              <w:top w:val="nil"/>
              <w:left w:val="single" w:sz="4" w:space="0" w:color="auto"/>
              <w:bottom w:val="nil"/>
              <w:right w:val="single" w:sz="4" w:space="0" w:color="auto"/>
            </w:tcBorders>
            <w:tcMar>
              <w:left w:w="57" w:type="dxa"/>
              <w:right w:w="57" w:type="dxa"/>
            </w:tcMar>
            <w:hideMark/>
          </w:tcPr>
          <w:p w14:paraId="5C9D0834" w14:textId="77777777" w:rsidR="00E03A45" w:rsidRPr="00435136" w:rsidRDefault="00E03A45" w:rsidP="0058694B">
            <w:pPr>
              <w:autoSpaceDE w:val="0"/>
              <w:autoSpaceDN w:val="0"/>
              <w:adjustRightInd w:val="0"/>
              <w:snapToGrid w:val="0"/>
              <w:spacing w:line="240" w:lineRule="atLeast"/>
              <w:ind w:firstLineChars="300" w:firstLine="516"/>
              <w:rPr>
                <w:rFonts w:ascii="標楷體" w:eastAsia="標楷體" w:hAnsi="標楷體" w:cs="標楷體"/>
                <w:color w:val="000000" w:themeColor="text1"/>
                <w:spacing w:val="-14"/>
                <w:kern w:val="0"/>
                <w:sz w:val="20"/>
                <w:szCs w:val="20"/>
              </w:rPr>
            </w:pPr>
            <w:r w:rsidRPr="00435136">
              <w:rPr>
                <w:rFonts w:ascii="標楷體" w:eastAsia="標楷體" w:hAnsi="標楷體" w:cs="標楷體" w:hint="eastAsia"/>
                <w:color w:val="000000" w:themeColor="text1"/>
                <w:spacing w:val="-14"/>
                <w:kern w:val="0"/>
                <w:sz w:val="20"/>
                <w:szCs w:val="20"/>
              </w:rPr>
              <w:t>1</w:t>
            </w:r>
            <w:r w:rsidRPr="00435136">
              <w:rPr>
                <w:rFonts w:ascii="標楷體" w:eastAsia="標楷體" w:hAnsi="標楷體" w:cs="標楷體"/>
                <w:color w:val="000000" w:themeColor="text1"/>
                <w:spacing w:val="-14"/>
                <w:kern w:val="0"/>
                <w:sz w:val="20"/>
                <w:szCs w:val="20"/>
              </w:rPr>
              <w:t>.</w:t>
            </w:r>
            <w:r w:rsidRPr="00435136">
              <w:rPr>
                <w:rFonts w:ascii="標楷體" w:eastAsia="標楷體" w:hAnsi="標楷體" w:cs="標楷體" w:hint="eastAsia"/>
                <w:color w:val="000000" w:themeColor="text1"/>
                <w:kern w:val="0"/>
                <w:sz w:val="20"/>
                <w:szCs w:val="20"/>
              </w:rPr>
              <w:t>普通基金舉借債務餘額</w:t>
            </w:r>
          </w:p>
        </w:tc>
        <w:tc>
          <w:tcPr>
            <w:tcW w:w="1215" w:type="dxa"/>
            <w:tcBorders>
              <w:top w:val="nil"/>
              <w:left w:val="single" w:sz="4" w:space="0" w:color="auto"/>
              <w:bottom w:val="nil"/>
              <w:right w:val="single" w:sz="4" w:space="0" w:color="auto"/>
            </w:tcBorders>
            <w:tcMar>
              <w:left w:w="57" w:type="dxa"/>
              <w:right w:w="57" w:type="dxa"/>
            </w:tcMar>
            <w:hideMark/>
          </w:tcPr>
          <w:p w14:paraId="0F508A8F"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b/>
                <w:color w:val="000000" w:themeColor="text1"/>
                <w:kern w:val="0"/>
                <w:sz w:val="20"/>
                <w:szCs w:val="20"/>
              </w:rPr>
            </w:pPr>
            <w:r w:rsidRPr="00435136">
              <w:rPr>
                <w:rFonts w:ascii="標楷體" w:eastAsia="標楷體" w:hAnsi="標楷體" w:cs="標楷體" w:hint="eastAsia"/>
                <w:b/>
                <w:color w:val="000000" w:themeColor="text1"/>
                <w:kern w:val="0"/>
                <w:sz w:val="20"/>
                <w:szCs w:val="20"/>
              </w:rPr>
              <w:t>6,000,000</w:t>
            </w:r>
          </w:p>
        </w:tc>
        <w:tc>
          <w:tcPr>
            <w:tcW w:w="1008" w:type="dxa"/>
            <w:tcBorders>
              <w:top w:val="nil"/>
              <w:left w:val="single" w:sz="4" w:space="0" w:color="auto"/>
              <w:bottom w:val="nil"/>
              <w:right w:val="single" w:sz="4" w:space="0" w:color="auto"/>
            </w:tcBorders>
            <w:tcMar>
              <w:left w:w="57" w:type="dxa"/>
              <w:right w:w="57" w:type="dxa"/>
            </w:tcMar>
            <w:hideMark/>
          </w:tcPr>
          <w:p w14:paraId="1FE0575C"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color w:val="000000" w:themeColor="text1"/>
                <w:spacing w:val="-4"/>
                <w:kern w:val="0"/>
                <w:sz w:val="20"/>
                <w:szCs w:val="20"/>
              </w:rPr>
            </w:pPr>
            <w:r w:rsidRPr="00435136">
              <w:rPr>
                <w:rFonts w:ascii="標楷體" w:eastAsia="標楷體" w:hAnsi="標楷體" w:cs="標楷體" w:hint="eastAsia"/>
                <w:color w:val="000000" w:themeColor="text1"/>
                <w:spacing w:val="-4"/>
                <w:kern w:val="0"/>
                <w:sz w:val="20"/>
                <w:szCs w:val="20"/>
              </w:rPr>
              <w:t>6,000,000</w:t>
            </w:r>
          </w:p>
        </w:tc>
        <w:tc>
          <w:tcPr>
            <w:tcW w:w="1113" w:type="dxa"/>
            <w:tcBorders>
              <w:top w:val="nil"/>
              <w:left w:val="single" w:sz="4" w:space="0" w:color="auto"/>
              <w:bottom w:val="nil"/>
              <w:right w:val="single" w:sz="4" w:space="0" w:color="auto"/>
            </w:tcBorders>
            <w:tcMar>
              <w:left w:w="57" w:type="dxa"/>
              <w:right w:w="57" w:type="dxa"/>
            </w:tcMar>
            <w:hideMark/>
          </w:tcPr>
          <w:p w14:paraId="7C841BDE"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color w:val="000000" w:themeColor="text1"/>
                <w:spacing w:val="-4"/>
                <w:kern w:val="0"/>
                <w:sz w:val="20"/>
                <w:szCs w:val="20"/>
              </w:rPr>
            </w:pPr>
            <w:r w:rsidRPr="00435136">
              <w:rPr>
                <w:rFonts w:ascii="標楷體" w:eastAsia="標楷體" w:hAnsi="標楷體" w:cs="標楷體" w:hint="eastAsia"/>
                <w:color w:val="000000" w:themeColor="text1"/>
                <w:spacing w:val="-4"/>
                <w:kern w:val="0"/>
                <w:sz w:val="20"/>
                <w:szCs w:val="20"/>
              </w:rPr>
              <w:t>－</w:t>
            </w:r>
          </w:p>
        </w:tc>
        <w:tc>
          <w:tcPr>
            <w:tcW w:w="1049" w:type="dxa"/>
            <w:tcBorders>
              <w:top w:val="nil"/>
              <w:left w:val="single" w:sz="4" w:space="0" w:color="auto"/>
              <w:bottom w:val="nil"/>
              <w:right w:val="single" w:sz="4" w:space="0" w:color="auto"/>
            </w:tcBorders>
            <w:tcMar>
              <w:left w:w="57" w:type="dxa"/>
              <w:right w:w="57" w:type="dxa"/>
            </w:tcMar>
            <w:hideMark/>
          </w:tcPr>
          <w:p w14:paraId="732DFD5F"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color w:val="000000" w:themeColor="text1"/>
                <w:spacing w:val="-10"/>
                <w:kern w:val="0"/>
                <w:sz w:val="20"/>
                <w:szCs w:val="20"/>
              </w:rPr>
            </w:pPr>
            <w:r w:rsidRPr="00435136">
              <w:rPr>
                <w:rFonts w:ascii="標楷體" w:eastAsia="標楷體" w:hAnsi="標楷體" w:cs="標楷體" w:hint="eastAsia"/>
                <w:color w:val="000000" w:themeColor="text1"/>
                <w:spacing w:val="-10"/>
                <w:kern w:val="0"/>
                <w:sz w:val="20"/>
                <w:szCs w:val="20"/>
              </w:rPr>
              <w:t>－</w:t>
            </w:r>
          </w:p>
        </w:tc>
        <w:tc>
          <w:tcPr>
            <w:tcW w:w="1134" w:type="dxa"/>
            <w:tcBorders>
              <w:top w:val="nil"/>
              <w:left w:val="single" w:sz="4" w:space="0" w:color="auto"/>
              <w:bottom w:val="nil"/>
              <w:right w:val="single" w:sz="4" w:space="0" w:color="auto"/>
            </w:tcBorders>
            <w:tcMar>
              <w:left w:w="57" w:type="dxa"/>
              <w:right w:w="57" w:type="dxa"/>
            </w:tcMar>
            <w:hideMark/>
          </w:tcPr>
          <w:p w14:paraId="465E0ABD"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color w:val="000000" w:themeColor="text1"/>
                <w:spacing w:val="-10"/>
                <w:kern w:val="0"/>
                <w:sz w:val="20"/>
                <w:szCs w:val="20"/>
              </w:rPr>
            </w:pPr>
            <w:r w:rsidRPr="00435136">
              <w:rPr>
                <w:rFonts w:ascii="標楷體" w:eastAsia="標楷體" w:hAnsi="標楷體" w:cs="標楷體" w:hint="eastAsia"/>
                <w:color w:val="000000" w:themeColor="text1"/>
                <w:spacing w:val="-10"/>
                <w:kern w:val="0"/>
                <w:sz w:val="20"/>
                <w:szCs w:val="20"/>
              </w:rPr>
              <w:t>－</w:t>
            </w:r>
          </w:p>
        </w:tc>
        <w:tc>
          <w:tcPr>
            <w:tcW w:w="840" w:type="dxa"/>
            <w:tcBorders>
              <w:top w:val="nil"/>
              <w:left w:val="single" w:sz="4" w:space="0" w:color="auto"/>
              <w:bottom w:val="nil"/>
              <w:right w:val="single" w:sz="4" w:space="0" w:color="auto"/>
            </w:tcBorders>
            <w:tcMar>
              <w:left w:w="57" w:type="dxa"/>
              <w:right w:w="57" w:type="dxa"/>
            </w:tcMar>
            <w:hideMark/>
          </w:tcPr>
          <w:p w14:paraId="20CEDDC9"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color w:val="000000" w:themeColor="text1"/>
                <w:spacing w:val="-10"/>
                <w:kern w:val="0"/>
                <w:sz w:val="20"/>
                <w:szCs w:val="20"/>
              </w:rPr>
            </w:pPr>
            <w:r w:rsidRPr="00435136">
              <w:rPr>
                <w:rFonts w:ascii="標楷體" w:eastAsia="標楷體" w:hAnsi="標楷體" w:cs="標楷體" w:hint="eastAsia"/>
                <w:color w:val="000000" w:themeColor="text1"/>
                <w:spacing w:val="-10"/>
                <w:kern w:val="0"/>
                <w:sz w:val="20"/>
                <w:szCs w:val="20"/>
              </w:rPr>
              <w:t>－</w:t>
            </w:r>
          </w:p>
        </w:tc>
        <w:tc>
          <w:tcPr>
            <w:tcW w:w="594" w:type="dxa"/>
            <w:tcBorders>
              <w:top w:val="nil"/>
              <w:left w:val="single" w:sz="4" w:space="0" w:color="auto"/>
              <w:bottom w:val="nil"/>
              <w:right w:val="single" w:sz="4" w:space="0" w:color="auto"/>
            </w:tcBorders>
            <w:tcMar>
              <w:left w:w="57" w:type="dxa"/>
              <w:right w:w="57" w:type="dxa"/>
            </w:tcMar>
            <w:hideMark/>
          </w:tcPr>
          <w:p w14:paraId="3B1F3BCA"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color w:val="000000" w:themeColor="text1"/>
                <w:spacing w:val="-10"/>
                <w:kern w:val="0"/>
                <w:sz w:val="20"/>
                <w:szCs w:val="20"/>
              </w:rPr>
            </w:pPr>
            <w:r w:rsidRPr="00435136">
              <w:rPr>
                <w:rFonts w:ascii="標楷體" w:eastAsia="標楷體" w:hAnsi="標楷體" w:cs="標楷體" w:hint="eastAsia"/>
                <w:color w:val="000000" w:themeColor="text1"/>
                <w:spacing w:val="-10"/>
                <w:kern w:val="0"/>
                <w:sz w:val="20"/>
                <w:szCs w:val="20"/>
              </w:rPr>
              <w:t>－</w:t>
            </w:r>
          </w:p>
        </w:tc>
      </w:tr>
      <w:tr w:rsidR="00E03A45" w:rsidRPr="00435136" w14:paraId="3E6CE847" w14:textId="77777777" w:rsidTr="0058694B">
        <w:trPr>
          <w:trHeight w:val="60"/>
        </w:trPr>
        <w:tc>
          <w:tcPr>
            <w:tcW w:w="2972" w:type="dxa"/>
            <w:tcBorders>
              <w:top w:val="nil"/>
              <w:left w:val="single" w:sz="4" w:space="0" w:color="auto"/>
              <w:bottom w:val="nil"/>
              <w:right w:val="single" w:sz="4" w:space="0" w:color="auto"/>
            </w:tcBorders>
            <w:tcMar>
              <w:left w:w="57" w:type="dxa"/>
              <w:right w:w="57" w:type="dxa"/>
            </w:tcMar>
            <w:hideMark/>
          </w:tcPr>
          <w:p w14:paraId="5FDB2D76" w14:textId="77777777" w:rsidR="00E03A45" w:rsidRPr="00435136" w:rsidRDefault="00E03A45" w:rsidP="0058694B">
            <w:pPr>
              <w:autoSpaceDE w:val="0"/>
              <w:autoSpaceDN w:val="0"/>
              <w:adjustRightInd w:val="0"/>
              <w:snapToGrid w:val="0"/>
              <w:spacing w:line="240" w:lineRule="atLeast"/>
              <w:ind w:firstLineChars="300" w:firstLine="516"/>
              <w:rPr>
                <w:rFonts w:ascii="標楷體" w:eastAsia="標楷體" w:hAnsi="標楷體" w:cs="標楷體"/>
                <w:color w:val="000000" w:themeColor="text1"/>
                <w:spacing w:val="-14"/>
                <w:kern w:val="0"/>
                <w:sz w:val="20"/>
                <w:szCs w:val="20"/>
              </w:rPr>
            </w:pPr>
            <w:r w:rsidRPr="00435136">
              <w:rPr>
                <w:rFonts w:ascii="標楷體" w:eastAsia="標楷體" w:hAnsi="標楷體" w:cs="標楷體" w:hint="eastAsia"/>
                <w:color w:val="000000" w:themeColor="text1"/>
                <w:spacing w:val="-14"/>
                <w:kern w:val="0"/>
                <w:sz w:val="20"/>
                <w:szCs w:val="20"/>
              </w:rPr>
              <w:t>2</w:t>
            </w:r>
            <w:r w:rsidRPr="00435136">
              <w:rPr>
                <w:rFonts w:ascii="標楷體" w:eastAsia="標楷體" w:hAnsi="標楷體" w:cs="標楷體"/>
                <w:color w:val="000000" w:themeColor="text1"/>
                <w:spacing w:val="-14"/>
                <w:kern w:val="0"/>
                <w:sz w:val="20"/>
                <w:szCs w:val="20"/>
              </w:rPr>
              <w:t>.</w:t>
            </w:r>
            <w:r w:rsidRPr="00435136">
              <w:rPr>
                <w:rFonts w:ascii="標楷體" w:eastAsia="標楷體" w:hAnsi="標楷體" w:cs="標楷體" w:hint="eastAsia"/>
                <w:color w:val="000000" w:themeColor="text1"/>
                <w:kern w:val="0"/>
                <w:sz w:val="20"/>
                <w:szCs w:val="20"/>
              </w:rPr>
              <w:t>未滿1年短期借款</w:t>
            </w:r>
          </w:p>
        </w:tc>
        <w:tc>
          <w:tcPr>
            <w:tcW w:w="1215" w:type="dxa"/>
            <w:tcBorders>
              <w:top w:val="nil"/>
              <w:left w:val="single" w:sz="4" w:space="0" w:color="auto"/>
              <w:bottom w:val="nil"/>
              <w:right w:val="single" w:sz="4" w:space="0" w:color="auto"/>
            </w:tcBorders>
            <w:tcMar>
              <w:left w:w="57" w:type="dxa"/>
              <w:right w:w="57" w:type="dxa"/>
            </w:tcMar>
            <w:hideMark/>
          </w:tcPr>
          <w:p w14:paraId="766C0478"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b/>
                <w:color w:val="000000" w:themeColor="text1"/>
                <w:kern w:val="0"/>
                <w:sz w:val="20"/>
                <w:szCs w:val="20"/>
              </w:rPr>
            </w:pPr>
            <w:r w:rsidRPr="00435136">
              <w:rPr>
                <w:rFonts w:ascii="標楷體" w:eastAsia="標楷體" w:hAnsi="標楷體" w:cs="標楷體"/>
                <w:b/>
                <w:color w:val="000000" w:themeColor="text1"/>
                <w:kern w:val="0"/>
                <w:sz w:val="20"/>
                <w:szCs w:val="20"/>
              </w:rPr>
              <w:t>9,967</w:t>
            </w:r>
            <w:r w:rsidRPr="00435136">
              <w:rPr>
                <w:rFonts w:ascii="標楷體" w:eastAsia="標楷體" w:hAnsi="標楷體" w:cs="標楷體" w:hint="eastAsia"/>
                <w:b/>
                <w:color w:val="000000" w:themeColor="text1"/>
                <w:kern w:val="0"/>
                <w:sz w:val="20"/>
                <w:szCs w:val="20"/>
              </w:rPr>
              <w:t>,</w:t>
            </w:r>
            <w:r w:rsidRPr="00435136">
              <w:rPr>
                <w:rFonts w:ascii="標楷體" w:eastAsia="標楷體" w:hAnsi="標楷體" w:cs="標楷體"/>
                <w:b/>
                <w:color w:val="000000" w:themeColor="text1"/>
                <w:kern w:val="0"/>
                <w:sz w:val="20"/>
                <w:szCs w:val="20"/>
              </w:rPr>
              <w:t>742</w:t>
            </w:r>
          </w:p>
        </w:tc>
        <w:tc>
          <w:tcPr>
            <w:tcW w:w="1008" w:type="dxa"/>
            <w:tcBorders>
              <w:top w:val="nil"/>
              <w:left w:val="single" w:sz="4" w:space="0" w:color="auto"/>
              <w:bottom w:val="nil"/>
              <w:right w:val="single" w:sz="4" w:space="0" w:color="auto"/>
            </w:tcBorders>
            <w:tcMar>
              <w:left w:w="57" w:type="dxa"/>
              <w:right w:w="57" w:type="dxa"/>
            </w:tcMar>
            <w:hideMark/>
          </w:tcPr>
          <w:p w14:paraId="28F4726C"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color w:val="000000" w:themeColor="text1"/>
                <w:spacing w:val="-10"/>
                <w:kern w:val="0"/>
                <w:sz w:val="20"/>
                <w:szCs w:val="20"/>
              </w:rPr>
            </w:pPr>
            <w:r w:rsidRPr="00435136">
              <w:rPr>
                <w:rFonts w:ascii="標楷體" w:eastAsia="標楷體" w:hAnsi="標楷體" w:cs="標楷體" w:hint="eastAsia"/>
                <w:color w:val="000000" w:themeColor="text1"/>
                <w:spacing w:val="-10"/>
                <w:kern w:val="0"/>
                <w:sz w:val="20"/>
                <w:szCs w:val="20"/>
              </w:rPr>
              <w:t>－</w:t>
            </w:r>
          </w:p>
        </w:tc>
        <w:tc>
          <w:tcPr>
            <w:tcW w:w="1113" w:type="dxa"/>
            <w:tcBorders>
              <w:top w:val="nil"/>
              <w:left w:val="single" w:sz="4" w:space="0" w:color="auto"/>
              <w:bottom w:val="nil"/>
              <w:right w:val="single" w:sz="4" w:space="0" w:color="auto"/>
            </w:tcBorders>
            <w:tcMar>
              <w:left w:w="57" w:type="dxa"/>
              <w:right w:w="57" w:type="dxa"/>
            </w:tcMar>
            <w:hideMark/>
          </w:tcPr>
          <w:p w14:paraId="44D65268"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color w:val="000000" w:themeColor="text1"/>
                <w:spacing w:val="-10"/>
                <w:kern w:val="0"/>
                <w:sz w:val="20"/>
                <w:szCs w:val="20"/>
              </w:rPr>
            </w:pPr>
            <w:r w:rsidRPr="00435136">
              <w:rPr>
                <w:rFonts w:ascii="標楷體" w:eastAsia="標楷體" w:hAnsi="標楷體" w:cs="標楷體" w:hint="eastAsia"/>
                <w:color w:val="000000" w:themeColor="text1"/>
                <w:spacing w:val="-10"/>
                <w:kern w:val="0"/>
                <w:sz w:val="20"/>
                <w:szCs w:val="20"/>
              </w:rPr>
              <w:t>－</w:t>
            </w:r>
          </w:p>
        </w:tc>
        <w:tc>
          <w:tcPr>
            <w:tcW w:w="1049" w:type="dxa"/>
            <w:tcBorders>
              <w:top w:val="nil"/>
              <w:left w:val="single" w:sz="4" w:space="0" w:color="auto"/>
              <w:bottom w:val="nil"/>
              <w:right w:val="single" w:sz="4" w:space="0" w:color="auto"/>
            </w:tcBorders>
            <w:tcMar>
              <w:left w:w="57" w:type="dxa"/>
              <w:right w:w="57" w:type="dxa"/>
            </w:tcMar>
            <w:hideMark/>
          </w:tcPr>
          <w:p w14:paraId="6D2429F5"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color w:val="000000" w:themeColor="text1"/>
                <w:spacing w:val="-10"/>
                <w:kern w:val="0"/>
                <w:sz w:val="20"/>
                <w:szCs w:val="20"/>
              </w:rPr>
            </w:pPr>
            <w:r w:rsidRPr="00435136">
              <w:rPr>
                <w:rFonts w:ascii="標楷體" w:eastAsia="標楷體" w:hAnsi="標楷體" w:cs="標楷體"/>
                <w:color w:val="000000" w:themeColor="text1"/>
                <w:spacing w:val="-10"/>
                <w:kern w:val="0"/>
                <w:sz w:val="20"/>
                <w:szCs w:val="20"/>
              </w:rPr>
              <w:t>9,967,742</w:t>
            </w:r>
          </w:p>
        </w:tc>
        <w:tc>
          <w:tcPr>
            <w:tcW w:w="1134" w:type="dxa"/>
            <w:tcBorders>
              <w:top w:val="nil"/>
              <w:left w:val="single" w:sz="4" w:space="0" w:color="auto"/>
              <w:bottom w:val="nil"/>
              <w:right w:val="single" w:sz="4" w:space="0" w:color="auto"/>
            </w:tcBorders>
            <w:tcMar>
              <w:left w:w="57" w:type="dxa"/>
              <w:right w:w="57" w:type="dxa"/>
            </w:tcMar>
            <w:hideMark/>
          </w:tcPr>
          <w:p w14:paraId="1F6A9577"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color w:val="000000" w:themeColor="text1"/>
                <w:spacing w:val="-10"/>
                <w:kern w:val="0"/>
                <w:sz w:val="20"/>
                <w:szCs w:val="20"/>
              </w:rPr>
            </w:pPr>
            <w:r w:rsidRPr="00435136">
              <w:rPr>
                <w:rFonts w:ascii="標楷體" w:eastAsia="標楷體" w:hAnsi="標楷體" w:cs="標楷體" w:hint="eastAsia"/>
                <w:color w:val="000000" w:themeColor="text1"/>
                <w:spacing w:val="-10"/>
                <w:kern w:val="0"/>
                <w:sz w:val="20"/>
                <w:szCs w:val="20"/>
              </w:rPr>
              <w:t>－</w:t>
            </w:r>
          </w:p>
        </w:tc>
        <w:tc>
          <w:tcPr>
            <w:tcW w:w="840" w:type="dxa"/>
            <w:tcBorders>
              <w:top w:val="nil"/>
              <w:left w:val="single" w:sz="4" w:space="0" w:color="auto"/>
              <w:bottom w:val="nil"/>
              <w:right w:val="single" w:sz="4" w:space="0" w:color="auto"/>
            </w:tcBorders>
            <w:tcMar>
              <w:left w:w="57" w:type="dxa"/>
              <w:right w:w="57" w:type="dxa"/>
            </w:tcMar>
            <w:hideMark/>
          </w:tcPr>
          <w:p w14:paraId="56F4BAA4"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color w:val="000000" w:themeColor="text1"/>
                <w:spacing w:val="-10"/>
                <w:kern w:val="0"/>
                <w:sz w:val="20"/>
                <w:szCs w:val="20"/>
              </w:rPr>
            </w:pPr>
            <w:r w:rsidRPr="00435136">
              <w:rPr>
                <w:rFonts w:ascii="標楷體" w:eastAsia="標楷體" w:hAnsi="標楷體" w:cs="標楷體" w:hint="eastAsia"/>
                <w:color w:val="000000" w:themeColor="text1"/>
                <w:spacing w:val="-10"/>
                <w:kern w:val="0"/>
                <w:sz w:val="20"/>
                <w:szCs w:val="20"/>
              </w:rPr>
              <w:t>－</w:t>
            </w:r>
          </w:p>
        </w:tc>
        <w:tc>
          <w:tcPr>
            <w:tcW w:w="594" w:type="dxa"/>
            <w:tcBorders>
              <w:top w:val="nil"/>
              <w:left w:val="single" w:sz="4" w:space="0" w:color="auto"/>
              <w:bottom w:val="nil"/>
              <w:right w:val="single" w:sz="4" w:space="0" w:color="auto"/>
            </w:tcBorders>
            <w:tcMar>
              <w:left w:w="57" w:type="dxa"/>
              <w:right w:w="57" w:type="dxa"/>
            </w:tcMar>
            <w:hideMark/>
          </w:tcPr>
          <w:p w14:paraId="05A8F934"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color w:val="000000" w:themeColor="text1"/>
                <w:spacing w:val="-10"/>
                <w:kern w:val="0"/>
                <w:sz w:val="20"/>
                <w:szCs w:val="20"/>
              </w:rPr>
            </w:pPr>
            <w:r w:rsidRPr="00435136">
              <w:rPr>
                <w:rFonts w:ascii="標楷體" w:eastAsia="標楷體" w:hAnsi="標楷體" w:cs="標楷體" w:hint="eastAsia"/>
                <w:color w:val="000000" w:themeColor="text1"/>
                <w:spacing w:val="-10"/>
                <w:kern w:val="0"/>
                <w:sz w:val="20"/>
                <w:szCs w:val="20"/>
              </w:rPr>
              <w:t>－</w:t>
            </w:r>
          </w:p>
        </w:tc>
      </w:tr>
      <w:tr w:rsidR="00E03A45" w:rsidRPr="00435136" w14:paraId="7C6DC176" w14:textId="77777777" w:rsidTr="0058694B">
        <w:trPr>
          <w:trHeight w:val="284"/>
        </w:trPr>
        <w:tc>
          <w:tcPr>
            <w:tcW w:w="2972" w:type="dxa"/>
            <w:tcBorders>
              <w:top w:val="nil"/>
              <w:left w:val="single" w:sz="4" w:space="0" w:color="auto"/>
              <w:bottom w:val="single" w:sz="4" w:space="0" w:color="auto"/>
              <w:right w:val="single" w:sz="4" w:space="0" w:color="auto"/>
            </w:tcBorders>
            <w:tcMar>
              <w:left w:w="57" w:type="dxa"/>
              <w:right w:w="57" w:type="dxa"/>
            </w:tcMar>
            <w:hideMark/>
          </w:tcPr>
          <w:p w14:paraId="7317C1F5" w14:textId="77777777" w:rsidR="00E03A45" w:rsidRPr="00435136" w:rsidRDefault="00E03A45" w:rsidP="0058694B">
            <w:pPr>
              <w:autoSpaceDE w:val="0"/>
              <w:autoSpaceDN w:val="0"/>
              <w:adjustRightInd w:val="0"/>
              <w:snapToGrid w:val="0"/>
              <w:spacing w:line="240" w:lineRule="atLeast"/>
              <w:ind w:firstLineChars="300" w:firstLine="516"/>
              <w:rPr>
                <w:rFonts w:ascii="標楷體" w:eastAsia="標楷體" w:hAnsi="標楷體" w:cs="標楷體"/>
                <w:color w:val="000000" w:themeColor="text1"/>
                <w:spacing w:val="-14"/>
                <w:kern w:val="0"/>
                <w:sz w:val="20"/>
                <w:szCs w:val="20"/>
              </w:rPr>
            </w:pPr>
            <w:r w:rsidRPr="00435136">
              <w:rPr>
                <w:rFonts w:ascii="標楷體" w:eastAsia="標楷體" w:hAnsi="標楷體" w:cs="標楷體" w:hint="eastAsia"/>
                <w:color w:val="000000" w:themeColor="text1"/>
                <w:spacing w:val="-14"/>
                <w:kern w:val="0"/>
                <w:sz w:val="20"/>
                <w:szCs w:val="20"/>
              </w:rPr>
              <w:t>3</w:t>
            </w:r>
            <w:r w:rsidRPr="00435136">
              <w:rPr>
                <w:rFonts w:ascii="標楷體" w:eastAsia="標楷體" w:hAnsi="標楷體" w:cs="標楷體"/>
                <w:color w:val="000000" w:themeColor="text1"/>
                <w:spacing w:val="-14"/>
                <w:kern w:val="0"/>
                <w:sz w:val="20"/>
                <w:szCs w:val="20"/>
              </w:rPr>
              <w:t>.</w:t>
            </w:r>
            <w:r w:rsidRPr="00435136">
              <w:rPr>
                <w:rFonts w:ascii="標楷體" w:eastAsia="標楷體" w:hAnsi="標楷體" w:cs="標楷體" w:hint="eastAsia"/>
                <w:color w:val="000000" w:themeColor="text1"/>
                <w:spacing w:val="-17"/>
                <w:kern w:val="0"/>
                <w:sz w:val="20"/>
                <w:szCs w:val="20"/>
              </w:rPr>
              <w:t>非營業特種基金舉借債務餘額</w:t>
            </w:r>
          </w:p>
        </w:tc>
        <w:tc>
          <w:tcPr>
            <w:tcW w:w="1215" w:type="dxa"/>
            <w:tcBorders>
              <w:top w:val="nil"/>
              <w:left w:val="single" w:sz="4" w:space="0" w:color="auto"/>
              <w:bottom w:val="single" w:sz="4" w:space="0" w:color="auto"/>
              <w:right w:val="single" w:sz="4" w:space="0" w:color="auto"/>
            </w:tcBorders>
            <w:tcMar>
              <w:left w:w="57" w:type="dxa"/>
              <w:right w:w="57" w:type="dxa"/>
            </w:tcMar>
            <w:hideMark/>
          </w:tcPr>
          <w:p w14:paraId="7178CFDC"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b/>
                <w:color w:val="000000" w:themeColor="text1"/>
                <w:kern w:val="0"/>
                <w:sz w:val="20"/>
                <w:szCs w:val="20"/>
              </w:rPr>
            </w:pPr>
            <w:r w:rsidRPr="00435136">
              <w:rPr>
                <w:rFonts w:ascii="標楷體" w:eastAsia="標楷體" w:hAnsi="標楷體" w:cs="標楷體" w:hint="eastAsia"/>
                <w:b/>
                <w:color w:val="000000" w:themeColor="text1"/>
                <w:kern w:val="0"/>
                <w:sz w:val="20"/>
                <w:szCs w:val="20"/>
              </w:rPr>
              <w:t>3</w:t>
            </w:r>
            <w:r w:rsidRPr="00435136">
              <w:rPr>
                <w:rFonts w:ascii="標楷體" w:eastAsia="標楷體" w:hAnsi="標楷體" w:cs="標楷體"/>
                <w:b/>
                <w:color w:val="000000" w:themeColor="text1"/>
                <w:kern w:val="0"/>
                <w:sz w:val="20"/>
                <w:szCs w:val="20"/>
              </w:rPr>
              <w:t>9</w:t>
            </w:r>
            <w:r w:rsidRPr="00435136">
              <w:rPr>
                <w:rFonts w:ascii="標楷體" w:eastAsia="標楷體" w:hAnsi="標楷體" w:cs="標楷體" w:hint="eastAsia"/>
                <w:b/>
                <w:color w:val="000000" w:themeColor="text1"/>
                <w:kern w:val="0"/>
                <w:sz w:val="20"/>
                <w:szCs w:val="20"/>
              </w:rPr>
              <w:t>,</w:t>
            </w:r>
            <w:r w:rsidRPr="00435136">
              <w:rPr>
                <w:rFonts w:ascii="標楷體" w:eastAsia="標楷體" w:hAnsi="標楷體" w:cs="標楷體"/>
                <w:b/>
                <w:color w:val="000000" w:themeColor="text1"/>
                <w:kern w:val="0"/>
                <w:sz w:val="20"/>
                <w:szCs w:val="20"/>
              </w:rPr>
              <w:t>485</w:t>
            </w:r>
            <w:r w:rsidRPr="00435136">
              <w:rPr>
                <w:rFonts w:ascii="標楷體" w:eastAsia="標楷體" w:hAnsi="標楷體" w:cs="標楷體" w:hint="eastAsia"/>
                <w:b/>
                <w:color w:val="000000" w:themeColor="text1"/>
                <w:kern w:val="0"/>
                <w:sz w:val="20"/>
                <w:szCs w:val="20"/>
              </w:rPr>
              <w:t>,</w:t>
            </w:r>
            <w:r w:rsidRPr="00435136">
              <w:rPr>
                <w:rFonts w:ascii="標楷體" w:eastAsia="標楷體" w:hAnsi="標楷體" w:cs="標楷體"/>
                <w:b/>
                <w:color w:val="000000" w:themeColor="text1"/>
                <w:kern w:val="0"/>
                <w:sz w:val="20"/>
                <w:szCs w:val="20"/>
              </w:rPr>
              <w:t>000</w:t>
            </w:r>
          </w:p>
        </w:tc>
        <w:tc>
          <w:tcPr>
            <w:tcW w:w="1008" w:type="dxa"/>
            <w:tcBorders>
              <w:top w:val="nil"/>
              <w:left w:val="single" w:sz="4" w:space="0" w:color="auto"/>
              <w:bottom w:val="single" w:sz="4" w:space="0" w:color="auto"/>
              <w:right w:val="single" w:sz="4" w:space="0" w:color="auto"/>
            </w:tcBorders>
            <w:tcMar>
              <w:left w:w="57" w:type="dxa"/>
              <w:right w:w="57" w:type="dxa"/>
            </w:tcMar>
            <w:hideMark/>
          </w:tcPr>
          <w:p w14:paraId="42CB0E80"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bCs/>
                <w:color w:val="000000" w:themeColor="text1"/>
                <w:spacing w:val="-10"/>
                <w:kern w:val="0"/>
                <w:sz w:val="20"/>
                <w:szCs w:val="20"/>
              </w:rPr>
            </w:pPr>
            <w:r w:rsidRPr="00435136">
              <w:rPr>
                <w:rFonts w:ascii="標楷體" w:eastAsia="標楷體" w:hAnsi="標楷體" w:cs="標楷體" w:hint="eastAsia"/>
                <w:bCs/>
                <w:color w:val="000000" w:themeColor="text1"/>
                <w:spacing w:val="-10"/>
                <w:kern w:val="0"/>
                <w:sz w:val="20"/>
                <w:szCs w:val="20"/>
              </w:rPr>
              <w:t>－</w:t>
            </w:r>
          </w:p>
        </w:tc>
        <w:tc>
          <w:tcPr>
            <w:tcW w:w="1113" w:type="dxa"/>
            <w:tcBorders>
              <w:top w:val="nil"/>
              <w:left w:val="single" w:sz="4" w:space="0" w:color="auto"/>
              <w:bottom w:val="single" w:sz="4" w:space="0" w:color="auto"/>
              <w:right w:val="single" w:sz="4" w:space="0" w:color="auto"/>
            </w:tcBorders>
            <w:tcMar>
              <w:left w:w="57" w:type="dxa"/>
              <w:right w:w="57" w:type="dxa"/>
            </w:tcMar>
            <w:hideMark/>
          </w:tcPr>
          <w:p w14:paraId="02F82DC7"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bCs/>
                <w:color w:val="000000" w:themeColor="text1"/>
                <w:spacing w:val="-10"/>
                <w:kern w:val="0"/>
                <w:sz w:val="20"/>
                <w:szCs w:val="20"/>
              </w:rPr>
            </w:pPr>
            <w:r w:rsidRPr="00435136">
              <w:rPr>
                <w:rFonts w:ascii="標楷體" w:eastAsia="標楷體" w:hAnsi="標楷體" w:cs="標楷體" w:hint="eastAsia"/>
                <w:bCs/>
                <w:color w:val="000000" w:themeColor="text1"/>
                <w:spacing w:val="-10"/>
                <w:kern w:val="0"/>
                <w:sz w:val="20"/>
                <w:szCs w:val="20"/>
              </w:rPr>
              <w:t>－</w:t>
            </w:r>
          </w:p>
        </w:tc>
        <w:tc>
          <w:tcPr>
            <w:tcW w:w="1049" w:type="dxa"/>
            <w:tcBorders>
              <w:top w:val="nil"/>
              <w:left w:val="single" w:sz="4" w:space="0" w:color="auto"/>
              <w:bottom w:val="single" w:sz="4" w:space="0" w:color="auto"/>
              <w:right w:val="single" w:sz="4" w:space="0" w:color="auto"/>
            </w:tcBorders>
            <w:tcMar>
              <w:left w:w="57" w:type="dxa"/>
              <w:right w:w="57" w:type="dxa"/>
            </w:tcMar>
            <w:hideMark/>
          </w:tcPr>
          <w:p w14:paraId="0600E6A4"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bCs/>
                <w:color w:val="000000" w:themeColor="text1"/>
                <w:spacing w:val="-10"/>
                <w:kern w:val="0"/>
                <w:sz w:val="20"/>
                <w:szCs w:val="20"/>
              </w:rPr>
            </w:pPr>
            <w:r w:rsidRPr="00435136">
              <w:rPr>
                <w:rFonts w:ascii="標楷體" w:eastAsia="標楷體" w:hAnsi="標楷體" w:cs="標楷體" w:hint="eastAsia"/>
                <w:bCs/>
                <w:color w:val="000000" w:themeColor="text1"/>
                <w:spacing w:val="-10"/>
                <w:kern w:val="0"/>
                <w:sz w:val="20"/>
                <w:szCs w:val="20"/>
              </w:rPr>
              <w:t>－</w:t>
            </w:r>
          </w:p>
        </w:tc>
        <w:tc>
          <w:tcPr>
            <w:tcW w:w="1134" w:type="dxa"/>
            <w:tcBorders>
              <w:top w:val="nil"/>
              <w:left w:val="single" w:sz="4" w:space="0" w:color="auto"/>
              <w:bottom w:val="single" w:sz="4" w:space="0" w:color="auto"/>
              <w:right w:val="single" w:sz="4" w:space="0" w:color="auto"/>
            </w:tcBorders>
            <w:tcMar>
              <w:left w:w="57" w:type="dxa"/>
              <w:right w:w="57" w:type="dxa"/>
            </w:tcMar>
            <w:hideMark/>
          </w:tcPr>
          <w:p w14:paraId="6B9CCFA9"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bCs/>
                <w:color w:val="000000" w:themeColor="text1"/>
                <w:kern w:val="0"/>
                <w:sz w:val="20"/>
                <w:szCs w:val="20"/>
              </w:rPr>
            </w:pPr>
            <w:r w:rsidRPr="00435136">
              <w:rPr>
                <w:rFonts w:ascii="標楷體" w:eastAsia="標楷體" w:hAnsi="標楷體" w:cs="標楷體" w:hint="eastAsia"/>
                <w:bCs/>
                <w:color w:val="000000" w:themeColor="text1"/>
                <w:kern w:val="0"/>
                <w:sz w:val="20"/>
                <w:szCs w:val="20"/>
              </w:rPr>
              <w:t>3</w:t>
            </w:r>
            <w:r w:rsidRPr="00435136">
              <w:rPr>
                <w:rFonts w:ascii="標楷體" w:eastAsia="標楷體" w:hAnsi="標楷體" w:cs="標楷體"/>
                <w:bCs/>
                <w:color w:val="000000" w:themeColor="text1"/>
                <w:kern w:val="0"/>
                <w:sz w:val="20"/>
                <w:szCs w:val="20"/>
              </w:rPr>
              <w:t>9</w:t>
            </w:r>
            <w:r w:rsidRPr="00435136">
              <w:rPr>
                <w:rFonts w:ascii="標楷體" w:eastAsia="標楷體" w:hAnsi="標楷體" w:cs="標楷體" w:hint="eastAsia"/>
                <w:bCs/>
                <w:color w:val="000000" w:themeColor="text1"/>
                <w:kern w:val="0"/>
                <w:sz w:val="20"/>
                <w:szCs w:val="20"/>
              </w:rPr>
              <w:t>,</w:t>
            </w:r>
            <w:r w:rsidRPr="00435136">
              <w:rPr>
                <w:rFonts w:ascii="標楷體" w:eastAsia="標楷體" w:hAnsi="標楷體" w:cs="標楷體"/>
                <w:bCs/>
                <w:color w:val="000000" w:themeColor="text1"/>
                <w:kern w:val="0"/>
                <w:sz w:val="20"/>
                <w:szCs w:val="20"/>
              </w:rPr>
              <w:t>485</w:t>
            </w:r>
            <w:r w:rsidRPr="00435136">
              <w:rPr>
                <w:rFonts w:ascii="標楷體" w:eastAsia="標楷體" w:hAnsi="標楷體" w:cs="標楷體" w:hint="eastAsia"/>
                <w:bCs/>
                <w:color w:val="000000" w:themeColor="text1"/>
                <w:kern w:val="0"/>
                <w:sz w:val="20"/>
                <w:szCs w:val="20"/>
              </w:rPr>
              <w:t>,</w:t>
            </w:r>
            <w:r w:rsidRPr="00435136">
              <w:rPr>
                <w:rFonts w:ascii="標楷體" w:eastAsia="標楷體" w:hAnsi="標楷體" w:cs="標楷體"/>
                <w:bCs/>
                <w:color w:val="000000" w:themeColor="text1"/>
                <w:kern w:val="0"/>
                <w:sz w:val="20"/>
                <w:szCs w:val="20"/>
              </w:rPr>
              <w:t>000</w:t>
            </w:r>
          </w:p>
        </w:tc>
        <w:tc>
          <w:tcPr>
            <w:tcW w:w="840" w:type="dxa"/>
            <w:tcBorders>
              <w:top w:val="nil"/>
              <w:left w:val="single" w:sz="4" w:space="0" w:color="auto"/>
              <w:bottom w:val="single" w:sz="4" w:space="0" w:color="auto"/>
              <w:right w:val="single" w:sz="4" w:space="0" w:color="auto"/>
            </w:tcBorders>
            <w:tcMar>
              <w:left w:w="57" w:type="dxa"/>
              <w:right w:w="57" w:type="dxa"/>
            </w:tcMar>
            <w:hideMark/>
          </w:tcPr>
          <w:p w14:paraId="79D76C0F"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color w:val="000000" w:themeColor="text1"/>
                <w:kern w:val="0"/>
                <w:sz w:val="20"/>
                <w:szCs w:val="20"/>
              </w:rPr>
            </w:pPr>
            <w:r w:rsidRPr="00435136">
              <w:rPr>
                <w:rFonts w:ascii="標楷體" w:eastAsia="標楷體" w:hAnsi="標楷體" w:cs="標楷體" w:hint="eastAsia"/>
                <w:color w:val="000000" w:themeColor="text1"/>
                <w:kern w:val="0"/>
                <w:sz w:val="20"/>
                <w:szCs w:val="20"/>
              </w:rPr>
              <w:t>－</w:t>
            </w:r>
          </w:p>
        </w:tc>
        <w:tc>
          <w:tcPr>
            <w:tcW w:w="594" w:type="dxa"/>
            <w:tcBorders>
              <w:top w:val="nil"/>
              <w:left w:val="single" w:sz="4" w:space="0" w:color="auto"/>
              <w:bottom w:val="single" w:sz="4" w:space="0" w:color="auto"/>
              <w:right w:val="single" w:sz="4" w:space="0" w:color="auto"/>
            </w:tcBorders>
            <w:tcMar>
              <w:left w:w="57" w:type="dxa"/>
              <w:right w:w="57" w:type="dxa"/>
            </w:tcMar>
            <w:hideMark/>
          </w:tcPr>
          <w:p w14:paraId="58597F19" w14:textId="77777777" w:rsidR="00E03A45" w:rsidRPr="00435136" w:rsidRDefault="00E03A45" w:rsidP="0058694B">
            <w:pPr>
              <w:autoSpaceDE w:val="0"/>
              <w:autoSpaceDN w:val="0"/>
              <w:adjustRightInd w:val="0"/>
              <w:snapToGrid w:val="0"/>
              <w:spacing w:line="240" w:lineRule="atLeast"/>
              <w:jc w:val="right"/>
              <w:rPr>
                <w:rFonts w:ascii="標楷體" w:eastAsia="標楷體" w:hAnsi="標楷體" w:cs="標楷體"/>
                <w:color w:val="000000" w:themeColor="text1"/>
                <w:spacing w:val="-10"/>
                <w:kern w:val="0"/>
                <w:sz w:val="20"/>
                <w:szCs w:val="20"/>
              </w:rPr>
            </w:pPr>
            <w:r w:rsidRPr="00435136">
              <w:rPr>
                <w:rFonts w:ascii="標楷體" w:eastAsia="標楷體" w:hAnsi="標楷體" w:cs="標楷體" w:hint="eastAsia"/>
                <w:color w:val="000000" w:themeColor="text1"/>
                <w:spacing w:val="-10"/>
                <w:kern w:val="0"/>
                <w:sz w:val="20"/>
                <w:szCs w:val="20"/>
              </w:rPr>
              <w:t>－</w:t>
            </w:r>
          </w:p>
        </w:tc>
      </w:tr>
    </w:tbl>
    <w:p w14:paraId="19A3D4D7" w14:textId="77777777" w:rsidR="00E03A45" w:rsidRPr="00435136" w:rsidRDefault="00E03A45" w:rsidP="00E03A45">
      <w:pPr>
        <w:autoSpaceDE w:val="0"/>
        <w:autoSpaceDN w:val="0"/>
        <w:adjustRightInd w:val="0"/>
        <w:snapToGrid w:val="0"/>
        <w:spacing w:line="240" w:lineRule="exact"/>
        <w:ind w:left="544" w:hangingChars="302" w:hanging="544"/>
        <w:jc w:val="both"/>
        <w:rPr>
          <w:rFonts w:ascii="標楷體..摀." w:eastAsia="標楷體..摀." w:cs="標楷體..摀."/>
          <w:color w:val="000000" w:themeColor="text1"/>
          <w:kern w:val="0"/>
          <w:sz w:val="18"/>
          <w:szCs w:val="18"/>
        </w:rPr>
      </w:pPr>
      <w:proofErr w:type="gramStart"/>
      <w:r w:rsidRPr="00435136">
        <w:rPr>
          <w:rFonts w:ascii="標楷體" w:eastAsia="標楷體" w:cs="標楷體" w:hint="eastAsia"/>
          <w:color w:val="000000" w:themeColor="text1"/>
          <w:kern w:val="0"/>
          <w:sz w:val="18"/>
          <w:szCs w:val="18"/>
        </w:rPr>
        <w:t>註</w:t>
      </w:r>
      <w:proofErr w:type="gramEnd"/>
      <w:r w:rsidRPr="00435136">
        <w:rPr>
          <w:rFonts w:ascii="標楷體" w:eastAsia="標楷體" w:cs="標楷體" w:hint="eastAsia"/>
          <w:color w:val="000000" w:themeColor="text1"/>
          <w:kern w:val="0"/>
          <w:sz w:val="18"/>
          <w:szCs w:val="18"/>
        </w:rPr>
        <w:t>：1.</w:t>
      </w:r>
      <w:r w:rsidRPr="00435136">
        <w:rPr>
          <w:rFonts w:ascii="標楷體..摀." w:eastAsia="標楷體..摀." w:cs="標楷體..摀." w:hint="eastAsia"/>
          <w:color w:val="000000" w:themeColor="text1"/>
          <w:spacing w:val="-4"/>
          <w:kern w:val="0"/>
          <w:sz w:val="18"/>
          <w:szCs w:val="18"/>
        </w:rPr>
        <w:t>本表</w:t>
      </w:r>
      <w:r w:rsidRPr="00435136">
        <w:rPr>
          <w:rFonts w:ascii="標楷體" w:eastAsia="標楷體" w:cs="標楷體" w:hint="eastAsia"/>
          <w:color w:val="000000" w:themeColor="text1"/>
          <w:spacing w:val="-4"/>
          <w:kern w:val="0"/>
          <w:sz w:val="18"/>
          <w:szCs w:val="18"/>
        </w:rPr>
        <w:t>數據</w:t>
      </w:r>
      <w:r w:rsidRPr="00435136">
        <w:rPr>
          <w:rFonts w:ascii="標楷體..摀." w:eastAsia="標楷體..摀." w:cs="標楷體..摀." w:hint="eastAsia"/>
          <w:color w:val="000000" w:themeColor="text1"/>
          <w:spacing w:val="-4"/>
          <w:kern w:val="0"/>
          <w:sz w:val="18"/>
          <w:szCs w:val="18"/>
        </w:rPr>
        <w:t>為審定數，1年以上非自償性債務餘額1,0</w:t>
      </w:r>
      <w:r w:rsidRPr="00435136">
        <w:rPr>
          <w:rFonts w:ascii="標楷體..摀." w:eastAsia="標楷體..摀." w:cs="標楷體..摀."/>
          <w:color w:val="000000" w:themeColor="text1"/>
          <w:spacing w:val="-4"/>
          <w:kern w:val="0"/>
          <w:sz w:val="18"/>
          <w:szCs w:val="18"/>
        </w:rPr>
        <w:t>90</w:t>
      </w:r>
      <w:r w:rsidRPr="00435136">
        <w:rPr>
          <w:rFonts w:ascii="標楷體..摀." w:eastAsia="標楷體..摀." w:cs="標楷體..摀." w:hint="eastAsia"/>
          <w:color w:val="000000" w:themeColor="text1"/>
          <w:spacing w:val="-4"/>
          <w:kern w:val="0"/>
          <w:sz w:val="18"/>
          <w:szCs w:val="18"/>
        </w:rPr>
        <w:t>億6,</w:t>
      </w:r>
      <w:r w:rsidRPr="00435136">
        <w:rPr>
          <w:rFonts w:ascii="標楷體..摀." w:eastAsia="標楷體..摀." w:cs="標楷體..摀."/>
          <w:color w:val="000000" w:themeColor="text1"/>
          <w:spacing w:val="-4"/>
          <w:kern w:val="0"/>
          <w:sz w:val="18"/>
          <w:szCs w:val="18"/>
        </w:rPr>
        <w:t>789</w:t>
      </w:r>
      <w:r w:rsidRPr="00435136">
        <w:rPr>
          <w:rFonts w:ascii="標楷體..摀." w:eastAsia="標楷體..摀." w:cs="標楷體..摀." w:hint="eastAsia"/>
          <w:color w:val="000000" w:themeColor="text1"/>
          <w:spacing w:val="-4"/>
          <w:kern w:val="0"/>
          <w:sz w:val="18"/>
          <w:szCs w:val="18"/>
        </w:rPr>
        <w:t>萬餘元，包括實現數920億元、保留數1</w:t>
      </w:r>
      <w:r w:rsidRPr="00435136">
        <w:rPr>
          <w:rFonts w:ascii="標楷體..摀." w:eastAsia="標楷體..摀." w:cs="標楷體..摀."/>
          <w:color w:val="000000" w:themeColor="text1"/>
          <w:spacing w:val="-4"/>
          <w:kern w:val="0"/>
          <w:sz w:val="18"/>
          <w:szCs w:val="18"/>
        </w:rPr>
        <w:t>70</w:t>
      </w:r>
      <w:r w:rsidRPr="00435136">
        <w:rPr>
          <w:rFonts w:ascii="標楷體..摀." w:eastAsia="標楷體..摀." w:cs="標楷體..摀." w:hint="eastAsia"/>
          <w:color w:val="000000" w:themeColor="text1"/>
          <w:spacing w:val="-4"/>
          <w:kern w:val="0"/>
          <w:sz w:val="18"/>
          <w:szCs w:val="18"/>
        </w:rPr>
        <w:t>億6,</w:t>
      </w:r>
      <w:r w:rsidRPr="00435136">
        <w:rPr>
          <w:rFonts w:ascii="標楷體..摀." w:eastAsia="標楷體..摀." w:cs="標楷體..摀."/>
          <w:color w:val="000000" w:themeColor="text1"/>
          <w:spacing w:val="-4"/>
          <w:kern w:val="0"/>
          <w:sz w:val="18"/>
          <w:szCs w:val="18"/>
        </w:rPr>
        <w:t>789</w:t>
      </w:r>
      <w:r w:rsidRPr="00435136">
        <w:rPr>
          <w:rFonts w:ascii="標楷體..摀." w:eastAsia="標楷體..摀." w:cs="標楷體..摀." w:hint="eastAsia"/>
          <w:color w:val="000000" w:themeColor="text1"/>
          <w:spacing w:val="-4"/>
          <w:kern w:val="0"/>
          <w:sz w:val="18"/>
          <w:szCs w:val="18"/>
        </w:rPr>
        <w:t>萬餘元。</w:t>
      </w:r>
    </w:p>
    <w:p w14:paraId="3D28F115" w14:textId="77777777" w:rsidR="00E03A45" w:rsidRPr="00435136" w:rsidRDefault="00E03A45" w:rsidP="00AD2EC0">
      <w:pPr>
        <w:autoSpaceDE w:val="0"/>
        <w:autoSpaceDN w:val="0"/>
        <w:adjustRightInd w:val="0"/>
        <w:snapToGrid w:val="0"/>
        <w:spacing w:line="240" w:lineRule="exact"/>
        <w:ind w:firstLineChars="202" w:firstLine="364"/>
        <w:jc w:val="both"/>
        <w:rPr>
          <w:rFonts w:ascii="標楷體..摀." w:eastAsia="標楷體..摀." w:cs="標楷體..摀."/>
          <w:color w:val="000000" w:themeColor="text1"/>
          <w:kern w:val="0"/>
          <w:sz w:val="18"/>
          <w:szCs w:val="18"/>
        </w:rPr>
      </w:pPr>
      <w:r w:rsidRPr="00435136">
        <w:rPr>
          <w:rFonts w:ascii="標楷體..摀." w:eastAsia="標楷體..摀." w:cs="標楷體..摀." w:hint="eastAsia"/>
          <w:color w:val="000000" w:themeColor="text1"/>
          <w:kern w:val="0"/>
          <w:sz w:val="18"/>
          <w:szCs w:val="18"/>
        </w:rPr>
        <w:t>2.行政院主計總處11</w:t>
      </w:r>
      <w:r w:rsidRPr="00435136">
        <w:rPr>
          <w:rFonts w:ascii="標楷體..摀." w:eastAsia="標楷體..摀." w:cs="標楷體..摀."/>
          <w:color w:val="000000" w:themeColor="text1"/>
          <w:kern w:val="0"/>
          <w:sz w:val="18"/>
          <w:szCs w:val="18"/>
        </w:rPr>
        <w:t>2</w:t>
      </w:r>
      <w:r w:rsidRPr="00435136">
        <w:rPr>
          <w:rFonts w:ascii="標楷體..摀." w:eastAsia="標楷體..摀." w:cs="標楷體..摀." w:hint="eastAsia"/>
          <w:color w:val="000000" w:themeColor="text1"/>
          <w:kern w:val="0"/>
          <w:sz w:val="18"/>
          <w:szCs w:val="18"/>
        </w:rPr>
        <w:t>年2月2</w:t>
      </w:r>
      <w:r w:rsidRPr="00435136">
        <w:rPr>
          <w:rFonts w:ascii="標楷體..摀." w:eastAsia="標楷體..摀." w:cs="標楷體..摀."/>
          <w:color w:val="000000" w:themeColor="text1"/>
          <w:kern w:val="0"/>
          <w:sz w:val="18"/>
          <w:szCs w:val="18"/>
        </w:rPr>
        <w:t>2</w:t>
      </w:r>
      <w:r w:rsidRPr="00435136">
        <w:rPr>
          <w:rFonts w:ascii="標楷體..摀." w:eastAsia="標楷體..摀." w:cs="標楷體..摀." w:hint="eastAsia"/>
          <w:color w:val="000000" w:themeColor="text1"/>
          <w:kern w:val="0"/>
          <w:sz w:val="18"/>
          <w:szCs w:val="18"/>
        </w:rPr>
        <w:t>日公布之</w:t>
      </w:r>
      <w:proofErr w:type="gramStart"/>
      <w:r w:rsidRPr="00435136">
        <w:rPr>
          <w:rFonts w:ascii="標楷體..摀." w:eastAsia="標楷體..摀." w:cs="標楷體..摀." w:hint="eastAsia"/>
          <w:color w:val="000000" w:themeColor="text1"/>
          <w:kern w:val="0"/>
          <w:sz w:val="18"/>
          <w:szCs w:val="18"/>
        </w:rPr>
        <w:t>11</w:t>
      </w:r>
      <w:r w:rsidRPr="00435136">
        <w:rPr>
          <w:rFonts w:ascii="標楷體..摀." w:eastAsia="標楷體..摀." w:cs="標楷體..摀."/>
          <w:color w:val="000000" w:themeColor="text1"/>
          <w:kern w:val="0"/>
          <w:sz w:val="18"/>
          <w:szCs w:val="18"/>
        </w:rPr>
        <w:t>1</w:t>
      </w:r>
      <w:proofErr w:type="gramEnd"/>
      <w:r w:rsidRPr="00435136">
        <w:rPr>
          <w:rFonts w:ascii="標楷體..摀." w:eastAsia="標楷體..摀." w:cs="標楷體..摀." w:hint="eastAsia"/>
          <w:color w:val="000000" w:themeColor="text1"/>
          <w:kern w:val="0"/>
          <w:sz w:val="18"/>
          <w:szCs w:val="18"/>
        </w:rPr>
        <w:t>年度GDP及前3年度GDP之平均數為2</w:t>
      </w:r>
      <w:r w:rsidRPr="00435136">
        <w:rPr>
          <w:rFonts w:ascii="標楷體..摀." w:eastAsia="標楷體..摀." w:cs="標楷體..摀."/>
          <w:color w:val="000000" w:themeColor="text1"/>
          <w:kern w:val="0"/>
          <w:sz w:val="18"/>
          <w:szCs w:val="18"/>
        </w:rPr>
        <w:t>2</w:t>
      </w:r>
      <w:r w:rsidRPr="00435136">
        <w:rPr>
          <w:rFonts w:ascii="標楷體..摀." w:eastAsia="標楷體..摀." w:cs="標楷體..摀." w:hint="eastAsia"/>
          <w:color w:val="000000" w:themeColor="text1"/>
          <w:kern w:val="0"/>
          <w:sz w:val="18"/>
          <w:szCs w:val="18"/>
        </w:rPr>
        <w:t>兆7,064億餘元、2</w:t>
      </w:r>
      <w:r w:rsidRPr="00435136">
        <w:rPr>
          <w:rFonts w:ascii="標楷體..摀." w:eastAsia="標楷體..摀." w:cs="標楷體..摀."/>
          <w:color w:val="000000" w:themeColor="text1"/>
          <w:kern w:val="0"/>
          <w:sz w:val="18"/>
          <w:szCs w:val="18"/>
        </w:rPr>
        <w:t>0</w:t>
      </w:r>
      <w:r w:rsidRPr="00435136">
        <w:rPr>
          <w:rFonts w:ascii="標楷體..摀." w:eastAsia="標楷體..摀." w:cs="標楷體..摀." w:hint="eastAsia"/>
          <w:color w:val="000000" w:themeColor="text1"/>
          <w:kern w:val="0"/>
          <w:sz w:val="18"/>
          <w:szCs w:val="18"/>
        </w:rPr>
        <w:t>兆1</w:t>
      </w:r>
      <w:r w:rsidRPr="00435136">
        <w:rPr>
          <w:rFonts w:ascii="標楷體..摀." w:eastAsia="標楷體..摀." w:cs="標楷體..摀."/>
          <w:color w:val="000000" w:themeColor="text1"/>
          <w:kern w:val="0"/>
          <w:sz w:val="18"/>
          <w:szCs w:val="18"/>
        </w:rPr>
        <w:t>,874</w:t>
      </w:r>
      <w:r w:rsidRPr="00435136">
        <w:rPr>
          <w:rFonts w:ascii="標楷體..摀." w:eastAsia="標楷體..摀." w:cs="標楷體..摀." w:hint="eastAsia"/>
          <w:color w:val="000000" w:themeColor="text1"/>
          <w:kern w:val="0"/>
          <w:sz w:val="18"/>
          <w:szCs w:val="18"/>
        </w:rPr>
        <w:t xml:space="preserve">億餘元。 </w:t>
      </w:r>
      <w:r w:rsidRPr="00435136">
        <w:rPr>
          <w:rFonts w:ascii="標楷體..摀." w:eastAsia="標楷體..摀." w:cs="標楷體..摀."/>
          <w:color w:val="000000" w:themeColor="text1"/>
          <w:kern w:val="0"/>
          <w:sz w:val="18"/>
          <w:szCs w:val="18"/>
        </w:rPr>
        <w:t xml:space="preserve">        </w:t>
      </w:r>
    </w:p>
    <w:p w14:paraId="66B57636" w14:textId="77777777" w:rsidR="00E03A45" w:rsidRPr="00435136" w:rsidRDefault="00E03A45" w:rsidP="00E03A45">
      <w:pPr>
        <w:pStyle w:val="afff5"/>
        <w:kinsoku w:val="0"/>
        <w:overflowPunct w:val="0"/>
        <w:adjustRightInd w:val="0"/>
        <w:spacing w:line="500" w:lineRule="exact"/>
        <w:ind w:firstLineChars="50" w:firstLine="160"/>
        <w:rPr>
          <w:color w:val="000000" w:themeColor="text1"/>
          <w:sz w:val="32"/>
          <w:szCs w:val="32"/>
        </w:rPr>
      </w:pPr>
      <w:r w:rsidRPr="00435136">
        <w:rPr>
          <w:rFonts w:ascii="標楷體" w:eastAsia="標楷體" w:hAnsi="標楷體" w:hint="eastAsia"/>
          <w:b/>
          <w:color w:val="000000" w:themeColor="text1"/>
          <w:sz w:val="32"/>
          <w:szCs w:val="32"/>
        </w:rPr>
        <w:t>三、未來或有給付責任及調度款等款項</w:t>
      </w:r>
    </w:p>
    <w:p w14:paraId="5A84EFAD" w14:textId="77777777" w:rsidR="00E03A45" w:rsidRPr="00435136" w:rsidRDefault="00E03A45" w:rsidP="00E03A45">
      <w:pPr>
        <w:pStyle w:val="afc"/>
        <w:overflowPunct w:val="0"/>
        <w:snapToGrid w:val="0"/>
        <w:spacing w:line="500" w:lineRule="exact"/>
        <w:ind w:firstLineChars="200" w:firstLine="560"/>
        <w:rPr>
          <w:color w:val="000000" w:themeColor="text1"/>
          <w:spacing w:val="0"/>
          <w:sz w:val="28"/>
          <w:szCs w:val="28"/>
        </w:rPr>
      </w:pPr>
      <w:r w:rsidRPr="00435136">
        <w:rPr>
          <w:rFonts w:hint="eastAsia"/>
          <w:color w:val="000000" w:themeColor="text1"/>
          <w:spacing w:val="0"/>
          <w:sz w:val="28"/>
          <w:szCs w:val="28"/>
        </w:rPr>
        <w:t>IMF於其2014年政府財政統計手冊（</w:t>
      </w:r>
      <w:r w:rsidRPr="00435136">
        <w:rPr>
          <w:color w:val="000000" w:themeColor="text1"/>
          <w:spacing w:val="0"/>
          <w:sz w:val="28"/>
          <w:szCs w:val="28"/>
        </w:rPr>
        <w:t>GFSM</w:t>
      </w:r>
      <w:r w:rsidRPr="00435136">
        <w:rPr>
          <w:rFonts w:hint="eastAsia"/>
          <w:color w:val="000000" w:themeColor="text1"/>
          <w:spacing w:val="0"/>
          <w:sz w:val="28"/>
          <w:szCs w:val="28"/>
        </w:rPr>
        <w:t>）定義，政府債務不包括市營事業負債、社會保險給付義務等在內，政府保證及或有負債亦不計入政府債務，僅於財務報表附註揭露。至於各界關注之政府未來或有給付責任事項，依</w:t>
      </w:r>
      <w:proofErr w:type="gramStart"/>
      <w:r w:rsidRPr="00435136">
        <w:rPr>
          <w:rFonts w:hint="eastAsia"/>
          <w:color w:val="000000" w:themeColor="text1"/>
          <w:spacing w:val="0"/>
          <w:sz w:val="28"/>
          <w:szCs w:val="28"/>
        </w:rPr>
        <w:t>11</w:t>
      </w:r>
      <w:r w:rsidRPr="00435136">
        <w:rPr>
          <w:color w:val="000000" w:themeColor="text1"/>
          <w:spacing w:val="0"/>
          <w:sz w:val="28"/>
          <w:szCs w:val="28"/>
        </w:rPr>
        <w:t>1</w:t>
      </w:r>
      <w:proofErr w:type="gramEnd"/>
      <w:r w:rsidRPr="00435136">
        <w:rPr>
          <w:rFonts w:hint="eastAsia"/>
          <w:color w:val="000000" w:themeColor="text1"/>
          <w:spacing w:val="0"/>
          <w:sz w:val="28"/>
          <w:szCs w:val="28"/>
        </w:rPr>
        <w:t>年度</w:t>
      </w:r>
      <w:proofErr w:type="gramStart"/>
      <w:r w:rsidRPr="00435136">
        <w:rPr>
          <w:rFonts w:hint="eastAsia"/>
          <w:color w:val="000000" w:themeColor="text1"/>
          <w:spacing w:val="0"/>
          <w:sz w:val="28"/>
          <w:szCs w:val="28"/>
        </w:rPr>
        <w:t>臺</w:t>
      </w:r>
      <w:proofErr w:type="gramEnd"/>
      <w:r w:rsidRPr="00435136">
        <w:rPr>
          <w:rFonts w:hint="eastAsia"/>
          <w:color w:val="000000" w:themeColor="text1"/>
          <w:spacing w:val="0"/>
          <w:sz w:val="28"/>
          <w:szCs w:val="28"/>
        </w:rPr>
        <w:t>中市總決算總說明，預估未來將支付大額支出或潛在可能產生重大財務負擔之支出為1</w:t>
      </w:r>
      <w:r w:rsidRPr="00435136">
        <w:rPr>
          <w:color w:val="000000" w:themeColor="text1"/>
          <w:spacing w:val="0"/>
          <w:sz w:val="28"/>
          <w:szCs w:val="28"/>
        </w:rPr>
        <w:t>,</w:t>
      </w:r>
      <w:r w:rsidRPr="00435136">
        <w:rPr>
          <w:rFonts w:hint="eastAsia"/>
          <w:color w:val="000000" w:themeColor="text1"/>
          <w:spacing w:val="0"/>
          <w:sz w:val="28"/>
          <w:szCs w:val="28"/>
        </w:rPr>
        <w:t>1</w:t>
      </w:r>
      <w:r w:rsidRPr="00435136">
        <w:rPr>
          <w:color w:val="000000" w:themeColor="text1"/>
          <w:spacing w:val="0"/>
          <w:sz w:val="28"/>
          <w:szCs w:val="28"/>
        </w:rPr>
        <w:t>49</w:t>
      </w:r>
      <w:r w:rsidRPr="00435136">
        <w:rPr>
          <w:rFonts w:hint="eastAsia"/>
          <w:color w:val="000000" w:themeColor="text1"/>
          <w:spacing w:val="0"/>
          <w:sz w:val="28"/>
          <w:szCs w:val="28"/>
        </w:rPr>
        <w:t>億7</w:t>
      </w:r>
      <w:r w:rsidRPr="00435136">
        <w:rPr>
          <w:color w:val="000000" w:themeColor="text1"/>
          <w:spacing w:val="0"/>
          <w:sz w:val="28"/>
          <w:szCs w:val="28"/>
        </w:rPr>
        <w:t>,774</w:t>
      </w:r>
      <w:r w:rsidRPr="00435136">
        <w:rPr>
          <w:rFonts w:hint="eastAsia"/>
          <w:color w:val="000000" w:themeColor="text1"/>
          <w:spacing w:val="0"/>
          <w:sz w:val="28"/>
          <w:szCs w:val="28"/>
        </w:rPr>
        <w:t>萬餘元，較</w:t>
      </w:r>
      <w:proofErr w:type="gramStart"/>
      <w:r w:rsidRPr="00435136">
        <w:rPr>
          <w:rFonts w:hint="eastAsia"/>
          <w:color w:val="000000" w:themeColor="text1"/>
          <w:spacing w:val="0"/>
          <w:sz w:val="28"/>
          <w:szCs w:val="28"/>
        </w:rPr>
        <w:t>110</w:t>
      </w:r>
      <w:proofErr w:type="gramEnd"/>
      <w:r w:rsidRPr="00435136">
        <w:rPr>
          <w:rFonts w:hint="eastAsia"/>
          <w:color w:val="000000" w:themeColor="text1"/>
          <w:spacing w:val="0"/>
          <w:sz w:val="28"/>
          <w:szCs w:val="28"/>
        </w:rPr>
        <w:t>年度減少2</w:t>
      </w:r>
      <w:r w:rsidRPr="00435136">
        <w:rPr>
          <w:color w:val="000000" w:themeColor="text1"/>
          <w:spacing w:val="0"/>
          <w:sz w:val="28"/>
          <w:szCs w:val="28"/>
        </w:rPr>
        <w:t>0</w:t>
      </w:r>
      <w:r w:rsidRPr="00435136">
        <w:rPr>
          <w:rFonts w:hint="eastAsia"/>
          <w:color w:val="000000" w:themeColor="text1"/>
          <w:spacing w:val="0"/>
          <w:sz w:val="28"/>
          <w:szCs w:val="28"/>
        </w:rPr>
        <w:t>億3</w:t>
      </w:r>
      <w:r w:rsidRPr="00435136">
        <w:rPr>
          <w:color w:val="000000" w:themeColor="text1"/>
          <w:spacing w:val="0"/>
          <w:sz w:val="28"/>
          <w:szCs w:val="28"/>
        </w:rPr>
        <w:t>,348</w:t>
      </w:r>
      <w:r w:rsidRPr="00435136">
        <w:rPr>
          <w:rFonts w:hint="eastAsia"/>
          <w:color w:val="000000" w:themeColor="text1"/>
          <w:spacing w:val="0"/>
          <w:sz w:val="28"/>
          <w:szCs w:val="28"/>
        </w:rPr>
        <w:t>萬餘元（表2</w:t>
      </w:r>
      <w:r w:rsidRPr="00435136">
        <w:rPr>
          <w:color w:val="000000" w:themeColor="text1"/>
          <w:spacing w:val="0"/>
          <w:sz w:val="28"/>
          <w:szCs w:val="28"/>
        </w:rPr>
        <w:t>）</w:t>
      </w:r>
      <w:r w:rsidRPr="00435136">
        <w:rPr>
          <w:rFonts w:hint="eastAsia"/>
          <w:color w:val="000000" w:themeColor="text1"/>
          <w:spacing w:val="0"/>
          <w:sz w:val="28"/>
          <w:szCs w:val="28"/>
        </w:rPr>
        <w:t>。上述事項，或屬政府未來應負擔之法定給付義務，以編列年度預算方式支應，與公共債務法管制政府融資行為所舉借之債務不同，逐項說明如下列。另截至111年底止，市庫分別向特種基金調度2</w:t>
      </w:r>
      <w:r w:rsidRPr="00435136">
        <w:rPr>
          <w:color w:val="000000" w:themeColor="text1"/>
          <w:spacing w:val="0"/>
          <w:sz w:val="28"/>
          <w:szCs w:val="28"/>
        </w:rPr>
        <w:t>55</w:t>
      </w:r>
      <w:r w:rsidRPr="00435136">
        <w:rPr>
          <w:rFonts w:hint="eastAsia"/>
          <w:color w:val="000000" w:themeColor="text1"/>
          <w:spacing w:val="0"/>
          <w:sz w:val="28"/>
          <w:szCs w:val="28"/>
        </w:rPr>
        <w:t>億5</w:t>
      </w:r>
      <w:r w:rsidRPr="00435136">
        <w:rPr>
          <w:color w:val="000000" w:themeColor="text1"/>
          <w:spacing w:val="0"/>
          <w:sz w:val="28"/>
          <w:szCs w:val="28"/>
        </w:rPr>
        <w:t>,</w:t>
      </w:r>
      <w:r w:rsidRPr="00435136">
        <w:rPr>
          <w:rFonts w:hint="eastAsia"/>
          <w:color w:val="000000" w:themeColor="text1"/>
          <w:spacing w:val="0"/>
          <w:sz w:val="28"/>
          <w:szCs w:val="28"/>
        </w:rPr>
        <w:t>4</w:t>
      </w:r>
      <w:r w:rsidRPr="00435136">
        <w:rPr>
          <w:color w:val="000000" w:themeColor="text1"/>
          <w:spacing w:val="0"/>
          <w:sz w:val="28"/>
          <w:szCs w:val="28"/>
        </w:rPr>
        <w:t>93</w:t>
      </w:r>
      <w:r w:rsidRPr="00435136">
        <w:rPr>
          <w:rFonts w:hint="eastAsia"/>
          <w:color w:val="000000" w:themeColor="text1"/>
          <w:spacing w:val="0"/>
          <w:sz w:val="28"/>
          <w:szCs w:val="28"/>
        </w:rPr>
        <w:t>萬餘元、向各機關專戶調度9億7</w:t>
      </w:r>
      <w:r w:rsidRPr="00435136">
        <w:rPr>
          <w:color w:val="000000" w:themeColor="text1"/>
          <w:spacing w:val="0"/>
          <w:sz w:val="28"/>
          <w:szCs w:val="28"/>
        </w:rPr>
        <w:t>,298</w:t>
      </w:r>
      <w:r w:rsidRPr="00435136">
        <w:rPr>
          <w:rFonts w:hint="eastAsia"/>
          <w:color w:val="000000" w:themeColor="text1"/>
          <w:spacing w:val="0"/>
          <w:sz w:val="28"/>
          <w:szCs w:val="28"/>
        </w:rPr>
        <w:t>萬餘元，共計2</w:t>
      </w:r>
      <w:r w:rsidRPr="00435136">
        <w:rPr>
          <w:color w:val="000000" w:themeColor="text1"/>
          <w:spacing w:val="0"/>
          <w:sz w:val="28"/>
          <w:szCs w:val="28"/>
        </w:rPr>
        <w:t>65</w:t>
      </w:r>
      <w:r w:rsidRPr="00435136">
        <w:rPr>
          <w:rFonts w:hint="eastAsia"/>
          <w:color w:val="000000" w:themeColor="text1"/>
          <w:spacing w:val="0"/>
          <w:sz w:val="28"/>
          <w:szCs w:val="28"/>
        </w:rPr>
        <w:t>億2</w:t>
      </w:r>
      <w:r w:rsidRPr="00435136">
        <w:rPr>
          <w:color w:val="000000" w:themeColor="text1"/>
          <w:spacing w:val="0"/>
          <w:sz w:val="28"/>
          <w:szCs w:val="28"/>
        </w:rPr>
        <w:t>,791</w:t>
      </w:r>
      <w:r w:rsidRPr="00435136">
        <w:rPr>
          <w:rFonts w:hint="eastAsia"/>
          <w:color w:val="000000" w:themeColor="text1"/>
          <w:spacing w:val="0"/>
          <w:sz w:val="28"/>
          <w:szCs w:val="28"/>
        </w:rPr>
        <w:t>萬餘元（不含已調度納入集中支付之地方教育發展基金金額8</w:t>
      </w:r>
      <w:r w:rsidRPr="00435136">
        <w:rPr>
          <w:color w:val="000000" w:themeColor="text1"/>
          <w:spacing w:val="0"/>
          <w:sz w:val="28"/>
          <w:szCs w:val="28"/>
        </w:rPr>
        <w:t>8</w:t>
      </w:r>
      <w:r w:rsidRPr="00435136">
        <w:rPr>
          <w:rFonts w:hint="eastAsia"/>
          <w:color w:val="000000" w:themeColor="text1"/>
          <w:spacing w:val="0"/>
          <w:sz w:val="28"/>
          <w:szCs w:val="28"/>
        </w:rPr>
        <w:t>億3</w:t>
      </w:r>
      <w:r w:rsidRPr="00435136">
        <w:rPr>
          <w:color w:val="000000" w:themeColor="text1"/>
          <w:spacing w:val="0"/>
          <w:sz w:val="28"/>
          <w:szCs w:val="28"/>
        </w:rPr>
        <w:t>,124</w:t>
      </w:r>
      <w:r w:rsidRPr="00435136">
        <w:rPr>
          <w:rFonts w:hint="eastAsia"/>
          <w:color w:val="000000" w:themeColor="text1"/>
          <w:spacing w:val="0"/>
          <w:sz w:val="28"/>
          <w:szCs w:val="28"/>
        </w:rPr>
        <w:t>萬餘元）。</w:t>
      </w:r>
    </w:p>
    <w:p w14:paraId="38EB9591" w14:textId="77777777" w:rsidR="00E03A45" w:rsidRPr="00435136" w:rsidRDefault="00E03A45" w:rsidP="00E03A45">
      <w:pPr>
        <w:overflowPunct w:val="0"/>
        <w:snapToGrid w:val="0"/>
        <w:spacing w:beforeLines="30" w:before="108" w:line="240" w:lineRule="exact"/>
        <w:ind w:left="12" w:right="74" w:hangingChars="5" w:hanging="12"/>
        <w:jc w:val="center"/>
        <w:rPr>
          <w:rFonts w:ascii="標楷體" w:eastAsia="標楷體" w:hAnsi="標楷體"/>
          <w:b/>
          <w:color w:val="000000" w:themeColor="text1"/>
          <w:u w:val="single"/>
        </w:rPr>
      </w:pPr>
      <w:r w:rsidRPr="00435136">
        <w:rPr>
          <w:rFonts w:ascii="標楷體" w:eastAsia="標楷體" w:hAnsi="標楷體" w:hint="eastAsia"/>
          <w:b/>
          <w:color w:val="000000" w:themeColor="text1"/>
        </w:rPr>
        <w:t xml:space="preserve">表2　</w:t>
      </w:r>
      <w:proofErr w:type="gramStart"/>
      <w:r w:rsidRPr="00435136">
        <w:rPr>
          <w:rFonts w:ascii="標楷體" w:eastAsia="標楷體" w:hAnsi="標楷體" w:hint="eastAsia"/>
          <w:b/>
          <w:color w:val="000000" w:themeColor="text1"/>
        </w:rPr>
        <w:t>臺</w:t>
      </w:r>
      <w:proofErr w:type="gramEnd"/>
      <w:r w:rsidRPr="00435136">
        <w:rPr>
          <w:rFonts w:ascii="標楷體" w:eastAsia="標楷體" w:hAnsi="標楷體" w:hint="eastAsia"/>
          <w:b/>
          <w:color w:val="000000" w:themeColor="text1"/>
        </w:rPr>
        <w:t>中市政府未來或有給付責任及增減情形</w:t>
      </w:r>
    </w:p>
    <w:p w14:paraId="40D5ADB9" w14:textId="77777777" w:rsidR="00E03A45" w:rsidRPr="00435136" w:rsidRDefault="00E03A45" w:rsidP="00E03A45">
      <w:pPr>
        <w:tabs>
          <w:tab w:val="left" w:pos="4228"/>
        </w:tabs>
        <w:spacing w:line="200" w:lineRule="exact"/>
        <w:ind w:rightChars="12" w:right="29" w:firstLineChars="200" w:firstLine="400"/>
        <w:jc w:val="right"/>
        <w:rPr>
          <w:rFonts w:ascii="標楷體" w:eastAsia="標楷體" w:hAnsi="標楷體"/>
          <w:color w:val="000000" w:themeColor="text1"/>
          <w:sz w:val="20"/>
          <w:szCs w:val="20"/>
        </w:rPr>
      </w:pPr>
      <w:r w:rsidRPr="00435136">
        <w:rPr>
          <w:rFonts w:ascii="標楷體" w:eastAsia="標楷體" w:hAnsi="標楷體" w:hint="eastAsia"/>
          <w:color w:val="000000" w:themeColor="text1"/>
          <w:sz w:val="20"/>
          <w:szCs w:val="20"/>
        </w:rPr>
        <w:t>單位：新臺幣千元</w:t>
      </w:r>
    </w:p>
    <w:tbl>
      <w:tblPr>
        <w:tblW w:w="9906" w:type="dxa"/>
        <w:tblInd w:w="28" w:type="dxa"/>
        <w:tblCellMar>
          <w:left w:w="28" w:type="dxa"/>
          <w:right w:w="28" w:type="dxa"/>
        </w:tblCellMar>
        <w:tblLook w:val="0000" w:firstRow="0" w:lastRow="0" w:firstColumn="0" w:lastColumn="0" w:noHBand="0" w:noVBand="0"/>
      </w:tblPr>
      <w:tblGrid>
        <w:gridCol w:w="2802"/>
        <w:gridCol w:w="1701"/>
        <w:gridCol w:w="1560"/>
        <w:gridCol w:w="1631"/>
        <w:gridCol w:w="2212"/>
      </w:tblGrid>
      <w:tr w:rsidR="00E03A45" w:rsidRPr="00435136" w14:paraId="4EAEC1F0" w14:textId="77777777" w:rsidTr="0058694B">
        <w:trPr>
          <w:trHeight w:val="305"/>
          <w:tblHeader/>
        </w:trPr>
        <w:tc>
          <w:tcPr>
            <w:tcW w:w="2802" w:type="dxa"/>
            <w:vMerge w:val="restart"/>
            <w:tcBorders>
              <w:top w:val="single" w:sz="4" w:space="0" w:color="auto"/>
              <w:left w:val="single" w:sz="4" w:space="0" w:color="auto"/>
              <w:right w:val="single" w:sz="4" w:space="0" w:color="auto"/>
            </w:tcBorders>
            <w:vAlign w:val="center"/>
          </w:tcPr>
          <w:p w14:paraId="60766813" w14:textId="77777777" w:rsidR="00E03A45" w:rsidRPr="00435136" w:rsidRDefault="00E03A45" w:rsidP="0058694B">
            <w:pPr>
              <w:widowControl/>
              <w:snapToGrid w:val="0"/>
              <w:spacing w:line="210" w:lineRule="exact"/>
              <w:jc w:val="center"/>
              <w:rPr>
                <w:rFonts w:ascii="標楷體" w:eastAsia="標楷體" w:hAnsi="標楷體" w:cs="Arial"/>
                <w:color w:val="000000" w:themeColor="text1"/>
                <w:sz w:val="20"/>
                <w:szCs w:val="20"/>
              </w:rPr>
            </w:pPr>
            <w:r w:rsidRPr="00435136">
              <w:rPr>
                <w:rFonts w:ascii="標楷體" w:eastAsia="標楷體" w:hAnsi="標楷體" w:cs="Arial" w:hint="eastAsia"/>
                <w:color w:val="000000" w:themeColor="text1"/>
                <w:sz w:val="20"/>
                <w:szCs w:val="20"/>
              </w:rPr>
              <w:t>項</w:t>
            </w:r>
            <w:r w:rsidRPr="00435136">
              <w:rPr>
                <w:rFonts w:ascii="標楷體" w:eastAsia="標楷體" w:hAnsi="標楷體" w:cs="Arial"/>
                <w:color w:val="000000" w:themeColor="text1"/>
                <w:sz w:val="20"/>
                <w:szCs w:val="20"/>
              </w:rPr>
              <w:t xml:space="preserve">      </w:t>
            </w:r>
            <w:r w:rsidRPr="00435136">
              <w:rPr>
                <w:rFonts w:ascii="標楷體" w:eastAsia="標楷體" w:hAnsi="標楷體" w:cs="Arial" w:hint="eastAsia"/>
                <w:color w:val="000000" w:themeColor="text1"/>
                <w:sz w:val="20"/>
                <w:szCs w:val="20"/>
              </w:rPr>
              <w:t>目</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398380E3" w14:textId="77777777" w:rsidR="00E03A45" w:rsidRPr="00435136" w:rsidRDefault="00E03A45" w:rsidP="0058694B">
            <w:pPr>
              <w:snapToGrid w:val="0"/>
              <w:spacing w:line="210" w:lineRule="exact"/>
              <w:jc w:val="center"/>
              <w:rPr>
                <w:rFonts w:ascii="標楷體" w:eastAsia="標楷體" w:hAnsi="標楷體" w:cs="Arial"/>
                <w:color w:val="000000" w:themeColor="text1"/>
                <w:sz w:val="20"/>
                <w:szCs w:val="20"/>
              </w:rPr>
            </w:pPr>
            <w:proofErr w:type="gramStart"/>
            <w:r w:rsidRPr="00435136">
              <w:rPr>
                <w:rFonts w:ascii="標楷體" w:eastAsia="標楷體" w:hAnsi="標楷體" w:cs="Arial" w:hint="eastAsia"/>
                <w:color w:val="000000" w:themeColor="text1"/>
                <w:sz w:val="20"/>
                <w:szCs w:val="20"/>
              </w:rPr>
              <w:t>111</w:t>
            </w:r>
            <w:proofErr w:type="gramEnd"/>
            <w:r w:rsidRPr="00435136">
              <w:rPr>
                <w:rFonts w:ascii="標楷體" w:eastAsia="標楷體" w:hAnsi="標楷體" w:cs="Arial" w:hint="eastAsia"/>
                <w:color w:val="000000" w:themeColor="text1"/>
                <w:sz w:val="20"/>
                <w:szCs w:val="20"/>
              </w:rPr>
              <w:t>年度</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04F45218" w14:textId="77777777" w:rsidR="00E03A45" w:rsidRPr="00435136" w:rsidRDefault="00E03A45" w:rsidP="0058694B">
            <w:pPr>
              <w:snapToGrid w:val="0"/>
              <w:spacing w:line="210" w:lineRule="exact"/>
              <w:jc w:val="center"/>
              <w:rPr>
                <w:rFonts w:ascii="標楷體" w:eastAsia="標楷體" w:hAnsi="標楷體" w:cs="Arial"/>
                <w:color w:val="000000" w:themeColor="text1"/>
                <w:sz w:val="20"/>
                <w:szCs w:val="20"/>
              </w:rPr>
            </w:pPr>
            <w:proofErr w:type="gramStart"/>
            <w:r w:rsidRPr="00435136">
              <w:rPr>
                <w:rFonts w:ascii="標楷體" w:eastAsia="標楷體" w:hAnsi="標楷體" w:cs="Arial"/>
                <w:color w:val="000000" w:themeColor="text1"/>
                <w:sz w:val="20"/>
                <w:szCs w:val="20"/>
              </w:rPr>
              <w:t>110</w:t>
            </w:r>
            <w:proofErr w:type="gramEnd"/>
            <w:r w:rsidRPr="00435136">
              <w:rPr>
                <w:rFonts w:ascii="標楷體" w:eastAsia="標楷體" w:hAnsi="標楷體" w:cs="Arial"/>
                <w:color w:val="000000" w:themeColor="text1"/>
                <w:sz w:val="20"/>
                <w:szCs w:val="20"/>
              </w:rPr>
              <w:t>年</w:t>
            </w:r>
            <w:r w:rsidRPr="00435136">
              <w:rPr>
                <w:rFonts w:ascii="標楷體" w:eastAsia="標楷體" w:hAnsi="標楷體" w:cs="Arial" w:hint="eastAsia"/>
                <w:color w:val="000000" w:themeColor="text1"/>
                <w:sz w:val="20"/>
                <w:szCs w:val="20"/>
              </w:rPr>
              <w:t>度</w:t>
            </w:r>
          </w:p>
        </w:tc>
        <w:tc>
          <w:tcPr>
            <w:tcW w:w="3843" w:type="dxa"/>
            <w:gridSpan w:val="2"/>
            <w:tcBorders>
              <w:top w:val="single" w:sz="4" w:space="0" w:color="auto"/>
              <w:left w:val="single" w:sz="4" w:space="0" w:color="auto"/>
              <w:bottom w:val="single" w:sz="4" w:space="0" w:color="auto"/>
              <w:right w:val="single" w:sz="4" w:space="0" w:color="auto"/>
            </w:tcBorders>
            <w:vAlign w:val="center"/>
          </w:tcPr>
          <w:p w14:paraId="2BFE1D17" w14:textId="77777777" w:rsidR="00E03A45" w:rsidRPr="00435136" w:rsidRDefault="00E03A45" w:rsidP="0058694B">
            <w:pPr>
              <w:snapToGrid w:val="0"/>
              <w:spacing w:line="210" w:lineRule="exact"/>
              <w:jc w:val="center"/>
              <w:rPr>
                <w:rFonts w:ascii="標楷體" w:eastAsia="標楷體" w:hAnsi="標楷體" w:cs="Arial"/>
                <w:color w:val="000000" w:themeColor="text1"/>
                <w:sz w:val="20"/>
                <w:szCs w:val="20"/>
              </w:rPr>
            </w:pPr>
            <w:r w:rsidRPr="00435136">
              <w:rPr>
                <w:rFonts w:ascii="標楷體" w:eastAsia="標楷體" w:hAnsi="標楷體" w:cs="Arial" w:hint="eastAsia"/>
                <w:color w:val="000000" w:themeColor="text1"/>
                <w:sz w:val="20"/>
                <w:szCs w:val="20"/>
              </w:rPr>
              <w:t>比較增減</w:t>
            </w:r>
          </w:p>
        </w:tc>
      </w:tr>
      <w:tr w:rsidR="00E03A45" w:rsidRPr="00435136" w14:paraId="73439281" w14:textId="77777777" w:rsidTr="0058694B">
        <w:trPr>
          <w:trHeight w:val="284"/>
          <w:tblHeader/>
        </w:trPr>
        <w:tc>
          <w:tcPr>
            <w:tcW w:w="2802" w:type="dxa"/>
            <w:vMerge/>
            <w:tcBorders>
              <w:left w:val="single" w:sz="4" w:space="0" w:color="auto"/>
              <w:bottom w:val="single" w:sz="4" w:space="0" w:color="auto"/>
              <w:right w:val="single" w:sz="4" w:space="0" w:color="auto"/>
            </w:tcBorders>
            <w:vAlign w:val="center"/>
          </w:tcPr>
          <w:p w14:paraId="2152F213" w14:textId="77777777" w:rsidR="00E03A45" w:rsidRPr="00435136" w:rsidRDefault="00E03A45" w:rsidP="0058694B">
            <w:pPr>
              <w:widowControl/>
              <w:snapToGrid w:val="0"/>
              <w:spacing w:line="210" w:lineRule="exact"/>
              <w:jc w:val="center"/>
              <w:rPr>
                <w:rFonts w:ascii="標楷體" w:eastAsia="標楷體" w:hAnsi="標楷體" w:cs="Arial"/>
                <w:color w:val="000000" w:themeColor="text1"/>
                <w:sz w:val="20"/>
                <w:szCs w:val="20"/>
              </w:rPr>
            </w:pPr>
          </w:p>
        </w:tc>
        <w:tc>
          <w:tcPr>
            <w:tcW w:w="1701" w:type="dxa"/>
            <w:vMerge/>
            <w:tcBorders>
              <w:top w:val="single" w:sz="4" w:space="0" w:color="auto"/>
              <w:left w:val="single" w:sz="4" w:space="0" w:color="auto"/>
              <w:bottom w:val="single" w:sz="4" w:space="0" w:color="auto"/>
              <w:right w:val="single" w:sz="4" w:space="0" w:color="auto"/>
            </w:tcBorders>
          </w:tcPr>
          <w:p w14:paraId="061D8D3C" w14:textId="77777777" w:rsidR="00E03A45" w:rsidRPr="00435136" w:rsidRDefault="00E03A45" w:rsidP="0058694B">
            <w:pPr>
              <w:snapToGrid w:val="0"/>
              <w:spacing w:line="210" w:lineRule="exact"/>
              <w:jc w:val="center"/>
              <w:rPr>
                <w:rFonts w:ascii="標楷體" w:eastAsia="標楷體" w:hAnsi="標楷體" w:cs="Arial"/>
                <w:color w:val="000000" w:themeColor="text1"/>
                <w:sz w:val="20"/>
                <w:szCs w:val="20"/>
              </w:rPr>
            </w:pPr>
          </w:p>
        </w:tc>
        <w:tc>
          <w:tcPr>
            <w:tcW w:w="1560" w:type="dxa"/>
            <w:vMerge/>
            <w:tcBorders>
              <w:top w:val="single" w:sz="4" w:space="0" w:color="auto"/>
              <w:left w:val="single" w:sz="4" w:space="0" w:color="auto"/>
              <w:bottom w:val="single" w:sz="4" w:space="0" w:color="auto"/>
              <w:right w:val="single" w:sz="4" w:space="0" w:color="auto"/>
            </w:tcBorders>
            <w:vAlign w:val="center"/>
          </w:tcPr>
          <w:p w14:paraId="36BFF177" w14:textId="77777777" w:rsidR="00E03A45" w:rsidRPr="00435136" w:rsidRDefault="00E03A45" w:rsidP="0058694B">
            <w:pPr>
              <w:snapToGrid w:val="0"/>
              <w:spacing w:line="210" w:lineRule="exact"/>
              <w:rPr>
                <w:rFonts w:ascii="標楷體" w:eastAsia="標楷體" w:hAnsi="標楷體" w:cs="Arial"/>
                <w:color w:val="000000" w:themeColor="text1"/>
                <w:sz w:val="20"/>
                <w:szCs w:val="20"/>
              </w:rPr>
            </w:pPr>
          </w:p>
        </w:tc>
        <w:tc>
          <w:tcPr>
            <w:tcW w:w="1631" w:type="dxa"/>
            <w:tcBorders>
              <w:top w:val="single" w:sz="4" w:space="0" w:color="auto"/>
              <w:left w:val="single" w:sz="4" w:space="0" w:color="auto"/>
              <w:bottom w:val="single" w:sz="4" w:space="0" w:color="auto"/>
              <w:right w:val="single" w:sz="4" w:space="0" w:color="auto"/>
            </w:tcBorders>
            <w:vAlign w:val="center"/>
          </w:tcPr>
          <w:p w14:paraId="7C9F44AF" w14:textId="77777777" w:rsidR="00E03A45" w:rsidRPr="00435136" w:rsidRDefault="00E03A45" w:rsidP="0058694B">
            <w:pPr>
              <w:snapToGrid w:val="0"/>
              <w:spacing w:line="210" w:lineRule="exact"/>
              <w:jc w:val="center"/>
              <w:rPr>
                <w:rFonts w:ascii="標楷體" w:eastAsia="標楷體" w:hAnsi="標楷體" w:cs="Arial"/>
                <w:color w:val="000000" w:themeColor="text1"/>
                <w:sz w:val="20"/>
                <w:szCs w:val="20"/>
              </w:rPr>
            </w:pPr>
            <w:r w:rsidRPr="00435136">
              <w:rPr>
                <w:rFonts w:ascii="標楷體" w:eastAsia="標楷體" w:hAnsi="標楷體" w:cs="Arial" w:hint="eastAsia"/>
                <w:color w:val="000000" w:themeColor="text1"/>
                <w:sz w:val="20"/>
                <w:szCs w:val="20"/>
              </w:rPr>
              <w:t>金額</w:t>
            </w:r>
          </w:p>
        </w:tc>
        <w:tc>
          <w:tcPr>
            <w:tcW w:w="2212" w:type="dxa"/>
            <w:tcBorders>
              <w:top w:val="single" w:sz="4" w:space="0" w:color="auto"/>
              <w:left w:val="nil"/>
              <w:bottom w:val="single" w:sz="4" w:space="0" w:color="auto"/>
              <w:right w:val="single" w:sz="4" w:space="0" w:color="auto"/>
            </w:tcBorders>
            <w:vAlign w:val="center"/>
          </w:tcPr>
          <w:p w14:paraId="051AE158" w14:textId="77777777" w:rsidR="00E03A45" w:rsidRPr="00435136" w:rsidRDefault="00E03A45" w:rsidP="0058694B">
            <w:pPr>
              <w:snapToGrid w:val="0"/>
              <w:spacing w:line="210" w:lineRule="exact"/>
              <w:jc w:val="center"/>
              <w:rPr>
                <w:rFonts w:ascii="標楷體" w:eastAsia="標楷體" w:hAnsi="標楷體" w:cs="Arial"/>
                <w:color w:val="000000" w:themeColor="text1"/>
                <w:sz w:val="20"/>
                <w:szCs w:val="20"/>
              </w:rPr>
            </w:pPr>
            <w:r w:rsidRPr="00435136">
              <w:rPr>
                <w:rFonts w:ascii="標楷體" w:eastAsia="標楷體" w:hAnsi="標楷體" w:cs="Arial" w:hint="eastAsia"/>
                <w:color w:val="000000" w:themeColor="text1"/>
                <w:sz w:val="20"/>
                <w:szCs w:val="20"/>
              </w:rPr>
              <w:t>原因</w:t>
            </w:r>
          </w:p>
        </w:tc>
      </w:tr>
      <w:tr w:rsidR="00E03A45" w:rsidRPr="00435136" w14:paraId="6461B315" w14:textId="77777777" w:rsidTr="0058694B">
        <w:trPr>
          <w:trHeight w:val="624"/>
        </w:trPr>
        <w:tc>
          <w:tcPr>
            <w:tcW w:w="2802" w:type="dxa"/>
            <w:tcBorders>
              <w:top w:val="single" w:sz="4" w:space="0" w:color="auto"/>
              <w:left w:val="single" w:sz="4" w:space="0" w:color="auto"/>
              <w:bottom w:val="single" w:sz="4" w:space="0" w:color="auto"/>
              <w:right w:val="single" w:sz="4" w:space="0" w:color="000000"/>
            </w:tcBorders>
            <w:vAlign w:val="center"/>
          </w:tcPr>
          <w:p w14:paraId="02585F25" w14:textId="77777777" w:rsidR="00E03A45" w:rsidRPr="00435136" w:rsidRDefault="00E03A45" w:rsidP="0058694B">
            <w:pPr>
              <w:widowControl/>
              <w:adjustRightInd w:val="0"/>
              <w:snapToGrid w:val="0"/>
              <w:spacing w:line="210" w:lineRule="exact"/>
              <w:jc w:val="center"/>
              <w:rPr>
                <w:rFonts w:ascii="標楷體" w:eastAsia="標楷體" w:hAnsi="標楷體" w:cs="Arial"/>
                <w:b/>
                <w:color w:val="000000" w:themeColor="text1"/>
                <w:spacing w:val="-2"/>
                <w:sz w:val="20"/>
                <w:szCs w:val="20"/>
              </w:rPr>
            </w:pPr>
            <w:r w:rsidRPr="00435136">
              <w:rPr>
                <w:rFonts w:ascii="標楷體" w:eastAsia="標楷體" w:hAnsi="標楷體" w:cs="Arial" w:hint="eastAsia"/>
                <w:b/>
                <w:color w:val="000000" w:themeColor="text1"/>
                <w:spacing w:val="-2"/>
                <w:sz w:val="20"/>
                <w:szCs w:val="20"/>
              </w:rPr>
              <w:t>合</w:t>
            </w:r>
            <w:r w:rsidRPr="00435136">
              <w:rPr>
                <w:rFonts w:ascii="標楷體" w:eastAsia="標楷體" w:hAnsi="標楷體" w:cs="Arial"/>
                <w:b/>
                <w:color w:val="000000" w:themeColor="text1"/>
                <w:spacing w:val="-2"/>
                <w:sz w:val="20"/>
                <w:szCs w:val="20"/>
              </w:rPr>
              <w:t xml:space="preserve">      </w:t>
            </w:r>
            <w:r w:rsidRPr="00435136">
              <w:rPr>
                <w:rFonts w:ascii="標楷體" w:eastAsia="標楷體" w:hAnsi="標楷體" w:cs="Arial" w:hint="eastAsia"/>
                <w:b/>
                <w:color w:val="000000" w:themeColor="text1"/>
                <w:spacing w:val="-2"/>
                <w:sz w:val="20"/>
                <w:szCs w:val="20"/>
              </w:rPr>
              <w:t>計</w:t>
            </w:r>
          </w:p>
        </w:tc>
        <w:tc>
          <w:tcPr>
            <w:tcW w:w="1701" w:type="dxa"/>
            <w:tcBorders>
              <w:top w:val="single" w:sz="4" w:space="0" w:color="auto"/>
              <w:left w:val="single" w:sz="4" w:space="0" w:color="auto"/>
              <w:bottom w:val="single" w:sz="4" w:space="0" w:color="auto"/>
              <w:right w:val="single" w:sz="4" w:space="0" w:color="auto"/>
            </w:tcBorders>
            <w:vAlign w:val="center"/>
          </w:tcPr>
          <w:p w14:paraId="1346C0B9" w14:textId="77777777" w:rsidR="00E03A45" w:rsidRPr="00435136" w:rsidRDefault="00E03A45" w:rsidP="0058694B">
            <w:pPr>
              <w:adjustRightInd w:val="0"/>
              <w:snapToGrid w:val="0"/>
              <w:spacing w:line="210" w:lineRule="exact"/>
              <w:jc w:val="right"/>
              <w:rPr>
                <w:rFonts w:ascii="標楷體" w:eastAsia="標楷體" w:hAnsi="標楷體"/>
                <w:b/>
                <w:bCs/>
                <w:color w:val="000000" w:themeColor="text1"/>
                <w:kern w:val="0"/>
                <w:sz w:val="20"/>
                <w:szCs w:val="20"/>
              </w:rPr>
            </w:pPr>
            <w:r w:rsidRPr="00435136">
              <w:rPr>
                <w:rFonts w:ascii="標楷體" w:eastAsia="標楷體" w:hAnsi="標楷體" w:hint="eastAsia"/>
                <w:b/>
                <w:bCs/>
                <w:color w:val="000000" w:themeColor="text1"/>
                <w:kern w:val="0"/>
                <w:sz w:val="20"/>
                <w:szCs w:val="20"/>
              </w:rPr>
              <w:t>11</w:t>
            </w:r>
            <w:r w:rsidRPr="00435136">
              <w:rPr>
                <w:rFonts w:ascii="標楷體" w:eastAsia="標楷體" w:hAnsi="標楷體"/>
                <w:b/>
                <w:bCs/>
                <w:color w:val="000000" w:themeColor="text1"/>
                <w:kern w:val="0"/>
                <w:sz w:val="20"/>
                <w:szCs w:val="20"/>
              </w:rPr>
              <w:t>4,977,745</w:t>
            </w:r>
          </w:p>
        </w:tc>
        <w:tc>
          <w:tcPr>
            <w:tcW w:w="1560" w:type="dxa"/>
            <w:tcBorders>
              <w:top w:val="single" w:sz="4" w:space="0" w:color="auto"/>
              <w:left w:val="single" w:sz="4" w:space="0" w:color="auto"/>
              <w:bottom w:val="single" w:sz="4" w:space="0" w:color="auto"/>
              <w:right w:val="single" w:sz="4" w:space="0" w:color="auto"/>
            </w:tcBorders>
            <w:vAlign w:val="center"/>
          </w:tcPr>
          <w:p w14:paraId="1C5C281E" w14:textId="77777777" w:rsidR="00E03A45" w:rsidRPr="00435136" w:rsidRDefault="00E03A45" w:rsidP="0058694B">
            <w:pPr>
              <w:adjustRightInd w:val="0"/>
              <w:snapToGrid w:val="0"/>
              <w:spacing w:line="210" w:lineRule="exact"/>
              <w:jc w:val="right"/>
              <w:rPr>
                <w:rFonts w:ascii="標楷體" w:eastAsia="標楷體" w:hAnsi="標楷體"/>
                <w:b/>
                <w:bCs/>
                <w:color w:val="000000" w:themeColor="text1"/>
                <w:kern w:val="0"/>
                <w:sz w:val="20"/>
                <w:szCs w:val="20"/>
              </w:rPr>
            </w:pPr>
            <w:r w:rsidRPr="00435136">
              <w:rPr>
                <w:rFonts w:ascii="標楷體" w:eastAsia="標楷體" w:hAnsi="標楷體" w:hint="eastAsia"/>
                <w:b/>
                <w:bCs/>
                <w:color w:val="000000" w:themeColor="text1"/>
                <w:kern w:val="0"/>
                <w:sz w:val="20"/>
                <w:szCs w:val="20"/>
              </w:rPr>
              <w:t>117</w:t>
            </w:r>
            <w:r w:rsidRPr="00435136">
              <w:rPr>
                <w:rFonts w:ascii="標楷體" w:eastAsia="標楷體" w:hAnsi="標楷體"/>
                <w:b/>
                <w:bCs/>
                <w:color w:val="000000" w:themeColor="text1"/>
                <w:kern w:val="0"/>
                <w:sz w:val="20"/>
                <w:szCs w:val="20"/>
              </w:rPr>
              <w:t>,</w:t>
            </w:r>
            <w:r w:rsidRPr="00435136">
              <w:rPr>
                <w:rFonts w:ascii="標楷體" w:eastAsia="標楷體" w:hAnsi="標楷體" w:hint="eastAsia"/>
                <w:b/>
                <w:bCs/>
                <w:color w:val="000000" w:themeColor="text1"/>
                <w:kern w:val="0"/>
                <w:sz w:val="20"/>
                <w:szCs w:val="20"/>
              </w:rPr>
              <w:t>011</w:t>
            </w:r>
            <w:r w:rsidRPr="00435136">
              <w:rPr>
                <w:rFonts w:ascii="標楷體" w:eastAsia="標楷體" w:hAnsi="標楷體"/>
                <w:b/>
                <w:bCs/>
                <w:color w:val="000000" w:themeColor="text1"/>
                <w:kern w:val="0"/>
                <w:sz w:val="20"/>
                <w:szCs w:val="20"/>
              </w:rPr>
              <w:t>,</w:t>
            </w:r>
            <w:r w:rsidRPr="00435136">
              <w:rPr>
                <w:rFonts w:ascii="標楷體" w:eastAsia="標楷體" w:hAnsi="標楷體" w:hint="eastAsia"/>
                <w:b/>
                <w:bCs/>
                <w:color w:val="000000" w:themeColor="text1"/>
                <w:kern w:val="0"/>
                <w:sz w:val="20"/>
                <w:szCs w:val="20"/>
              </w:rPr>
              <w:t>227</w:t>
            </w:r>
          </w:p>
        </w:tc>
        <w:tc>
          <w:tcPr>
            <w:tcW w:w="1631" w:type="dxa"/>
            <w:tcBorders>
              <w:top w:val="single" w:sz="4" w:space="0" w:color="auto"/>
              <w:left w:val="nil"/>
              <w:bottom w:val="single" w:sz="4" w:space="0" w:color="auto"/>
              <w:right w:val="single" w:sz="4" w:space="0" w:color="auto"/>
            </w:tcBorders>
            <w:tcMar>
              <w:left w:w="85" w:type="dxa"/>
              <w:right w:w="85" w:type="dxa"/>
            </w:tcMar>
            <w:vAlign w:val="center"/>
          </w:tcPr>
          <w:p w14:paraId="167BC624" w14:textId="77777777" w:rsidR="00E03A45" w:rsidRPr="00435136" w:rsidRDefault="00E03A45" w:rsidP="0058694B">
            <w:pPr>
              <w:adjustRightInd w:val="0"/>
              <w:snapToGrid w:val="0"/>
              <w:spacing w:line="210" w:lineRule="exact"/>
              <w:ind w:rightChars="-20" w:right="-48"/>
              <w:jc w:val="right"/>
              <w:rPr>
                <w:rFonts w:ascii="標楷體" w:eastAsia="標楷體" w:hAnsi="標楷體"/>
                <w:b/>
                <w:bCs/>
                <w:color w:val="000000" w:themeColor="text1"/>
                <w:kern w:val="0"/>
                <w:sz w:val="20"/>
                <w:szCs w:val="20"/>
              </w:rPr>
            </w:pPr>
            <w:r w:rsidRPr="00435136">
              <w:rPr>
                <w:rFonts w:ascii="標楷體" w:eastAsia="標楷體" w:hAnsi="標楷體" w:hint="eastAsia"/>
                <w:b/>
                <w:bCs/>
                <w:color w:val="000000" w:themeColor="text1"/>
                <w:kern w:val="0"/>
                <w:sz w:val="20"/>
                <w:szCs w:val="20"/>
              </w:rPr>
              <w:t xml:space="preserve">- </w:t>
            </w:r>
            <w:r w:rsidRPr="00435136">
              <w:rPr>
                <w:rFonts w:ascii="標楷體" w:eastAsia="標楷體" w:hAnsi="標楷體"/>
                <w:b/>
                <w:bCs/>
                <w:color w:val="000000" w:themeColor="text1"/>
                <w:kern w:val="0"/>
                <w:sz w:val="20"/>
                <w:szCs w:val="20"/>
              </w:rPr>
              <w:t>2,033</w:t>
            </w:r>
            <w:r w:rsidRPr="00435136">
              <w:rPr>
                <w:rFonts w:ascii="標楷體" w:eastAsia="標楷體" w:hAnsi="標楷體" w:hint="eastAsia"/>
                <w:b/>
                <w:bCs/>
                <w:color w:val="000000" w:themeColor="text1"/>
                <w:kern w:val="0"/>
                <w:sz w:val="20"/>
                <w:szCs w:val="20"/>
              </w:rPr>
              <w:t>,</w:t>
            </w:r>
            <w:r w:rsidRPr="00435136">
              <w:rPr>
                <w:rFonts w:ascii="標楷體" w:eastAsia="標楷體" w:hAnsi="標楷體"/>
                <w:b/>
                <w:bCs/>
                <w:color w:val="000000" w:themeColor="text1"/>
                <w:kern w:val="0"/>
                <w:sz w:val="20"/>
                <w:szCs w:val="20"/>
              </w:rPr>
              <w:t>482</w:t>
            </w:r>
          </w:p>
        </w:tc>
        <w:tc>
          <w:tcPr>
            <w:tcW w:w="2212" w:type="dxa"/>
            <w:tcBorders>
              <w:top w:val="single" w:sz="4" w:space="0" w:color="auto"/>
              <w:left w:val="nil"/>
              <w:bottom w:val="single" w:sz="4" w:space="0" w:color="auto"/>
              <w:right w:val="single" w:sz="4" w:space="0" w:color="auto"/>
              <w:tl2br w:val="single" w:sz="4" w:space="0" w:color="auto"/>
            </w:tcBorders>
            <w:tcMar>
              <w:left w:w="85" w:type="dxa"/>
              <w:right w:w="85" w:type="dxa"/>
            </w:tcMar>
            <w:vAlign w:val="center"/>
          </w:tcPr>
          <w:p w14:paraId="256D123F" w14:textId="77777777" w:rsidR="00E03A45" w:rsidRPr="00435136" w:rsidRDefault="00E03A45" w:rsidP="0058694B">
            <w:pPr>
              <w:adjustRightInd w:val="0"/>
              <w:snapToGrid w:val="0"/>
              <w:spacing w:line="210" w:lineRule="exact"/>
              <w:jc w:val="right"/>
              <w:rPr>
                <w:rFonts w:ascii="標楷體" w:eastAsia="標楷體" w:hAnsi="標楷體" w:cs="Arial"/>
                <w:b/>
                <w:color w:val="000000" w:themeColor="text1"/>
                <w:sz w:val="20"/>
                <w:szCs w:val="20"/>
              </w:rPr>
            </w:pPr>
          </w:p>
        </w:tc>
      </w:tr>
      <w:tr w:rsidR="00E03A45" w:rsidRPr="00435136" w14:paraId="537AA8CD" w14:textId="77777777" w:rsidTr="0058694B">
        <w:trPr>
          <w:trHeight w:hRule="exact" w:val="510"/>
        </w:trPr>
        <w:tc>
          <w:tcPr>
            <w:tcW w:w="2802" w:type="dxa"/>
            <w:tcBorders>
              <w:top w:val="single" w:sz="4" w:space="0" w:color="auto"/>
              <w:left w:val="single" w:sz="4" w:space="0" w:color="auto"/>
              <w:bottom w:val="single" w:sz="4" w:space="0" w:color="auto"/>
              <w:right w:val="single" w:sz="4" w:space="0" w:color="000000"/>
            </w:tcBorders>
            <w:vAlign w:val="center"/>
          </w:tcPr>
          <w:p w14:paraId="13200F50" w14:textId="77777777" w:rsidR="00E03A45" w:rsidRPr="00435136" w:rsidRDefault="00E03A45" w:rsidP="0058694B">
            <w:pPr>
              <w:widowControl/>
              <w:adjustRightInd w:val="0"/>
              <w:snapToGrid w:val="0"/>
              <w:spacing w:line="210" w:lineRule="exact"/>
              <w:jc w:val="both"/>
              <w:rPr>
                <w:rFonts w:ascii="標楷體" w:eastAsia="標楷體" w:hAnsi="標楷體" w:cs="Arial"/>
                <w:b/>
                <w:color w:val="000000" w:themeColor="text1"/>
                <w:spacing w:val="-2"/>
                <w:sz w:val="20"/>
                <w:szCs w:val="20"/>
              </w:rPr>
            </w:pPr>
            <w:r w:rsidRPr="00435136">
              <w:rPr>
                <w:rFonts w:ascii="標楷體" w:eastAsia="標楷體" w:hAnsi="標楷體" w:cs="標楷體" w:hint="eastAsia"/>
                <w:color w:val="000000" w:themeColor="text1"/>
                <w:spacing w:val="-2"/>
                <w:kern w:val="0"/>
                <w:sz w:val="20"/>
                <w:szCs w:val="20"/>
              </w:rPr>
              <w:t>（一</w:t>
            </w:r>
            <w:r w:rsidRPr="00435136">
              <w:rPr>
                <w:rFonts w:ascii="標楷體" w:eastAsia="標楷體" w:hAnsi="標楷體" w:cs="標楷體"/>
                <w:color w:val="000000" w:themeColor="text1"/>
                <w:spacing w:val="-2"/>
                <w:kern w:val="0"/>
                <w:sz w:val="20"/>
                <w:szCs w:val="20"/>
              </w:rPr>
              <w:t>）</w:t>
            </w:r>
            <w:r w:rsidRPr="00435136">
              <w:rPr>
                <w:rFonts w:ascii="標楷體" w:eastAsia="標楷體" w:hAnsi="標楷體" w:cs="標楷體" w:hint="eastAsia"/>
                <w:color w:val="000000" w:themeColor="text1"/>
                <w:kern w:val="0"/>
                <w:sz w:val="20"/>
                <w:szCs w:val="20"/>
              </w:rPr>
              <w:t>舊制教育人員退休金</w:t>
            </w:r>
          </w:p>
        </w:tc>
        <w:tc>
          <w:tcPr>
            <w:tcW w:w="1701" w:type="dxa"/>
            <w:tcBorders>
              <w:top w:val="single" w:sz="4" w:space="0" w:color="auto"/>
              <w:left w:val="single" w:sz="4" w:space="0" w:color="auto"/>
              <w:bottom w:val="single" w:sz="4" w:space="0" w:color="auto"/>
              <w:right w:val="single" w:sz="4" w:space="0" w:color="auto"/>
            </w:tcBorders>
            <w:vAlign w:val="center"/>
          </w:tcPr>
          <w:p w14:paraId="4FF82C01" w14:textId="77777777" w:rsidR="00E03A45" w:rsidRPr="00435136" w:rsidRDefault="00E03A45" w:rsidP="0058694B">
            <w:pPr>
              <w:adjustRightInd w:val="0"/>
              <w:snapToGrid w:val="0"/>
              <w:spacing w:line="210" w:lineRule="exact"/>
              <w:jc w:val="right"/>
              <w:rPr>
                <w:rFonts w:ascii="標楷體" w:eastAsia="標楷體" w:hAnsi="標楷體"/>
                <w:b/>
                <w:color w:val="000000" w:themeColor="text1"/>
                <w:sz w:val="20"/>
                <w:szCs w:val="20"/>
              </w:rPr>
            </w:pPr>
            <w:r w:rsidRPr="00435136">
              <w:rPr>
                <w:rFonts w:ascii="標楷體" w:eastAsia="標楷體" w:hAnsi="標楷體" w:hint="eastAsia"/>
                <w:color w:val="000000" w:themeColor="text1"/>
                <w:kern w:val="0"/>
                <w:sz w:val="20"/>
                <w:szCs w:val="20"/>
              </w:rPr>
              <w:t>85</w:t>
            </w:r>
            <w:r w:rsidRPr="00435136">
              <w:rPr>
                <w:rFonts w:ascii="標楷體" w:eastAsia="標楷體" w:hAnsi="標楷體"/>
                <w:color w:val="000000" w:themeColor="text1"/>
                <w:kern w:val="0"/>
                <w:sz w:val="20"/>
                <w:szCs w:val="20"/>
              </w:rPr>
              <w:t>,030,021</w:t>
            </w:r>
          </w:p>
        </w:tc>
        <w:tc>
          <w:tcPr>
            <w:tcW w:w="1560" w:type="dxa"/>
            <w:tcBorders>
              <w:top w:val="single" w:sz="4" w:space="0" w:color="auto"/>
              <w:left w:val="single" w:sz="4" w:space="0" w:color="auto"/>
              <w:bottom w:val="single" w:sz="4" w:space="0" w:color="auto"/>
              <w:right w:val="single" w:sz="4" w:space="0" w:color="auto"/>
            </w:tcBorders>
            <w:vAlign w:val="center"/>
          </w:tcPr>
          <w:p w14:paraId="7EBD0830" w14:textId="77777777" w:rsidR="00E03A45" w:rsidRPr="00435136" w:rsidRDefault="00E03A45" w:rsidP="0058694B">
            <w:pPr>
              <w:adjustRightInd w:val="0"/>
              <w:snapToGrid w:val="0"/>
              <w:spacing w:line="210" w:lineRule="exact"/>
              <w:jc w:val="right"/>
              <w:rPr>
                <w:rFonts w:ascii="標楷體" w:eastAsia="標楷體" w:hAnsi="標楷體"/>
                <w:b/>
                <w:color w:val="000000" w:themeColor="text1"/>
                <w:sz w:val="20"/>
                <w:szCs w:val="20"/>
              </w:rPr>
            </w:pPr>
            <w:r w:rsidRPr="00435136">
              <w:rPr>
                <w:rFonts w:ascii="標楷體" w:eastAsia="標楷體" w:hAnsi="標楷體" w:hint="eastAsia"/>
                <w:color w:val="000000" w:themeColor="text1"/>
                <w:kern w:val="0"/>
                <w:sz w:val="20"/>
                <w:szCs w:val="20"/>
              </w:rPr>
              <w:t>85</w:t>
            </w:r>
            <w:r w:rsidRPr="00435136">
              <w:rPr>
                <w:rFonts w:ascii="標楷體" w:eastAsia="標楷體" w:hAnsi="標楷體"/>
                <w:color w:val="000000" w:themeColor="text1"/>
                <w:kern w:val="0"/>
                <w:sz w:val="20"/>
                <w:szCs w:val="20"/>
              </w:rPr>
              <w:t>,</w:t>
            </w:r>
            <w:r w:rsidRPr="00435136">
              <w:rPr>
                <w:rFonts w:ascii="標楷體" w:eastAsia="標楷體" w:hAnsi="標楷體" w:hint="eastAsia"/>
                <w:color w:val="000000" w:themeColor="text1"/>
                <w:kern w:val="0"/>
                <w:sz w:val="20"/>
                <w:szCs w:val="20"/>
              </w:rPr>
              <w:t>447</w:t>
            </w:r>
            <w:r w:rsidRPr="00435136">
              <w:rPr>
                <w:rFonts w:ascii="標楷體" w:eastAsia="標楷體" w:hAnsi="標楷體"/>
                <w:color w:val="000000" w:themeColor="text1"/>
                <w:kern w:val="0"/>
                <w:sz w:val="20"/>
                <w:szCs w:val="20"/>
              </w:rPr>
              <w:t>,</w:t>
            </w:r>
            <w:r w:rsidRPr="00435136">
              <w:rPr>
                <w:rFonts w:ascii="標楷體" w:eastAsia="標楷體" w:hAnsi="標楷體" w:hint="eastAsia"/>
                <w:color w:val="000000" w:themeColor="text1"/>
                <w:kern w:val="0"/>
                <w:sz w:val="20"/>
                <w:szCs w:val="20"/>
              </w:rPr>
              <w:t>856</w:t>
            </w:r>
          </w:p>
        </w:tc>
        <w:tc>
          <w:tcPr>
            <w:tcW w:w="1631" w:type="dxa"/>
            <w:tcBorders>
              <w:top w:val="single" w:sz="4" w:space="0" w:color="auto"/>
              <w:left w:val="nil"/>
              <w:bottom w:val="single" w:sz="4" w:space="0" w:color="auto"/>
              <w:right w:val="single" w:sz="4" w:space="0" w:color="auto"/>
            </w:tcBorders>
            <w:tcMar>
              <w:left w:w="85" w:type="dxa"/>
              <w:right w:w="85" w:type="dxa"/>
            </w:tcMar>
            <w:vAlign w:val="center"/>
          </w:tcPr>
          <w:p w14:paraId="34F013DF" w14:textId="77777777" w:rsidR="00E03A45" w:rsidRPr="00435136" w:rsidRDefault="00E03A45" w:rsidP="0058694B">
            <w:pPr>
              <w:adjustRightInd w:val="0"/>
              <w:snapToGrid w:val="0"/>
              <w:spacing w:line="210" w:lineRule="exact"/>
              <w:ind w:rightChars="-20" w:right="-48"/>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kern w:val="0"/>
                <w:sz w:val="20"/>
                <w:szCs w:val="20"/>
              </w:rPr>
              <w:t xml:space="preserve">- </w:t>
            </w:r>
            <w:r w:rsidRPr="00435136">
              <w:rPr>
                <w:rFonts w:ascii="標楷體" w:eastAsia="標楷體" w:hAnsi="標楷體"/>
                <w:color w:val="000000" w:themeColor="text1"/>
                <w:kern w:val="0"/>
                <w:sz w:val="20"/>
                <w:szCs w:val="20"/>
              </w:rPr>
              <w:t>417</w:t>
            </w:r>
            <w:r w:rsidRPr="00435136">
              <w:rPr>
                <w:rFonts w:ascii="標楷體" w:eastAsia="標楷體" w:hAnsi="標楷體" w:hint="eastAsia"/>
                <w:color w:val="000000" w:themeColor="text1"/>
                <w:kern w:val="0"/>
                <w:sz w:val="20"/>
                <w:szCs w:val="20"/>
              </w:rPr>
              <w:t>,</w:t>
            </w:r>
            <w:r w:rsidRPr="00435136">
              <w:rPr>
                <w:rFonts w:ascii="標楷體" w:eastAsia="標楷體" w:hAnsi="標楷體"/>
                <w:color w:val="000000" w:themeColor="text1"/>
                <w:kern w:val="0"/>
                <w:sz w:val="20"/>
                <w:szCs w:val="20"/>
              </w:rPr>
              <w:t>834</w:t>
            </w:r>
          </w:p>
        </w:tc>
        <w:tc>
          <w:tcPr>
            <w:tcW w:w="2212" w:type="dxa"/>
            <w:tcBorders>
              <w:top w:val="single" w:sz="4" w:space="0" w:color="auto"/>
              <w:left w:val="nil"/>
              <w:bottom w:val="single" w:sz="4" w:space="0" w:color="auto"/>
              <w:right w:val="single" w:sz="4" w:space="0" w:color="auto"/>
            </w:tcBorders>
            <w:tcMar>
              <w:left w:w="85" w:type="dxa"/>
              <w:right w:w="85" w:type="dxa"/>
            </w:tcMar>
            <w:vAlign w:val="center"/>
          </w:tcPr>
          <w:p w14:paraId="7937245B" w14:textId="77777777" w:rsidR="00E03A45" w:rsidRPr="00435136" w:rsidRDefault="00E03A45" w:rsidP="0058694B">
            <w:pPr>
              <w:adjustRightInd w:val="0"/>
              <w:snapToGrid w:val="0"/>
              <w:spacing w:line="210" w:lineRule="exact"/>
              <w:jc w:val="both"/>
              <w:rPr>
                <w:rFonts w:ascii="標楷體" w:eastAsia="標楷體" w:hAnsi="標楷體" w:cs="Arial"/>
                <w:b/>
                <w:color w:val="000000" w:themeColor="text1"/>
                <w:sz w:val="20"/>
                <w:szCs w:val="20"/>
              </w:rPr>
            </w:pPr>
            <w:r w:rsidRPr="00435136">
              <w:rPr>
                <w:rFonts w:ascii="標楷體" w:eastAsia="標楷體" w:hAnsi="標楷體" w:cs="Arial" w:hint="eastAsia"/>
                <w:color w:val="000000" w:themeColor="text1"/>
                <w:sz w:val="20"/>
                <w:szCs w:val="20"/>
              </w:rPr>
              <w:t>重新辦理精算及編列預算支付。</w:t>
            </w:r>
          </w:p>
        </w:tc>
      </w:tr>
      <w:tr w:rsidR="00E03A45" w:rsidRPr="00435136" w14:paraId="67AC05CA" w14:textId="77777777" w:rsidTr="0058694B">
        <w:trPr>
          <w:trHeight w:hRule="exact" w:val="510"/>
        </w:trPr>
        <w:tc>
          <w:tcPr>
            <w:tcW w:w="2802" w:type="dxa"/>
            <w:tcBorders>
              <w:top w:val="single" w:sz="4" w:space="0" w:color="auto"/>
              <w:left w:val="single" w:sz="4" w:space="0" w:color="auto"/>
              <w:bottom w:val="single" w:sz="4" w:space="0" w:color="auto"/>
              <w:right w:val="single" w:sz="4" w:space="0" w:color="auto"/>
            </w:tcBorders>
            <w:vAlign w:val="center"/>
          </w:tcPr>
          <w:p w14:paraId="23AA9020" w14:textId="77777777" w:rsidR="00E03A45" w:rsidRPr="00435136" w:rsidRDefault="00E03A45" w:rsidP="0058694B">
            <w:pPr>
              <w:widowControl/>
              <w:adjustRightInd w:val="0"/>
              <w:snapToGrid w:val="0"/>
              <w:spacing w:line="210" w:lineRule="exact"/>
              <w:jc w:val="both"/>
              <w:rPr>
                <w:rFonts w:ascii="標楷體" w:eastAsia="標楷體" w:hAnsi="標楷體" w:cs="Arial"/>
                <w:color w:val="000000" w:themeColor="text1"/>
                <w:sz w:val="20"/>
                <w:szCs w:val="20"/>
              </w:rPr>
            </w:pPr>
            <w:bookmarkStart w:id="12" w:name="_Hlk11307571"/>
            <w:r w:rsidRPr="00435136">
              <w:rPr>
                <w:rFonts w:ascii="標楷體" w:eastAsia="標楷體" w:hAnsi="標楷體" w:cs="標楷體" w:hint="eastAsia"/>
                <w:color w:val="000000" w:themeColor="text1"/>
                <w:spacing w:val="-2"/>
                <w:kern w:val="0"/>
                <w:sz w:val="20"/>
                <w:szCs w:val="20"/>
              </w:rPr>
              <w:t>（二）</w:t>
            </w:r>
            <w:r w:rsidRPr="00435136">
              <w:rPr>
                <w:rFonts w:ascii="標楷體" w:eastAsia="標楷體" w:hAnsi="標楷體" w:cs="標楷體" w:hint="eastAsia"/>
                <w:color w:val="000000" w:themeColor="text1"/>
                <w:kern w:val="0"/>
                <w:sz w:val="20"/>
                <w:szCs w:val="20"/>
              </w:rPr>
              <w:t>舊制公務人員退休金</w:t>
            </w:r>
            <w:bookmarkEnd w:id="12"/>
          </w:p>
        </w:tc>
        <w:tc>
          <w:tcPr>
            <w:tcW w:w="1701" w:type="dxa"/>
            <w:tcBorders>
              <w:top w:val="single" w:sz="4" w:space="0" w:color="auto"/>
              <w:left w:val="single" w:sz="4" w:space="0" w:color="auto"/>
              <w:bottom w:val="single" w:sz="4" w:space="0" w:color="auto"/>
              <w:right w:val="single" w:sz="4" w:space="0" w:color="auto"/>
            </w:tcBorders>
            <w:vAlign w:val="center"/>
          </w:tcPr>
          <w:p w14:paraId="6167D252" w14:textId="77777777" w:rsidR="00E03A45" w:rsidRPr="00435136" w:rsidRDefault="00E03A45" w:rsidP="0058694B">
            <w:pPr>
              <w:adjustRightInd w:val="0"/>
              <w:snapToGrid w:val="0"/>
              <w:spacing w:line="210" w:lineRule="exact"/>
              <w:jc w:val="right"/>
              <w:rPr>
                <w:rFonts w:ascii="標楷體" w:eastAsia="標楷體" w:hAnsi="標楷體" w:cs="標楷體"/>
                <w:color w:val="000000" w:themeColor="text1"/>
                <w:kern w:val="0"/>
                <w:sz w:val="20"/>
                <w:szCs w:val="20"/>
              </w:rPr>
            </w:pPr>
            <w:r w:rsidRPr="00435136">
              <w:rPr>
                <w:rFonts w:ascii="標楷體" w:eastAsia="標楷體" w:hAnsi="標楷體" w:cs="標楷體" w:hint="eastAsia"/>
                <w:color w:val="000000" w:themeColor="text1"/>
                <w:kern w:val="0"/>
                <w:sz w:val="20"/>
                <w:szCs w:val="20"/>
              </w:rPr>
              <w:t>2</w:t>
            </w:r>
            <w:r w:rsidRPr="00435136">
              <w:rPr>
                <w:rFonts w:ascii="標楷體" w:eastAsia="標楷體" w:hAnsi="標楷體" w:cs="標楷體"/>
                <w:color w:val="000000" w:themeColor="text1"/>
                <w:kern w:val="0"/>
                <w:sz w:val="20"/>
                <w:szCs w:val="20"/>
              </w:rPr>
              <w:t>7,396,605</w:t>
            </w:r>
          </w:p>
        </w:tc>
        <w:tc>
          <w:tcPr>
            <w:tcW w:w="1560" w:type="dxa"/>
            <w:tcBorders>
              <w:top w:val="single" w:sz="4" w:space="0" w:color="auto"/>
              <w:left w:val="single" w:sz="4" w:space="0" w:color="auto"/>
              <w:bottom w:val="single" w:sz="4" w:space="0" w:color="auto"/>
              <w:right w:val="single" w:sz="4" w:space="0" w:color="auto"/>
            </w:tcBorders>
            <w:vAlign w:val="center"/>
          </w:tcPr>
          <w:p w14:paraId="66FC848E" w14:textId="77777777" w:rsidR="00E03A45" w:rsidRPr="00435136" w:rsidRDefault="00E03A45" w:rsidP="0058694B">
            <w:pPr>
              <w:adjustRightInd w:val="0"/>
              <w:snapToGrid w:val="0"/>
              <w:spacing w:line="210" w:lineRule="exact"/>
              <w:jc w:val="right"/>
              <w:rPr>
                <w:rFonts w:ascii="標楷體" w:eastAsia="標楷體" w:hAnsi="標楷體" w:cs="標楷體"/>
                <w:color w:val="000000" w:themeColor="text1"/>
                <w:kern w:val="0"/>
                <w:sz w:val="20"/>
                <w:szCs w:val="20"/>
              </w:rPr>
            </w:pPr>
            <w:r w:rsidRPr="00435136">
              <w:rPr>
                <w:rFonts w:ascii="標楷體" w:eastAsia="標楷體" w:hAnsi="標楷體" w:cs="標楷體" w:hint="eastAsia"/>
                <w:color w:val="000000" w:themeColor="text1"/>
                <w:kern w:val="0"/>
                <w:sz w:val="20"/>
                <w:szCs w:val="20"/>
              </w:rPr>
              <w:t>28</w:t>
            </w:r>
            <w:r w:rsidRPr="00435136">
              <w:rPr>
                <w:rFonts w:ascii="標楷體" w:eastAsia="標楷體" w:hAnsi="標楷體" w:cs="標楷體"/>
                <w:color w:val="000000" w:themeColor="text1"/>
                <w:kern w:val="0"/>
                <w:sz w:val="20"/>
                <w:szCs w:val="20"/>
              </w:rPr>
              <w:t>,</w:t>
            </w:r>
            <w:r w:rsidRPr="00435136">
              <w:rPr>
                <w:rFonts w:ascii="標楷體" w:eastAsia="標楷體" w:hAnsi="標楷體" w:cs="標楷體" w:hint="eastAsia"/>
                <w:color w:val="000000" w:themeColor="text1"/>
                <w:kern w:val="0"/>
                <w:sz w:val="20"/>
                <w:szCs w:val="20"/>
              </w:rPr>
              <w:t>624</w:t>
            </w:r>
            <w:r w:rsidRPr="00435136">
              <w:rPr>
                <w:rFonts w:ascii="標楷體" w:eastAsia="標楷體" w:hAnsi="標楷體" w:cs="標楷體"/>
                <w:color w:val="000000" w:themeColor="text1"/>
                <w:kern w:val="0"/>
                <w:sz w:val="20"/>
                <w:szCs w:val="20"/>
              </w:rPr>
              <w:t>,</w:t>
            </w:r>
            <w:r w:rsidRPr="00435136">
              <w:rPr>
                <w:rFonts w:ascii="標楷體" w:eastAsia="標楷體" w:hAnsi="標楷體" w:cs="標楷體" w:hint="eastAsia"/>
                <w:color w:val="000000" w:themeColor="text1"/>
                <w:kern w:val="0"/>
                <w:sz w:val="20"/>
                <w:szCs w:val="20"/>
              </w:rPr>
              <w:t>291</w:t>
            </w:r>
          </w:p>
        </w:tc>
        <w:tc>
          <w:tcPr>
            <w:tcW w:w="1631" w:type="dxa"/>
            <w:tcBorders>
              <w:top w:val="single" w:sz="4" w:space="0" w:color="auto"/>
              <w:left w:val="nil"/>
              <w:bottom w:val="single" w:sz="4" w:space="0" w:color="auto"/>
              <w:right w:val="single" w:sz="4" w:space="0" w:color="auto"/>
            </w:tcBorders>
            <w:shd w:val="clear" w:color="auto" w:fill="auto"/>
            <w:tcMar>
              <w:left w:w="85" w:type="dxa"/>
              <w:right w:w="85" w:type="dxa"/>
            </w:tcMar>
            <w:vAlign w:val="center"/>
          </w:tcPr>
          <w:p w14:paraId="00762397" w14:textId="77777777" w:rsidR="00E03A45" w:rsidRPr="00435136" w:rsidRDefault="00E03A45" w:rsidP="0058694B">
            <w:pPr>
              <w:adjustRightInd w:val="0"/>
              <w:snapToGrid w:val="0"/>
              <w:spacing w:line="210" w:lineRule="exact"/>
              <w:ind w:rightChars="-20" w:right="-48"/>
              <w:jc w:val="right"/>
              <w:rPr>
                <w:rFonts w:ascii="標楷體" w:eastAsia="標楷體" w:hAnsi="標楷體" w:cs="Arial"/>
                <w:color w:val="000000" w:themeColor="text1"/>
                <w:sz w:val="20"/>
                <w:szCs w:val="20"/>
              </w:rPr>
            </w:pPr>
            <w:r w:rsidRPr="00435136">
              <w:rPr>
                <w:rFonts w:ascii="標楷體" w:eastAsia="標楷體" w:hAnsi="標楷體" w:hint="eastAsia"/>
                <w:color w:val="000000" w:themeColor="text1"/>
                <w:sz w:val="20"/>
                <w:szCs w:val="20"/>
              </w:rPr>
              <w:t xml:space="preserve">- </w:t>
            </w:r>
            <w:r w:rsidRPr="00435136">
              <w:rPr>
                <w:rFonts w:ascii="標楷體" w:eastAsia="標楷體" w:hAnsi="標楷體"/>
                <w:color w:val="000000" w:themeColor="text1"/>
                <w:sz w:val="20"/>
                <w:szCs w:val="20"/>
              </w:rPr>
              <w:t>1</w:t>
            </w:r>
            <w:r w:rsidRPr="00435136">
              <w:rPr>
                <w:rFonts w:ascii="標楷體" w:eastAsia="標楷體" w:hAnsi="標楷體" w:hint="eastAsia"/>
                <w:color w:val="000000" w:themeColor="text1"/>
                <w:sz w:val="20"/>
                <w:szCs w:val="20"/>
              </w:rPr>
              <w:t>,</w:t>
            </w:r>
            <w:r w:rsidRPr="00435136">
              <w:rPr>
                <w:rFonts w:ascii="標楷體" w:eastAsia="標楷體" w:hAnsi="標楷體"/>
                <w:color w:val="000000" w:themeColor="text1"/>
                <w:sz w:val="20"/>
                <w:szCs w:val="20"/>
              </w:rPr>
              <w:t>227</w:t>
            </w:r>
            <w:r w:rsidRPr="00435136">
              <w:rPr>
                <w:rFonts w:ascii="標楷體" w:eastAsia="標楷體" w:hAnsi="標楷體" w:hint="eastAsia"/>
                <w:color w:val="000000" w:themeColor="text1"/>
                <w:sz w:val="20"/>
                <w:szCs w:val="20"/>
              </w:rPr>
              <w:t>,</w:t>
            </w:r>
            <w:r w:rsidRPr="00435136">
              <w:rPr>
                <w:rFonts w:ascii="標楷體" w:eastAsia="標楷體" w:hAnsi="標楷體"/>
                <w:color w:val="000000" w:themeColor="text1"/>
                <w:sz w:val="20"/>
                <w:szCs w:val="20"/>
              </w:rPr>
              <w:t>686</w:t>
            </w:r>
            <w:r w:rsidRPr="00435136">
              <w:rPr>
                <w:rFonts w:ascii="標楷體" w:eastAsia="標楷體" w:hAnsi="標楷體" w:hint="eastAsia"/>
                <w:color w:val="000000" w:themeColor="text1"/>
                <w:sz w:val="20"/>
                <w:szCs w:val="20"/>
              </w:rPr>
              <w:t xml:space="preserve"> </w:t>
            </w:r>
          </w:p>
        </w:tc>
        <w:tc>
          <w:tcPr>
            <w:tcW w:w="221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400FD4" w14:textId="77777777" w:rsidR="00E03A45" w:rsidRPr="00435136" w:rsidRDefault="00E03A45" w:rsidP="0058694B">
            <w:pPr>
              <w:adjustRightInd w:val="0"/>
              <w:snapToGrid w:val="0"/>
              <w:spacing w:line="210" w:lineRule="exact"/>
              <w:jc w:val="both"/>
              <w:rPr>
                <w:rFonts w:ascii="標楷體" w:eastAsia="標楷體" w:hAnsi="標楷體" w:cs="Arial"/>
                <w:color w:val="000000" w:themeColor="text1"/>
                <w:sz w:val="20"/>
                <w:szCs w:val="20"/>
              </w:rPr>
            </w:pPr>
            <w:r w:rsidRPr="00435136">
              <w:rPr>
                <w:rFonts w:ascii="標楷體" w:eastAsia="標楷體" w:hAnsi="標楷體" w:cs="Arial" w:hint="eastAsia"/>
                <w:color w:val="000000" w:themeColor="text1"/>
                <w:sz w:val="20"/>
                <w:szCs w:val="20"/>
              </w:rPr>
              <w:t>重新辦理精算及編列預算支付。</w:t>
            </w:r>
          </w:p>
        </w:tc>
      </w:tr>
      <w:tr w:rsidR="00E03A45" w:rsidRPr="00435136" w14:paraId="41FADA9A" w14:textId="77777777" w:rsidTr="0058694B">
        <w:trPr>
          <w:trHeight w:val="622"/>
        </w:trPr>
        <w:tc>
          <w:tcPr>
            <w:tcW w:w="2802" w:type="dxa"/>
            <w:tcBorders>
              <w:top w:val="single" w:sz="4" w:space="0" w:color="auto"/>
              <w:left w:val="single" w:sz="4" w:space="0" w:color="auto"/>
              <w:bottom w:val="single" w:sz="4" w:space="0" w:color="auto"/>
              <w:right w:val="single" w:sz="4" w:space="0" w:color="auto"/>
            </w:tcBorders>
            <w:vAlign w:val="center"/>
          </w:tcPr>
          <w:p w14:paraId="4D671084" w14:textId="77777777" w:rsidR="00E03A45" w:rsidRPr="00435136" w:rsidRDefault="00E03A45" w:rsidP="0058694B">
            <w:pPr>
              <w:widowControl/>
              <w:adjustRightInd w:val="0"/>
              <w:snapToGrid w:val="0"/>
              <w:spacing w:line="210" w:lineRule="exact"/>
              <w:ind w:left="616" w:hangingChars="308" w:hanging="616"/>
              <w:jc w:val="both"/>
              <w:rPr>
                <w:rFonts w:ascii="標楷體" w:eastAsia="標楷體" w:hAnsi="標楷體" w:cs="Arial"/>
                <w:color w:val="000000" w:themeColor="text1"/>
                <w:sz w:val="20"/>
                <w:szCs w:val="20"/>
              </w:rPr>
            </w:pPr>
            <w:r w:rsidRPr="00435136">
              <w:rPr>
                <w:rFonts w:ascii="標楷體" w:eastAsia="標楷體" w:hAnsi="標楷體" w:cs="標楷體" w:hint="eastAsia"/>
                <w:color w:val="000000" w:themeColor="text1"/>
                <w:kern w:val="0"/>
                <w:sz w:val="20"/>
                <w:szCs w:val="20"/>
              </w:rPr>
              <w:t>（三）</w:t>
            </w:r>
            <w:proofErr w:type="gramStart"/>
            <w:r w:rsidRPr="00435136">
              <w:rPr>
                <w:rFonts w:ascii="標楷體" w:eastAsia="標楷體" w:hAnsi="標楷體" w:cs="標楷體" w:hint="eastAsia"/>
                <w:color w:val="000000" w:themeColor="text1"/>
                <w:spacing w:val="4"/>
                <w:kern w:val="0"/>
                <w:sz w:val="20"/>
                <w:szCs w:val="20"/>
              </w:rPr>
              <w:t>臺</w:t>
            </w:r>
            <w:proofErr w:type="gramEnd"/>
            <w:r w:rsidRPr="00435136">
              <w:rPr>
                <w:rFonts w:ascii="標楷體" w:eastAsia="標楷體" w:hAnsi="標楷體" w:cs="標楷體" w:hint="eastAsia"/>
                <w:color w:val="000000" w:themeColor="text1"/>
                <w:spacing w:val="4"/>
                <w:kern w:val="0"/>
                <w:sz w:val="20"/>
                <w:szCs w:val="20"/>
              </w:rPr>
              <w:t>中市實施平均地權基金地價款</w:t>
            </w:r>
          </w:p>
        </w:tc>
        <w:tc>
          <w:tcPr>
            <w:tcW w:w="1701" w:type="dxa"/>
            <w:tcBorders>
              <w:top w:val="single" w:sz="4" w:space="0" w:color="auto"/>
              <w:left w:val="single" w:sz="4" w:space="0" w:color="auto"/>
              <w:bottom w:val="single" w:sz="4" w:space="0" w:color="auto"/>
              <w:right w:val="single" w:sz="4" w:space="0" w:color="auto"/>
            </w:tcBorders>
            <w:vAlign w:val="center"/>
          </w:tcPr>
          <w:p w14:paraId="05F174A5" w14:textId="77777777" w:rsidR="00E03A45" w:rsidRPr="00435136" w:rsidRDefault="00E03A45" w:rsidP="0058694B">
            <w:pPr>
              <w:adjustRightInd w:val="0"/>
              <w:snapToGrid w:val="0"/>
              <w:spacing w:line="210" w:lineRule="exact"/>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kern w:val="0"/>
                <w:sz w:val="20"/>
                <w:szCs w:val="20"/>
              </w:rPr>
              <w:t>1</w:t>
            </w:r>
            <w:r w:rsidRPr="00435136">
              <w:rPr>
                <w:rFonts w:ascii="標楷體" w:eastAsia="標楷體" w:hAnsi="標楷體"/>
                <w:color w:val="000000" w:themeColor="text1"/>
                <w:kern w:val="0"/>
                <w:sz w:val="20"/>
                <w:szCs w:val="20"/>
              </w:rPr>
              <w:t>,733,</w:t>
            </w:r>
            <w:r w:rsidRPr="00435136">
              <w:rPr>
                <w:rFonts w:ascii="標楷體" w:eastAsia="標楷體" w:hAnsi="標楷體" w:hint="eastAsia"/>
                <w:color w:val="000000" w:themeColor="text1"/>
                <w:kern w:val="0"/>
                <w:sz w:val="20"/>
                <w:szCs w:val="20"/>
              </w:rPr>
              <w:t>063</w:t>
            </w:r>
          </w:p>
        </w:tc>
        <w:tc>
          <w:tcPr>
            <w:tcW w:w="1560" w:type="dxa"/>
            <w:tcBorders>
              <w:top w:val="single" w:sz="4" w:space="0" w:color="auto"/>
              <w:left w:val="single" w:sz="4" w:space="0" w:color="auto"/>
              <w:bottom w:val="single" w:sz="4" w:space="0" w:color="auto"/>
              <w:right w:val="single" w:sz="4" w:space="0" w:color="auto"/>
            </w:tcBorders>
            <w:vAlign w:val="center"/>
          </w:tcPr>
          <w:p w14:paraId="1B148582" w14:textId="77777777" w:rsidR="00E03A45" w:rsidRPr="00435136" w:rsidRDefault="00E03A45" w:rsidP="0058694B">
            <w:pPr>
              <w:adjustRightInd w:val="0"/>
              <w:snapToGrid w:val="0"/>
              <w:spacing w:line="210" w:lineRule="exact"/>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kern w:val="0"/>
                <w:sz w:val="20"/>
                <w:szCs w:val="20"/>
              </w:rPr>
              <w:t>1</w:t>
            </w:r>
            <w:r w:rsidRPr="00435136">
              <w:rPr>
                <w:rFonts w:ascii="標楷體" w:eastAsia="標楷體" w:hAnsi="標楷體"/>
                <w:color w:val="000000" w:themeColor="text1"/>
                <w:kern w:val="0"/>
                <w:sz w:val="20"/>
                <w:szCs w:val="20"/>
              </w:rPr>
              <w:t>,</w:t>
            </w:r>
            <w:r w:rsidRPr="00435136">
              <w:rPr>
                <w:rFonts w:ascii="標楷體" w:eastAsia="標楷體" w:hAnsi="標楷體" w:hint="eastAsia"/>
                <w:color w:val="000000" w:themeColor="text1"/>
                <w:kern w:val="0"/>
                <w:sz w:val="20"/>
                <w:szCs w:val="20"/>
              </w:rPr>
              <w:t>834</w:t>
            </w:r>
            <w:r w:rsidRPr="00435136">
              <w:rPr>
                <w:rFonts w:ascii="標楷體" w:eastAsia="標楷體" w:hAnsi="標楷體"/>
                <w:color w:val="000000" w:themeColor="text1"/>
                <w:kern w:val="0"/>
                <w:sz w:val="20"/>
                <w:szCs w:val="20"/>
              </w:rPr>
              <w:t>,</w:t>
            </w:r>
            <w:r w:rsidRPr="00435136">
              <w:rPr>
                <w:rFonts w:ascii="標楷體" w:eastAsia="標楷體" w:hAnsi="標楷體" w:hint="eastAsia"/>
                <w:color w:val="000000" w:themeColor="text1"/>
                <w:kern w:val="0"/>
                <w:sz w:val="20"/>
                <w:szCs w:val="20"/>
              </w:rPr>
              <w:t>063</w:t>
            </w:r>
          </w:p>
        </w:tc>
        <w:tc>
          <w:tcPr>
            <w:tcW w:w="1631" w:type="dxa"/>
            <w:tcBorders>
              <w:top w:val="single" w:sz="4" w:space="0" w:color="auto"/>
              <w:left w:val="nil"/>
              <w:bottom w:val="single" w:sz="4" w:space="0" w:color="auto"/>
              <w:right w:val="single" w:sz="4" w:space="0" w:color="auto"/>
            </w:tcBorders>
            <w:shd w:val="clear" w:color="auto" w:fill="auto"/>
            <w:tcMar>
              <w:left w:w="85" w:type="dxa"/>
              <w:right w:w="85" w:type="dxa"/>
            </w:tcMar>
            <w:vAlign w:val="center"/>
          </w:tcPr>
          <w:p w14:paraId="7D527C1A" w14:textId="77777777" w:rsidR="00E03A45" w:rsidRPr="00435136" w:rsidRDefault="00E03A45" w:rsidP="0058694B">
            <w:pPr>
              <w:adjustRightInd w:val="0"/>
              <w:snapToGrid w:val="0"/>
              <w:spacing w:line="210" w:lineRule="exact"/>
              <w:ind w:rightChars="-20" w:right="-48"/>
              <w:jc w:val="right"/>
              <w:rPr>
                <w:rFonts w:ascii="標楷體" w:eastAsia="標楷體" w:hAnsi="標楷體"/>
                <w:color w:val="000000" w:themeColor="text1"/>
                <w:sz w:val="20"/>
                <w:szCs w:val="20"/>
              </w:rPr>
            </w:pPr>
            <w:r w:rsidRPr="00435136">
              <w:rPr>
                <w:rFonts w:ascii="標楷體" w:eastAsia="標楷體" w:hAnsi="標楷體" w:hint="eastAsia"/>
                <w:color w:val="000000" w:themeColor="text1"/>
                <w:sz w:val="20"/>
                <w:szCs w:val="20"/>
              </w:rPr>
              <w:t xml:space="preserve">- </w:t>
            </w:r>
            <w:r w:rsidRPr="00435136">
              <w:rPr>
                <w:rFonts w:ascii="標楷體" w:eastAsia="標楷體" w:hAnsi="標楷體"/>
                <w:color w:val="000000" w:themeColor="text1"/>
                <w:sz w:val="20"/>
                <w:szCs w:val="20"/>
              </w:rPr>
              <w:t>101</w:t>
            </w:r>
            <w:r w:rsidRPr="00435136">
              <w:rPr>
                <w:rFonts w:ascii="標楷體" w:eastAsia="標楷體" w:hAnsi="標楷體" w:hint="eastAsia"/>
                <w:color w:val="000000" w:themeColor="text1"/>
                <w:sz w:val="20"/>
                <w:szCs w:val="20"/>
              </w:rPr>
              <w:t>,</w:t>
            </w:r>
            <w:r w:rsidRPr="00435136">
              <w:rPr>
                <w:rFonts w:ascii="標楷體" w:eastAsia="標楷體" w:hAnsi="標楷體"/>
                <w:color w:val="000000" w:themeColor="text1"/>
                <w:sz w:val="20"/>
                <w:szCs w:val="20"/>
              </w:rPr>
              <w:t>000</w:t>
            </w:r>
            <w:r w:rsidRPr="00435136">
              <w:rPr>
                <w:rFonts w:ascii="標楷體" w:eastAsia="標楷體" w:hAnsi="標楷體" w:hint="eastAsia"/>
                <w:color w:val="000000" w:themeColor="text1"/>
                <w:sz w:val="20"/>
                <w:szCs w:val="20"/>
              </w:rPr>
              <w:t xml:space="preserve"> </w:t>
            </w:r>
          </w:p>
        </w:tc>
        <w:tc>
          <w:tcPr>
            <w:tcW w:w="221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06FF445" w14:textId="77777777" w:rsidR="00E03A45" w:rsidRPr="00435136" w:rsidRDefault="00E03A45" w:rsidP="0058694B">
            <w:pPr>
              <w:adjustRightInd w:val="0"/>
              <w:snapToGrid w:val="0"/>
              <w:spacing w:line="210" w:lineRule="exact"/>
              <w:jc w:val="both"/>
              <w:rPr>
                <w:rFonts w:ascii="標楷體" w:eastAsia="標楷體" w:hAnsi="標楷體"/>
                <w:color w:val="000000" w:themeColor="text1"/>
                <w:sz w:val="20"/>
                <w:szCs w:val="20"/>
              </w:rPr>
            </w:pPr>
            <w:r w:rsidRPr="00435136">
              <w:rPr>
                <w:rFonts w:ascii="標楷體" w:eastAsia="標楷體" w:hAnsi="標楷體" w:cs="Arial" w:hint="eastAsia"/>
                <w:color w:val="000000" w:themeColor="text1"/>
                <w:sz w:val="20"/>
                <w:szCs w:val="20"/>
              </w:rPr>
              <w:t>編列預算償付。</w:t>
            </w:r>
          </w:p>
        </w:tc>
      </w:tr>
      <w:tr w:rsidR="00E03A45" w:rsidRPr="00435136" w14:paraId="71023E82" w14:textId="77777777" w:rsidTr="0058694B">
        <w:trPr>
          <w:trHeight w:hRule="exact" w:val="579"/>
        </w:trPr>
        <w:tc>
          <w:tcPr>
            <w:tcW w:w="2802" w:type="dxa"/>
            <w:tcBorders>
              <w:top w:val="single" w:sz="4" w:space="0" w:color="auto"/>
              <w:left w:val="single" w:sz="4" w:space="0" w:color="auto"/>
              <w:bottom w:val="single" w:sz="4" w:space="0" w:color="auto"/>
              <w:right w:val="single" w:sz="4" w:space="0" w:color="auto"/>
            </w:tcBorders>
            <w:vAlign w:val="center"/>
          </w:tcPr>
          <w:p w14:paraId="4FA11020" w14:textId="77777777" w:rsidR="00E03A45" w:rsidRPr="00435136" w:rsidRDefault="00E03A45" w:rsidP="0058694B">
            <w:pPr>
              <w:widowControl/>
              <w:adjustRightInd w:val="0"/>
              <w:snapToGrid w:val="0"/>
              <w:spacing w:line="210" w:lineRule="exact"/>
              <w:ind w:left="616" w:hangingChars="308" w:hanging="616"/>
              <w:jc w:val="both"/>
              <w:rPr>
                <w:rFonts w:ascii="標楷體" w:eastAsia="標楷體" w:hAnsi="標楷體" w:cs="Arial"/>
                <w:color w:val="000000" w:themeColor="text1"/>
                <w:sz w:val="20"/>
                <w:szCs w:val="20"/>
              </w:rPr>
            </w:pPr>
            <w:r w:rsidRPr="00435136">
              <w:rPr>
                <w:rFonts w:ascii="標楷體" w:eastAsia="標楷體" w:hAnsi="標楷體" w:cs="標楷體" w:hint="eastAsia"/>
                <w:color w:val="000000" w:themeColor="text1"/>
                <w:kern w:val="0"/>
                <w:sz w:val="20"/>
                <w:szCs w:val="20"/>
              </w:rPr>
              <w:t>（四）</w:t>
            </w:r>
            <w:r w:rsidRPr="00435136">
              <w:rPr>
                <w:rFonts w:ascii="標楷體" w:eastAsia="標楷體" w:hAnsi="標楷體" w:cs="標楷體" w:hint="eastAsia"/>
                <w:color w:val="000000" w:themeColor="text1"/>
                <w:spacing w:val="4"/>
                <w:kern w:val="0"/>
                <w:sz w:val="20"/>
                <w:szCs w:val="20"/>
              </w:rPr>
              <w:t>臺灣銀行代墊退休金優惠存款差額利息</w:t>
            </w:r>
          </w:p>
        </w:tc>
        <w:tc>
          <w:tcPr>
            <w:tcW w:w="1701" w:type="dxa"/>
            <w:tcBorders>
              <w:top w:val="single" w:sz="4" w:space="0" w:color="auto"/>
              <w:left w:val="single" w:sz="4" w:space="0" w:color="auto"/>
              <w:bottom w:val="single" w:sz="4" w:space="0" w:color="auto"/>
              <w:right w:val="single" w:sz="4" w:space="0" w:color="auto"/>
            </w:tcBorders>
            <w:vAlign w:val="center"/>
          </w:tcPr>
          <w:p w14:paraId="70F46EB8" w14:textId="77777777" w:rsidR="00E03A45" w:rsidRPr="00435136" w:rsidRDefault="00E03A45" w:rsidP="0058694B">
            <w:pPr>
              <w:adjustRightInd w:val="0"/>
              <w:snapToGrid w:val="0"/>
              <w:spacing w:line="210" w:lineRule="exact"/>
              <w:jc w:val="right"/>
              <w:rPr>
                <w:rFonts w:ascii="標楷體" w:eastAsia="標楷體" w:hAnsi="標楷體"/>
                <w:color w:val="000000" w:themeColor="text1"/>
                <w:sz w:val="20"/>
                <w:szCs w:val="20"/>
              </w:rPr>
            </w:pPr>
            <w:r w:rsidRPr="00435136">
              <w:rPr>
                <w:rFonts w:ascii="標楷體" w:eastAsia="標楷體" w:hAnsi="標楷體"/>
                <w:color w:val="000000" w:themeColor="text1"/>
                <w:sz w:val="20"/>
                <w:szCs w:val="20"/>
              </w:rPr>
              <w:t>717,430</w:t>
            </w:r>
          </w:p>
        </w:tc>
        <w:tc>
          <w:tcPr>
            <w:tcW w:w="1560" w:type="dxa"/>
            <w:tcBorders>
              <w:top w:val="single" w:sz="4" w:space="0" w:color="auto"/>
              <w:left w:val="single" w:sz="4" w:space="0" w:color="auto"/>
              <w:bottom w:val="single" w:sz="4" w:space="0" w:color="auto"/>
              <w:right w:val="single" w:sz="4" w:space="0" w:color="auto"/>
            </w:tcBorders>
            <w:vAlign w:val="center"/>
          </w:tcPr>
          <w:p w14:paraId="6C48738A" w14:textId="77777777" w:rsidR="00E03A45" w:rsidRPr="00435136" w:rsidRDefault="00E03A45" w:rsidP="0058694B">
            <w:pPr>
              <w:adjustRightInd w:val="0"/>
              <w:snapToGrid w:val="0"/>
              <w:spacing w:line="210" w:lineRule="exact"/>
              <w:jc w:val="right"/>
              <w:rPr>
                <w:rFonts w:ascii="標楷體" w:eastAsia="標楷體" w:hAnsi="標楷體"/>
                <w:color w:val="000000" w:themeColor="text1"/>
                <w:sz w:val="20"/>
                <w:szCs w:val="20"/>
              </w:rPr>
            </w:pPr>
            <w:r w:rsidRPr="00435136">
              <w:rPr>
                <w:rFonts w:ascii="標楷體" w:eastAsia="標楷體" w:hAnsi="標楷體" w:hint="eastAsia"/>
                <w:color w:val="000000" w:themeColor="text1"/>
                <w:sz w:val="20"/>
                <w:szCs w:val="20"/>
              </w:rPr>
              <w:t>827</w:t>
            </w:r>
            <w:r w:rsidRPr="00435136">
              <w:rPr>
                <w:rFonts w:ascii="標楷體" w:eastAsia="標楷體" w:hAnsi="標楷體"/>
                <w:color w:val="000000" w:themeColor="text1"/>
                <w:sz w:val="20"/>
                <w:szCs w:val="20"/>
              </w:rPr>
              <w:t>,430</w:t>
            </w:r>
          </w:p>
        </w:tc>
        <w:tc>
          <w:tcPr>
            <w:tcW w:w="1631" w:type="dxa"/>
            <w:tcBorders>
              <w:top w:val="single" w:sz="4" w:space="0" w:color="auto"/>
              <w:left w:val="nil"/>
              <w:bottom w:val="single" w:sz="4" w:space="0" w:color="auto"/>
              <w:right w:val="single" w:sz="4" w:space="0" w:color="auto"/>
            </w:tcBorders>
            <w:shd w:val="clear" w:color="auto" w:fill="auto"/>
            <w:tcMar>
              <w:left w:w="85" w:type="dxa"/>
              <w:right w:w="85" w:type="dxa"/>
            </w:tcMar>
            <w:vAlign w:val="center"/>
          </w:tcPr>
          <w:p w14:paraId="32856826" w14:textId="77777777" w:rsidR="00E03A45" w:rsidRPr="00435136" w:rsidRDefault="00E03A45" w:rsidP="0058694B">
            <w:pPr>
              <w:adjustRightInd w:val="0"/>
              <w:snapToGrid w:val="0"/>
              <w:spacing w:line="210" w:lineRule="exact"/>
              <w:ind w:rightChars="-20" w:right="-48"/>
              <w:jc w:val="right"/>
              <w:rPr>
                <w:rFonts w:ascii="標楷體" w:eastAsia="標楷體" w:hAnsi="標楷體" w:cs="Arial"/>
                <w:color w:val="000000" w:themeColor="text1"/>
                <w:sz w:val="20"/>
                <w:szCs w:val="20"/>
              </w:rPr>
            </w:pPr>
            <w:r w:rsidRPr="00435136">
              <w:rPr>
                <w:rFonts w:ascii="標楷體" w:eastAsia="標楷體" w:hAnsi="標楷體" w:hint="eastAsia"/>
                <w:color w:val="000000" w:themeColor="text1"/>
                <w:sz w:val="20"/>
                <w:szCs w:val="20"/>
              </w:rPr>
              <w:t xml:space="preserve">- 110,000 </w:t>
            </w:r>
          </w:p>
        </w:tc>
        <w:tc>
          <w:tcPr>
            <w:tcW w:w="221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2F94CC0" w14:textId="77777777" w:rsidR="00E03A45" w:rsidRPr="00435136" w:rsidRDefault="00E03A45" w:rsidP="0058694B">
            <w:pPr>
              <w:adjustRightInd w:val="0"/>
              <w:snapToGrid w:val="0"/>
              <w:spacing w:line="210" w:lineRule="exact"/>
              <w:jc w:val="both"/>
              <w:rPr>
                <w:rFonts w:ascii="標楷體" w:eastAsia="標楷體" w:hAnsi="標楷體" w:cs="Arial"/>
                <w:color w:val="000000" w:themeColor="text1"/>
                <w:sz w:val="20"/>
                <w:szCs w:val="20"/>
              </w:rPr>
            </w:pPr>
            <w:r w:rsidRPr="00435136">
              <w:rPr>
                <w:rFonts w:ascii="標楷體" w:eastAsia="標楷體" w:hAnsi="標楷體" w:cs="Arial" w:hint="eastAsia"/>
                <w:color w:val="000000" w:themeColor="text1"/>
                <w:sz w:val="20"/>
                <w:szCs w:val="20"/>
              </w:rPr>
              <w:t>編列預算償付。</w:t>
            </w:r>
          </w:p>
        </w:tc>
      </w:tr>
      <w:tr w:rsidR="00E03A45" w:rsidRPr="00435136" w14:paraId="0748415A" w14:textId="77777777" w:rsidTr="0058694B">
        <w:trPr>
          <w:trHeight w:val="20"/>
        </w:trPr>
        <w:tc>
          <w:tcPr>
            <w:tcW w:w="2802" w:type="dxa"/>
            <w:tcBorders>
              <w:top w:val="single" w:sz="4" w:space="0" w:color="auto"/>
              <w:left w:val="single" w:sz="4" w:space="0" w:color="auto"/>
              <w:bottom w:val="single" w:sz="4" w:space="0" w:color="auto"/>
              <w:right w:val="single" w:sz="4" w:space="0" w:color="auto"/>
            </w:tcBorders>
            <w:vAlign w:val="center"/>
          </w:tcPr>
          <w:p w14:paraId="7E24FC7B" w14:textId="77777777" w:rsidR="00E03A45" w:rsidRPr="00435136" w:rsidRDefault="00E03A45" w:rsidP="0058694B">
            <w:pPr>
              <w:widowControl/>
              <w:adjustRightInd w:val="0"/>
              <w:snapToGrid w:val="0"/>
              <w:spacing w:line="210" w:lineRule="exact"/>
              <w:ind w:left="630" w:hangingChars="315" w:hanging="630"/>
              <w:jc w:val="both"/>
              <w:rPr>
                <w:rFonts w:ascii="標楷體" w:eastAsia="標楷體" w:hAnsi="標楷體" w:cs="Arial"/>
                <w:color w:val="000000" w:themeColor="text1"/>
                <w:spacing w:val="-4"/>
                <w:sz w:val="20"/>
                <w:szCs w:val="20"/>
              </w:rPr>
            </w:pPr>
            <w:bookmarkStart w:id="13" w:name="_Hlk11313378"/>
            <w:r w:rsidRPr="00435136">
              <w:rPr>
                <w:rFonts w:ascii="標楷體" w:eastAsia="標楷體" w:hAnsi="標楷體" w:cs="標楷體" w:hint="eastAsia"/>
                <w:color w:val="000000" w:themeColor="text1"/>
                <w:kern w:val="0"/>
                <w:sz w:val="20"/>
                <w:szCs w:val="20"/>
              </w:rPr>
              <w:t>（</w:t>
            </w:r>
            <w:r>
              <w:rPr>
                <w:rFonts w:ascii="標楷體" w:eastAsia="標楷體" w:hAnsi="標楷體" w:cs="標楷體" w:hint="eastAsia"/>
                <w:color w:val="000000" w:themeColor="text1"/>
                <w:kern w:val="0"/>
                <w:sz w:val="20"/>
                <w:szCs w:val="20"/>
              </w:rPr>
              <w:t>五</w:t>
            </w:r>
            <w:r w:rsidRPr="00435136">
              <w:rPr>
                <w:rFonts w:ascii="標楷體" w:eastAsia="標楷體" w:hAnsi="標楷體" w:cs="標楷體" w:hint="eastAsia"/>
                <w:color w:val="000000" w:themeColor="text1"/>
                <w:kern w:val="0"/>
                <w:sz w:val="20"/>
                <w:szCs w:val="20"/>
              </w:rPr>
              <w:t>）</w:t>
            </w:r>
            <w:r>
              <w:rPr>
                <w:rFonts w:ascii="標楷體" w:eastAsia="標楷體" w:hAnsi="標楷體" w:cs="標楷體" w:hint="eastAsia"/>
                <w:color w:val="000000" w:themeColor="text1"/>
                <w:spacing w:val="-4"/>
                <w:kern w:val="0"/>
                <w:sz w:val="20"/>
                <w:szCs w:val="20"/>
              </w:rPr>
              <w:t>補助</w:t>
            </w:r>
            <w:r w:rsidRPr="00435136">
              <w:rPr>
                <w:rFonts w:ascii="標楷體" w:eastAsia="標楷體" w:hAnsi="標楷體" w:cs="標楷體" w:hint="eastAsia"/>
                <w:color w:val="000000" w:themeColor="text1"/>
                <w:spacing w:val="4"/>
                <w:kern w:val="0"/>
                <w:sz w:val="20"/>
                <w:szCs w:val="20"/>
              </w:rPr>
              <w:t>私立學校退休撫</w:t>
            </w:r>
            <w:proofErr w:type="gramStart"/>
            <w:r w:rsidRPr="00435136">
              <w:rPr>
                <w:rFonts w:ascii="標楷體" w:eastAsia="標楷體" w:hAnsi="標楷體" w:cs="標楷體" w:hint="eastAsia"/>
                <w:color w:val="000000" w:themeColor="text1"/>
                <w:spacing w:val="4"/>
                <w:kern w:val="0"/>
                <w:sz w:val="20"/>
                <w:szCs w:val="20"/>
              </w:rPr>
              <w:t>卹</w:t>
            </w:r>
            <w:bookmarkEnd w:id="13"/>
            <w:proofErr w:type="gramEnd"/>
            <w:r>
              <w:rPr>
                <w:rFonts w:ascii="標楷體" w:eastAsia="標楷體" w:hAnsi="標楷體" w:cs="標楷體" w:hint="eastAsia"/>
                <w:color w:val="000000" w:themeColor="text1"/>
                <w:spacing w:val="4"/>
                <w:kern w:val="0"/>
                <w:sz w:val="20"/>
                <w:szCs w:val="20"/>
              </w:rPr>
              <w:t>資遣經費餘額不足數</w:t>
            </w:r>
          </w:p>
        </w:tc>
        <w:tc>
          <w:tcPr>
            <w:tcW w:w="1701" w:type="dxa"/>
            <w:tcBorders>
              <w:top w:val="single" w:sz="4" w:space="0" w:color="auto"/>
              <w:left w:val="single" w:sz="4" w:space="0" w:color="auto"/>
              <w:bottom w:val="single" w:sz="4" w:space="0" w:color="auto"/>
              <w:right w:val="single" w:sz="4" w:space="0" w:color="auto"/>
            </w:tcBorders>
            <w:vAlign w:val="center"/>
          </w:tcPr>
          <w:p w14:paraId="6BF6F33E" w14:textId="77777777" w:rsidR="00E03A45" w:rsidRPr="00435136" w:rsidRDefault="00E03A45" w:rsidP="0058694B">
            <w:pPr>
              <w:adjustRightInd w:val="0"/>
              <w:snapToGrid w:val="0"/>
              <w:spacing w:line="210" w:lineRule="exact"/>
              <w:jc w:val="right"/>
              <w:rPr>
                <w:rFonts w:ascii="標楷體" w:eastAsia="標楷體" w:hAnsi="標楷體"/>
                <w:color w:val="000000" w:themeColor="text1"/>
                <w:kern w:val="0"/>
                <w:sz w:val="20"/>
                <w:szCs w:val="20"/>
              </w:rPr>
            </w:pPr>
            <w:r w:rsidRPr="00435136">
              <w:rPr>
                <w:rFonts w:ascii="標楷體" w:eastAsia="標楷體" w:hAnsi="標楷體"/>
                <w:color w:val="000000" w:themeColor="text1"/>
                <w:kern w:val="0"/>
                <w:sz w:val="20"/>
                <w:szCs w:val="20"/>
              </w:rPr>
              <w:t>18,1</w:t>
            </w:r>
            <w:r w:rsidRPr="00435136">
              <w:rPr>
                <w:rFonts w:ascii="標楷體" w:eastAsia="標楷體" w:hAnsi="標楷體" w:hint="eastAsia"/>
                <w:color w:val="000000" w:themeColor="text1"/>
                <w:kern w:val="0"/>
                <w:sz w:val="20"/>
                <w:szCs w:val="20"/>
              </w:rPr>
              <w:t>4</w:t>
            </w:r>
            <w:r w:rsidRPr="00435136">
              <w:rPr>
                <w:rFonts w:ascii="標楷體" w:eastAsia="標楷體" w:hAnsi="標楷體"/>
                <w:color w:val="000000" w:themeColor="text1"/>
                <w:kern w:val="0"/>
                <w:sz w:val="20"/>
                <w:szCs w:val="20"/>
              </w:rPr>
              <w:t>1</w:t>
            </w:r>
          </w:p>
        </w:tc>
        <w:tc>
          <w:tcPr>
            <w:tcW w:w="1560" w:type="dxa"/>
            <w:tcBorders>
              <w:top w:val="single" w:sz="4" w:space="0" w:color="auto"/>
              <w:left w:val="single" w:sz="4" w:space="0" w:color="auto"/>
              <w:bottom w:val="single" w:sz="4" w:space="0" w:color="auto"/>
              <w:right w:val="single" w:sz="4" w:space="0" w:color="auto"/>
            </w:tcBorders>
            <w:vAlign w:val="center"/>
          </w:tcPr>
          <w:p w14:paraId="7BDE7566" w14:textId="77777777" w:rsidR="00E03A45" w:rsidRPr="00435136" w:rsidRDefault="00E03A45" w:rsidP="0058694B">
            <w:pPr>
              <w:adjustRightInd w:val="0"/>
              <w:snapToGrid w:val="0"/>
              <w:spacing w:line="210" w:lineRule="exact"/>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kern w:val="0"/>
                <w:sz w:val="20"/>
                <w:szCs w:val="20"/>
              </w:rPr>
              <w:t>87</w:t>
            </w:r>
            <w:r w:rsidRPr="00435136">
              <w:rPr>
                <w:rFonts w:ascii="標楷體" w:eastAsia="標楷體" w:hAnsi="標楷體"/>
                <w:color w:val="000000" w:themeColor="text1"/>
                <w:kern w:val="0"/>
                <w:sz w:val="20"/>
                <w:szCs w:val="20"/>
              </w:rPr>
              <w:t>,</w:t>
            </w:r>
            <w:r w:rsidRPr="00435136">
              <w:rPr>
                <w:rFonts w:ascii="標楷體" w:eastAsia="標楷體" w:hAnsi="標楷體" w:hint="eastAsia"/>
                <w:color w:val="000000" w:themeColor="text1"/>
                <w:kern w:val="0"/>
                <w:sz w:val="20"/>
                <w:szCs w:val="20"/>
              </w:rPr>
              <w:t>274</w:t>
            </w:r>
          </w:p>
        </w:tc>
        <w:tc>
          <w:tcPr>
            <w:tcW w:w="1631" w:type="dxa"/>
            <w:tcBorders>
              <w:top w:val="single" w:sz="4" w:space="0" w:color="auto"/>
              <w:left w:val="nil"/>
              <w:bottom w:val="single" w:sz="4" w:space="0" w:color="auto"/>
              <w:right w:val="single" w:sz="4" w:space="0" w:color="auto"/>
            </w:tcBorders>
            <w:shd w:val="clear" w:color="auto" w:fill="auto"/>
            <w:tcMar>
              <w:left w:w="85" w:type="dxa"/>
              <w:right w:w="85" w:type="dxa"/>
            </w:tcMar>
            <w:vAlign w:val="center"/>
          </w:tcPr>
          <w:p w14:paraId="204ACF34" w14:textId="77777777" w:rsidR="00E03A45" w:rsidRPr="00435136" w:rsidRDefault="00E03A45" w:rsidP="0058694B">
            <w:pPr>
              <w:adjustRightInd w:val="0"/>
              <w:snapToGrid w:val="0"/>
              <w:spacing w:line="210" w:lineRule="exact"/>
              <w:ind w:rightChars="-20" w:right="-48"/>
              <w:jc w:val="right"/>
              <w:rPr>
                <w:rFonts w:ascii="標楷體" w:eastAsia="標楷體" w:hAnsi="標楷體"/>
                <w:color w:val="000000" w:themeColor="text1"/>
                <w:sz w:val="20"/>
                <w:szCs w:val="20"/>
              </w:rPr>
            </w:pPr>
            <w:r w:rsidRPr="00435136">
              <w:rPr>
                <w:rFonts w:ascii="標楷體" w:eastAsia="標楷體" w:hAnsi="標楷體" w:hint="eastAsia"/>
                <w:color w:val="000000" w:themeColor="text1"/>
                <w:sz w:val="20"/>
                <w:szCs w:val="20"/>
              </w:rPr>
              <w:t xml:space="preserve">- </w:t>
            </w:r>
            <w:r w:rsidRPr="00435136">
              <w:rPr>
                <w:rFonts w:ascii="標楷體" w:eastAsia="標楷體" w:hAnsi="標楷體"/>
                <w:color w:val="000000" w:themeColor="text1"/>
                <w:sz w:val="20"/>
                <w:szCs w:val="20"/>
              </w:rPr>
              <w:t>69</w:t>
            </w:r>
            <w:r w:rsidRPr="00435136">
              <w:rPr>
                <w:rFonts w:ascii="標楷體" w:eastAsia="標楷體" w:hAnsi="標楷體" w:hint="eastAsia"/>
                <w:color w:val="000000" w:themeColor="text1"/>
                <w:sz w:val="20"/>
                <w:szCs w:val="20"/>
              </w:rPr>
              <w:t>,</w:t>
            </w:r>
            <w:r w:rsidRPr="00435136">
              <w:rPr>
                <w:rFonts w:ascii="標楷體" w:eastAsia="標楷體" w:hAnsi="標楷體"/>
                <w:color w:val="000000" w:themeColor="text1"/>
                <w:sz w:val="20"/>
                <w:szCs w:val="20"/>
              </w:rPr>
              <w:t>133</w:t>
            </w:r>
            <w:r w:rsidRPr="00435136">
              <w:rPr>
                <w:rFonts w:ascii="標楷體" w:eastAsia="標楷體" w:hAnsi="標楷體" w:hint="eastAsia"/>
                <w:color w:val="000000" w:themeColor="text1"/>
                <w:sz w:val="20"/>
                <w:szCs w:val="20"/>
              </w:rPr>
              <w:t xml:space="preserve"> </w:t>
            </w:r>
          </w:p>
        </w:tc>
        <w:tc>
          <w:tcPr>
            <w:tcW w:w="221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FBCF2F" w14:textId="77777777" w:rsidR="00E03A45" w:rsidRPr="00435136" w:rsidRDefault="00E03A45" w:rsidP="0058694B">
            <w:pPr>
              <w:adjustRightInd w:val="0"/>
              <w:snapToGrid w:val="0"/>
              <w:spacing w:line="210" w:lineRule="exact"/>
              <w:jc w:val="both"/>
              <w:rPr>
                <w:rFonts w:ascii="標楷體" w:eastAsia="標楷體" w:hAnsi="標楷體"/>
                <w:color w:val="000000" w:themeColor="text1"/>
                <w:sz w:val="20"/>
                <w:szCs w:val="20"/>
              </w:rPr>
            </w:pPr>
            <w:r w:rsidRPr="00435136">
              <w:rPr>
                <w:rFonts w:ascii="標楷體" w:eastAsia="標楷體" w:hAnsi="標楷體" w:hint="eastAsia"/>
                <w:color w:val="000000" w:themeColor="text1"/>
                <w:sz w:val="20"/>
                <w:szCs w:val="20"/>
              </w:rPr>
              <w:t>依據</w:t>
            </w:r>
            <w:r>
              <w:rPr>
                <w:rFonts w:ascii="標楷體" w:eastAsia="標楷體" w:hAnsi="標楷體" w:hint="eastAsia"/>
                <w:color w:val="000000" w:themeColor="text1"/>
                <w:sz w:val="20"/>
                <w:szCs w:val="20"/>
              </w:rPr>
              <w:t>財團法人中華民國</w:t>
            </w:r>
            <w:r w:rsidRPr="00435136">
              <w:rPr>
                <w:rFonts w:ascii="標楷體" w:eastAsia="標楷體" w:hAnsi="標楷體" w:hint="eastAsia"/>
                <w:color w:val="000000" w:themeColor="text1"/>
                <w:sz w:val="20"/>
                <w:szCs w:val="20"/>
              </w:rPr>
              <w:t>私立學校教職員退休撫</w:t>
            </w:r>
            <w:proofErr w:type="gramStart"/>
            <w:r w:rsidRPr="00435136">
              <w:rPr>
                <w:rFonts w:ascii="標楷體" w:eastAsia="標楷體" w:hAnsi="標楷體" w:hint="eastAsia"/>
                <w:color w:val="000000" w:themeColor="text1"/>
                <w:sz w:val="20"/>
                <w:szCs w:val="20"/>
              </w:rPr>
              <w:t>卹</w:t>
            </w:r>
            <w:proofErr w:type="gramEnd"/>
            <w:r>
              <w:rPr>
                <w:rFonts w:ascii="標楷體" w:eastAsia="標楷體" w:hAnsi="標楷體" w:hint="eastAsia"/>
                <w:color w:val="000000" w:themeColor="text1"/>
                <w:sz w:val="20"/>
                <w:szCs w:val="20"/>
              </w:rPr>
              <w:t>離職資遣儲金管理委員會財務</w:t>
            </w:r>
            <w:r w:rsidRPr="00435136">
              <w:rPr>
                <w:rFonts w:ascii="標楷體" w:eastAsia="標楷體" w:hAnsi="標楷體" w:hint="eastAsia"/>
                <w:color w:val="000000" w:themeColor="text1"/>
                <w:sz w:val="20"/>
                <w:szCs w:val="20"/>
              </w:rPr>
              <w:t>報告辦理</w:t>
            </w:r>
            <w:r>
              <w:rPr>
                <w:rFonts w:ascii="標楷體" w:eastAsia="標楷體" w:hAnsi="標楷體" w:hint="eastAsia"/>
                <w:color w:val="000000" w:themeColor="text1"/>
                <w:sz w:val="20"/>
                <w:szCs w:val="20"/>
              </w:rPr>
              <w:t>及編列預算支付</w:t>
            </w:r>
            <w:r w:rsidRPr="00435136">
              <w:rPr>
                <w:rFonts w:ascii="標楷體" w:eastAsia="標楷體" w:hAnsi="標楷體" w:hint="eastAsia"/>
                <w:color w:val="000000" w:themeColor="text1"/>
                <w:sz w:val="20"/>
                <w:szCs w:val="20"/>
              </w:rPr>
              <w:t>。</w:t>
            </w:r>
          </w:p>
        </w:tc>
      </w:tr>
      <w:tr w:rsidR="00E03A45" w:rsidRPr="00435136" w14:paraId="404933EB" w14:textId="77777777" w:rsidTr="0058694B">
        <w:trPr>
          <w:trHeight w:hRule="exact" w:val="510"/>
        </w:trPr>
        <w:tc>
          <w:tcPr>
            <w:tcW w:w="2802" w:type="dxa"/>
            <w:tcBorders>
              <w:top w:val="single" w:sz="4" w:space="0" w:color="auto"/>
              <w:left w:val="single" w:sz="4" w:space="0" w:color="auto"/>
              <w:bottom w:val="single" w:sz="4" w:space="0" w:color="auto"/>
              <w:right w:val="single" w:sz="4" w:space="0" w:color="auto"/>
            </w:tcBorders>
            <w:vAlign w:val="center"/>
          </w:tcPr>
          <w:p w14:paraId="79FFD629" w14:textId="77777777" w:rsidR="00E03A45" w:rsidRPr="00435136" w:rsidRDefault="00E03A45" w:rsidP="0058694B">
            <w:pPr>
              <w:widowControl/>
              <w:adjustRightInd w:val="0"/>
              <w:snapToGrid w:val="0"/>
              <w:spacing w:line="210" w:lineRule="exact"/>
              <w:ind w:left="604" w:hangingChars="308" w:hanging="604"/>
              <w:jc w:val="both"/>
              <w:rPr>
                <w:rFonts w:ascii="標楷體" w:eastAsia="標楷體" w:hAnsi="標楷體" w:cs="標楷體"/>
                <w:color w:val="000000" w:themeColor="text1"/>
                <w:spacing w:val="-2"/>
                <w:kern w:val="0"/>
                <w:sz w:val="20"/>
                <w:szCs w:val="20"/>
              </w:rPr>
            </w:pPr>
            <w:r w:rsidRPr="00435136">
              <w:rPr>
                <w:rFonts w:ascii="標楷體" w:eastAsia="標楷體" w:hAnsi="標楷體" w:cs="標楷體" w:hint="eastAsia"/>
                <w:color w:val="000000" w:themeColor="text1"/>
                <w:spacing w:val="-2"/>
                <w:kern w:val="0"/>
                <w:sz w:val="20"/>
                <w:szCs w:val="20"/>
              </w:rPr>
              <w:t>（六）國有土地有償撥用地價款</w:t>
            </w:r>
          </w:p>
        </w:tc>
        <w:tc>
          <w:tcPr>
            <w:tcW w:w="1701" w:type="dxa"/>
            <w:tcBorders>
              <w:top w:val="single" w:sz="4" w:space="0" w:color="auto"/>
              <w:left w:val="single" w:sz="4" w:space="0" w:color="auto"/>
              <w:bottom w:val="single" w:sz="4" w:space="0" w:color="auto"/>
              <w:right w:val="single" w:sz="4" w:space="0" w:color="auto"/>
            </w:tcBorders>
            <w:vAlign w:val="center"/>
          </w:tcPr>
          <w:p w14:paraId="66C7D323" w14:textId="77777777" w:rsidR="00E03A45" w:rsidRPr="00435136" w:rsidRDefault="00E03A45" w:rsidP="0058694B">
            <w:pPr>
              <w:adjustRightInd w:val="0"/>
              <w:snapToGrid w:val="0"/>
              <w:spacing w:line="210" w:lineRule="exact"/>
              <w:jc w:val="right"/>
              <w:rPr>
                <w:rFonts w:ascii="標楷體" w:eastAsia="標楷體" w:hAnsi="標楷體"/>
                <w:color w:val="000000" w:themeColor="text1"/>
                <w:kern w:val="0"/>
                <w:sz w:val="20"/>
                <w:szCs w:val="20"/>
              </w:rPr>
            </w:pPr>
            <w:r w:rsidRPr="00435136">
              <w:rPr>
                <w:rFonts w:ascii="標楷體" w:eastAsia="標楷體" w:hAnsi="標楷體"/>
                <w:color w:val="000000" w:themeColor="text1"/>
                <w:kern w:val="0"/>
                <w:sz w:val="20"/>
                <w:szCs w:val="20"/>
              </w:rPr>
              <w:t>6</w:t>
            </w:r>
            <w:r w:rsidRPr="00435136">
              <w:rPr>
                <w:rFonts w:ascii="標楷體" w:eastAsia="標楷體" w:hAnsi="標楷體" w:hint="eastAsia"/>
                <w:color w:val="000000" w:themeColor="text1"/>
                <w:kern w:val="0"/>
                <w:sz w:val="20"/>
                <w:szCs w:val="20"/>
              </w:rPr>
              <w:t>1</w:t>
            </w:r>
            <w:r w:rsidRPr="00435136">
              <w:rPr>
                <w:rFonts w:ascii="標楷體" w:eastAsia="標楷體" w:hAnsi="標楷體"/>
                <w:color w:val="000000" w:themeColor="text1"/>
                <w:kern w:val="0"/>
                <w:sz w:val="20"/>
                <w:szCs w:val="20"/>
              </w:rPr>
              <w:t>,</w:t>
            </w:r>
            <w:r w:rsidRPr="00435136">
              <w:rPr>
                <w:rFonts w:ascii="標楷體" w:eastAsia="標楷體" w:hAnsi="標楷體" w:hint="eastAsia"/>
                <w:color w:val="000000" w:themeColor="text1"/>
                <w:kern w:val="0"/>
                <w:sz w:val="20"/>
                <w:szCs w:val="20"/>
              </w:rPr>
              <w:t>118</w:t>
            </w:r>
          </w:p>
        </w:tc>
        <w:tc>
          <w:tcPr>
            <w:tcW w:w="1560" w:type="dxa"/>
            <w:tcBorders>
              <w:top w:val="single" w:sz="4" w:space="0" w:color="auto"/>
              <w:left w:val="single" w:sz="4" w:space="0" w:color="auto"/>
              <w:bottom w:val="single" w:sz="4" w:space="0" w:color="auto"/>
              <w:right w:val="single" w:sz="4" w:space="0" w:color="auto"/>
            </w:tcBorders>
            <w:vAlign w:val="center"/>
          </w:tcPr>
          <w:p w14:paraId="1AFBC374" w14:textId="77777777" w:rsidR="00E03A45" w:rsidRPr="00435136" w:rsidRDefault="00E03A45" w:rsidP="0058694B">
            <w:pPr>
              <w:adjustRightInd w:val="0"/>
              <w:snapToGrid w:val="0"/>
              <w:spacing w:line="210" w:lineRule="exact"/>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kern w:val="0"/>
                <w:sz w:val="20"/>
                <w:szCs w:val="20"/>
              </w:rPr>
              <w:t>81</w:t>
            </w:r>
            <w:r w:rsidRPr="00435136">
              <w:rPr>
                <w:rFonts w:ascii="標楷體" w:eastAsia="標楷體" w:hAnsi="標楷體"/>
                <w:color w:val="000000" w:themeColor="text1"/>
                <w:kern w:val="0"/>
                <w:sz w:val="20"/>
                <w:szCs w:val="20"/>
              </w:rPr>
              <w:t>,</w:t>
            </w:r>
            <w:r w:rsidRPr="00435136">
              <w:rPr>
                <w:rFonts w:ascii="標楷體" w:eastAsia="標楷體" w:hAnsi="標楷體" w:hint="eastAsia"/>
                <w:color w:val="000000" w:themeColor="text1"/>
                <w:kern w:val="0"/>
                <w:sz w:val="20"/>
                <w:szCs w:val="20"/>
              </w:rPr>
              <w:t>118</w:t>
            </w:r>
          </w:p>
        </w:tc>
        <w:tc>
          <w:tcPr>
            <w:tcW w:w="1631" w:type="dxa"/>
            <w:tcBorders>
              <w:top w:val="single" w:sz="4" w:space="0" w:color="auto"/>
              <w:left w:val="nil"/>
              <w:bottom w:val="single" w:sz="4" w:space="0" w:color="auto"/>
              <w:right w:val="single" w:sz="4" w:space="0" w:color="auto"/>
            </w:tcBorders>
            <w:shd w:val="clear" w:color="auto" w:fill="auto"/>
            <w:tcMar>
              <w:left w:w="85" w:type="dxa"/>
              <w:right w:w="85" w:type="dxa"/>
            </w:tcMar>
            <w:vAlign w:val="center"/>
          </w:tcPr>
          <w:p w14:paraId="4785F588" w14:textId="77777777" w:rsidR="00E03A45" w:rsidRPr="00435136" w:rsidRDefault="00E03A45" w:rsidP="0058694B">
            <w:pPr>
              <w:adjustRightInd w:val="0"/>
              <w:snapToGrid w:val="0"/>
              <w:spacing w:line="210" w:lineRule="exact"/>
              <w:ind w:rightChars="-20" w:right="-48"/>
              <w:jc w:val="right"/>
              <w:rPr>
                <w:rFonts w:ascii="標楷體" w:eastAsia="標楷體" w:hAnsi="標楷體"/>
                <w:color w:val="000000" w:themeColor="text1"/>
                <w:sz w:val="20"/>
                <w:szCs w:val="20"/>
              </w:rPr>
            </w:pPr>
            <w:r w:rsidRPr="00435136">
              <w:rPr>
                <w:rFonts w:ascii="標楷體" w:eastAsia="標楷體" w:hAnsi="標楷體" w:hint="eastAsia"/>
                <w:color w:val="000000" w:themeColor="text1"/>
                <w:sz w:val="20"/>
                <w:szCs w:val="20"/>
              </w:rPr>
              <w:t>- 2</w:t>
            </w:r>
            <w:r w:rsidRPr="00435136">
              <w:rPr>
                <w:rFonts w:ascii="標楷體" w:eastAsia="標楷體" w:hAnsi="標楷體"/>
                <w:color w:val="000000" w:themeColor="text1"/>
                <w:sz w:val="20"/>
                <w:szCs w:val="20"/>
              </w:rPr>
              <w:t>0,0</w:t>
            </w:r>
            <w:r w:rsidRPr="00435136">
              <w:rPr>
                <w:rFonts w:ascii="標楷體" w:eastAsia="標楷體" w:hAnsi="標楷體" w:hint="eastAsia"/>
                <w:color w:val="000000" w:themeColor="text1"/>
                <w:sz w:val="20"/>
                <w:szCs w:val="20"/>
              </w:rPr>
              <w:t>00</w:t>
            </w:r>
          </w:p>
        </w:tc>
        <w:tc>
          <w:tcPr>
            <w:tcW w:w="221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294BAD" w14:textId="77777777" w:rsidR="00E03A45" w:rsidRPr="00435136" w:rsidRDefault="00E03A45" w:rsidP="0058694B">
            <w:pPr>
              <w:adjustRightInd w:val="0"/>
              <w:snapToGrid w:val="0"/>
              <w:spacing w:line="210" w:lineRule="exact"/>
              <w:jc w:val="both"/>
              <w:rPr>
                <w:rFonts w:ascii="標楷體" w:eastAsia="標楷體" w:hAnsi="標楷體"/>
                <w:color w:val="000000" w:themeColor="text1"/>
                <w:sz w:val="20"/>
                <w:szCs w:val="20"/>
              </w:rPr>
            </w:pPr>
            <w:r w:rsidRPr="00435136">
              <w:rPr>
                <w:rFonts w:ascii="標楷體" w:eastAsia="標楷體" w:hAnsi="標楷體" w:hint="eastAsia"/>
                <w:color w:val="000000" w:themeColor="text1"/>
                <w:sz w:val="20"/>
                <w:szCs w:val="20"/>
              </w:rPr>
              <w:t>編列預算支付。</w:t>
            </w:r>
          </w:p>
        </w:tc>
      </w:tr>
      <w:tr w:rsidR="00E03A45" w:rsidRPr="00435136" w14:paraId="2106B5BC" w14:textId="77777777" w:rsidTr="0058694B">
        <w:trPr>
          <w:trHeight w:val="550"/>
        </w:trPr>
        <w:tc>
          <w:tcPr>
            <w:tcW w:w="2802" w:type="dxa"/>
            <w:tcBorders>
              <w:top w:val="single" w:sz="4" w:space="0" w:color="auto"/>
              <w:left w:val="single" w:sz="4" w:space="0" w:color="auto"/>
              <w:bottom w:val="single" w:sz="4" w:space="0" w:color="auto"/>
              <w:right w:val="single" w:sz="4" w:space="0" w:color="auto"/>
            </w:tcBorders>
            <w:vAlign w:val="center"/>
          </w:tcPr>
          <w:p w14:paraId="535992D0" w14:textId="77777777" w:rsidR="00E03A45" w:rsidRPr="00435136" w:rsidRDefault="00E03A45" w:rsidP="0058694B">
            <w:pPr>
              <w:widowControl/>
              <w:adjustRightInd w:val="0"/>
              <w:snapToGrid w:val="0"/>
              <w:spacing w:line="210" w:lineRule="exact"/>
              <w:ind w:left="608" w:hangingChars="310" w:hanging="608"/>
              <w:jc w:val="both"/>
              <w:rPr>
                <w:rFonts w:ascii="標楷體" w:eastAsia="標楷體" w:hAnsi="標楷體" w:cs="標楷體"/>
                <w:color w:val="000000" w:themeColor="text1"/>
                <w:spacing w:val="4"/>
                <w:kern w:val="0"/>
                <w:sz w:val="20"/>
                <w:szCs w:val="20"/>
              </w:rPr>
            </w:pPr>
            <w:r w:rsidRPr="00435136">
              <w:rPr>
                <w:rFonts w:ascii="標楷體" w:eastAsia="標楷體" w:hAnsi="標楷體" w:cs="標楷體" w:hint="eastAsia"/>
                <w:color w:val="000000" w:themeColor="text1"/>
                <w:spacing w:val="-2"/>
                <w:kern w:val="0"/>
                <w:sz w:val="20"/>
                <w:szCs w:val="20"/>
              </w:rPr>
              <w:t>（</w:t>
            </w:r>
            <w:r>
              <w:rPr>
                <w:rFonts w:ascii="標楷體" w:eastAsia="標楷體" w:hAnsi="標楷體" w:cs="標楷體" w:hint="eastAsia"/>
                <w:color w:val="000000" w:themeColor="text1"/>
                <w:spacing w:val="-2"/>
                <w:kern w:val="0"/>
                <w:sz w:val="20"/>
                <w:szCs w:val="20"/>
              </w:rPr>
              <w:t>七</w:t>
            </w:r>
            <w:r w:rsidRPr="00435136">
              <w:rPr>
                <w:rFonts w:ascii="標楷體" w:eastAsia="標楷體" w:hAnsi="標楷體" w:cs="標楷體" w:hint="eastAsia"/>
                <w:color w:val="000000" w:themeColor="text1"/>
                <w:spacing w:val="-2"/>
                <w:kern w:val="0"/>
                <w:sz w:val="20"/>
                <w:szCs w:val="20"/>
              </w:rPr>
              <w:t>）</w:t>
            </w:r>
            <w:r w:rsidRPr="00435136">
              <w:rPr>
                <w:rFonts w:ascii="標楷體" w:eastAsia="標楷體" w:hAnsi="標楷體" w:hint="eastAsia"/>
                <w:color w:val="000000" w:themeColor="text1"/>
                <w:spacing w:val="4"/>
                <w:sz w:val="20"/>
                <w:szCs w:val="20"/>
              </w:rPr>
              <w:t>交通部臺灣鐵路管理局</w:t>
            </w:r>
            <w:r w:rsidRPr="00435136">
              <w:rPr>
                <w:rFonts w:ascii="標楷體" w:eastAsia="標楷體" w:hAnsi="標楷體" w:cs="標楷體" w:hint="eastAsia"/>
                <w:color w:val="000000" w:themeColor="text1"/>
                <w:spacing w:val="4"/>
                <w:kern w:val="0"/>
                <w:sz w:val="20"/>
                <w:szCs w:val="20"/>
              </w:rPr>
              <w:t>土地</w:t>
            </w:r>
            <w:r w:rsidRPr="00435136">
              <w:rPr>
                <w:rFonts w:ascii="標楷體" w:eastAsia="標楷體" w:hAnsi="標楷體" w:hint="eastAsia"/>
                <w:color w:val="000000" w:themeColor="text1"/>
                <w:spacing w:val="4"/>
                <w:sz w:val="20"/>
                <w:szCs w:val="20"/>
              </w:rPr>
              <w:t>及建築物價購款</w:t>
            </w:r>
          </w:p>
        </w:tc>
        <w:tc>
          <w:tcPr>
            <w:tcW w:w="1701" w:type="dxa"/>
            <w:tcBorders>
              <w:top w:val="single" w:sz="4" w:space="0" w:color="auto"/>
              <w:left w:val="single" w:sz="4" w:space="0" w:color="auto"/>
              <w:bottom w:val="single" w:sz="4" w:space="0" w:color="auto"/>
              <w:right w:val="single" w:sz="4" w:space="0" w:color="auto"/>
            </w:tcBorders>
            <w:vAlign w:val="center"/>
          </w:tcPr>
          <w:p w14:paraId="2E622A9A" w14:textId="77777777" w:rsidR="00E03A45" w:rsidRPr="00435136" w:rsidRDefault="00E03A45" w:rsidP="0058694B">
            <w:pPr>
              <w:adjustRightInd w:val="0"/>
              <w:snapToGrid w:val="0"/>
              <w:spacing w:line="210" w:lineRule="exact"/>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kern w:val="0"/>
                <w:sz w:val="20"/>
                <w:szCs w:val="20"/>
              </w:rPr>
              <w:t>－</w:t>
            </w:r>
          </w:p>
        </w:tc>
        <w:tc>
          <w:tcPr>
            <w:tcW w:w="1560" w:type="dxa"/>
            <w:tcBorders>
              <w:top w:val="single" w:sz="4" w:space="0" w:color="auto"/>
              <w:left w:val="single" w:sz="4" w:space="0" w:color="auto"/>
              <w:bottom w:val="single" w:sz="4" w:space="0" w:color="auto"/>
              <w:right w:val="single" w:sz="4" w:space="0" w:color="auto"/>
            </w:tcBorders>
            <w:vAlign w:val="center"/>
          </w:tcPr>
          <w:p w14:paraId="07092526" w14:textId="77777777" w:rsidR="00E03A45" w:rsidRPr="00435136" w:rsidRDefault="00E03A45" w:rsidP="0058694B">
            <w:pPr>
              <w:adjustRightInd w:val="0"/>
              <w:snapToGrid w:val="0"/>
              <w:spacing w:line="210" w:lineRule="exact"/>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kern w:val="0"/>
                <w:sz w:val="20"/>
                <w:szCs w:val="20"/>
              </w:rPr>
              <w:t>34,080</w:t>
            </w:r>
          </w:p>
        </w:tc>
        <w:tc>
          <w:tcPr>
            <w:tcW w:w="1631" w:type="dxa"/>
            <w:tcBorders>
              <w:top w:val="single" w:sz="4" w:space="0" w:color="auto"/>
              <w:left w:val="nil"/>
              <w:bottom w:val="single" w:sz="4" w:space="0" w:color="auto"/>
              <w:right w:val="single" w:sz="4" w:space="0" w:color="auto"/>
            </w:tcBorders>
            <w:shd w:val="clear" w:color="auto" w:fill="auto"/>
            <w:tcMar>
              <w:left w:w="85" w:type="dxa"/>
              <w:right w:w="85" w:type="dxa"/>
            </w:tcMar>
            <w:vAlign w:val="center"/>
          </w:tcPr>
          <w:p w14:paraId="04E2D60F" w14:textId="77777777" w:rsidR="00E03A45" w:rsidRPr="00435136" w:rsidRDefault="00E03A45" w:rsidP="0058694B">
            <w:pPr>
              <w:adjustRightInd w:val="0"/>
              <w:snapToGrid w:val="0"/>
              <w:spacing w:line="210" w:lineRule="exact"/>
              <w:ind w:rightChars="-20" w:right="-48"/>
              <w:jc w:val="right"/>
              <w:rPr>
                <w:rFonts w:ascii="標楷體" w:eastAsia="標楷體" w:hAnsi="標楷體"/>
                <w:color w:val="000000" w:themeColor="text1"/>
                <w:sz w:val="20"/>
                <w:szCs w:val="20"/>
              </w:rPr>
            </w:pPr>
            <w:r w:rsidRPr="00435136">
              <w:rPr>
                <w:rFonts w:ascii="標楷體" w:eastAsia="標楷體" w:hAnsi="標楷體" w:hint="eastAsia"/>
                <w:color w:val="000000" w:themeColor="text1"/>
                <w:sz w:val="20"/>
                <w:szCs w:val="20"/>
              </w:rPr>
              <w:t xml:space="preserve">- </w:t>
            </w:r>
            <w:r w:rsidRPr="00435136">
              <w:rPr>
                <w:rFonts w:ascii="標楷體" w:eastAsia="標楷體" w:hAnsi="標楷體" w:hint="eastAsia"/>
                <w:color w:val="000000" w:themeColor="text1"/>
                <w:kern w:val="0"/>
                <w:sz w:val="20"/>
                <w:szCs w:val="20"/>
              </w:rPr>
              <w:t>34,080</w:t>
            </w:r>
          </w:p>
        </w:tc>
        <w:tc>
          <w:tcPr>
            <w:tcW w:w="221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3ABA38" w14:textId="77777777" w:rsidR="00E03A45" w:rsidRPr="00435136" w:rsidRDefault="00E03A45" w:rsidP="0058694B">
            <w:pPr>
              <w:adjustRightInd w:val="0"/>
              <w:snapToGrid w:val="0"/>
              <w:spacing w:line="210" w:lineRule="exact"/>
              <w:jc w:val="both"/>
              <w:rPr>
                <w:rFonts w:ascii="標楷體" w:eastAsia="標楷體" w:hAnsi="標楷體"/>
                <w:color w:val="000000" w:themeColor="text1"/>
                <w:spacing w:val="-4"/>
                <w:sz w:val="20"/>
                <w:szCs w:val="20"/>
              </w:rPr>
            </w:pPr>
            <w:r w:rsidRPr="00435136">
              <w:rPr>
                <w:rFonts w:ascii="標楷體" w:eastAsia="標楷體" w:hAnsi="標楷體" w:hint="eastAsia"/>
                <w:color w:val="000000" w:themeColor="text1"/>
                <w:sz w:val="20"/>
                <w:szCs w:val="20"/>
              </w:rPr>
              <w:t>已依權責基礎同時增列土地、房屋建築及設備、其他應付款。</w:t>
            </w:r>
          </w:p>
        </w:tc>
      </w:tr>
      <w:tr w:rsidR="00E03A45" w:rsidRPr="00435136" w14:paraId="41B80034" w14:textId="77777777" w:rsidTr="0058694B">
        <w:trPr>
          <w:trHeight w:val="842"/>
        </w:trPr>
        <w:tc>
          <w:tcPr>
            <w:tcW w:w="2802" w:type="dxa"/>
            <w:tcBorders>
              <w:top w:val="single" w:sz="4" w:space="0" w:color="auto"/>
              <w:left w:val="single" w:sz="4" w:space="0" w:color="auto"/>
              <w:bottom w:val="single" w:sz="4" w:space="0" w:color="auto"/>
              <w:right w:val="single" w:sz="4" w:space="0" w:color="auto"/>
            </w:tcBorders>
            <w:vAlign w:val="center"/>
          </w:tcPr>
          <w:p w14:paraId="1976BA67" w14:textId="77777777" w:rsidR="00E03A45" w:rsidRPr="00435136" w:rsidRDefault="00E03A45" w:rsidP="0058694B">
            <w:pPr>
              <w:widowControl/>
              <w:adjustRightInd w:val="0"/>
              <w:snapToGrid w:val="0"/>
              <w:spacing w:line="210" w:lineRule="exact"/>
              <w:ind w:left="588" w:hangingChars="300" w:hanging="588"/>
              <w:jc w:val="both"/>
              <w:rPr>
                <w:rFonts w:ascii="標楷體" w:eastAsia="標楷體" w:hAnsi="標楷體" w:cs="標楷體"/>
                <w:color w:val="000000" w:themeColor="text1"/>
                <w:spacing w:val="-2"/>
                <w:kern w:val="0"/>
                <w:sz w:val="20"/>
                <w:szCs w:val="20"/>
              </w:rPr>
            </w:pPr>
            <w:r w:rsidRPr="00435136">
              <w:rPr>
                <w:rFonts w:ascii="標楷體" w:eastAsia="標楷體" w:hAnsi="標楷體" w:cs="標楷體" w:hint="eastAsia"/>
                <w:color w:val="000000" w:themeColor="text1"/>
                <w:spacing w:val="-2"/>
                <w:kern w:val="0"/>
                <w:sz w:val="20"/>
                <w:szCs w:val="20"/>
              </w:rPr>
              <w:t>（八）</w:t>
            </w:r>
            <w:proofErr w:type="gramStart"/>
            <w:r w:rsidRPr="00435136">
              <w:rPr>
                <w:rFonts w:ascii="標楷體" w:eastAsia="標楷體" w:hAnsi="標楷體" w:cs="標楷體" w:hint="eastAsia"/>
                <w:color w:val="000000" w:themeColor="text1"/>
                <w:spacing w:val="4"/>
                <w:kern w:val="0"/>
                <w:sz w:val="20"/>
                <w:szCs w:val="20"/>
              </w:rPr>
              <w:t>臺</w:t>
            </w:r>
            <w:proofErr w:type="gramEnd"/>
            <w:r w:rsidRPr="00435136">
              <w:rPr>
                <w:rFonts w:ascii="標楷體" w:eastAsia="標楷體" w:hAnsi="標楷體" w:cs="標楷體" w:hint="eastAsia"/>
                <w:color w:val="000000" w:themeColor="text1"/>
                <w:spacing w:val="4"/>
                <w:kern w:val="0"/>
                <w:sz w:val="20"/>
                <w:szCs w:val="20"/>
              </w:rPr>
              <w:t>中市快捷巴士（</w:t>
            </w:r>
            <w:r w:rsidRPr="00435136">
              <w:rPr>
                <w:rFonts w:ascii="標楷體" w:eastAsia="標楷體" w:hAnsi="標楷體" w:cs="標楷體"/>
                <w:color w:val="000000" w:themeColor="text1"/>
                <w:spacing w:val="4"/>
                <w:kern w:val="0"/>
                <w:sz w:val="20"/>
                <w:szCs w:val="20"/>
              </w:rPr>
              <w:t>BRT</w:t>
            </w:r>
            <w:r w:rsidRPr="00435136">
              <w:rPr>
                <w:rFonts w:ascii="標楷體" w:eastAsia="標楷體" w:hAnsi="標楷體" w:cs="標楷體" w:hint="eastAsia"/>
                <w:color w:val="000000" w:themeColor="text1"/>
                <w:spacing w:val="4"/>
                <w:kern w:val="0"/>
                <w:sz w:val="20"/>
                <w:szCs w:val="20"/>
              </w:rPr>
              <w:t>）藍線C</w:t>
            </w:r>
            <w:r w:rsidRPr="00435136">
              <w:rPr>
                <w:rFonts w:ascii="標楷體" w:eastAsia="標楷體" w:hAnsi="標楷體" w:cs="標楷體"/>
                <w:color w:val="000000" w:themeColor="text1"/>
                <w:spacing w:val="4"/>
                <w:kern w:val="0"/>
                <w:sz w:val="20"/>
                <w:szCs w:val="20"/>
              </w:rPr>
              <w:t>L03</w:t>
            </w:r>
            <w:r w:rsidRPr="00435136">
              <w:rPr>
                <w:rFonts w:ascii="標楷體" w:eastAsia="標楷體" w:hAnsi="標楷體" w:cs="標楷體" w:hint="eastAsia"/>
                <w:color w:val="000000" w:themeColor="text1"/>
                <w:spacing w:val="4"/>
                <w:kern w:val="0"/>
                <w:sz w:val="20"/>
                <w:szCs w:val="20"/>
              </w:rPr>
              <w:t>標機電系統工程仲裁結果待付款</w:t>
            </w:r>
          </w:p>
        </w:tc>
        <w:tc>
          <w:tcPr>
            <w:tcW w:w="1701" w:type="dxa"/>
            <w:tcBorders>
              <w:top w:val="single" w:sz="4" w:space="0" w:color="auto"/>
              <w:left w:val="single" w:sz="4" w:space="0" w:color="auto"/>
              <w:bottom w:val="single" w:sz="4" w:space="0" w:color="auto"/>
              <w:right w:val="single" w:sz="4" w:space="0" w:color="auto"/>
            </w:tcBorders>
            <w:vAlign w:val="center"/>
          </w:tcPr>
          <w:p w14:paraId="7AD9B15E" w14:textId="77777777" w:rsidR="00E03A45" w:rsidRPr="00435136" w:rsidRDefault="00E03A45" w:rsidP="0058694B">
            <w:pPr>
              <w:adjustRightInd w:val="0"/>
              <w:snapToGrid w:val="0"/>
              <w:spacing w:line="210" w:lineRule="exact"/>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kern w:val="0"/>
                <w:sz w:val="20"/>
                <w:szCs w:val="20"/>
              </w:rPr>
              <w:t>－</w:t>
            </w:r>
          </w:p>
        </w:tc>
        <w:tc>
          <w:tcPr>
            <w:tcW w:w="1560" w:type="dxa"/>
            <w:tcBorders>
              <w:top w:val="single" w:sz="4" w:space="0" w:color="auto"/>
              <w:left w:val="single" w:sz="4" w:space="0" w:color="auto"/>
              <w:bottom w:val="single" w:sz="4" w:space="0" w:color="auto"/>
              <w:right w:val="single" w:sz="4" w:space="0" w:color="auto"/>
            </w:tcBorders>
            <w:vAlign w:val="center"/>
          </w:tcPr>
          <w:p w14:paraId="0C766CF2" w14:textId="77777777" w:rsidR="00E03A45" w:rsidRPr="00435136" w:rsidRDefault="00E03A45" w:rsidP="0058694B">
            <w:pPr>
              <w:adjustRightInd w:val="0"/>
              <w:snapToGrid w:val="0"/>
              <w:spacing w:line="210" w:lineRule="exact"/>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kern w:val="0"/>
                <w:sz w:val="20"/>
                <w:szCs w:val="20"/>
              </w:rPr>
              <w:t>50</w:t>
            </w:r>
            <w:r w:rsidRPr="00435136">
              <w:rPr>
                <w:rFonts w:ascii="標楷體" w:eastAsia="標楷體" w:hAnsi="標楷體"/>
                <w:color w:val="000000" w:themeColor="text1"/>
                <w:kern w:val="0"/>
                <w:sz w:val="20"/>
                <w:szCs w:val="20"/>
              </w:rPr>
              <w:t>,</w:t>
            </w:r>
            <w:r w:rsidRPr="00435136">
              <w:rPr>
                <w:rFonts w:ascii="標楷體" w:eastAsia="標楷體" w:hAnsi="標楷體" w:hint="eastAsia"/>
                <w:color w:val="000000" w:themeColor="text1"/>
                <w:kern w:val="0"/>
                <w:sz w:val="20"/>
                <w:szCs w:val="20"/>
              </w:rPr>
              <w:t>876</w:t>
            </w:r>
          </w:p>
        </w:tc>
        <w:tc>
          <w:tcPr>
            <w:tcW w:w="1631" w:type="dxa"/>
            <w:tcBorders>
              <w:top w:val="single" w:sz="4" w:space="0" w:color="auto"/>
              <w:left w:val="nil"/>
              <w:bottom w:val="single" w:sz="4" w:space="0" w:color="auto"/>
              <w:right w:val="single" w:sz="4" w:space="0" w:color="auto"/>
            </w:tcBorders>
            <w:shd w:val="clear" w:color="auto" w:fill="auto"/>
            <w:tcMar>
              <w:left w:w="85" w:type="dxa"/>
              <w:right w:w="85" w:type="dxa"/>
            </w:tcMar>
            <w:vAlign w:val="center"/>
          </w:tcPr>
          <w:p w14:paraId="363E34E4" w14:textId="77777777" w:rsidR="00E03A45" w:rsidRPr="00435136" w:rsidRDefault="00E03A45" w:rsidP="0058694B">
            <w:pPr>
              <w:adjustRightInd w:val="0"/>
              <w:snapToGrid w:val="0"/>
              <w:spacing w:line="210" w:lineRule="exact"/>
              <w:ind w:rightChars="-20" w:right="-48"/>
              <w:jc w:val="right"/>
              <w:rPr>
                <w:rFonts w:ascii="標楷體" w:eastAsia="標楷體" w:hAnsi="標楷體"/>
                <w:color w:val="000000" w:themeColor="text1"/>
                <w:sz w:val="20"/>
                <w:szCs w:val="20"/>
              </w:rPr>
            </w:pPr>
            <w:r w:rsidRPr="00435136">
              <w:rPr>
                <w:rFonts w:ascii="標楷體" w:eastAsia="標楷體" w:hAnsi="標楷體" w:hint="eastAsia"/>
                <w:color w:val="000000" w:themeColor="text1"/>
                <w:sz w:val="20"/>
                <w:szCs w:val="20"/>
              </w:rPr>
              <w:t xml:space="preserve">- </w:t>
            </w:r>
            <w:r w:rsidRPr="00435136">
              <w:rPr>
                <w:rFonts w:ascii="標楷體" w:eastAsia="標楷體" w:hAnsi="標楷體"/>
                <w:color w:val="000000" w:themeColor="text1"/>
                <w:sz w:val="20"/>
                <w:szCs w:val="20"/>
              </w:rPr>
              <w:t>50</w:t>
            </w:r>
            <w:r w:rsidRPr="00435136">
              <w:rPr>
                <w:rFonts w:ascii="標楷體" w:eastAsia="標楷體" w:hAnsi="標楷體" w:hint="eastAsia"/>
                <w:color w:val="000000" w:themeColor="text1"/>
                <w:sz w:val="20"/>
                <w:szCs w:val="20"/>
              </w:rPr>
              <w:t>,</w:t>
            </w:r>
            <w:r w:rsidRPr="00435136">
              <w:rPr>
                <w:rFonts w:ascii="標楷體" w:eastAsia="標楷體" w:hAnsi="標楷體"/>
                <w:color w:val="000000" w:themeColor="text1"/>
                <w:sz w:val="20"/>
                <w:szCs w:val="20"/>
              </w:rPr>
              <w:t>876</w:t>
            </w:r>
          </w:p>
        </w:tc>
        <w:tc>
          <w:tcPr>
            <w:tcW w:w="221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7FD26B" w14:textId="77777777" w:rsidR="00E03A45" w:rsidRPr="00435136" w:rsidRDefault="00E03A45" w:rsidP="0058694B">
            <w:pPr>
              <w:adjustRightInd w:val="0"/>
              <w:snapToGrid w:val="0"/>
              <w:spacing w:line="210" w:lineRule="exact"/>
              <w:jc w:val="both"/>
              <w:rPr>
                <w:rFonts w:ascii="標楷體" w:eastAsia="標楷體" w:hAnsi="標楷體"/>
                <w:color w:val="000000" w:themeColor="text1"/>
                <w:spacing w:val="-8"/>
                <w:sz w:val="20"/>
                <w:szCs w:val="20"/>
              </w:rPr>
            </w:pPr>
            <w:r w:rsidRPr="00435136">
              <w:rPr>
                <w:rFonts w:ascii="標楷體" w:eastAsia="標楷體" w:hAnsi="標楷體" w:cs="Arial" w:hint="eastAsia"/>
                <w:color w:val="000000" w:themeColor="text1"/>
                <w:sz w:val="20"/>
                <w:szCs w:val="20"/>
              </w:rPr>
              <w:t>編列預算償付。</w:t>
            </w:r>
          </w:p>
        </w:tc>
      </w:tr>
      <w:tr w:rsidR="00E03A45" w:rsidRPr="00435136" w14:paraId="44183E0E" w14:textId="77777777" w:rsidTr="0058694B">
        <w:trPr>
          <w:trHeight w:hRule="exact" w:val="706"/>
        </w:trPr>
        <w:tc>
          <w:tcPr>
            <w:tcW w:w="2802" w:type="dxa"/>
            <w:tcBorders>
              <w:top w:val="single" w:sz="4" w:space="0" w:color="auto"/>
              <w:left w:val="single" w:sz="4" w:space="0" w:color="auto"/>
              <w:bottom w:val="single" w:sz="4" w:space="0" w:color="auto"/>
              <w:right w:val="single" w:sz="4" w:space="0" w:color="auto"/>
            </w:tcBorders>
            <w:vAlign w:val="center"/>
          </w:tcPr>
          <w:p w14:paraId="4AECA09C" w14:textId="77777777" w:rsidR="00E03A45" w:rsidRPr="00435136" w:rsidRDefault="00E03A45" w:rsidP="0058694B">
            <w:pPr>
              <w:widowControl/>
              <w:adjustRightInd w:val="0"/>
              <w:snapToGrid w:val="0"/>
              <w:spacing w:line="210" w:lineRule="exact"/>
              <w:ind w:left="595" w:hangingChars="310" w:hanging="595"/>
              <w:jc w:val="both"/>
              <w:rPr>
                <w:rFonts w:ascii="標楷體" w:eastAsia="標楷體" w:hAnsi="標楷體" w:cs="標楷體"/>
                <w:color w:val="000000" w:themeColor="text1"/>
                <w:spacing w:val="-4"/>
                <w:kern w:val="0"/>
                <w:sz w:val="20"/>
                <w:szCs w:val="20"/>
              </w:rPr>
            </w:pPr>
            <w:r w:rsidRPr="00435136">
              <w:rPr>
                <w:rFonts w:ascii="標楷體" w:eastAsia="標楷體" w:hAnsi="標楷體" w:cs="標楷體" w:hint="eastAsia"/>
                <w:color w:val="000000" w:themeColor="text1"/>
                <w:spacing w:val="-4"/>
                <w:kern w:val="0"/>
                <w:sz w:val="20"/>
                <w:szCs w:val="20"/>
              </w:rPr>
              <w:t>（九）</w:t>
            </w:r>
            <w:r w:rsidRPr="00435136">
              <w:rPr>
                <w:rFonts w:ascii="標楷體" w:eastAsia="標楷體" w:hAnsi="標楷體" w:cs="標楷體" w:hint="eastAsia"/>
                <w:color w:val="000000" w:themeColor="text1"/>
                <w:spacing w:val="4"/>
                <w:kern w:val="0"/>
                <w:sz w:val="20"/>
                <w:szCs w:val="20"/>
              </w:rPr>
              <w:t>內政部營建署國民住宅土地及建築物價購款</w:t>
            </w:r>
          </w:p>
        </w:tc>
        <w:tc>
          <w:tcPr>
            <w:tcW w:w="1701" w:type="dxa"/>
            <w:tcBorders>
              <w:top w:val="single" w:sz="4" w:space="0" w:color="auto"/>
              <w:left w:val="single" w:sz="4" w:space="0" w:color="auto"/>
              <w:bottom w:val="single" w:sz="4" w:space="0" w:color="auto"/>
              <w:right w:val="single" w:sz="4" w:space="0" w:color="auto"/>
            </w:tcBorders>
            <w:vAlign w:val="center"/>
          </w:tcPr>
          <w:p w14:paraId="72DA52B7" w14:textId="77777777" w:rsidR="00E03A45" w:rsidRPr="00435136" w:rsidRDefault="00E03A45" w:rsidP="0058694B">
            <w:pPr>
              <w:adjustRightInd w:val="0"/>
              <w:snapToGrid w:val="0"/>
              <w:spacing w:line="210" w:lineRule="exact"/>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kern w:val="0"/>
                <w:sz w:val="20"/>
                <w:szCs w:val="20"/>
              </w:rPr>
              <w:t>1</w:t>
            </w:r>
            <w:r w:rsidRPr="00435136">
              <w:rPr>
                <w:rFonts w:ascii="標楷體" w:eastAsia="標楷體" w:hAnsi="標楷體"/>
                <w:color w:val="000000" w:themeColor="text1"/>
                <w:kern w:val="0"/>
                <w:sz w:val="20"/>
                <w:szCs w:val="20"/>
              </w:rPr>
              <w:t>0</w:t>
            </w:r>
            <w:r w:rsidRPr="00435136">
              <w:rPr>
                <w:rFonts w:ascii="標楷體" w:eastAsia="標楷體" w:hAnsi="標楷體" w:hint="eastAsia"/>
                <w:color w:val="000000" w:themeColor="text1"/>
                <w:kern w:val="0"/>
                <w:sz w:val="20"/>
                <w:szCs w:val="20"/>
              </w:rPr>
              <w:t>,</w:t>
            </w:r>
            <w:r w:rsidRPr="00435136">
              <w:rPr>
                <w:rFonts w:ascii="標楷體" w:eastAsia="標楷體" w:hAnsi="標楷體"/>
                <w:color w:val="000000" w:themeColor="text1"/>
                <w:kern w:val="0"/>
                <w:sz w:val="20"/>
                <w:szCs w:val="20"/>
              </w:rPr>
              <w:t>6</w:t>
            </w:r>
            <w:r w:rsidRPr="00435136">
              <w:rPr>
                <w:rFonts w:ascii="標楷體" w:eastAsia="標楷體" w:hAnsi="標楷體" w:hint="eastAsia"/>
                <w:color w:val="000000" w:themeColor="text1"/>
                <w:kern w:val="0"/>
                <w:sz w:val="20"/>
                <w:szCs w:val="20"/>
              </w:rPr>
              <w:t>4</w:t>
            </w:r>
            <w:r w:rsidRPr="00435136">
              <w:rPr>
                <w:rFonts w:ascii="標楷體" w:eastAsia="標楷體" w:hAnsi="標楷體"/>
                <w:color w:val="000000" w:themeColor="text1"/>
                <w:kern w:val="0"/>
                <w:sz w:val="20"/>
                <w:szCs w:val="20"/>
              </w:rPr>
              <w:t>5</w:t>
            </w:r>
          </w:p>
        </w:tc>
        <w:tc>
          <w:tcPr>
            <w:tcW w:w="1560" w:type="dxa"/>
            <w:tcBorders>
              <w:top w:val="single" w:sz="4" w:space="0" w:color="auto"/>
              <w:left w:val="single" w:sz="4" w:space="0" w:color="auto"/>
              <w:bottom w:val="single" w:sz="4" w:space="0" w:color="auto"/>
              <w:right w:val="single" w:sz="4" w:space="0" w:color="auto"/>
            </w:tcBorders>
            <w:vAlign w:val="center"/>
          </w:tcPr>
          <w:p w14:paraId="3CA432B6" w14:textId="77777777" w:rsidR="00E03A45" w:rsidRPr="00435136" w:rsidRDefault="00E03A45" w:rsidP="0058694B">
            <w:pPr>
              <w:adjustRightInd w:val="0"/>
              <w:snapToGrid w:val="0"/>
              <w:spacing w:line="210" w:lineRule="exact"/>
              <w:jc w:val="right"/>
              <w:rPr>
                <w:rFonts w:ascii="標楷體" w:eastAsia="標楷體" w:hAnsi="標楷體"/>
                <w:color w:val="000000" w:themeColor="text1"/>
                <w:kern w:val="0"/>
                <w:sz w:val="20"/>
                <w:szCs w:val="20"/>
              </w:rPr>
            </w:pPr>
            <w:r w:rsidRPr="00435136">
              <w:rPr>
                <w:rFonts w:ascii="標楷體" w:eastAsia="標楷體" w:hAnsi="標楷體" w:hint="eastAsia"/>
                <w:color w:val="000000" w:themeColor="text1"/>
                <w:kern w:val="0"/>
                <w:sz w:val="20"/>
                <w:szCs w:val="20"/>
              </w:rPr>
              <w:t>12,774</w:t>
            </w:r>
          </w:p>
        </w:tc>
        <w:tc>
          <w:tcPr>
            <w:tcW w:w="1631" w:type="dxa"/>
            <w:tcBorders>
              <w:top w:val="single" w:sz="4" w:space="0" w:color="auto"/>
              <w:left w:val="nil"/>
              <w:bottom w:val="single" w:sz="4" w:space="0" w:color="auto"/>
              <w:right w:val="single" w:sz="4" w:space="0" w:color="auto"/>
            </w:tcBorders>
            <w:shd w:val="clear" w:color="auto" w:fill="auto"/>
            <w:tcMar>
              <w:left w:w="85" w:type="dxa"/>
              <w:right w:w="85" w:type="dxa"/>
            </w:tcMar>
            <w:vAlign w:val="center"/>
          </w:tcPr>
          <w:p w14:paraId="023A5041" w14:textId="77777777" w:rsidR="00E03A45" w:rsidRPr="00435136" w:rsidRDefault="00E03A45" w:rsidP="0058694B">
            <w:pPr>
              <w:adjustRightInd w:val="0"/>
              <w:snapToGrid w:val="0"/>
              <w:spacing w:line="210" w:lineRule="exact"/>
              <w:ind w:rightChars="-20" w:right="-48"/>
              <w:jc w:val="right"/>
              <w:rPr>
                <w:rFonts w:ascii="標楷體" w:eastAsia="標楷體" w:hAnsi="標楷體"/>
                <w:color w:val="000000" w:themeColor="text1"/>
                <w:sz w:val="20"/>
                <w:szCs w:val="20"/>
              </w:rPr>
            </w:pPr>
            <w:r w:rsidRPr="00435136">
              <w:rPr>
                <w:rFonts w:ascii="標楷體" w:eastAsia="標楷體" w:hAnsi="標楷體" w:hint="eastAsia"/>
                <w:color w:val="000000" w:themeColor="text1"/>
                <w:sz w:val="20"/>
                <w:szCs w:val="20"/>
              </w:rPr>
              <w:t>- 2,129</w:t>
            </w:r>
          </w:p>
        </w:tc>
        <w:tc>
          <w:tcPr>
            <w:tcW w:w="221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2582D1" w14:textId="77777777" w:rsidR="00E03A45" w:rsidRPr="00435136" w:rsidRDefault="00E03A45" w:rsidP="0058694B">
            <w:pPr>
              <w:adjustRightInd w:val="0"/>
              <w:snapToGrid w:val="0"/>
              <w:spacing w:line="210" w:lineRule="exact"/>
              <w:jc w:val="both"/>
              <w:rPr>
                <w:rFonts w:ascii="標楷體" w:eastAsia="標楷體" w:hAnsi="標楷體"/>
                <w:color w:val="000000" w:themeColor="text1"/>
                <w:sz w:val="20"/>
                <w:szCs w:val="20"/>
              </w:rPr>
            </w:pPr>
            <w:r w:rsidRPr="00435136">
              <w:rPr>
                <w:rFonts w:ascii="標楷體" w:eastAsia="標楷體" w:hAnsi="標楷體" w:hint="eastAsia"/>
                <w:color w:val="000000" w:themeColor="text1"/>
                <w:sz w:val="20"/>
                <w:szCs w:val="20"/>
              </w:rPr>
              <w:t>編列預算支付。</w:t>
            </w:r>
          </w:p>
        </w:tc>
      </w:tr>
      <w:tr w:rsidR="00E03A45" w:rsidRPr="00435136" w14:paraId="3BFD4335" w14:textId="77777777" w:rsidTr="0058694B">
        <w:trPr>
          <w:trHeight w:hRule="exact" w:val="510"/>
        </w:trPr>
        <w:tc>
          <w:tcPr>
            <w:tcW w:w="2802" w:type="dxa"/>
            <w:tcBorders>
              <w:top w:val="single" w:sz="4" w:space="0" w:color="auto"/>
              <w:left w:val="single" w:sz="4" w:space="0" w:color="auto"/>
              <w:bottom w:val="single" w:sz="4" w:space="0" w:color="auto"/>
              <w:right w:val="single" w:sz="4" w:space="0" w:color="auto"/>
            </w:tcBorders>
            <w:vAlign w:val="center"/>
          </w:tcPr>
          <w:p w14:paraId="71117D6B" w14:textId="77777777" w:rsidR="00E03A45" w:rsidRPr="00435136" w:rsidRDefault="00E03A45" w:rsidP="0058694B">
            <w:pPr>
              <w:widowControl/>
              <w:adjustRightInd w:val="0"/>
              <w:snapToGrid w:val="0"/>
              <w:spacing w:line="210" w:lineRule="exact"/>
              <w:ind w:left="576" w:hangingChars="300" w:hanging="576"/>
              <w:jc w:val="both"/>
              <w:rPr>
                <w:rFonts w:ascii="標楷體" w:eastAsia="標楷體" w:hAnsi="標楷體" w:cs="標楷體"/>
                <w:color w:val="000000" w:themeColor="text1"/>
                <w:kern w:val="0"/>
                <w:sz w:val="20"/>
                <w:szCs w:val="20"/>
              </w:rPr>
            </w:pPr>
            <w:r w:rsidRPr="00435136">
              <w:rPr>
                <w:rFonts w:ascii="標楷體" w:eastAsia="標楷體" w:hAnsi="標楷體" w:cs="標楷體" w:hint="eastAsia"/>
                <w:color w:val="000000" w:themeColor="text1"/>
                <w:spacing w:val="-4"/>
                <w:kern w:val="0"/>
                <w:sz w:val="20"/>
                <w:szCs w:val="20"/>
              </w:rPr>
              <w:t>（</w:t>
            </w:r>
            <w:r w:rsidRPr="00435136">
              <w:rPr>
                <w:rFonts w:ascii="標楷體" w:eastAsia="標楷體" w:hAnsi="標楷體" w:cs="標楷體" w:hint="eastAsia"/>
                <w:color w:val="000000" w:themeColor="text1"/>
                <w:kern w:val="0"/>
                <w:sz w:val="20"/>
                <w:szCs w:val="20"/>
              </w:rPr>
              <w:t>十</w:t>
            </w:r>
            <w:r w:rsidRPr="00435136">
              <w:rPr>
                <w:rFonts w:ascii="標楷體" w:eastAsia="標楷體" w:hAnsi="標楷體" w:cs="標楷體" w:hint="eastAsia"/>
                <w:color w:val="000000" w:themeColor="text1"/>
                <w:spacing w:val="-4"/>
                <w:kern w:val="0"/>
                <w:sz w:val="20"/>
                <w:szCs w:val="20"/>
              </w:rPr>
              <w:t>）</w:t>
            </w:r>
            <w:r w:rsidRPr="00435136">
              <w:rPr>
                <w:rFonts w:ascii="標楷體" w:eastAsia="標楷體" w:hAnsi="標楷體" w:cs="標楷體" w:hint="eastAsia"/>
                <w:color w:val="000000" w:themeColor="text1"/>
                <w:spacing w:val="-10"/>
                <w:kern w:val="0"/>
                <w:sz w:val="20"/>
                <w:szCs w:val="20"/>
              </w:rPr>
              <w:t>農地</w:t>
            </w:r>
            <w:proofErr w:type="gramStart"/>
            <w:r w:rsidRPr="00435136">
              <w:rPr>
                <w:rFonts w:ascii="標楷體" w:eastAsia="標楷體" w:hAnsi="標楷體" w:cs="標楷體" w:hint="eastAsia"/>
                <w:color w:val="000000" w:themeColor="text1"/>
                <w:spacing w:val="-10"/>
                <w:kern w:val="0"/>
                <w:sz w:val="20"/>
                <w:szCs w:val="20"/>
              </w:rPr>
              <w:t>重劃區專戶</w:t>
            </w:r>
            <w:proofErr w:type="gramEnd"/>
            <w:r w:rsidRPr="00435136">
              <w:rPr>
                <w:rFonts w:ascii="標楷體" w:eastAsia="標楷體" w:hAnsi="標楷體" w:cs="標楷體" w:hint="eastAsia"/>
                <w:color w:val="000000" w:themeColor="text1"/>
                <w:spacing w:val="-10"/>
                <w:kern w:val="0"/>
                <w:sz w:val="20"/>
                <w:szCs w:val="20"/>
              </w:rPr>
              <w:t>購地價款</w:t>
            </w:r>
          </w:p>
        </w:tc>
        <w:tc>
          <w:tcPr>
            <w:tcW w:w="1701" w:type="dxa"/>
            <w:tcBorders>
              <w:top w:val="single" w:sz="4" w:space="0" w:color="auto"/>
              <w:left w:val="single" w:sz="4" w:space="0" w:color="auto"/>
              <w:bottom w:val="single" w:sz="4" w:space="0" w:color="auto"/>
              <w:right w:val="single" w:sz="4" w:space="0" w:color="auto"/>
            </w:tcBorders>
            <w:vAlign w:val="center"/>
          </w:tcPr>
          <w:p w14:paraId="47056603" w14:textId="77777777" w:rsidR="00E03A45" w:rsidRPr="00435136" w:rsidRDefault="00E03A45" w:rsidP="0058694B">
            <w:pPr>
              <w:adjustRightInd w:val="0"/>
              <w:snapToGrid w:val="0"/>
              <w:spacing w:line="210" w:lineRule="exact"/>
              <w:jc w:val="right"/>
              <w:rPr>
                <w:rFonts w:ascii="標楷體" w:eastAsia="標楷體" w:hAnsi="標楷體" w:cs="標楷體"/>
                <w:color w:val="000000" w:themeColor="text1"/>
                <w:kern w:val="0"/>
                <w:sz w:val="20"/>
                <w:szCs w:val="20"/>
              </w:rPr>
            </w:pPr>
            <w:r w:rsidRPr="00435136">
              <w:rPr>
                <w:rFonts w:ascii="標楷體" w:eastAsia="標楷體" w:hAnsi="標楷體" w:cs="標楷體" w:hint="eastAsia"/>
                <w:color w:val="000000" w:themeColor="text1"/>
                <w:kern w:val="0"/>
                <w:sz w:val="20"/>
                <w:szCs w:val="20"/>
              </w:rPr>
              <w:t>1</w:t>
            </w:r>
            <w:r w:rsidRPr="00435136">
              <w:rPr>
                <w:rFonts w:ascii="標楷體" w:eastAsia="標楷體" w:hAnsi="標楷體" w:cs="標楷體"/>
                <w:color w:val="000000" w:themeColor="text1"/>
                <w:kern w:val="0"/>
                <w:sz w:val="20"/>
                <w:szCs w:val="20"/>
              </w:rPr>
              <w:t>0,720</w:t>
            </w:r>
          </w:p>
        </w:tc>
        <w:tc>
          <w:tcPr>
            <w:tcW w:w="1560" w:type="dxa"/>
            <w:tcBorders>
              <w:top w:val="single" w:sz="4" w:space="0" w:color="auto"/>
              <w:left w:val="single" w:sz="4" w:space="0" w:color="auto"/>
              <w:bottom w:val="single" w:sz="4" w:space="0" w:color="auto"/>
              <w:right w:val="single" w:sz="4" w:space="0" w:color="auto"/>
            </w:tcBorders>
            <w:vAlign w:val="center"/>
          </w:tcPr>
          <w:p w14:paraId="3527498C" w14:textId="77777777" w:rsidR="00E03A45" w:rsidRPr="00435136" w:rsidRDefault="00E03A45" w:rsidP="0058694B">
            <w:pPr>
              <w:adjustRightInd w:val="0"/>
              <w:snapToGrid w:val="0"/>
              <w:spacing w:line="210" w:lineRule="exact"/>
              <w:jc w:val="right"/>
              <w:rPr>
                <w:rFonts w:ascii="標楷體" w:eastAsia="標楷體" w:hAnsi="標楷體" w:cs="標楷體"/>
                <w:color w:val="000000" w:themeColor="text1"/>
                <w:kern w:val="0"/>
                <w:sz w:val="20"/>
                <w:szCs w:val="20"/>
              </w:rPr>
            </w:pPr>
            <w:r w:rsidRPr="00435136">
              <w:rPr>
                <w:rFonts w:ascii="標楷體" w:eastAsia="標楷體" w:hAnsi="標楷體" w:cs="標楷體" w:hint="eastAsia"/>
                <w:color w:val="000000" w:themeColor="text1"/>
                <w:kern w:val="0"/>
                <w:sz w:val="20"/>
                <w:szCs w:val="20"/>
              </w:rPr>
              <w:t>11</w:t>
            </w:r>
            <w:r w:rsidRPr="00435136">
              <w:rPr>
                <w:rFonts w:ascii="標楷體" w:eastAsia="標楷體" w:hAnsi="標楷體" w:cs="標楷體"/>
                <w:color w:val="000000" w:themeColor="text1"/>
                <w:kern w:val="0"/>
                <w:sz w:val="20"/>
                <w:szCs w:val="20"/>
              </w:rPr>
              <w:t>,</w:t>
            </w:r>
            <w:r w:rsidRPr="00435136">
              <w:rPr>
                <w:rFonts w:ascii="標楷體" w:eastAsia="標楷體" w:hAnsi="標楷體" w:cs="標楷體" w:hint="eastAsia"/>
                <w:color w:val="000000" w:themeColor="text1"/>
                <w:kern w:val="0"/>
                <w:sz w:val="20"/>
                <w:szCs w:val="20"/>
              </w:rPr>
              <w:t>463</w:t>
            </w:r>
          </w:p>
        </w:tc>
        <w:tc>
          <w:tcPr>
            <w:tcW w:w="1631" w:type="dxa"/>
            <w:tcBorders>
              <w:top w:val="single" w:sz="4" w:space="0" w:color="auto"/>
              <w:left w:val="nil"/>
              <w:bottom w:val="single" w:sz="4" w:space="0" w:color="auto"/>
              <w:right w:val="single" w:sz="4" w:space="0" w:color="auto"/>
            </w:tcBorders>
            <w:shd w:val="clear" w:color="auto" w:fill="auto"/>
            <w:tcMar>
              <w:left w:w="85" w:type="dxa"/>
              <w:right w:w="85" w:type="dxa"/>
            </w:tcMar>
            <w:vAlign w:val="center"/>
          </w:tcPr>
          <w:p w14:paraId="3F3D4C23" w14:textId="77777777" w:rsidR="00E03A45" w:rsidRPr="00435136" w:rsidRDefault="00E03A45" w:rsidP="0058694B">
            <w:pPr>
              <w:adjustRightInd w:val="0"/>
              <w:snapToGrid w:val="0"/>
              <w:spacing w:line="210" w:lineRule="exact"/>
              <w:ind w:rightChars="-20" w:right="-48"/>
              <w:jc w:val="right"/>
              <w:rPr>
                <w:rFonts w:ascii="標楷體" w:eastAsia="標楷體" w:hAnsi="標楷體"/>
                <w:color w:val="000000" w:themeColor="text1"/>
                <w:sz w:val="20"/>
                <w:szCs w:val="20"/>
              </w:rPr>
            </w:pPr>
            <w:r w:rsidRPr="00435136">
              <w:rPr>
                <w:rFonts w:ascii="標楷體" w:eastAsia="標楷體" w:hAnsi="標楷體" w:hint="eastAsia"/>
                <w:color w:val="000000" w:themeColor="text1"/>
                <w:sz w:val="20"/>
                <w:szCs w:val="20"/>
              </w:rPr>
              <w:t>- 742</w:t>
            </w:r>
          </w:p>
        </w:tc>
        <w:tc>
          <w:tcPr>
            <w:tcW w:w="221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9EB11C" w14:textId="77777777" w:rsidR="00E03A45" w:rsidRPr="00435136" w:rsidRDefault="00E03A45" w:rsidP="0058694B">
            <w:pPr>
              <w:adjustRightInd w:val="0"/>
              <w:snapToGrid w:val="0"/>
              <w:spacing w:line="210" w:lineRule="exact"/>
              <w:jc w:val="both"/>
              <w:rPr>
                <w:rFonts w:ascii="標楷體" w:eastAsia="標楷體" w:hAnsi="標楷體"/>
                <w:color w:val="000000" w:themeColor="text1"/>
                <w:sz w:val="20"/>
                <w:szCs w:val="20"/>
              </w:rPr>
            </w:pPr>
            <w:r w:rsidRPr="00435136">
              <w:rPr>
                <w:rFonts w:ascii="標楷體" w:eastAsia="標楷體" w:hAnsi="標楷體" w:hint="eastAsia"/>
                <w:color w:val="000000" w:themeColor="text1"/>
                <w:sz w:val="20"/>
                <w:szCs w:val="20"/>
              </w:rPr>
              <w:t>編列預算支付。</w:t>
            </w:r>
          </w:p>
        </w:tc>
      </w:tr>
    </w:tbl>
    <w:p w14:paraId="7E081F64" w14:textId="77777777" w:rsidR="00E03A45" w:rsidRPr="00435136" w:rsidRDefault="00E03A45" w:rsidP="00E03A45">
      <w:pPr>
        <w:snapToGrid w:val="0"/>
        <w:spacing w:afterLines="20" w:after="72" w:line="180" w:lineRule="exact"/>
        <w:jc w:val="both"/>
        <w:rPr>
          <w:color w:val="000000" w:themeColor="text1"/>
          <w:sz w:val="18"/>
          <w:szCs w:val="18"/>
        </w:rPr>
      </w:pPr>
      <w:r w:rsidRPr="00435136">
        <w:rPr>
          <w:rFonts w:ascii="標楷體" w:eastAsia="標楷體" w:hAnsi="標楷體" w:cs="新細明體" w:hint="eastAsia"/>
          <w:bCs/>
          <w:color w:val="000000" w:themeColor="text1"/>
          <w:kern w:val="0"/>
          <w:sz w:val="18"/>
          <w:szCs w:val="18"/>
        </w:rPr>
        <w:t>資料來源：摘自</w:t>
      </w:r>
      <w:r w:rsidRPr="00435136">
        <w:rPr>
          <w:rFonts w:ascii="標楷體" w:eastAsia="標楷體" w:hAnsi="標楷體" w:cs="新細明體"/>
          <w:bCs/>
          <w:color w:val="000000" w:themeColor="text1"/>
          <w:kern w:val="0"/>
          <w:sz w:val="18"/>
          <w:szCs w:val="18"/>
        </w:rPr>
        <w:t>110</w:t>
      </w:r>
      <w:r w:rsidRPr="00435136">
        <w:rPr>
          <w:rFonts w:ascii="標楷體" w:eastAsia="標楷體" w:hAnsi="標楷體" w:cs="新細明體" w:hint="eastAsia"/>
          <w:bCs/>
          <w:color w:val="000000" w:themeColor="text1"/>
          <w:kern w:val="0"/>
          <w:sz w:val="18"/>
          <w:szCs w:val="18"/>
        </w:rPr>
        <w:t>及</w:t>
      </w:r>
      <w:proofErr w:type="gramStart"/>
      <w:r w:rsidRPr="00435136">
        <w:rPr>
          <w:rFonts w:ascii="標楷體" w:eastAsia="標楷體" w:hAnsi="標楷體" w:cs="新細明體" w:hint="eastAsia"/>
          <w:bCs/>
          <w:color w:val="000000" w:themeColor="text1"/>
          <w:kern w:val="0"/>
          <w:sz w:val="18"/>
          <w:szCs w:val="18"/>
        </w:rPr>
        <w:t>111</w:t>
      </w:r>
      <w:proofErr w:type="gramEnd"/>
      <w:r w:rsidRPr="00435136">
        <w:rPr>
          <w:rFonts w:ascii="標楷體" w:eastAsia="標楷體" w:hAnsi="標楷體" w:cs="新細明體" w:hint="eastAsia"/>
          <w:bCs/>
          <w:color w:val="000000" w:themeColor="text1"/>
          <w:kern w:val="0"/>
          <w:sz w:val="18"/>
          <w:szCs w:val="18"/>
        </w:rPr>
        <w:t>年度</w:t>
      </w:r>
      <w:proofErr w:type="gramStart"/>
      <w:r w:rsidRPr="00435136">
        <w:rPr>
          <w:rFonts w:ascii="標楷體" w:eastAsia="標楷體" w:hAnsi="標楷體" w:cs="新細明體" w:hint="eastAsia"/>
          <w:bCs/>
          <w:color w:val="000000" w:themeColor="text1"/>
          <w:kern w:val="0"/>
          <w:sz w:val="18"/>
          <w:szCs w:val="18"/>
        </w:rPr>
        <w:t>臺</w:t>
      </w:r>
      <w:proofErr w:type="gramEnd"/>
      <w:r w:rsidRPr="00435136">
        <w:rPr>
          <w:rFonts w:ascii="標楷體" w:eastAsia="標楷體" w:hAnsi="標楷體" w:cs="新細明體" w:hint="eastAsia"/>
          <w:bCs/>
          <w:color w:val="000000" w:themeColor="text1"/>
          <w:kern w:val="0"/>
          <w:sz w:val="18"/>
          <w:szCs w:val="18"/>
        </w:rPr>
        <w:t>中市總決算及各機關單位決算資料。</w:t>
      </w:r>
    </w:p>
    <w:p w14:paraId="18A9490D" w14:textId="77777777" w:rsidR="00E03A45" w:rsidRPr="00435136" w:rsidRDefault="00E03A45" w:rsidP="00E03A45">
      <w:pPr>
        <w:pStyle w:val="18"/>
        <w:snapToGrid w:val="0"/>
        <w:spacing w:line="510" w:lineRule="exact"/>
        <w:ind w:firstLineChars="300" w:firstLine="936"/>
        <w:rPr>
          <w:color w:val="000000" w:themeColor="text1"/>
          <w:spacing w:val="0"/>
          <w:sz w:val="28"/>
          <w:szCs w:val="28"/>
        </w:rPr>
      </w:pPr>
      <w:bookmarkStart w:id="14" w:name="_Hlk11308057"/>
      <w:r w:rsidRPr="00435136">
        <w:rPr>
          <w:rFonts w:hint="eastAsia"/>
          <w:color w:val="000000" w:themeColor="text1"/>
          <w:kern w:val="0"/>
          <w:sz w:val="28"/>
          <w:szCs w:val="20"/>
        </w:rPr>
        <w:t>（一）</w:t>
      </w:r>
      <w:r w:rsidRPr="00435136">
        <w:rPr>
          <w:rFonts w:hint="eastAsia"/>
          <w:color w:val="000000" w:themeColor="text1"/>
          <w:spacing w:val="0"/>
          <w:sz w:val="28"/>
          <w:szCs w:val="28"/>
        </w:rPr>
        <w:t>依據教育部委託精算報告，以110年12月31日為基準日，估算未來30年（11</w:t>
      </w:r>
      <w:r w:rsidRPr="00435136">
        <w:rPr>
          <w:color w:val="000000" w:themeColor="text1"/>
          <w:spacing w:val="0"/>
          <w:sz w:val="28"/>
          <w:szCs w:val="28"/>
        </w:rPr>
        <w:t>1</w:t>
      </w:r>
      <w:r w:rsidRPr="00435136">
        <w:rPr>
          <w:rFonts w:hint="eastAsia"/>
          <w:color w:val="000000" w:themeColor="text1"/>
          <w:spacing w:val="0"/>
          <w:sz w:val="28"/>
          <w:szCs w:val="28"/>
        </w:rPr>
        <w:t>至1</w:t>
      </w:r>
      <w:r w:rsidRPr="00435136">
        <w:rPr>
          <w:color w:val="000000" w:themeColor="text1"/>
          <w:spacing w:val="0"/>
          <w:sz w:val="28"/>
          <w:szCs w:val="28"/>
        </w:rPr>
        <w:t>40</w:t>
      </w:r>
      <w:r w:rsidRPr="00435136">
        <w:rPr>
          <w:rFonts w:hint="eastAsia"/>
          <w:color w:val="000000" w:themeColor="text1"/>
          <w:spacing w:val="0"/>
          <w:sz w:val="28"/>
          <w:szCs w:val="28"/>
        </w:rPr>
        <w:t>年）</w:t>
      </w:r>
      <w:proofErr w:type="gramStart"/>
      <w:r w:rsidRPr="00435136">
        <w:rPr>
          <w:rFonts w:hint="eastAsia"/>
          <w:color w:val="000000" w:themeColor="text1"/>
          <w:spacing w:val="0"/>
          <w:sz w:val="28"/>
          <w:szCs w:val="28"/>
        </w:rPr>
        <w:t>臺</w:t>
      </w:r>
      <w:proofErr w:type="gramEnd"/>
      <w:r w:rsidRPr="00435136">
        <w:rPr>
          <w:rFonts w:hint="eastAsia"/>
          <w:color w:val="000000" w:themeColor="text1"/>
          <w:spacing w:val="0"/>
          <w:sz w:val="28"/>
          <w:szCs w:val="28"/>
        </w:rPr>
        <w:t>中市政府應負擔之舊制教育人員退休金約90</w:t>
      </w:r>
      <w:r w:rsidRPr="00435136">
        <w:rPr>
          <w:color w:val="000000" w:themeColor="text1"/>
          <w:spacing w:val="0"/>
          <w:sz w:val="28"/>
          <w:szCs w:val="28"/>
        </w:rPr>
        <w:t>0</w:t>
      </w:r>
      <w:r w:rsidRPr="00435136">
        <w:rPr>
          <w:rFonts w:hint="eastAsia"/>
          <w:color w:val="000000" w:themeColor="text1"/>
          <w:spacing w:val="0"/>
          <w:sz w:val="28"/>
          <w:szCs w:val="28"/>
        </w:rPr>
        <w:t>億8</w:t>
      </w:r>
      <w:r w:rsidRPr="00435136">
        <w:rPr>
          <w:color w:val="000000" w:themeColor="text1"/>
          <w:spacing w:val="0"/>
          <w:sz w:val="28"/>
          <w:szCs w:val="28"/>
        </w:rPr>
        <w:t>,300</w:t>
      </w:r>
      <w:r w:rsidRPr="00435136">
        <w:rPr>
          <w:rFonts w:hint="eastAsia"/>
          <w:color w:val="000000" w:themeColor="text1"/>
          <w:spacing w:val="0"/>
          <w:sz w:val="28"/>
          <w:szCs w:val="28"/>
        </w:rPr>
        <w:t>萬元，扣除</w:t>
      </w:r>
      <w:proofErr w:type="gramStart"/>
      <w:r w:rsidRPr="00435136">
        <w:rPr>
          <w:rFonts w:hint="eastAsia"/>
          <w:color w:val="000000" w:themeColor="text1"/>
          <w:spacing w:val="0"/>
          <w:sz w:val="28"/>
          <w:szCs w:val="28"/>
        </w:rPr>
        <w:t>111</w:t>
      </w:r>
      <w:proofErr w:type="gramEnd"/>
      <w:r w:rsidRPr="00435136">
        <w:rPr>
          <w:rFonts w:hint="eastAsia"/>
          <w:color w:val="000000" w:themeColor="text1"/>
          <w:spacing w:val="0"/>
          <w:sz w:val="28"/>
          <w:szCs w:val="28"/>
        </w:rPr>
        <w:t>年度已支付數5</w:t>
      </w:r>
      <w:r w:rsidRPr="00435136">
        <w:rPr>
          <w:color w:val="000000" w:themeColor="text1"/>
          <w:spacing w:val="0"/>
          <w:sz w:val="28"/>
          <w:szCs w:val="28"/>
        </w:rPr>
        <w:t>0</w:t>
      </w:r>
      <w:r w:rsidRPr="00435136">
        <w:rPr>
          <w:rFonts w:hint="eastAsia"/>
          <w:color w:val="000000" w:themeColor="text1"/>
          <w:spacing w:val="0"/>
          <w:sz w:val="28"/>
          <w:szCs w:val="28"/>
        </w:rPr>
        <w:t>億5</w:t>
      </w:r>
      <w:r w:rsidRPr="00435136">
        <w:rPr>
          <w:color w:val="000000" w:themeColor="text1"/>
          <w:spacing w:val="0"/>
          <w:sz w:val="28"/>
          <w:szCs w:val="28"/>
        </w:rPr>
        <w:t>,297</w:t>
      </w:r>
      <w:r w:rsidRPr="00435136">
        <w:rPr>
          <w:rFonts w:hint="eastAsia"/>
          <w:color w:val="000000" w:themeColor="text1"/>
          <w:spacing w:val="0"/>
          <w:sz w:val="28"/>
          <w:szCs w:val="28"/>
        </w:rPr>
        <w:t>萬餘元後，未來2</w:t>
      </w:r>
      <w:r w:rsidRPr="00435136">
        <w:rPr>
          <w:color w:val="000000" w:themeColor="text1"/>
          <w:spacing w:val="0"/>
          <w:sz w:val="28"/>
          <w:szCs w:val="28"/>
        </w:rPr>
        <w:t>9</w:t>
      </w:r>
      <w:r w:rsidRPr="00435136">
        <w:rPr>
          <w:rFonts w:hint="eastAsia"/>
          <w:color w:val="000000" w:themeColor="text1"/>
          <w:spacing w:val="0"/>
          <w:sz w:val="28"/>
          <w:szCs w:val="28"/>
        </w:rPr>
        <w:t>年應負擔約為85</w:t>
      </w:r>
      <w:r w:rsidRPr="00435136">
        <w:rPr>
          <w:color w:val="000000" w:themeColor="text1"/>
          <w:spacing w:val="0"/>
          <w:sz w:val="28"/>
          <w:szCs w:val="28"/>
        </w:rPr>
        <w:t>0</w:t>
      </w:r>
      <w:r w:rsidRPr="00435136">
        <w:rPr>
          <w:rFonts w:hint="eastAsia"/>
          <w:color w:val="000000" w:themeColor="text1"/>
          <w:spacing w:val="0"/>
          <w:sz w:val="28"/>
          <w:szCs w:val="28"/>
        </w:rPr>
        <w:t>億3</w:t>
      </w:r>
      <w:r w:rsidRPr="00435136">
        <w:rPr>
          <w:color w:val="000000" w:themeColor="text1"/>
          <w:spacing w:val="0"/>
          <w:sz w:val="28"/>
          <w:szCs w:val="28"/>
        </w:rPr>
        <w:t>,002</w:t>
      </w:r>
      <w:r w:rsidRPr="00435136">
        <w:rPr>
          <w:rFonts w:hint="eastAsia"/>
          <w:color w:val="000000" w:themeColor="text1"/>
          <w:spacing w:val="0"/>
          <w:sz w:val="28"/>
          <w:szCs w:val="28"/>
        </w:rPr>
        <w:t>萬餘元。</w:t>
      </w:r>
      <w:bookmarkEnd w:id="14"/>
    </w:p>
    <w:p w14:paraId="316425CE" w14:textId="77777777" w:rsidR="00E03A45" w:rsidRPr="00435136" w:rsidRDefault="00E03A45" w:rsidP="00F24373">
      <w:pPr>
        <w:pStyle w:val="18"/>
        <w:tabs>
          <w:tab w:val="left" w:pos="1843"/>
        </w:tabs>
        <w:snapToGrid w:val="0"/>
        <w:spacing w:line="520" w:lineRule="exact"/>
        <w:ind w:firstLineChars="300" w:firstLine="936"/>
        <w:rPr>
          <w:color w:val="000000" w:themeColor="text1"/>
          <w:spacing w:val="-2"/>
          <w:sz w:val="28"/>
          <w:szCs w:val="28"/>
        </w:rPr>
      </w:pPr>
      <w:r w:rsidRPr="00435136">
        <w:rPr>
          <w:rFonts w:hint="eastAsia"/>
          <w:color w:val="000000" w:themeColor="text1"/>
          <w:kern w:val="0"/>
          <w:sz w:val="28"/>
          <w:szCs w:val="20"/>
        </w:rPr>
        <w:t>（二）</w:t>
      </w:r>
      <w:r w:rsidRPr="00435136">
        <w:rPr>
          <w:rFonts w:hint="eastAsia"/>
          <w:color w:val="000000" w:themeColor="text1"/>
          <w:spacing w:val="0"/>
          <w:sz w:val="28"/>
          <w:szCs w:val="28"/>
        </w:rPr>
        <w:t>依據銓敘部委託精算報告，以110年12月31日為基準日，估算未來30年（11</w:t>
      </w:r>
      <w:r w:rsidRPr="00435136">
        <w:rPr>
          <w:color w:val="000000" w:themeColor="text1"/>
          <w:spacing w:val="0"/>
          <w:sz w:val="28"/>
          <w:szCs w:val="28"/>
        </w:rPr>
        <w:t>1</w:t>
      </w:r>
      <w:r w:rsidRPr="00435136">
        <w:rPr>
          <w:rFonts w:hint="eastAsia"/>
          <w:color w:val="000000" w:themeColor="text1"/>
          <w:spacing w:val="0"/>
          <w:sz w:val="28"/>
          <w:szCs w:val="28"/>
        </w:rPr>
        <w:t>至1</w:t>
      </w:r>
      <w:r w:rsidRPr="00435136">
        <w:rPr>
          <w:color w:val="000000" w:themeColor="text1"/>
          <w:spacing w:val="0"/>
          <w:sz w:val="28"/>
          <w:szCs w:val="28"/>
        </w:rPr>
        <w:t>40</w:t>
      </w:r>
      <w:r w:rsidRPr="00435136">
        <w:rPr>
          <w:rFonts w:hint="eastAsia"/>
          <w:color w:val="000000" w:themeColor="text1"/>
          <w:spacing w:val="0"/>
          <w:sz w:val="28"/>
          <w:szCs w:val="28"/>
        </w:rPr>
        <w:t>年）</w:t>
      </w:r>
      <w:proofErr w:type="gramStart"/>
      <w:r w:rsidRPr="00435136">
        <w:rPr>
          <w:rFonts w:hint="eastAsia"/>
          <w:color w:val="000000" w:themeColor="text1"/>
          <w:spacing w:val="0"/>
          <w:sz w:val="28"/>
          <w:szCs w:val="28"/>
        </w:rPr>
        <w:t>臺</w:t>
      </w:r>
      <w:proofErr w:type="gramEnd"/>
      <w:r w:rsidRPr="00435136">
        <w:rPr>
          <w:rFonts w:hint="eastAsia"/>
          <w:color w:val="000000" w:themeColor="text1"/>
          <w:spacing w:val="0"/>
          <w:sz w:val="28"/>
          <w:szCs w:val="28"/>
        </w:rPr>
        <w:t>中市政府應負擔之舊制公務人員退休金約2</w:t>
      </w:r>
      <w:r w:rsidRPr="00435136">
        <w:rPr>
          <w:color w:val="000000" w:themeColor="text1"/>
          <w:spacing w:val="0"/>
          <w:sz w:val="28"/>
          <w:szCs w:val="28"/>
        </w:rPr>
        <w:t>98</w:t>
      </w:r>
      <w:r w:rsidRPr="00435136">
        <w:rPr>
          <w:rFonts w:hint="eastAsia"/>
          <w:color w:val="000000" w:themeColor="text1"/>
          <w:spacing w:val="0"/>
          <w:sz w:val="28"/>
          <w:szCs w:val="28"/>
        </w:rPr>
        <w:t>億9,</w:t>
      </w:r>
      <w:r w:rsidRPr="00435136">
        <w:rPr>
          <w:color w:val="000000" w:themeColor="text1"/>
          <w:spacing w:val="0"/>
          <w:sz w:val="28"/>
          <w:szCs w:val="28"/>
        </w:rPr>
        <w:t>5</w:t>
      </w:r>
      <w:r w:rsidRPr="00435136">
        <w:rPr>
          <w:rFonts w:hint="eastAsia"/>
          <w:color w:val="000000" w:themeColor="text1"/>
          <w:spacing w:val="0"/>
          <w:sz w:val="28"/>
          <w:szCs w:val="28"/>
        </w:rPr>
        <w:t>00萬元，扣除</w:t>
      </w:r>
      <w:proofErr w:type="gramStart"/>
      <w:r w:rsidRPr="00435136">
        <w:rPr>
          <w:rFonts w:hint="eastAsia"/>
          <w:color w:val="000000" w:themeColor="text1"/>
          <w:spacing w:val="0"/>
          <w:sz w:val="28"/>
          <w:szCs w:val="28"/>
        </w:rPr>
        <w:t>111</w:t>
      </w:r>
      <w:proofErr w:type="gramEnd"/>
      <w:r w:rsidRPr="00435136">
        <w:rPr>
          <w:rFonts w:hint="eastAsia"/>
          <w:color w:val="000000" w:themeColor="text1"/>
          <w:spacing w:val="0"/>
          <w:sz w:val="28"/>
          <w:szCs w:val="28"/>
        </w:rPr>
        <w:t>年度已支付數2</w:t>
      </w:r>
      <w:r w:rsidRPr="00435136">
        <w:rPr>
          <w:color w:val="000000" w:themeColor="text1"/>
          <w:spacing w:val="0"/>
          <w:sz w:val="28"/>
          <w:szCs w:val="28"/>
        </w:rPr>
        <w:t>4</w:t>
      </w:r>
      <w:r w:rsidRPr="00435136">
        <w:rPr>
          <w:rFonts w:hint="eastAsia"/>
          <w:color w:val="000000" w:themeColor="text1"/>
          <w:spacing w:val="0"/>
          <w:sz w:val="28"/>
          <w:szCs w:val="28"/>
        </w:rPr>
        <w:t>億9</w:t>
      </w:r>
      <w:r w:rsidRPr="00435136">
        <w:rPr>
          <w:color w:val="000000" w:themeColor="text1"/>
          <w:spacing w:val="0"/>
          <w:sz w:val="28"/>
          <w:szCs w:val="28"/>
        </w:rPr>
        <w:t>,839</w:t>
      </w:r>
      <w:r w:rsidRPr="00435136">
        <w:rPr>
          <w:rFonts w:hint="eastAsia"/>
          <w:color w:val="000000" w:themeColor="text1"/>
          <w:spacing w:val="0"/>
          <w:sz w:val="28"/>
          <w:szCs w:val="28"/>
        </w:rPr>
        <w:t>萬餘元後，未來29年應負擔約為2</w:t>
      </w:r>
      <w:r w:rsidRPr="00435136">
        <w:rPr>
          <w:color w:val="000000" w:themeColor="text1"/>
          <w:spacing w:val="0"/>
          <w:sz w:val="28"/>
          <w:szCs w:val="28"/>
        </w:rPr>
        <w:t>73</w:t>
      </w:r>
      <w:r w:rsidRPr="00435136">
        <w:rPr>
          <w:rFonts w:hint="eastAsia"/>
          <w:color w:val="000000" w:themeColor="text1"/>
          <w:spacing w:val="0"/>
          <w:sz w:val="28"/>
          <w:szCs w:val="28"/>
        </w:rPr>
        <w:t>億9</w:t>
      </w:r>
      <w:r w:rsidRPr="00435136">
        <w:rPr>
          <w:color w:val="000000" w:themeColor="text1"/>
          <w:spacing w:val="0"/>
          <w:sz w:val="28"/>
          <w:szCs w:val="28"/>
        </w:rPr>
        <w:t>,660</w:t>
      </w:r>
      <w:r w:rsidRPr="00435136">
        <w:rPr>
          <w:rFonts w:hint="eastAsia"/>
          <w:color w:val="000000" w:themeColor="text1"/>
          <w:spacing w:val="0"/>
          <w:sz w:val="28"/>
          <w:szCs w:val="28"/>
        </w:rPr>
        <w:t>萬餘元。</w:t>
      </w:r>
    </w:p>
    <w:p w14:paraId="6A0B1E82" w14:textId="77777777" w:rsidR="00E03A45" w:rsidRPr="00435136" w:rsidRDefault="00E03A45" w:rsidP="00E03A45">
      <w:pPr>
        <w:pStyle w:val="18"/>
        <w:tabs>
          <w:tab w:val="left" w:pos="1843"/>
          <w:tab w:val="left" w:pos="1985"/>
        </w:tabs>
        <w:snapToGrid w:val="0"/>
        <w:spacing w:line="510" w:lineRule="exact"/>
        <w:ind w:firstLineChars="300" w:firstLine="936"/>
        <w:rPr>
          <w:color w:val="000000" w:themeColor="text1"/>
          <w:spacing w:val="0"/>
          <w:sz w:val="28"/>
          <w:szCs w:val="28"/>
        </w:rPr>
      </w:pPr>
      <w:r w:rsidRPr="00435136">
        <w:rPr>
          <w:rFonts w:hint="eastAsia"/>
          <w:color w:val="000000" w:themeColor="text1"/>
          <w:kern w:val="0"/>
          <w:sz w:val="28"/>
          <w:szCs w:val="20"/>
        </w:rPr>
        <w:t>（三）</w:t>
      </w:r>
      <w:proofErr w:type="gramStart"/>
      <w:r w:rsidRPr="00435136">
        <w:rPr>
          <w:rFonts w:hint="eastAsia"/>
          <w:color w:val="000000" w:themeColor="text1"/>
          <w:spacing w:val="0"/>
          <w:sz w:val="28"/>
          <w:szCs w:val="28"/>
        </w:rPr>
        <w:t>臺</w:t>
      </w:r>
      <w:proofErr w:type="gramEnd"/>
      <w:r w:rsidRPr="00435136">
        <w:rPr>
          <w:rFonts w:hint="eastAsia"/>
          <w:color w:val="000000" w:themeColor="text1"/>
          <w:spacing w:val="0"/>
          <w:sz w:val="28"/>
          <w:szCs w:val="28"/>
        </w:rPr>
        <w:t>中市政府建設局、</w:t>
      </w:r>
      <w:proofErr w:type="gramStart"/>
      <w:r w:rsidRPr="00435136">
        <w:rPr>
          <w:rFonts w:hint="eastAsia"/>
          <w:color w:val="000000" w:themeColor="text1"/>
          <w:spacing w:val="0"/>
          <w:sz w:val="28"/>
          <w:szCs w:val="28"/>
        </w:rPr>
        <w:t>臺</w:t>
      </w:r>
      <w:proofErr w:type="gramEnd"/>
      <w:r w:rsidRPr="00435136">
        <w:rPr>
          <w:rFonts w:hint="eastAsia"/>
          <w:color w:val="000000" w:themeColor="text1"/>
          <w:spacing w:val="0"/>
          <w:sz w:val="28"/>
          <w:szCs w:val="28"/>
        </w:rPr>
        <w:t>中市政府運動局及</w:t>
      </w:r>
      <w:proofErr w:type="gramStart"/>
      <w:r w:rsidRPr="00435136">
        <w:rPr>
          <w:rFonts w:hint="eastAsia"/>
          <w:color w:val="000000" w:themeColor="text1"/>
          <w:spacing w:val="0"/>
          <w:sz w:val="28"/>
          <w:szCs w:val="28"/>
        </w:rPr>
        <w:t>臺</w:t>
      </w:r>
      <w:proofErr w:type="gramEnd"/>
      <w:r w:rsidRPr="00435136">
        <w:rPr>
          <w:rFonts w:hint="eastAsia"/>
          <w:color w:val="000000" w:themeColor="text1"/>
          <w:spacing w:val="0"/>
          <w:sz w:val="28"/>
          <w:szCs w:val="28"/>
        </w:rPr>
        <w:t>中市文化資產處積欠實施平均地權基金土地價款1</w:t>
      </w:r>
      <w:r w:rsidRPr="00435136">
        <w:rPr>
          <w:color w:val="000000" w:themeColor="text1"/>
          <w:spacing w:val="0"/>
          <w:sz w:val="28"/>
          <w:szCs w:val="28"/>
        </w:rPr>
        <w:t>7</w:t>
      </w:r>
      <w:r w:rsidRPr="00435136">
        <w:rPr>
          <w:rFonts w:hint="eastAsia"/>
          <w:color w:val="000000" w:themeColor="text1"/>
          <w:spacing w:val="0"/>
          <w:sz w:val="28"/>
          <w:szCs w:val="28"/>
        </w:rPr>
        <w:t>億3</w:t>
      </w:r>
      <w:r w:rsidRPr="00435136">
        <w:rPr>
          <w:color w:val="000000" w:themeColor="text1"/>
          <w:spacing w:val="0"/>
          <w:sz w:val="28"/>
          <w:szCs w:val="28"/>
        </w:rPr>
        <w:t>,306</w:t>
      </w:r>
      <w:r w:rsidRPr="00435136">
        <w:rPr>
          <w:rFonts w:hint="eastAsia"/>
          <w:color w:val="000000" w:themeColor="text1"/>
          <w:spacing w:val="0"/>
          <w:sz w:val="28"/>
          <w:szCs w:val="28"/>
        </w:rPr>
        <w:t>萬餘元。</w:t>
      </w:r>
    </w:p>
    <w:p w14:paraId="479E56CA" w14:textId="77777777" w:rsidR="00E03A45" w:rsidRPr="00435136" w:rsidRDefault="00E03A45" w:rsidP="00E03A45">
      <w:pPr>
        <w:pStyle w:val="18"/>
        <w:snapToGrid w:val="0"/>
        <w:spacing w:line="510" w:lineRule="exact"/>
        <w:ind w:firstLineChars="300" w:firstLine="936"/>
        <w:rPr>
          <w:color w:val="000000" w:themeColor="text1"/>
          <w:spacing w:val="-9"/>
          <w:sz w:val="28"/>
          <w:szCs w:val="28"/>
        </w:rPr>
      </w:pPr>
      <w:r w:rsidRPr="00435136">
        <w:rPr>
          <w:rFonts w:hint="eastAsia"/>
          <w:color w:val="000000" w:themeColor="text1"/>
          <w:kern w:val="0"/>
          <w:sz w:val="28"/>
          <w:szCs w:val="20"/>
        </w:rPr>
        <w:t>（四）</w:t>
      </w:r>
      <w:r w:rsidRPr="00435136">
        <w:rPr>
          <w:rFonts w:hint="eastAsia"/>
          <w:color w:val="000000" w:themeColor="text1"/>
          <w:spacing w:val="-10"/>
          <w:sz w:val="28"/>
          <w:szCs w:val="28"/>
        </w:rPr>
        <w:t>積欠臺灣銀行代墊公教人員退休金優惠存款利息差額7億1</w:t>
      </w:r>
      <w:r w:rsidRPr="00435136">
        <w:rPr>
          <w:color w:val="000000" w:themeColor="text1"/>
          <w:spacing w:val="-10"/>
          <w:sz w:val="28"/>
          <w:szCs w:val="28"/>
        </w:rPr>
        <w:t>,743</w:t>
      </w:r>
      <w:r w:rsidRPr="00435136">
        <w:rPr>
          <w:rFonts w:hint="eastAsia"/>
          <w:color w:val="000000" w:themeColor="text1"/>
          <w:spacing w:val="-10"/>
          <w:sz w:val="28"/>
          <w:szCs w:val="28"/>
        </w:rPr>
        <w:t>萬元。</w:t>
      </w:r>
    </w:p>
    <w:p w14:paraId="20745D00" w14:textId="77777777" w:rsidR="00E03A45" w:rsidRPr="00435136" w:rsidRDefault="00E03A45" w:rsidP="00E03A45">
      <w:pPr>
        <w:pStyle w:val="18"/>
        <w:tabs>
          <w:tab w:val="left" w:pos="1843"/>
          <w:tab w:val="left" w:pos="1985"/>
        </w:tabs>
        <w:snapToGrid w:val="0"/>
        <w:spacing w:line="510" w:lineRule="exact"/>
        <w:ind w:firstLineChars="300" w:firstLine="936"/>
        <w:rPr>
          <w:color w:val="000000" w:themeColor="text1"/>
          <w:spacing w:val="0"/>
          <w:sz w:val="28"/>
          <w:szCs w:val="28"/>
        </w:rPr>
      </w:pPr>
      <w:r w:rsidRPr="00435136">
        <w:rPr>
          <w:rFonts w:hint="eastAsia"/>
          <w:color w:val="000000" w:themeColor="text1"/>
          <w:kern w:val="0"/>
          <w:sz w:val="28"/>
          <w:szCs w:val="20"/>
        </w:rPr>
        <w:t>（五）</w:t>
      </w:r>
      <w:proofErr w:type="gramStart"/>
      <w:r w:rsidRPr="005E1D14">
        <w:rPr>
          <w:rFonts w:hint="eastAsia"/>
          <w:color w:val="000000" w:themeColor="text1"/>
          <w:spacing w:val="0"/>
          <w:sz w:val="28"/>
          <w:szCs w:val="28"/>
        </w:rPr>
        <w:t>臺</w:t>
      </w:r>
      <w:proofErr w:type="gramEnd"/>
      <w:r w:rsidRPr="005E1D14">
        <w:rPr>
          <w:rFonts w:hint="eastAsia"/>
          <w:color w:val="000000" w:themeColor="text1"/>
          <w:spacing w:val="0"/>
          <w:sz w:val="28"/>
          <w:szCs w:val="28"/>
        </w:rPr>
        <w:t>中市政府教育局補助私立學校退休撫</w:t>
      </w:r>
      <w:proofErr w:type="gramStart"/>
      <w:r w:rsidRPr="005E1D14">
        <w:rPr>
          <w:rFonts w:hint="eastAsia"/>
          <w:color w:val="000000" w:themeColor="text1"/>
          <w:spacing w:val="0"/>
          <w:sz w:val="28"/>
          <w:szCs w:val="28"/>
        </w:rPr>
        <w:t>卹</w:t>
      </w:r>
      <w:proofErr w:type="gramEnd"/>
      <w:r w:rsidRPr="005E1D14">
        <w:rPr>
          <w:rFonts w:hint="eastAsia"/>
          <w:color w:val="000000" w:themeColor="text1"/>
          <w:spacing w:val="0"/>
          <w:sz w:val="28"/>
          <w:szCs w:val="28"/>
        </w:rPr>
        <w:t>資</w:t>
      </w:r>
      <w:r>
        <w:rPr>
          <w:rFonts w:hint="eastAsia"/>
          <w:color w:val="000000" w:themeColor="text1"/>
          <w:spacing w:val="0"/>
          <w:sz w:val="28"/>
          <w:szCs w:val="28"/>
        </w:rPr>
        <w:t>遣</w:t>
      </w:r>
      <w:r w:rsidRPr="005E1D14">
        <w:rPr>
          <w:rFonts w:hint="eastAsia"/>
          <w:color w:val="000000" w:themeColor="text1"/>
          <w:spacing w:val="0"/>
          <w:sz w:val="28"/>
          <w:szCs w:val="28"/>
        </w:rPr>
        <w:t>經費餘額不足數1</w:t>
      </w:r>
      <w:r w:rsidRPr="005E1D14">
        <w:rPr>
          <w:color w:val="000000" w:themeColor="text1"/>
          <w:spacing w:val="0"/>
          <w:sz w:val="28"/>
          <w:szCs w:val="28"/>
        </w:rPr>
        <w:t>,814</w:t>
      </w:r>
      <w:r w:rsidRPr="005E1D14">
        <w:rPr>
          <w:rFonts w:hint="eastAsia"/>
          <w:color w:val="000000" w:themeColor="text1"/>
          <w:spacing w:val="0"/>
          <w:sz w:val="28"/>
          <w:szCs w:val="28"/>
        </w:rPr>
        <w:t>萬餘元。</w:t>
      </w:r>
    </w:p>
    <w:p w14:paraId="2B2085C5" w14:textId="77777777" w:rsidR="00E03A45" w:rsidRPr="00615F02" w:rsidRDefault="00E03A45" w:rsidP="00E03A45">
      <w:pPr>
        <w:pStyle w:val="18"/>
        <w:tabs>
          <w:tab w:val="left" w:pos="1843"/>
          <w:tab w:val="left" w:pos="1985"/>
        </w:tabs>
        <w:snapToGrid w:val="0"/>
        <w:spacing w:line="510" w:lineRule="exact"/>
        <w:ind w:firstLineChars="300" w:firstLine="936"/>
        <w:rPr>
          <w:color w:val="000000" w:themeColor="text1"/>
          <w:spacing w:val="0"/>
          <w:sz w:val="28"/>
          <w:szCs w:val="28"/>
        </w:rPr>
      </w:pPr>
      <w:r w:rsidRPr="00435136">
        <w:rPr>
          <w:rFonts w:hint="eastAsia"/>
          <w:color w:val="000000" w:themeColor="text1"/>
          <w:kern w:val="0"/>
          <w:sz w:val="28"/>
          <w:szCs w:val="20"/>
        </w:rPr>
        <w:t>（</w:t>
      </w:r>
      <w:r>
        <w:rPr>
          <w:rFonts w:hint="eastAsia"/>
          <w:color w:val="000000" w:themeColor="text1"/>
          <w:kern w:val="0"/>
          <w:sz w:val="28"/>
          <w:szCs w:val="20"/>
        </w:rPr>
        <w:t>六</w:t>
      </w:r>
      <w:r w:rsidRPr="00435136">
        <w:rPr>
          <w:rFonts w:hint="eastAsia"/>
          <w:color w:val="000000" w:themeColor="text1"/>
          <w:kern w:val="0"/>
          <w:sz w:val="28"/>
          <w:szCs w:val="20"/>
        </w:rPr>
        <w:t>）</w:t>
      </w:r>
      <w:proofErr w:type="gramStart"/>
      <w:r w:rsidRPr="00F24373">
        <w:rPr>
          <w:rFonts w:hint="eastAsia"/>
          <w:color w:val="000000" w:themeColor="text1"/>
          <w:spacing w:val="0"/>
          <w:kern w:val="0"/>
          <w:sz w:val="28"/>
          <w:szCs w:val="20"/>
        </w:rPr>
        <w:t>臺</w:t>
      </w:r>
      <w:proofErr w:type="gramEnd"/>
      <w:r w:rsidRPr="00F24373">
        <w:rPr>
          <w:rFonts w:hint="eastAsia"/>
          <w:color w:val="000000" w:themeColor="text1"/>
          <w:spacing w:val="0"/>
          <w:kern w:val="0"/>
          <w:sz w:val="28"/>
          <w:szCs w:val="20"/>
        </w:rPr>
        <w:t>中市政府地政局有償撥用東區旱溪段151地號等23筆國有土地，經行政院同意分期繳納，尚積欠6,111萬餘元。</w:t>
      </w:r>
    </w:p>
    <w:p w14:paraId="19B895F5" w14:textId="77777777" w:rsidR="00E03A45" w:rsidRPr="00435136" w:rsidRDefault="00E03A45" w:rsidP="00E03A45">
      <w:pPr>
        <w:pStyle w:val="18"/>
        <w:tabs>
          <w:tab w:val="left" w:pos="1843"/>
        </w:tabs>
        <w:snapToGrid w:val="0"/>
        <w:spacing w:line="510" w:lineRule="exact"/>
        <w:ind w:firstLineChars="300" w:firstLine="936"/>
        <w:rPr>
          <w:color w:val="000000" w:themeColor="text1"/>
          <w:spacing w:val="0"/>
          <w:sz w:val="28"/>
          <w:szCs w:val="28"/>
        </w:rPr>
      </w:pPr>
      <w:r w:rsidRPr="00435136">
        <w:rPr>
          <w:rFonts w:hint="eastAsia"/>
          <w:color w:val="000000" w:themeColor="text1"/>
          <w:kern w:val="0"/>
          <w:sz w:val="28"/>
          <w:szCs w:val="20"/>
        </w:rPr>
        <w:t>（七）</w:t>
      </w:r>
      <w:proofErr w:type="gramStart"/>
      <w:r w:rsidRPr="00435136">
        <w:rPr>
          <w:rFonts w:hint="eastAsia"/>
          <w:color w:val="000000" w:themeColor="text1"/>
          <w:spacing w:val="0"/>
          <w:sz w:val="28"/>
          <w:szCs w:val="28"/>
        </w:rPr>
        <w:t>臺</w:t>
      </w:r>
      <w:proofErr w:type="gramEnd"/>
      <w:r w:rsidRPr="00435136">
        <w:rPr>
          <w:rFonts w:hint="eastAsia"/>
          <w:color w:val="000000" w:themeColor="text1"/>
          <w:spacing w:val="0"/>
          <w:sz w:val="28"/>
          <w:szCs w:val="28"/>
        </w:rPr>
        <w:t>中市北區區公所價購光大國宅作為</w:t>
      </w:r>
      <w:proofErr w:type="gramStart"/>
      <w:r w:rsidRPr="00435136">
        <w:rPr>
          <w:rFonts w:hint="eastAsia"/>
          <w:color w:val="000000" w:themeColor="text1"/>
          <w:spacing w:val="0"/>
          <w:sz w:val="28"/>
          <w:szCs w:val="28"/>
        </w:rPr>
        <w:t>文莊里活動</w:t>
      </w:r>
      <w:proofErr w:type="gramEnd"/>
      <w:r w:rsidRPr="00435136">
        <w:rPr>
          <w:rFonts w:hint="eastAsia"/>
          <w:color w:val="000000" w:themeColor="text1"/>
          <w:spacing w:val="0"/>
          <w:sz w:val="28"/>
          <w:szCs w:val="28"/>
        </w:rPr>
        <w:t>中心，尚積欠</w:t>
      </w:r>
      <w:r w:rsidRPr="00435136">
        <w:rPr>
          <w:color w:val="000000" w:themeColor="text1"/>
          <w:spacing w:val="0"/>
          <w:sz w:val="28"/>
          <w:szCs w:val="28"/>
        </w:rPr>
        <w:t>371</w:t>
      </w:r>
      <w:r w:rsidRPr="00435136">
        <w:rPr>
          <w:rFonts w:hint="eastAsia"/>
          <w:color w:val="000000" w:themeColor="text1"/>
          <w:spacing w:val="-2"/>
          <w:sz w:val="28"/>
          <w:szCs w:val="28"/>
        </w:rPr>
        <w:t>萬餘元；西屯區公所價購華美國宅作為何明里活動中心，尚積欠</w:t>
      </w:r>
      <w:r w:rsidRPr="00435136">
        <w:rPr>
          <w:color w:val="000000" w:themeColor="text1"/>
          <w:spacing w:val="-2"/>
          <w:sz w:val="28"/>
          <w:szCs w:val="28"/>
        </w:rPr>
        <w:t>693</w:t>
      </w:r>
      <w:r w:rsidRPr="00435136">
        <w:rPr>
          <w:rFonts w:hint="eastAsia"/>
          <w:color w:val="000000" w:themeColor="text1"/>
          <w:spacing w:val="-2"/>
          <w:sz w:val="28"/>
          <w:szCs w:val="28"/>
        </w:rPr>
        <w:t>萬餘元。</w:t>
      </w:r>
    </w:p>
    <w:p w14:paraId="595DA51B" w14:textId="77777777" w:rsidR="00E03A45" w:rsidRDefault="00E03A45" w:rsidP="00E03A45">
      <w:pPr>
        <w:pStyle w:val="18"/>
        <w:tabs>
          <w:tab w:val="left" w:pos="1843"/>
        </w:tabs>
        <w:snapToGrid w:val="0"/>
        <w:spacing w:line="510" w:lineRule="exact"/>
        <w:ind w:firstLineChars="300" w:firstLine="936"/>
        <w:rPr>
          <w:color w:val="000000" w:themeColor="text1"/>
          <w:spacing w:val="0"/>
          <w:sz w:val="28"/>
          <w:szCs w:val="28"/>
        </w:rPr>
      </w:pPr>
      <w:r w:rsidRPr="00435136">
        <w:rPr>
          <w:rFonts w:hint="eastAsia"/>
          <w:color w:val="000000" w:themeColor="text1"/>
          <w:kern w:val="0"/>
          <w:sz w:val="28"/>
          <w:szCs w:val="20"/>
        </w:rPr>
        <w:t>（八）</w:t>
      </w:r>
      <w:proofErr w:type="gramStart"/>
      <w:r w:rsidRPr="00435136">
        <w:rPr>
          <w:rFonts w:hint="eastAsia"/>
          <w:color w:val="000000" w:themeColor="text1"/>
          <w:spacing w:val="0"/>
          <w:sz w:val="28"/>
          <w:szCs w:val="28"/>
        </w:rPr>
        <w:t>臺</w:t>
      </w:r>
      <w:proofErr w:type="gramEnd"/>
      <w:r w:rsidRPr="00435136">
        <w:rPr>
          <w:rFonts w:hint="eastAsia"/>
          <w:color w:val="000000" w:themeColor="text1"/>
          <w:spacing w:val="0"/>
          <w:sz w:val="28"/>
          <w:szCs w:val="28"/>
        </w:rPr>
        <w:t>中市大甲區公所價</w:t>
      </w:r>
      <w:proofErr w:type="gramStart"/>
      <w:r w:rsidRPr="00435136">
        <w:rPr>
          <w:rFonts w:hint="eastAsia"/>
          <w:color w:val="000000" w:themeColor="text1"/>
          <w:spacing w:val="0"/>
          <w:sz w:val="28"/>
          <w:szCs w:val="28"/>
        </w:rPr>
        <w:t>購西春泉</w:t>
      </w:r>
      <w:proofErr w:type="gramEnd"/>
      <w:r w:rsidRPr="00435136">
        <w:rPr>
          <w:rFonts w:hint="eastAsia"/>
          <w:color w:val="000000" w:themeColor="text1"/>
          <w:spacing w:val="0"/>
          <w:sz w:val="28"/>
          <w:szCs w:val="28"/>
        </w:rPr>
        <w:t>農地重劃區抵費地，</w:t>
      </w:r>
      <w:r>
        <w:rPr>
          <w:rFonts w:hint="eastAsia"/>
          <w:color w:val="000000" w:themeColor="text1"/>
          <w:spacing w:val="0"/>
          <w:sz w:val="28"/>
          <w:szCs w:val="28"/>
        </w:rPr>
        <w:t>其中作為龍泉里活動中心尚積欠5</w:t>
      </w:r>
      <w:r>
        <w:rPr>
          <w:color w:val="000000" w:themeColor="text1"/>
          <w:spacing w:val="0"/>
          <w:sz w:val="28"/>
          <w:szCs w:val="28"/>
        </w:rPr>
        <w:t>90</w:t>
      </w:r>
      <w:r>
        <w:rPr>
          <w:rFonts w:hint="eastAsia"/>
          <w:color w:val="000000" w:themeColor="text1"/>
          <w:spacing w:val="0"/>
          <w:sz w:val="28"/>
          <w:szCs w:val="28"/>
        </w:rPr>
        <w:t>萬餘元；作為西</w:t>
      </w:r>
      <w:proofErr w:type="gramStart"/>
      <w:r>
        <w:rPr>
          <w:rFonts w:hint="eastAsia"/>
          <w:color w:val="000000" w:themeColor="text1"/>
          <w:spacing w:val="0"/>
          <w:sz w:val="28"/>
          <w:szCs w:val="28"/>
        </w:rPr>
        <w:t>岐里</w:t>
      </w:r>
      <w:proofErr w:type="gramEnd"/>
      <w:r>
        <w:rPr>
          <w:rFonts w:hint="eastAsia"/>
          <w:color w:val="000000" w:themeColor="text1"/>
          <w:spacing w:val="0"/>
          <w:sz w:val="28"/>
          <w:szCs w:val="28"/>
        </w:rPr>
        <w:t>里民運動場用地，</w:t>
      </w:r>
      <w:r w:rsidRPr="00435136">
        <w:rPr>
          <w:rFonts w:hint="eastAsia"/>
          <w:color w:val="000000" w:themeColor="text1"/>
          <w:spacing w:val="0"/>
          <w:sz w:val="28"/>
          <w:szCs w:val="28"/>
        </w:rPr>
        <w:t>尚積欠</w:t>
      </w:r>
      <w:r>
        <w:rPr>
          <w:rFonts w:hint="eastAsia"/>
          <w:color w:val="000000" w:themeColor="text1"/>
          <w:spacing w:val="0"/>
          <w:sz w:val="28"/>
          <w:szCs w:val="28"/>
        </w:rPr>
        <w:t>4</w:t>
      </w:r>
      <w:r>
        <w:rPr>
          <w:color w:val="000000" w:themeColor="text1"/>
          <w:spacing w:val="0"/>
          <w:sz w:val="28"/>
          <w:szCs w:val="28"/>
        </w:rPr>
        <w:t>81</w:t>
      </w:r>
      <w:r w:rsidRPr="00435136">
        <w:rPr>
          <w:rFonts w:hint="eastAsia"/>
          <w:color w:val="000000" w:themeColor="text1"/>
          <w:spacing w:val="0"/>
          <w:sz w:val="28"/>
          <w:szCs w:val="28"/>
        </w:rPr>
        <w:t>萬餘元。</w:t>
      </w:r>
    </w:p>
    <w:p w14:paraId="7893D31F" w14:textId="77777777" w:rsidR="00E03A45" w:rsidRPr="00BF45FA" w:rsidRDefault="00E03A45" w:rsidP="001420D3">
      <w:pPr>
        <w:pStyle w:val="afff5"/>
        <w:kinsoku w:val="0"/>
        <w:overflowPunct w:val="0"/>
        <w:adjustRightInd w:val="0"/>
        <w:spacing w:line="540" w:lineRule="exact"/>
        <w:ind w:firstLineChars="50" w:firstLine="160"/>
        <w:rPr>
          <w:rFonts w:ascii="標楷體" w:eastAsia="標楷體" w:hAnsi="標楷體"/>
          <w:b/>
          <w:sz w:val="32"/>
          <w:szCs w:val="32"/>
        </w:rPr>
      </w:pPr>
      <w:r w:rsidRPr="00BF45FA">
        <w:rPr>
          <w:rFonts w:ascii="標楷體" w:eastAsia="標楷體" w:hAnsi="標楷體" w:hint="eastAsia"/>
          <w:b/>
          <w:sz w:val="32"/>
          <w:szCs w:val="32"/>
        </w:rPr>
        <w:t>四、因擔保、保證或契約可能造成未來會計年度支出</w:t>
      </w:r>
    </w:p>
    <w:p w14:paraId="5A17560E" w14:textId="77777777" w:rsidR="00E03A45" w:rsidRPr="00BF45FA" w:rsidRDefault="00E03A45" w:rsidP="001420D3">
      <w:pPr>
        <w:pStyle w:val="afc"/>
        <w:overflowPunct w:val="0"/>
        <w:snapToGrid w:val="0"/>
        <w:spacing w:line="520" w:lineRule="exact"/>
        <w:ind w:firstLineChars="200" w:firstLine="560"/>
        <w:rPr>
          <w:spacing w:val="0"/>
          <w:sz w:val="28"/>
          <w:szCs w:val="28"/>
        </w:rPr>
      </w:pPr>
      <w:proofErr w:type="gramStart"/>
      <w:r w:rsidRPr="00BF45FA">
        <w:rPr>
          <w:rFonts w:hint="eastAsia"/>
          <w:spacing w:val="0"/>
          <w:sz w:val="28"/>
          <w:szCs w:val="28"/>
        </w:rPr>
        <w:t>11</w:t>
      </w:r>
      <w:r>
        <w:rPr>
          <w:rFonts w:hint="eastAsia"/>
          <w:spacing w:val="0"/>
          <w:sz w:val="28"/>
          <w:szCs w:val="28"/>
        </w:rPr>
        <w:t>1</w:t>
      </w:r>
      <w:proofErr w:type="gramEnd"/>
      <w:r w:rsidRPr="00BF45FA">
        <w:rPr>
          <w:rFonts w:hint="eastAsia"/>
          <w:spacing w:val="0"/>
          <w:sz w:val="28"/>
          <w:szCs w:val="28"/>
        </w:rPr>
        <w:t>年度</w:t>
      </w:r>
      <w:proofErr w:type="gramStart"/>
      <w:r w:rsidRPr="00BF45FA">
        <w:rPr>
          <w:rFonts w:hint="eastAsia"/>
          <w:spacing w:val="0"/>
          <w:sz w:val="28"/>
          <w:szCs w:val="28"/>
        </w:rPr>
        <w:t>臺</w:t>
      </w:r>
      <w:proofErr w:type="gramEnd"/>
      <w:r w:rsidRPr="00BF45FA">
        <w:rPr>
          <w:rFonts w:hint="eastAsia"/>
          <w:spacing w:val="0"/>
          <w:sz w:val="28"/>
          <w:szCs w:val="28"/>
        </w:rPr>
        <w:t>中市總決算「因擔保、保證或契約可能造成未來會計年度支出明細表」所列事項計5項，詳如下列：</w:t>
      </w:r>
    </w:p>
    <w:p w14:paraId="4C4D326C" w14:textId="77777777" w:rsidR="00E03A45" w:rsidRPr="00021078" w:rsidRDefault="00E03A45" w:rsidP="001420D3">
      <w:pPr>
        <w:pStyle w:val="18"/>
        <w:snapToGrid w:val="0"/>
        <w:spacing w:line="520" w:lineRule="exact"/>
        <w:ind w:firstLineChars="300" w:firstLine="853"/>
        <w:rPr>
          <w:spacing w:val="2"/>
          <w:sz w:val="28"/>
          <w:szCs w:val="28"/>
        </w:rPr>
      </w:pPr>
      <w:r w:rsidRPr="00531D7D">
        <w:rPr>
          <w:rFonts w:hint="eastAsia"/>
          <w:b/>
          <w:spacing w:val="2"/>
          <w:sz w:val="28"/>
          <w:szCs w:val="28"/>
        </w:rPr>
        <w:t>（一）火金姑（相對保證）</w:t>
      </w:r>
      <w:proofErr w:type="gramStart"/>
      <w:r w:rsidRPr="00531D7D">
        <w:rPr>
          <w:rFonts w:hint="eastAsia"/>
          <w:b/>
          <w:spacing w:val="2"/>
          <w:sz w:val="28"/>
          <w:szCs w:val="28"/>
        </w:rPr>
        <w:t>臺</w:t>
      </w:r>
      <w:proofErr w:type="gramEnd"/>
      <w:r w:rsidRPr="00531D7D">
        <w:rPr>
          <w:rFonts w:hint="eastAsia"/>
          <w:b/>
          <w:spacing w:val="2"/>
          <w:sz w:val="28"/>
          <w:szCs w:val="28"/>
        </w:rPr>
        <w:t>中市政府幸福小幫手貸款信用保證專案契約（</w:t>
      </w:r>
      <w:r w:rsidRPr="00531D7D">
        <w:rPr>
          <w:b/>
          <w:spacing w:val="2"/>
          <w:sz w:val="28"/>
          <w:szCs w:val="28"/>
        </w:rPr>
        <w:t>1</w:t>
      </w:r>
      <w:r w:rsidRPr="00531D7D">
        <w:rPr>
          <w:rFonts w:hint="eastAsia"/>
          <w:b/>
          <w:spacing w:val="2"/>
          <w:sz w:val="28"/>
          <w:szCs w:val="28"/>
        </w:rPr>
        <w:t>項）：</w:t>
      </w:r>
      <w:proofErr w:type="gramStart"/>
      <w:r w:rsidRPr="00021078">
        <w:rPr>
          <w:rFonts w:hint="eastAsia"/>
          <w:spacing w:val="2"/>
          <w:sz w:val="28"/>
          <w:szCs w:val="28"/>
        </w:rPr>
        <w:t>臺</w:t>
      </w:r>
      <w:proofErr w:type="gramEnd"/>
      <w:r w:rsidRPr="00021078">
        <w:rPr>
          <w:rFonts w:hint="eastAsia"/>
          <w:spacing w:val="2"/>
          <w:sz w:val="28"/>
          <w:szCs w:val="28"/>
        </w:rPr>
        <w:t>中市政府為繁榮</w:t>
      </w:r>
      <w:proofErr w:type="gramStart"/>
      <w:r w:rsidRPr="00021078">
        <w:rPr>
          <w:rFonts w:hint="eastAsia"/>
          <w:spacing w:val="2"/>
          <w:sz w:val="28"/>
          <w:szCs w:val="28"/>
        </w:rPr>
        <w:t>臺</w:t>
      </w:r>
      <w:proofErr w:type="gramEnd"/>
      <w:r w:rsidRPr="00021078">
        <w:rPr>
          <w:rFonts w:hint="eastAsia"/>
          <w:spacing w:val="2"/>
          <w:sz w:val="28"/>
          <w:szCs w:val="28"/>
        </w:rPr>
        <w:t>中市經濟，協助中小企業發展，與財團法人中小企業信用保證基金（下稱信保基金）以共同提供信用保證方式，簽訂「火金姑（相對保證）</w:t>
      </w:r>
      <w:proofErr w:type="gramStart"/>
      <w:r w:rsidRPr="00021078">
        <w:rPr>
          <w:rFonts w:hint="eastAsia"/>
          <w:spacing w:val="2"/>
          <w:sz w:val="28"/>
          <w:szCs w:val="28"/>
        </w:rPr>
        <w:t>臺</w:t>
      </w:r>
      <w:proofErr w:type="gramEnd"/>
      <w:r w:rsidRPr="00021078">
        <w:rPr>
          <w:rFonts w:hint="eastAsia"/>
          <w:spacing w:val="2"/>
          <w:sz w:val="28"/>
          <w:szCs w:val="28"/>
        </w:rPr>
        <w:t>中市政府幸福小幫手貸款」信用保證專案契約，信用保證融資總金額以專款及相對資金之10倍為限，貸款履行保證責任之負擔為1億元，其中</w:t>
      </w:r>
      <w:proofErr w:type="gramStart"/>
      <w:r w:rsidRPr="00021078">
        <w:rPr>
          <w:rFonts w:hint="eastAsia"/>
          <w:spacing w:val="2"/>
          <w:sz w:val="28"/>
          <w:szCs w:val="28"/>
        </w:rPr>
        <w:t>臺</w:t>
      </w:r>
      <w:proofErr w:type="gramEnd"/>
      <w:r w:rsidRPr="00021078">
        <w:rPr>
          <w:rFonts w:hint="eastAsia"/>
          <w:spacing w:val="2"/>
          <w:sz w:val="28"/>
          <w:szCs w:val="28"/>
        </w:rPr>
        <w:t>中市政府負擔40％，信保基金負擔60％。截至111年底止，</w:t>
      </w:r>
      <w:proofErr w:type="gramStart"/>
      <w:r w:rsidRPr="00021078">
        <w:rPr>
          <w:rFonts w:hint="eastAsia"/>
          <w:spacing w:val="2"/>
          <w:sz w:val="28"/>
          <w:szCs w:val="28"/>
        </w:rPr>
        <w:t>臺</w:t>
      </w:r>
      <w:proofErr w:type="gramEnd"/>
      <w:r w:rsidRPr="00021078">
        <w:rPr>
          <w:rFonts w:hint="eastAsia"/>
          <w:spacing w:val="2"/>
          <w:sz w:val="28"/>
          <w:szCs w:val="28"/>
        </w:rPr>
        <w:t>中市政府經濟發展局已撥付保證專款4,000萬元，計畫執行已支用保證專款718萬餘元，其中屬經濟發展局支出部分計287萬餘元。</w:t>
      </w:r>
    </w:p>
    <w:p w14:paraId="4894432F" w14:textId="77777777" w:rsidR="00E03A45" w:rsidRDefault="00E03A45" w:rsidP="003C2C12">
      <w:pPr>
        <w:pStyle w:val="18"/>
        <w:overflowPunct w:val="0"/>
        <w:snapToGrid w:val="0"/>
        <w:spacing w:line="514" w:lineRule="exact"/>
        <w:ind w:firstLineChars="300" w:firstLine="841"/>
        <w:rPr>
          <w:color w:val="000000" w:themeColor="text1"/>
          <w:spacing w:val="0"/>
          <w:sz w:val="28"/>
          <w:szCs w:val="28"/>
        </w:rPr>
      </w:pPr>
      <w:bookmarkStart w:id="15" w:name="_Hlk107559373"/>
      <w:r w:rsidRPr="00BF45FA">
        <w:rPr>
          <w:rFonts w:hint="eastAsia"/>
          <w:b/>
          <w:spacing w:val="0"/>
          <w:sz w:val="28"/>
          <w:szCs w:val="28"/>
        </w:rPr>
        <w:t>（二）垃圾資源回收（焚化）廠委託操作管理服務契約、興建營運移轉案及外埔堆肥廠整建營運移轉案（4項）：</w:t>
      </w:r>
      <w:proofErr w:type="gramStart"/>
      <w:r w:rsidRPr="007F6CA1">
        <w:rPr>
          <w:rFonts w:hint="eastAsia"/>
          <w:bCs/>
          <w:spacing w:val="0"/>
          <w:sz w:val="28"/>
          <w:szCs w:val="28"/>
        </w:rPr>
        <w:t>臺</w:t>
      </w:r>
      <w:proofErr w:type="gramEnd"/>
      <w:r w:rsidRPr="007F6CA1">
        <w:rPr>
          <w:rFonts w:hint="eastAsia"/>
          <w:bCs/>
          <w:spacing w:val="0"/>
          <w:sz w:val="28"/>
          <w:szCs w:val="28"/>
        </w:rPr>
        <w:t>中市政府</w:t>
      </w:r>
      <w:r w:rsidRPr="007F6CA1">
        <w:rPr>
          <w:rFonts w:hint="eastAsia"/>
          <w:spacing w:val="0"/>
          <w:sz w:val="28"/>
          <w:szCs w:val="28"/>
        </w:rPr>
        <w:t>環境保護局承負達和環保服務股份有限公司履行</w:t>
      </w:r>
      <w:proofErr w:type="gramStart"/>
      <w:r w:rsidRPr="007F6CA1">
        <w:rPr>
          <w:rFonts w:hint="eastAsia"/>
          <w:spacing w:val="0"/>
          <w:sz w:val="28"/>
          <w:szCs w:val="28"/>
        </w:rPr>
        <w:t>臺</w:t>
      </w:r>
      <w:proofErr w:type="gramEnd"/>
      <w:r w:rsidRPr="007F6CA1">
        <w:rPr>
          <w:rFonts w:hint="eastAsia"/>
          <w:spacing w:val="0"/>
          <w:sz w:val="28"/>
          <w:szCs w:val="28"/>
        </w:rPr>
        <w:t>中市文山資源回收（焚化）廠委託操作管理計畫契約、</w:t>
      </w:r>
      <w:proofErr w:type="gramStart"/>
      <w:r w:rsidRPr="007F6CA1">
        <w:rPr>
          <w:rFonts w:hint="eastAsia"/>
          <w:spacing w:val="0"/>
          <w:sz w:val="28"/>
          <w:szCs w:val="28"/>
        </w:rPr>
        <w:t>信鼎技術</w:t>
      </w:r>
      <w:proofErr w:type="gramEnd"/>
      <w:r w:rsidRPr="007F6CA1">
        <w:rPr>
          <w:rFonts w:hint="eastAsia"/>
          <w:spacing w:val="0"/>
          <w:sz w:val="28"/>
          <w:szCs w:val="28"/>
        </w:rPr>
        <w:t>服務股份有限公司履行</w:t>
      </w:r>
      <w:proofErr w:type="gramStart"/>
      <w:r w:rsidRPr="007F6CA1">
        <w:rPr>
          <w:rFonts w:hint="eastAsia"/>
          <w:spacing w:val="0"/>
          <w:sz w:val="28"/>
          <w:szCs w:val="28"/>
        </w:rPr>
        <w:t>臺</w:t>
      </w:r>
      <w:proofErr w:type="gramEnd"/>
      <w:r w:rsidRPr="007F6CA1">
        <w:rPr>
          <w:rFonts w:hint="eastAsia"/>
          <w:spacing w:val="0"/>
          <w:sz w:val="28"/>
          <w:szCs w:val="28"/>
        </w:rPr>
        <w:t>中市后里資源回收（焚化）廠委託操作管理服務計畫契約、</w:t>
      </w:r>
      <w:proofErr w:type="gramStart"/>
      <w:r w:rsidRPr="007F6CA1">
        <w:rPr>
          <w:rFonts w:hint="eastAsia"/>
          <w:spacing w:val="0"/>
          <w:sz w:val="28"/>
          <w:szCs w:val="28"/>
        </w:rPr>
        <w:t>倫鼎股份有限公司</w:t>
      </w:r>
      <w:proofErr w:type="gramEnd"/>
      <w:r w:rsidRPr="007F6CA1">
        <w:rPr>
          <w:rFonts w:hint="eastAsia"/>
          <w:spacing w:val="0"/>
          <w:sz w:val="28"/>
          <w:szCs w:val="28"/>
        </w:rPr>
        <w:t>履行</w:t>
      </w:r>
      <w:proofErr w:type="gramStart"/>
      <w:r w:rsidRPr="007F6CA1">
        <w:rPr>
          <w:rFonts w:hint="eastAsia"/>
          <w:spacing w:val="0"/>
          <w:sz w:val="28"/>
          <w:szCs w:val="28"/>
        </w:rPr>
        <w:t>臺</w:t>
      </w:r>
      <w:proofErr w:type="gramEnd"/>
      <w:r w:rsidRPr="007F6CA1">
        <w:rPr>
          <w:rFonts w:hint="eastAsia"/>
          <w:spacing w:val="0"/>
          <w:sz w:val="28"/>
          <w:szCs w:val="28"/>
        </w:rPr>
        <w:t>中市（原</w:t>
      </w:r>
      <w:proofErr w:type="gramStart"/>
      <w:r w:rsidRPr="007F6CA1">
        <w:rPr>
          <w:rFonts w:hint="eastAsia"/>
          <w:spacing w:val="0"/>
          <w:sz w:val="28"/>
          <w:szCs w:val="28"/>
        </w:rPr>
        <w:t>臺</w:t>
      </w:r>
      <w:proofErr w:type="gramEnd"/>
      <w:r w:rsidRPr="007F6CA1">
        <w:rPr>
          <w:rFonts w:hint="eastAsia"/>
          <w:spacing w:val="0"/>
          <w:sz w:val="28"/>
          <w:szCs w:val="28"/>
        </w:rPr>
        <w:t>中縣）烏日B</w:t>
      </w:r>
      <w:r w:rsidRPr="007F6CA1">
        <w:rPr>
          <w:spacing w:val="0"/>
          <w:sz w:val="28"/>
          <w:szCs w:val="28"/>
        </w:rPr>
        <w:t>OT</w:t>
      </w:r>
      <w:r w:rsidRPr="007F6CA1">
        <w:rPr>
          <w:rFonts w:hint="eastAsia"/>
          <w:spacing w:val="0"/>
          <w:sz w:val="28"/>
          <w:szCs w:val="28"/>
        </w:rPr>
        <w:t>垃圾資源回收廠興建及營運工作契約，及禾</w:t>
      </w:r>
      <w:proofErr w:type="gramStart"/>
      <w:r w:rsidRPr="007F6CA1">
        <w:rPr>
          <w:rFonts w:hint="eastAsia"/>
          <w:spacing w:val="0"/>
          <w:sz w:val="28"/>
          <w:szCs w:val="28"/>
        </w:rPr>
        <w:t>山林綠能股份有限公司</w:t>
      </w:r>
      <w:proofErr w:type="gramEnd"/>
      <w:r w:rsidRPr="007F6CA1">
        <w:rPr>
          <w:rFonts w:hint="eastAsia"/>
          <w:spacing w:val="0"/>
          <w:sz w:val="28"/>
          <w:szCs w:val="28"/>
        </w:rPr>
        <w:t>履行</w:t>
      </w:r>
      <w:proofErr w:type="gramStart"/>
      <w:r w:rsidRPr="007F6CA1">
        <w:rPr>
          <w:rFonts w:hint="eastAsia"/>
          <w:spacing w:val="0"/>
          <w:sz w:val="28"/>
          <w:szCs w:val="28"/>
        </w:rPr>
        <w:t>臺</w:t>
      </w:r>
      <w:proofErr w:type="gramEnd"/>
      <w:r w:rsidRPr="007F6CA1">
        <w:rPr>
          <w:rFonts w:hint="eastAsia"/>
          <w:spacing w:val="0"/>
          <w:sz w:val="28"/>
          <w:szCs w:val="28"/>
        </w:rPr>
        <w:t>中市外埔堆肥廠（綠能生態園區）整建營運移轉案</w:t>
      </w:r>
      <w:r w:rsidRPr="00B878A4">
        <w:rPr>
          <w:rFonts w:hint="eastAsia"/>
          <w:spacing w:val="0"/>
          <w:sz w:val="28"/>
          <w:szCs w:val="28"/>
        </w:rPr>
        <w:t>契約等，契約保證交付量不足之操作維護或處理費之給付責任，未來會計年度每年保證金額分別為1億4,813萬餘元、1億3</w:t>
      </w:r>
      <w:r w:rsidRPr="00B878A4">
        <w:rPr>
          <w:spacing w:val="0"/>
          <w:sz w:val="28"/>
          <w:szCs w:val="28"/>
        </w:rPr>
        <w:t>,855</w:t>
      </w:r>
      <w:r w:rsidRPr="00B878A4">
        <w:rPr>
          <w:rFonts w:hint="eastAsia"/>
          <w:spacing w:val="0"/>
          <w:sz w:val="28"/>
          <w:szCs w:val="28"/>
        </w:rPr>
        <w:t>萬餘元、3,6</w:t>
      </w:r>
      <w:r w:rsidRPr="00B878A4">
        <w:rPr>
          <w:spacing w:val="0"/>
          <w:sz w:val="28"/>
          <w:szCs w:val="28"/>
        </w:rPr>
        <w:t>81</w:t>
      </w:r>
      <w:r w:rsidRPr="00B878A4">
        <w:rPr>
          <w:rFonts w:hint="eastAsia"/>
          <w:spacing w:val="0"/>
          <w:sz w:val="28"/>
          <w:szCs w:val="28"/>
        </w:rPr>
        <w:t>萬餘元及2,400萬元。截至11</w:t>
      </w:r>
      <w:r w:rsidRPr="00B878A4">
        <w:rPr>
          <w:spacing w:val="0"/>
          <w:sz w:val="28"/>
          <w:szCs w:val="28"/>
        </w:rPr>
        <w:t>1</w:t>
      </w:r>
      <w:r w:rsidRPr="00B878A4">
        <w:rPr>
          <w:rFonts w:hint="eastAsia"/>
          <w:spacing w:val="0"/>
          <w:sz w:val="28"/>
          <w:szCs w:val="28"/>
        </w:rPr>
        <w:t>年底止，未發生交付量不足之情事，故無實際保證支出金額。</w:t>
      </w:r>
      <w:bookmarkEnd w:id="15"/>
    </w:p>
    <w:p w14:paraId="7AE235C4" w14:textId="77777777" w:rsidR="00E03A45" w:rsidRPr="00547CA3" w:rsidRDefault="00E03A45" w:rsidP="006D002B">
      <w:pPr>
        <w:overflowPunct w:val="0"/>
        <w:spacing w:line="520" w:lineRule="exact"/>
        <w:ind w:firstLineChars="200" w:firstLine="560"/>
        <w:jc w:val="both"/>
        <w:rPr>
          <w:rFonts w:ascii="標楷體" w:eastAsia="標楷體" w:hAnsi="標楷體"/>
          <w:kern w:val="0"/>
          <w:sz w:val="28"/>
          <w:szCs w:val="20"/>
        </w:rPr>
      </w:pPr>
      <w:r w:rsidRPr="00547CA3">
        <w:rPr>
          <w:rFonts w:ascii="標楷體" w:eastAsia="標楷體" w:hAnsi="標楷體" w:hint="eastAsia"/>
          <w:kern w:val="0"/>
          <w:sz w:val="28"/>
          <w:szCs w:val="20"/>
        </w:rPr>
        <w:t>茲</w:t>
      </w:r>
      <w:proofErr w:type="gramStart"/>
      <w:r w:rsidRPr="00547CA3">
        <w:rPr>
          <w:rFonts w:ascii="標楷體" w:eastAsia="標楷體" w:hAnsi="標楷體" w:hint="eastAsia"/>
          <w:kern w:val="0"/>
          <w:sz w:val="28"/>
          <w:szCs w:val="20"/>
        </w:rPr>
        <w:t>將年來本</w:t>
      </w:r>
      <w:proofErr w:type="gramEnd"/>
      <w:r w:rsidRPr="00547CA3">
        <w:rPr>
          <w:rFonts w:ascii="標楷體" w:eastAsia="標楷體" w:hAnsi="標楷體" w:hint="eastAsia"/>
          <w:kern w:val="0"/>
          <w:sz w:val="28"/>
          <w:szCs w:val="20"/>
        </w:rPr>
        <w:t>處審核資產負債所提審核意見，摘其</w:t>
      </w:r>
      <w:proofErr w:type="gramStart"/>
      <w:r w:rsidRPr="00547CA3">
        <w:rPr>
          <w:rFonts w:ascii="標楷體" w:eastAsia="標楷體" w:hAnsi="標楷體" w:hint="eastAsia"/>
          <w:kern w:val="0"/>
          <w:sz w:val="28"/>
          <w:szCs w:val="20"/>
        </w:rPr>
        <w:t>要者列述</w:t>
      </w:r>
      <w:proofErr w:type="gramEnd"/>
      <w:r w:rsidRPr="00547CA3">
        <w:rPr>
          <w:rFonts w:ascii="標楷體" w:eastAsia="標楷體" w:hAnsi="標楷體" w:hint="eastAsia"/>
          <w:kern w:val="0"/>
          <w:sz w:val="28"/>
          <w:szCs w:val="20"/>
        </w:rPr>
        <w:t>如次：</w:t>
      </w:r>
    </w:p>
    <w:p w14:paraId="53359C49" w14:textId="4A7E1DE1" w:rsidR="00E03A45" w:rsidRPr="00547CA3" w:rsidRDefault="00E03A45" w:rsidP="003C2C12">
      <w:pPr>
        <w:overflowPunct w:val="0"/>
        <w:spacing w:line="518" w:lineRule="exact"/>
        <w:ind w:firstLineChars="202" w:firstLine="566"/>
        <w:jc w:val="both"/>
        <w:rPr>
          <w:rFonts w:ascii="標楷體" w:eastAsia="標楷體" w:hAnsi="標楷體"/>
          <w:sz w:val="28"/>
          <w:szCs w:val="28"/>
        </w:rPr>
      </w:pPr>
      <w:r w:rsidRPr="00547CA3">
        <w:rPr>
          <w:rFonts w:ascii="標楷體" w:eastAsia="標楷體" w:hAnsi="標楷體" w:hint="eastAsia"/>
          <w:b/>
          <w:bCs/>
          <w:sz w:val="28"/>
          <w:szCs w:val="28"/>
        </w:rPr>
        <w:t>一、</w:t>
      </w:r>
      <w:r w:rsidRPr="00547CA3">
        <w:rPr>
          <w:rFonts w:ascii="標楷體" w:eastAsia="標楷體" w:hAnsi="標楷體" w:hint="eastAsia"/>
          <w:b/>
          <w:bCs/>
          <w:color w:val="000000" w:themeColor="text1"/>
          <w:sz w:val="28"/>
          <w:szCs w:val="28"/>
        </w:rPr>
        <w:t>公共債務</w:t>
      </w:r>
      <w:proofErr w:type="gramStart"/>
      <w:r w:rsidRPr="00547CA3">
        <w:rPr>
          <w:rFonts w:ascii="標楷體" w:eastAsia="標楷體" w:hAnsi="標楷體" w:hint="eastAsia"/>
          <w:b/>
          <w:bCs/>
          <w:color w:val="000000" w:themeColor="text1"/>
          <w:sz w:val="28"/>
          <w:szCs w:val="28"/>
        </w:rPr>
        <w:t>未償</w:t>
      </w:r>
      <w:proofErr w:type="gramEnd"/>
      <w:r w:rsidRPr="00547CA3">
        <w:rPr>
          <w:rFonts w:ascii="標楷體" w:eastAsia="標楷體" w:hAnsi="標楷體" w:hint="eastAsia"/>
          <w:b/>
          <w:bCs/>
          <w:color w:val="000000" w:themeColor="text1"/>
          <w:sz w:val="28"/>
          <w:szCs w:val="28"/>
        </w:rPr>
        <w:t>餘</w:t>
      </w:r>
      <w:r w:rsidRPr="00547CA3">
        <w:rPr>
          <w:rFonts w:ascii="標楷體" w:eastAsia="標楷體" w:hAnsi="標楷體" w:cs="新細明體" w:hint="eastAsia"/>
          <w:b/>
          <w:bCs/>
          <w:color w:val="000000" w:themeColor="text1"/>
          <w:sz w:val="28"/>
          <w:szCs w:val="28"/>
        </w:rPr>
        <w:t>額上升</w:t>
      </w:r>
      <w:r w:rsidRPr="00547CA3">
        <w:rPr>
          <w:rFonts w:ascii="標楷體" w:eastAsia="標楷體" w:hAnsi="標楷體" w:hint="eastAsia"/>
          <w:b/>
          <w:bCs/>
          <w:color w:val="000000" w:themeColor="text1"/>
          <w:sz w:val="28"/>
          <w:szCs w:val="28"/>
        </w:rPr>
        <w:t>，及</w:t>
      </w:r>
      <w:r w:rsidRPr="00547CA3">
        <w:rPr>
          <w:rFonts w:ascii="標楷體" w:eastAsia="標楷體" w:hAnsi="標楷體" w:hint="eastAsia"/>
          <w:b/>
          <w:bCs/>
          <w:color w:val="000000" w:themeColor="text1"/>
          <w:kern w:val="32"/>
          <w:sz w:val="28"/>
          <w:szCs w:val="28"/>
        </w:rPr>
        <w:t>向特種基金與專戶調度金額</w:t>
      </w:r>
      <w:r w:rsidRPr="00547CA3">
        <w:rPr>
          <w:rFonts w:ascii="標楷體" w:eastAsia="標楷體" w:hAnsi="標楷體" w:cs="新細明體" w:hint="eastAsia"/>
          <w:b/>
          <w:bCs/>
          <w:color w:val="000000" w:themeColor="text1"/>
          <w:kern w:val="32"/>
          <w:sz w:val="28"/>
          <w:szCs w:val="28"/>
        </w:rPr>
        <w:t>持續攀升</w:t>
      </w:r>
      <w:r w:rsidRPr="00547CA3">
        <w:rPr>
          <w:rFonts w:ascii="標楷體" w:eastAsia="標楷體" w:hAnsi="標楷體" w:cs="標楷體" w:hint="eastAsia"/>
          <w:b/>
          <w:bCs/>
          <w:color w:val="000000" w:themeColor="text1"/>
          <w:sz w:val="28"/>
          <w:szCs w:val="28"/>
        </w:rPr>
        <w:t>，</w:t>
      </w:r>
      <w:proofErr w:type="gramStart"/>
      <w:r w:rsidRPr="00547CA3">
        <w:rPr>
          <w:rFonts w:ascii="標楷體" w:eastAsia="標楷體" w:hAnsi="標楷體" w:cs="標楷體" w:hint="eastAsia"/>
          <w:b/>
          <w:bCs/>
          <w:color w:val="000000" w:themeColor="text1"/>
          <w:sz w:val="28"/>
          <w:szCs w:val="28"/>
        </w:rPr>
        <w:t>鑑</w:t>
      </w:r>
      <w:proofErr w:type="gramEnd"/>
      <w:r w:rsidRPr="00547CA3">
        <w:rPr>
          <w:rFonts w:ascii="標楷體" w:eastAsia="標楷體" w:hAnsi="標楷體" w:cs="標楷體" w:hint="eastAsia"/>
          <w:b/>
          <w:bCs/>
          <w:color w:val="000000" w:themeColor="text1"/>
          <w:sz w:val="28"/>
          <w:szCs w:val="28"/>
        </w:rPr>
        <w:t>於前瞻基礎建設計畫須編列地方自籌款，營建成本及</w:t>
      </w:r>
      <w:r w:rsidRPr="00547CA3">
        <w:rPr>
          <w:rFonts w:ascii="標楷體" w:eastAsia="標楷體" w:hAnsi="標楷體" w:cs="Lucida Sans Unicode" w:hint="eastAsia"/>
          <w:b/>
          <w:bCs/>
          <w:color w:val="000000" w:themeColor="text1"/>
          <w:kern w:val="0"/>
          <w:sz w:val="28"/>
          <w:szCs w:val="28"/>
        </w:rPr>
        <w:t>借款</w:t>
      </w:r>
      <w:r w:rsidRPr="00547CA3">
        <w:rPr>
          <w:rFonts w:ascii="標楷體" w:eastAsia="標楷體" w:hAnsi="標楷體" w:cs="Lucida Sans Unicode"/>
          <w:b/>
          <w:bCs/>
          <w:color w:val="000000" w:themeColor="text1"/>
          <w:kern w:val="0"/>
          <w:sz w:val="28"/>
          <w:szCs w:val="28"/>
        </w:rPr>
        <w:t>利率</w:t>
      </w:r>
      <w:r w:rsidRPr="00547CA3">
        <w:rPr>
          <w:rFonts w:ascii="標楷體" w:eastAsia="標楷體" w:hAnsi="標楷體" w:cs="Lucida Sans Unicode" w:hint="eastAsia"/>
          <w:b/>
          <w:bCs/>
          <w:color w:val="000000" w:themeColor="text1"/>
          <w:kern w:val="0"/>
          <w:sz w:val="28"/>
          <w:szCs w:val="28"/>
        </w:rPr>
        <w:t>大幅上升</w:t>
      </w:r>
      <w:r w:rsidRPr="00547CA3">
        <w:rPr>
          <w:rFonts w:ascii="標楷體" w:eastAsia="標楷體" w:hAnsi="標楷體" w:cs="新細明體" w:hint="eastAsia"/>
          <w:b/>
          <w:bCs/>
          <w:color w:val="000000" w:themeColor="text1"/>
          <w:sz w:val="28"/>
          <w:szCs w:val="28"/>
        </w:rPr>
        <w:t>，未來財政</w:t>
      </w:r>
      <w:r w:rsidR="00087386">
        <w:rPr>
          <w:rFonts w:ascii="標楷體" w:eastAsia="標楷體" w:hAnsi="標楷體" w:cs="標楷體" w:hint="eastAsia"/>
          <w:b/>
          <w:bCs/>
          <w:color w:val="000000" w:themeColor="text1"/>
          <w:sz w:val="28"/>
          <w:szCs w:val="28"/>
        </w:rPr>
        <w:t>負擔更加</w:t>
      </w:r>
      <w:r w:rsidRPr="00547CA3">
        <w:rPr>
          <w:rFonts w:ascii="標楷體" w:eastAsia="標楷體" w:hAnsi="標楷體" w:cs="標楷體" w:hint="eastAsia"/>
          <w:b/>
          <w:bCs/>
          <w:color w:val="000000" w:themeColor="text1"/>
          <w:sz w:val="28"/>
          <w:szCs w:val="28"/>
        </w:rPr>
        <w:t>沉重，</w:t>
      </w:r>
      <w:r w:rsidRPr="00547CA3">
        <w:rPr>
          <w:rFonts w:ascii="標楷體" w:eastAsia="標楷體" w:hAnsi="標楷體" w:cs="Lucida Sans Unicode" w:hint="eastAsia"/>
          <w:b/>
          <w:bCs/>
          <w:color w:val="000000" w:themeColor="text1"/>
          <w:kern w:val="0"/>
          <w:sz w:val="28"/>
          <w:szCs w:val="28"/>
        </w:rPr>
        <w:t>亟</w:t>
      </w:r>
      <w:r w:rsidRPr="00547CA3">
        <w:rPr>
          <w:rFonts w:ascii="標楷體" w:eastAsia="標楷體" w:hAnsi="標楷體" w:cs="Lucida Sans Unicode"/>
          <w:b/>
          <w:bCs/>
          <w:color w:val="000000" w:themeColor="text1"/>
          <w:kern w:val="0"/>
          <w:sz w:val="28"/>
          <w:szCs w:val="28"/>
        </w:rPr>
        <w:t>待</w:t>
      </w:r>
      <w:r w:rsidRPr="00547CA3">
        <w:rPr>
          <w:rFonts w:ascii="標楷體" w:eastAsia="標楷體" w:hAnsi="標楷體" w:cs="新細明體" w:hint="eastAsia"/>
          <w:b/>
          <w:bCs/>
          <w:color w:val="000000" w:themeColor="text1"/>
          <w:kern w:val="0"/>
          <w:sz w:val="28"/>
          <w:szCs w:val="28"/>
        </w:rPr>
        <w:t>妥善管控債務，確保財政長期穩健</w:t>
      </w:r>
      <w:r w:rsidRPr="00547CA3">
        <w:rPr>
          <w:rFonts w:ascii="標楷體" w:eastAsia="標楷體" w:hAnsi="標楷體" w:hint="eastAsia"/>
          <w:b/>
          <w:bCs/>
          <w:sz w:val="28"/>
          <w:szCs w:val="28"/>
        </w:rPr>
        <w:t>：</w:t>
      </w:r>
      <w:proofErr w:type="gramStart"/>
      <w:r w:rsidRPr="00547CA3">
        <w:rPr>
          <w:rFonts w:ascii="標楷體" w:eastAsia="標楷體" w:hAnsi="標楷體" w:hint="eastAsia"/>
          <w:bCs/>
          <w:color w:val="000000"/>
          <w:kern w:val="0"/>
          <w:sz w:val="28"/>
          <w:szCs w:val="28"/>
        </w:rPr>
        <w:t>臺</w:t>
      </w:r>
      <w:proofErr w:type="gramEnd"/>
      <w:r w:rsidRPr="00547CA3">
        <w:rPr>
          <w:rFonts w:ascii="標楷體" w:eastAsia="標楷體" w:hAnsi="標楷體" w:hint="eastAsia"/>
          <w:bCs/>
          <w:color w:val="000000"/>
          <w:kern w:val="0"/>
          <w:sz w:val="28"/>
          <w:szCs w:val="28"/>
        </w:rPr>
        <w:t>中市截至1</w:t>
      </w:r>
      <w:r w:rsidRPr="00547CA3">
        <w:rPr>
          <w:rFonts w:ascii="標楷體" w:eastAsia="標楷體" w:hAnsi="標楷體"/>
          <w:bCs/>
          <w:color w:val="000000"/>
          <w:kern w:val="0"/>
          <w:sz w:val="28"/>
          <w:szCs w:val="28"/>
        </w:rPr>
        <w:t>11</w:t>
      </w:r>
      <w:r w:rsidRPr="00547CA3">
        <w:rPr>
          <w:rFonts w:ascii="標楷體" w:eastAsia="標楷體" w:hAnsi="標楷體" w:hint="eastAsia"/>
          <w:bCs/>
          <w:color w:val="000000"/>
          <w:kern w:val="0"/>
          <w:sz w:val="28"/>
          <w:szCs w:val="28"/>
        </w:rPr>
        <w:t>年底止，</w:t>
      </w:r>
      <w:r w:rsidRPr="00547CA3">
        <w:rPr>
          <w:rFonts w:ascii="標楷體" w:eastAsia="標楷體" w:hAnsi="標楷體"/>
          <w:bCs/>
          <w:color w:val="000000"/>
          <w:kern w:val="0"/>
          <w:sz w:val="28"/>
          <w:szCs w:val="28"/>
        </w:rPr>
        <w:t>1</w:t>
      </w:r>
      <w:r w:rsidRPr="00547CA3">
        <w:rPr>
          <w:rFonts w:ascii="標楷體" w:eastAsia="標楷體" w:hAnsi="標楷體" w:hint="eastAsia"/>
          <w:bCs/>
          <w:color w:val="000000"/>
          <w:kern w:val="0"/>
          <w:sz w:val="28"/>
          <w:szCs w:val="28"/>
        </w:rPr>
        <w:t>年以上公共債務</w:t>
      </w:r>
      <w:proofErr w:type="gramStart"/>
      <w:r w:rsidRPr="00547CA3">
        <w:rPr>
          <w:rFonts w:ascii="標楷體" w:eastAsia="標楷體" w:hAnsi="標楷體" w:hint="eastAsia"/>
          <w:bCs/>
          <w:color w:val="000000"/>
          <w:kern w:val="0"/>
          <w:sz w:val="28"/>
          <w:szCs w:val="28"/>
        </w:rPr>
        <w:t>未償</w:t>
      </w:r>
      <w:proofErr w:type="gramEnd"/>
      <w:r w:rsidRPr="00547CA3">
        <w:rPr>
          <w:rFonts w:ascii="標楷體" w:eastAsia="標楷體" w:hAnsi="標楷體" w:hint="eastAsia"/>
          <w:bCs/>
          <w:color w:val="000000"/>
          <w:kern w:val="0"/>
          <w:sz w:val="28"/>
          <w:szCs w:val="28"/>
        </w:rPr>
        <w:t>餘額決算審定數</w:t>
      </w:r>
      <w:r>
        <w:rPr>
          <w:rFonts w:ascii="標楷體" w:eastAsia="標楷體" w:hAnsi="標楷體" w:hint="eastAsia"/>
          <w:bCs/>
          <w:color w:val="000000"/>
          <w:kern w:val="0"/>
          <w:sz w:val="28"/>
          <w:szCs w:val="28"/>
        </w:rPr>
        <w:t>為</w:t>
      </w:r>
      <w:r w:rsidRPr="00547CA3">
        <w:rPr>
          <w:rFonts w:ascii="標楷體" w:eastAsia="標楷體" w:hAnsi="標楷體" w:hint="eastAsia"/>
          <w:bCs/>
          <w:color w:val="000000"/>
          <w:kern w:val="0"/>
          <w:sz w:val="28"/>
          <w:szCs w:val="28"/>
        </w:rPr>
        <w:t>1</w:t>
      </w:r>
      <w:r w:rsidRPr="00547CA3">
        <w:rPr>
          <w:rFonts w:ascii="標楷體" w:eastAsia="標楷體" w:hAnsi="標楷體"/>
          <w:bCs/>
          <w:color w:val="000000"/>
          <w:kern w:val="0"/>
          <w:sz w:val="28"/>
          <w:szCs w:val="28"/>
        </w:rPr>
        <w:t>,090</w:t>
      </w:r>
      <w:r w:rsidRPr="00547CA3">
        <w:rPr>
          <w:rFonts w:ascii="標楷體" w:eastAsia="標楷體" w:hAnsi="標楷體" w:hint="eastAsia"/>
          <w:bCs/>
          <w:color w:val="000000"/>
          <w:kern w:val="0"/>
          <w:sz w:val="28"/>
          <w:szCs w:val="28"/>
        </w:rPr>
        <w:t>億6</w:t>
      </w:r>
      <w:r w:rsidRPr="00547CA3">
        <w:rPr>
          <w:rFonts w:ascii="標楷體" w:eastAsia="標楷體" w:hAnsi="標楷體"/>
          <w:bCs/>
          <w:color w:val="000000"/>
          <w:kern w:val="0"/>
          <w:sz w:val="28"/>
          <w:szCs w:val="28"/>
        </w:rPr>
        <w:t>,789</w:t>
      </w:r>
      <w:r w:rsidRPr="00547CA3">
        <w:rPr>
          <w:rFonts w:ascii="標楷體" w:eastAsia="標楷體" w:hAnsi="標楷體" w:hint="eastAsia"/>
          <w:bCs/>
          <w:color w:val="000000"/>
          <w:kern w:val="0"/>
          <w:sz w:val="28"/>
          <w:szCs w:val="28"/>
        </w:rPr>
        <w:t>萬餘元（包含</w:t>
      </w:r>
      <w:r w:rsidRPr="00547CA3">
        <w:rPr>
          <w:rFonts w:ascii="標楷體" w:eastAsia="標楷體" w:hAnsi="標楷體" w:hint="eastAsia"/>
          <w:bCs/>
          <w:color w:val="000000"/>
          <w:kern w:val="1"/>
          <w:sz w:val="28"/>
          <w:szCs w:val="28"/>
        </w:rPr>
        <w:t>保留數1</w:t>
      </w:r>
      <w:r w:rsidRPr="00547CA3">
        <w:rPr>
          <w:rFonts w:ascii="標楷體" w:eastAsia="標楷體" w:hAnsi="標楷體"/>
          <w:bCs/>
          <w:color w:val="000000"/>
          <w:kern w:val="1"/>
          <w:sz w:val="28"/>
          <w:szCs w:val="28"/>
        </w:rPr>
        <w:t>70</w:t>
      </w:r>
      <w:r w:rsidRPr="00547CA3">
        <w:rPr>
          <w:rFonts w:ascii="標楷體" w:eastAsia="標楷體" w:hAnsi="標楷體" w:hint="eastAsia"/>
          <w:bCs/>
          <w:color w:val="000000"/>
          <w:kern w:val="1"/>
          <w:sz w:val="28"/>
          <w:szCs w:val="28"/>
        </w:rPr>
        <w:t>億6</w:t>
      </w:r>
      <w:r w:rsidRPr="00547CA3">
        <w:rPr>
          <w:rFonts w:ascii="標楷體" w:eastAsia="標楷體" w:hAnsi="標楷體"/>
          <w:bCs/>
          <w:color w:val="000000"/>
          <w:kern w:val="1"/>
          <w:sz w:val="28"/>
          <w:szCs w:val="28"/>
        </w:rPr>
        <w:t>,789</w:t>
      </w:r>
      <w:r w:rsidRPr="00547CA3">
        <w:rPr>
          <w:rFonts w:ascii="標楷體" w:eastAsia="標楷體" w:hAnsi="標楷體" w:hint="eastAsia"/>
          <w:bCs/>
          <w:color w:val="000000"/>
          <w:kern w:val="1"/>
          <w:sz w:val="28"/>
          <w:szCs w:val="28"/>
        </w:rPr>
        <w:t>萬餘</w:t>
      </w:r>
      <w:r w:rsidRPr="00547CA3">
        <w:rPr>
          <w:rFonts w:ascii="標楷體" w:eastAsia="標楷體" w:hAnsi="標楷體" w:cs="新細明體" w:hint="eastAsia"/>
          <w:bCs/>
          <w:color w:val="000000"/>
          <w:kern w:val="1"/>
          <w:sz w:val="28"/>
          <w:szCs w:val="28"/>
        </w:rPr>
        <w:t>元）</w:t>
      </w:r>
      <w:r w:rsidRPr="00547CA3">
        <w:rPr>
          <w:rFonts w:ascii="標楷體" w:eastAsia="標楷體" w:hAnsi="標楷體" w:hint="eastAsia"/>
          <w:bCs/>
          <w:color w:val="000000"/>
          <w:kern w:val="0"/>
          <w:sz w:val="28"/>
          <w:szCs w:val="28"/>
        </w:rPr>
        <w:t>，未滿</w:t>
      </w:r>
      <w:r w:rsidRPr="00547CA3">
        <w:rPr>
          <w:rFonts w:ascii="標楷體" w:eastAsia="標楷體" w:hAnsi="標楷體"/>
          <w:bCs/>
          <w:color w:val="000000"/>
          <w:kern w:val="0"/>
          <w:sz w:val="28"/>
          <w:szCs w:val="28"/>
        </w:rPr>
        <w:t>1</w:t>
      </w:r>
      <w:r w:rsidRPr="00547CA3">
        <w:rPr>
          <w:rFonts w:ascii="標楷體" w:eastAsia="標楷體" w:hAnsi="標楷體" w:hint="eastAsia"/>
          <w:bCs/>
          <w:color w:val="000000"/>
          <w:kern w:val="0"/>
          <w:sz w:val="28"/>
          <w:szCs w:val="28"/>
        </w:rPr>
        <w:t>年公共債務</w:t>
      </w:r>
      <w:proofErr w:type="gramStart"/>
      <w:r w:rsidRPr="00547CA3">
        <w:rPr>
          <w:rFonts w:ascii="標楷體" w:eastAsia="標楷體" w:hAnsi="標楷體" w:hint="eastAsia"/>
          <w:bCs/>
          <w:color w:val="000000"/>
          <w:kern w:val="0"/>
          <w:sz w:val="28"/>
          <w:szCs w:val="28"/>
        </w:rPr>
        <w:t>未償</w:t>
      </w:r>
      <w:proofErr w:type="gramEnd"/>
      <w:r w:rsidRPr="00547CA3">
        <w:rPr>
          <w:rFonts w:ascii="標楷體" w:eastAsia="標楷體" w:hAnsi="標楷體" w:hint="eastAsia"/>
          <w:bCs/>
          <w:color w:val="000000"/>
          <w:kern w:val="0"/>
          <w:sz w:val="28"/>
          <w:szCs w:val="28"/>
        </w:rPr>
        <w:t>餘額9</w:t>
      </w:r>
      <w:r w:rsidRPr="00547CA3">
        <w:rPr>
          <w:rFonts w:ascii="標楷體" w:eastAsia="標楷體" w:hAnsi="標楷體"/>
          <w:bCs/>
          <w:color w:val="000000"/>
          <w:kern w:val="0"/>
          <w:sz w:val="28"/>
          <w:szCs w:val="28"/>
        </w:rPr>
        <w:t>9</w:t>
      </w:r>
      <w:r w:rsidRPr="00547CA3">
        <w:rPr>
          <w:rFonts w:ascii="標楷體" w:eastAsia="標楷體" w:hAnsi="標楷體" w:hint="eastAsia"/>
          <w:bCs/>
          <w:color w:val="000000"/>
          <w:kern w:val="0"/>
          <w:sz w:val="28"/>
          <w:szCs w:val="28"/>
        </w:rPr>
        <w:t>億6</w:t>
      </w:r>
      <w:r w:rsidRPr="00547CA3">
        <w:rPr>
          <w:rFonts w:ascii="標楷體" w:eastAsia="標楷體" w:hAnsi="標楷體"/>
          <w:bCs/>
          <w:color w:val="000000"/>
          <w:kern w:val="0"/>
          <w:sz w:val="28"/>
          <w:szCs w:val="28"/>
        </w:rPr>
        <w:t>,774</w:t>
      </w:r>
      <w:r w:rsidRPr="00547CA3">
        <w:rPr>
          <w:rFonts w:ascii="標楷體" w:eastAsia="標楷體" w:hAnsi="標楷體" w:hint="eastAsia"/>
          <w:bCs/>
          <w:color w:val="000000"/>
          <w:kern w:val="0"/>
          <w:sz w:val="28"/>
          <w:szCs w:val="28"/>
        </w:rPr>
        <w:t>萬餘元</w:t>
      </w:r>
      <w:r w:rsidRPr="00547CA3">
        <w:rPr>
          <w:rFonts w:ascii="標楷體" w:eastAsia="標楷體" w:hAnsi="標楷體" w:hint="eastAsia"/>
          <w:bCs/>
          <w:color w:val="000000"/>
          <w:kern w:val="1"/>
          <w:sz w:val="28"/>
          <w:szCs w:val="28"/>
        </w:rPr>
        <w:t>，合計1</w:t>
      </w:r>
      <w:r w:rsidRPr="00547CA3">
        <w:rPr>
          <w:rFonts w:ascii="標楷體" w:eastAsia="標楷體" w:hAnsi="標楷體"/>
          <w:bCs/>
          <w:color w:val="000000"/>
          <w:kern w:val="1"/>
          <w:sz w:val="28"/>
          <w:szCs w:val="28"/>
        </w:rPr>
        <w:t>,190</w:t>
      </w:r>
      <w:r w:rsidRPr="00547CA3">
        <w:rPr>
          <w:rFonts w:ascii="標楷體" w:eastAsia="標楷體" w:hAnsi="標楷體" w:hint="eastAsia"/>
          <w:bCs/>
          <w:color w:val="000000"/>
          <w:kern w:val="1"/>
          <w:sz w:val="28"/>
          <w:szCs w:val="28"/>
        </w:rPr>
        <w:t>億3</w:t>
      </w:r>
      <w:r w:rsidRPr="00547CA3">
        <w:rPr>
          <w:rFonts w:ascii="標楷體" w:eastAsia="標楷體" w:hAnsi="標楷體"/>
          <w:bCs/>
          <w:color w:val="000000"/>
          <w:kern w:val="1"/>
          <w:sz w:val="28"/>
          <w:szCs w:val="28"/>
        </w:rPr>
        <w:t>,563</w:t>
      </w:r>
      <w:r w:rsidRPr="00547CA3">
        <w:rPr>
          <w:rFonts w:ascii="標楷體" w:eastAsia="標楷體" w:hAnsi="標楷體" w:hint="eastAsia"/>
          <w:bCs/>
          <w:color w:val="000000"/>
          <w:kern w:val="1"/>
          <w:sz w:val="28"/>
          <w:szCs w:val="28"/>
        </w:rPr>
        <w:t>萬餘元，</w:t>
      </w:r>
      <w:r w:rsidRPr="00547CA3">
        <w:rPr>
          <w:rFonts w:ascii="標楷體" w:eastAsia="標楷體" w:hAnsi="標楷體" w:hint="eastAsia"/>
          <w:bCs/>
          <w:color w:val="000000"/>
          <w:kern w:val="0"/>
          <w:sz w:val="28"/>
          <w:szCs w:val="28"/>
        </w:rPr>
        <w:t>較1</w:t>
      </w:r>
      <w:r w:rsidRPr="00547CA3">
        <w:rPr>
          <w:rFonts w:ascii="標楷體" w:eastAsia="標楷體" w:hAnsi="標楷體"/>
          <w:bCs/>
          <w:color w:val="000000"/>
          <w:kern w:val="0"/>
          <w:sz w:val="28"/>
          <w:szCs w:val="28"/>
        </w:rPr>
        <w:t>10</w:t>
      </w:r>
      <w:r w:rsidRPr="00547CA3">
        <w:rPr>
          <w:rFonts w:ascii="標楷體" w:eastAsia="標楷體" w:hAnsi="標楷體" w:hint="eastAsia"/>
          <w:bCs/>
          <w:color w:val="000000"/>
          <w:kern w:val="0"/>
          <w:sz w:val="28"/>
          <w:szCs w:val="28"/>
        </w:rPr>
        <w:t>年底增加1</w:t>
      </w:r>
      <w:r w:rsidRPr="00547CA3">
        <w:rPr>
          <w:rFonts w:ascii="標楷體" w:eastAsia="標楷體" w:hAnsi="標楷體"/>
          <w:bCs/>
          <w:color w:val="000000"/>
          <w:kern w:val="0"/>
          <w:sz w:val="28"/>
          <w:szCs w:val="28"/>
        </w:rPr>
        <w:t>4</w:t>
      </w:r>
      <w:r w:rsidRPr="00547CA3">
        <w:rPr>
          <w:rFonts w:ascii="標楷體" w:eastAsia="標楷體" w:hAnsi="標楷體" w:hint="eastAsia"/>
          <w:bCs/>
          <w:color w:val="000000"/>
          <w:kern w:val="0"/>
          <w:sz w:val="28"/>
          <w:szCs w:val="28"/>
        </w:rPr>
        <w:t>億2</w:t>
      </w:r>
      <w:r w:rsidRPr="00547CA3">
        <w:rPr>
          <w:rFonts w:ascii="標楷體" w:eastAsia="標楷體" w:hAnsi="標楷體"/>
          <w:bCs/>
          <w:color w:val="000000"/>
          <w:kern w:val="0"/>
          <w:sz w:val="28"/>
          <w:szCs w:val="28"/>
        </w:rPr>
        <w:t>84</w:t>
      </w:r>
      <w:r w:rsidRPr="00547CA3">
        <w:rPr>
          <w:rFonts w:ascii="標楷體" w:eastAsia="標楷體" w:hAnsi="標楷體" w:hint="eastAsia"/>
          <w:bCs/>
          <w:color w:val="000000"/>
          <w:kern w:val="0"/>
          <w:sz w:val="28"/>
          <w:szCs w:val="28"/>
        </w:rPr>
        <w:t>萬餘元，約1</w:t>
      </w:r>
      <w:r w:rsidRPr="00547CA3">
        <w:rPr>
          <w:rFonts w:ascii="標楷體" w:eastAsia="標楷體" w:hAnsi="標楷體"/>
          <w:bCs/>
          <w:color w:val="000000"/>
          <w:kern w:val="0"/>
          <w:sz w:val="28"/>
          <w:szCs w:val="28"/>
        </w:rPr>
        <w:t>.19</w:t>
      </w:r>
      <w:r w:rsidRPr="00547CA3">
        <w:rPr>
          <w:rFonts w:ascii="標楷體" w:eastAsia="標楷體" w:hAnsi="標楷體" w:hint="eastAsia"/>
          <w:bCs/>
          <w:color w:val="000000"/>
          <w:kern w:val="0"/>
          <w:sz w:val="28"/>
          <w:szCs w:val="28"/>
        </w:rPr>
        <w:t>％；</w:t>
      </w:r>
      <w:proofErr w:type="gramStart"/>
      <w:r w:rsidRPr="00547CA3">
        <w:rPr>
          <w:rFonts w:ascii="標楷體" w:eastAsia="標楷體" w:hAnsi="標楷體" w:cs="新細明體" w:hint="eastAsia"/>
          <w:bCs/>
          <w:color w:val="000000"/>
          <w:kern w:val="0"/>
          <w:sz w:val="28"/>
          <w:szCs w:val="28"/>
        </w:rPr>
        <w:t>111</w:t>
      </w:r>
      <w:proofErr w:type="gramEnd"/>
      <w:r w:rsidRPr="00547CA3">
        <w:rPr>
          <w:rFonts w:ascii="標楷體" w:eastAsia="標楷體" w:hAnsi="標楷體" w:cs="新細明體" w:hint="eastAsia"/>
          <w:bCs/>
          <w:color w:val="000000"/>
          <w:kern w:val="0"/>
          <w:sz w:val="28"/>
          <w:szCs w:val="28"/>
        </w:rPr>
        <w:t>年度經中央考核「年度債務管理績效」1項評列8</w:t>
      </w:r>
      <w:r w:rsidRPr="00547CA3">
        <w:rPr>
          <w:rFonts w:ascii="標楷體" w:eastAsia="標楷體" w:hAnsi="標楷體" w:cs="新細明體"/>
          <w:bCs/>
          <w:color w:val="000000"/>
          <w:kern w:val="0"/>
          <w:sz w:val="28"/>
          <w:szCs w:val="28"/>
        </w:rPr>
        <w:t>5.7</w:t>
      </w:r>
      <w:r w:rsidRPr="00547CA3">
        <w:rPr>
          <w:rFonts w:ascii="標楷體" w:eastAsia="標楷體" w:hAnsi="標楷體" w:cs="新細明體" w:hint="eastAsia"/>
          <w:bCs/>
          <w:color w:val="000000"/>
          <w:kern w:val="0"/>
          <w:sz w:val="28"/>
          <w:szCs w:val="28"/>
        </w:rPr>
        <w:t>分，</w:t>
      </w:r>
      <w:r w:rsidRPr="00547CA3">
        <w:rPr>
          <w:rFonts w:ascii="標楷體" w:eastAsia="標楷體" w:hAnsi="標楷體" w:cs="Lucida Sans Unicode"/>
          <w:bCs/>
          <w:color w:val="000000"/>
          <w:kern w:val="0"/>
          <w:sz w:val="28"/>
          <w:szCs w:val="28"/>
        </w:rPr>
        <w:t>居</w:t>
      </w:r>
      <w:r w:rsidRPr="00547CA3">
        <w:rPr>
          <w:rFonts w:ascii="標楷體" w:eastAsia="標楷體" w:hAnsi="標楷體" w:cs="Lucida Sans Unicode" w:hint="eastAsia"/>
          <w:bCs/>
          <w:color w:val="000000"/>
          <w:kern w:val="0"/>
          <w:sz w:val="28"/>
          <w:szCs w:val="28"/>
        </w:rPr>
        <w:t>六都第5</w:t>
      </w:r>
      <w:r w:rsidRPr="00547CA3">
        <w:rPr>
          <w:rFonts w:ascii="標楷體" w:eastAsia="標楷體" w:hAnsi="標楷體" w:cs="Lucida Sans Unicode"/>
          <w:bCs/>
          <w:color w:val="000000"/>
          <w:kern w:val="0"/>
          <w:sz w:val="28"/>
          <w:szCs w:val="28"/>
        </w:rPr>
        <w:t>。</w:t>
      </w:r>
      <w:r w:rsidRPr="00547CA3">
        <w:rPr>
          <w:rFonts w:ascii="標楷體" w:eastAsia="標楷體" w:hAnsi="標楷體" w:hint="eastAsia"/>
          <w:bCs/>
          <w:color w:val="000000"/>
          <w:spacing w:val="-2"/>
          <w:sz w:val="28"/>
          <w:szCs w:val="28"/>
        </w:rPr>
        <w:t>經查</w:t>
      </w:r>
      <w:proofErr w:type="gramStart"/>
      <w:r w:rsidRPr="00547CA3">
        <w:rPr>
          <w:rFonts w:ascii="標楷體" w:eastAsia="標楷體" w:hAnsi="標楷體" w:hint="eastAsia"/>
          <w:bCs/>
          <w:color w:val="000000"/>
          <w:spacing w:val="-2"/>
          <w:sz w:val="28"/>
          <w:szCs w:val="28"/>
        </w:rPr>
        <w:t>臺</w:t>
      </w:r>
      <w:proofErr w:type="gramEnd"/>
      <w:r w:rsidRPr="00547CA3">
        <w:rPr>
          <w:rFonts w:ascii="標楷體" w:eastAsia="標楷體" w:hAnsi="標楷體" w:hint="eastAsia"/>
          <w:bCs/>
          <w:color w:val="000000"/>
          <w:spacing w:val="-2"/>
          <w:sz w:val="28"/>
          <w:szCs w:val="28"/>
        </w:rPr>
        <w:t>中市政府公共債務管理情形，核有：（一）</w:t>
      </w:r>
      <w:r w:rsidRPr="00547CA3">
        <w:rPr>
          <w:rFonts w:ascii="標楷體" w:eastAsia="標楷體" w:hAnsi="標楷體" w:hint="eastAsia"/>
          <w:bCs/>
          <w:color w:val="000000"/>
          <w:kern w:val="0"/>
          <w:sz w:val="28"/>
          <w:szCs w:val="28"/>
        </w:rPr>
        <w:t>截至1</w:t>
      </w:r>
      <w:r w:rsidRPr="00547CA3">
        <w:rPr>
          <w:rFonts w:ascii="標楷體" w:eastAsia="標楷體" w:hAnsi="標楷體"/>
          <w:bCs/>
          <w:color w:val="000000"/>
          <w:kern w:val="0"/>
          <w:sz w:val="28"/>
          <w:szCs w:val="28"/>
        </w:rPr>
        <w:t>11</w:t>
      </w:r>
      <w:r w:rsidRPr="00547CA3">
        <w:rPr>
          <w:rFonts w:ascii="標楷體" w:eastAsia="標楷體" w:hAnsi="標楷體" w:hint="eastAsia"/>
          <w:bCs/>
          <w:color w:val="000000"/>
          <w:kern w:val="0"/>
          <w:sz w:val="28"/>
          <w:szCs w:val="28"/>
        </w:rPr>
        <w:t>年底止，公共債務</w:t>
      </w:r>
      <w:proofErr w:type="gramStart"/>
      <w:r w:rsidRPr="00547CA3">
        <w:rPr>
          <w:rFonts w:ascii="標楷體" w:eastAsia="標楷體" w:hAnsi="標楷體" w:hint="eastAsia"/>
          <w:bCs/>
          <w:color w:val="000000"/>
          <w:kern w:val="0"/>
          <w:sz w:val="28"/>
          <w:szCs w:val="28"/>
        </w:rPr>
        <w:t>未償</w:t>
      </w:r>
      <w:proofErr w:type="gramEnd"/>
      <w:r w:rsidRPr="00547CA3">
        <w:rPr>
          <w:rFonts w:ascii="標楷體" w:eastAsia="標楷體" w:hAnsi="標楷體" w:hint="eastAsia"/>
          <w:bCs/>
          <w:color w:val="000000"/>
          <w:kern w:val="0"/>
          <w:sz w:val="28"/>
          <w:szCs w:val="28"/>
        </w:rPr>
        <w:t>餘額決算合計數</w:t>
      </w:r>
      <w:r w:rsidRPr="00547CA3">
        <w:rPr>
          <w:rFonts w:ascii="標楷體" w:eastAsia="標楷體" w:hAnsi="標楷體" w:hint="eastAsia"/>
          <w:bCs/>
          <w:color w:val="000000"/>
          <w:kern w:val="1"/>
          <w:sz w:val="28"/>
          <w:szCs w:val="28"/>
        </w:rPr>
        <w:t>1</w:t>
      </w:r>
      <w:r w:rsidRPr="00547CA3">
        <w:rPr>
          <w:rFonts w:ascii="標楷體" w:eastAsia="標楷體" w:hAnsi="標楷體"/>
          <w:bCs/>
          <w:color w:val="000000"/>
          <w:kern w:val="1"/>
          <w:sz w:val="28"/>
          <w:szCs w:val="28"/>
        </w:rPr>
        <w:t>,190</w:t>
      </w:r>
      <w:r w:rsidRPr="00547CA3">
        <w:rPr>
          <w:rFonts w:ascii="標楷體" w:eastAsia="標楷體" w:hAnsi="標楷體" w:hint="eastAsia"/>
          <w:bCs/>
          <w:color w:val="000000"/>
          <w:kern w:val="1"/>
          <w:sz w:val="28"/>
          <w:szCs w:val="28"/>
        </w:rPr>
        <w:t>億3</w:t>
      </w:r>
      <w:r w:rsidRPr="00547CA3">
        <w:rPr>
          <w:rFonts w:ascii="標楷體" w:eastAsia="標楷體" w:hAnsi="標楷體"/>
          <w:bCs/>
          <w:color w:val="000000"/>
          <w:kern w:val="1"/>
          <w:sz w:val="28"/>
          <w:szCs w:val="28"/>
        </w:rPr>
        <w:t>,563</w:t>
      </w:r>
      <w:r w:rsidRPr="00547CA3">
        <w:rPr>
          <w:rFonts w:ascii="標楷體" w:eastAsia="標楷體" w:hAnsi="標楷體" w:hint="eastAsia"/>
          <w:bCs/>
          <w:color w:val="000000"/>
          <w:kern w:val="1"/>
          <w:sz w:val="28"/>
          <w:szCs w:val="28"/>
        </w:rPr>
        <w:t>萬餘元，</w:t>
      </w:r>
      <w:r w:rsidRPr="00547CA3">
        <w:rPr>
          <w:rFonts w:ascii="標楷體" w:eastAsia="標楷體" w:hAnsi="標楷體" w:cs="Lucida Sans Unicode"/>
          <w:bCs/>
          <w:color w:val="000000"/>
          <w:kern w:val="0"/>
          <w:sz w:val="28"/>
          <w:szCs w:val="28"/>
        </w:rPr>
        <w:t>若參考國際貨幣基金組織（IMF）定義，</w:t>
      </w:r>
      <w:r w:rsidRPr="00547CA3">
        <w:rPr>
          <w:rFonts w:ascii="標楷體" w:eastAsia="標楷體" w:hAnsi="標楷體" w:cs="Lucida Sans Unicode" w:hint="eastAsia"/>
          <w:bCs/>
          <w:color w:val="000000"/>
          <w:kern w:val="0"/>
          <w:sz w:val="28"/>
          <w:szCs w:val="28"/>
        </w:rPr>
        <w:t>再加計普通基金自償性債務6</w:t>
      </w:r>
      <w:r w:rsidRPr="00547CA3">
        <w:rPr>
          <w:rFonts w:ascii="標楷體" w:eastAsia="標楷體" w:hAnsi="標楷體" w:cs="Lucida Sans Unicode"/>
          <w:bCs/>
          <w:color w:val="000000"/>
          <w:kern w:val="0"/>
          <w:sz w:val="28"/>
          <w:szCs w:val="28"/>
        </w:rPr>
        <w:t>0</w:t>
      </w:r>
      <w:r w:rsidRPr="00547CA3">
        <w:rPr>
          <w:rFonts w:ascii="標楷體" w:eastAsia="標楷體" w:hAnsi="標楷體" w:cs="Lucida Sans Unicode" w:hint="eastAsia"/>
          <w:bCs/>
          <w:color w:val="000000"/>
          <w:kern w:val="0"/>
          <w:sz w:val="28"/>
          <w:szCs w:val="28"/>
        </w:rPr>
        <w:t>億元及</w:t>
      </w:r>
      <w:r w:rsidRPr="00547CA3">
        <w:rPr>
          <w:rFonts w:ascii="標楷體" w:eastAsia="標楷體" w:hAnsi="標楷體" w:cs="Lucida Sans Unicode"/>
          <w:bCs/>
          <w:color w:val="000000"/>
          <w:kern w:val="0"/>
          <w:sz w:val="28"/>
          <w:szCs w:val="28"/>
        </w:rPr>
        <w:t>非營業特種基金自償性債務餘額</w:t>
      </w:r>
      <w:r w:rsidRPr="00547CA3">
        <w:rPr>
          <w:rFonts w:ascii="標楷體" w:eastAsia="標楷體" w:hAnsi="標楷體" w:cs="Lucida Sans Unicode" w:hint="eastAsia"/>
          <w:bCs/>
          <w:color w:val="000000"/>
          <w:kern w:val="0"/>
          <w:sz w:val="28"/>
          <w:szCs w:val="28"/>
        </w:rPr>
        <w:t>3</w:t>
      </w:r>
      <w:r w:rsidRPr="00547CA3">
        <w:rPr>
          <w:rFonts w:ascii="標楷體" w:eastAsia="標楷體" w:hAnsi="標楷體" w:cs="Lucida Sans Unicode"/>
          <w:bCs/>
          <w:color w:val="000000"/>
          <w:kern w:val="0"/>
          <w:sz w:val="28"/>
          <w:szCs w:val="28"/>
        </w:rPr>
        <w:t>94億</w:t>
      </w:r>
      <w:r w:rsidRPr="00547CA3">
        <w:rPr>
          <w:rFonts w:ascii="標楷體" w:eastAsia="標楷體" w:hAnsi="標楷體" w:cs="Lucida Sans Unicode" w:hint="eastAsia"/>
          <w:bCs/>
          <w:color w:val="000000"/>
          <w:kern w:val="0"/>
          <w:sz w:val="28"/>
          <w:szCs w:val="28"/>
        </w:rPr>
        <w:t>8</w:t>
      </w:r>
      <w:r w:rsidRPr="00547CA3">
        <w:rPr>
          <w:rFonts w:ascii="標楷體" w:eastAsia="標楷體" w:hAnsi="標楷體" w:cs="Lucida Sans Unicode"/>
          <w:bCs/>
          <w:color w:val="000000"/>
          <w:kern w:val="0"/>
          <w:sz w:val="28"/>
          <w:szCs w:val="28"/>
        </w:rPr>
        <w:t>,500萬元</w:t>
      </w:r>
      <w:r w:rsidRPr="001C7567">
        <w:rPr>
          <w:rFonts w:ascii="標楷體" w:eastAsia="標楷體" w:hAnsi="標楷體" w:cs="Lucida Sans Unicode" w:hint="eastAsia"/>
          <w:bCs/>
          <w:color w:val="000000"/>
          <w:kern w:val="0"/>
          <w:sz w:val="28"/>
          <w:szCs w:val="28"/>
        </w:rPr>
        <w:t>，合</w:t>
      </w:r>
      <w:r w:rsidRPr="001C7567">
        <w:rPr>
          <w:rFonts w:ascii="標楷體" w:eastAsia="標楷體" w:hAnsi="標楷體" w:cs="Lucida Sans Unicode"/>
          <w:bCs/>
          <w:color w:val="000000"/>
          <w:kern w:val="0"/>
          <w:sz w:val="28"/>
          <w:szCs w:val="28"/>
        </w:rPr>
        <w:t>計</w:t>
      </w:r>
      <w:r w:rsidRPr="001C7567">
        <w:rPr>
          <w:rFonts w:ascii="標楷體" w:eastAsia="標楷體" w:hAnsi="標楷體" w:cs="Lucida Sans Unicode" w:hint="eastAsia"/>
          <w:bCs/>
          <w:color w:val="000000"/>
          <w:kern w:val="0"/>
          <w:sz w:val="28"/>
          <w:szCs w:val="28"/>
        </w:rPr>
        <w:t>1</w:t>
      </w:r>
      <w:r w:rsidRPr="001C7567">
        <w:rPr>
          <w:rFonts w:ascii="標楷體" w:eastAsia="標楷體" w:hAnsi="標楷體" w:cs="Lucida Sans Unicode"/>
          <w:bCs/>
          <w:color w:val="000000"/>
          <w:kern w:val="0"/>
          <w:sz w:val="28"/>
          <w:szCs w:val="28"/>
        </w:rPr>
        <w:t>,645億</w:t>
      </w:r>
      <w:r w:rsidRPr="001C7567">
        <w:rPr>
          <w:rFonts w:ascii="標楷體" w:eastAsia="標楷體" w:hAnsi="標楷體" w:cs="Lucida Sans Unicode" w:hint="eastAsia"/>
          <w:bCs/>
          <w:color w:val="000000"/>
          <w:kern w:val="0"/>
          <w:sz w:val="28"/>
          <w:szCs w:val="28"/>
        </w:rPr>
        <w:t>2</w:t>
      </w:r>
      <w:r w:rsidRPr="001C7567">
        <w:rPr>
          <w:rFonts w:ascii="標楷體" w:eastAsia="標楷體" w:hAnsi="標楷體" w:cs="Lucida Sans Unicode"/>
          <w:bCs/>
          <w:color w:val="000000"/>
          <w:kern w:val="0"/>
          <w:sz w:val="28"/>
          <w:szCs w:val="28"/>
        </w:rPr>
        <w:t>,063萬餘元</w:t>
      </w:r>
      <w:r w:rsidRPr="001C7567">
        <w:rPr>
          <w:rFonts w:ascii="標楷體" w:eastAsia="標楷體" w:hAnsi="標楷體" w:hint="eastAsia"/>
          <w:bCs/>
          <w:color w:val="000000"/>
          <w:sz w:val="28"/>
          <w:szCs w:val="28"/>
        </w:rPr>
        <w:t>；</w:t>
      </w:r>
      <w:r w:rsidRPr="00547CA3">
        <w:rPr>
          <w:rFonts w:ascii="標楷體" w:eastAsia="標楷體" w:hAnsi="標楷體" w:cs="新細明體" w:hint="eastAsia"/>
          <w:bCs/>
          <w:color w:val="000000"/>
          <w:kern w:val="0"/>
          <w:sz w:val="28"/>
          <w:szCs w:val="28"/>
        </w:rPr>
        <w:t>另</w:t>
      </w:r>
      <w:r w:rsidRPr="00547CA3">
        <w:rPr>
          <w:rFonts w:ascii="標楷體" w:eastAsia="標楷體" w:hAnsi="標楷體" w:cs="Lucida Sans Unicode"/>
          <w:bCs/>
          <w:color w:val="000000"/>
          <w:kern w:val="0"/>
          <w:sz w:val="28"/>
          <w:szCs w:val="28"/>
        </w:rPr>
        <w:t>尚有未列入公共債務法債限規範之未來或有給付責任事項計1,149億7,774萬餘元</w:t>
      </w:r>
      <w:r w:rsidRPr="00547CA3">
        <w:rPr>
          <w:rFonts w:ascii="標楷體" w:eastAsia="標楷體" w:hAnsi="標楷體" w:cs="新細明體" w:hint="eastAsia"/>
          <w:bCs/>
          <w:color w:val="000000"/>
          <w:kern w:val="0"/>
          <w:sz w:val="28"/>
          <w:szCs w:val="28"/>
        </w:rPr>
        <w:t>，及</w:t>
      </w:r>
      <w:r w:rsidRPr="00547CA3">
        <w:rPr>
          <w:rFonts w:ascii="標楷體" w:eastAsia="標楷體" w:hAnsi="標楷體" w:hint="eastAsia"/>
          <w:bCs/>
          <w:color w:val="000000"/>
          <w:kern w:val="0"/>
          <w:sz w:val="28"/>
          <w:szCs w:val="28"/>
        </w:rPr>
        <w:t>調</w:t>
      </w:r>
      <w:r w:rsidRPr="00547CA3">
        <w:rPr>
          <w:rFonts w:ascii="標楷體" w:eastAsia="標楷體" w:hAnsi="標楷體" w:cs="新細明體" w:hint="eastAsia"/>
          <w:bCs/>
          <w:color w:val="000000"/>
          <w:kern w:val="0"/>
          <w:sz w:val="28"/>
          <w:szCs w:val="28"/>
        </w:rPr>
        <w:t>度</w:t>
      </w:r>
      <w:r w:rsidRPr="00547CA3">
        <w:rPr>
          <w:rFonts w:ascii="標楷體" w:eastAsia="標楷體" w:hAnsi="標楷體" w:hint="eastAsia"/>
          <w:bCs/>
          <w:color w:val="000000"/>
          <w:kern w:val="0"/>
          <w:sz w:val="28"/>
          <w:szCs w:val="28"/>
        </w:rPr>
        <w:t>納入</w:t>
      </w:r>
      <w:r w:rsidRPr="00547CA3">
        <w:rPr>
          <w:rFonts w:ascii="標楷體" w:eastAsia="標楷體" w:hAnsi="標楷體" w:cs="新細明體" w:hint="eastAsia"/>
          <w:bCs/>
          <w:color w:val="000000"/>
          <w:kern w:val="0"/>
          <w:sz w:val="28"/>
          <w:szCs w:val="28"/>
        </w:rPr>
        <w:t>集中支付之各特種基金與機關專戶餘額</w:t>
      </w:r>
      <w:r w:rsidRPr="00547CA3">
        <w:rPr>
          <w:rFonts w:ascii="標楷體" w:eastAsia="標楷體" w:hAnsi="標楷體" w:cs="Lucida Sans Unicode" w:hint="eastAsia"/>
          <w:bCs/>
          <w:color w:val="000000"/>
          <w:kern w:val="0"/>
          <w:sz w:val="28"/>
          <w:szCs w:val="28"/>
        </w:rPr>
        <w:t>2</w:t>
      </w:r>
      <w:r w:rsidRPr="00547CA3">
        <w:rPr>
          <w:rFonts w:ascii="標楷體" w:eastAsia="標楷體" w:hAnsi="標楷體" w:cs="Lucida Sans Unicode"/>
          <w:bCs/>
          <w:color w:val="000000"/>
          <w:kern w:val="0"/>
          <w:sz w:val="28"/>
          <w:szCs w:val="28"/>
        </w:rPr>
        <w:t>65億</w:t>
      </w:r>
      <w:r w:rsidRPr="00547CA3">
        <w:rPr>
          <w:rFonts w:ascii="標楷體" w:eastAsia="標楷體" w:hAnsi="標楷體" w:cs="Lucida Sans Unicode" w:hint="eastAsia"/>
          <w:bCs/>
          <w:color w:val="000000"/>
          <w:kern w:val="0"/>
          <w:sz w:val="28"/>
          <w:szCs w:val="28"/>
        </w:rPr>
        <w:t>2</w:t>
      </w:r>
      <w:r w:rsidRPr="00547CA3">
        <w:rPr>
          <w:rFonts w:ascii="標楷體" w:eastAsia="標楷體" w:hAnsi="標楷體" w:cs="Lucida Sans Unicode"/>
          <w:bCs/>
          <w:color w:val="000000"/>
          <w:kern w:val="0"/>
          <w:sz w:val="28"/>
          <w:szCs w:val="28"/>
        </w:rPr>
        <w:t>,791萬餘元（不含已納入集中</w:t>
      </w:r>
      <w:r w:rsidRPr="00547CA3">
        <w:rPr>
          <w:rFonts w:ascii="標楷體" w:eastAsia="標楷體" w:hAnsi="標楷體" w:cs="Lucida Sans Unicode"/>
          <w:bCs/>
          <w:color w:val="000000"/>
          <w:sz w:val="28"/>
          <w:szCs w:val="28"/>
        </w:rPr>
        <w:t>支付</w:t>
      </w:r>
      <w:r w:rsidRPr="00547CA3">
        <w:rPr>
          <w:rFonts w:ascii="標楷體" w:eastAsia="標楷體" w:hAnsi="標楷體" w:cs="Lucida Sans Unicode"/>
          <w:bCs/>
          <w:color w:val="000000"/>
          <w:kern w:val="0"/>
          <w:sz w:val="28"/>
          <w:szCs w:val="28"/>
        </w:rPr>
        <w:t>之</w:t>
      </w:r>
      <w:proofErr w:type="gramStart"/>
      <w:r w:rsidRPr="00547CA3">
        <w:rPr>
          <w:rFonts w:ascii="標楷體" w:eastAsia="標楷體" w:hAnsi="標楷體" w:cs="Lucida Sans Unicode" w:hint="eastAsia"/>
          <w:bCs/>
          <w:color w:val="000000"/>
          <w:kern w:val="0"/>
          <w:sz w:val="28"/>
          <w:szCs w:val="28"/>
        </w:rPr>
        <w:t>臺</w:t>
      </w:r>
      <w:proofErr w:type="gramEnd"/>
      <w:r w:rsidRPr="00547CA3">
        <w:rPr>
          <w:rFonts w:ascii="標楷體" w:eastAsia="標楷體" w:hAnsi="標楷體" w:cs="Lucida Sans Unicode" w:hint="eastAsia"/>
          <w:bCs/>
          <w:color w:val="000000"/>
          <w:kern w:val="0"/>
          <w:sz w:val="28"/>
          <w:szCs w:val="28"/>
        </w:rPr>
        <w:t>中市</w:t>
      </w:r>
      <w:r w:rsidRPr="00547CA3">
        <w:rPr>
          <w:rFonts w:ascii="標楷體" w:eastAsia="標楷體" w:hAnsi="標楷體" w:cs="Lucida Sans Unicode"/>
          <w:bCs/>
          <w:color w:val="000000"/>
          <w:kern w:val="0"/>
          <w:sz w:val="28"/>
          <w:szCs w:val="28"/>
        </w:rPr>
        <w:t>地方教育發展基金</w:t>
      </w:r>
      <w:r w:rsidRPr="00547CA3">
        <w:rPr>
          <w:rFonts w:ascii="標楷體" w:eastAsia="標楷體" w:hAnsi="標楷體" w:cs="Lucida Sans Unicode" w:hint="eastAsia"/>
          <w:bCs/>
          <w:color w:val="000000"/>
          <w:kern w:val="0"/>
          <w:sz w:val="28"/>
          <w:szCs w:val="28"/>
        </w:rPr>
        <w:t>餘額8</w:t>
      </w:r>
      <w:r w:rsidRPr="00547CA3">
        <w:rPr>
          <w:rFonts w:ascii="標楷體" w:eastAsia="標楷體" w:hAnsi="標楷體" w:cs="Lucida Sans Unicode"/>
          <w:bCs/>
          <w:color w:val="000000"/>
          <w:kern w:val="0"/>
          <w:sz w:val="28"/>
          <w:szCs w:val="28"/>
        </w:rPr>
        <w:t>8億</w:t>
      </w:r>
      <w:r w:rsidRPr="00547CA3">
        <w:rPr>
          <w:rFonts w:ascii="標楷體" w:eastAsia="標楷體" w:hAnsi="標楷體" w:cs="Lucida Sans Unicode" w:hint="eastAsia"/>
          <w:bCs/>
          <w:color w:val="000000"/>
          <w:kern w:val="0"/>
          <w:sz w:val="28"/>
          <w:szCs w:val="28"/>
        </w:rPr>
        <w:t>3</w:t>
      </w:r>
      <w:r w:rsidRPr="00547CA3">
        <w:rPr>
          <w:rFonts w:ascii="標楷體" w:eastAsia="標楷體" w:hAnsi="標楷體" w:cs="Lucida Sans Unicode"/>
          <w:bCs/>
          <w:color w:val="000000"/>
          <w:kern w:val="0"/>
          <w:sz w:val="28"/>
          <w:szCs w:val="28"/>
        </w:rPr>
        <w:t>,124萬餘元</w:t>
      </w:r>
      <w:r w:rsidRPr="00547CA3">
        <w:rPr>
          <w:rFonts w:ascii="標楷體" w:eastAsia="標楷體" w:hAnsi="標楷體" w:cs="Lucida Sans Unicode"/>
          <w:color w:val="000000"/>
          <w:kern w:val="0"/>
          <w:sz w:val="28"/>
          <w:szCs w:val="28"/>
        </w:rPr>
        <w:t>）</w:t>
      </w:r>
      <w:r w:rsidRPr="00547CA3">
        <w:rPr>
          <w:rFonts w:ascii="標楷體" w:eastAsia="標楷體" w:hAnsi="標楷體" w:cs="新細明體" w:hint="eastAsia"/>
          <w:bCs/>
          <w:color w:val="000000"/>
          <w:kern w:val="0"/>
          <w:sz w:val="28"/>
          <w:szCs w:val="28"/>
        </w:rPr>
        <w:t>；</w:t>
      </w:r>
      <w:r w:rsidRPr="00547CA3">
        <w:rPr>
          <w:rFonts w:ascii="標楷體" w:eastAsia="標楷體" w:hAnsi="標楷體" w:cs="新細明體" w:hint="eastAsia"/>
          <w:color w:val="000000"/>
          <w:kern w:val="0"/>
          <w:sz w:val="28"/>
          <w:szCs w:val="28"/>
        </w:rPr>
        <w:t>又截至1</w:t>
      </w:r>
      <w:r w:rsidRPr="00547CA3">
        <w:rPr>
          <w:rFonts w:ascii="標楷體" w:eastAsia="標楷體" w:hAnsi="標楷體" w:cs="新細明體"/>
          <w:color w:val="000000"/>
          <w:kern w:val="0"/>
          <w:sz w:val="28"/>
          <w:szCs w:val="28"/>
        </w:rPr>
        <w:t>11</w:t>
      </w:r>
      <w:r w:rsidRPr="00547CA3">
        <w:rPr>
          <w:rFonts w:ascii="標楷體" w:eastAsia="標楷體" w:hAnsi="標楷體" w:cs="新細明體" w:hint="eastAsia"/>
          <w:color w:val="000000"/>
          <w:kern w:val="0"/>
          <w:sz w:val="28"/>
          <w:szCs w:val="28"/>
        </w:rPr>
        <w:t>年底止，獲</w:t>
      </w:r>
      <w:r w:rsidRPr="00547CA3">
        <w:rPr>
          <w:rFonts w:ascii="標楷體" w:eastAsia="標楷體" w:hAnsi="標楷體" w:hint="eastAsia"/>
          <w:color w:val="000000"/>
          <w:kern w:val="0"/>
          <w:sz w:val="28"/>
          <w:szCs w:val="28"/>
        </w:rPr>
        <w:t>中央政府</w:t>
      </w:r>
      <w:r w:rsidRPr="00547CA3">
        <w:rPr>
          <w:rFonts w:ascii="標楷體" w:eastAsia="標楷體" w:hAnsi="標楷體" w:cs="新細明體" w:hint="eastAsia"/>
          <w:color w:val="000000"/>
          <w:kern w:val="0"/>
          <w:sz w:val="28"/>
          <w:szCs w:val="28"/>
        </w:rPr>
        <w:t>前瞻基礎建設計畫特別預算核定須地方自籌款</w:t>
      </w:r>
      <w:r w:rsidRPr="00547CA3">
        <w:rPr>
          <w:rFonts w:ascii="標楷體" w:eastAsia="標楷體" w:hAnsi="標楷體"/>
          <w:color w:val="000000"/>
          <w:kern w:val="1"/>
          <w:sz w:val="28"/>
          <w:szCs w:val="28"/>
        </w:rPr>
        <w:t>18</w:t>
      </w:r>
      <w:r w:rsidRPr="00547CA3">
        <w:rPr>
          <w:rFonts w:ascii="標楷體" w:eastAsia="標楷體" w:hAnsi="標楷體" w:hint="eastAsia"/>
          <w:color w:val="000000"/>
          <w:kern w:val="1"/>
          <w:sz w:val="28"/>
          <w:szCs w:val="28"/>
        </w:rPr>
        <w:t>億</w:t>
      </w:r>
      <w:r w:rsidRPr="00547CA3">
        <w:rPr>
          <w:rFonts w:ascii="標楷體" w:eastAsia="標楷體" w:hAnsi="標楷體" w:hint="eastAsia"/>
          <w:bCs/>
          <w:color w:val="000000"/>
          <w:kern w:val="1"/>
          <w:sz w:val="28"/>
          <w:szCs w:val="28"/>
        </w:rPr>
        <w:t>8,</w:t>
      </w:r>
      <w:r w:rsidRPr="00547CA3">
        <w:rPr>
          <w:rFonts w:ascii="標楷體" w:eastAsia="標楷體" w:hAnsi="標楷體"/>
          <w:bCs/>
          <w:color w:val="000000"/>
          <w:kern w:val="1"/>
          <w:sz w:val="28"/>
          <w:szCs w:val="28"/>
        </w:rPr>
        <w:t>153</w:t>
      </w:r>
      <w:r w:rsidRPr="00547CA3">
        <w:rPr>
          <w:rFonts w:ascii="標楷體" w:eastAsia="標楷體" w:hAnsi="標楷體" w:hint="eastAsia"/>
          <w:bCs/>
          <w:color w:val="000000"/>
          <w:kern w:val="1"/>
          <w:sz w:val="28"/>
          <w:szCs w:val="28"/>
        </w:rPr>
        <w:t>萬餘元仍須以後年度籌措財源支應；另外</w:t>
      </w:r>
      <w:r w:rsidRPr="00547CA3">
        <w:rPr>
          <w:rFonts w:ascii="標楷體" w:eastAsia="標楷體" w:hAnsi="標楷體" w:cs="新細明體" w:hint="eastAsia"/>
          <w:bCs/>
          <w:color w:val="000000"/>
          <w:kern w:val="0"/>
          <w:sz w:val="28"/>
          <w:szCs w:val="28"/>
        </w:rPr>
        <w:t>規劃中重大公共建設如捷運路線、臺灣智慧營運塔等興建期程遲延，營建成本大幅上漲，加重未來財政負擔。為免公共債務</w:t>
      </w:r>
      <w:proofErr w:type="gramStart"/>
      <w:r w:rsidRPr="00547CA3">
        <w:rPr>
          <w:rFonts w:ascii="標楷體" w:eastAsia="標楷體" w:hAnsi="標楷體" w:cs="新細明體" w:hint="eastAsia"/>
          <w:bCs/>
          <w:color w:val="000000"/>
          <w:kern w:val="0"/>
          <w:sz w:val="28"/>
          <w:szCs w:val="28"/>
        </w:rPr>
        <w:t>未償</w:t>
      </w:r>
      <w:proofErr w:type="gramEnd"/>
      <w:r w:rsidRPr="00547CA3">
        <w:rPr>
          <w:rFonts w:ascii="標楷體" w:eastAsia="標楷體" w:hAnsi="標楷體" w:cs="新細明體" w:hint="eastAsia"/>
          <w:bCs/>
          <w:color w:val="000000"/>
          <w:kern w:val="0"/>
          <w:sz w:val="28"/>
          <w:szCs w:val="28"/>
        </w:rPr>
        <w:t>餘額影響長期財政穩健，允應加強辦理開源節流措施，強化財政紀律，妥善管控債務，以確保財政永續穩健</w:t>
      </w:r>
      <w:r w:rsidRPr="00547CA3">
        <w:rPr>
          <w:rFonts w:ascii="標楷體" w:eastAsia="標楷體" w:hAnsi="標楷體" w:hint="eastAsia"/>
          <w:bCs/>
          <w:color w:val="000000"/>
          <w:sz w:val="28"/>
          <w:szCs w:val="28"/>
        </w:rPr>
        <w:t>；</w:t>
      </w:r>
      <w:r w:rsidRPr="00547CA3">
        <w:rPr>
          <w:rFonts w:ascii="標楷體" w:eastAsia="標楷體" w:hAnsi="標楷體" w:hint="eastAsia"/>
          <w:bCs/>
          <w:color w:val="000000"/>
          <w:spacing w:val="-10"/>
          <w:sz w:val="28"/>
          <w:szCs w:val="28"/>
        </w:rPr>
        <w:t>（二）</w:t>
      </w:r>
      <w:r w:rsidRPr="00547CA3">
        <w:rPr>
          <w:rFonts w:ascii="標楷體" w:eastAsia="標楷體" w:hAnsi="標楷體" w:cs="標楷體" w:hint="eastAsia"/>
          <w:bCs/>
          <w:color w:val="000000"/>
          <w:spacing w:val="2"/>
          <w:sz w:val="28"/>
          <w:szCs w:val="28"/>
        </w:rPr>
        <w:t>近</w:t>
      </w:r>
      <w:proofErr w:type="gramStart"/>
      <w:r w:rsidRPr="00547CA3">
        <w:rPr>
          <w:rFonts w:ascii="標楷體" w:eastAsia="標楷體" w:hAnsi="標楷體" w:cs="標楷體" w:hint="eastAsia"/>
          <w:bCs/>
          <w:color w:val="000000"/>
          <w:spacing w:val="2"/>
          <w:sz w:val="28"/>
          <w:szCs w:val="28"/>
        </w:rPr>
        <w:t>3</w:t>
      </w:r>
      <w:proofErr w:type="gramEnd"/>
      <w:r w:rsidRPr="00547CA3">
        <w:rPr>
          <w:rFonts w:ascii="標楷體" w:eastAsia="標楷體" w:hAnsi="標楷體" w:cs="標楷體" w:hint="eastAsia"/>
          <w:bCs/>
          <w:color w:val="000000"/>
          <w:spacing w:val="2"/>
          <w:sz w:val="28"/>
          <w:szCs w:val="28"/>
        </w:rPr>
        <w:t>年度（</w:t>
      </w:r>
      <w:r w:rsidRPr="00547CA3">
        <w:rPr>
          <w:rFonts w:ascii="標楷體" w:eastAsia="標楷體" w:hAnsi="標楷體" w:cs="標楷體"/>
          <w:bCs/>
          <w:color w:val="000000"/>
          <w:spacing w:val="2"/>
          <w:sz w:val="28"/>
          <w:szCs w:val="28"/>
        </w:rPr>
        <w:t>109</w:t>
      </w:r>
      <w:r w:rsidRPr="00547CA3">
        <w:rPr>
          <w:rFonts w:ascii="標楷體" w:eastAsia="標楷體" w:hAnsi="標楷體" w:cs="標楷體" w:hint="eastAsia"/>
          <w:bCs/>
          <w:color w:val="000000"/>
          <w:spacing w:val="2"/>
          <w:sz w:val="28"/>
          <w:szCs w:val="28"/>
        </w:rPr>
        <w:t>至1</w:t>
      </w:r>
      <w:r w:rsidRPr="00547CA3">
        <w:rPr>
          <w:rFonts w:ascii="標楷體" w:eastAsia="標楷體" w:hAnsi="標楷體" w:cs="標楷體"/>
          <w:bCs/>
          <w:color w:val="000000"/>
          <w:spacing w:val="2"/>
          <w:sz w:val="28"/>
          <w:szCs w:val="28"/>
        </w:rPr>
        <w:t>11</w:t>
      </w:r>
      <w:r w:rsidRPr="00547CA3">
        <w:rPr>
          <w:rFonts w:ascii="標楷體" w:eastAsia="標楷體" w:hAnsi="標楷體" w:cs="標楷體" w:hint="eastAsia"/>
          <w:bCs/>
          <w:color w:val="000000"/>
          <w:spacing w:val="2"/>
          <w:sz w:val="28"/>
          <w:szCs w:val="28"/>
        </w:rPr>
        <w:t>年度</w:t>
      </w:r>
      <w:r w:rsidRPr="00547CA3">
        <w:rPr>
          <w:rFonts w:ascii="標楷體" w:eastAsia="標楷體" w:hAnsi="標楷體" w:cs="標楷體"/>
          <w:bCs/>
          <w:color w:val="000000"/>
          <w:spacing w:val="2"/>
          <w:sz w:val="28"/>
          <w:szCs w:val="28"/>
        </w:rPr>
        <w:t>）</w:t>
      </w:r>
      <w:r w:rsidRPr="00547CA3">
        <w:rPr>
          <w:rFonts w:ascii="標楷體" w:eastAsia="標楷體" w:hAnsi="標楷體" w:cs="標楷體" w:hint="eastAsia"/>
          <w:bCs/>
          <w:color w:val="000000"/>
          <w:spacing w:val="2"/>
          <w:sz w:val="28"/>
          <w:szCs w:val="28"/>
        </w:rPr>
        <w:t>債務餘額實際結欠數（不含非營業特種基金舉借債務），自10</w:t>
      </w:r>
      <w:r w:rsidRPr="00547CA3">
        <w:rPr>
          <w:rFonts w:ascii="標楷體" w:eastAsia="標楷體" w:hAnsi="標楷體" w:cs="標楷體"/>
          <w:bCs/>
          <w:color w:val="000000"/>
          <w:spacing w:val="2"/>
          <w:sz w:val="28"/>
          <w:szCs w:val="28"/>
        </w:rPr>
        <w:t>9</w:t>
      </w:r>
      <w:r w:rsidRPr="00547CA3">
        <w:rPr>
          <w:rFonts w:ascii="標楷體" w:eastAsia="標楷體" w:hAnsi="標楷體" w:cs="標楷體" w:hint="eastAsia"/>
          <w:bCs/>
          <w:color w:val="000000"/>
          <w:spacing w:val="2"/>
          <w:sz w:val="28"/>
          <w:szCs w:val="28"/>
        </w:rPr>
        <w:t>年底之1</w:t>
      </w:r>
      <w:r w:rsidRPr="00547CA3">
        <w:rPr>
          <w:rFonts w:ascii="標楷體" w:eastAsia="標楷體" w:hAnsi="標楷體" w:cs="標楷體"/>
          <w:bCs/>
          <w:color w:val="000000"/>
          <w:spacing w:val="2"/>
          <w:sz w:val="28"/>
          <w:szCs w:val="28"/>
        </w:rPr>
        <w:t>,153</w:t>
      </w:r>
      <w:r w:rsidRPr="00547CA3">
        <w:rPr>
          <w:rFonts w:ascii="標楷體" w:eastAsia="標楷體" w:hAnsi="標楷體" w:cs="標楷體" w:hint="eastAsia"/>
          <w:bCs/>
          <w:color w:val="000000"/>
          <w:spacing w:val="2"/>
          <w:sz w:val="28"/>
          <w:szCs w:val="28"/>
        </w:rPr>
        <w:t>億1</w:t>
      </w:r>
      <w:r w:rsidRPr="00547CA3">
        <w:rPr>
          <w:rFonts w:ascii="標楷體" w:eastAsia="標楷體" w:hAnsi="標楷體" w:cs="標楷體"/>
          <w:bCs/>
          <w:color w:val="000000"/>
          <w:spacing w:val="2"/>
          <w:sz w:val="28"/>
          <w:szCs w:val="28"/>
        </w:rPr>
        <w:t>,405</w:t>
      </w:r>
      <w:r w:rsidRPr="00547CA3">
        <w:rPr>
          <w:rFonts w:ascii="標楷體" w:eastAsia="標楷體" w:hAnsi="標楷體" w:cs="標楷體" w:hint="eastAsia"/>
          <w:bCs/>
          <w:color w:val="000000"/>
          <w:spacing w:val="2"/>
          <w:sz w:val="28"/>
          <w:szCs w:val="28"/>
        </w:rPr>
        <w:t>萬餘元，下降至</w:t>
      </w:r>
      <w:r w:rsidRPr="00547CA3">
        <w:rPr>
          <w:rFonts w:ascii="標楷體" w:eastAsia="標楷體" w:hAnsi="標楷體" w:cs="標楷體"/>
          <w:bCs/>
          <w:color w:val="000000"/>
          <w:spacing w:val="2"/>
          <w:sz w:val="28"/>
          <w:szCs w:val="28"/>
        </w:rPr>
        <w:t>111</w:t>
      </w:r>
      <w:r w:rsidRPr="00547CA3">
        <w:rPr>
          <w:rFonts w:ascii="標楷體" w:eastAsia="標楷體" w:hAnsi="標楷體" w:cs="標楷體" w:hint="eastAsia"/>
          <w:bCs/>
          <w:color w:val="000000"/>
          <w:spacing w:val="2"/>
          <w:sz w:val="28"/>
          <w:szCs w:val="28"/>
        </w:rPr>
        <w:t>年底之1</w:t>
      </w:r>
      <w:r w:rsidRPr="00547CA3">
        <w:rPr>
          <w:rFonts w:ascii="標楷體" w:eastAsia="標楷體" w:hAnsi="標楷體" w:cs="標楷體"/>
          <w:bCs/>
          <w:color w:val="000000"/>
          <w:spacing w:val="2"/>
          <w:sz w:val="28"/>
          <w:szCs w:val="28"/>
        </w:rPr>
        <w:t>,079</w:t>
      </w:r>
      <w:r w:rsidRPr="00547CA3">
        <w:rPr>
          <w:rFonts w:ascii="標楷體" w:eastAsia="標楷體" w:hAnsi="標楷體" w:cs="標楷體" w:hint="eastAsia"/>
          <w:bCs/>
          <w:color w:val="000000"/>
          <w:spacing w:val="2"/>
          <w:sz w:val="28"/>
          <w:szCs w:val="28"/>
        </w:rPr>
        <w:t>億6</w:t>
      </w:r>
      <w:r w:rsidRPr="00547CA3">
        <w:rPr>
          <w:rFonts w:ascii="標楷體" w:eastAsia="標楷體" w:hAnsi="標楷體" w:cs="標楷體"/>
          <w:bCs/>
          <w:color w:val="000000"/>
          <w:spacing w:val="2"/>
          <w:sz w:val="28"/>
          <w:szCs w:val="28"/>
        </w:rPr>
        <w:t>,774</w:t>
      </w:r>
      <w:r w:rsidRPr="00547CA3">
        <w:rPr>
          <w:rFonts w:ascii="標楷體" w:eastAsia="標楷體" w:hAnsi="標楷體" w:cs="標楷體" w:hint="eastAsia"/>
          <w:bCs/>
          <w:color w:val="000000"/>
          <w:spacing w:val="2"/>
          <w:sz w:val="28"/>
          <w:szCs w:val="28"/>
        </w:rPr>
        <w:t>萬餘元，</w:t>
      </w:r>
      <w:proofErr w:type="gramStart"/>
      <w:r w:rsidRPr="00547CA3">
        <w:rPr>
          <w:rFonts w:ascii="標楷體" w:eastAsia="標楷體" w:hAnsi="標楷體" w:cs="Lucida Sans Unicode" w:hint="eastAsia"/>
          <w:bCs/>
          <w:color w:val="000000"/>
          <w:spacing w:val="2"/>
          <w:kern w:val="0"/>
          <w:sz w:val="28"/>
          <w:szCs w:val="28"/>
          <w14:ligatures w14:val="standardContextual"/>
        </w:rPr>
        <w:t>鑑</w:t>
      </w:r>
      <w:proofErr w:type="gramEnd"/>
      <w:r w:rsidRPr="00547CA3">
        <w:rPr>
          <w:rFonts w:ascii="標楷體" w:eastAsia="標楷體" w:hAnsi="標楷體" w:cs="Lucida Sans Unicode" w:hint="eastAsia"/>
          <w:bCs/>
          <w:color w:val="000000"/>
          <w:spacing w:val="2"/>
          <w:kern w:val="0"/>
          <w:sz w:val="28"/>
          <w:szCs w:val="28"/>
          <w14:ligatures w14:val="standardContextual"/>
        </w:rPr>
        <w:t>於中央銀行自1</w:t>
      </w:r>
      <w:r w:rsidRPr="00547CA3">
        <w:rPr>
          <w:rFonts w:ascii="標楷體" w:eastAsia="標楷體" w:hAnsi="標楷體" w:cs="Lucida Sans Unicode"/>
          <w:bCs/>
          <w:color w:val="000000"/>
          <w:spacing w:val="2"/>
          <w:kern w:val="0"/>
          <w:sz w:val="28"/>
          <w:szCs w:val="28"/>
          <w14:ligatures w14:val="standardContextual"/>
        </w:rPr>
        <w:t>11</w:t>
      </w:r>
      <w:r w:rsidRPr="00547CA3">
        <w:rPr>
          <w:rFonts w:ascii="標楷體" w:eastAsia="標楷體" w:hAnsi="標楷體" w:cs="Lucida Sans Unicode" w:hint="eastAsia"/>
          <w:bCs/>
          <w:color w:val="000000"/>
          <w:spacing w:val="2"/>
          <w:kern w:val="0"/>
          <w:sz w:val="28"/>
          <w:szCs w:val="28"/>
          <w14:ligatures w14:val="standardContextual"/>
        </w:rPr>
        <w:t>年來至1</w:t>
      </w:r>
      <w:r w:rsidRPr="00547CA3">
        <w:rPr>
          <w:rFonts w:ascii="標楷體" w:eastAsia="標楷體" w:hAnsi="標楷體" w:cs="Lucida Sans Unicode"/>
          <w:bCs/>
          <w:color w:val="000000"/>
          <w:spacing w:val="2"/>
          <w:kern w:val="0"/>
          <w:sz w:val="28"/>
          <w:szCs w:val="28"/>
          <w14:ligatures w14:val="standardContextual"/>
        </w:rPr>
        <w:t>12</w:t>
      </w:r>
      <w:r w:rsidRPr="00547CA3">
        <w:rPr>
          <w:rFonts w:ascii="標楷體" w:eastAsia="標楷體" w:hAnsi="標楷體" w:cs="Lucida Sans Unicode" w:hint="eastAsia"/>
          <w:bCs/>
          <w:color w:val="000000"/>
          <w:spacing w:val="2"/>
          <w:kern w:val="0"/>
          <w:sz w:val="28"/>
          <w:szCs w:val="28"/>
          <w14:ligatures w14:val="standardContextual"/>
        </w:rPr>
        <w:t>年3月已</w:t>
      </w:r>
      <w:r w:rsidR="00AA717E">
        <w:rPr>
          <w:rFonts w:ascii="標楷體" w:eastAsia="標楷體" w:hAnsi="標楷體" w:cs="Lucida Sans Unicode" w:hint="eastAsia"/>
          <w:bCs/>
          <w:color w:val="000000"/>
          <w:spacing w:val="2"/>
          <w:kern w:val="0"/>
          <w:sz w:val="28"/>
          <w:szCs w:val="28"/>
          <w14:ligatures w14:val="standardContextual"/>
        </w:rPr>
        <w:t>多</w:t>
      </w:r>
      <w:r w:rsidRPr="00547CA3">
        <w:rPr>
          <w:rFonts w:ascii="標楷體" w:eastAsia="標楷體" w:hAnsi="標楷體" w:cs="Lucida Sans Unicode" w:hint="eastAsia"/>
          <w:bCs/>
          <w:color w:val="000000"/>
          <w:spacing w:val="2"/>
          <w:kern w:val="0"/>
          <w:sz w:val="28"/>
          <w:szCs w:val="28"/>
          <w14:ligatures w14:val="standardContextual"/>
        </w:rPr>
        <w:t>次調升政策利率，市場借款</w:t>
      </w:r>
      <w:r w:rsidRPr="00547CA3">
        <w:rPr>
          <w:rFonts w:ascii="標楷體" w:eastAsia="標楷體" w:hAnsi="標楷體" w:cs="Lucida Sans Unicode"/>
          <w:bCs/>
          <w:color w:val="000000"/>
          <w:spacing w:val="2"/>
          <w:kern w:val="0"/>
          <w:sz w:val="28"/>
          <w:szCs w:val="28"/>
          <w14:ligatures w14:val="standardContextual"/>
        </w:rPr>
        <w:t>利率</w:t>
      </w:r>
      <w:r w:rsidRPr="00547CA3">
        <w:rPr>
          <w:rFonts w:ascii="標楷體" w:eastAsia="標楷體" w:hAnsi="標楷體" w:cs="Lucida Sans Unicode" w:hint="eastAsia"/>
          <w:bCs/>
          <w:color w:val="000000"/>
          <w:spacing w:val="2"/>
          <w:kern w:val="0"/>
          <w:sz w:val="28"/>
          <w:szCs w:val="28"/>
          <w14:ligatures w14:val="standardContextual"/>
        </w:rPr>
        <w:t>隨之</w:t>
      </w:r>
      <w:r w:rsidRPr="00547CA3">
        <w:rPr>
          <w:rFonts w:ascii="標楷體" w:eastAsia="標楷體" w:hAnsi="標楷體" w:cs="Lucida Sans Unicode"/>
          <w:bCs/>
          <w:color w:val="000000"/>
          <w:spacing w:val="2"/>
          <w:kern w:val="0"/>
          <w:sz w:val="28"/>
          <w:szCs w:val="28"/>
          <w14:ligatures w14:val="standardContextual"/>
        </w:rPr>
        <w:t>調升，</w:t>
      </w:r>
      <w:r w:rsidRPr="00547CA3">
        <w:rPr>
          <w:rFonts w:ascii="標楷體" w:eastAsia="標楷體" w:hAnsi="標楷體" w:cs="Lucida Sans Unicode" w:hint="eastAsia"/>
          <w:bCs/>
          <w:color w:val="000000"/>
          <w:spacing w:val="2"/>
          <w:kern w:val="0"/>
          <w:sz w:val="28"/>
          <w:szCs w:val="28"/>
          <w14:ligatures w14:val="standardContextual"/>
        </w:rPr>
        <w:t>債務利息將大幅增加，</w:t>
      </w:r>
      <w:r w:rsidRPr="00547CA3">
        <w:rPr>
          <w:rFonts w:ascii="標楷體" w:eastAsia="標楷體" w:hAnsi="標楷體" w:cs="Lucida Sans Unicode"/>
          <w:bCs/>
          <w:color w:val="000000"/>
          <w:spacing w:val="2"/>
          <w:kern w:val="0"/>
          <w:sz w:val="28"/>
          <w:szCs w:val="28"/>
          <w14:ligatures w14:val="standardContextual"/>
        </w:rPr>
        <w:t>亟待</w:t>
      </w:r>
      <w:proofErr w:type="gramStart"/>
      <w:r w:rsidRPr="00547CA3">
        <w:rPr>
          <w:rFonts w:ascii="標楷體" w:eastAsia="標楷體" w:hAnsi="標楷體" w:cs="Lucida Sans Unicode"/>
          <w:bCs/>
          <w:color w:val="000000"/>
          <w:spacing w:val="2"/>
          <w:kern w:val="0"/>
          <w:sz w:val="28"/>
          <w:szCs w:val="28"/>
          <w14:ligatures w14:val="standardContextual"/>
        </w:rPr>
        <w:t>研</w:t>
      </w:r>
      <w:proofErr w:type="gramEnd"/>
      <w:r w:rsidRPr="00547CA3">
        <w:rPr>
          <w:rFonts w:ascii="標楷體" w:eastAsia="標楷體" w:hAnsi="標楷體" w:cs="Lucida Sans Unicode"/>
          <w:bCs/>
          <w:color w:val="000000"/>
          <w:spacing w:val="2"/>
          <w:kern w:val="0"/>
          <w:sz w:val="28"/>
          <w:szCs w:val="28"/>
          <w14:ligatures w14:val="standardContextual"/>
        </w:rPr>
        <w:t>謀靈活財務資金</w:t>
      </w:r>
      <w:proofErr w:type="gramStart"/>
      <w:r w:rsidRPr="00547CA3">
        <w:rPr>
          <w:rFonts w:ascii="標楷體" w:eastAsia="標楷體" w:hAnsi="標楷體" w:cs="Lucida Sans Unicode"/>
          <w:bCs/>
          <w:color w:val="000000"/>
          <w:spacing w:val="2"/>
          <w:kern w:val="0"/>
          <w:sz w:val="28"/>
          <w:szCs w:val="28"/>
          <w14:ligatures w14:val="standardContextual"/>
        </w:rPr>
        <w:t>調度善策</w:t>
      </w:r>
      <w:proofErr w:type="gramEnd"/>
      <w:r w:rsidRPr="00547CA3">
        <w:rPr>
          <w:rFonts w:ascii="標楷體" w:eastAsia="標楷體" w:hAnsi="標楷體" w:cs="Lucida Sans Unicode"/>
          <w:bCs/>
          <w:color w:val="000000"/>
          <w:spacing w:val="2"/>
          <w:kern w:val="0"/>
          <w:sz w:val="28"/>
          <w:szCs w:val="28"/>
          <w14:ligatures w14:val="standardContextual"/>
        </w:rPr>
        <w:t>，</w:t>
      </w:r>
      <w:r w:rsidRPr="00547CA3">
        <w:rPr>
          <w:rFonts w:ascii="標楷體" w:eastAsia="標楷體" w:hAnsi="標楷體" w:cs="Lucida Sans Unicode" w:hint="eastAsia"/>
          <w:bCs/>
          <w:color w:val="000000"/>
          <w:spacing w:val="2"/>
          <w:kern w:val="0"/>
          <w:sz w:val="28"/>
          <w:szCs w:val="28"/>
          <w14:ligatures w14:val="standardContextual"/>
        </w:rPr>
        <w:t>以降低</w:t>
      </w:r>
      <w:r w:rsidRPr="00547CA3">
        <w:rPr>
          <w:rFonts w:ascii="標楷體" w:eastAsia="標楷體" w:hAnsi="標楷體" w:cs="標楷體" w:hint="eastAsia"/>
          <w:bCs/>
          <w:noProof/>
          <w:color w:val="000000"/>
          <w:spacing w:val="2"/>
          <w:sz w:val="28"/>
          <w:szCs w:val="28"/>
        </w:rPr>
        <w:t>債務利息支出</w:t>
      </w:r>
      <w:r w:rsidRPr="00547CA3">
        <w:rPr>
          <w:rFonts w:ascii="標楷體" w:eastAsia="標楷體" w:hAnsi="標楷體" w:cs="Lucida Sans Unicode" w:hint="eastAsia"/>
          <w:bCs/>
          <w:color w:val="000000"/>
          <w:spacing w:val="2"/>
          <w:kern w:val="0"/>
          <w:sz w:val="28"/>
          <w:szCs w:val="28"/>
        </w:rPr>
        <w:t>等情事</w:t>
      </w:r>
      <w:r w:rsidRPr="00547CA3">
        <w:rPr>
          <w:rFonts w:ascii="標楷體" w:eastAsia="標楷體" w:hAnsi="標楷體"/>
          <w:bCs/>
          <w:color w:val="000000"/>
          <w:spacing w:val="2"/>
          <w:sz w:val="28"/>
          <w:szCs w:val="28"/>
        </w:rPr>
        <w:t>，</w:t>
      </w:r>
      <w:r w:rsidRPr="00547CA3">
        <w:rPr>
          <w:rFonts w:ascii="標楷體" w:eastAsia="標楷體" w:hAnsi="標楷體" w:hint="eastAsia"/>
          <w:bCs/>
          <w:color w:val="000000"/>
          <w:spacing w:val="2"/>
          <w:sz w:val="28"/>
          <w:szCs w:val="28"/>
        </w:rPr>
        <w:t>尚待檢討改善</w:t>
      </w:r>
      <w:r w:rsidRPr="00547CA3">
        <w:rPr>
          <w:rFonts w:ascii="標楷體" w:eastAsia="標楷體" w:hAnsi="標楷體" w:hint="eastAsia"/>
          <w:sz w:val="28"/>
          <w:szCs w:val="28"/>
        </w:rPr>
        <w:t>。</w:t>
      </w:r>
      <w:r w:rsidRPr="00547CA3">
        <w:rPr>
          <w:rFonts w:ascii="標楷體" w:eastAsia="標楷體" w:hAnsi="標楷體" w:hint="eastAsia"/>
          <w:kern w:val="0"/>
          <w:sz w:val="28"/>
          <w:szCs w:val="28"/>
        </w:rPr>
        <w:t>（</w:t>
      </w:r>
      <w:r w:rsidR="00B42646">
        <w:rPr>
          <w:rFonts w:ascii="標楷體" w:eastAsia="標楷體" w:hAnsi="標楷體" w:hint="eastAsia"/>
          <w:sz w:val="28"/>
          <w:szCs w:val="28"/>
        </w:rPr>
        <w:t>詳乙－27</w:t>
      </w:r>
      <w:r w:rsidRPr="00547CA3">
        <w:rPr>
          <w:rFonts w:ascii="標楷體" w:eastAsia="標楷體" w:hAnsi="標楷體" w:hint="eastAsia"/>
          <w:sz w:val="28"/>
          <w:szCs w:val="28"/>
        </w:rPr>
        <w:t>頁）</w:t>
      </w:r>
    </w:p>
    <w:p w14:paraId="4AB96E91" w14:textId="5A5F3D17" w:rsidR="00E03A45" w:rsidRPr="00547CA3" w:rsidRDefault="00E03A45" w:rsidP="003C2C12">
      <w:pPr>
        <w:overflowPunct w:val="0"/>
        <w:spacing w:line="512" w:lineRule="exact"/>
        <w:ind w:firstLineChars="202" w:firstLine="566"/>
        <w:jc w:val="both"/>
        <w:rPr>
          <w:rFonts w:ascii="標楷體" w:eastAsia="標楷體" w:hAnsi="標楷體"/>
          <w:sz w:val="28"/>
          <w:szCs w:val="28"/>
        </w:rPr>
      </w:pPr>
      <w:r w:rsidRPr="00547CA3">
        <w:rPr>
          <w:rFonts w:ascii="標楷體" w:eastAsia="標楷體" w:hAnsi="標楷體" w:hint="eastAsia"/>
          <w:b/>
          <w:bCs/>
          <w:sz w:val="28"/>
          <w:szCs w:val="28"/>
        </w:rPr>
        <w:t>二、</w:t>
      </w:r>
      <w:r w:rsidRPr="00547CA3">
        <w:rPr>
          <w:rFonts w:ascii="標楷體" w:eastAsia="標楷體" w:hAnsi="標楷體" w:hint="eastAsia"/>
          <w:b/>
          <w:bCs/>
          <w:color w:val="000000" w:themeColor="text1"/>
          <w:sz w:val="28"/>
          <w:szCs w:val="28"/>
        </w:rPr>
        <w:t>持續辦理被占用房地清理作業</w:t>
      </w:r>
      <w:r w:rsidRPr="00547CA3">
        <w:rPr>
          <w:rFonts w:ascii="標楷體" w:eastAsia="標楷體" w:hAnsi="標楷體" w:cs="Lucida Sans Unicode" w:hint="eastAsia"/>
          <w:b/>
          <w:bCs/>
          <w:kern w:val="0"/>
          <w:sz w:val="28"/>
          <w:szCs w:val="28"/>
        </w:rPr>
        <w:t>，被占用房屋已大幅減少，維護公產權益，惟</w:t>
      </w:r>
      <w:r w:rsidRPr="00547CA3">
        <w:rPr>
          <w:rFonts w:ascii="標楷體" w:eastAsia="標楷體" w:hAnsi="標楷體" w:cs="標楷體" w:hint="eastAsia"/>
          <w:b/>
          <w:bCs/>
          <w:kern w:val="0"/>
          <w:sz w:val="28"/>
          <w:szCs w:val="28"/>
        </w:rPr>
        <w:t>被占用土地面積增加，</w:t>
      </w:r>
      <w:r w:rsidRPr="00547CA3">
        <w:rPr>
          <w:rFonts w:ascii="標楷體" w:eastAsia="標楷體" w:hAnsi="標楷體" w:cs="Lucida Sans Unicode" w:hint="eastAsia"/>
          <w:b/>
          <w:bCs/>
          <w:kern w:val="0"/>
          <w:sz w:val="28"/>
          <w:szCs w:val="28"/>
        </w:rPr>
        <w:t>部分被</w:t>
      </w:r>
      <w:proofErr w:type="gramStart"/>
      <w:r w:rsidRPr="00547CA3">
        <w:rPr>
          <w:rFonts w:ascii="標楷體" w:eastAsia="標楷體" w:hAnsi="標楷體" w:cs="Lucida Sans Unicode" w:hint="eastAsia"/>
          <w:b/>
          <w:bCs/>
          <w:kern w:val="0"/>
          <w:sz w:val="28"/>
          <w:szCs w:val="28"/>
        </w:rPr>
        <w:t>占用經</w:t>
      </w:r>
      <w:r w:rsidRPr="00547CA3">
        <w:rPr>
          <w:rFonts w:ascii="標楷體" w:eastAsia="標楷體" w:hAnsi="標楷體" w:cs="標楷體"/>
          <w:b/>
          <w:bCs/>
          <w:kern w:val="0"/>
          <w:sz w:val="28"/>
          <w:szCs w:val="28"/>
        </w:rPr>
        <w:t>7年</w:t>
      </w:r>
      <w:proofErr w:type="gramEnd"/>
      <w:r w:rsidRPr="00547CA3">
        <w:rPr>
          <w:rFonts w:ascii="標楷體" w:eastAsia="標楷體" w:hAnsi="標楷體" w:cs="標楷體"/>
          <w:b/>
          <w:bCs/>
          <w:kern w:val="0"/>
          <w:sz w:val="28"/>
          <w:szCs w:val="28"/>
        </w:rPr>
        <w:t>未查明占用人</w:t>
      </w:r>
      <w:r w:rsidRPr="00547CA3">
        <w:rPr>
          <w:rFonts w:ascii="標楷體" w:eastAsia="標楷體" w:hAnsi="標楷體" w:cs="標楷體" w:hint="eastAsia"/>
          <w:b/>
          <w:bCs/>
          <w:kern w:val="0"/>
          <w:sz w:val="28"/>
          <w:szCs w:val="28"/>
        </w:rPr>
        <w:t>，</w:t>
      </w:r>
      <w:r w:rsidRPr="00547CA3">
        <w:rPr>
          <w:rFonts w:ascii="標楷體" w:eastAsia="標楷體" w:hAnsi="標楷體" w:cs="標楷體"/>
          <w:b/>
          <w:bCs/>
          <w:kern w:val="0"/>
          <w:sz w:val="28"/>
          <w:szCs w:val="28"/>
        </w:rPr>
        <w:t>部分職務宿舍或閒置或低度利用</w:t>
      </w:r>
      <w:r w:rsidRPr="00547CA3">
        <w:rPr>
          <w:rFonts w:ascii="標楷體" w:eastAsia="標楷體" w:hAnsi="標楷體" w:hint="eastAsia"/>
          <w:b/>
          <w:bCs/>
          <w:sz w:val="28"/>
          <w:szCs w:val="28"/>
        </w:rPr>
        <w:t>等，</w:t>
      </w:r>
      <w:r w:rsidRPr="00547CA3">
        <w:rPr>
          <w:rFonts w:ascii="標楷體" w:eastAsia="標楷體" w:hAnsi="標楷體" w:cs="標楷體" w:hint="eastAsia"/>
          <w:b/>
          <w:bCs/>
          <w:kern w:val="0"/>
          <w:sz w:val="28"/>
          <w:szCs w:val="28"/>
        </w:rPr>
        <w:t>有待檢討改善</w:t>
      </w:r>
      <w:r w:rsidRPr="00547CA3">
        <w:rPr>
          <w:rFonts w:ascii="標楷體" w:eastAsia="標楷體" w:hAnsi="標楷體" w:cs="Lucida Sans Unicode" w:hint="eastAsia"/>
          <w:b/>
          <w:bCs/>
          <w:kern w:val="0"/>
          <w:sz w:val="28"/>
          <w:szCs w:val="28"/>
        </w:rPr>
        <w:t>，以提升公產使用效益</w:t>
      </w:r>
      <w:r w:rsidRPr="00547CA3">
        <w:rPr>
          <w:rFonts w:ascii="標楷體" w:eastAsia="標楷體" w:hAnsi="標楷體" w:hint="eastAsia"/>
          <w:b/>
          <w:bCs/>
          <w:sz w:val="28"/>
          <w:szCs w:val="28"/>
        </w:rPr>
        <w:t>：</w:t>
      </w:r>
      <w:proofErr w:type="gramStart"/>
      <w:r w:rsidRPr="00547CA3">
        <w:rPr>
          <w:rFonts w:ascii="標楷體" w:eastAsia="標楷體" w:hAnsi="標楷體" w:cs="新細明體" w:hint="eastAsia"/>
          <w:bCs/>
          <w:snapToGrid w:val="0"/>
          <w:kern w:val="0"/>
          <w:sz w:val="28"/>
          <w:szCs w:val="28"/>
        </w:rPr>
        <w:t>臺</w:t>
      </w:r>
      <w:proofErr w:type="gramEnd"/>
      <w:r w:rsidRPr="00547CA3">
        <w:rPr>
          <w:rFonts w:ascii="標楷體" w:eastAsia="標楷體" w:hAnsi="標楷體" w:cs="新細明體" w:hint="eastAsia"/>
          <w:bCs/>
          <w:snapToGrid w:val="0"/>
          <w:kern w:val="0"/>
          <w:sz w:val="28"/>
          <w:szCs w:val="28"/>
        </w:rPr>
        <w:t>中市政府截至111年底</w:t>
      </w:r>
      <w:proofErr w:type="gramStart"/>
      <w:r w:rsidRPr="00547CA3">
        <w:rPr>
          <w:rFonts w:ascii="標楷體" w:eastAsia="標楷體" w:hAnsi="標楷體" w:cs="新細明體" w:hint="eastAsia"/>
          <w:bCs/>
          <w:snapToGrid w:val="0"/>
          <w:kern w:val="0"/>
          <w:sz w:val="28"/>
          <w:szCs w:val="28"/>
        </w:rPr>
        <w:t>止</w:t>
      </w:r>
      <w:proofErr w:type="gramEnd"/>
      <w:r w:rsidRPr="00547CA3">
        <w:rPr>
          <w:rFonts w:ascii="標楷體" w:eastAsia="標楷體" w:hAnsi="標楷體" w:cs="新細明體" w:hint="eastAsia"/>
          <w:bCs/>
          <w:snapToGrid w:val="0"/>
          <w:kern w:val="0"/>
          <w:sz w:val="28"/>
          <w:szCs w:val="28"/>
        </w:rPr>
        <w:t>經管公務用、公共用及非公用房地被占用土地面積計31萬4千</w:t>
      </w:r>
      <w:r w:rsidRPr="00547CA3">
        <w:rPr>
          <w:rFonts w:ascii="標楷體" w:eastAsia="標楷體" w:hAnsi="標楷體" w:cs="新細明體"/>
          <w:bCs/>
          <w:snapToGrid w:val="0"/>
          <w:kern w:val="0"/>
          <w:sz w:val="28"/>
          <w:szCs w:val="28"/>
        </w:rPr>
        <w:t>3</w:t>
      </w:r>
      <w:r w:rsidRPr="00547CA3">
        <w:rPr>
          <w:rFonts w:ascii="標楷體" w:eastAsia="標楷體" w:hAnsi="標楷體" w:cs="新細明體" w:hint="eastAsia"/>
          <w:bCs/>
          <w:snapToGrid w:val="0"/>
          <w:kern w:val="0"/>
          <w:sz w:val="28"/>
          <w:szCs w:val="28"/>
        </w:rPr>
        <w:t>百餘平方公尺，較1</w:t>
      </w:r>
      <w:r w:rsidRPr="00547CA3">
        <w:rPr>
          <w:rFonts w:ascii="標楷體" w:eastAsia="標楷體" w:hAnsi="標楷體" w:cs="新細明體"/>
          <w:bCs/>
          <w:snapToGrid w:val="0"/>
          <w:kern w:val="0"/>
          <w:sz w:val="28"/>
          <w:szCs w:val="28"/>
        </w:rPr>
        <w:t>10</w:t>
      </w:r>
      <w:r w:rsidRPr="00547CA3">
        <w:rPr>
          <w:rFonts w:ascii="標楷體" w:eastAsia="標楷體" w:hAnsi="標楷體" w:cs="新細明體" w:hint="eastAsia"/>
          <w:bCs/>
          <w:snapToGrid w:val="0"/>
          <w:kern w:val="0"/>
          <w:sz w:val="28"/>
          <w:szCs w:val="28"/>
        </w:rPr>
        <w:t>年底增加</w:t>
      </w:r>
      <w:r w:rsidRPr="00547CA3">
        <w:rPr>
          <w:rFonts w:ascii="標楷體" w:eastAsia="標楷體" w:hAnsi="標楷體" w:cs="新細明體"/>
          <w:bCs/>
          <w:snapToGrid w:val="0"/>
          <w:kern w:val="0"/>
          <w:sz w:val="28"/>
          <w:szCs w:val="28"/>
        </w:rPr>
        <w:t>2</w:t>
      </w:r>
      <w:r w:rsidRPr="00547CA3">
        <w:rPr>
          <w:rFonts w:ascii="標楷體" w:eastAsia="標楷體" w:hAnsi="標楷體" w:cs="新細明體" w:hint="eastAsia"/>
          <w:bCs/>
          <w:snapToGrid w:val="0"/>
          <w:kern w:val="0"/>
          <w:sz w:val="28"/>
          <w:szCs w:val="28"/>
        </w:rPr>
        <w:t>千6百餘平方公尺（0.86％），主要係積極清查新發現占用所致，</w:t>
      </w:r>
      <w:proofErr w:type="gramStart"/>
      <w:r w:rsidRPr="00547CA3">
        <w:rPr>
          <w:rFonts w:ascii="標楷體" w:eastAsia="標楷體" w:hAnsi="標楷體" w:cs="新細明體" w:hint="eastAsia"/>
          <w:bCs/>
          <w:snapToGrid w:val="0"/>
          <w:kern w:val="0"/>
          <w:sz w:val="28"/>
          <w:szCs w:val="28"/>
        </w:rPr>
        <w:t>帳面</w:t>
      </w:r>
      <w:proofErr w:type="gramEnd"/>
      <w:r w:rsidRPr="00547CA3">
        <w:rPr>
          <w:rFonts w:ascii="標楷體" w:eastAsia="標楷體" w:hAnsi="標楷體" w:cs="新細明體" w:hint="eastAsia"/>
          <w:bCs/>
          <w:snapToGrid w:val="0"/>
          <w:kern w:val="0"/>
          <w:sz w:val="28"/>
          <w:szCs w:val="28"/>
        </w:rPr>
        <w:t>價值為4億3,569萬餘元；房屋部分則減少1</w:t>
      </w:r>
      <w:r w:rsidRPr="00547CA3">
        <w:rPr>
          <w:rFonts w:ascii="標楷體" w:eastAsia="標楷體" w:hAnsi="標楷體" w:cs="新細明體"/>
          <w:bCs/>
          <w:snapToGrid w:val="0"/>
          <w:kern w:val="0"/>
          <w:sz w:val="28"/>
          <w:szCs w:val="28"/>
        </w:rPr>
        <w:t>77</w:t>
      </w:r>
      <w:r w:rsidRPr="00547CA3">
        <w:rPr>
          <w:rFonts w:ascii="標楷體" w:eastAsia="標楷體" w:hAnsi="標楷體" w:cs="新細明體" w:hint="eastAsia"/>
          <w:bCs/>
          <w:snapToGrid w:val="0"/>
          <w:kern w:val="0"/>
          <w:sz w:val="28"/>
          <w:szCs w:val="28"/>
        </w:rPr>
        <w:t>平方公尺（4</w:t>
      </w:r>
      <w:r w:rsidRPr="00547CA3">
        <w:rPr>
          <w:rFonts w:ascii="標楷體" w:eastAsia="標楷體" w:hAnsi="標楷體" w:cs="新細明體"/>
          <w:bCs/>
          <w:snapToGrid w:val="0"/>
          <w:kern w:val="0"/>
          <w:sz w:val="28"/>
          <w:szCs w:val="28"/>
        </w:rPr>
        <w:t>2.22</w:t>
      </w:r>
      <w:r w:rsidRPr="00547CA3">
        <w:rPr>
          <w:rFonts w:ascii="標楷體" w:eastAsia="標楷體" w:hAnsi="標楷體" w:cs="新細明體" w:hint="eastAsia"/>
          <w:bCs/>
          <w:snapToGrid w:val="0"/>
          <w:kern w:val="0"/>
          <w:sz w:val="28"/>
          <w:szCs w:val="28"/>
        </w:rPr>
        <w:t>％）。</w:t>
      </w:r>
      <w:r w:rsidRPr="00547CA3">
        <w:rPr>
          <w:rFonts w:ascii="標楷體" w:eastAsia="標楷體" w:hAnsi="標楷體" w:cs="新細明體"/>
          <w:bCs/>
          <w:snapToGrid w:val="0"/>
          <w:kern w:val="0"/>
          <w:sz w:val="28"/>
          <w:szCs w:val="28"/>
        </w:rPr>
        <w:t>經</w:t>
      </w:r>
      <w:r w:rsidRPr="00547CA3">
        <w:rPr>
          <w:rFonts w:ascii="標楷體" w:eastAsia="標楷體" w:hAnsi="標楷體" w:cs="新細明體" w:hint="eastAsia"/>
          <w:bCs/>
          <w:snapToGrid w:val="0"/>
          <w:kern w:val="0"/>
          <w:sz w:val="28"/>
          <w:szCs w:val="28"/>
        </w:rPr>
        <w:t>查公有房地經營管理</w:t>
      </w:r>
      <w:r w:rsidRPr="00547CA3">
        <w:rPr>
          <w:rFonts w:ascii="標楷體" w:eastAsia="標楷體" w:hAnsi="標楷體" w:cs="新細明體"/>
          <w:bCs/>
          <w:snapToGrid w:val="0"/>
          <w:kern w:val="0"/>
          <w:sz w:val="28"/>
          <w:szCs w:val="28"/>
        </w:rPr>
        <w:t>情形，核有</w:t>
      </w:r>
      <w:r w:rsidRPr="00547CA3">
        <w:rPr>
          <w:rFonts w:ascii="標楷體" w:eastAsia="標楷體" w:hAnsi="標楷體" w:cs="新細明體" w:hint="eastAsia"/>
          <w:bCs/>
          <w:snapToGrid w:val="0"/>
          <w:kern w:val="0"/>
          <w:sz w:val="28"/>
          <w:szCs w:val="28"/>
        </w:rPr>
        <w:t>：（一）公有房屋被占用件數已見減少，惟仍有新增被占用公有土地，被占用面積增加，允宜督促各管理機關加強巡查及清理收回作業；（二）</w:t>
      </w:r>
      <w:r w:rsidRPr="00547CA3">
        <w:rPr>
          <w:rFonts w:ascii="標楷體" w:eastAsia="標楷體" w:hAnsi="標楷體" w:cs="新細明體"/>
          <w:bCs/>
          <w:snapToGrid w:val="0"/>
          <w:kern w:val="0"/>
          <w:sz w:val="28"/>
          <w:szCs w:val="28"/>
        </w:rPr>
        <w:t>部分市有土地</w:t>
      </w:r>
      <w:r w:rsidRPr="00547CA3">
        <w:rPr>
          <w:rFonts w:ascii="標楷體" w:eastAsia="標楷體" w:hAnsi="標楷體" w:cs="新細明體" w:hint="eastAsia"/>
          <w:bCs/>
          <w:snapToGrid w:val="0"/>
          <w:kern w:val="0"/>
          <w:sz w:val="28"/>
          <w:szCs w:val="28"/>
        </w:rPr>
        <w:t>上</w:t>
      </w:r>
      <w:r w:rsidRPr="00547CA3">
        <w:rPr>
          <w:rFonts w:ascii="標楷體" w:eastAsia="標楷體" w:hAnsi="標楷體" w:cs="新細明體"/>
          <w:bCs/>
          <w:snapToGrid w:val="0"/>
          <w:kern w:val="0"/>
          <w:sz w:val="28"/>
          <w:szCs w:val="28"/>
        </w:rPr>
        <w:t>存有私人建築物</w:t>
      </w:r>
      <w:r w:rsidR="00AA717E">
        <w:rPr>
          <w:rFonts w:ascii="標楷體" w:eastAsia="標楷體" w:hAnsi="標楷體" w:cs="新細明體"/>
          <w:bCs/>
          <w:snapToGrid w:val="0"/>
          <w:kern w:val="0"/>
          <w:sz w:val="28"/>
          <w:szCs w:val="28"/>
        </w:rPr>
        <w:t>及果樹</w:t>
      </w:r>
      <w:r w:rsidRPr="00547CA3">
        <w:rPr>
          <w:rFonts w:ascii="標楷體" w:eastAsia="標楷體" w:hAnsi="標楷體" w:cs="新細明體"/>
          <w:bCs/>
          <w:snapToGrid w:val="0"/>
          <w:kern w:val="0"/>
          <w:sz w:val="28"/>
          <w:szCs w:val="28"/>
        </w:rPr>
        <w:t>已逾7年仍未查明占用人</w:t>
      </w:r>
      <w:r w:rsidRPr="00547CA3">
        <w:rPr>
          <w:rFonts w:ascii="標楷體" w:eastAsia="標楷體" w:hAnsi="標楷體" w:cs="新細明體" w:hint="eastAsia"/>
          <w:bCs/>
          <w:snapToGrid w:val="0"/>
          <w:kern w:val="0"/>
          <w:sz w:val="28"/>
          <w:szCs w:val="28"/>
        </w:rPr>
        <w:t>追溯收取使用補償金；（三）</w:t>
      </w:r>
      <w:r w:rsidRPr="00547CA3">
        <w:rPr>
          <w:rFonts w:ascii="標楷體" w:eastAsia="標楷體" w:hAnsi="標楷體" w:cs="新細明體"/>
          <w:bCs/>
          <w:snapToGrid w:val="0"/>
          <w:kern w:val="0"/>
          <w:sz w:val="28"/>
          <w:szCs w:val="28"/>
        </w:rPr>
        <w:t>部分職務宿舍或閒置或低度利用，</w:t>
      </w:r>
      <w:r w:rsidRPr="00547CA3">
        <w:rPr>
          <w:rFonts w:ascii="標楷體" w:eastAsia="標楷體" w:hAnsi="標楷體" w:cs="新細明體" w:hint="eastAsia"/>
          <w:bCs/>
          <w:snapToGrid w:val="0"/>
          <w:kern w:val="0"/>
          <w:sz w:val="28"/>
          <w:szCs w:val="28"/>
        </w:rPr>
        <w:t>最長</w:t>
      </w:r>
      <w:r w:rsidRPr="00547CA3">
        <w:rPr>
          <w:rFonts w:ascii="標楷體" w:eastAsia="標楷體" w:hAnsi="標楷體" w:cs="新細明體"/>
          <w:bCs/>
          <w:snapToGrid w:val="0"/>
          <w:kern w:val="0"/>
          <w:sz w:val="28"/>
          <w:szCs w:val="28"/>
        </w:rPr>
        <w:t>達2年餘，允應</w:t>
      </w:r>
      <w:proofErr w:type="gramStart"/>
      <w:r w:rsidRPr="00547CA3">
        <w:rPr>
          <w:rFonts w:ascii="標楷體" w:eastAsia="標楷體" w:hAnsi="標楷體" w:cs="新細明體"/>
          <w:bCs/>
          <w:snapToGrid w:val="0"/>
          <w:kern w:val="0"/>
          <w:sz w:val="28"/>
          <w:szCs w:val="28"/>
        </w:rPr>
        <w:t>研</w:t>
      </w:r>
      <w:proofErr w:type="gramEnd"/>
      <w:r w:rsidRPr="00547CA3">
        <w:rPr>
          <w:rFonts w:ascii="標楷體" w:eastAsia="標楷體" w:hAnsi="標楷體" w:cs="新細明體"/>
          <w:bCs/>
          <w:snapToGrid w:val="0"/>
          <w:kern w:val="0"/>
          <w:sz w:val="28"/>
          <w:szCs w:val="28"/>
        </w:rPr>
        <w:t>謀提升使用效能</w:t>
      </w:r>
      <w:r w:rsidRPr="00547CA3">
        <w:rPr>
          <w:rFonts w:ascii="標楷體" w:eastAsia="標楷體" w:hAnsi="標楷體" w:cs="新細明體" w:hint="eastAsia"/>
          <w:bCs/>
          <w:snapToGrid w:val="0"/>
          <w:kern w:val="0"/>
          <w:sz w:val="28"/>
          <w:szCs w:val="28"/>
        </w:rPr>
        <w:t>；（四）部分市有非公用土地出借已4年餘，與</w:t>
      </w:r>
      <w:proofErr w:type="gramStart"/>
      <w:r w:rsidRPr="00547CA3">
        <w:rPr>
          <w:rFonts w:ascii="標楷體" w:eastAsia="標楷體" w:hAnsi="標楷體" w:cs="新細明體" w:hint="eastAsia"/>
          <w:bCs/>
          <w:snapToGrid w:val="0"/>
          <w:kern w:val="0"/>
          <w:sz w:val="28"/>
          <w:szCs w:val="28"/>
        </w:rPr>
        <w:t>臺</w:t>
      </w:r>
      <w:proofErr w:type="gramEnd"/>
      <w:r w:rsidRPr="00547CA3">
        <w:rPr>
          <w:rFonts w:ascii="標楷體" w:eastAsia="標楷體" w:hAnsi="標楷體" w:cs="新細明體" w:hint="eastAsia"/>
          <w:bCs/>
          <w:snapToGrid w:val="0"/>
          <w:kern w:val="0"/>
          <w:sz w:val="28"/>
          <w:szCs w:val="28"/>
        </w:rPr>
        <w:t>中市</w:t>
      </w:r>
      <w:proofErr w:type="gramStart"/>
      <w:r w:rsidRPr="00547CA3">
        <w:rPr>
          <w:rFonts w:ascii="標楷體" w:eastAsia="標楷體" w:hAnsi="標楷體" w:cs="新細明體" w:hint="eastAsia"/>
          <w:bCs/>
          <w:snapToGrid w:val="0"/>
          <w:kern w:val="0"/>
          <w:sz w:val="28"/>
          <w:szCs w:val="28"/>
        </w:rPr>
        <w:t>市</w:t>
      </w:r>
      <w:proofErr w:type="gramEnd"/>
      <w:r w:rsidRPr="00547CA3">
        <w:rPr>
          <w:rFonts w:ascii="標楷體" w:eastAsia="標楷體" w:hAnsi="標楷體" w:cs="新細明體" w:hint="eastAsia"/>
          <w:bCs/>
          <w:snapToGrid w:val="0"/>
          <w:kern w:val="0"/>
          <w:sz w:val="28"/>
          <w:szCs w:val="28"/>
        </w:rPr>
        <w:t>有財產管理自治條例規定不合</w:t>
      </w:r>
      <w:bookmarkStart w:id="16" w:name="_GoBack"/>
      <w:bookmarkEnd w:id="16"/>
      <w:r w:rsidRPr="00547CA3">
        <w:rPr>
          <w:rFonts w:ascii="標楷體" w:eastAsia="標楷體" w:hAnsi="標楷體" w:cs="新細明體" w:hint="eastAsia"/>
          <w:bCs/>
          <w:snapToGrid w:val="0"/>
          <w:kern w:val="0"/>
          <w:sz w:val="28"/>
          <w:szCs w:val="28"/>
        </w:rPr>
        <w:t>等情事，仍待檢討改善。</w:t>
      </w:r>
      <w:r w:rsidRPr="00547CA3">
        <w:rPr>
          <w:rFonts w:ascii="標楷體" w:eastAsia="標楷體" w:hAnsi="標楷體" w:hint="eastAsia"/>
          <w:kern w:val="0"/>
          <w:sz w:val="28"/>
          <w:szCs w:val="28"/>
        </w:rPr>
        <w:t>（</w:t>
      </w:r>
      <w:r w:rsidR="004C793A">
        <w:rPr>
          <w:rFonts w:ascii="標楷體" w:eastAsia="標楷體" w:hAnsi="標楷體" w:hint="eastAsia"/>
          <w:sz w:val="28"/>
          <w:szCs w:val="28"/>
        </w:rPr>
        <w:t>詳乙－29</w:t>
      </w:r>
      <w:r w:rsidRPr="00547CA3">
        <w:rPr>
          <w:rFonts w:ascii="標楷體" w:eastAsia="標楷體" w:hAnsi="標楷體" w:hint="eastAsia"/>
          <w:sz w:val="28"/>
          <w:szCs w:val="28"/>
        </w:rPr>
        <w:t>頁）</w:t>
      </w:r>
    </w:p>
    <w:p w14:paraId="46D3868B" w14:textId="28EEB183" w:rsidR="00E03A45" w:rsidRPr="00AC65C5" w:rsidRDefault="00E03A45" w:rsidP="003C2C12">
      <w:pPr>
        <w:overflowPunct w:val="0"/>
        <w:spacing w:line="520" w:lineRule="exact"/>
        <w:ind w:firstLineChars="202" w:firstLine="566"/>
        <w:jc w:val="both"/>
        <w:rPr>
          <w:rFonts w:ascii="標楷體" w:eastAsia="標楷體" w:hAnsi="標楷體"/>
          <w:spacing w:val="14"/>
          <w:sz w:val="28"/>
          <w:szCs w:val="28"/>
        </w:rPr>
      </w:pPr>
      <w:r w:rsidRPr="00547CA3">
        <w:rPr>
          <w:rFonts w:ascii="標楷體" w:eastAsia="標楷體" w:hAnsi="標楷體" w:hint="eastAsia"/>
          <w:b/>
          <w:bCs/>
          <w:sz w:val="28"/>
          <w:szCs w:val="28"/>
        </w:rPr>
        <w:t>三、</w:t>
      </w:r>
      <w:r w:rsidR="000729E6" w:rsidRPr="00F32DD2">
        <w:rPr>
          <w:rFonts w:ascii="標楷體" w:eastAsia="標楷體" w:hAnsi="標楷體" w:cs="新細明體" w:hint="eastAsia"/>
          <w:b/>
          <w:bCs/>
          <w:snapToGrid w:val="0"/>
          <w:kern w:val="0"/>
          <w:sz w:val="28"/>
          <w:szCs w:val="28"/>
        </w:rPr>
        <w:t>持續辦理公園綠地維護管理業務，提升都市綠色環境，惟部分公園步道損壞未改善，承商未確實履約及監督管理作業未周密等，亟待檢討改善，加強巡查作業，以提供民眾優質公園綠地環境：</w:t>
      </w:r>
      <w:proofErr w:type="gramStart"/>
      <w:r w:rsidR="000729E6" w:rsidRPr="00F32DD2">
        <w:rPr>
          <w:rFonts w:ascii="標楷體" w:eastAsia="標楷體" w:hAnsi="標楷體" w:cs="新細明體" w:hint="eastAsia"/>
          <w:bCs/>
          <w:snapToGrid w:val="0"/>
          <w:kern w:val="0"/>
          <w:sz w:val="28"/>
          <w:szCs w:val="28"/>
        </w:rPr>
        <w:t>臺</w:t>
      </w:r>
      <w:proofErr w:type="gramEnd"/>
      <w:r w:rsidR="000729E6" w:rsidRPr="00F32DD2">
        <w:rPr>
          <w:rFonts w:ascii="標楷體" w:eastAsia="標楷體" w:hAnsi="標楷體" w:cs="新細明體" w:hint="eastAsia"/>
          <w:bCs/>
          <w:snapToGrid w:val="0"/>
          <w:kern w:val="0"/>
          <w:sz w:val="28"/>
          <w:szCs w:val="28"/>
        </w:rPr>
        <w:t>中市</w:t>
      </w:r>
      <w:r w:rsidR="000729E6" w:rsidRPr="00F32DD2">
        <w:rPr>
          <w:rFonts w:ascii="標楷體" w:eastAsia="標楷體" w:hAnsi="標楷體" w:cs="Calibri" w:hint="eastAsia"/>
          <w:kern w:val="0"/>
          <w:sz w:val="28"/>
          <w:szCs w:val="28"/>
        </w:rPr>
        <w:t>政府</w:t>
      </w:r>
      <w:r w:rsidR="000729E6" w:rsidRPr="00F32DD2">
        <w:rPr>
          <w:rFonts w:ascii="標楷體" w:eastAsia="標楷體" w:hAnsi="標楷體" w:cs="新細明體" w:hint="eastAsia"/>
          <w:snapToGrid w:val="0"/>
          <w:kern w:val="0"/>
          <w:sz w:val="28"/>
          <w:szCs w:val="28"/>
        </w:rPr>
        <w:t>建設局</w:t>
      </w:r>
      <w:r w:rsidR="000729E6" w:rsidRPr="00F32DD2">
        <w:rPr>
          <w:rFonts w:ascii="標楷體" w:eastAsia="標楷體" w:hAnsi="標楷體" w:cs="Calibri" w:hint="eastAsia"/>
          <w:kern w:val="0"/>
          <w:sz w:val="28"/>
          <w:szCs w:val="28"/>
        </w:rPr>
        <w:t>截至111</w:t>
      </w:r>
      <w:proofErr w:type="gramStart"/>
      <w:r w:rsidR="000729E6" w:rsidRPr="00F32DD2">
        <w:rPr>
          <w:rFonts w:ascii="標楷體" w:eastAsia="標楷體" w:hAnsi="標楷體" w:cs="Calibri" w:hint="eastAsia"/>
          <w:kern w:val="0"/>
          <w:sz w:val="28"/>
          <w:szCs w:val="28"/>
        </w:rPr>
        <w:t>年底止權管</w:t>
      </w:r>
      <w:proofErr w:type="gramEnd"/>
      <w:r w:rsidR="000729E6" w:rsidRPr="00F32DD2">
        <w:rPr>
          <w:rFonts w:ascii="標楷體" w:eastAsia="標楷體" w:hAnsi="標楷體" w:cs="Calibri" w:hint="eastAsia"/>
          <w:kern w:val="0"/>
          <w:sz w:val="28"/>
          <w:szCs w:val="28"/>
        </w:rPr>
        <w:t>已開闢公園綠地面積735公頃，較110年底增加49公頃，公園及綠地各增加22、27公頃，該局及養護工程處持續辦理新</w:t>
      </w:r>
      <w:proofErr w:type="gramStart"/>
      <w:r w:rsidR="000729E6" w:rsidRPr="00F32DD2">
        <w:rPr>
          <w:rFonts w:ascii="標楷體" w:eastAsia="標楷體" w:hAnsi="標楷體" w:cs="Calibri" w:hint="eastAsia"/>
          <w:kern w:val="0"/>
          <w:sz w:val="28"/>
          <w:szCs w:val="28"/>
        </w:rPr>
        <w:t>闢</w:t>
      </w:r>
      <w:proofErr w:type="gramEnd"/>
      <w:r w:rsidR="000729E6" w:rsidRPr="00F32DD2">
        <w:rPr>
          <w:rFonts w:ascii="標楷體" w:eastAsia="標楷體" w:hAnsi="標楷體" w:cs="Calibri" w:hint="eastAsia"/>
          <w:kern w:val="0"/>
          <w:sz w:val="28"/>
          <w:szCs w:val="28"/>
        </w:rPr>
        <w:t>公園綠地</w:t>
      </w:r>
      <w:r w:rsidR="000729E6" w:rsidRPr="00F32DD2">
        <w:rPr>
          <w:rFonts w:ascii="標楷體" w:eastAsia="標楷體" w:hAnsi="標楷體" w:cs="新細明體" w:hint="eastAsia"/>
          <w:snapToGrid w:val="0"/>
          <w:kern w:val="0"/>
          <w:sz w:val="28"/>
          <w:szCs w:val="28"/>
        </w:rPr>
        <w:t>，</w:t>
      </w:r>
      <w:r w:rsidR="000729E6" w:rsidRPr="00F32DD2">
        <w:rPr>
          <w:rFonts w:ascii="標楷體" w:eastAsia="標楷體" w:hAnsi="標楷體" w:cs="Calibri" w:hint="eastAsia"/>
          <w:kern w:val="0"/>
          <w:sz w:val="28"/>
          <w:szCs w:val="28"/>
        </w:rPr>
        <w:t>提高公園綠地綠覆率，</w:t>
      </w:r>
      <w:proofErr w:type="gramStart"/>
      <w:r w:rsidR="000729E6" w:rsidRPr="00F32DD2">
        <w:rPr>
          <w:rFonts w:ascii="標楷體" w:eastAsia="標楷體" w:hAnsi="標楷體" w:cs="Calibri" w:hint="eastAsia"/>
          <w:kern w:val="0"/>
          <w:sz w:val="28"/>
          <w:szCs w:val="28"/>
        </w:rPr>
        <w:t>111</w:t>
      </w:r>
      <w:proofErr w:type="gramEnd"/>
      <w:r w:rsidR="000729E6" w:rsidRPr="00F32DD2">
        <w:rPr>
          <w:rFonts w:ascii="標楷體" w:eastAsia="標楷體" w:hAnsi="標楷體" w:cs="Calibri" w:hint="eastAsia"/>
          <w:kern w:val="0"/>
          <w:sz w:val="28"/>
          <w:szCs w:val="28"/>
        </w:rPr>
        <w:t>年度編</w:t>
      </w:r>
      <w:r w:rsidR="000729E6" w:rsidRPr="003C2C12">
        <w:rPr>
          <w:rFonts w:ascii="標楷體" w:eastAsia="標楷體" w:hAnsi="標楷體" w:cs="Calibri" w:hint="eastAsia"/>
          <w:kern w:val="0"/>
          <w:sz w:val="28"/>
          <w:szCs w:val="28"/>
        </w:rPr>
        <w:t>列預算計12億1,084萬元，辦理公園綠地等維護管理業務，決算數11億8,356萬餘元，以提供市民友善步行、宜居之綠色生活環境。經查執行情形，核有：（一）部分委託區公所管理之公園步道損壞未改善，影響民眾</w:t>
      </w:r>
      <w:bookmarkStart w:id="17" w:name="_Hlk137134927"/>
      <w:r w:rsidR="000729E6" w:rsidRPr="003C2C12">
        <w:rPr>
          <w:rFonts w:ascii="標楷體" w:eastAsia="標楷體" w:hAnsi="標楷體" w:cs="Calibri" w:hint="eastAsia"/>
          <w:kern w:val="0"/>
          <w:sz w:val="28"/>
          <w:szCs w:val="28"/>
        </w:rPr>
        <w:t>安全</w:t>
      </w:r>
      <w:bookmarkEnd w:id="17"/>
      <w:r w:rsidR="000729E6" w:rsidRPr="003C2C12">
        <w:rPr>
          <w:rFonts w:ascii="標楷體" w:eastAsia="標楷體" w:hAnsi="標楷體" w:cs="Calibri" w:hint="eastAsia"/>
          <w:kern w:val="0"/>
          <w:sz w:val="28"/>
          <w:szCs w:val="28"/>
        </w:rPr>
        <w:t>；（二）委外辦理公園、綠地、園</w:t>
      </w:r>
      <w:proofErr w:type="gramStart"/>
      <w:r w:rsidR="000729E6" w:rsidRPr="003C2C12">
        <w:rPr>
          <w:rFonts w:ascii="標楷體" w:eastAsia="標楷體" w:hAnsi="標楷體" w:cs="Calibri" w:hint="eastAsia"/>
          <w:kern w:val="0"/>
          <w:sz w:val="28"/>
          <w:szCs w:val="28"/>
        </w:rPr>
        <w:t>道等綠美化</w:t>
      </w:r>
      <w:proofErr w:type="gramEnd"/>
      <w:r w:rsidR="000729E6" w:rsidRPr="003C2C12">
        <w:rPr>
          <w:rFonts w:ascii="標楷體" w:eastAsia="標楷體" w:hAnsi="標楷體" w:cs="Calibri" w:hint="eastAsia"/>
          <w:kern w:val="0"/>
          <w:sz w:val="28"/>
          <w:szCs w:val="28"/>
        </w:rPr>
        <w:t>養護工作，惟未確實監督承商執行養護作業，致遭民眾反映雜草叢生情形；（三）維護廠商每月事前提送預計養護及巡查工作排程表供審查，惟部分綠地範圍未納入工作排程，有待加強監督管理；（四）</w:t>
      </w:r>
      <w:proofErr w:type="gramStart"/>
      <w:r w:rsidR="000729E6" w:rsidRPr="003C2C12">
        <w:rPr>
          <w:rFonts w:ascii="標楷體" w:eastAsia="標楷體" w:hAnsi="標楷體" w:cs="Calibri" w:hint="eastAsia"/>
          <w:kern w:val="0"/>
          <w:sz w:val="28"/>
          <w:szCs w:val="28"/>
        </w:rPr>
        <w:t>承商提送</w:t>
      </w:r>
      <w:proofErr w:type="gramEnd"/>
      <w:r w:rsidR="000729E6" w:rsidRPr="003C2C12">
        <w:rPr>
          <w:rFonts w:ascii="標楷體" w:eastAsia="標楷體" w:hAnsi="標楷體" w:cs="Calibri" w:hint="eastAsia"/>
          <w:kern w:val="0"/>
          <w:sz w:val="28"/>
          <w:szCs w:val="28"/>
        </w:rPr>
        <w:t>不同月份核銷維護費用，部分施工照片內容雷同，允應加強審核作業等情事，</w:t>
      </w:r>
      <w:r w:rsidR="000729E6" w:rsidRPr="003C2C12">
        <w:rPr>
          <w:rFonts w:ascii="標楷體" w:eastAsia="標楷體" w:hAnsi="標楷體" w:cs="新細明體" w:hint="eastAsia"/>
          <w:snapToGrid w:val="0"/>
          <w:kern w:val="0"/>
          <w:sz w:val="28"/>
          <w:szCs w:val="28"/>
        </w:rPr>
        <w:t>亟待檢討改善</w:t>
      </w:r>
      <w:r w:rsidR="000729E6" w:rsidRPr="003C2C12">
        <w:rPr>
          <w:rFonts w:ascii="標楷體" w:eastAsia="標楷體" w:hAnsi="標楷體" w:cs="Calibri" w:hint="eastAsia"/>
          <w:kern w:val="0"/>
          <w:sz w:val="28"/>
          <w:szCs w:val="28"/>
        </w:rPr>
        <w:t>。</w:t>
      </w:r>
      <w:r w:rsidR="000729E6" w:rsidRPr="003C2C12">
        <w:rPr>
          <w:rFonts w:ascii="標楷體" w:eastAsia="標楷體" w:hAnsi="標楷體" w:hint="eastAsia"/>
          <w:kern w:val="0"/>
          <w:sz w:val="28"/>
          <w:szCs w:val="28"/>
        </w:rPr>
        <w:t>（</w:t>
      </w:r>
      <w:r w:rsidR="000729E6" w:rsidRPr="003C2C12">
        <w:rPr>
          <w:rFonts w:ascii="標楷體" w:eastAsia="標楷體" w:hAnsi="標楷體" w:hint="eastAsia"/>
          <w:sz w:val="28"/>
          <w:szCs w:val="28"/>
        </w:rPr>
        <w:t>詳乙－52頁）</w:t>
      </w:r>
    </w:p>
    <w:p w14:paraId="3BDD627B" w14:textId="6F8A1679" w:rsidR="00E03A45" w:rsidRPr="00547CA3" w:rsidRDefault="00E03A45" w:rsidP="003C2C12">
      <w:pPr>
        <w:overflowPunct w:val="0"/>
        <w:spacing w:line="520" w:lineRule="exact"/>
        <w:ind w:firstLineChars="202" w:firstLine="566"/>
        <w:jc w:val="both"/>
        <w:rPr>
          <w:rFonts w:ascii="標楷體" w:eastAsia="標楷體" w:hAnsi="標楷體" w:cs="Calibri"/>
          <w:kern w:val="0"/>
          <w:sz w:val="28"/>
          <w:szCs w:val="28"/>
        </w:rPr>
      </w:pPr>
      <w:r w:rsidRPr="00547CA3">
        <w:rPr>
          <w:rFonts w:ascii="標楷體" w:eastAsia="標楷體" w:hAnsi="標楷體" w:hint="eastAsia"/>
          <w:b/>
          <w:bCs/>
          <w:sz w:val="28"/>
          <w:szCs w:val="28"/>
        </w:rPr>
        <w:t>四、</w:t>
      </w:r>
      <w:r w:rsidR="00F32DD2" w:rsidRPr="00547CA3">
        <w:rPr>
          <w:rFonts w:ascii="標楷體" w:eastAsia="標楷體" w:hAnsi="標楷體" w:hint="eastAsia"/>
          <w:b/>
          <w:bCs/>
          <w:sz w:val="28"/>
          <w:szCs w:val="28"/>
        </w:rPr>
        <w:t>持續推動社會住宅興建工程，以落實居住正義，惟規劃設計及履約管理</w:t>
      </w:r>
      <w:proofErr w:type="gramStart"/>
      <w:r w:rsidR="00F32DD2" w:rsidRPr="00547CA3">
        <w:rPr>
          <w:rFonts w:ascii="標楷體" w:eastAsia="標楷體" w:hAnsi="標楷體" w:hint="eastAsia"/>
          <w:b/>
          <w:bCs/>
          <w:sz w:val="28"/>
          <w:szCs w:val="28"/>
        </w:rPr>
        <w:t>作業間有缺失</w:t>
      </w:r>
      <w:proofErr w:type="gramEnd"/>
      <w:r w:rsidR="00F32DD2" w:rsidRPr="00547CA3">
        <w:rPr>
          <w:rFonts w:ascii="標楷體" w:eastAsia="標楷體" w:hAnsi="標楷體" w:hint="eastAsia"/>
          <w:b/>
          <w:bCs/>
          <w:sz w:val="28"/>
          <w:szCs w:val="28"/>
        </w:rPr>
        <w:t>，有待檢討改善，並妥為規劃後續管理維護量能：</w:t>
      </w:r>
      <w:proofErr w:type="gramStart"/>
      <w:r w:rsidR="00F32DD2" w:rsidRPr="00547CA3">
        <w:rPr>
          <w:rFonts w:ascii="標楷體" w:eastAsia="標楷體" w:hAnsi="標楷體" w:hint="eastAsia"/>
          <w:bCs/>
          <w:sz w:val="28"/>
          <w:szCs w:val="28"/>
        </w:rPr>
        <w:t>臺</w:t>
      </w:r>
      <w:proofErr w:type="gramEnd"/>
      <w:r w:rsidR="00F32DD2" w:rsidRPr="00547CA3">
        <w:rPr>
          <w:rFonts w:ascii="標楷體" w:eastAsia="標楷體" w:hAnsi="標楷體" w:hint="eastAsia"/>
          <w:bCs/>
          <w:sz w:val="28"/>
          <w:szCs w:val="28"/>
        </w:rPr>
        <w:t>中市政府</w:t>
      </w:r>
      <w:r w:rsidR="00F32DD2" w:rsidRPr="00547CA3">
        <w:rPr>
          <w:rFonts w:ascii="標楷體" w:eastAsia="標楷體" w:hAnsi="標楷體" w:hint="eastAsia"/>
          <w:bCs/>
          <w:noProof/>
          <w:sz w:val="28"/>
          <w:szCs w:val="28"/>
        </w:rPr>
        <w:t>都市發展局為落實居住正義，持續推動社會住宅興建工程，並提供優惠租金價格，以協助青年等族群解決居住問題，達成幸福宜居城市願景，截至112年5月底止，已興建完成7處社會住宅，提供社會住宅2,211戶予供符合資格之民眾居住；另正在施工中者10處，預計於114年全部完工，再提供3,390戶社會住宅，合計5,601戶。</w:t>
      </w:r>
      <w:r w:rsidR="00F32DD2" w:rsidRPr="00547CA3">
        <w:rPr>
          <w:rFonts w:ascii="標楷體" w:eastAsia="標楷體" w:hAnsi="標楷體" w:cs="Calibri" w:hint="eastAsia"/>
          <w:bCs/>
          <w:kern w:val="0"/>
          <w:sz w:val="28"/>
          <w:szCs w:val="28"/>
        </w:rPr>
        <w:t>經查</w:t>
      </w:r>
      <w:r w:rsidR="00F32DD2" w:rsidRPr="00547CA3">
        <w:rPr>
          <w:rFonts w:ascii="標楷體" w:eastAsia="標楷體" w:hAnsi="標楷體" w:hint="eastAsia"/>
          <w:bCs/>
          <w:noProof/>
          <w:sz w:val="28"/>
          <w:szCs w:val="28"/>
        </w:rPr>
        <w:t>執行</w:t>
      </w:r>
      <w:r w:rsidR="00F32DD2" w:rsidRPr="00547CA3">
        <w:rPr>
          <w:rFonts w:ascii="標楷體" w:eastAsia="標楷體" w:hAnsi="標楷體" w:cs="Calibri" w:hint="eastAsia"/>
          <w:bCs/>
          <w:kern w:val="0"/>
          <w:sz w:val="28"/>
          <w:szCs w:val="28"/>
        </w:rPr>
        <w:t>情形，核有：</w:t>
      </w:r>
      <w:r w:rsidR="00F32DD2" w:rsidRPr="00547CA3">
        <w:rPr>
          <w:rFonts w:ascii="標楷體" w:eastAsia="標楷體" w:hAnsi="標楷體" w:hint="eastAsia"/>
          <w:bCs/>
          <w:noProof/>
          <w:sz w:val="28"/>
          <w:szCs w:val="28"/>
        </w:rPr>
        <w:t>（一）臺中市社會住宅已陸續完工，協助青年等族群解決居住不易問題，鑑於後續將有大量社會住宅陸續興建完成，允宜及早評估成立專責法人或機構協助辦理社會住宅管理維護業務，以強化社會住宅管理維護量能，減少公務人力負擔</w:t>
      </w:r>
      <w:r w:rsidR="00F32DD2" w:rsidRPr="00547CA3">
        <w:rPr>
          <w:rFonts w:ascii="標楷體" w:eastAsia="標楷體" w:hAnsi="標楷體" w:hint="eastAsia"/>
          <w:bCs/>
          <w:noProof/>
          <w:sz w:val="28"/>
          <w:szCs w:val="28"/>
          <w:lang w:eastAsia="zh-HK"/>
        </w:rPr>
        <w:t>；（二）</w:t>
      </w:r>
      <w:r w:rsidR="00F32DD2" w:rsidRPr="00547CA3">
        <w:rPr>
          <w:rFonts w:ascii="標楷體" w:eastAsia="標楷體" w:hAnsi="標楷體" w:hint="eastAsia"/>
          <w:bCs/>
          <w:noProof/>
          <w:sz w:val="28"/>
          <w:szCs w:val="28"/>
        </w:rPr>
        <w:t>部分工程重複編列鋼筋損耗，及溢計模板與混凝土損耗數量</w:t>
      </w:r>
      <w:r w:rsidR="00F32DD2" w:rsidRPr="00547CA3">
        <w:rPr>
          <w:rFonts w:ascii="標楷體" w:eastAsia="標楷體" w:hAnsi="標楷體" w:hint="eastAsia"/>
          <w:bCs/>
          <w:noProof/>
          <w:sz w:val="28"/>
          <w:szCs w:val="28"/>
          <w:lang w:eastAsia="zh-HK"/>
        </w:rPr>
        <w:t>；（三）</w:t>
      </w:r>
      <w:r w:rsidR="00F32DD2" w:rsidRPr="00547CA3">
        <w:rPr>
          <w:rFonts w:ascii="標楷體" w:eastAsia="標楷體" w:hAnsi="標楷體" w:hint="eastAsia"/>
          <w:bCs/>
          <w:noProof/>
          <w:sz w:val="28"/>
          <w:szCs w:val="28"/>
        </w:rPr>
        <w:t>變更設計新增土石方運送項目，單價分析表編列土石方流向管制費用，核與招標文件規定不合</w:t>
      </w:r>
      <w:r w:rsidR="00F32DD2" w:rsidRPr="00547CA3">
        <w:rPr>
          <w:rFonts w:ascii="標楷體" w:eastAsia="標楷體" w:hAnsi="標楷體" w:hint="eastAsia"/>
          <w:bCs/>
          <w:noProof/>
          <w:sz w:val="28"/>
          <w:szCs w:val="28"/>
          <w:lang w:eastAsia="zh-HK"/>
        </w:rPr>
        <w:t>；（四）</w:t>
      </w:r>
      <w:r w:rsidR="00F32DD2" w:rsidRPr="00547CA3">
        <w:rPr>
          <w:rFonts w:ascii="標楷體" w:eastAsia="標楷體" w:hAnsi="標楷體" w:hint="eastAsia"/>
          <w:bCs/>
          <w:noProof/>
          <w:sz w:val="28"/>
          <w:szCs w:val="28"/>
        </w:rPr>
        <w:t>變更設計新增瓦斯工程項目，外管線部分由瓦斯公司辦理，允宜檢討相關規劃設計監造費用</w:t>
      </w:r>
      <w:r w:rsidR="00F32DD2" w:rsidRPr="00547CA3">
        <w:rPr>
          <w:rFonts w:ascii="標楷體" w:eastAsia="標楷體" w:hAnsi="標楷體" w:hint="eastAsia"/>
          <w:bCs/>
          <w:noProof/>
          <w:sz w:val="28"/>
          <w:szCs w:val="28"/>
          <w:lang w:eastAsia="zh-HK"/>
        </w:rPr>
        <w:t>；（五）</w:t>
      </w:r>
      <w:r w:rsidR="00F32DD2" w:rsidRPr="00547CA3">
        <w:rPr>
          <w:rFonts w:ascii="標楷體" w:eastAsia="標楷體" w:hAnsi="標楷體" w:hint="eastAsia"/>
          <w:bCs/>
          <w:noProof/>
          <w:sz w:val="28"/>
          <w:szCs w:val="28"/>
        </w:rPr>
        <w:t>得標廠商尚未履行投標承諾回饋事項等情事，仍待檢討改善</w:t>
      </w:r>
      <w:r w:rsidR="00F32DD2" w:rsidRPr="00547CA3">
        <w:rPr>
          <w:rFonts w:hint="eastAsia"/>
          <w:bCs/>
          <w:noProof/>
        </w:rPr>
        <w:t>。</w:t>
      </w:r>
      <w:r w:rsidR="00F32DD2" w:rsidRPr="00547CA3">
        <w:rPr>
          <w:rFonts w:ascii="標楷體" w:eastAsia="標楷體" w:hAnsi="標楷體" w:hint="eastAsia"/>
          <w:kern w:val="0"/>
          <w:sz w:val="28"/>
          <w:szCs w:val="28"/>
        </w:rPr>
        <w:t>（</w:t>
      </w:r>
      <w:r w:rsidR="00F32DD2">
        <w:rPr>
          <w:rFonts w:ascii="標楷體" w:eastAsia="標楷體" w:hAnsi="標楷體" w:hint="eastAsia"/>
          <w:sz w:val="28"/>
          <w:szCs w:val="28"/>
        </w:rPr>
        <w:t>詳乙－70</w:t>
      </w:r>
      <w:r w:rsidR="00F32DD2" w:rsidRPr="00547CA3">
        <w:rPr>
          <w:rFonts w:ascii="標楷體" w:eastAsia="標楷體" w:hAnsi="標楷體" w:hint="eastAsia"/>
          <w:sz w:val="28"/>
          <w:szCs w:val="28"/>
        </w:rPr>
        <w:t>頁）</w:t>
      </w:r>
    </w:p>
    <w:p w14:paraId="3717D64F" w14:textId="0866EC76" w:rsidR="00E03A45" w:rsidRPr="00547CA3" w:rsidRDefault="00E03A45" w:rsidP="003C2C12">
      <w:pPr>
        <w:overflowPunct w:val="0"/>
        <w:spacing w:line="500" w:lineRule="exact"/>
        <w:ind w:firstLineChars="202" w:firstLine="566"/>
        <w:jc w:val="both"/>
        <w:rPr>
          <w:rFonts w:ascii="標楷體" w:eastAsia="標楷體" w:hAnsi="標楷體"/>
          <w:sz w:val="28"/>
          <w:szCs w:val="28"/>
        </w:rPr>
      </w:pPr>
      <w:r w:rsidRPr="00547CA3">
        <w:rPr>
          <w:rFonts w:ascii="標楷體" w:eastAsia="標楷體" w:hAnsi="標楷體" w:cs="Calibri" w:hint="eastAsia"/>
          <w:b/>
          <w:bCs/>
          <w:kern w:val="0"/>
          <w:sz w:val="28"/>
          <w:szCs w:val="28"/>
        </w:rPr>
        <w:t>五、</w:t>
      </w:r>
      <w:r w:rsidR="000729E6" w:rsidRPr="00547CA3">
        <w:rPr>
          <w:rFonts w:ascii="標楷體" w:eastAsia="標楷體" w:hAnsi="標楷體" w:hint="eastAsia"/>
          <w:b/>
          <w:bCs/>
          <w:sz w:val="28"/>
          <w:szCs w:val="28"/>
        </w:rPr>
        <w:t>創新推動外埔</w:t>
      </w:r>
      <w:r w:rsidR="000729E6" w:rsidRPr="00547CA3">
        <w:rPr>
          <w:rFonts w:ascii="標楷體" w:eastAsia="標楷體" w:hAnsi="標楷體" w:cs="新細明體" w:hint="eastAsia"/>
          <w:b/>
          <w:bCs/>
          <w:snapToGrid w:val="0"/>
          <w:kern w:val="0"/>
          <w:sz w:val="28"/>
          <w:szCs w:val="28"/>
        </w:rPr>
        <w:t>堆肥</w:t>
      </w:r>
      <w:r w:rsidR="000729E6" w:rsidRPr="00547CA3">
        <w:rPr>
          <w:rFonts w:ascii="標楷體" w:eastAsia="標楷體" w:hAnsi="標楷體" w:hint="eastAsia"/>
          <w:b/>
          <w:bCs/>
          <w:sz w:val="28"/>
          <w:szCs w:val="28"/>
        </w:rPr>
        <w:t>處理</w:t>
      </w:r>
      <w:proofErr w:type="gramStart"/>
      <w:r w:rsidR="000729E6" w:rsidRPr="00547CA3">
        <w:rPr>
          <w:rFonts w:ascii="標楷體" w:eastAsia="標楷體" w:hAnsi="標楷體" w:hint="eastAsia"/>
          <w:b/>
          <w:bCs/>
          <w:sz w:val="28"/>
          <w:szCs w:val="28"/>
        </w:rPr>
        <w:t>廠綠能</w:t>
      </w:r>
      <w:proofErr w:type="gramEnd"/>
      <w:r w:rsidR="000729E6" w:rsidRPr="00547CA3">
        <w:rPr>
          <w:rFonts w:ascii="標楷體" w:eastAsia="標楷體" w:hAnsi="標楷體" w:hint="eastAsia"/>
          <w:b/>
          <w:bCs/>
          <w:sz w:val="28"/>
          <w:szCs w:val="28"/>
        </w:rPr>
        <w:t>生態園區，促進民間參與公共建設，惟事前</w:t>
      </w:r>
      <w:proofErr w:type="gramStart"/>
      <w:r w:rsidR="000729E6" w:rsidRPr="00547CA3">
        <w:rPr>
          <w:rFonts w:ascii="標楷體" w:eastAsia="標楷體" w:hAnsi="標楷體" w:hint="eastAsia"/>
          <w:b/>
          <w:bCs/>
          <w:sz w:val="28"/>
          <w:szCs w:val="28"/>
        </w:rPr>
        <w:t>規劃未周妥</w:t>
      </w:r>
      <w:proofErr w:type="gramEnd"/>
      <w:r w:rsidR="000729E6" w:rsidRPr="00547CA3">
        <w:rPr>
          <w:rFonts w:ascii="標楷體" w:eastAsia="標楷體" w:hAnsi="標楷體" w:hint="eastAsia"/>
          <w:b/>
          <w:bCs/>
          <w:sz w:val="28"/>
          <w:szCs w:val="28"/>
        </w:rPr>
        <w:t>，造成政府重大財務負擔，及附屬設施已超逾契約期程多年仍無法發電營運，未達成預期目標，亟待檢討改善，妥為處理：</w:t>
      </w:r>
      <w:r w:rsidR="000729E6" w:rsidRPr="003C2C12">
        <w:rPr>
          <w:rFonts w:ascii="標楷體" w:eastAsia="標楷體" w:hAnsi="標楷體" w:hint="eastAsia"/>
          <w:bCs/>
          <w:noProof/>
          <w:spacing w:val="-2"/>
          <w:sz w:val="28"/>
          <w:szCs w:val="28"/>
        </w:rPr>
        <w:t>前臺中縣外埔鄉公所於97年停止外埔堆肥處理廠營運後，廠區長期閒置，影響在地發展，臺中市政府環境保護局為落實循環經濟，規劃將該堆肥處理廠以促進民間參與公共建設法ROT（整建－營運－移轉）方式，轉型為綠能生態園區，由民間自行規劃提案，政府提供土地，引進新的廚餘處理技術及首創採用稻稈氣化發電，期成為全國最大綠能及廚餘發電廠，</w:t>
      </w:r>
      <w:r w:rsidR="000729E6" w:rsidRPr="003C2C12">
        <w:rPr>
          <w:rFonts w:ascii="標楷體" w:eastAsia="標楷體" w:hAnsi="標楷體"/>
          <w:bCs/>
          <w:noProof/>
          <w:spacing w:val="-2"/>
          <w:sz w:val="28"/>
          <w:szCs w:val="28"/>
        </w:rPr>
        <w:t>106</w:t>
      </w:r>
      <w:r w:rsidR="000729E6" w:rsidRPr="003C2C12">
        <w:rPr>
          <w:rFonts w:ascii="標楷體" w:eastAsia="標楷體" w:hAnsi="標楷體" w:hint="eastAsia"/>
          <w:bCs/>
          <w:noProof/>
          <w:spacing w:val="-2"/>
          <w:sz w:val="28"/>
          <w:szCs w:val="28"/>
        </w:rPr>
        <w:t>年</w:t>
      </w:r>
      <w:r w:rsidR="000729E6" w:rsidRPr="003C2C12">
        <w:rPr>
          <w:rFonts w:ascii="標楷體" w:eastAsia="標楷體" w:hAnsi="標楷體"/>
          <w:bCs/>
          <w:noProof/>
          <w:spacing w:val="-2"/>
          <w:sz w:val="28"/>
          <w:szCs w:val="28"/>
        </w:rPr>
        <w:t>8</w:t>
      </w:r>
      <w:r w:rsidR="000729E6" w:rsidRPr="003C2C12">
        <w:rPr>
          <w:rFonts w:ascii="標楷體" w:eastAsia="標楷體" w:hAnsi="標楷體" w:hint="eastAsia"/>
          <w:bCs/>
          <w:noProof/>
          <w:spacing w:val="-2"/>
          <w:sz w:val="28"/>
          <w:szCs w:val="28"/>
        </w:rPr>
        <w:t>月與</w:t>
      </w:r>
      <w:r w:rsidR="000729E6" w:rsidRPr="003C2C12">
        <w:rPr>
          <w:rFonts w:ascii="標楷體" w:eastAsia="標楷體" w:hAnsi="標楷體"/>
          <w:bCs/>
          <w:noProof/>
          <w:spacing w:val="-2"/>
          <w:sz w:val="28"/>
          <w:szCs w:val="28"/>
        </w:rPr>
        <w:t>ROT</w:t>
      </w:r>
      <w:r w:rsidR="000729E6" w:rsidRPr="003C2C12">
        <w:rPr>
          <w:rFonts w:ascii="標楷體" w:eastAsia="標楷體" w:hAnsi="標楷體" w:hint="eastAsia"/>
          <w:bCs/>
          <w:noProof/>
          <w:spacing w:val="-2"/>
          <w:sz w:val="28"/>
          <w:szCs w:val="28"/>
        </w:rPr>
        <w:t>廠商簽約，ROT廠商依契約規定應建置每年廚餘處理量5萬4千公噸之厭氧發酵設備（下稱本業設施），及每年稻稈處理量5萬公噸之氣化設備（下稱附屬設施）；本業設施已於108年7月9日正式營運，惟附屬設施迄至111年底止，已超逾契約規定107年8月底前營運期限多年，仍無法發電營運。經查執行情形，核有：</w:t>
      </w:r>
      <w:r w:rsidR="000729E6" w:rsidRPr="003C2C12">
        <w:rPr>
          <w:rFonts w:ascii="標楷體" w:eastAsia="標楷體" w:hAnsi="標楷體" w:hint="eastAsia"/>
          <w:spacing w:val="-2"/>
          <w:sz w:val="28"/>
          <w:szCs w:val="28"/>
        </w:rPr>
        <w:t>（一）</w:t>
      </w:r>
      <w:r w:rsidR="000729E6" w:rsidRPr="003C2C12">
        <w:rPr>
          <w:rFonts w:ascii="標楷體" w:eastAsia="標楷體" w:hAnsi="標楷體" w:hint="eastAsia"/>
          <w:bCs/>
          <w:noProof/>
          <w:spacing w:val="-2"/>
          <w:sz w:val="28"/>
          <w:szCs w:val="28"/>
          <w:lang w:eastAsia="zh-HK"/>
        </w:rPr>
        <w:t>未妥為評估由政府負責去化廚餘處理後之副產品財務負擔，亦未妥為規範契約雙方相關權利義務，即公告招商由政府負責處理去化所有副產品，肇致實際運轉後之沼渣沼液產出與進場廚餘重量比超出環境保護局事前預估值，及ROT廠商設施仍排出可發酵之有機物雜質，均加重市政府後端處理副產品之費用負擔；</w:t>
      </w:r>
      <w:r w:rsidR="000729E6" w:rsidRPr="003C2C12">
        <w:rPr>
          <w:rFonts w:ascii="標楷體" w:eastAsia="標楷體" w:hAnsi="標楷體" w:hint="eastAsia"/>
          <w:noProof/>
          <w:spacing w:val="-2"/>
          <w:sz w:val="28"/>
          <w:szCs w:val="28"/>
          <w:lang w:eastAsia="zh-HK"/>
        </w:rPr>
        <w:t>（</w:t>
      </w:r>
      <w:r w:rsidR="000729E6" w:rsidRPr="003C2C12">
        <w:rPr>
          <w:rFonts w:ascii="標楷體" w:eastAsia="標楷體" w:hAnsi="標楷體" w:hint="eastAsia"/>
          <w:spacing w:val="-2"/>
          <w:sz w:val="28"/>
          <w:szCs w:val="28"/>
        </w:rPr>
        <w:t>二）</w:t>
      </w:r>
      <w:r w:rsidR="000729E6" w:rsidRPr="003C2C12">
        <w:rPr>
          <w:rFonts w:ascii="標楷體" w:eastAsia="標楷體" w:hAnsi="標楷體" w:hint="eastAsia"/>
          <w:bCs/>
          <w:noProof/>
          <w:spacing w:val="-2"/>
          <w:sz w:val="28"/>
          <w:szCs w:val="28"/>
          <w:lang w:eastAsia="zh-HK"/>
        </w:rPr>
        <w:t>未妥為評估交付稻稈保證量之風險，後續試收交付量僅為保證量2％，致ROT廠商提出終止附屬設施契約，肇致未能達成原預期減少農民露天燃燒稻稈之問題，及以稻稈作為燃料氣化發電之效益</w:t>
      </w:r>
      <w:r w:rsidR="000729E6" w:rsidRPr="003C2C12">
        <w:rPr>
          <w:rFonts w:ascii="標楷體" w:eastAsia="標楷體" w:hAnsi="標楷體" w:hint="eastAsia"/>
          <w:bCs/>
          <w:spacing w:val="-2"/>
          <w:sz w:val="28"/>
          <w:szCs w:val="28"/>
          <w:lang w:eastAsia="zh-HK"/>
        </w:rPr>
        <w:t>等情事，</w:t>
      </w:r>
      <w:r w:rsidR="000729E6" w:rsidRPr="003C2C12">
        <w:rPr>
          <w:rFonts w:ascii="標楷體" w:eastAsia="標楷體" w:hAnsi="標楷體" w:hint="eastAsia"/>
          <w:spacing w:val="-2"/>
          <w:sz w:val="28"/>
          <w:szCs w:val="28"/>
        </w:rPr>
        <w:t>亟待檢討改善。</w:t>
      </w:r>
      <w:r w:rsidR="000729E6" w:rsidRPr="003C2C12">
        <w:rPr>
          <w:rFonts w:ascii="標楷體" w:eastAsia="標楷體" w:hAnsi="標楷體" w:hint="eastAsia"/>
          <w:spacing w:val="-2"/>
          <w:kern w:val="0"/>
          <w:sz w:val="28"/>
          <w:szCs w:val="28"/>
        </w:rPr>
        <w:t>（</w:t>
      </w:r>
      <w:r w:rsidR="000729E6" w:rsidRPr="003C2C12">
        <w:rPr>
          <w:rFonts w:ascii="標楷體" w:eastAsia="標楷體" w:hAnsi="標楷體" w:hint="eastAsia"/>
          <w:spacing w:val="-2"/>
          <w:sz w:val="28"/>
          <w:szCs w:val="28"/>
        </w:rPr>
        <w:t>詳乙－133頁）</w:t>
      </w:r>
    </w:p>
    <w:p w14:paraId="2885756F" w14:textId="3D6324F8" w:rsidR="00E03A45" w:rsidRDefault="00E03A45" w:rsidP="003C2C12">
      <w:pPr>
        <w:overflowPunct w:val="0"/>
        <w:spacing w:line="500" w:lineRule="exact"/>
        <w:ind w:firstLineChars="202" w:firstLine="566"/>
        <w:jc w:val="both"/>
        <w:rPr>
          <w:rFonts w:ascii="標楷體" w:eastAsia="標楷體" w:hAnsi="標楷體"/>
          <w:sz w:val="28"/>
          <w:szCs w:val="28"/>
        </w:rPr>
      </w:pPr>
      <w:r w:rsidRPr="00547CA3">
        <w:rPr>
          <w:rFonts w:ascii="標楷體" w:eastAsia="標楷體" w:hAnsi="標楷體" w:hint="eastAsia"/>
          <w:b/>
          <w:bCs/>
          <w:sz w:val="28"/>
          <w:szCs w:val="28"/>
        </w:rPr>
        <w:t>六、</w:t>
      </w:r>
      <w:r w:rsidR="001A0C29" w:rsidRPr="001A0C29">
        <w:rPr>
          <w:rFonts w:ascii="標楷體" w:eastAsia="標楷體" w:hAnsi="標楷體" w:hint="eastAsia"/>
          <w:b/>
          <w:bCs/>
          <w:sz w:val="28"/>
          <w:szCs w:val="28"/>
        </w:rPr>
        <w:t>設置兒童運動中心委外營運，提供兒童專屬運動場域，</w:t>
      </w:r>
      <w:proofErr w:type="gramStart"/>
      <w:r w:rsidR="001A0C29" w:rsidRPr="001A0C29">
        <w:rPr>
          <w:rFonts w:ascii="標楷體" w:eastAsia="標楷體" w:hAnsi="標楷體" w:hint="eastAsia"/>
          <w:b/>
          <w:bCs/>
          <w:sz w:val="28"/>
          <w:szCs w:val="28"/>
        </w:rPr>
        <w:t>惟間有未</w:t>
      </w:r>
      <w:proofErr w:type="gramEnd"/>
      <w:r w:rsidR="001A0C29" w:rsidRPr="001A0C29">
        <w:rPr>
          <w:rFonts w:ascii="標楷體" w:eastAsia="標楷體" w:hAnsi="標楷體" w:hint="eastAsia"/>
          <w:b/>
          <w:bCs/>
          <w:sz w:val="28"/>
          <w:szCs w:val="28"/>
        </w:rPr>
        <w:t>依規定投保足額保險，財產管理及營運廠商服務</w:t>
      </w:r>
      <w:proofErr w:type="gramStart"/>
      <w:r w:rsidR="001A0C29" w:rsidRPr="001A0C29">
        <w:rPr>
          <w:rFonts w:ascii="標楷體" w:eastAsia="標楷體" w:hAnsi="標楷體" w:hint="eastAsia"/>
          <w:b/>
          <w:bCs/>
          <w:sz w:val="28"/>
          <w:szCs w:val="28"/>
        </w:rPr>
        <w:t>品質未周妥</w:t>
      </w:r>
      <w:proofErr w:type="gramEnd"/>
      <w:r w:rsidR="001A0C29" w:rsidRPr="001A0C29">
        <w:rPr>
          <w:rFonts w:ascii="標楷體" w:eastAsia="標楷體" w:hAnsi="標楷體" w:hint="eastAsia"/>
          <w:b/>
          <w:bCs/>
          <w:sz w:val="28"/>
          <w:szCs w:val="28"/>
        </w:rPr>
        <w:t>，影響使用人權益等情事，有待加強檢討改善，以提供兒童安全優質之活動場域</w:t>
      </w:r>
      <w:r w:rsidRPr="00547CA3">
        <w:rPr>
          <w:rFonts w:ascii="標楷體" w:eastAsia="標楷體" w:hAnsi="標楷體" w:hint="eastAsia"/>
          <w:b/>
          <w:bCs/>
          <w:sz w:val="28"/>
          <w:szCs w:val="28"/>
        </w:rPr>
        <w:t>：</w:t>
      </w:r>
      <w:proofErr w:type="gramStart"/>
      <w:r w:rsidRPr="00547CA3">
        <w:rPr>
          <w:rFonts w:ascii="標楷體" w:eastAsia="標楷體" w:hAnsi="標楷體" w:hint="eastAsia"/>
          <w:sz w:val="28"/>
          <w:szCs w:val="28"/>
        </w:rPr>
        <w:t>臺</w:t>
      </w:r>
      <w:proofErr w:type="gramEnd"/>
      <w:r w:rsidRPr="00547CA3">
        <w:rPr>
          <w:rFonts w:ascii="標楷體" w:eastAsia="標楷體" w:hAnsi="標楷體" w:hint="eastAsia"/>
          <w:sz w:val="28"/>
          <w:szCs w:val="28"/>
        </w:rPr>
        <w:t>中市政府運動局為提供兒童專屬運動場域及辦理兒童課程推廣活動，提升兒童福祉，截至111年底止，已設置沙鹿、</w:t>
      </w:r>
      <w:proofErr w:type="gramStart"/>
      <w:r w:rsidRPr="00547CA3">
        <w:rPr>
          <w:rFonts w:ascii="標楷體" w:eastAsia="標楷體" w:hAnsi="標楷體" w:hint="eastAsia"/>
          <w:sz w:val="28"/>
          <w:szCs w:val="28"/>
        </w:rPr>
        <w:t>北屯東峰及西大墩</w:t>
      </w:r>
      <w:proofErr w:type="gramEnd"/>
      <w:r w:rsidRPr="00547CA3">
        <w:rPr>
          <w:rFonts w:ascii="標楷體" w:eastAsia="標楷體" w:hAnsi="標楷體" w:hint="eastAsia"/>
          <w:sz w:val="28"/>
          <w:szCs w:val="28"/>
        </w:rPr>
        <w:t>公園節能</w:t>
      </w:r>
      <w:proofErr w:type="gramStart"/>
      <w:r w:rsidRPr="00547CA3">
        <w:rPr>
          <w:rFonts w:ascii="標楷體" w:eastAsia="標楷體" w:hAnsi="標楷體" w:hint="eastAsia"/>
          <w:sz w:val="28"/>
          <w:szCs w:val="28"/>
        </w:rPr>
        <w:t>減碳館</w:t>
      </w:r>
      <w:proofErr w:type="gramEnd"/>
      <w:r w:rsidRPr="00547CA3">
        <w:rPr>
          <w:rFonts w:ascii="標楷體" w:eastAsia="標楷體" w:hAnsi="標楷體" w:hint="eastAsia"/>
          <w:sz w:val="28"/>
          <w:szCs w:val="28"/>
        </w:rPr>
        <w:t>暨兒童運動中心（下稱西大墩兒童運動中心）等3個兒童運動中心，</w:t>
      </w:r>
      <w:proofErr w:type="gramStart"/>
      <w:r w:rsidRPr="00547CA3">
        <w:rPr>
          <w:rFonts w:ascii="標楷體" w:eastAsia="標楷體" w:hAnsi="標楷體" w:hint="eastAsia"/>
          <w:sz w:val="28"/>
          <w:szCs w:val="28"/>
        </w:rPr>
        <w:t>均委外</w:t>
      </w:r>
      <w:proofErr w:type="gramEnd"/>
      <w:r w:rsidRPr="00547CA3">
        <w:rPr>
          <w:rFonts w:ascii="標楷體" w:eastAsia="標楷體" w:hAnsi="標楷體" w:hint="eastAsia"/>
          <w:sz w:val="28"/>
          <w:szCs w:val="28"/>
        </w:rPr>
        <w:t>營運。109至111年度合計編列預算4,377萬餘元，辦理兒童專用運動場域管理維護工作，截至111年底止，執行數4,259萬餘元。經查執行情形，核有：（一）沙鹿兒童運動中心營運廠商未依契約規定投保足額火災保險；（二）</w:t>
      </w:r>
      <w:proofErr w:type="gramStart"/>
      <w:r w:rsidRPr="00547CA3">
        <w:rPr>
          <w:rFonts w:ascii="標楷體" w:eastAsia="標楷體" w:hAnsi="標楷體" w:hint="eastAsia"/>
          <w:sz w:val="28"/>
          <w:szCs w:val="28"/>
        </w:rPr>
        <w:t>北屯東峰</w:t>
      </w:r>
      <w:proofErr w:type="gramEnd"/>
      <w:r w:rsidRPr="00547CA3">
        <w:rPr>
          <w:rFonts w:ascii="標楷體" w:eastAsia="標楷體" w:hAnsi="標楷體" w:hint="eastAsia"/>
          <w:sz w:val="28"/>
          <w:szCs w:val="28"/>
        </w:rPr>
        <w:t>兒童運動中心招商決標後未簽訂契約即與營運廠商辦理點交開始營運，未能明確雙方權益義務；（三）</w:t>
      </w:r>
      <w:proofErr w:type="gramStart"/>
      <w:r w:rsidRPr="00547CA3">
        <w:rPr>
          <w:rFonts w:ascii="標楷體" w:eastAsia="標楷體" w:hAnsi="標楷體" w:hint="eastAsia"/>
          <w:sz w:val="28"/>
          <w:szCs w:val="28"/>
        </w:rPr>
        <w:t>西大墩</w:t>
      </w:r>
      <w:proofErr w:type="gramEnd"/>
      <w:r w:rsidRPr="00547CA3">
        <w:rPr>
          <w:rFonts w:ascii="標楷體" w:eastAsia="標楷體" w:hAnsi="標楷體" w:hint="eastAsia"/>
          <w:sz w:val="28"/>
          <w:szCs w:val="28"/>
        </w:rPr>
        <w:t>兒童運動中心設施設備及增建工程完工驗收後未依規定登錄財產帳；（四）</w:t>
      </w:r>
      <w:proofErr w:type="gramStart"/>
      <w:r w:rsidRPr="00547CA3">
        <w:rPr>
          <w:rFonts w:ascii="標楷體" w:eastAsia="標楷體" w:hAnsi="標楷體" w:hint="eastAsia"/>
          <w:sz w:val="28"/>
          <w:szCs w:val="28"/>
        </w:rPr>
        <w:t>西大墩</w:t>
      </w:r>
      <w:proofErr w:type="gramEnd"/>
      <w:r w:rsidRPr="00547CA3">
        <w:rPr>
          <w:rFonts w:ascii="標楷體" w:eastAsia="標楷體" w:hAnsi="標楷體" w:hint="eastAsia"/>
          <w:sz w:val="28"/>
          <w:szCs w:val="28"/>
        </w:rPr>
        <w:t>兒童運動中心自111年11月委外開始營運起，</w:t>
      </w:r>
      <w:proofErr w:type="gramStart"/>
      <w:r w:rsidRPr="00547CA3">
        <w:rPr>
          <w:rFonts w:ascii="標楷體" w:eastAsia="標楷體" w:hAnsi="標楷體" w:hint="eastAsia"/>
          <w:sz w:val="28"/>
          <w:szCs w:val="28"/>
        </w:rPr>
        <w:t>間有民眾</w:t>
      </w:r>
      <w:proofErr w:type="gramEnd"/>
      <w:r w:rsidRPr="00547CA3">
        <w:rPr>
          <w:rFonts w:ascii="標楷體" w:eastAsia="標楷體" w:hAnsi="標楷體" w:hint="eastAsia"/>
          <w:sz w:val="28"/>
          <w:szCs w:val="28"/>
        </w:rPr>
        <w:t>反映管理不善，營運廠商未即時回應改善，未能發揮應有效益等情事，有待檢討改進。</w:t>
      </w:r>
      <w:r w:rsidRPr="00547CA3">
        <w:rPr>
          <w:rFonts w:ascii="標楷體" w:eastAsia="標楷體" w:hAnsi="標楷體" w:hint="eastAsia"/>
          <w:kern w:val="0"/>
          <w:sz w:val="28"/>
          <w:szCs w:val="28"/>
        </w:rPr>
        <w:t>（</w:t>
      </w:r>
      <w:r w:rsidR="00297D57">
        <w:rPr>
          <w:rFonts w:ascii="標楷體" w:eastAsia="標楷體" w:hAnsi="標楷體" w:hint="eastAsia"/>
          <w:sz w:val="28"/>
          <w:szCs w:val="28"/>
        </w:rPr>
        <w:t>詳乙－160</w:t>
      </w:r>
      <w:r w:rsidRPr="00547CA3">
        <w:rPr>
          <w:rFonts w:ascii="標楷體" w:eastAsia="標楷體" w:hAnsi="標楷體" w:hint="eastAsia"/>
          <w:sz w:val="28"/>
          <w:szCs w:val="28"/>
        </w:rPr>
        <w:t>頁）</w:t>
      </w:r>
    </w:p>
    <w:p w14:paraId="22F6E9E9" w14:textId="77777777" w:rsidR="00E03A45" w:rsidRPr="0058694B" w:rsidRDefault="00E03A45" w:rsidP="003C2C12">
      <w:pPr>
        <w:pStyle w:val="18"/>
        <w:tabs>
          <w:tab w:val="left" w:pos="1843"/>
        </w:tabs>
        <w:snapToGrid w:val="0"/>
        <w:spacing w:line="500" w:lineRule="exact"/>
        <w:ind w:firstLineChars="200" w:firstLine="560"/>
        <w:rPr>
          <w:color w:val="000000" w:themeColor="text1"/>
          <w:spacing w:val="0"/>
          <w:sz w:val="28"/>
          <w:szCs w:val="28"/>
        </w:rPr>
      </w:pPr>
      <w:r w:rsidRPr="0058694B">
        <w:rPr>
          <w:rFonts w:hint="eastAsia"/>
          <w:spacing w:val="0"/>
          <w:kern w:val="0"/>
          <w:sz w:val="28"/>
          <w:szCs w:val="28"/>
        </w:rPr>
        <w:t>以上，政府資產</w:t>
      </w:r>
      <w:r w:rsidRPr="0058694B">
        <w:rPr>
          <w:rFonts w:hint="eastAsia"/>
          <w:spacing w:val="0"/>
          <w:sz w:val="28"/>
          <w:szCs w:val="28"/>
        </w:rPr>
        <w:t>負債</w:t>
      </w:r>
      <w:r w:rsidRPr="0058694B">
        <w:rPr>
          <w:rFonts w:hint="eastAsia"/>
          <w:spacing w:val="0"/>
          <w:kern w:val="0"/>
          <w:sz w:val="28"/>
          <w:szCs w:val="28"/>
        </w:rPr>
        <w:t>管理之相關缺失，業據函復提出妥善改進措施，本處已列管繼續注意其改善成效。</w:t>
      </w:r>
    </w:p>
    <w:p w14:paraId="3465293B" w14:textId="77777777" w:rsidR="00941091" w:rsidRPr="009F3957" w:rsidRDefault="00941091" w:rsidP="00C1489B">
      <w:pPr>
        <w:pStyle w:val="a7"/>
        <w:overflowPunct w:val="0"/>
        <w:spacing w:beforeLines="30" w:before="108" w:afterLines="50" w:after="180" w:line="700" w:lineRule="exact"/>
      </w:pPr>
      <w:r>
        <w:rPr>
          <w:rFonts w:hint="eastAsia"/>
        </w:rPr>
        <w:t>肆、營業</w:t>
      </w:r>
      <w:r w:rsidRPr="009F3957">
        <w:rPr>
          <w:rFonts w:hint="eastAsia"/>
        </w:rPr>
        <w:t>基金決算之審核</w:t>
      </w:r>
    </w:p>
    <w:p w14:paraId="27EB8497" w14:textId="23909120" w:rsidR="00941091" w:rsidRPr="00D240D0" w:rsidRDefault="00D0013C" w:rsidP="00205F6E">
      <w:pPr>
        <w:pStyle w:val="OK"/>
        <w:overflowPunct w:val="0"/>
        <w:spacing w:before="0" w:after="0" w:line="596" w:lineRule="exact"/>
        <w:ind w:firstLineChars="239" w:firstLine="574"/>
        <w:rPr>
          <w:rFonts w:hAnsi="Calibri"/>
          <w:color w:val="000000"/>
          <w:sz w:val="28"/>
          <w:szCs w:val="28"/>
        </w:rPr>
      </w:pPr>
      <w:r w:rsidRPr="00014919">
        <w:rPr>
          <w:noProof/>
          <w:spacing w:val="10"/>
        </w:rPr>
        <mc:AlternateContent>
          <mc:Choice Requires="wps">
            <w:drawing>
              <wp:anchor distT="0" distB="0" distL="114300" distR="114300" simplePos="0" relativeHeight="252157440" behindDoc="0" locked="0" layoutInCell="1" allowOverlap="1" wp14:anchorId="4069ABE7" wp14:editId="025A3396">
                <wp:simplePos x="0" y="0"/>
                <wp:positionH relativeFrom="column">
                  <wp:posOffset>2078990</wp:posOffset>
                </wp:positionH>
                <wp:positionV relativeFrom="paragraph">
                  <wp:posOffset>157480</wp:posOffset>
                </wp:positionV>
                <wp:extent cx="4133850" cy="3128010"/>
                <wp:effectExtent l="0" t="0" r="0" b="0"/>
                <wp:wrapSquare wrapText="bothSides"/>
                <wp:docPr id="2" name="匾額 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9000000}"/>
                    </a:ext>
                  </a:extLst>
                </wp:docPr>
                <wp:cNvGraphicFramePr/>
                <a:graphic xmlns:a="http://schemas.openxmlformats.org/drawingml/2006/main">
                  <a:graphicData uri="http://schemas.microsoft.com/office/word/2010/wordprocessingShape">
                    <wps:wsp>
                      <wps:cNvSpPr/>
                      <wps:spPr>
                        <a:xfrm>
                          <a:off x="0" y="0"/>
                          <a:ext cx="4133850" cy="3128010"/>
                        </a:xfrm>
                        <a:prstGeom prst="plaque">
                          <a:avLst>
                            <a:gd name="adj" fmla="val 7575"/>
                          </a:avLst>
                        </a:prstGeom>
                        <a:gradFill>
                          <a:gsLst>
                            <a:gs pos="0">
                              <a:srgbClr val="FFC000">
                                <a:lumMod val="20000"/>
                                <a:lumOff val="80000"/>
                              </a:srgbClr>
                            </a:gs>
                            <a:gs pos="49000">
                              <a:sysClr val="window" lastClr="FFFFFF"/>
                            </a:gs>
                            <a:gs pos="100000">
                              <a:srgbClr val="FFC000">
                                <a:lumMod val="20000"/>
                                <a:lumOff val="80000"/>
                              </a:srgbClr>
                            </a:gs>
                          </a:gsLst>
                          <a:lin ang="16200000" scaled="1"/>
                        </a:gradFill>
                        <a:ln w="12700" cap="flat" cmpd="sng" algn="ctr">
                          <a:noFill/>
                          <a:prstDash val="solid"/>
                          <a:miter lim="800000"/>
                        </a:ln>
                        <a:effectLst/>
                      </wps:spPr>
                      <wps:bodyPr wrap="square"/>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B3D2F8E" id="匾額 2" o:spid="_x0000_s1026" type="#_x0000_t21" style="position:absolute;margin-left:163.7pt;margin-top:12.4pt;width:325.5pt;height:246.3pt;z-index:25215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" adj="1636" fillcolor="#fff2cc" stroked="f" strokeweight="1pt">
                <v:fill color2="window" angle="180" focus="49%" type="gradient"/>
                <w10:wrap type="square"/>
              </v:shape>
            </w:pict>
          </mc:Fallback>
        </mc:AlternateContent>
      </w:r>
      <w:r w:rsidR="008B4FD4" w:rsidRPr="00014919">
        <w:rPr>
          <w:noProof/>
          <w:color w:val="000000"/>
          <w:spacing w:val="10"/>
          <w:sz w:val="28"/>
          <w:szCs w:val="28"/>
        </w:rPr>
        <mc:AlternateContent>
          <mc:Choice Requires="wps">
            <w:drawing>
              <wp:anchor distT="45720" distB="45720" distL="114300" distR="114300" simplePos="0" relativeHeight="252159488" behindDoc="0" locked="0" layoutInCell="1" allowOverlap="1" wp14:anchorId="7A2FB14B" wp14:editId="79F950C2">
                <wp:simplePos x="0" y="0"/>
                <wp:positionH relativeFrom="column">
                  <wp:posOffset>2020146</wp:posOffset>
                </wp:positionH>
                <wp:positionV relativeFrom="paragraph">
                  <wp:posOffset>4881880</wp:posOffset>
                </wp:positionV>
                <wp:extent cx="4334510" cy="1819910"/>
                <wp:effectExtent l="0" t="0" r="27940" b="2794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4510" cy="1819910"/>
                        </a:xfrm>
                        <a:prstGeom prst="rect">
                          <a:avLst/>
                        </a:prstGeom>
                        <a:solidFill>
                          <a:srgbClr val="FFFFFF"/>
                        </a:solidFill>
                        <a:ln w="9525">
                          <a:solidFill>
                            <a:sysClr val="window" lastClr="FFFFFF"/>
                          </a:solidFill>
                          <a:miter lim="800000"/>
                          <a:headEnd/>
                          <a:tailEnd/>
                        </a:ln>
                      </wps:spPr>
                      <wps:txbx>
                        <w:txbxContent>
                          <w:tbl>
                            <w:tblPr>
                              <w:tblW w:w="6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843"/>
                              <w:gridCol w:w="1169"/>
                              <w:gridCol w:w="1170"/>
                              <w:gridCol w:w="1170"/>
                              <w:gridCol w:w="1170"/>
                            </w:tblGrid>
                            <w:tr w:rsidR="00AA0BB2" w14:paraId="05234E80" w14:textId="77777777" w:rsidTr="00272B06">
                              <w:trPr>
                                <w:cantSplit/>
                                <w:trHeight w:val="427"/>
                              </w:trPr>
                              <w:tc>
                                <w:tcPr>
                                  <w:tcW w:w="6522" w:type="dxa"/>
                                  <w:gridSpan w:val="5"/>
                                  <w:tcBorders>
                                    <w:top w:val="nil"/>
                                    <w:left w:val="nil"/>
                                    <w:bottom w:val="single" w:sz="4" w:space="0" w:color="auto"/>
                                    <w:right w:val="nil"/>
                                  </w:tcBorders>
                                  <w:vAlign w:val="center"/>
                                  <w:hideMark/>
                                </w:tcPr>
                                <w:p w14:paraId="060EE993" w14:textId="77777777" w:rsidR="00AA0BB2" w:rsidRDefault="00AA0BB2" w:rsidP="007D3D20">
                                  <w:pPr>
                                    <w:jc w:val="center"/>
                                    <w:rPr>
                                      <w:rFonts w:ascii="標楷體" w:eastAsia="標楷體" w:hAnsi="標楷體"/>
                                      <w:b/>
                                      <w:spacing w:val="-6"/>
                                      <w:szCs w:val="32"/>
                                    </w:rPr>
                                  </w:pPr>
                                  <w:r>
                                    <w:rPr>
                                      <w:rFonts w:ascii="標楷體" w:eastAsia="標楷體" w:hAnsi="標楷體" w:hint="eastAsia"/>
                                      <w:b/>
                                      <w:spacing w:val="-6"/>
                                      <w:szCs w:val="32"/>
                                    </w:rPr>
                                    <w:t>表1</w:t>
                                  </w:r>
                                  <w:r>
                                    <w:rPr>
                                      <w:rFonts w:ascii="標楷體" w:eastAsia="標楷體" w:hAnsi="標楷體"/>
                                      <w:b/>
                                      <w:spacing w:val="-6"/>
                                      <w:szCs w:val="32"/>
                                    </w:rPr>
                                    <w:t xml:space="preserve">  </w:t>
                                  </w:r>
                                  <w:proofErr w:type="gramStart"/>
                                  <w:r>
                                    <w:rPr>
                                      <w:rFonts w:ascii="標楷體" w:eastAsia="標楷體" w:hAnsi="標楷體" w:hint="eastAsia"/>
                                      <w:b/>
                                      <w:spacing w:val="-6"/>
                                      <w:szCs w:val="32"/>
                                    </w:rPr>
                                    <w:t>111</w:t>
                                  </w:r>
                                  <w:proofErr w:type="gramEnd"/>
                                  <w:r>
                                    <w:rPr>
                                      <w:rFonts w:ascii="標楷體" w:eastAsia="標楷體" w:hAnsi="標楷體" w:hint="eastAsia"/>
                                      <w:b/>
                                      <w:spacing w:val="-6"/>
                                      <w:szCs w:val="32"/>
                                    </w:rPr>
                                    <w:t>年度</w:t>
                                  </w:r>
                                  <w:r w:rsidRPr="00682213">
                                    <w:rPr>
                                      <w:rFonts w:ascii="標楷體" w:eastAsia="標楷體" w:hAnsi="標楷體" w:hint="eastAsia"/>
                                      <w:b/>
                                      <w:color w:val="000000" w:themeColor="text1"/>
                                      <w:kern w:val="0"/>
                                      <w:szCs w:val="24"/>
                                    </w:rPr>
                                    <w:t>營運</w:t>
                                  </w:r>
                                  <w:r>
                                    <w:rPr>
                                      <w:rFonts w:ascii="標楷體" w:eastAsia="標楷體" w:hAnsi="標楷體" w:hint="eastAsia"/>
                                      <w:b/>
                                      <w:bCs/>
                                      <w:szCs w:val="24"/>
                                    </w:rPr>
                                    <w:t>計畫執行情形</w:t>
                                  </w:r>
                                </w:p>
                              </w:tc>
                            </w:tr>
                            <w:tr w:rsidR="00AA0BB2" w14:paraId="528B6F3E" w14:textId="77777777" w:rsidTr="00196A73">
                              <w:trPr>
                                <w:trHeight w:val="650"/>
                              </w:trPr>
                              <w:tc>
                                <w:tcPr>
                                  <w:tcW w:w="1843" w:type="dxa"/>
                                  <w:tcBorders>
                                    <w:top w:val="single" w:sz="4" w:space="0" w:color="auto"/>
                                    <w:left w:val="single" w:sz="4" w:space="0" w:color="auto"/>
                                    <w:bottom w:val="single" w:sz="4" w:space="0" w:color="auto"/>
                                    <w:right w:val="single" w:sz="4" w:space="0" w:color="auto"/>
                                  </w:tcBorders>
                                  <w:vAlign w:val="center"/>
                                  <w:hideMark/>
                                </w:tcPr>
                                <w:p w14:paraId="36872A6A" w14:textId="77777777" w:rsidR="00AA0BB2" w:rsidRDefault="00AA0BB2" w:rsidP="007D3D20">
                                  <w:pPr>
                                    <w:spacing w:line="300" w:lineRule="exact"/>
                                    <w:ind w:leftChars="-11" w:left="-26" w:firstLineChars="7" w:firstLine="12"/>
                                    <w:jc w:val="distribute"/>
                                    <w:rPr>
                                      <w:rFonts w:ascii="標楷體" w:eastAsia="標楷體" w:hAnsi="標楷體"/>
                                      <w:spacing w:val="-14"/>
                                      <w:sz w:val="20"/>
                                      <w:szCs w:val="20"/>
                                    </w:rPr>
                                  </w:pPr>
                                  <w:r>
                                    <w:rPr>
                                      <w:rFonts w:ascii="標楷體" w:eastAsia="標楷體" w:hAnsi="標楷體" w:hint="eastAsia"/>
                                      <w:spacing w:val="-14"/>
                                      <w:sz w:val="20"/>
                                      <w:szCs w:val="20"/>
                                    </w:rPr>
                                    <w:t>主管機關名稱</w:t>
                                  </w:r>
                                </w:p>
                              </w:tc>
                              <w:tc>
                                <w:tcPr>
                                  <w:tcW w:w="1169" w:type="dxa"/>
                                  <w:tcBorders>
                                    <w:top w:val="single" w:sz="4" w:space="0" w:color="auto"/>
                                    <w:left w:val="single" w:sz="4" w:space="0" w:color="auto"/>
                                    <w:bottom w:val="single" w:sz="4" w:space="0" w:color="auto"/>
                                    <w:right w:val="single" w:sz="4" w:space="0" w:color="auto"/>
                                  </w:tcBorders>
                                  <w:vAlign w:val="center"/>
                                  <w:hideMark/>
                                </w:tcPr>
                                <w:p w14:paraId="7A72FAE6" w14:textId="77777777" w:rsidR="00AA0BB2" w:rsidRDefault="00AA0BB2" w:rsidP="007D3D20">
                                  <w:pPr>
                                    <w:spacing w:line="300" w:lineRule="exact"/>
                                    <w:ind w:leftChars="-11" w:left="-26" w:firstLineChars="7" w:firstLine="12"/>
                                    <w:jc w:val="distribute"/>
                                    <w:rPr>
                                      <w:rFonts w:ascii="標楷體" w:eastAsia="標楷體" w:hAnsi="標楷體"/>
                                      <w:spacing w:val="-14"/>
                                      <w:sz w:val="20"/>
                                      <w:szCs w:val="20"/>
                                    </w:rPr>
                                  </w:pPr>
                                  <w:r>
                                    <w:rPr>
                                      <w:rFonts w:ascii="標楷體" w:eastAsia="標楷體" w:hAnsi="標楷體" w:hint="eastAsia"/>
                                      <w:spacing w:val="-14"/>
                                      <w:sz w:val="20"/>
                                      <w:szCs w:val="20"/>
                                    </w:rPr>
                                    <w:t>營業基金</w:t>
                                  </w:r>
                                </w:p>
                                <w:p w14:paraId="281033F4" w14:textId="77777777" w:rsidR="00AA0BB2" w:rsidRDefault="00AA0BB2" w:rsidP="007D3D20">
                                  <w:pPr>
                                    <w:spacing w:line="300" w:lineRule="exact"/>
                                    <w:ind w:leftChars="-11" w:left="-26" w:firstLineChars="7" w:firstLine="12"/>
                                    <w:jc w:val="distribute"/>
                                    <w:rPr>
                                      <w:rFonts w:ascii="標楷體" w:eastAsia="標楷體" w:hAnsi="標楷體"/>
                                      <w:spacing w:val="-10"/>
                                      <w:sz w:val="20"/>
                                      <w:szCs w:val="20"/>
                                    </w:rPr>
                                  </w:pPr>
                                  <w:r>
                                    <w:rPr>
                                      <w:rFonts w:ascii="標楷體" w:eastAsia="標楷體" w:hAnsi="標楷體" w:hint="eastAsia"/>
                                      <w:spacing w:val="-14"/>
                                      <w:sz w:val="20"/>
                                      <w:szCs w:val="20"/>
                                    </w:rPr>
                                    <w:t>單位數</w:t>
                                  </w:r>
                                </w:p>
                              </w:tc>
                              <w:tc>
                                <w:tcPr>
                                  <w:tcW w:w="1170" w:type="dxa"/>
                                  <w:tcBorders>
                                    <w:top w:val="single" w:sz="4" w:space="0" w:color="auto"/>
                                    <w:left w:val="single" w:sz="4" w:space="0" w:color="auto"/>
                                    <w:bottom w:val="single" w:sz="4" w:space="0" w:color="auto"/>
                                    <w:right w:val="single" w:sz="4" w:space="0" w:color="auto"/>
                                  </w:tcBorders>
                                  <w:vAlign w:val="center"/>
                                  <w:hideMark/>
                                </w:tcPr>
                                <w:p w14:paraId="10A5EEC9" w14:textId="77777777" w:rsidR="00AA0BB2" w:rsidRPr="001048C6" w:rsidRDefault="00AA0BB2" w:rsidP="007D3D20">
                                  <w:pPr>
                                    <w:spacing w:line="300" w:lineRule="exact"/>
                                    <w:ind w:leftChars="-11" w:left="-26" w:firstLineChars="7" w:firstLine="14"/>
                                    <w:jc w:val="distribute"/>
                                    <w:rPr>
                                      <w:rFonts w:ascii="標楷體" w:eastAsia="標楷體" w:hAnsi="標楷體"/>
                                      <w:spacing w:val="-14"/>
                                      <w:sz w:val="20"/>
                                      <w:szCs w:val="20"/>
                                    </w:rPr>
                                  </w:pPr>
                                  <w:r w:rsidRPr="001048C6">
                                    <w:rPr>
                                      <w:rFonts w:ascii="標楷體" w:eastAsia="標楷體" w:hAnsi="標楷體" w:hint="eastAsia"/>
                                      <w:bCs/>
                                      <w:color w:val="000000" w:themeColor="text1"/>
                                      <w:kern w:val="0"/>
                                      <w:sz w:val="20"/>
                                      <w:szCs w:val="20"/>
                                    </w:rPr>
                                    <w:t>營運</w:t>
                                  </w:r>
                                  <w:r>
                                    <w:rPr>
                                      <w:rFonts w:ascii="標楷體" w:eastAsia="標楷體" w:hAnsi="標楷體" w:hint="eastAsia"/>
                                      <w:spacing w:val="-14"/>
                                      <w:sz w:val="20"/>
                                      <w:szCs w:val="20"/>
                                    </w:rPr>
                                    <w:t>計畫項數</w:t>
                                  </w:r>
                                </w:p>
                              </w:tc>
                              <w:tc>
                                <w:tcPr>
                                  <w:tcW w:w="1170" w:type="dxa"/>
                                  <w:tcBorders>
                                    <w:top w:val="single" w:sz="4" w:space="0" w:color="auto"/>
                                    <w:left w:val="single" w:sz="4" w:space="0" w:color="auto"/>
                                    <w:bottom w:val="single" w:sz="4" w:space="0" w:color="auto"/>
                                    <w:right w:val="single" w:sz="4" w:space="0" w:color="auto"/>
                                  </w:tcBorders>
                                  <w:vAlign w:val="center"/>
                                  <w:hideMark/>
                                </w:tcPr>
                                <w:p w14:paraId="48C65203" w14:textId="77777777" w:rsidR="00AA0BB2" w:rsidRDefault="00AA0BB2" w:rsidP="007D3D20">
                                  <w:pPr>
                                    <w:spacing w:line="300" w:lineRule="exact"/>
                                    <w:ind w:leftChars="-11" w:left="-26" w:firstLineChars="7" w:firstLine="12"/>
                                    <w:jc w:val="distribute"/>
                                    <w:rPr>
                                      <w:rFonts w:ascii="標楷體" w:eastAsia="標楷體" w:hAnsi="標楷體"/>
                                      <w:spacing w:val="-14"/>
                                      <w:sz w:val="20"/>
                                      <w:szCs w:val="20"/>
                                    </w:rPr>
                                  </w:pPr>
                                  <w:r>
                                    <w:rPr>
                                      <w:rFonts w:ascii="標楷體" w:eastAsia="標楷體" w:hAnsi="標楷體" w:hint="eastAsia"/>
                                      <w:spacing w:val="-14"/>
                                      <w:sz w:val="20"/>
                                      <w:szCs w:val="20"/>
                                    </w:rPr>
                                    <w:t>未達預計</w:t>
                                  </w:r>
                                </w:p>
                                <w:p w14:paraId="7B451162" w14:textId="77777777" w:rsidR="00AA0BB2" w:rsidRDefault="00AA0BB2" w:rsidP="007D3D20">
                                  <w:pPr>
                                    <w:spacing w:line="300" w:lineRule="exact"/>
                                    <w:ind w:leftChars="-11" w:left="-26" w:firstLineChars="7" w:firstLine="12"/>
                                    <w:jc w:val="distribute"/>
                                    <w:rPr>
                                      <w:rFonts w:ascii="標楷體" w:eastAsia="標楷體" w:hAnsi="標楷體"/>
                                      <w:sz w:val="20"/>
                                      <w:szCs w:val="20"/>
                                    </w:rPr>
                                  </w:pPr>
                                  <w:r>
                                    <w:rPr>
                                      <w:rFonts w:ascii="標楷體" w:eastAsia="標楷體" w:hAnsi="標楷體" w:hint="eastAsia"/>
                                      <w:spacing w:val="-14"/>
                                      <w:sz w:val="20"/>
                                      <w:szCs w:val="20"/>
                                    </w:rPr>
                                    <w:t>目標項數</w:t>
                                  </w:r>
                                </w:p>
                              </w:tc>
                              <w:tc>
                                <w:tcPr>
                                  <w:tcW w:w="1170" w:type="dxa"/>
                                  <w:tcBorders>
                                    <w:top w:val="single" w:sz="4" w:space="0" w:color="auto"/>
                                    <w:left w:val="single" w:sz="4" w:space="0" w:color="auto"/>
                                    <w:bottom w:val="single" w:sz="4" w:space="0" w:color="auto"/>
                                    <w:right w:val="single" w:sz="4" w:space="0" w:color="auto"/>
                                  </w:tcBorders>
                                </w:tcPr>
                                <w:p w14:paraId="23B8C3B4" w14:textId="77777777" w:rsidR="00AA0BB2" w:rsidRDefault="00AA0BB2" w:rsidP="007D3D20">
                                  <w:pPr>
                                    <w:spacing w:line="300" w:lineRule="exact"/>
                                    <w:ind w:leftChars="-11" w:left="-26" w:firstLineChars="7" w:firstLine="12"/>
                                    <w:jc w:val="distribute"/>
                                    <w:rPr>
                                      <w:rFonts w:ascii="標楷體" w:eastAsia="標楷體" w:hAnsi="標楷體"/>
                                      <w:spacing w:val="-14"/>
                                      <w:sz w:val="20"/>
                                      <w:szCs w:val="20"/>
                                    </w:rPr>
                                  </w:pPr>
                                  <w:r>
                                    <w:rPr>
                                      <w:rFonts w:ascii="標楷體" w:eastAsia="標楷體" w:hAnsi="標楷體" w:hint="eastAsia"/>
                                      <w:spacing w:val="-14"/>
                                      <w:sz w:val="20"/>
                                      <w:szCs w:val="20"/>
                                    </w:rPr>
                                    <w:t>已達預計</w:t>
                                  </w:r>
                                </w:p>
                                <w:p w14:paraId="0238A7D6" w14:textId="77777777" w:rsidR="00AA0BB2" w:rsidRDefault="00AA0BB2" w:rsidP="007D3D20">
                                  <w:pPr>
                                    <w:spacing w:line="300" w:lineRule="exact"/>
                                    <w:ind w:leftChars="-11" w:left="-26" w:firstLineChars="7" w:firstLine="12"/>
                                    <w:jc w:val="distribute"/>
                                    <w:rPr>
                                      <w:rFonts w:ascii="標楷體" w:eastAsia="標楷體" w:hAnsi="標楷體"/>
                                      <w:spacing w:val="-14"/>
                                      <w:sz w:val="20"/>
                                      <w:szCs w:val="20"/>
                                    </w:rPr>
                                  </w:pPr>
                                  <w:r>
                                    <w:rPr>
                                      <w:rFonts w:ascii="標楷體" w:eastAsia="標楷體" w:hAnsi="標楷體" w:hint="eastAsia"/>
                                      <w:spacing w:val="-14"/>
                                      <w:sz w:val="20"/>
                                      <w:szCs w:val="20"/>
                                    </w:rPr>
                                    <w:t>目標項數</w:t>
                                  </w:r>
                                </w:p>
                              </w:tc>
                            </w:tr>
                            <w:tr w:rsidR="00AA0BB2" w14:paraId="268B01FD" w14:textId="77777777" w:rsidTr="0018327A">
                              <w:trPr>
                                <w:trHeight w:val="397"/>
                              </w:trPr>
                              <w:tc>
                                <w:tcPr>
                                  <w:tcW w:w="1843" w:type="dxa"/>
                                  <w:tcBorders>
                                    <w:top w:val="single" w:sz="4" w:space="0" w:color="auto"/>
                                    <w:left w:val="single" w:sz="4" w:space="0" w:color="auto"/>
                                    <w:bottom w:val="single" w:sz="4" w:space="0" w:color="auto"/>
                                    <w:right w:val="single" w:sz="4" w:space="0" w:color="auto"/>
                                  </w:tcBorders>
                                  <w:vAlign w:val="center"/>
                                  <w:hideMark/>
                                </w:tcPr>
                                <w:p w14:paraId="4A3787B3" w14:textId="77777777" w:rsidR="00AA0BB2" w:rsidRDefault="00AA0BB2" w:rsidP="007D3D20">
                                  <w:pPr>
                                    <w:spacing w:line="300" w:lineRule="exact"/>
                                    <w:jc w:val="distribute"/>
                                    <w:rPr>
                                      <w:rFonts w:ascii="標楷體" w:eastAsia="標楷體" w:hAnsi="標楷體"/>
                                      <w:b/>
                                      <w:bCs/>
                                      <w:sz w:val="20"/>
                                      <w:szCs w:val="20"/>
                                    </w:rPr>
                                  </w:pPr>
                                  <w:r>
                                    <w:rPr>
                                      <w:rFonts w:ascii="標楷體" w:eastAsia="標楷體" w:hAnsi="標楷體" w:hint="eastAsia"/>
                                      <w:b/>
                                      <w:bCs/>
                                      <w:sz w:val="20"/>
                                      <w:szCs w:val="20"/>
                                    </w:rPr>
                                    <w:t>合計</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F5DB744" w14:textId="77777777" w:rsidR="00AA0BB2" w:rsidRDefault="00AA0BB2" w:rsidP="007D3D20">
                                  <w:pPr>
                                    <w:spacing w:line="300" w:lineRule="exact"/>
                                    <w:jc w:val="right"/>
                                    <w:rPr>
                                      <w:rFonts w:ascii="標楷體" w:eastAsia="標楷體" w:hAnsi="標楷體"/>
                                      <w:b/>
                                      <w:bCs/>
                                      <w:sz w:val="20"/>
                                      <w:szCs w:val="20"/>
                                    </w:rPr>
                                  </w:pPr>
                                  <w:r>
                                    <w:rPr>
                                      <w:rFonts w:ascii="標楷體" w:eastAsia="標楷體" w:hAnsi="標楷體" w:hint="eastAsia"/>
                                      <w:b/>
                                      <w:bCs/>
                                      <w:sz w:val="20"/>
                                      <w:szCs w:val="20"/>
                                    </w:rPr>
                                    <w: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594C925B" w14:textId="77777777" w:rsidR="00AA0BB2" w:rsidRDefault="00AA0BB2" w:rsidP="007D3D20">
                                  <w:pPr>
                                    <w:adjustRightInd w:val="0"/>
                                    <w:spacing w:line="300" w:lineRule="exact"/>
                                    <w:jc w:val="right"/>
                                    <w:rPr>
                                      <w:rFonts w:ascii="標楷體" w:eastAsia="標楷體" w:hAnsi="標楷體"/>
                                      <w:b/>
                                      <w:bCs/>
                                      <w:sz w:val="20"/>
                                      <w:szCs w:val="20"/>
                                    </w:rPr>
                                  </w:pPr>
                                  <w:r>
                                    <w:rPr>
                                      <w:rFonts w:ascii="標楷體" w:eastAsia="標楷體" w:hAnsi="標楷體" w:hint="eastAsia"/>
                                      <w:b/>
                                      <w:bCs/>
                                      <w:sz w:val="20"/>
                                      <w:szCs w:val="20"/>
                                    </w:rPr>
                                    <w: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6997810D" w14:textId="77777777" w:rsidR="00AA0BB2" w:rsidRDefault="00AA0BB2" w:rsidP="007D3D20">
                                  <w:pPr>
                                    <w:adjustRightInd w:val="0"/>
                                    <w:spacing w:line="300" w:lineRule="exact"/>
                                    <w:jc w:val="right"/>
                                    <w:rPr>
                                      <w:rFonts w:ascii="標楷體" w:eastAsia="標楷體" w:hAnsi="標楷體"/>
                                      <w:b/>
                                      <w:bCs/>
                                      <w:sz w:val="20"/>
                                      <w:szCs w:val="20"/>
                                    </w:rPr>
                                  </w:pPr>
                                  <w:r>
                                    <w:rPr>
                                      <w:rFonts w:ascii="標楷體" w:eastAsia="標楷體" w:hAnsi="標楷體" w:hint="eastAsia"/>
                                      <w:b/>
                                      <w:bCs/>
                                      <w:sz w:val="20"/>
                                      <w:szCs w:val="20"/>
                                    </w:rPr>
                                    <w:t>2</w:t>
                                  </w:r>
                                </w:p>
                              </w:tc>
                              <w:tc>
                                <w:tcPr>
                                  <w:tcW w:w="1170" w:type="dxa"/>
                                  <w:tcBorders>
                                    <w:top w:val="single" w:sz="4" w:space="0" w:color="auto"/>
                                    <w:left w:val="single" w:sz="4" w:space="0" w:color="auto"/>
                                    <w:bottom w:val="single" w:sz="4" w:space="0" w:color="auto"/>
                                    <w:right w:val="single" w:sz="4" w:space="0" w:color="auto"/>
                                  </w:tcBorders>
                                  <w:vAlign w:val="center"/>
                                </w:tcPr>
                                <w:p w14:paraId="743EC150" w14:textId="77777777" w:rsidR="00AA0BB2" w:rsidRPr="000C124D" w:rsidRDefault="00AA0BB2" w:rsidP="0018327A">
                                  <w:pPr>
                                    <w:adjustRightInd w:val="0"/>
                                    <w:spacing w:line="300" w:lineRule="exact"/>
                                    <w:jc w:val="right"/>
                                    <w:rPr>
                                      <w:rFonts w:ascii="標楷體" w:eastAsia="標楷體" w:hAnsi="標楷體"/>
                                      <w:b/>
                                      <w:sz w:val="20"/>
                                      <w:szCs w:val="20"/>
                                    </w:rPr>
                                  </w:pPr>
                                  <w:r w:rsidRPr="000C124D">
                                    <w:rPr>
                                      <w:rFonts w:ascii="新細明體" w:eastAsia="標楷體" w:hAnsi="新細明體" w:hint="eastAsia"/>
                                      <w:b/>
                                      <w:noProof/>
                                      <w:spacing w:val="-10"/>
                                      <w:sz w:val="20"/>
                                      <w:szCs w:val="20"/>
                                    </w:rPr>
                                    <w:t>－</w:t>
                                  </w:r>
                                </w:p>
                              </w:tc>
                            </w:tr>
                            <w:tr w:rsidR="00AA0BB2" w14:paraId="4C36E9D3" w14:textId="77777777" w:rsidTr="0018327A">
                              <w:trPr>
                                <w:trHeight w:val="397"/>
                              </w:trPr>
                              <w:tc>
                                <w:tcPr>
                                  <w:tcW w:w="1843" w:type="dxa"/>
                                  <w:tcBorders>
                                    <w:top w:val="single" w:sz="4" w:space="0" w:color="auto"/>
                                    <w:left w:val="single" w:sz="4" w:space="0" w:color="auto"/>
                                    <w:bottom w:val="single" w:sz="4" w:space="0" w:color="auto"/>
                                    <w:right w:val="single" w:sz="4" w:space="0" w:color="auto"/>
                                  </w:tcBorders>
                                  <w:vAlign w:val="center"/>
                                  <w:hideMark/>
                                </w:tcPr>
                                <w:p w14:paraId="3DD81E5A" w14:textId="77777777" w:rsidR="00AA0BB2" w:rsidRDefault="00AA0BB2" w:rsidP="007D3D20">
                                  <w:pPr>
                                    <w:spacing w:line="300" w:lineRule="exact"/>
                                    <w:jc w:val="distribute"/>
                                    <w:rPr>
                                      <w:rFonts w:ascii="標楷體" w:eastAsia="標楷體" w:hAnsi="標楷體"/>
                                      <w:b/>
                                      <w:bCs/>
                                      <w:sz w:val="20"/>
                                      <w:szCs w:val="20"/>
                                    </w:rPr>
                                  </w:pPr>
                                  <w:r>
                                    <w:rPr>
                                      <w:rFonts w:ascii="標楷體" w:eastAsia="標楷體" w:hAnsi="標楷體" w:hint="eastAsia"/>
                                      <w:spacing w:val="-14"/>
                                      <w:sz w:val="20"/>
                                      <w:szCs w:val="20"/>
                                    </w:rPr>
                                    <w:t>交通局</w:t>
                                  </w:r>
                                </w:p>
                              </w:tc>
                              <w:tc>
                                <w:tcPr>
                                  <w:tcW w:w="1169" w:type="dxa"/>
                                  <w:tcBorders>
                                    <w:top w:val="single" w:sz="4" w:space="0" w:color="auto"/>
                                    <w:left w:val="single" w:sz="4" w:space="0" w:color="auto"/>
                                    <w:bottom w:val="single" w:sz="4" w:space="0" w:color="auto"/>
                                    <w:right w:val="single" w:sz="4" w:space="0" w:color="auto"/>
                                  </w:tcBorders>
                                  <w:vAlign w:val="center"/>
                                  <w:hideMark/>
                                </w:tcPr>
                                <w:p w14:paraId="27113B90" w14:textId="77777777" w:rsidR="00AA0BB2" w:rsidRDefault="00AA0BB2" w:rsidP="007D3D20">
                                  <w:pPr>
                                    <w:spacing w:line="300" w:lineRule="exact"/>
                                    <w:jc w:val="right"/>
                                    <w:rPr>
                                      <w:rFonts w:ascii="標楷體" w:eastAsia="標楷體" w:hAnsi="標楷體"/>
                                      <w:b/>
                                      <w:bCs/>
                                      <w:sz w:val="20"/>
                                      <w:szCs w:val="20"/>
                                    </w:rPr>
                                  </w:pPr>
                                  <w:r>
                                    <w:rPr>
                                      <w:rFonts w:ascii="標楷體" w:eastAsia="標楷體" w:hAnsi="標楷體" w:hint="eastAsia"/>
                                      <w:sz w:val="20"/>
                                      <w:szCs w:val="20"/>
                                    </w:rPr>
                                    <w: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5B26C71F" w14:textId="77777777" w:rsidR="00AA0BB2" w:rsidRDefault="00AA0BB2" w:rsidP="007D3D20">
                                  <w:pPr>
                                    <w:adjustRightInd w:val="0"/>
                                    <w:spacing w:line="300" w:lineRule="exact"/>
                                    <w:jc w:val="right"/>
                                    <w:rPr>
                                      <w:rFonts w:ascii="標楷體" w:eastAsia="標楷體" w:hAnsi="標楷體"/>
                                      <w:b/>
                                      <w:bCs/>
                                      <w:sz w:val="20"/>
                                      <w:szCs w:val="20"/>
                                    </w:rPr>
                                  </w:pPr>
                                  <w:r>
                                    <w:rPr>
                                      <w:rFonts w:ascii="標楷體" w:eastAsia="標楷體" w:hAnsi="標楷體" w:hint="eastAsia"/>
                                      <w:color w:val="000000"/>
                                      <w:spacing w:val="-4"/>
                                      <w:sz w:val="20"/>
                                      <w:szCs w:val="20"/>
                                    </w:rPr>
                                    <w: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79B1D8DC" w14:textId="77777777" w:rsidR="00AA0BB2" w:rsidRDefault="00AA0BB2" w:rsidP="007D3D20">
                                  <w:pPr>
                                    <w:adjustRightInd w:val="0"/>
                                    <w:spacing w:line="300" w:lineRule="exact"/>
                                    <w:jc w:val="right"/>
                                    <w:rPr>
                                      <w:rFonts w:ascii="標楷體" w:eastAsia="標楷體" w:hAnsi="標楷體"/>
                                      <w:b/>
                                      <w:bCs/>
                                      <w:sz w:val="20"/>
                                      <w:szCs w:val="20"/>
                                    </w:rPr>
                                  </w:pPr>
                                  <w:r>
                                    <w:rPr>
                                      <w:rFonts w:ascii="標楷體" w:eastAsia="標楷體" w:hAnsi="標楷體" w:hint="eastAsia"/>
                                      <w:color w:val="000000"/>
                                      <w:spacing w:val="-4"/>
                                      <w:sz w:val="20"/>
                                      <w:szCs w:val="20"/>
                                    </w:rPr>
                                    <w:t>1</w:t>
                                  </w:r>
                                </w:p>
                              </w:tc>
                              <w:tc>
                                <w:tcPr>
                                  <w:tcW w:w="1170" w:type="dxa"/>
                                  <w:tcBorders>
                                    <w:top w:val="single" w:sz="4" w:space="0" w:color="auto"/>
                                    <w:left w:val="single" w:sz="4" w:space="0" w:color="auto"/>
                                    <w:bottom w:val="single" w:sz="4" w:space="0" w:color="auto"/>
                                    <w:right w:val="single" w:sz="4" w:space="0" w:color="auto"/>
                                  </w:tcBorders>
                                  <w:vAlign w:val="center"/>
                                </w:tcPr>
                                <w:p w14:paraId="36D95FA4" w14:textId="77777777" w:rsidR="00AA0BB2" w:rsidRDefault="00AA0BB2" w:rsidP="0018327A">
                                  <w:pPr>
                                    <w:adjustRightInd w:val="0"/>
                                    <w:spacing w:line="300" w:lineRule="exact"/>
                                    <w:jc w:val="right"/>
                                    <w:rPr>
                                      <w:rFonts w:ascii="標楷體" w:eastAsia="標楷體" w:hAnsi="標楷體"/>
                                      <w:color w:val="000000"/>
                                      <w:spacing w:val="-4"/>
                                      <w:sz w:val="20"/>
                                      <w:szCs w:val="20"/>
                                    </w:rPr>
                                  </w:pPr>
                                  <w:r w:rsidRPr="00C170D0">
                                    <w:rPr>
                                      <w:rFonts w:ascii="新細明體" w:eastAsia="標楷體" w:hAnsi="新細明體" w:hint="eastAsia"/>
                                      <w:bCs/>
                                      <w:noProof/>
                                      <w:spacing w:val="-10"/>
                                      <w:sz w:val="20"/>
                                    </w:rPr>
                                    <w:t>－</w:t>
                                  </w:r>
                                </w:p>
                              </w:tc>
                            </w:tr>
                            <w:tr w:rsidR="00AA0BB2" w14:paraId="2048B562" w14:textId="77777777" w:rsidTr="0018327A">
                              <w:trPr>
                                <w:trHeight w:val="397"/>
                              </w:trPr>
                              <w:tc>
                                <w:tcPr>
                                  <w:tcW w:w="1843" w:type="dxa"/>
                                  <w:tcBorders>
                                    <w:top w:val="single" w:sz="4" w:space="0" w:color="auto"/>
                                    <w:left w:val="single" w:sz="4" w:space="0" w:color="auto"/>
                                    <w:bottom w:val="single" w:sz="4" w:space="0" w:color="auto"/>
                                    <w:right w:val="single" w:sz="4" w:space="0" w:color="auto"/>
                                  </w:tcBorders>
                                  <w:vAlign w:val="center"/>
                                  <w:hideMark/>
                                </w:tcPr>
                                <w:p w14:paraId="71B515EC" w14:textId="77777777" w:rsidR="00AA0BB2" w:rsidRDefault="00AA0BB2" w:rsidP="007D3D20">
                                  <w:pPr>
                                    <w:spacing w:line="300" w:lineRule="exact"/>
                                    <w:ind w:leftChars="-11" w:left="-26" w:firstLineChars="7" w:firstLine="12"/>
                                    <w:jc w:val="distribute"/>
                                    <w:rPr>
                                      <w:rFonts w:ascii="標楷體" w:eastAsia="標楷體" w:hAnsi="標楷體"/>
                                      <w:spacing w:val="-14"/>
                                      <w:sz w:val="20"/>
                                      <w:szCs w:val="20"/>
                                    </w:rPr>
                                  </w:pPr>
                                  <w:r>
                                    <w:rPr>
                                      <w:rFonts w:ascii="標楷體" w:eastAsia="標楷體" w:hAnsi="標楷體" w:hint="eastAsia"/>
                                      <w:spacing w:val="-14"/>
                                      <w:sz w:val="20"/>
                                      <w:szCs w:val="20"/>
                                    </w:rPr>
                                    <w:t>農業局</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B16E982" w14:textId="77777777" w:rsidR="00AA0BB2" w:rsidRDefault="00AA0BB2" w:rsidP="007D3D20">
                                  <w:pPr>
                                    <w:spacing w:line="300" w:lineRule="exact"/>
                                    <w:jc w:val="right"/>
                                    <w:rPr>
                                      <w:rFonts w:ascii="標楷體" w:eastAsia="標楷體" w:hAnsi="標楷體"/>
                                      <w:sz w:val="20"/>
                                      <w:szCs w:val="20"/>
                                    </w:rPr>
                                  </w:pPr>
                                  <w:r>
                                    <w:rPr>
                                      <w:rFonts w:ascii="標楷體" w:eastAsia="標楷體" w:hAnsi="標楷體" w:hint="eastAsia"/>
                                      <w:sz w:val="20"/>
                                      <w:szCs w:val="20"/>
                                    </w:rPr>
                                    <w: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4908F3EC" w14:textId="77777777" w:rsidR="00AA0BB2" w:rsidRDefault="00AA0BB2" w:rsidP="007D3D20">
                                  <w:pPr>
                                    <w:spacing w:line="300" w:lineRule="exact"/>
                                    <w:jc w:val="right"/>
                                    <w:rPr>
                                      <w:rFonts w:ascii="標楷體" w:eastAsia="標楷體" w:hAnsi="標楷體"/>
                                      <w:sz w:val="20"/>
                                      <w:szCs w:val="20"/>
                                    </w:rPr>
                                  </w:pPr>
                                  <w:r>
                                    <w:rPr>
                                      <w:rFonts w:ascii="標楷體" w:eastAsia="標楷體" w:hAnsi="標楷體" w:hint="eastAsia"/>
                                      <w:sz w:val="20"/>
                                      <w:szCs w:val="20"/>
                                    </w:rPr>
                                    <w: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77827A73" w14:textId="77777777" w:rsidR="00AA0BB2" w:rsidRDefault="00AA0BB2" w:rsidP="007D3D20">
                                  <w:pPr>
                                    <w:spacing w:line="300" w:lineRule="exact"/>
                                    <w:jc w:val="right"/>
                                    <w:rPr>
                                      <w:rFonts w:ascii="標楷體" w:eastAsia="標楷體" w:hAnsi="標楷體"/>
                                      <w:sz w:val="20"/>
                                      <w:szCs w:val="20"/>
                                    </w:rPr>
                                  </w:pPr>
                                  <w:r>
                                    <w:rPr>
                                      <w:rFonts w:ascii="標楷體" w:eastAsia="標楷體" w:hAnsi="標楷體" w:hint="eastAsia"/>
                                      <w:color w:val="000000"/>
                                      <w:spacing w:val="-4"/>
                                      <w:sz w:val="20"/>
                                      <w:szCs w:val="20"/>
                                    </w:rPr>
                                    <w:t>1</w:t>
                                  </w:r>
                                </w:p>
                              </w:tc>
                              <w:tc>
                                <w:tcPr>
                                  <w:tcW w:w="1170" w:type="dxa"/>
                                  <w:tcBorders>
                                    <w:top w:val="single" w:sz="4" w:space="0" w:color="auto"/>
                                    <w:left w:val="single" w:sz="4" w:space="0" w:color="auto"/>
                                    <w:bottom w:val="single" w:sz="4" w:space="0" w:color="auto"/>
                                    <w:right w:val="single" w:sz="4" w:space="0" w:color="auto"/>
                                  </w:tcBorders>
                                  <w:vAlign w:val="center"/>
                                </w:tcPr>
                                <w:p w14:paraId="63A0862F" w14:textId="77777777" w:rsidR="00AA0BB2" w:rsidRDefault="00AA0BB2" w:rsidP="0018327A">
                                  <w:pPr>
                                    <w:spacing w:line="300" w:lineRule="exact"/>
                                    <w:jc w:val="right"/>
                                    <w:rPr>
                                      <w:rFonts w:ascii="標楷體" w:eastAsia="標楷體" w:hAnsi="標楷體"/>
                                      <w:color w:val="000000"/>
                                      <w:spacing w:val="-4"/>
                                      <w:sz w:val="20"/>
                                      <w:szCs w:val="20"/>
                                    </w:rPr>
                                  </w:pPr>
                                  <w:r w:rsidRPr="00C170D0">
                                    <w:rPr>
                                      <w:rFonts w:ascii="新細明體" w:eastAsia="標楷體" w:hAnsi="新細明體" w:hint="eastAsia"/>
                                      <w:bCs/>
                                      <w:noProof/>
                                      <w:spacing w:val="-10"/>
                                      <w:sz w:val="20"/>
                                    </w:rPr>
                                    <w:t>－</w:t>
                                  </w:r>
                                </w:p>
                              </w:tc>
                            </w:tr>
                          </w:tbl>
                          <w:p w14:paraId="3F22C826" w14:textId="77777777" w:rsidR="00AA0BB2" w:rsidRPr="00272B06" w:rsidRDefault="00AA0BB2" w:rsidP="00196A7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2FB14B" id="_x0000_s1033" type="#_x0000_t202" style="position:absolute;left:0;text-align:left;margin-left:159.05pt;margin-top:384.4pt;width:341.3pt;height:143.3pt;z-index:252159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" strokecolor="window">
                <v:textbox>
                  <w:txbxContent>
                    <w:tbl>
                      <w:tblPr>
                        <w:tblW w:w="6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843"/>
                        <w:gridCol w:w="1169"/>
                        <w:gridCol w:w="1170"/>
                        <w:gridCol w:w="1170"/>
                        <w:gridCol w:w="1170"/>
                      </w:tblGrid>
                      <w:tr w:rsidR="00AA0BB2" w14:paraId="05234E80" w14:textId="77777777" w:rsidTr="00272B06">
                        <w:trPr>
                          <w:cantSplit/>
                          <w:trHeight w:val="427"/>
                        </w:trPr>
                        <w:tc>
                          <w:tcPr>
                            <w:tcW w:w="6522" w:type="dxa"/>
                            <w:gridSpan w:val="5"/>
                            <w:tcBorders>
                              <w:top w:val="nil"/>
                              <w:left w:val="nil"/>
                              <w:bottom w:val="single" w:sz="4" w:space="0" w:color="auto"/>
                              <w:right w:val="nil"/>
                            </w:tcBorders>
                            <w:vAlign w:val="center"/>
                            <w:hideMark/>
                          </w:tcPr>
                          <w:p w14:paraId="060EE993" w14:textId="77777777" w:rsidR="00AA0BB2" w:rsidRDefault="00AA0BB2" w:rsidP="007D3D20">
                            <w:pPr>
                              <w:jc w:val="center"/>
                              <w:rPr>
                                <w:rFonts w:ascii="標楷體" w:eastAsia="標楷體" w:hAnsi="標楷體"/>
                                <w:b/>
                                <w:spacing w:val="-6"/>
                                <w:szCs w:val="32"/>
                              </w:rPr>
                            </w:pPr>
                            <w:r>
                              <w:rPr>
                                <w:rFonts w:ascii="標楷體" w:eastAsia="標楷體" w:hAnsi="標楷體" w:hint="eastAsia"/>
                                <w:b/>
                                <w:spacing w:val="-6"/>
                                <w:szCs w:val="32"/>
                              </w:rPr>
                              <w:t>表1</w:t>
                            </w:r>
                            <w:r>
                              <w:rPr>
                                <w:rFonts w:ascii="標楷體" w:eastAsia="標楷體" w:hAnsi="標楷體"/>
                                <w:b/>
                                <w:spacing w:val="-6"/>
                                <w:szCs w:val="32"/>
                              </w:rPr>
                              <w:t xml:space="preserve">  </w:t>
                            </w:r>
                            <w:proofErr w:type="gramStart"/>
                            <w:r>
                              <w:rPr>
                                <w:rFonts w:ascii="標楷體" w:eastAsia="標楷體" w:hAnsi="標楷體" w:hint="eastAsia"/>
                                <w:b/>
                                <w:spacing w:val="-6"/>
                                <w:szCs w:val="32"/>
                              </w:rPr>
                              <w:t>111</w:t>
                            </w:r>
                            <w:proofErr w:type="gramEnd"/>
                            <w:r>
                              <w:rPr>
                                <w:rFonts w:ascii="標楷體" w:eastAsia="標楷體" w:hAnsi="標楷體" w:hint="eastAsia"/>
                                <w:b/>
                                <w:spacing w:val="-6"/>
                                <w:szCs w:val="32"/>
                              </w:rPr>
                              <w:t>年度</w:t>
                            </w:r>
                            <w:r w:rsidRPr="00682213">
                              <w:rPr>
                                <w:rFonts w:ascii="標楷體" w:eastAsia="標楷體" w:hAnsi="標楷體" w:hint="eastAsia"/>
                                <w:b/>
                                <w:color w:val="000000" w:themeColor="text1"/>
                                <w:kern w:val="0"/>
                                <w:szCs w:val="24"/>
                              </w:rPr>
                              <w:t>營運</w:t>
                            </w:r>
                            <w:r>
                              <w:rPr>
                                <w:rFonts w:ascii="標楷體" w:eastAsia="標楷體" w:hAnsi="標楷體" w:hint="eastAsia"/>
                                <w:b/>
                                <w:bCs/>
                                <w:szCs w:val="24"/>
                              </w:rPr>
                              <w:t>計畫執行情形</w:t>
                            </w:r>
                          </w:p>
                        </w:tc>
                      </w:tr>
                      <w:tr w:rsidR="00AA0BB2" w14:paraId="528B6F3E" w14:textId="77777777" w:rsidTr="00196A73">
                        <w:trPr>
                          <w:trHeight w:val="650"/>
                        </w:trPr>
                        <w:tc>
                          <w:tcPr>
                            <w:tcW w:w="1843" w:type="dxa"/>
                            <w:tcBorders>
                              <w:top w:val="single" w:sz="4" w:space="0" w:color="auto"/>
                              <w:left w:val="single" w:sz="4" w:space="0" w:color="auto"/>
                              <w:bottom w:val="single" w:sz="4" w:space="0" w:color="auto"/>
                              <w:right w:val="single" w:sz="4" w:space="0" w:color="auto"/>
                            </w:tcBorders>
                            <w:vAlign w:val="center"/>
                            <w:hideMark/>
                          </w:tcPr>
                          <w:p w14:paraId="36872A6A" w14:textId="77777777" w:rsidR="00AA0BB2" w:rsidRDefault="00AA0BB2" w:rsidP="007D3D20">
                            <w:pPr>
                              <w:spacing w:line="300" w:lineRule="exact"/>
                              <w:ind w:leftChars="-11" w:left="-26" w:firstLineChars="7" w:firstLine="12"/>
                              <w:jc w:val="distribute"/>
                              <w:rPr>
                                <w:rFonts w:ascii="標楷體" w:eastAsia="標楷體" w:hAnsi="標楷體"/>
                                <w:spacing w:val="-14"/>
                                <w:sz w:val="20"/>
                                <w:szCs w:val="20"/>
                              </w:rPr>
                            </w:pPr>
                            <w:r>
                              <w:rPr>
                                <w:rFonts w:ascii="標楷體" w:eastAsia="標楷體" w:hAnsi="標楷體" w:hint="eastAsia"/>
                                <w:spacing w:val="-14"/>
                                <w:sz w:val="20"/>
                                <w:szCs w:val="20"/>
                              </w:rPr>
                              <w:t>主管機關名稱</w:t>
                            </w:r>
                          </w:p>
                        </w:tc>
                        <w:tc>
                          <w:tcPr>
                            <w:tcW w:w="1169" w:type="dxa"/>
                            <w:tcBorders>
                              <w:top w:val="single" w:sz="4" w:space="0" w:color="auto"/>
                              <w:left w:val="single" w:sz="4" w:space="0" w:color="auto"/>
                              <w:bottom w:val="single" w:sz="4" w:space="0" w:color="auto"/>
                              <w:right w:val="single" w:sz="4" w:space="0" w:color="auto"/>
                            </w:tcBorders>
                            <w:vAlign w:val="center"/>
                            <w:hideMark/>
                          </w:tcPr>
                          <w:p w14:paraId="7A72FAE6" w14:textId="77777777" w:rsidR="00AA0BB2" w:rsidRDefault="00AA0BB2" w:rsidP="007D3D20">
                            <w:pPr>
                              <w:spacing w:line="300" w:lineRule="exact"/>
                              <w:ind w:leftChars="-11" w:left="-26" w:firstLineChars="7" w:firstLine="12"/>
                              <w:jc w:val="distribute"/>
                              <w:rPr>
                                <w:rFonts w:ascii="標楷體" w:eastAsia="標楷體" w:hAnsi="標楷體"/>
                                <w:spacing w:val="-14"/>
                                <w:sz w:val="20"/>
                                <w:szCs w:val="20"/>
                              </w:rPr>
                            </w:pPr>
                            <w:r>
                              <w:rPr>
                                <w:rFonts w:ascii="標楷體" w:eastAsia="標楷體" w:hAnsi="標楷體" w:hint="eastAsia"/>
                                <w:spacing w:val="-14"/>
                                <w:sz w:val="20"/>
                                <w:szCs w:val="20"/>
                              </w:rPr>
                              <w:t>營業基金</w:t>
                            </w:r>
                          </w:p>
                          <w:p w14:paraId="281033F4" w14:textId="77777777" w:rsidR="00AA0BB2" w:rsidRDefault="00AA0BB2" w:rsidP="007D3D20">
                            <w:pPr>
                              <w:spacing w:line="300" w:lineRule="exact"/>
                              <w:ind w:leftChars="-11" w:left="-26" w:firstLineChars="7" w:firstLine="12"/>
                              <w:jc w:val="distribute"/>
                              <w:rPr>
                                <w:rFonts w:ascii="標楷體" w:eastAsia="標楷體" w:hAnsi="標楷體"/>
                                <w:spacing w:val="-10"/>
                                <w:sz w:val="20"/>
                                <w:szCs w:val="20"/>
                              </w:rPr>
                            </w:pPr>
                            <w:r>
                              <w:rPr>
                                <w:rFonts w:ascii="標楷體" w:eastAsia="標楷體" w:hAnsi="標楷體" w:hint="eastAsia"/>
                                <w:spacing w:val="-14"/>
                                <w:sz w:val="20"/>
                                <w:szCs w:val="20"/>
                              </w:rPr>
                              <w:t>單位數</w:t>
                            </w:r>
                          </w:p>
                        </w:tc>
                        <w:tc>
                          <w:tcPr>
                            <w:tcW w:w="1170" w:type="dxa"/>
                            <w:tcBorders>
                              <w:top w:val="single" w:sz="4" w:space="0" w:color="auto"/>
                              <w:left w:val="single" w:sz="4" w:space="0" w:color="auto"/>
                              <w:bottom w:val="single" w:sz="4" w:space="0" w:color="auto"/>
                              <w:right w:val="single" w:sz="4" w:space="0" w:color="auto"/>
                            </w:tcBorders>
                            <w:vAlign w:val="center"/>
                            <w:hideMark/>
                          </w:tcPr>
                          <w:p w14:paraId="10A5EEC9" w14:textId="77777777" w:rsidR="00AA0BB2" w:rsidRPr="001048C6" w:rsidRDefault="00AA0BB2" w:rsidP="007D3D20">
                            <w:pPr>
                              <w:spacing w:line="300" w:lineRule="exact"/>
                              <w:ind w:leftChars="-11" w:left="-26" w:firstLineChars="7" w:firstLine="14"/>
                              <w:jc w:val="distribute"/>
                              <w:rPr>
                                <w:rFonts w:ascii="標楷體" w:eastAsia="標楷體" w:hAnsi="標楷體"/>
                                <w:spacing w:val="-14"/>
                                <w:sz w:val="20"/>
                                <w:szCs w:val="20"/>
                              </w:rPr>
                            </w:pPr>
                            <w:r w:rsidRPr="001048C6">
                              <w:rPr>
                                <w:rFonts w:ascii="標楷體" w:eastAsia="標楷體" w:hAnsi="標楷體" w:hint="eastAsia"/>
                                <w:bCs/>
                                <w:color w:val="000000" w:themeColor="text1"/>
                                <w:kern w:val="0"/>
                                <w:sz w:val="20"/>
                                <w:szCs w:val="20"/>
                              </w:rPr>
                              <w:t>營運</w:t>
                            </w:r>
                            <w:r>
                              <w:rPr>
                                <w:rFonts w:ascii="標楷體" w:eastAsia="標楷體" w:hAnsi="標楷體" w:hint="eastAsia"/>
                                <w:spacing w:val="-14"/>
                                <w:sz w:val="20"/>
                                <w:szCs w:val="20"/>
                              </w:rPr>
                              <w:t>計畫項數</w:t>
                            </w:r>
                          </w:p>
                        </w:tc>
                        <w:tc>
                          <w:tcPr>
                            <w:tcW w:w="1170" w:type="dxa"/>
                            <w:tcBorders>
                              <w:top w:val="single" w:sz="4" w:space="0" w:color="auto"/>
                              <w:left w:val="single" w:sz="4" w:space="0" w:color="auto"/>
                              <w:bottom w:val="single" w:sz="4" w:space="0" w:color="auto"/>
                              <w:right w:val="single" w:sz="4" w:space="0" w:color="auto"/>
                            </w:tcBorders>
                            <w:vAlign w:val="center"/>
                            <w:hideMark/>
                          </w:tcPr>
                          <w:p w14:paraId="48C65203" w14:textId="77777777" w:rsidR="00AA0BB2" w:rsidRDefault="00AA0BB2" w:rsidP="007D3D20">
                            <w:pPr>
                              <w:spacing w:line="300" w:lineRule="exact"/>
                              <w:ind w:leftChars="-11" w:left="-26" w:firstLineChars="7" w:firstLine="12"/>
                              <w:jc w:val="distribute"/>
                              <w:rPr>
                                <w:rFonts w:ascii="標楷體" w:eastAsia="標楷體" w:hAnsi="標楷體"/>
                                <w:spacing w:val="-14"/>
                                <w:sz w:val="20"/>
                                <w:szCs w:val="20"/>
                              </w:rPr>
                            </w:pPr>
                            <w:r>
                              <w:rPr>
                                <w:rFonts w:ascii="標楷體" w:eastAsia="標楷體" w:hAnsi="標楷體" w:hint="eastAsia"/>
                                <w:spacing w:val="-14"/>
                                <w:sz w:val="20"/>
                                <w:szCs w:val="20"/>
                              </w:rPr>
                              <w:t>未達預計</w:t>
                            </w:r>
                          </w:p>
                          <w:p w14:paraId="7B451162" w14:textId="77777777" w:rsidR="00AA0BB2" w:rsidRDefault="00AA0BB2" w:rsidP="007D3D20">
                            <w:pPr>
                              <w:spacing w:line="300" w:lineRule="exact"/>
                              <w:ind w:leftChars="-11" w:left="-26" w:firstLineChars="7" w:firstLine="12"/>
                              <w:jc w:val="distribute"/>
                              <w:rPr>
                                <w:rFonts w:ascii="標楷體" w:eastAsia="標楷體" w:hAnsi="標楷體"/>
                                <w:sz w:val="20"/>
                                <w:szCs w:val="20"/>
                              </w:rPr>
                            </w:pPr>
                            <w:r>
                              <w:rPr>
                                <w:rFonts w:ascii="標楷體" w:eastAsia="標楷體" w:hAnsi="標楷體" w:hint="eastAsia"/>
                                <w:spacing w:val="-14"/>
                                <w:sz w:val="20"/>
                                <w:szCs w:val="20"/>
                              </w:rPr>
                              <w:t>目標項數</w:t>
                            </w:r>
                          </w:p>
                        </w:tc>
                        <w:tc>
                          <w:tcPr>
                            <w:tcW w:w="1170" w:type="dxa"/>
                            <w:tcBorders>
                              <w:top w:val="single" w:sz="4" w:space="0" w:color="auto"/>
                              <w:left w:val="single" w:sz="4" w:space="0" w:color="auto"/>
                              <w:bottom w:val="single" w:sz="4" w:space="0" w:color="auto"/>
                              <w:right w:val="single" w:sz="4" w:space="0" w:color="auto"/>
                            </w:tcBorders>
                          </w:tcPr>
                          <w:p w14:paraId="23B8C3B4" w14:textId="77777777" w:rsidR="00AA0BB2" w:rsidRDefault="00AA0BB2" w:rsidP="007D3D20">
                            <w:pPr>
                              <w:spacing w:line="300" w:lineRule="exact"/>
                              <w:ind w:leftChars="-11" w:left="-26" w:firstLineChars="7" w:firstLine="12"/>
                              <w:jc w:val="distribute"/>
                              <w:rPr>
                                <w:rFonts w:ascii="標楷體" w:eastAsia="標楷體" w:hAnsi="標楷體"/>
                                <w:spacing w:val="-14"/>
                                <w:sz w:val="20"/>
                                <w:szCs w:val="20"/>
                              </w:rPr>
                            </w:pPr>
                            <w:r>
                              <w:rPr>
                                <w:rFonts w:ascii="標楷體" w:eastAsia="標楷體" w:hAnsi="標楷體" w:hint="eastAsia"/>
                                <w:spacing w:val="-14"/>
                                <w:sz w:val="20"/>
                                <w:szCs w:val="20"/>
                              </w:rPr>
                              <w:t>已達預計</w:t>
                            </w:r>
                          </w:p>
                          <w:p w14:paraId="0238A7D6" w14:textId="77777777" w:rsidR="00AA0BB2" w:rsidRDefault="00AA0BB2" w:rsidP="007D3D20">
                            <w:pPr>
                              <w:spacing w:line="300" w:lineRule="exact"/>
                              <w:ind w:leftChars="-11" w:left="-26" w:firstLineChars="7" w:firstLine="12"/>
                              <w:jc w:val="distribute"/>
                              <w:rPr>
                                <w:rFonts w:ascii="標楷體" w:eastAsia="標楷體" w:hAnsi="標楷體"/>
                                <w:spacing w:val="-14"/>
                                <w:sz w:val="20"/>
                                <w:szCs w:val="20"/>
                              </w:rPr>
                            </w:pPr>
                            <w:r>
                              <w:rPr>
                                <w:rFonts w:ascii="標楷體" w:eastAsia="標楷體" w:hAnsi="標楷體" w:hint="eastAsia"/>
                                <w:spacing w:val="-14"/>
                                <w:sz w:val="20"/>
                                <w:szCs w:val="20"/>
                              </w:rPr>
                              <w:t>目標項數</w:t>
                            </w:r>
                          </w:p>
                        </w:tc>
                      </w:tr>
                      <w:tr w:rsidR="00AA0BB2" w14:paraId="268B01FD" w14:textId="77777777" w:rsidTr="0018327A">
                        <w:trPr>
                          <w:trHeight w:val="397"/>
                        </w:trPr>
                        <w:tc>
                          <w:tcPr>
                            <w:tcW w:w="1843" w:type="dxa"/>
                            <w:tcBorders>
                              <w:top w:val="single" w:sz="4" w:space="0" w:color="auto"/>
                              <w:left w:val="single" w:sz="4" w:space="0" w:color="auto"/>
                              <w:bottom w:val="single" w:sz="4" w:space="0" w:color="auto"/>
                              <w:right w:val="single" w:sz="4" w:space="0" w:color="auto"/>
                            </w:tcBorders>
                            <w:vAlign w:val="center"/>
                            <w:hideMark/>
                          </w:tcPr>
                          <w:p w14:paraId="4A3787B3" w14:textId="77777777" w:rsidR="00AA0BB2" w:rsidRDefault="00AA0BB2" w:rsidP="007D3D20">
                            <w:pPr>
                              <w:spacing w:line="300" w:lineRule="exact"/>
                              <w:jc w:val="distribute"/>
                              <w:rPr>
                                <w:rFonts w:ascii="標楷體" w:eastAsia="標楷體" w:hAnsi="標楷體"/>
                                <w:b/>
                                <w:bCs/>
                                <w:sz w:val="20"/>
                                <w:szCs w:val="20"/>
                              </w:rPr>
                            </w:pPr>
                            <w:r>
                              <w:rPr>
                                <w:rFonts w:ascii="標楷體" w:eastAsia="標楷體" w:hAnsi="標楷體" w:hint="eastAsia"/>
                                <w:b/>
                                <w:bCs/>
                                <w:sz w:val="20"/>
                                <w:szCs w:val="20"/>
                              </w:rPr>
                              <w:t>合計</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F5DB744" w14:textId="77777777" w:rsidR="00AA0BB2" w:rsidRDefault="00AA0BB2" w:rsidP="007D3D20">
                            <w:pPr>
                              <w:spacing w:line="300" w:lineRule="exact"/>
                              <w:jc w:val="right"/>
                              <w:rPr>
                                <w:rFonts w:ascii="標楷體" w:eastAsia="標楷體" w:hAnsi="標楷體"/>
                                <w:b/>
                                <w:bCs/>
                                <w:sz w:val="20"/>
                                <w:szCs w:val="20"/>
                              </w:rPr>
                            </w:pPr>
                            <w:r>
                              <w:rPr>
                                <w:rFonts w:ascii="標楷體" w:eastAsia="標楷體" w:hAnsi="標楷體" w:hint="eastAsia"/>
                                <w:b/>
                                <w:bCs/>
                                <w:sz w:val="20"/>
                                <w:szCs w:val="20"/>
                              </w:rPr>
                              <w: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594C925B" w14:textId="77777777" w:rsidR="00AA0BB2" w:rsidRDefault="00AA0BB2" w:rsidP="007D3D20">
                            <w:pPr>
                              <w:adjustRightInd w:val="0"/>
                              <w:spacing w:line="300" w:lineRule="exact"/>
                              <w:jc w:val="right"/>
                              <w:rPr>
                                <w:rFonts w:ascii="標楷體" w:eastAsia="標楷體" w:hAnsi="標楷體"/>
                                <w:b/>
                                <w:bCs/>
                                <w:sz w:val="20"/>
                                <w:szCs w:val="20"/>
                              </w:rPr>
                            </w:pPr>
                            <w:r>
                              <w:rPr>
                                <w:rFonts w:ascii="標楷體" w:eastAsia="標楷體" w:hAnsi="標楷體" w:hint="eastAsia"/>
                                <w:b/>
                                <w:bCs/>
                                <w:sz w:val="20"/>
                                <w:szCs w:val="20"/>
                              </w:rPr>
                              <w: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6997810D" w14:textId="77777777" w:rsidR="00AA0BB2" w:rsidRDefault="00AA0BB2" w:rsidP="007D3D20">
                            <w:pPr>
                              <w:adjustRightInd w:val="0"/>
                              <w:spacing w:line="300" w:lineRule="exact"/>
                              <w:jc w:val="right"/>
                              <w:rPr>
                                <w:rFonts w:ascii="標楷體" w:eastAsia="標楷體" w:hAnsi="標楷體"/>
                                <w:b/>
                                <w:bCs/>
                                <w:sz w:val="20"/>
                                <w:szCs w:val="20"/>
                              </w:rPr>
                            </w:pPr>
                            <w:r>
                              <w:rPr>
                                <w:rFonts w:ascii="標楷體" w:eastAsia="標楷體" w:hAnsi="標楷體" w:hint="eastAsia"/>
                                <w:b/>
                                <w:bCs/>
                                <w:sz w:val="20"/>
                                <w:szCs w:val="20"/>
                              </w:rPr>
                              <w:t>2</w:t>
                            </w:r>
                          </w:p>
                        </w:tc>
                        <w:tc>
                          <w:tcPr>
                            <w:tcW w:w="1170" w:type="dxa"/>
                            <w:tcBorders>
                              <w:top w:val="single" w:sz="4" w:space="0" w:color="auto"/>
                              <w:left w:val="single" w:sz="4" w:space="0" w:color="auto"/>
                              <w:bottom w:val="single" w:sz="4" w:space="0" w:color="auto"/>
                              <w:right w:val="single" w:sz="4" w:space="0" w:color="auto"/>
                            </w:tcBorders>
                            <w:vAlign w:val="center"/>
                          </w:tcPr>
                          <w:p w14:paraId="743EC150" w14:textId="77777777" w:rsidR="00AA0BB2" w:rsidRPr="000C124D" w:rsidRDefault="00AA0BB2" w:rsidP="0018327A">
                            <w:pPr>
                              <w:adjustRightInd w:val="0"/>
                              <w:spacing w:line="300" w:lineRule="exact"/>
                              <w:jc w:val="right"/>
                              <w:rPr>
                                <w:rFonts w:ascii="標楷體" w:eastAsia="標楷體" w:hAnsi="標楷體"/>
                                <w:b/>
                                <w:sz w:val="20"/>
                                <w:szCs w:val="20"/>
                              </w:rPr>
                            </w:pPr>
                            <w:r w:rsidRPr="000C124D">
                              <w:rPr>
                                <w:rFonts w:ascii="新細明體" w:eastAsia="標楷體" w:hAnsi="新細明體" w:hint="eastAsia"/>
                                <w:b/>
                                <w:noProof/>
                                <w:spacing w:val="-10"/>
                                <w:sz w:val="20"/>
                                <w:szCs w:val="20"/>
                              </w:rPr>
                              <w:t>－</w:t>
                            </w:r>
                          </w:p>
                        </w:tc>
                      </w:tr>
                      <w:tr w:rsidR="00AA0BB2" w14:paraId="4C36E9D3" w14:textId="77777777" w:rsidTr="0018327A">
                        <w:trPr>
                          <w:trHeight w:val="397"/>
                        </w:trPr>
                        <w:tc>
                          <w:tcPr>
                            <w:tcW w:w="1843" w:type="dxa"/>
                            <w:tcBorders>
                              <w:top w:val="single" w:sz="4" w:space="0" w:color="auto"/>
                              <w:left w:val="single" w:sz="4" w:space="0" w:color="auto"/>
                              <w:bottom w:val="single" w:sz="4" w:space="0" w:color="auto"/>
                              <w:right w:val="single" w:sz="4" w:space="0" w:color="auto"/>
                            </w:tcBorders>
                            <w:vAlign w:val="center"/>
                            <w:hideMark/>
                          </w:tcPr>
                          <w:p w14:paraId="3DD81E5A" w14:textId="77777777" w:rsidR="00AA0BB2" w:rsidRDefault="00AA0BB2" w:rsidP="007D3D20">
                            <w:pPr>
                              <w:spacing w:line="300" w:lineRule="exact"/>
                              <w:jc w:val="distribute"/>
                              <w:rPr>
                                <w:rFonts w:ascii="標楷體" w:eastAsia="標楷體" w:hAnsi="標楷體"/>
                                <w:b/>
                                <w:bCs/>
                                <w:sz w:val="20"/>
                                <w:szCs w:val="20"/>
                              </w:rPr>
                            </w:pPr>
                            <w:r>
                              <w:rPr>
                                <w:rFonts w:ascii="標楷體" w:eastAsia="標楷體" w:hAnsi="標楷體" w:hint="eastAsia"/>
                                <w:spacing w:val="-14"/>
                                <w:sz w:val="20"/>
                                <w:szCs w:val="20"/>
                              </w:rPr>
                              <w:t>交通局</w:t>
                            </w:r>
                          </w:p>
                        </w:tc>
                        <w:tc>
                          <w:tcPr>
                            <w:tcW w:w="1169" w:type="dxa"/>
                            <w:tcBorders>
                              <w:top w:val="single" w:sz="4" w:space="0" w:color="auto"/>
                              <w:left w:val="single" w:sz="4" w:space="0" w:color="auto"/>
                              <w:bottom w:val="single" w:sz="4" w:space="0" w:color="auto"/>
                              <w:right w:val="single" w:sz="4" w:space="0" w:color="auto"/>
                            </w:tcBorders>
                            <w:vAlign w:val="center"/>
                            <w:hideMark/>
                          </w:tcPr>
                          <w:p w14:paraId="27113B90" w14:textId="77777777" w:rsidR="00AA0BB2" w:rsidRDefault="00AA0BB2" w:rsidP="007D3D20">
                            <w:pPr>
                              <w:spacing w:line="300" w:lineRule="exact"/>
                              <w:jc w:val="right"/>
                              <w:rPr>
                                <w:rFonts w:ascii="標楷體" w:eastAsia="標楷體" w:hAnsi="標楷體"/>
                                <w:b/>
                                <w:bCs/>
                                <w:sz w:val="20"/>
                                <w:szCs w:val="20"/>
                              </w:rPr>
                            </w:pPr>
                            <w:r>
                              <w:rPr>
                                <w:rFonts w:ascii="標楷體" w:eastAsia="標楷體" w:hAnsi="標楷體" w:hint="eastAsia"/>
                                <w:sz w:val="20"/>
                                <w:szCs w:val="20"/>
                              </w:rPr>
                              <w: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5B26C71F" w14:textId="77777777" w:rsidR="00AA0BB2" w:rsidRDefault="00AA0BB2" w:rsidP="007D3D20">
                            <w:pPr>
                              <w:adjustRightInd w:val="0"/>
                              <w:spacing w:line="300" w:lineRule="exact"/>
                              <w:jc w:val="right"/>
                              <w:rPr>
                                <w:rFonts w:ascii="標楷體" w:eastAsia="標楷體" w:hAnsi="標楷體"/>
                                <w:b/>
                                <w:bCs/>
                                <w:sz w:val="20"/>
                                <w:szCs w:val="20"/>
                              </w:rPr>
                            </w:pPr>
                            <w:r>
                              <w:rPr>
                                <w:rFonts w:ascii="標楷體" w:eastAsia="標楷體" w:hAnsi="標楷體" w:hint="eastAsia"/>
                                <w:color w:val="000000"/>
                                <w:spacing w:val="-4"/>
                                <w:sz w:val="20"/>
                                <w:szCs w:val="20"/>
                              </w:rPr>
                              <w: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79B1D8DC" w14:textId="77777777" w:rsidR="00AA0BB2" w:rsidRDefault="00AA0BB2" w:rsidP="007D3D20">
                            <w:pPr>
                              <w:adjustRightInd w:val="0"/>
                              <w:spacing w:line="300" w:lineRule="exact"/>
                              <w:jc w:val="right"/>
                              <w:rPr>
                                <w:rFonts w:ascii="標楷體" w:eastAsia="標楷體" w:hAnsi="標楷體"/>
                                <w:b/>
                                <w:bCs/>
                                <w:sz w:val="20"/>
                                <w:szCs w:val="20"/>
                              </w:rPr>
                            </w:pPr>
                            <w:r>
                              <w:rPr>
                                <w:rFonts w:ascii="標楷體" w:eastAsia="標楷體" w:hAnsi="標楷體" w:hint="eastAsia"/>
                                <w:color w:val="000000"/>
                                <w:spacing w:val="-4"/>
                                <w:sz w:val="20"/>
                                <w:szCs w:val="20"/>
                              </w:rPr>
                              <w:t>1</w:t>
                            </w:r>
                          </w:p>
                        </w:tc>
                        <w:tc>
                          <w:tcPr>
                            <w:tcW w:w="1170" w:type="dxa"/>
                            <w:tcBorders>
                              <w:top w:val="single" w:sz="4" w:space="0" w:color="auto"/>
                              <w:left w:val="single" w:sz="4" w:space="0" w:color="auto"/>
                              <w:bottom w:val="single" w:sz="4" w:space="0" w:color="auto"/>
                              <w:right w:val="single" w:sz="4" w:space="0" w:color="auto"/>
                            </w:tcBorders>
                            <w:vAlign w:val="center"/>
                          </w:tcPr>
                          <w:p w14:paraId="36D95FA4" w14:textId="77777777" w:rsidR="00AA0BB2" w:rsidRDefault="00AA0BB2" w:rsidP="0018327A">
                            <w:pPr>
                              <w:adjustRightInd w:val="0"/>
                              <w:spacing w:line="300" w:lineRule="exact"/>
                              <w:jc w:val="right"/>
                              <w:rPr>
                                <w:rFonts w:ascii="標楷體" w:eastAsia="標楷體" w:hAnsi="標楷體"/>
                                <w:color w:val="000000"/>
                                <w:spacing w:val="-4"/>
                                <w:sz w:val="20"/>
                                <w:szCs w:val="20"/>
                              </w:rPr>
                            </w:pPr>
                            <w:r w:rsidRPr="00C170D0">
                              <w:rPr>
                                <w:rFonts w:ascii="新細明體" w:eastAsia="標楷體" w:hAnsi="新細明體" w:hint="eastAsia"/>
                                <w:bCs/>
                                <w:noProof/>
                                <w:spacing w:val="-10"/>
                                <w:sz w:val="20"/>
                              </w:rPr>
                              <w:t>－</w:t>
                            </w:r>
                          </w:p>
                        </w:tc>
                      </w:tr>
                      <w:tr w:rsidR="00AA0BB2" w14:paraId="2048B562" w14:textId="77777777" w:rsidTr="0018327A">
                        <w:trPr>
                          <w:trHeight w:val="397"/>
                        </w:trPr>
                        <w:tc>
                          <w:tcPr>
                            <w:tcW w:w="1843" w:type="dxa"/>
                            <w:tcBorders>
                              <w:top w:val="single" w:sz="4" w:space="0" w:color="auto"/>
                              <w:left w:val="single" w:sz="4" w:space="0" w:color="auto"/>
                              <w:bottom w:val="single" w:sz="4" w:space="0" w:color="auto"/>
                              <w:right w:val="single" w:sz="4" w:space="0" w:color="auto"/>
                            </w:tcBorders>
                            <w:vAlign w:val="center"/>
                            <w:hideMark/>
                          </w:tcPr>
                          <w:p w14:paraId="71B515EC" w14:textId="77777777" w:rsidR="00AA0BB2" w:rsidRDefault="00AA0BB2" w:rsidP="007D3D20">
                            <w:pPr>
                              <w:spacing w:line="300" w:lineRule="exact"/>
                              <w:ind w:leftChars="-11" w:left="-26" w:firstLineChars="7" w:firstLine="12"/>
                              <w:jc w:val="distribute"/>
                              <w:rPr>
                                <w:rFonts w:ascii="標楷體" w:eastAsia="標楷體" w:hAnsi="標楷體"/>
                                <w:spacing w:val="-14"/>
                                <w:sz w:val="20"/>
                                <w:szCs w:val="20"/>
                              </w:rPr>
                            </w:pPr>
                            <w:r>
                              <w:rPr>
                                <w:rFonts w:ascii="標楷體" w:eastAsia="標楷體" w:hAnsi="標楷體" w:hint="eastAsia"/>
                                <w:spacing w:val="-14"/>
                                <w:sz w:val="20"/>
                                <w:szCs w:val="20"/>
                              </w:rPr>
                              <w:t>農業局</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B16E982" w14:textId="77777777" w:rsidR="00AA0BB2" w:rsidRDefault="00AA0BB2" w:rsidP="007D3D20">
                            <w:pPr>
                              <w:spacing w:line="300" w:lineRule="exact"/>
                              <w:jc w:val="right"/>
                              <w:rPr>
                                <w:rFonts w:ascii="標楷體" w:eastAsia="標楷體" w:hAnsi="標楷體"/>
                                <w:sz w:val="20"/>
                                <w:szCs w:val="20"/>
                              </w:rPr>
                            </w:pPr>
                            <w:r>
                              <w:rPr>
                                <w:rFonts w:ascii="標楷體" w:eastAsia="標楷體" w:hAnsi="標楷體" w:hint="eastAsia"/>
                                <w:sz w:val="20"/>
                                <w:szCs w:val="20"/>
                              </w:rPr>
                              <w: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4908F3EC" w14:textId="77777777" w:rsidR="00AA0BB2" w:rsidRDefault="00AA0BB2" w:rsidP="007D3D20">
                            <w:pPr>
                              <w:spacing w:line="300" w:lineRule="exact"/>
                              <w:jc w:val="right"/>
                              <w:rPr>
                                <w:rFonts w:ascii="標楷體" w:eastAsia="標楷體" w:hAnsi="標楷體"/>
                                <w:sz w:val="20"/>
                                <w:szCs w:val="20"/>
                              </w:rPr>
                            </w:pPr>
                            <w:r>
                              <w:rPr>
                                <w:rFonts w:ascii="標楷體" w:eastAsia="標楷體" w:hAnsi="標楷體" w:hint="eastAsia"/>
                                <w:sz w:val="20"/>
                                <w:szCs w:val="20"/>
                              </w:rPr>
                              <w: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77827A73" w14:textId="77777777" w:rsidR="00AA0BB2" w:rsidRDefault="00AA0BB2" w:rsidP="007D3D20">
                            <w:pPr>
                              <w:spacing w:line="300" w:lineRule="exact"/>
                              <w:jc w:val="right"/>
                              <w:rPr>
                                <w:rFonts w:ascii="標楷體" w:eastAsia="標楷體" w:hAnsi="標楷體"/>
                                <w:sz w:val="20"/>
                                <w:szCs w:val="20"/>
                              </w:rPr>
                            </w:pPr>
                            <w:r>
                              <w:rPr>
                                <w:rFonts w:ascii="標楷體" w:eastAsia="標楷體" w:hAnsi="標楷體" w:hint="eastAsia"/>
                                <w:color w:val="000000"/>
                                <w:spacing w:val="-4"/>
                                <w:sz w:val="20"/>
                                <w:szCs w:val="20"/>
                              </w:rPr>
                              <w:t>1</w:t>
                            </w:r>
                          </w:p>
                        </w:tc>
                        <w:tc>
                          <w:tcPr>
                            <w:tcW w:w="1170" w:type="dxa"/>
                            <w:tcBorders>
                              <w:top w:val="single" w:sz="4" w:space="0" w:color="auto"/>
                              <w:left w:val="single" w:sz="4" w:space="0" w:color="auto"/>
                              <w:bottom w:val="single" w:sz="4" w:space="0" w:color="auto"/>
                              <w:right w:val="single" w:sz="4" w:space="0" w:color="auto"/>
                            </w:tcBorders>
                            <w:vAlign w:val="center"/>
                          </w:tcPr>
                          <w:p w14:paraId="63A0862F" w14:textId="77777777" w:rsidR="00AA0BB2" w:rsidRDefault="00AA0BB2" w:rsidP="0018327A">
                            <w:pPr>
                              <w:spacing w:line="300" w:lineRule="exact"/>
                              <w:jc w:val="right"/>
                              <w:rPr>
                                <w:rFonts w:ascii="標楷體" w:eastAsia="標楷體" w:hAnsi="標楷體"/>
                                <w:color w:val="000000"/>
                                <w:spacing w:val="-4"/>
                                <w:sz w:val="20"/>
                                <w:szCs w:val="20"/>
                              </w:rPr>
                            </w:pPr>
                            <w:r w:rsidRPr="00C170D0">
                              <w:rPr>
                                <w:rFonts w:ascii="新細明體" w:eastAsia="標楷體" w:hAnsi="新細明體" w:hint="eastAsia"/>
                                <w:bCs/>
                                <w:noProof/>
                                <w:spacing w:val="-10"/>
                                <w:sz w:val="20"/>
                              </w:rPr>
                              <w:t>－</w:t>
                            </w:r>
                          </w:p>
                        </w:tc>
                      </w:tr>
                    </w:tbl>
                    <w:p w14:paraId="3F22C826" w14:textId="77777777" w:rsidR="00AA0BB2" w:rsidRPr="00272B06" w:rsidRDefault="00AA0BB2" w:rsidP="00196A73"/>
                  </w:txbxContent>
                </v:textbox>
                <w10:wrap type="square"/>
              </v:shape>
            </w:pict>
          </mc:Fallback>
        </mc:AlternateContent>
      </w:r>
      <w:r w:rsidR="00941091" w:rsidRPr="00014919">
        <w:rPr>
          <w:noProof/>
          <w:spacing w:val="10"/>
        </w:rPr>
        <mc:AlternateContent>
          <mc:Choice Requires="wpg">
            <w:drawing>
              <wp:anchor distT="0" distB="0" distL="114300" distR="114300" simplePos="0" relativeHeight="252158464" behindDoc="0" locked="0" layoutInCell="1" allowOverlap="1" wp14:anchorId="001FCDE5" wp14:editId="0DB5D11F">
                <wp:simplePos x="0" y="0"/>
                <wp:positionH relativeFrom="column">
                  <wp:posOffset>2157730</wp:posOffset>
                </wp:positionH>
                <wp:positionV relativeFrom="paragraph">
                  <wp:posOffset>72390</wp:posOffset>
                </wp:positionV>
                <wp:extent cx="3797300" cy="3213100"/>
                <wp:effectExtent l="0" t="0" r="0" b="0"/>
                <wp:wrapNone/>
                <wp:docPr id="18" name="群組 7">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8000000}"/>
                    </a:ext>
                  </a:extLst>
                </wp:docPr>
                <wp:cNvGraphicFramePr/>
                <a:graphic xmlns:a="http://schemas.openxmlformats.org/drawingml/2006/main">
                  <a:graphicData uri="http://schemas.microsoft.com/office/word/2010/wordprocessingGroup">
                    <wpg:wgp>
                      <wpg:cNvGrpSpPr/>
                      <wpg:grpSpPr>
                        <a:xfrm>
                          <a:off x="0" y="0"/>
                          <a:ext cx="3797300" cy="3213100"/>
                          <a:chOff x="26874" y="0"/>
                          <a:chExt cx="4165431" cy="2905852"/>
                        </a:xfrm>
                        <a:gradFill flip="none" rotWithShape="1">
                          <a:gsLst>
                            <a:gs pos="0">
                              <a:srgbClr val="A5A5A5">
                                <a:lumMod val="40000"/>
                                <a:lumOff val="60000"/>
                              </a:srgbClr>
                            </a:gs>
                            <a:gs pos="54000">
                              <a:srgbClr val="FFC000">
                                <a:lumMod val="0"/>
                                <a:lumOff val="100000"/>
                              </a:srgbClr>
                            </a:gs>
                            <a:gs pos="100000">
                              <a:srgbClr val="A5A5A5">
                                <a:lumMod val="40000"/>
                                <a:lumOff val="60000"/>
                              </a:srgbClr>
                            </a:gs>
                          </a:gsLst>
                          <a:lin ang="16200000" scaled="1"/>
                          <a:tileRect/>
                        </a:gradFill>
                      </wpg:grpSpPr>
                      <wps:wsp>
                        <wps:cNvPr id="19" name="匾額 19">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9000000}"/>
                            </a:ext>
                          </a:extLst>
                        </wps:cNvPr>
                        <wps:cNvSpPr/>
                        <wps:spPr>
                          <a:xfrm>
                            <a:off x="57381" y="0"/>
                            <a:ext cx="3732292" cy="2905852"/>
                          </a:xfrm>
                          <a:prstGeom prst="plaque">
                            <a:avLst>
                              <a:gd name="adj" fmla="val 7575"/>
                            </a:avLst>
                          </a:prstGeom>
                          <a:noFill/>
                          <a:ln w="12700" cap="flat" cmpd="sng" algn="ctr">
                            <a:noFill/>
                            <a:prstDash val="solid"/>
                            <a:miter lim="800000"/>
                          </a:ln>
                          <a:effectLst/>
                        </wps:spPr>
                        <wps:bodyPr wrap="square"/>
                      </wps:wsp>
                      <wpg:graphicFrame>
                        <wpg:cNvPr id="20" name="圖表 2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A000000}"/>
                            </a:ext>
                          </a:extLst>
                        </wpg:cNvPr>
                        <wpg:cNvFrPr/>
                        <wpg:xfrm>
                          <a:off x="26874" y="39740"/>
                          <a:ext cx="4165431" cy="2653618"/>
                        </wpg:xfrm>
                        <a:graphic>
                          <a:graphicData uri="http://schemas.openxmlformats.org/drawingml/2006/chart">
                            <c:chart xmlns:c="http://schemas.openxmlformats.org/drawingml/2006/chart" xmlns:r="http://schemas.openxmlformats.org/officeDocument/2006/relationships" r:id="rId14"/>
                          </a:graphicData>
                        </a:graphic>
                      </wpg:graphicFrame>
                    </wpg:wgp>
                  </a:graphicData>
                </a:graphic>
                <wp14:sizeRelH relativeFrom="margin">
                  <wp14:pctWidth>0</wp14:pctWidth>
                </wp14:sizeRelH>
                <wp14:sizeRelV relativeFrom="margin">
                  <wp14:pctHeight>0</wp14:pctHeight>
                </wp14:sizeRelV>
              </wp:anchor>
            </w:drawing>
          </mc:Choice>
          <mc:Fallback>
            <w:pict>
              <v:group w14:anchorId="5ECDAAAE" id="群組 7" o:spid="_x0000_s1026" style="position:absolute;margin-left:169.9pt;margin-top:5.7pt;width:299pt;height:253pt;z-index:252158464;mso-width-relative:margin;mso-height-relative:margin" coordorigin="268" coordsize="41654,29058"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">
                <v:shape id="匾額 19" o:spid="_x0000_s1027" type="#_x0000_t21" style="position:absolute;left:573;width:37323;height:290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FxcIA&#10;AADbAAAADwAAAGRycy9kb3ducmV2LnhtbERPTWvCQBC9F/oflin0VjfWUm10lSoUehIaBfE2ZKfZ&#10;aHY2Zjcx+uvdgtDbPN7nzBa9rURHjS8dKxgOEhDEudMlFwq2m6+XCQgfkDVWjknBhTws5o8PM0y1&#10;O/MPdVkoRAxhn6ICE0KdSulzQxb9wNXEkft1jcUQYVNI3eA5httKvibJu7RYcmwwWNPKUH7MWqvg&#10;cGrf1m022e+63dUkpuQxLkdKPT/1n1MQgfrwL767v3Wc/wF/v8QD5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QXFwgAAANsAAAAPAAAAAAAAAAAAAAAAAJgCAABkcnMvZG93&#10;bnJldi54bWxQSwUGAAAAAAQABAD1AAAAhwMAAAAA&#10;" adj="1636" filled="f" stroked="f" strokeweight="1pt"/>
                <v:shape id="圖表 20" o:spid="_x0000_s1028" type="#_x0000_t75" style="position:absolute;left:1204;top:2921;width:40724;height:2188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">
                  <v:imagedata r:id="rId15" o:title=""/>
                  <o:lock v:ext="edit" aspectratio="f"/>
                </v:shape>
              </v:group>
            </w:pict>
          </mc:Fallback>
        </mc:AlternateContent>
      </w:r>
      <w:proofErr w:type="gramStart"/>
      <w:r w:rsidR="00941091" w:rsidRPr="00014919">
        <w:rPr>
          <w:rFonts w:hint="eastAsia"/>
          <w:color w:val="000000"/>
          <w:spacing w:val="10"/>
          <w:sz w:val="28"/>
          <w:szCs w:val="28"/>
        </w:rPr>
        <w:t>111</w:t>
      </w:r>
      <w:proofErr w:type="gramEnd"/>
      <w:r w:rsidR="00941091" w:rsidRPr="00014919">
        <w:rPr>
          <w:rFonts w:hint="eastAsia"/>
          <w:color w:val="000000"/>
          <w:spacing w:val="10"/>
          <w:sz w:val="28"/>
          <w:szCs w:val="28"/>
        </w:rPr>
        <w:t>年度附屬單位決算及綜計表營業部分，計列附屬單位決算</w:t>
      </w:r>
      <w:r w:rsidR="00941091" w:rsidRPr="00014919">
        <w:rPr>
          <w:color w:val="000000"/>
          <w:spacing w:val="10"/>
          <w:sz w:val="28"/>
          <w:szCs w:val="28"/>
        </w:rPr>
        <w:t>2</w:t>
      </w:r>
      <w:r w:rsidR="00941091" w:rsidRPr="00014919">
        <w:rPr>
          <w:rFonts w:hint="eastAsia"/>
          <w:color w:val="000000"/>
          <w:spacing w:val="10"/>
          <w:sz w:val="28"/>
          <w:szCs w:val="28"/>
        </w:rPr>
        <w:t>個單位，其營業收支經本處審核結果，審定總收入3億2,868萬餘元，總支出9億1,780萬餘元（含所得稅費用56萬餘元），收支相抵，淨損為5億8</w:t>
      </w:r>
      <w:r w:rsidR="00941091" w:rsidRPr="00014919">
        <w:rPr>
          <w:color w:val="000000"/>
          <w:spacing w:val="10"/>
          <w:sz w:val="28"/>
          <w:szCs w:val="28"/>
        </w:rPr>
        <w:t>,911</w:t>
      </w:r>
      <w:r w:rsidR="00941091" w:rsidRPr="001A5553">
        <w:rPr>
          <w:rFonts w:hint="eastAsia"/>
          <w:color w:val="000000"/>
          <w:spacing w:val="6"/>
          <w:sz w:val="28"/>
          <w:szCs w:val="28"/>
        </w:rPr>
        <w:t>萬餘元（圖1），</w:t>
      </w:r>
      <w:r w:rsidR="00941091" w:rsidRPr="00F31038">
        <w:rPr>
          <w:rFonts w:hint="eastAsia"/>
          <w:color w:val="000000"/>
          <w:spacing w:val="6"/>
          <w:sz w:val="28"/>
          <w:szCs w:val="28"/>
        </w:rPr>
        <w:t>較預算減損1億4,109萬餘元，約19.32％，</w:t>
      </w:r>
      <w:r w:rsidR="00941091" w:rsidRPr="00F31038">
        <w:rPr>
          <w:rFonts w:hint="eastAsia"/>
          <w:color w:val="000000" w:themeColor="text1"/>
          <w:spacing w:val="6"/>
          <w:sz w:val="28"/>
          <w:szCs w:val="28"/>
        </w:rPr>
        <w:t>主要係</w:t>
      </w:r>
      <w:proofErr w:type="gramStart"/>
      <w:r w:rsidR="00941091" w:rsidRPr="00F31038">
        <w:rPr>
          <w:rFonts w:hint="eastAsia"/>
          <w:color w:val="000000"/>
          <w:spacing w:val="6"/>
          <w:sz w:val="28"/>
          <w:szCs w:val="28"/>
        </w:rPr>
        <w:t>臺</w:t>
      </w:r>
      <w:proofErr w:type="gramEnd"/>
      <w:r w:rsidR="00941091" w:rsidRPr="00F31038">
        <w:rPr>
          <w:rFonts w:hint="eastAsia"/>
          <w:color w:val="000000"/>
          <w:spacing w:val="6"/>
          <w:sz w:val="28"/>
          <w:szCs w:val="28"/>
        </w:rPr>
        <w:t>中捷運股份有限公司</w:t>
      </w:r>
      <w:r w:rsidR="00941091" w:rsidRPr="00F31038">
        <w:rPr>
          <w:rFonts w:hAnsi="標楷體" w:hint="eastAsia"/>
          <w:bCs/>
          <w:color w:val="000000"/>
          <w:spacing w:val="6"/>
          <w:sz w:val="28"/>
          <w:szCs w:val="28"/>
        </w:rPr>
        <w:t>員額未補實，及針對車站與機廠進行相關節能措施，營運成本及管理費用較預計減少所致</w:t>
      </w:r>
      <w:r w:rsidR="00941091" w:rsidRPr="00F31038">
        <w:rPr>
          <w:rFonts w:hAnsi="Calibri" w:hint="eastAsia"/>
          <w:color w:val="000000"/>
          <w:spacing w:val="6"/>
          <w:sz w:val="28"/>
          <w:szCs w:val="28"/>
        </w:rPr>
        <w:t>。營運計畫有2項，實施結果，</w:t>
      </w:r>
      <w:proofErr w:type="gramStart"/>
      <w:r w:rsidR="00941091" w:rsidRPr="00F31038">
        <w:rPr>
          <w:rFonts w:hAnsi="Calibri" w:hint="eastAsia"/>
          <w:color w:val="000000"/>
          <w:spacing w:val="6"/>
          <w:sz w:val="28"/>
          <w:szCs w:val="28"/>
        </w:rPr>
        <w:t>均未達</w:t>
      </w:r>
      <w:proofErr w:type="gramEnd"/>
      <w:r w:rsidR="00941091" w:rsidRPr="00F31038">
        <w:rPr>
          <w:rFonts w:hAnsi="Calibri" w:hint="eastAsia"/>
          <w:color w:val="000000"/>
          <w:spacing w:val="6"/>
          <w:sz w:val="28"/>
          <w:szCs w:val="28"/>
        </w:rPr>
        <w:t>預計目標</w:t>
      </w:r>
      <w:r w:rsidR="00941091" w:rsidRPr="00F31038">
        <w:rPr>
          <w:rFonts w:hAnsi="標楷體" w:hint="eastAsia"/>
          <w:spacing w:val="6"/>
          <w:sz w:val="28"/>
          <w:lang w:eastAsia="zh-HK"/>
        </w:rPr>
        <w:t>（表1）</w:t>
      </w:r>
      <w:r w:rsidR="00941091" w:rsidRPr="00F31038">
        <w:rPr>
          <w:rFonts w:hAnsi="Calibri" w:hint="eastAsia"/>
          <w:color w:val="000000"/>
          <w:spacing w:val="6"/>
          <w:sz w:val="28"/>
          <w:szCs w:val="28"/>
        </w:rPr>
        <w:t>，</w:t>
      </w:r>
      <w:r w:rsidR="00941091" w:rsidRPr="001A5553">
        <w:rPr>
          <w:rFonts w:hAnsi="Calibri" w:hint="eastAsia"/>
          <w:color w:val="000000"/>
          <w:spacing w:val="6"/>
          <w:sz w:val="28"/>
          <w:szCs w:val="28"/>
        </w:rPr>
        <w:t>其中</w:t>
      </w:r>
      <w:proofErr w:type="gramStart"/>
      <w:r w:rsidR="00941091" w:rsidRPr="001A5553">
        <w:rPr>
          <w:rFonts w:hAnsi="Calibri" w:hint="eastAsia"/>
          <w:color w:val="000000"/>
          <w:spacing w:val="6"/>
          <w:sz w:val="28"/>
          <w:szCs w:val="28"/>
        </w:rPr>
        <w:t>臺</w:t>
      </w:r>
      <w:proofErr w:type="gramEnd"/>
      <w:r w:rsidR="00941091" w:rsidRPr="001A5553">
        <w:rPr>
          <w:rFonts w:hAnsi="Calibri" w:hint="eastAsia"/>
          <w:color w:val="000000"/>
          <w:spacing w:val="6"/>
          <w:sz w:val="28"/>
          <w:szCs w:val="28"/>
        </w:rPr>
        <w:t>中捷運股份有限公司營運因受</w:t>
      </w:r>
      <w:proofErr w:type="gramStart"/>
      <w:r w:rsidR="00941091" w:rsidRPr="001A5553">
        <w:rPr>
          <w:rFonts w:hAnsi="標楷體" w:hint="eastAsia"/>
          <w:color w:val="000000"/>
          <w:spacing w:val="6"/>
          <w:sz w:val="28"/>
          <w:szCs w:val="28"/>
        </w:rPr>
        <w:t>新型冠</w:t>
      </w:r>
      <w:proofErr w:type="gramEnd"/>
      <w:r w:rsidR="00941091" w:rsidRPr="001A5553">
        <w:rPr>
          <w:rFonts w:hAnsi="標楷體" w:hint="eastAsia"/>
          <w:color w:val="000000"/>
          <w:spacing w:val="6"/>
          <w:sz w:val="28"/>
          <w:szCs w:val="28"/>
        </w:rPr>
        <w:t>狀病毒肺炎（COVID－19）</w:t>
      </w:r>
      <w:proofErr w:type="gramStart"/>
      <w:r w:rsidR="00941091" w:rsidRPr="001A5553">
        <w:rPr>
          <w:rFonts w:hAnsi="標楷體" w:hint="eastAsia"/>
          <w:spacing w:val="6"/>
          <w:sz w:val="28"/>
          <w:szCs w:val="28"/>
        </w:rPr>
        <w:t>疫</w:t>
      </w:r>
      <w:proofErr w:type="gramEnd"/>
      <w:r w:rsidR="00941091" w:rsidRPr="001A5553">
        <w:rPr>
          <w:rFonts w:hAnsi="標楷體" w:hint="eastAsia"/>
          <w:spacing w:val="6"/>
          <w:sz w:val="28"/>
          <w:szCs w:val="28"/>
        </w:rPr>
        <w:t>情</w:t>
      </w:r>
      <w:r w:rsidR="00941091" w:rsidRPr="001A5553">
        <w:rPr>
          <w:rFonts w:hAnsi="標楷體" w:hint="eastAsia"/>
          <w:spacing w:val="6"/>
          <w:sz w:val="28"/>
          <w:lang w:eastAsia="zh-HK"/>
        </w:rPr>
        <w:t>影響</w:t>
      </w:r>
      <w:r w:rsidR="00941091" w:rsidRPr="001A5553">
        <w:rPr>
          <w:rFonts w:hAnsi="Calibri" w:hint="eastAsia"/>
          <w:color w:val="000000"/>
          <w:spacing w:val="6"/>
          <w:sz w:val="28"/>
          <w:szCs w:val="28"/>
        </w:rPr>
        <w:t>，致實際運量較預計減少；豐原農產品股份有限公司因受</w:t>
      </w:r>
      <w:proofErr w:type="gramStart"/>
      <w:r w:rsidR="00941091" w:rsidRPr="001A5553">
        <w:rPr>
          <w:rFonts w:hAnsi="標楷體" w:hint="eastAsia"/>
          <w:spacing w:val="6"/>
          <w:sz w:val="28"/>
          <w:lang w:eastAsia="zh-HK"/>
        </w:rPr>
        <w:t>疫情及</w:t>
      </w:r>
      <w:proofErr w:type="gramEnd"/>
      <w:r w:rsidR="00941091" w:rsidRPr="001A5553">
        <w:rPr>
          <w:rFonts w:hAnsi="標楷體" w:hint="eastAsia"/>
          <w:spacing w:val="6"/>
          <w:sz w:val="28"/>
          <w:lang w:eastAsia="zh-HK"/>
        </w:rPr>
        <w:t>天候異常影響</w:t>
      </w:r>
      <w:r w:rsidR="00941091" w:rsidRPr="001A5553">
        <w:rPr>
          <w:rFonts w:hAnsi="Calibri" w:hint="eastAsia"/>
          <w:color w:val="000000"/>
          <w:spacing w:val="6"/>
          <w:sz w:val="28"/>
          <w:szCs w:val="28"/>
        </w:rPr>
        <w:t>，致實際交易量較預計減少。固定資產之建設改良擴充計畫</w:t>
      </w:r>
      <w:r w:rsidR="00941091" w:rsidRPr="001A5553">
        <w:rPr>
          <w:rFonts w:hAnsi="標楷體" w:hint="eastAsia"/>
          <w:color w:val="000000"/>
          <w:spacing w:val="6"/>
          <w:sz w:val="28"/>
          <w:szCs w:val="28"/>
        </w:rPr>
        <w:t>，</w:t>
      </w:r>
      <w:proofErr w:type="gramStart"/>
      <w:r w:rsidR="00941091" w:rsidRPr="00D24B3D">
        <w:rPr>
          <w:rFonts w:hAnsi="Calibri" w:hint="eastAsia"/>
          <w:color w:val="000000"/>
          <w:spacing w:val="6"/>
          <w:sz w:val="28"/>
          <w:szCs w:val="28"/>
        </w:rPr>
        <w:t>111</w:t>
      </w:r>
      <w:proofErr w:type="gramEnd"/>
      <w:r w:rsidR="00941091" w:rsidRPr="00D24B3D">
        <w:rPr>
          <w:rFonts w:hAnsi="Calibri" w:hint="eastAsia"/>
          <w:color w:val="000000"/>
          <w:spacing w:val="6"/>
          <w:sz w:val="28"/>
          <w:szCs w:val="28"/>
        </w:rPr>
        <w:t>年度決算支用數1,</w:t>
      </w:r>
      <w:r w:rsidR="00941091" w:rsidRPr="00D24B3D">
        <w:rPr>
          <w:rFonts w:hAnsi="Calibri"/>
          <w:color w:val="000000"/>
          <w:spacing w:val="6"/>
          <w:sz w:val="28"/>
          <w:szCs w:val="28"/>
        </w:rPr>
        <w:t>002</w:t>
      </w:r>
      <w:r w:rsidR="00941091" w:rsidRPr="00D24B3D">
        <w:rPr>
          <w:rFonts w:hAnsi="Calibri" w:hint="eastAsia"/>
          <w:color w:val="000000"/>
          <w:spacing w:val="6"/>
          <w:sz w:val="28"/>
          <w:szCs w:val="28"/>
        </w:rPr>
        <w:t>萬餘元</w:t>
      </w:r>
      <w:r w:rsidR="00941091" w:rsidRPr="00D24B3D">
        <w:rPr>
          <w:rFonts w:hAnsi="標楷體" w:hint="eastAsia"/>
          <w:color w:val="000000"/>
          <w:spacing w:val="6"/>
          <w:sz w:val="28"/>
          <w:szCs w:val="28"/>
        </w:rPr>
        <w:t>，</w:t>
      </w:r>
      <w:r w:rsidR="00941091" w:rsidRPr="00D24B3D">
        <w:rPr>
          <w:rFonts w:hAnsi="Calibri" w:hint="eastAsia"/>
          <w:color w:val="000000"/>
          <w:spacing w:val="6"/>
          <w:sz w:val="28"/>
          <w:szCs w:val="28"/>
        </w:rPr>
        <w:t>較可用預算數減少6</w:t>
      </w:r>
      <w:r w:rsidR="00941091" w:rsidRPr="00D24B3D">
        <w:rPr>
          <w:rFonts w:hAnsi="Calibri"/>
          <w:color w:val="000000"/>
          <w:spacing w:val="6"/>
          <w:sz w:val="28"/>
          <w:szCs w:val="28"/>
        </w:rPr>
        <w:t>,360</w:t>
      </w:r>
      <w:r w:rsidR="00941091" w:rsidRPr="00D24B3D">
        <w:rPr>
          <w:rFonts w:hAnsi="Calibri" w:hint="eastAsia"/>
          <w:color w:val="000000"/>
          <w:spacing w:val="6"/>
          <w:sz w:val="28"/>
          <w:szCs w:val="28"/>
        </w:rPr>
        <w:t>萬餘元</w:t>
      </w:r>
      <w:r w:rsidR="00941091" w:rsidRPr="00D24B3D">
        <w:rPr>
          <w:rFonts w:hAnsi="標楷體" w:hint="eastAsia"/>
          <w:color w:val="000000"/>
          <w:spacing w:val="6"/>
          <w:sz w:val="28"/>
          <w:szCs w:val="28"/>
        </w:rPr>
        <w:t>，</w:t>
      </w:r>
      <w:r w:rsidR="00941091" w:rsidRPr="00D24B3D">
        <w:rPr>
          <w:rFonts w:hAnsi="Calibri" w:hint="eastAsia"/>
          <w:color w:val="000000"/>
          <w:spacing w:val="6"/>
          <w:sz w:val="28"/>
          <w:szCs w:val="28"/>
        </w:rPr>
        <w:t>約8</w:t>
      </w:r>
      <w:r w:rsidR="00941091" w:rsidRPr="00D24B3D">
        <w:rPr>
          <w:rFonts w:hAnsi="Calibri"/>
          <w:color w:val="000000"/>
          <w:spacing w:val="6"/>
          <w:sz w:val="28"/>
          <w:szCs w:val="28"/>
        </w:rPr>
        <w:t>6</w:t>
      </w:r>
      <w:r w:rsidR="00941091" w:rsidRPr="00D24B3D">
        <w:rPr>
          <w:rFonts w:hAnsi="Calibri" w:hint="eastAsia"/>
          <w:color w:val="000000"/>
          <w:spacing w:val="6"/>
          <w:sz w:val="28"/>
          <w:szCs w:val="28"/>
        </w:rPr>
        <w:t>.</w:t>
      </w:r>
      <w:r w:rsidR="00941091" w:rsidRPr="00D24B3D">
        <w:rPr>
          <w:rFonts w:hAnsi="Calibri"/>
          <w:color w:val="000000"/>
          <w:spacing w:val="6"/>
          <w:sz w:val="28"/>
          <w:szCs w:val="28"/>
        </w:rPr>
        <w:t>38</w:t>
      </w:r>
      <w:r w:rsidR="00941091" w:rsidRPr="00D24B3D">
        <w:rPr>
          <w:rFonts w:hAnsi="標楷體" w:hint="eastAsia"/>
          <w:color w:val="000000"/>
          <w:spacing w:val="6"/>
          <w:sz w:val="28"/>
          <w:szCs w:val="28"/>
        </w:rPr>
        <w:t>％，</w:t>
      </w:r>
      <w:r w:rsidR="00941091" w:rsidRPr="00D24B3D">
        <w:rPr>
          <w:rFonts w:hAnsi="Calibri" w:hint="eastAsia"/>
          <w:color w:val="000000"/>
          <w:spacing w:val="6"/>
          <w:sz w:val="28"/>
          <w:szCs w:val="28"/>
        </w:rPr>
        <w:t>主要係</w:t>
      </w:r>
      <w:r w:rsidR="00941091" w:rsidRPr="00D24B3D">
        <w:rPr>
          <w:rFonts w:hAnsi="標楷體" w:hint="eastAsia"/>
          <w:spacing w:val="6"/>
          <w:sz w:val="28"/>
          <w:szCs w:val="28"/>
        </w:rPr>
        <w:t>豐原果菜批發市場工程增建及冷藏設施建置計畫尚在辦理中</w:t>
      </w:r>
      <w:r w:rsidR="00941091" w:rsidRPr="00D24B3D">
        <w:rPr>
          <w:rFonts w:hAnsi="Calibri" w:hint="eastAsia"/>
          <w:color w:val="000000"/>
          <w:spacing w:val="6"/>
          <w:sz w:val="28"/>
          <w:szCs w:val="28"/>
        </w:rPr>
        <w:t>所致</w:t>
      </w:r>
      <w:r w:rsidR="00941091" w:rsidRPr="00D24B3D">
        <w:rPr>
          <w:rFonts w:hAnsi="標楷體" w:hint="eastAsia"/>
          <w:color w:val="000000"/>
          <w:spacing w:val="6"/>
          <w:sz w:val="28"/>
          <w:szCs w:val="28"/>
        </w:rPr>
        <w:t>。</w:t>
      </w:r>
    </w:p>
    <w:p w14:paraId="114A6BA0" w14:textId="77777777" w:rsidR="00941091" w:rsidRPr="00D24B3D" w:rsidRDefault="00941091" w:rsidP="004949E5">
      <w:pPr>
        <w:overflowPunct w:val="0"/>
        <w:snapToGrid w:val="0"/>
        <w:spacing w:line="600" w:lineRule="exact"/>
        <w:ind w:firstLineChars="200" w:firstLine="584"/>
        <w:jc w:val="both"/>
        <w:rPr>
          <w:rFonts w:ascii="標楷體" w:eastAsia="標楷體"/>
          <w:color w:val="000000"/>
          <w:spacing w:val="6"/>
          <w:sz w:val="28"/>
          <w:szCs w:val="28"/>
        </w:rPr>
      </w:pPr>
      <w:r w:rsidRPr="00D24B3D">
        <w:rPr>
          <w:rFonts w:ascii="標楷體" w:eastAsia="標楷體" w:hint="eastAsia"/>
          <w:color w:val="000000"/>
          <w:spacing w:val="6"/>
          <w:sz w:val="28"/>
          <w:szCs w:val="28"/>
        </w:rPr>
        <w:t>上述2家市營事業，除配合政策執行任務因素外</w:t>
      </w:r>
      <w:r w:rsidRPr="00D24B3D">
        <w:rPr>
          <w:rFonts w:ascii="標楷體" w:eastAsia="標楷體" w:hAnsi="標楷體" w:hint="eastAsia"/>
          <w:color w:val="000000"/>
          <w:spacing w:val="6"/>
          <w:sz w:val="28"/>
          <w:szCs w:val="28"/>
        </w:rPr>
        <w:t>，</w:t>
      </w:r>
      <w:r w:rsidRPr="00D24B3D">
        <w:rPr>
          <w:rFonts w:ascii="標楷體" w:eastAsia="標楷體" w:hint="eastAsia"/>
          <w:color w:val="000000"/>
          <w:spacing w:val="6"/>
          <w:sz w:val="28"/>
          <w:szCs w:val="28"/>
        </w:rPr>
        <w:t>經以預算盈虧達成情形作為評比標準</w:t>
      </w:r>
      <w:r w:rsidRPr="00D24B3D">
        <w:rPr>
          <w:rFonts w:ascii="標楷體" w:eastAsia="標楷體" w:hAnsi="標楷體" w:hint="eastAsia"/>
          <w:color w:val="000000"/>
          <w:spacing w:val="6"/>
          <w:sz w:val="28"/>
          <w:szCs w:val="28"/>
        </w:rPr>
        <w:t>，</w:t>
      </w:r>
      <w:proofErr w:type="gramStart"/>
      <w:r w:rsidRPr="00D24B3D">
        <w:rPr>
          <w:rFonts w:ascii="標楷體" w:eastAsia="標楷體" w:hint="eastAsia"/>
          <w:color w:val="000000"/>
          <w:spacing w:val="6"/>
          <w:sz w:val="28"/>
          <w:szCs w:val="28"/>
        </w:rPr>
        <w:t>均已達</w:t>
      </w:r>
      <w:proofErr w:type="gramEnd"/>
      <w:r w:rsidRPr="00D24B3D">
        <w:rPr>
          <w:rFonts w:ascii="標楷體" w:eastAsia="標楷體" w:hint="eastAsia"/>
          <w:color w:val="000000"/>
          <w:spacing w:val="6"/>
          <w:sz w:val="28"/>
          <w:szCs w:val="28"/>
        </w:rPr>
        <w:t>預算目標。另本處依決算法第23條規定審核各事業效能，並提出建議意見，</w:t>
      </w:r>
      <w:proofErr w:type="gramStart"/>
      <w:r w:rsidRPr="00D24B3D">
        <w:rPr>
          <w:rFonts w:ascii="標楷體" w:eastAsia="標楷體" w:hint="eastAsia"/>
          <w:color w:val="000000"/>
          <w:spacing w:val="6"/>
          <w:sz w:val="28"/>
          <w:szCs w:val="28"/>
        </w:rPr>
        <w:t>茲摘其要者列述</w:t>
      </w:r>
      <w:proofErr w:type="gramEnd"/>
      <w:r w:rsidRPr="00D24B3D">
        <w:rPr>
          <w:rFonts w:ascii="標楷體" w:eastAsia="標楷體" w:hint="eastAsia"/>
          <w:color w:val="000000"/>
          <w:spacing w:val="6"/>
          <w:sz w:val="28"/>
          <w:szCs w:val="28"/>
        </w:rPr>
        <w:t>如次：</w:t>
      </w:r>
    </w:p>
    <w:p w14:paraId="6F0F99A3" w14:textId="673D352F" w:rsidR="00941091" w:rsidRPr="00D24B3D" w:rsidRDefault="00941091" w:rsidP="00B71381">
      <w:pPr>
        <w:pStyle w:val="21"/>
        <w:overflowPunct w:val="0"/>
        <w:spacing w:beforeLines="25" w:before="90" w:line="604" w:lineRule="exact"/>
        <w:ind w:firstLineChars="200" w:firstLine="585"/>
        <w:rPr>
          <w:rFonts w:cs="新細明體"/>
          <w:snapToGrid w:val="0"/>
          <w:spacing w:val="6"/>
          <w:szCs w:val="28"/>
        </w:rPr>
      </w:pPr>
      <w:r w:rsidRPr="00D24B3D">
        <w:rPr>
          <w:rFonts w:cs="新細明體" w:hint="eastAsia"/>
          <w:b/>
          <w:snapToGrid w:val="0"/>
          <w:spacing w:val="6"/>
          <w:szCs w:val="28"/>
        </w:rPr>
        <w:t>一、捷運綠線營運量已大幅上升，</w:t>
      </w:r>
      <w:r w:rsidR="00DE76CC">
        <w:rPr>
          <w:rFonts w:cs="新細明體" w:hint="eastAsia"/>
          <w:b/>
          <w:snapToGrid w:val="0"/>
          <w:spacing w:val="6"/>
          <w:szCs w:val="28"/>
        </w:rPr>
        <w:t>年度</w:t>
      </w:r>
      <w:r w:rsidRPr="00D24B3D">
        <w:rPr>
          <w:rFonts w:cs="新細明體" w:hint="eastAsia"/>
          <w:b/>
          <w:snapToGrid w:val="0"/>
          <w:spacing w:val="6"/>
          <w:szCs w:val="28"/>
        </w:rPr>
        <w:t>虧損微幅縮減，惟基層人員離職人數增加，及緊急事件情境應變演練項目未</w:t>
      </w:r>
      <w:proofErr w:type="gramStart"/>
      <w:r w:rsidRPr="00D24B3D">
        <w:rPr>
          <w:rFonts w:cs="新細明體" w:hint="eastAsia"/>
          <w:b/>
          <w:snapToGrid w:val="0"/>
          <w:spacing w:val="6"/>
          <w:szCs w:val="28"/>
        </w:rPr>
        <w:t>臻</w:t>
      </w:r>
      <w:proofErr w:type="gramEnd"/>
      <w:r w:rsidRPr="00D24B3D">
        <w:rPr>
          <w:rFonts w:cs="新細明體" w:hint="eastAsia"/>
          <w:b/>
          <w:snapToGrid w:val="0"/>
          <w:spacing w:val="6"/>
          <w:szCs w:val="28"/>
        </w:rPr>
        <w:t>周全等，亟待檢討改善，以提供民眾安全可靠捷運服務，並提升營運量</w:t>
      </w:r>
      <w:r w:rsidRPr="00D24B3D">
        <w:rPr>
          <w:rFonts w:hint="eastAsia"/>
          <w:b/>
          <w:bCs/>
          <w:spacing w:val="6"/>
        </w:rPr>
        <w:t>：</w:t>
      </w:r>
      <w:proofErr w:type="gramStart"/>
      <w:r w:rsidRPr="00D24B3D">
        <w:rPr>
          <w:rFonts w:cs="新細明體" w:hint="eastAsia"/>
          <w:color w:val="000000"/>
          <w:spacing w:val="6"/>
        </w:rPr>
        <w:t>臺</w:t>
      </w:r>
      <w:proofErr w:type="gramEnd"/>
      <w:r w:rsidRPr="00D24B3D">
        <w:rPr>
          <w:rFonts w:cs="新細明體" w:hint="eastAsia"/>
          <w:color w:val="000000"/>
          <w:spacing w:val="6"/>
        </w:rPr>
        <w:t>中市政府為妥善管理營運</w:t>
      </w:r>
      <w:proofErr w:type="gramStart"/>
      <w:r w:rsidRPr="00D24B3D">
        <w:rPr>
          <w:rFonts w:cs="新細明體" w:hint="eastAsia"/>
          <w:color w:val="000000"/>
          <w:spacing w:val="6"/>
        </w:rPr>
        <w:t>臺</w:t>
      </w:r>
      <w:proofErr w:type="gramEnd"/>
      <w:r w:rsidRPr="00D24B3D">
        <w:rPr>
          <w:rFonts w:cs="新細明體" w:hint="eastAsia"/>
          <w:color w:val="000000"/>
          <w:spacing w:val="6"/>
        </w:rPr>
        <w:t>中市捷運路線，設置營業基金</w:t>
      </w:r>
      <w:proofErr w:type="gramStart"/>
      <w:r w:rsidRPr="00D24B3D">
        <w:rPr>
          <w:rFonts w:cs="新細明體" w:hint="eastAsia"/>
          <w:color w:val="000000"/>
          <w:spacing w:val="6"/>
        </w:rPr>
        <w:t>臺</w:t>
      </w:r>
      <w:proofErr w:type="gramEnd"/>
      <w:r w:rsidRPr="00D24B3D">
        <w:rPr>
          <w:rFonts w:cs="新細明體" w:hint="eastAsia"/>
          <w:color w:val="000000"/>
          <w:spacing w:val="6"/>
        </w:rPr>
        <w:t>中捷運股份有限公司，提供民眾安全、可靠、舒適、便捷的捷運服務，截至1</w:t>
      </w:r>
      <w:r w:rsidRPr="00D24B3D">
        <w:rPr>
          <w:rFonts w:cs="新細明體"/>
          <w:color w:val="000000"/>
          <w:spacing w:val="6"/>
        </w:rPr>
        <w:t>11</w:t>
      </w:r>
      <w:r w:rsidRPr="00D24B3D">
        <w:rPr>
          <w:rFonts w:cs="新細明體" w:hint="eastAsia"/>
          <w:color w:val="000000"/>
          <w:spacing w:val="6"/>
        </w:rPr>
        <w:t>年底止，營運路線僅1條（</w:t>
      </w:r>
      <w:proofErr w:type="gramStart"/>
      <w:r w:rsidRPr="00D24B3D">
        <w:rPr>
          <w:rFonts w:cs="新細明體" w:hint="eastAsia"/>
          <w:color w:val="000000"/>
          <w:spacing w:val="6"/>
        </w:rPr>
        <w:t>臺</w:t>
      </w:r>
      <w:proofErr w:type="gramEnd"/>
      <w:r w:rsidRPr="00D24B3D">
        <w:rPr>
          <w:rFonts w:cs="新細明體" w:hint="eastAsia"/>
          <w:color w:val="000000"/>
          <w:spacing w:val="6"/>
        </w:rPr>
        <w:t>中捷運烏日文心北屯線，下稱捷運綠線），全長1</w:t>
      </w:r>
      <w:r w:rsidRPr="00D24B3D">
        <w:rPr>
          <w:rFonts w:cs="新細明體"/>
          <w:color w:val="000000"/>
          <w:spacing w:val="6"/>
        </w:rPr>
        <w:t>6.71</w:t>
      </w:r>
      <w:r w:rsidRPr="00D24B3D">
        <w:rPr>
          <w:rFonts w:cs="新細明體" w:hint="eastAsia"/>
          <w:color w:val="000000"/>
          <w:spacing w:val="6"/>
        </w:rPr>
        <w:t>公里，設有1</w:t>
      </w:r>
      <w:r w:rsidRPr="00D24B3D">
        <w:rPr>
          <w:rFonts w:cs="新細明體"/>
          <w:color w:val="000000"/>
          <w:spacing w:val="6"/>
        </w:rPr>
        <w:t>8</w:t>
      </w:r>
      <w:r w:rsidRPr="00D24B3D">
        <w:rPr>
          <w:rFonts w:cs="新細明體" w:hint="eastAsia"/>
          <w:color w:val="000000"/>
          <w:spacing w:val="6"/>
        </w:rPr>
        <w:t>座車站，自1</w:t>
      </w:r>
      <w:r w:rsidRPr="00D24B3D">
        <w:rPr>
          <w:rFonts w:cs="新細明體"/>
          <w:color w:val="000000"/>
          <w:spacing w:val="6"/>
        </w:rPr>
        <w:t>10</w:t>
      </w:r>
      <w:r w:rsidRPr="00D24B3D">
        <w:rPr>
          <w:rFonts w:cs="新細明體" w:hint="eastAsia"/>
          <w:color w:val="000000"/>
          <w:spacing w:val="6"/>
        </w:rPr>
        <w:t>年4月2</w:t>
      </w:r>
      <w:r w:rsidRPr="00D24B3D">
        <w:rPr>
          <w:rFonts w:cs="新細明體"/>
          <w:color w:val="000000"/>
          <w:spacing w:val="6"/>
        </w:rPr>
        <w:t>5</w:t>
      </w:r>
      <w:r w:rsidRPr="00D24B3D">
        <w:rPr>
          <w:rFonts w:cs="新細明體" w:hint="eastAsia"/>
          <w:color w:val="000000"/>
          <w:spacing w:val="6"/>
        </w:rPr>
        <w:t>日起正式營運，惟因受到</w:t>
      </w:r>
      <w:proofErr w:type="gramStart"/>
      <w:r w:rsidRPr="00D24B3D">
        <w:rPr>
          <w:rFonts w:cs="新細明體" w:hint="eastAsia"/>
          <w:color w:val="000000"/>
          <w:spacing w:val="6"/>
        </w:rPr>
        <w:t>新型冠</w:t>
      </w:r>
      <w:proofErr w:type="gramEnd"/>
      <w:r w:rsidRPr="00D24B3D">
        <w:rPr>
          <w:rFonts w:cs="新細明體" w:hint="eastAsia"/>
          <w:color w:val="000000"/>
          <w:spacing w:val="6"/>
        </w:rPr>
        <w:t>狀病毒</w:t>
      </w:r>
      <w:r w:rsidRPr="00D24B3D">
        <w:rPr>
          <w:rFonts w:cs="新細明體"/>
          <w:color w:val="000000"/>
          <w:spacing w:val="6"/>
        </w:rPr>
        <w:t>肺炎</w:t>
      </w:r>
      <w:r w:rsidRPr="00D24B3D">
        <w:rPr>
          <w:rFonts w:cs="新細明體" w:hint="eastAsia"/>
          <w:color w:val="000000"/>
          <w:spacing w:val="6"/>
        </w:rPr>
        <w:t>（</w:t>
      </w:r>
      <w:r w:rsidRPr="00D24B3D">
        <w:rPr>
          <w:rFonts w:cs="新細明體"/>
          <w:color w:val="000000"/>
          <w:spacing w:val="6"/>
        </w:rPr>
        <w:t>COVID</w:t>
      </w:r>
      <w:r w:rsidRPr="00D24B3D">
        <w:rPr>
          <w:rFonts w:cs="新細明體" w:hint="eastAsia"/>
          <w:spacing w:val="6"/>
        </w:rPr>
        <w:t>－</w:t>
      </w:r>
      <w:r w:rsidRPr="00D24B3D">
        <w:rPr>
          <w:rFonts w:cs="新細明體"/>
          <w:color w:val="000000"/>
          <w:spacing w:val="6"/>
        </w:rPr>
        <w:t>19</w:t>
      </w:r>
      <w:r w:rsidRPr="00D24B3D">
        <w:rPr>
          <w:rFonts w:cs="新細明體" w:hint="eastAsia"/>
          <w:color w:val="000000"/>
          <w:spacing w:val="6"/>
        </w:rPr>
        <w:t>）</w:t>
      </w:r>
      <w:proofErr w:type="gramStart"/>
      <w:r w:rsidRPr="00D24B3D">
        <w:rPr>
          <w:rFonts w:cs="新細明體" w:hint="eastAsia"/>
          <w:color w:val="000000"/>
          <w:spacing w:val="6"/>
        </w:rPr>
        <w:t>疫</w:t>
      </w:r>
      <w:proofErr w:type="gramEnd"/>
      <w:r w:rsidRPr="00D24B3D">
        <w:rPr>
          <w:rFonts w:cs="新細明體" w:hint="eastAsia"/>
          <w:color w:val="000000"/>
          <w:spacing w:val="6"/>
        </w:rPr>
        <w:t>情影響，</w:t>
      </w:r>
      <w:proofErr w:type="gramStart"/>
      <w:r w:rsidRPr="00D24B3D">
        <w:rPr>
          <w:rFonts w:cs="新細明體" w:hint="eastAsia"/>
          <w:color w:val="000000"/>
          <w:spacing w:val="6"/>
        </w:rPr>
        <w:t>1</w:t>
      </w:r>
      <w:r w:rsidRPr="00D24B3D">
        <w:rPr>
          <w:rFonts w:cs="新細明體"/>
          <w:color w:val="000000"/>
          <w:spacing w:val="6"/>
        </w:rPr>
        <w:t>10</w:t>
      </w:r>
      <w:proofErr w:type="gramEnd"/>
      <w:r w:rsidRPr="00D24B3D">
        <w:rPr>
          <w:rFonts w:cs="新細明體" w:hint="eastAsia"/>
          <w:color w:val="000000"/>
          <w:spacing w:val="6"/>
        </w:rPr>
        <w:t>年度營運量僅4</w:t>
      </w:r>
      <w:r w:rsidRPr="00D24B3D">
        <w:rPr>
          <w:rFonts w:cs="新細明體"/>
          <w:color w:val="000000"/>
          <w:spacing w:val="6"/>
        </w:rPr>
        <w:t>18</w:t>
      </w:r>
      <w:r w:rsidRPr="00D24B3D">
        <w:rPr>
          <w:rFonts w:cs="新細明體" w:hint="eastAsia"/>
          <w:color w:val="000000"/>
          <w:spacing w:val="6"/>
        </w:rPr>
        <w:t>萬餘人次，</w:t>
      </w:r>
      <w:proofErr w:type="gramStart"/>
      <w:r w:rsidRPr="00D24B3D">
        <w:rPr>
          <w:rFonts w:cs="新細明體" w:hint="eastAsia"/>
          <w:color w:val="000000"/>
          <w:spacing w:val="6"/>
        </w:rPr>
        <w:t>1</w:t>
      </w:r>
      <w:r w:rsidRPr="00D24B3D">
        <w:rPr>
          <w:rFonts w:cs="新細明體"/>
          <w:color w:val="000000"/>
          <w:spacing w:val="6"/>
        </w:rPr>
        <w:t>11</w:t>
      </w:r>
      <w:proofErr w:type="gramEnd"/>
      <w:r w:rsidRPr="00D24B3D">
        <w:rPr>
          <w:rFonts w:cs="新細明體" w:hint="eastAsia"/>
          <w:color w:val="000000"/>
          <w:spacing w:val="6"/>
        </w:rPr>
        <w:t>年度上升至932萬餘</w:t>
      </w:r>
      <w:proofErr w:type="gramStart"/>
      <w:r w:rsidRPr="00D24B3D">
        <w:rPr>
          <w:rFonts w:cs="新細明體" w:hint="eastAsia"/>
          <w:color w:val="000000"/>
          <w:spacing w:val="6"/>
        </w:rPr>
        <w:t>人次，</w:t>
      </w:r>
      <w:proofErr w:type="gramEnd"/>
      <w:r w:rsidRPr="00D24B3D">
        <w:rPr>
          <w:rFonts w:cs="新細明體" w:hint="eastAsia"/>
          <w:color w:val="000000"/>
          <w:spacing w:val="6"/>
        </w:rPr>
        <w:t>雖較預計減少1,056萬餘</w:t>
      </w:r>
      <w:proofErr w:type="gramStart"/>
      <w:r w:rsidRPr="00D24B3D">
        <w:rPr>
          <w:rFonts w:cs="新細明體" w:hint="eastAsia"/>
          <w:color w:val="000000"/>
          <w:spacing w:val="6"/>
        </w:rPr>
        <w:t>人次，</w:t>
      </w:r>
      <w:proofErr w:type="gramEnd"/>
      <w:r w:rsidRPr="00D24B3D">
        <w:rPr>
          <w:rFonts w:cs="新細明體" w:hint="eastAsia"/>
          <w:color w:val="000000"/>
          <w:spacing w:val="6"/>
        </w:rPr>
        <w:t>約</w:t>
      </w:r>
      <w:r w:rsidRPr="00D24B3D">
        <w:rPr>
          <w:rFonts w:cs="新細明體"/>
          <w:color w:val="000000"/>
          <w:spacing w:val="6"/>
        </w:rPr>
        <w:t>53.10</w:t>
      </w:r>
      <w:r w:rsidRPr="00D24B3D">
        <w:rPr>
          <w:rFonts w:cs="新細明體" w:hint="eastAsia"/>
          <w:color w:val="000000"/>
          <w:spacing w:val="6"/>
        </w:rPr>
        <w:t>％，但營運量已較</w:t>
      </w:r>
      <w:proofErr w:type="gramStart"/>
      <w:r w:rsidRPr="00D24B3D">
        <w:rPr>
          <w:rFonts w:cs="新細明體" w:hint="eastAsia"/>
          <w:color w:val="000000"/>
          <w:spacing w:val="6"/>
        </w:rPr>
        <w:t>110</w:t>
      </w:r>
      <w:proofErr w:type="gramEnd"/>
      <w:r w:rsidRPr="00D24B3D">
        <w:rPr>
          <w:rFonts w:cs="新細明體" w:hint="eastAsia"/>
          <w:color w:val="000000"/>
          <w:spacing w:val="6"/>
        </w:rPr>
        <w:t>年度增加1</w:t>
      </w:r>
      <w:r w:rsidRPr="00D24B3D">
        <w:rPr>
          <w:rFonts w:cs="新細明體"/>
          <w:color w:val="000000"/>
          <w:spacing w:val="6"/>
        </w:rPr>
        <w:t>.23</w:t>
      </w:r>
      <w:r w:rsidRPr="00D24B3D">
        <w:rPr>
          <w:rFonts w:cs="新細明體" w:hint="eastAsia"/>
          <w:color w:val="000000"/>
          <w:spacing w:val="6"/>
        </w:rPr>
        <w:t>倍。該公司</w:t>
      </w:r>
      <w:proofErr w:type="gramStart"/>
      <w:r w:rsidRPr="00D24B3D">
        <w:rPr>
          <w:rFonts w:cs="新細明體" w:hint="eastAsia"/>
          <w:color w:val="000000"/>
          <w:spacing w:val="6"/>
        </w:rPr>
        <w:t>1</w:t>
      </w:r>
      <w:r w:rsidRPr="00D24B3D">
        <w:rPr>
          <w:rFonts w:cs="新細明體"/>
          <w:color w:val="000000"/>
          <w:spacing w:val="6"/>
        </w:rPr>
        <w:t>11</w:t>
      </w:r>
      <w:proofErr w:type="gramEnd"/>
      <w:r w:rsidRPr="00D24B3D">
        <w:rPr>
          <w:rFonts w:cs="新細明體" w:hint="eastAsia"/>
          <w:color w:val="000000"/>
          <w:spacing w:val="6"/>
        </w:rPr>
        <w:t>年度決算</w:t>
      </w:r>
      <w:proofErr w:type="gramStart"/>
      <w:r w:rsidRPr="00D24B3D">
        <w:rPr>
          <w:rFonts w:cs="新細明體" w:hint="eastAsia"/>
          <w:color w:val="000000"/>
          <w:spacing w:val="6"/>
        </w:rPr>
        <w:t>本期淨損</w:t>
      </w:r>
      <w:proofErr w:type="gramEnd"/>
      <w:r w:rsidRPr="00D24B3D">
        <w:rPr>
          <w:rFonts w:cs="新細明體" w:hint="eastAsia"/>
          <w:color w:val="000000"/>
          <w:spacing w:val="6"/>
        </w:rPr>
        <w:t>審定數5億9,137萬餘元，較預算數7億3</w:t>
      </w:r>
      <w:r w:rsidRPr="00D24B3D">
        <w:rPr>
          <w:rFonts w:cs="新細明體"/>
          <w:color w:val="000000"/>
          <w:spacing w:val="6"/>
        </w:rPr>
        <w:t>,163</w:t>
      </w:r>
      <w:r w:rsidRPr="00D24B3D">
        <w:rPr>
          <w:rFonts w:cs="新細明體" w:hint="eastAsia"/>
          <w:color w:val="000000"/>
          <w:spacing w:val="6"/>
        </w:rPr>
        <w:t>萬餘元，減損1億</w:t>
      </w:r>
      <w:r w:rsidRPr="00D24B3D">
        <w:rPr>
          <w:rFonts w:cs="新細明體"/>
          <w:color w:val="000000"/>
          <w:spacing w:val="6"/>
        </w:rPr>
        <w:t>4,026</w:t>
      </w:r>
      <w:r w:rsidRPr="00D24B3D">
        <w:rPr>
          <w:rFonts w:cs="新細明體" w:hint="eastAsia"/>
          <w:color w:val="000000"/>
          <w:spacing w:val="6"/>
        </w:rPr>
        <w:t>萬餘元，約1</w:t>
      </w:r>
      <w:r w:rsidRPr="00D24B3D">
        <w:rPr>
          <w:rFonts w:cs="新細明體"/>
          <w:color w:val="000000"/>
          <w:spacing w:val="6"/>
        </w:rPr>
        <w:t>9.17</w:t>
      </w:r>
      <w:r w:rsidRPr="00D24B3D">
        <w:rPr>
          <w:rFonts w:cs="新細明體" w:hint="eastAsia"/>
          <w:color w:val="000000"/>
          <w:spacing w:val="6"/>
        </w:rPr>
        <w:t>％，截至1</w:t>
      </w:r>
      <w:r w:rsidRPr="00D24B3D">
        <w:rPr>
          <w:rFonts w:cs="新細明體"/>
          <w:color w:val="000000"/>
          <w:spacing w:val="6"/>
        </w:rPr>
        <w:t>11</w:t>
      </w:r>
      <w:r w:rsidRPr="00D24B3D">
        <w:rPr>
          <w:rFonts w:cs="新細明體" w:hint="eastAsia"/>
          <w:color w:val="000000"/>
          <w:spacing w:val="6"/>
        </w:rPr>
        <w:t>年底止，累積虧損已達</w:t>
      </w:r>
      <w:r w:rsidRPr="00D24B3D">
        <w:rPr>
          <w:rFonts w:cs="新細明體"/>
          <w:color w:val="000000"/>
          <w:spacing w:val="6"/>
        </w:rPr>
        <w:t>20</w:t>
      </w:r>
      <w:r w:rsidRPr="00D24B3D">
        <w:rPr>
          <w:rFonts w:cs="新細明體" w:hint="eastAsia"/>
          <w:color w:val="000000"/>
          <w:spacing w:val="6"/>
        </w:rPr>
        <w:t>億</w:t>
      </w:r>
      <w:r w:rsidRPr="00D24B3D">
        <w:rPr>
          <w:rFonts w:cs="新細明體"/>
          <w:color w:val="000000"/>
          <w:spacing w:val="6"/>
        </w:rPr>
        <w:t>8,680</w:t>
      </w:r>
      <w:r w:rsidRPr="00D24B3D">
        <w:rPr>
          <w:rFonts w:cs="新細明體" w:hint="eastAsia"/>
          <w:color w:val="000000"/>
          <w:spacing w:val="6"/>
        </w:rPr>
        <w:t>萬餘元，占資本額</w:t>
      </w:r>
      <w:r w:rsidRPr="00D24B3D">
        <w:rPr>
          <w:rFonts w:cs="新細明體"/>
          <w:color w:val="000000"/>
          <w:spacing w:val="6"/>
        </w:rPr>
        <w:t>30</w:t>
      </w:r>
      <w:r w:rsidRPr="00D24B3D">
        <w:rPr>
          <w:rFonts w:cs="新細明體" w:hint="eastAsia"/>
          <w:color w:val="000000"/>
          <w:spacing w:val="6"/>
        </w:rPr>
        <w:t>億元之</w:t>
      </w:r>
      <w:r w:rsidRPr="00D24B3D">
        <w:rPr>
          <w:rFonts w:cs="新細明體"/>
          <w:color w:val="000000"/>
          <w:spacing w:val="6"/>
        </w:rPr>
        <w:t>69.56</w:t>
      </w:r>
      <w:r w:rsidRPr="00D24B3D">
        <w:rPr>
          <w:rFonts w:cs="新細明體" w:hint="eastAsia"/>
          <w:color w:val="000000"/>
          <w:spacing w:val="6"/>
        </w:rPr>
        <w:t>％。另分析該公司人員離職情形，</w:t>
      </w:r>
      <w:proofErr w:type="gramStart"/>
      <w:r w:rsidRPr="00D24B3D">
        <w:rPr>
          <w:rFonts w:cs="新細明體" w:hint="eastAsia"/>
          <w:color w:val="000000"/>
          <w:spacing w:val="6"/>
        </w:rPr>
        <w:t>1</w:t>
      </w:r>
      <w:r w:rsidRPr="00D24B3D">
        <w:rPr>
          <w:rFonts w:cs="新細明體"/>
          <w:color w:val="000000"/>
          <w:spacing w:val="6"/>
        </w:rPr>
        <w:t>11</w:t>
      </w:r>
      <w:proofErr w:type="gramEnd"/>
      <w:r w:rsidRPr="00D24B3D">
        <w:rPr>
          <w:rFonts w:cs="新細明體" w:hint="eastAsia"/>
          <w:color w:val="000000"/>
          <w:spacing w:val="6"/>
        </w:rPr>
        <w:t>年度離職人數計1</w:t>
      </w:r>
      <w:r w:rsidRPr="00D24B3D">
        <w:rPr>
          <w:rFonts w:cs="新細明體"/>
          <w:color w:val="000000"/>
          <w:spacing w:val="6"/>
        </w:rPr>
        <w:t>03</w:t>
      </w:r>
      <w:r w:rsidRPr="00D24B3D">
        <w:rPr>
          <w:rFonts w:cs="新細明體" w:hint="eastAsia"/>
          <w:color w:val="000000"/>
          <w:spacing w:val="6"/>
        </w:rPr>
        <w:t>人，較</w:t>
      </w:r>
      <w:proofErr w:type="gramStart"/>
      <w:r w:rsidRPr="00D24B3D">
        <w:rPr>
          <w:rFonts w:cs="新細明體" w:hint="eastAsia"/>
          <w:color w:val="000000"/>
          <w:spacing w:val="6"/>
        </w:rPr>
        <w:t>110</w:t>
      </w:r>
      <w:proofErr w:type="gramEnd"/>
      <w:r w:rsidRPr="00D24B3D">
        <w:rPr>
          <w:rFonts w:cs="新細明體" w:hint="eastAsia"/>
          <w:color w:val="000000"/>
          <w:spacing w:val="6"/>
        </w:rPr>
        <w:t>年度7</w:t>
      </w:r>
      <w:r w:rsidRPr="00D24B3D">
        <w:rPr>
          <w:rFonts w:cs="新細明體"/>
          <w:color w:val="000000"/>
          <w:spacing w:val="6"/>
        </w:rPr>
        <w:t>1</w:t>
      </w:r>
      <w:r w:rsidRPr="00D24B3D">
        <w:rPr>
          <w:rFonts w:cs="新細明體" w:hint="eastAsia"/>
          <w:color w:val="000000"/>
          <w:spacing w:val="6"/>
        </w:rPr>
        <w:t>人增加3</w:t>
      </w:r>
      <w:r w:rsidRPr="00D24B3D">
        <w:rPr>
          <w:rFonts w:cs="新細明體"/>
          <w:color w:val="000000"/>
          <w:spacing w:val="6"/>
        </w:rPr>
        <w:t>2</w:t>
      </w:r>
      <w:r w:rsidRPr="00D24B3D">
        <w:rPr>
          <w:rFonts w:cs="新細明體" w:hint="eastAsia"/>
          <w:color w:val="000000"/>
          <w:spacing w:val="6"/>
        </w:rPr>
        <w:t>人，約4</w:t>
      </w:r>
      <w:r w:rsidRPr="00D24B3D">
        <w:rPr>
          <w:rFonts w:cs="新細明體"/>
          <w:color w:val="000000"/>
          <w:spacing w:val="6"/>
        </w:rPr>
        <w:t>5.07</w:t>
      </w:r>
      <w:r w:rsidRPr="00D24B3D">
        <w:rPr>
          <w:rFonts w:cs="新細明體" w:hint="eastAsia"/>
          <w:color w:val="000000"/>
          <w:spacing w:val="6"/>
        </w:rPr>
        <w:t>％，以維修技術人員人數最多，且呈上升趨勢。經查捷運綠線營運管理情形，核有：</w:t>
      </w:r>
      <w:r w:rsidRPr="00D24B3D">
        <w:rPr>
          <w:rFonts w:cs="新細明體" w:hint="eastAsia"/>
          <w:spacing w:val="6"/>
        </w:rPr>
        <w:t>（一）</w:t>
      </w:r>
      <w:r w:rsidRPr="00D24B3D">
        <w:rPr>
          <w:rFonts w:cs="新細明體" w:hint="eastAsia"/>
          <w:color w:val="000000"/>
          <w:spacing w:val="6"/>
        </w:rPr>
        <w:t>基層人員薪資水準與同業相比偏低，不具競爭力，造成基層維修技術人員離職人數上升，雖公開招考</w:t>
      </w:r>
      <w:proofErr w:type="gramStart"/>
      <w:r w:rsidRPr="00D24B3D">
        <w:rPr>
          <w:rFonts w:cs="新細明體" w:hint="eastAsia"/>
          <w:color w:val="000000"/>
          <w:spacing w:val="6"/>
        </w:rPr>
        <w:t>惟</w:t>
      </w:r>
      <w:proofErr w:type="gramEnd"/>
      <w:r w:rsidRPr="00D24B3D">
        <w:rPr>
          <w:rFonts w:cs="新細明體" w:hint="eastAsia"/>
          <w:color w:val="000000"/>
          <w:spacing w:val="6"/>
        </w:rPr>
        <w:t>報名人數逐年下降，為確保捷運行車安全，允宜妥為通盤檢討薪資待遇，以提升吸引力，避免人才持續外流，影響捷運維修及行駛安全；</w:t>
      </w:r>
      <w:r w:rsidRPr="00D24B3D">
        <w:rPr>
          <w:rFonts w:cs="新細明體" w:hint="eastAsia"/>
          <w:spacing w:val="6"/>
        </w:rPr>
        <w:t>（二）</w:t>
      </w:r>
      <w:r w:rsidRPr="00D24B3D">
        <w:rPr>
          <w:rFonts w:cs="新細明體" w:hint="eastAsia"/>
          <w:color w:val="000000"/>
          <w:spacing w:val="6"/>
        </w:rPr>
        <w:t>雖已訂有災害防救業務計畫並執行演練，惟緊急事件情境應變演練項目內容未</w:t>
      </w:r>
      <w:proofErr w:type="gramStart"/>
      <w:r w:rsidRPr="00D24B3D">
        <w:rPr>
          <w:rFonts w:cs="新細明體" w:hint="eastAsia"/>
          <w:color w:val="000000"/>
          <w:spacing w:val="6"/>
        </w:rPr>
        <w:t>臻</w:t>
      </w:r>
      <w:proofErr w:type="gramEnd"/>
      <w:r w:rsidRPr="00D24B3D">
        <w:rPr>
          <w:rFonts w:cs="新細明體" w:hint="eastAsia"/>
          <w:color w:val="000000"/>
          <w:spacing w:val="6"/>
        </w:rPr>
        <w:t>周全，按緊急事件發生時地無法預測，允宜加強人員平時訓練，強化緊急事件意識與應變處理能力，維護行車安全；</w:t>
      </w:r>
      <w:r w:rsidRPr="00D24B3D">
        <w:rPr>
          <w:rFonts w:cs="新細明體" w:hint="eastAsia"/>
          <w:spacing w:val="6"/>
        </w:rPr>
        <w:t>（三）</w:t>
      </w:r>
      <w:r w:rsidRPr="00D24B3D">
        <w:rPr>
          <w:rFonts w:cs="新細明體" w:hint="eastAsia"/>
          <w:color w:val="000000"/>
          <w:spacing w:val="6"/>
        </w:rPr>
        <w:t>捷運綠線實際運量較預估落差甚大，允應加強</w:t>
      </w:r>
      <w:proofErr w:type="gramStart"/>
      <w:r w:rsidRPr="00D24B3D">
        <w:rPr>
          <w:rFonts w:cs="新細明體" w:hint="eastAsia"/>
          <w:color w:val="000000"/>
          <w:spacing w:val="6"/>
        </w:rPr>
        <w:t>研</w:t>
      </w:r>
      <w:proofErr w:type="gramEnd"/>
      <w:r w:rsidRPr="00D24B3D">
        <w:rPr>
          <w:rFonts w:cs="新細明體" w:hint="eastAsia"/>
          <w:color w:val="000000"/>
          <w:spacing w:val="6"/>
        </w:rPr>
        <w:t>謀強化捷運各站與其他大眾運輸轉乘之連結性與方便性，以提升各</w:t>
      </w:r>
      <w:proofErr w:type="gramStart"/>
      <w:r w:rsidRPr="00D24B3D">
        <w:rPr>
          <w:rFonts w:cs="新細明體" w:hint="eastAsia"/>
          <w:color w:val="000000"/>
          <w:spacing w:val="6"/>
        </w:rPr>
        <w:t>捷運站旅運</w:t>
      </w:r>
      <w:proofErr w:type="gramEnd"/>
      <w:r w:rsidRPr="00D24B3D">
        <w:rPr>
          <w:rFonts w:cs="新細明體" w:hint="eastAsia"/>
          <w:color w:val="000000"/>
          <w:spacing w:val="6"/>
        </w:rPr>
        <w:t>人次；</w:t>
      </w:r>
      <w:r w:rsidRPr="00D24B3D">
        <w:rPr>
          <w:rFonts w:cs="新細明體" w:hint="eastAsia"/>
          <w:spacing w:val="6"/>
        </w:rPr>
        <w:t>（四）</w:t>
      </w:r>
      <w:r w:rsidRPr="00D24B3D">
        <w:rPr>
          <w:rFonts w:cs="新細明體" w:hint="eastAsia"/>
          <w:color w:val="000000"/>
          <w:spacing w:val="6"/>
        </w:rPr>
        <w:t>醫院接駁車資訊未整合公告於該</w:t>
      </w:r>
      <w:proofErr w:type="gramStart"/>
      <w:r w:rsidRPr="00D24B3D">
        <w:rPr>
          <w:rFonts w:cs="新細明體" w:hint="eastAsia"/>
          <w:color w:val="000000"/>
          <w:spacing w:val="6"/>
        </w:rPr>
        <w:t>公司官網</w:t>
      </w:r>
      <w:proofErr w:type="gramEnd"/>
      <w:r w:rsidRPr="00D24B3D">
        <w:rPr>
          <w:rFonts w:cs="新細明體" w:hint="eastAsia"/>
          <w:color w:val="000000"/>
          <w:spacing w:val="6"/>
        </w:rPr>
        <w:t>，不利民眾查詢利用捷運轉乘就醫；</w:t>
      </w:r>
      <w:r w:rsidRPr="00D24B3D">
        <w:rPr>
          <w:rFonts w:cs="新細明體" w:hint="eastAsia"/>
          <w:spacing w:val="6"/>
        </w:rPr>
        <w:t>（五）</w:t>
      </w:r>
      <w:r w:rsidRPr="00D24B3D">
        <w:rPr>
          <w:rFonts w:cs="新細明體" w:hint="eastAsia"/>
          <w:color w:val="000000"/>
          <w:spacing w:val="6"/>
        </w:rPr>
        <w:t>委外辦理橋梁定期安全檢查，惟內部取得橋梁檢測證書人員不多，且內部檢測評估方式未與中央推動之「D</w:t>
      </w:r>
      <w:r w:rsidRPr="00D24B3D">
        <w:rPr>
          <w:rFonts w:cs="新細明體"/>
          <w:color w:val="000000"/>
          <w:spacing w:val="6"/>
        </w:rPr>
        <w:t>.E.R.U.</w:t>
      </w:r>
      <w:r w:rsidRPr="00D24B3D">
        <w:rPr>
          <w:rFonts w:cs="新細明體" w:hint="eastAsia"/>
          <w:color w:val="000000"/>
          <w:spacing w:val="6"/>
        </w:rPr>
        <w:t>（劣化程度D、劣化範圍E、影響程度R、維修急迫性U）」制度接軌，允宜加強派員參與橋梁安全檢測訓練，並研謀調整評估制度之可行性，以強化自我橋梁檢測能力，確保捷運通行安全</w:t>
      </w:r>
      <w:r w:rsidRPr="00D24B3D">
        <w:rPr>
          <w:rFonts w:hint="eastAsia"/>
          <w:spacing w:val="6"/>
        </w:rPr>
        <w:t>等待改善事項</w:t>
      </w:r>
      <w:r w:rsidRPr="00D24B3D">
        <w:rPr>
          <w:rFonts w:cs="新細明體" w:hint="eastAsia"/>
          <w:snapToGrid w:val="0"/>
          <w:spacing w:val="6"/>
          <w:szCs w:val="28"/>
        </w:rPr>
        <w:t>。</w:t>
      </w:r>
      <w:r w:rsidRPr="00D24B3D">
        <w:rPr>
          <w:rFonts w:cs="新細明體" w:hint="eastAsia"/>
          <w:spacing w:val="6"/>
        </w:rPr>
        <w:t>（</w:t>
      </w:r>
      <w:r w:rsidRPr="00D24B3D">
        <w:rPr>
          <w:rFonts w:cs="新細明體" w:hint="eastAsia"/>
          <w:snapToGrid w:val="0"/>
          <w:spacing w:val="6"/>
          <w:szCs w:val="28"/>
        </w:rPr>
        <w:t>詳乙－</w:t>
      </w:r>
      <w:r w:rsidR="0040085C">
        <w:rPr>
          <w:rFonts w:cs="新細明體" w:hint="eastAsia"/>
          <w:snapToGrid w:val="0"/>
          <w:spacing w:val="6"/>
          <w:szCs w:val="28"/>
        </w:rPr>
        <w:t>61</w:t>
      </w:r>
      <w:r w:rsidRPr="00D24B3D">
        <w:rPr>
          <w:rFonts w:cs="新細明體" w:hint="eastAsia"/>
          <w:snapToGrid w:val="0"/>
          <w:spacing w:val="6"/>
          <w:szCs w:val="28"/>
        </w:rPr>
        <w:t>頁</w:t>
      </w:r>
      <w:r w:rsidRPr="00D24B3D">
        <w:rPr>
          <w:rFonts w:cs="新細明體" w:hint="eastAsia"/>
          <w:spacing w:val="6"/>
        </w:rPr>
        <w:t>）</w:t>
      </w:r>
    </w:p>
    <w:p w14:paraId="4485EB1D" w14:textId="7EC494B9" w:rsidR="00941091" w:rsidRPr="00D24B3D" w:rsidRDefault="00941091" w:rsidP="00B71381">
      <w:pPr>
        <w:pStyle w:val="21"/>
        <w:overflowPunct w:val="0"/>
        <w:spacing w:line="570" w:lineRule="exact"/>
        <w:ind w:firstLineChars="200" w:firstLine="585"/>
        <w:rPr>
          <w:rFonts w:cs="新細明體"/>
          <w:snapToGrid w:val="0"/>
          <w:spacing w:val="6"/>
          <w:szCs w:val="28"/>
        </w:rPr>
      </w:pPr>
      <w:r w:rsidRPr="00D24B3D">
        <w:rPr>
          <w:rFonts w:cs="新細明體" w:hint="eastAsia"/>
          <w:b/>
          <w:snapToGrid w:val="0"/>
          <w:spacing w:val="6"/>
          <w:szCs w:val="28"/>
        </w:rPr>
        <w:t>二、</w:t>
      </w:r>
      <w:r w:rsidRPr="00D24B3D">
        <w:rPr>
          <w:rFonts w:hint="eastAsia"/>
          <w:b/>
          <w:bCs/>
          <w:spacing w:val="6"/>
          <w:szCs w:val="28"/>
        </w:rPr>
        <w:t>透過農產品批發市場提供農民銷售管道調節產銷，惟電子拍賣比率偏低，未按蔬果交易量辦理農藥殘留檢驗，及部分承銷人仍以現金繳納管理費等，允應檢討改善，以提升交易透明度，並保障市民吃得安心</w:t>
      </w:r>
      <w:r w:rsidRPr="00D24B3D">
        <w:rPr>
          <w:rFonts w:hint="eastAsia"/>
          <w:b/>
          <w:bCs/>
          <w:spacing w:val="6"/>
        </w:rPr>
        <w:t>：</w:t>
      </w:r>
      <w:r w:rsidRPr="00D24B3D">
        <w:rPr>
          <w:rFonts w:cs="新細明體" w:hint="eastAsia"/>
          <w:spacing w:val="6"/>
        </w:rPr>
        <w:t>豐原農產品股份有限公司依據農產品市場交易法規定設立農產品批發市場，規劃蔬菜區、青果區、拍賣議價區等，以調節農產品產銷供需，促進公平交易；</w:t>
      </w:r>
      <w:proofErr w:type="gramStart"/>
      <w:r w:rsidRPr="00D24B3D">
        <w:rPr>
          <w:rFonts w:cs="新細明體" w:hint="eastAsia"/>
          <w:spacing w:val="6"/>
        </w:rPr>
        <w:t>1</w:t>
      </w:r>
      <w:r w:rsidRPr="00D24B3D">
        <w:rPr>
          <w:rFonts w:cs="新細明體"/>
          <w:spacing w:val="6"/>
        </w:rPr>
        <w:t>11</w:t>
      </w:r>
      <w:proofErr w:type="gramEnd"/>
      <w:r w:rsidRPr="00D24B3D">
        <w:rPr>
          <w:rFonts w:cs="新細明體" w:hint="eastAsia"/>
          <w:spacing w:val="6"/>
        </w:rPr>
        <w:t>年度果菜實際交易量4</w:t>
      </w:r>
      <w:r w:rsidRPr="00D24B3D">
        <w:rPr>
          <w:rFonts w:cs="新細明體"/>
          <w:spacing w:val="6"/>
        </w:rPr>
        <w:t>4,564</w:t>
      </w:r>
      <w:r w:rsidRPr="00D24B3D">
        <w:rPr>
          <w:rFonts w:cs="新細明體" w:hint="eastAsia"/>
          <w:spacing w:val="6"/>
        </w:rPr>
        <w:t>公噸，較預計減少1</w:t>
      </w:r>
      <w:r w:rsidRPr="00D24B3D">
        <w:rPr>
          <w:rFonts w:cs="新細明體"/>
          <w:spacing w:val="6"/>
        </w:rPr>
        <w:t>4,295</w:t>
      </w:r>
      <w:r w:rsidRPr="00D24B3D">
        <w:rPr>
          <w:rFonts w:cs="新細明體" w:hint="eastAsia"/>
          <w:spacing w:val="6"/>
        </w:rPr>
        <w:t>公噸，約2</w:t>
      </w:r>
      <w:r w:rsidRPr="00D24B3D">
        <w:rPr>
          <w:rFonts w:cs="新細明體"/>
          <w:spacing w:val="6"/>
        </w:rPr>
        <w:t>4.29</w:t>
      </w:r>
      <w:r w:rsidRPr="00D24B3D">
        <w:rPr>
          <w:rFonts w:cs="新細明體" w:hint="eastAsia"/>
          <w:spacing w:val="6"/>
        </w:rPr>
        <w:t>％，主要係受</w:t>
      </w:r>
      <w:proofErr w:type="gramStart"/>
      <w:r w:rsidRPr="00D24B3D">
        <w:rPr>
          <w:rFonts w:cs="新細明體" w:hint="eastAsia"/>
          <w:spacing w:val="6"/>
        </w:rPr>
        <w:t>新型冠</w:t>
      </w:r>
      <w:proofErr w:type="gramEnd"/>
      <w:r w:rsidRPr="00D24B3D">
        <w:rPr>
          <w:rFonts w:cs="新細明體" w:hint="eastAsia"/>
          <w:spacing w:val="6"/>
        </w:rPr>
        <w:t>狀病毒肺炎（COVID－19）</w:t>
      </w:r>
      <w:proofErr w:type="gramStart"/>
      <w:r w:rsidRPr="00D24B3D">
        <w:rPr>
          <w:rFonts w:cs="新細明體" w:hint="eastAsia"/>
          <w:spacing w:val="6"/>
        </w:rPr>
        <w:t>疫情及</w:t>
      </w:r>
      <w:proofErr w:type="gramEnd"/>
      <w:r w:rsidRPr="00D24B3D">
        <w:rPr>
          <w:rFonts w:cs="新細明體" w:hint="eastAsia"/>
          <w:spacing w:val="6"/>
        </w:rPr>
        <w:t>天候異常影響所致。經查豐原農產品批發市場管理情形，核有：（一）積極推動蔬果電子拍賣交易，近</w:t>
      </w:r>
      <w:proofErr w:type="gramStart"/>
      <w:r w:rsidRPr="00D24B3D">
        <w:rPr>
          <w:rFonts w:cs="新細明體" w:hint="eastAsia"/>
          <w:spacing w:val="6"/>
        </w:rPr>
        <w:t>4</w:t>
      </w:r>
      <w:proofErr w:type="gramEnd"/>
      <w:r w:rsidRPr="00D24B3D">
        <w:rPr>
          <w:rFonts w:cs="新細明體" w:hint="eastAsia"/>
          <w:spacing w:val="6"/>
        </w:rPr>
        <w:t>年度（1</w:t>
      </w:r>
      <w:r w:rsidRPr="00D24B3D">
        <w:rPr>
          <w:rFonts w:cs="新細明體"/>
          <w:spacing w:val="6"/>
        </w:rPr>
        <w:t>08</w:t>
      </w:r>
      <w:r w:rsidRPr="00D24B3D">
        <w:rPr>
          <w:rFonts w:cs="新細明體" w:hint="eastAsia"/>
          <w:spacing w:val="6"/>
        </w:rPr>
        <w:t>至1</w:t>
      </w:r>
      <w:r w:rsidRPr="00D24B3D">
        <w:rPr>
          <w:rFonts w:cs="新細明體"/>
          <w:spacing w:val="6"/>
        </w:rPr>
        <w:t>11</w:t>
      </w:r>
      <w:r w:rsidRPr="00D24B3D">
        <w:rPr>
          <w:rFonts w:cs="新細明體" w:hint="eastAsia"/>
          <w:spacing w:val="6"/>
        </w:rPr>
        <w:t>年度）電子拍賣交易量已逐年成長，惟</w:t>
      </w:r>
      <w:proofErr w:type="gramStart"/>
      <w:r w:rsidRPr="00D24B3D">
        <w:rPr>
          <w:rFonts w:cs="新細明體" w:hint="eastAsia"/>
          <w:spacing w:val="6"/>
        </w:rPr>
        <w:t>1</w:t>
      </w:r>
      <w:r w:rsidRPr="00D24B3D">
        <w:rPr>
          <w:rFonts w:cs="新細明體"/>
          <w:spacing w:val="6"/>
        </w:rPr>
        <w:t>11</w:t>
      </w:r>
      <w:proofErr w:type="gramEnd"/>
      <w:r w:rsidRPr="00D24B3D">
        <w:rPr>
          <w:rFonts w:cs="新細明體" w:hint="eastAsia"/>
          <w:spacing w:val="6"/>
        </w:rPr>
        <w:t>年度尚有</w:t>
      </w:r>
      <w:proofErr w:type="gramStart"/>
      <w:r w:rsidRPr="00D24B3D">
        <w:rPr>
          <w:rFonts w:cs="新細明體" w:hint="eastAsia"/>
          <w:spacing w:val="6"/>
        </w:rPr>
        <w:t>9成</w:t>
      </w:r>
      <w:proofErr w:type="gramEnd"/>
      <w:r w:rsidRPr="00D24B3D">
        <w:rPr>
          <w:rFonts w:cs="新細明體" w:hint="eastAsia"/>
          <w:spacing w:val="6"/>
        </w:rPr>
        <w:t>交易量係</w:t>
      </w:r>
      <w:proofErr w:type="gramStart"/>
      <w:r w:rsidRPr="00D24B3D">
        <w:rPr>
          <w:rFonts w:cs="新細明體" w:hint="eastAsia"/>
          <w:spacing w:val="6"/>
        </w:rPr>
        <w:t>採</w:t>
      </w:r>
      <w:proofErr w:type="gramEnd"/>
      <w:r w:rsidRPr="00D24B3D">
        <w:rPr>
          <w:rFonts w:cs="新細明體" w:hint="eastAsia"/>
          <w:spacing w:val="6"/>
        </w:rPr>
        <w:t>人工議價，允宜</w:t>
      </w:r>
      <w:proofErr w:type="gramStart"/>
      <w:r w:rsidRPr="00D24B3D">
        <w:rPr>
          <w:rFonts w:cs="新細明體" w:hint="eastAsia"/>
          <w:spacing w:val="6"/>
        </w:rPr>
        <w:t>研</w:t>
      </w:r>
      <w:proofErr w:type="gramEnd"/>
      <w:r w:rsidRPr="00D24B3D">
        <w:rPr>
          <w:rFonts w:cs="新細明體" w:hint="eastAsia"/>
          <w:spacing w:val="6"/>
        </w:rPr>
        <w:t>謀提升電子拍賣交易比率，以即時呈現交易價格；（二）批發市場內未公告當日農產品交易價格及數量，交易資訊透明度尚待提升；（三）部分甲種承銷人未依規定開立金融帳戶扣繳管理費，徒增</w:t>
      </w:r>
      <w:proofErr w:type="gramStart"/>
      <w:r w:rsidRPr="00D24B3D">
        <w:rPr>
          <w:rFonts w:cs="新細明體" w:hint="eastAsia"/>
          <w:spacing w:val="6"/>
        </w:rPr>
        <w:t>現金存管及</w:t>
      </w:r>
      <w:proofErr w:type="gramEnd"/>
      <w:r w:rsidRPr="00D24B3D">
        <w:rPr>
          <w:rFonts w:cs="新細明體" w:hint="eastAsia"/>
          <w:spacing w:val="6"/>
        </w:rPr>
        <w:t>收到假鈔風險；（四）議價區果菜交易量達拍賣區10倍，惟農藥殘留抽驗件數僅為6分之1；（五）未對部分交易量較大之承銷人辦理農藥殘留抽驗，抽驗選樣作業有待加強</w:t>
      </w:r>
      <w:r w:rsidRPr="00D24B3D">
        <w:rPr>
          <w:rFonts w:hint="eastAsia"/>
          <w:spacing w:val="6"/>
        </w:rPr>
        <w:t>等待改善事項</w:t>
      </w:r>
      <w:r w:rsidRPr="00D24B3D">
        <w:rPr>
          <w:rFonts w:cs="新細明體" w:hint="eastAsia"/>
          <w:snapToGrid w:val="0"/>
          <w:spacing w:val="6"/>
          <w:szCs w:val="28"/>
        </w:rPr>
        <w:t>。</w:t>
      </w:r>
      <w:r w:rsidRPr="00D24B3D">
        <w:rPr>
          <w:rFonts w:cs="新細明體" w:hint="eastAsia"/>
          <w:spacing w:val="6"/>
        </w:rPr>
        <w:t>（</w:t>
      </w:r>
      <w:r w:rsidRPr="00D24B3D">
        <w:rPr>
          <w:rFonts w:cs="新細明體" w:hint="eastAsia"/>
          <w:snapToGrid w:val="0"/>
          <w:spacing w:val="6"/>
          <w:szCs w:val="28"/>
        </w:rPr>
        <w:t>詳乙－</w:t>
      </w:r>
      <w:r w:rsidR="006651AD">
        <w:rPr>
          <w:rFonts w:cs="新細明體" w:hint="eastAsia"/>
          <w:snapToGrid w:val="0"/>
          <w:spacing w:val="6"/>
          <w:szCs w:val="28"/>
        </w:rPr>
        <w:t>80</w:t>
      </w:r>
      <w:r w:rsidRPr="00D24B3D">
        <w:rPr>
          <w:rFonts w:cs="新細明體" w:hint="eastAsia"/>
          <w:snapToGrid w:val="0"/>
          <w:spacing w:val="6"/>
          <w:szCs w:val="28"/>
        </w:rPr>
        <w:t>頁</w:t>
      </w:r>
      <w:r w:rsidRPr="00D24B3D">
        <w:rPr>
          <w:rFonts w:cs="新細明體" w:hint="eastAsia"/>
          <w:spacing w:val="6"/>
        </w:rPr>
        <w:t>）</w:t>
      </w:r>
    </w:p>
    <w:p w14:paraId="01D94F89" w14:textId="3336F76A" w:rsidR="009954F9" w:rsidRPr="00941091" w:rsidRDefault="00941091" w:rsidP="00B71381">
      <w:pPr>
        <w:pStyle w:val="21"/>
        <w:overflowPunct w:val="0"/>
        <w:spacing w:line="570" w:lineRule="exact"/>
        <w:ind w:firstLineChars="200" w:firstLine="584"/>
        <w:rPr>
          <w:spacing w:val="20"/>
          <w:szCs w:val="28"/>
        </w:rPr>
      </w:pPr>
      <w:r w:rsidRPr="00D24B3D">
        <w:rPr>
          <w:rFonts w:hint="eastAsia"/>
          <w:spacing w:val="6"/>
          <w:szCs w:val="28"/>
        </w:rPr>
        <w:t>以上，各營業基金經營待改善事項，業據函復提出妥善改進措施，本處已列管繼續注意其改善成效。</w:t>
      </w:r>
    </w:p>
    <w:p w14:paraId="4B66E723" w14:textId="77777777" w:rsidR="005B15B3" w:rsidRDefault="005B15B3" w:rsidP="005B15B3">
      <w:pPr>
        <w:overflowPunct w:val="0"/>
        <w:spacing w:beforeLines="50" w:before="180" w:afterLines="30" w:after="108" w:line="548" w:lineRule="exact"/>
        <w:ind w:leftChars="100" w:left="240"/>
        <w:jc w:val="both"/>
        <w:rPr>
          <w:rFonts w:ascii="標楷體" w:eastAsia="標楷體" w:hAnsi="Times New Roman"/>
          <w:b/>
          <w:sz w:val="36"/>
          <w:szCs w:val="36"/>
        </w:rPr>
      </w:pPr>
      <w:r w:rsidRPr="00870EAE">
        <w:rPr>
          <w:rFonts w:ascii="標楷體" w:eastAsia="標楷體" w:hAnsi="Times New Roman" w:hint="eastAsia"/>
          <w:b/>
          <w:sz w:val="36"/>
          <w:szCs w:val="36"/>
        </w:rPr>
        <w:t>伍、非營業特種基金決算之審核</w:t>
      </w:r>
    </w:p>
    <w:p w14:paraId="45BE1769" w14:textId="383E7213" w:rsidR="005B15B3" w:rsidRPr="00406B1D" w:rsidRDefault="003F180F" w:rsidP="005B15B3">
      <w:pPr>
        <w:tabs>
          <w:tab w:val="left" w:pos="2268"/>
          <w:tab w:val="left" w:pos="3686"/>
        </w:tabs>
        <w:overflowPunct w:val="0"/>
        <w:spacing w:line="520" w:lineRule="exact"/>
        <w:ind w:firstLineChars="239" w:firstLine="574"/>
        <w:jc w:val="both"/>
        <w:rPr>
          <w:rFonts w:ascii="標楷體" w:eastAsia="標楷體" w:hAnsi="Times New Roman"/>
          <w:b/>
          <w:color w:val="FF0000"/>
          <w:sz w:val="36"/>
          <w:szCs w:val="36"/>
        </w:rPr>
      </w:pPr>
      <w:r w:rsidRPr="00E800EF">
        <w:rPr>
          <w:noProof/>
          <w:spacing w:val="6"/>
        </w:rPr>
        <w:drawing>
          <wp:anchor distT="0" distB="0" distL="114300" distR="114300" simplePos="0" relativeHeight="252177920" behindDoc="0" locked="0" layoutInCell="1" allowOverlap="1" wp14:anchorId="0575A9E6" wp14:editId="6D250C17">
            <wp:simplePos x="0" y="0"/>
            <wp:positionH relativeFrom="column">
              <wp:posOffset>2454449</wp:posOffset>
            </wp:positionH>
            <wp:positionV relativeFrom="paragraph">
              <wp:posOffset>4690110</wp:posOffset>
            </wp:positionV>
            <wp:extent cx="3979545" cy="3482975"/>
            <wp:effectExtent l="0" t="0" r="0" b="0"/>
            <wp:wrapSquare wrapText="bothSides"/>
            <wp:docPr id="586321890" name="圖表 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1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margin">
              <wp14:pctWidth>0</wp14:pctWidth>
            </wp14:sizeRelH>
            <wp14:sizeRelV relativeFrom="margin">
              <wp14:pctHeight>0</wp14:pctHeight>
            </wp14:sizeRelV>
          </wp:anchor>
        </w:drawing>
      </w:r>
      <w:r w:rsidR="0082610F" w:rsidRPr="00E800EF">
        <w:rPr>
          <w:rFonts w:hint="eastAsia"/>
          <w:noProof/>
          <w:color w:val="FF0000"/>
          <w:spacing w:val="6"/>
          <w:sz w:val="28"/>
          <w:szCs w:val="28"/>
        </w:rPr>
        <mc:AlternateContent>
          <mc:Choice Requires="wps">
            <w:drawing>
              <wp:anchor distT="0" distB="0" distL="114300" distR="114300" simplePos="0" relativeHeight="252173824" behindDoc="1" locked="0" layoutInCell="1" allowOverlap="1" wp14:anchorId="38606419" wp14:editId="3B3E6213">
                <wp:simplePos x="0" y="0"/>
                <wp:positionH relativeFrom="margin">
                  <wp:posOffset>2382943</wp:posOffset>
                </wp:positionH>
                <wp:positionV relativeFrom="margin">
                  <wp:posOffset>5262880</wp:posOffset>
                </wp:positionV>
                <wp:extent cx="4120515" cy="3390900"/>
                <wp:effectExtent l="0" t="0" r="0" b="0"/>
                <wp:wrapSquare wrapText="bothSides"/>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0515" cy="3390900"/>
                        </a:xfrm>
                        <a:prstGeom prst="rect">
                          <a:avLst/>
                        </a:prstGeom>
                        <a:noFill/>
                        <a:ln w="9525">
                          <a:noFill/>
                          <a:miter lim="800000"/>
                          <a:headEnd/>
                          <a:tailEnd/>
                        </a:ln>
                      </wps:spPr>
                      <wps:txbx>
                        <w:txbxContent>
                          <w:p w14:paraId="51D1B67B" w14:textId="77777777" w:rsidR="00AA0BB2" w:rsidRPr="00034634" w:rsidRDefault="00AA0BB2" w:rsidP="005B15B3">
                            <w:pPr>
                              <w:jc w:val="both"/>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606419" id="_x0000_s1034" type="#_x0000_t202" style="position:absolute;left:0;text-align:left;margin-left:187.65pt;margin-top:414.4pt;width:324.45pt;height:267pt;z-index:-2511426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" filled="f" stroked="f">
                <v:textbox>
                  <w:txbxContent>
                    <w:p w14:paraId="51D1B67B" w14:textId="77777777" w:rsidR="00AA0BB2" w:rsidRPr="00034634" w:rsidRDefault="00AA0BB2" w:rsidP="005B15B3">
                      <w:pPr>
                        <w:jc w:val="both"/>
                        <w:rPr>
                          <w:rFonts w:ascii="標楷體" w:eastAsia="標楷體" w:hAnsi="標楷體"/>
                          <w:sz w:val="18"/>
                          <w:szCs w:val="18"/>
                        </w:rPr>
                      </w:pPr>
                    </w:p>
                  </w:txbxContent>
                </v:textbox>
                <w10:wrap type="square" anchorx="margin" anchory="margin"/>
              </v:shape>
            </w:pict>
          </mc:Fallback>
        </mc:AlternateContent>
      </w:r>
      <w:r w:rsidR="0082610F" w:rsidRPr="00E800EF">
        <w:rPr>
          <w:noProof/>
          <w:spacing w:val="6"/>
        </w:rPr>
        <mc:AlternateContent>
          <mc:Choice Requires="wps">
            <w:drawing>
              <wp:anchor distT="0" distB="0" distL="114300" distR="114300" simplePos="0" relativeHeight="252176896" behindDoc="0" locked="0" layoutInCell="1" allowOverlap="1" wp14:anchorId="6F97B36C" wp14:editId="4EAB16AC">
                <wp:simplePos x="0" y="0"/>
                <wp:positionH relativeFrom="column">
                  <wp:posOffset>2432473</wp:posOffset>
                </wp:positionH>
                <wp:positionV relativeFrom="paragraph">
                  <wp:posOffset>4701540</wp:posOffset>
                </wp:positionV>
                <wp:extent cx="4002586" cy="3490212"/>
                <wp:effectExtent l="0" t="0" r="0" b="0"/>
                <wp:wrapSquare wrapText="bothSides"/>
                <wp:docPr id="10" name="匾額 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100-000006000000}"/>
                    </a:ext>
                  </a:extLst>
                </wp:docPr>
                <wp:cNvGraphicFramePr/>
                <a:graphic xmlns:a="http://schemas.openxmlformats.org/drawingml/2006/main">
                  <a:graphicData uri="http://schemas.microsoft.com/office/word/2010/wordprocessingShape">
                    <wps:wsp>
                      <wps:cNvSpPr/>
                      <wps:spPr>
                        <a:xfrm>
                          <a:off x="0" y="0"/>
                          <a:ext cx="4002586" cy="3490212"/>
                        </a:xfrm>
                        <a:prstGeom prst="plaque">
                          <a:avLst>
                            <a:gd name="adj" fmla="val 7575"/>
                          </a:avLst>
                        </a:prstGeom>
                        <a:gradFill>
                          <a:gsLst>
                            <a:gs pos="0">
                              <a:srgbClr val="FFC000">
                                <a:lumMod val="20000"/>
                                <a:lumOff val="80000"/>
                              </a:srgbClr>
                            </a:gs>
                            <a:gs pos="50000">
                              <a:srgbClr val="FFFFFF"/>
                            </a:gs>
                            <a:gs pos="100000">
                              <a:srgbClr val="FFC000">
                                <a:lumMod val="20000"/>
                                <a:lumOff val="80000"/>
                              </a:srgbClr>
                            </a:gs>
                          </a:gsLst>
                          <a:lin ang="16200000" scaled="1"/>
                        </a:gradFill>
                        <a:ln w="12700" cap="flat" cmpd="sng" algn="ctr">
                          <a:noFill/>
                          <a:prstDash val="solid"/>
                          <a:miter lim="800000"/>
                        </a:ln>
                        <a:effectLst/>
                      </wps:spPr>
                      <wps:bodyPr wrap="square"/>
                    </wps:wsp>
                  </a:graphicData>
                </a:graphic>
              </wp:anchor>
            </w:drawing>
          </mc:Choice>
          <mc:Fallback>
            <w:pict>
              <v:shape w14:anchorId="1196BB59" id="匾額 3" o:spid="_x0000_s1026" type="#_x0000_t21" style="position:absolute;margin-left:191.55pt;margin-top:370.2pt;width:315.15pt;height:274.8pt;z-index:252176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" adj="1636" fillcolor="#fff2cc" stroked="f" strokeweight="1pt">
                <v:fill angle="180" focus="50%" type="gradient"/>
                <w10:wrap type="square"/>
              </v:shape>
            </w:pict>
          </mc:Fallback>
        </mc:AlternateContent>
      </w:r>
      <w:r w:rsidR="005B15B3" w:rsidRPr="00E800EF">
        <w:rPr>
          <w:noProof/>
          <w:spacing w:val="6"/>
        </w:rPr>
        <mc:AlternateContent>
          <mc:Choice Requires="wps">
            <w:drawing>
              <wp:anchor distT="0" distB="0" distL="114300" distR="114300" simplePos="0" relativeHeight="252169728" behindDoc="0" locked="0" layoutInCell="1" allowOverlap="1" wp14:anchorId="39743261" wp14:editId="08672B1B">
                <wp:simplePos x="0" y="0"/>
                <wp:positionH relativeFrom="column">
                  <wp:posOffset>2397125</wp:posOffset>
                </wp:positionH>
                <wp:positionV relativeFrom="paragraph">
                  <wp:posOffset>840957</wp:posOffset>
                </wp:positionV>
                <wp:extent cx="3905250" cy="3450590"/>
                <wp:effectExtent l="0" t="0" r="0" b="0"/>
                <wp:wrapSquare wrapText="bothSides"/>
                <wp:docPr id="1" name="匾額 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100-000003000000}"/>
                    </a:ext>
                  </a:extLst>
                </wp:docPr>
                <wp:cNvGraphicFramePr/>
                <a:graphic xmlns:a="http://schemas.openxmlformats.org/drawingml/2006/main">
                  <a:graphicData uri="http://schemas.microsoft.com/office/word/2010/wordprocessingShape">
                    <wps:wsp>
                      <wps:cNvSpPr/>
                      <wps:spPr>
                        <a:xfrm>
                          <a:off x="0" y="0"/>
                          <a:ext cx="3905250" cy="3450590"/>
                        </a:xfrm>
                        <a:prstGeom prst="plaque">
                          <a:avLst>
                            <a:gd name="adj" fmla="val 7575"/>
                          </a:avLst>
                        </a:prstGeom>
                        <a:gradFill>
                          <a:gsLst>
                            <a:gs pos="0">
                              <a:srgbClr val="FFC000">
                                <a:lumMod val="20000"/>
                                <a:lumOff val="80000"/>
                              </a:srgbClr>
                            </a:gs>
                            <a:gs pos="45000">
                              <a:sysClr val="window" lastClr="FFFFFF"/>
                            </a:gs>
                            <a:gs pos="100000">
                              <a:srgbClr val="FFC000">
                                <a:lumMod val="20000"/>
                                <a:lumOff val="80000"/>
                              </a:srgbClr>
                            </a:gs>
                          </a:gsLst>
                          <a:lin ang="16200000" scaled="1"/>
                        </a:gradFill>
                        <a:ln w="12700" cap="flat" cmpd="sng" algn="ctr">
                          <a:noFill/>
                          <a:prstDash val="solid"/>
                          <a:miter lim="800000"/>
                        </a:ln>
                        <a:effectLst/>
                      </wps:spPr>
                      <wps:bodyPr wrap="square"/>
                    </wps:ws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35586B3" id="匾額 1" o:spid="_x0000_s1026" type="#_x0000_t21" style="position:absolute;margin-left:188.75pt;margin-top:66.2pt;width:307.5pt;height:271.7pt;z-index:252169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" adj="1636" fillcolor="#fff2cc" stroked="f" strokeweight="1pt">
                <v:fill color2="window" angle="180" focus="45%" type="gradient"/>
                <w10:wrap type="square"/>
              </v:shape>
            </w:pict>
          </mc:Fallback>
        </mc:AlternateContent>
      </w:r>
      <w:r w:rsidR="005B15B3" w:rsidRPr="00E800EF">
        <w:rPr>
          <w:noProof/>
          <w:spacing w:val="6"/>
        </w:rPr>
        <w:drawing>
          <wp:anchor distT="0" distB="0" distL="114300" distR="114300" simplePos="0" relativeHeight="252171776" behindDoc="0" locked="0" layoutInCell="1" allowOverlap="1" wp14:anchorId="3505AA87" wp14:editId="7418142D">
            <wp:simplePos x="0" y="0"/>
            <wp:positionH relativeFrom="column">
              <wp:posOffset>2381987</wp:posOffset>
            </wp:positionH>
            <wp:positionV relativeFrom="paragraph">
              <wp:posOffset>856242</wp:posOffset>
            </wp:positionV>
            <wp:extent cx="3921760" cy="3443605"/>
            <wp:effectExtent l="0" t="0" r="0" b="0"/>
            <wp:wrapSquare wrapText="bothSides"/>
            <wp:docPr id="1642055499" name="圖表 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1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margin">
              <wp14:pctWidth>0</wp14:pctWidth>
            </wp14:sizeRelH>
            <wp14:sizeRelV relativeFrom="margin">
              <wp14:pctHeight>0</wp14:pctHeight>
            </wp14:sizeRelV>
          </wp:anchor>
        </w:drawing>
      </w:r>
      <w:proofErr w:type="gramStart"/>
      <w:r w:rsidR="005B15B3" w:rsidRPr="00E800EF">
        <w:rPr>
          <w:rFonts w:ascii="標楷體" w:eastAsia="標楷體" w:hAnsi="標楷體" w:hint="eastAsia"/>
          <w:spacing w:val="6"/>
          <w:sz w:val="28"/>
          <w:szCs w:val="28"/>
        </w:rPr>
        <w:t>111</w:t>
      </w:r>
      <w:proofErr w:type="gramEnd"/>
      <w:r w:rsidR="005B15B3" w:rsidRPr="00E800EF">
        <w:rPr>
          <w:rFonts w:ascii="標楷體" w:eastAsia="標楷體" w:hAnsi="標楷體" w:hint="eastAsia"/>
          <w:spacing w:val="6"/>
          <w:sz w:val="28"/>
          <w:szCs w:val="28"/>
        </w:rPr>
        <w:t>年度附屬單位決算及綜</w:t>
      </w:r>
      <w:proofErr w:type="gramStart"/>
      <w:r w:rsidR="005B15B3" w:rsidRPr="00E800EF">
        <w:rPr>
          <w:rFonts w:ascii="標楷體" w:eastAsia="標楷體" w:hAnsi="標楷體" w:hint="eastAsia"/>
          <w:spacing w:val="6"/>
          <w:sz w:val="28"/>
          <w:szCs w:val="28"/>
        </w:rPr>
        <w:t>計表非營業</w:t>
      </w:r>
      <w:proofErr w:type="gramEnd"/>
      <w:r w:rsidR="005B15B3" w:rsidRPr="00E800EF">
        <w:rPr>
          <w:rFonts w:ascii="標楷體" w:eastAsia="標楷體" w:hAnsi="標楷體" w:hint="eastAsia"/>
          <w:spacing w:val="6"/>
          <w:sz w:val="28"/>
          <w:szCs w:val="28"/>
        </w:rPr>
        <w:t>部分，計列附屬單位決算20個單位，審核結果，綜計修正增列收入</w:t>
      </w:r>
      <w:r w:rsidR="005B15B3" w:rsidRPr="00E800EF">
        <w:rPr>
          <w:rFonts w:ascii="標楷體" w:eastAsia="標楷體" w:hAnsi="標楷體"/>
          <w:spacing w:val="6"/>
          <w:sz w:val="28"/>
          <w:szCs w:val="28"/>
        </w:rPr>
        <w:t>（含基金</w:t>
      </w:r>
      <w:r w:rsidR="005B15B3" w:rsidRPr="00E800EF">
        <w:rPr>
          <w:rFonts w:ascii="標楷體" w:eastAsia="標楷體" w:hAnsi="標楷體" w:hint="eastAsia"/>
          <w:spacing w:val="6"/>
          <w:sz w:val="28"/>
          <w:szCs w:val="28"/>
        </w:rPr>
        <w:t>來源</w:t>
      </w:r>
      <w:r w:rsidR="005B15B3" w:rsidRPr="00E800EF">
        <w:rPr>
          <w:rFonts w:ascii="標楷體" w:eastAsia="標楷體" w:hAnsi="標楷體"/>
          <w:spacing w:val="6"/>
          <w:sz w:val="28"/>
          <w:szCs w:val="28"/>
        </w:rPr>
        <w:t>）</w:t>
      </w:r>
      <w:r w:rsidR="005B15B3" w:rsidRPr="00E800EF">
        <w:rPr>
          <w:rFonts w:ascii="標楷體" w:eastAsia="標楷體" w:hAnsi="標楷體" w:hint="eastAsia"/>
          <w:spacing w:val="6"/>
          <w:sz w:val="28"/>
          <w:szCs w:val="28"/>
        </w:rPr>
        <w:t>3</w:t>
      </w:r>
      <w:r w:rsidR="005B15B3" w:rsidRPr="00E800EF">
        <w:rPr>
          <w:rFonts w:ascii="標楷體" w:eastAsia="標楷體" w:hAnsi="標楷體"/>
          <w:spacing w:val="6"/>
          <w:sz w:val="28"/>
          <w:szCs w:val="28"/>
        </w:rPr>
        <w:t>,</w:t>
      </w:r>
      <w:r w:rsidR="005B15B3" w:rsidRPr="00E800EF">
        <w:rPr>
          <w:rFonts w:ascii="標楷體" w:eastAsia="標楷體" w:hAnsi="標楷體" w:hint="eastAsia"/>
          <w:spacing w:val="6"/>
          <w:sz w:val="28"/>
          <w:szCs w:val="28"/>
        </w:rPr>
        <w:t>558萬餘元</w:t>
      </w:r>
      <w:r w:rsidR="005B15B3" w:rsidRPr="00E800EF">
        <w:rPr>
          <w:rFonts w:ascii="標楷體" w:eastAsia="標楷體" w:hAnsi="標楷體"/>
          <w:spacing w:val="6"/>
          <w:sz w:val="28"/>
          <w:szCs w:val="28"/>
        </w:rPr>
        <w:t>、減列基金用途</w:t>
      </w:r>
      <w:r w:rsidR="005B15B3" w:rsidRPr="00E800EF">
        <w:rPr>
          <w:rFonts w:ascii="標楷體" w:eastAsia="標楷體" w:hAnsi="標楷體" w:hint="eastAsia"/>
          <w:spacing w:val="6"/>
          <w:sz w:val="28"/>
          <w:szCs w:val="28"/>
        </w:rPr>
        <w:t>2</w:t>
      </w:r>
      <w:r w:rsidR="005B15B3" w:rsidRPr="00E800EF">
        <w:rPr>
          <w:rFonts w:ascii="標楷體" w:eastAsia="標楷體" w:hAnsi="標楷體"/>
          <w:spacing w:val="6"/>
          <w:sz w:val="28"/>
          <w:szCs w:val="28"/>
        </w:rPr>
        <w:t>99</w:t>
      </w:r>
      <w:r w:rsidR="005B15B3" w:rsidRPr="00E800EF">
        <w:rPr>
          <w:rFonts w:ascii="標楷體" w:eastAsia="標楷體" w:hAnsi="標楷體" w:hint="eastAsia"/>
          <w:spacing w:val="6"/>
          <w:sz w:val="28"/>
          <w:szCs w:val="28"/>
        </w:rPr>
        <w:t>萬</w:t>
      </w:r>
      <w:r w:rsidR="005B15B3" w:rsidRPr="00E800EF">
        <w:rPr>
          <w:rFonts w:ascii="標楷體" w:eastAsia="標楷體" w:hAnsi="標楷體"/>
          <w:spacing w:val="6"/>
          <w:sz w:val="28"/>
          <w:szCs w:val="28"/>
        </w:rPr>
        <w:t>餘元</w:t>
      </w:r>
      <w:r w:rsidR="005B15B3" w:rsidRPr="00E800EF">
        <w:rPr>
          <w:rFonts w:ascii="標楷體" w:eastAsia="標楷體" w:hAnsi="標楷體" w:hint="eastAsia"/>
          <w:spacing w:val="6"/>
          <w:sz w:val="28"/>
          <w:szCs w:val="28"/>
        </w:rPr>
        <w:t>，審定總收入</w:t>
      </w:r>
      <w:r w:rsidR="005B15B3" w:rsidRPr="00E800EF">
        <w:rPr>
          <w:rFonts w:ascii="標楷體" w:eastAsia="標楷體" w:hAnsi="標楷體"/>
          <w:spacing w:val="6"/>
          <w:sz w:val="28"/>
          <w:szCs w:val="28"/>
        </w:rPr>
        <w:t>（</w:t>
      </w:r>
      <w:r w:rsidR="005B15B3" w:rsidRPr="00E800EF">
        <w:rPr>
          <w:rFonts w:ascii="標楷體" w:eastAsia="標楷體" w:hAnsi="標楷體" w:hint="eastAsia"/>
          <w:spacing w:val="6"/>
          <w:sz w:val="28"/>
          <w:szCs w:val="28"/>
        </w:rPr>
        <w:t>含基金來源</w:t>
      </w:r>
      <w:r w:rsidR="005B15B3" w:rsidRPr="00E800EF">
        <w:rPr>
          <w:rFonts w:ascii="標楷體" w:eastAsia="標楷體" w:hAnsi="標楷體"/>
          <w:spacing w:val="6"/>
          <w:sz w:val="28"/>
          <w:szCs w:val="28"/>
        </w:rPr>
        <w:t>）</w:t>
      </w:r>
      <w:r w:rsidR="005B15B3" w:rsidRPr="00E800EF">
        <w:rPr>
          <w:rFonts w:ascii="標楷體" w:eastAsia="標楷體" w:hAnsi="標楷體" w:hint="eastAsia"/>
          <w:spacing w:val="6"/>
          <w:sz w:val="28"/>
          <w:szCs w:val="28"/>
        </w:rPr>
        <w:t>688億9,263萬餘元，總支出</w:t>
      </w:r>
      <w:r w:rsidR="005B15B3" w:rsidRPr="00E800EF">
        <w:rPr>
          <w:rFonts w:ascii="標楷體" w:eastAsia="標楷體" w:hAnsi="標楷體"/>
          <w:spacing w:val="6"/>
          <w:sz w:val="28"/>
          <w:szCs w:val="28"/>
        </w:rPr>
        <w:t>（</w:t>
      </w:r>
      <w:r w:rsidR="005B15B3" w:rsidRPr="00E800EF">
        <w:rPr>
          <w:rFonts w:ascii="標楷體" w:eastAsia="標楷體" w:hAnsi="標楷體" w:hint="eastAsia"/>
          <w:spacing w:val="6"/>
          <w:sz w:val="28"/>
          <w:szCs w:val="28"/>
        </w:rPr>
        <w:t>含基金用途</w:t>
      </w:r>
      <w:r w:rsidR="005B15B3" w:rsidRPr="00E800EF">
        <w:rPr>
          <w:rFonts w:ascii="標楷體" w:eastAsia="標楷體" w:hAnsi="標楷體"/>
          <w:spacing w:val="6"/>
          <w:sz w:val="28"/>
          <w:szCs w:val="28"/>
        </w:rPr>
        <w:t>）672</w:t>
      </w:r>
      <w:r w:rsidR="005B15B3" w:rsidRPr="00E800EF">
        <w:rPr>
          <w:rFonts w:ascii="標楷體" w:eastAsia="標楷體" w:hAnsi="標楷體" w:hint="eastAsia"/>
          <w:spacing w:val="6"/>
          <w:sz w:val="28"/>
          <w:szCs w:val="28"/>
        </w:rPr>
        <w:t>億6,</w:t>
      </w:r>
      <w:r w:rsidR="005B15B3" w:rsidRPr="00E800EF">
        <w:rPr>
          <w:rFonts w:ascii="標楷體" w:eastAsia="標楷體" w:hAnsi="標楷體"/>
          <w:spacing w:val="6"/>
          <w:sz w:val="28"/>
          <w:szCs w:val="28"/>
        </w:rPr>
        <w:t>036</w:t>
      </w:r>
      <w:r w:rsidR="005B15B3" w:rsidRPr="00E800EF">
        <w:rPr>
          <w:rFonts w:ascii="標楷體" w:eastAsia="標楷體" w:hAnsi="標楷體" w:hint="eastAsia"/>
          <w:spacing w:val="6"/>
          <w:sz w:val="28"/>
          <w:szCs w:val="28"/>
        </w:rPr>
        <w:t>萬餘元，賸餘</w:t>
      </w:r>
      <w:r w:rsidR="005B15B3" w:rsidRPr="00E800EF">
        <w:rPr>
          <w:rFonts w:ascii="標楷體" w:eastAsia="標楷體" w:hAnsi="標楷體"/>
          <w:spacing w:val="6"/>
          <w:sz w:val="28"/>
          <w:szCs w:val="28"/>
        </w:rPr>
        <w:t>16</w:t>
      </w:r>
      <w:r w:rsidR="005B15B3" w:rsidRPr="00E800EF">
        <w:rPr>
          <w:rFonts w:ascii="標楷體" w:eastAsia="標楷體" w:hAnsi="標楷體" w:hint="eastAsia"/>
          <w:spacing w:val="6"/>
          <w:sz w:val="28"/>
          <w:szCs w:val="28"/>
        </w:rPr>
        <w:t>億3,</w:t>
      </w:r>
      <w:r w:rsidR="005B15B3" w:rsidRPr="00E800EF">
        <w:rPr>
          <w:rFonts w:ascii="標楷體" w:eastAsia="標楷體" w:hAnsi="標楷體"/>
          <w:spacing w:val="6"/>
          <w:sz w:val="28"/>
          <w:szCs w:val="28"/>
        </w:rPr>
        <w:t>226</w:t>
      </w:r>
      <w:r w:rsidR="005B15B3" w:rsidRPr="00E800EF">
        <w:rPr>
          <w:rFonts w:ascii="標楷體" w:eastAsia="標楷體" w:hAnsi="標楷體" w:hint="eastAsia"/>
          <w:spacing w:val="6"/>
          <w:sz w:val="28"/>
          <w:szCs w:val="28"/>
        </w:rPr>
        <w:t>萬餘元，較</w:t>
      </w:r>
      <w:r w:rsidR="005B15B3" w:rsidRPr="00E800EF">
        <w:rPr>
          <w:rFonts w:ascii="標楷體" w:eastAsia="標楷體" w:hAnsi="標楷體"/>
          <w:spacing w:val="6"/>
          <w:sz w:val="28"/>
          <w:szCs w:val="28"/>
        </w:rPr>
        <w:t>預算賸餘75</w:t>
      </w:r>
      <w:r w:rsidR="005B15B3" w:rsidRPr="00E800EF">
        <w:rPr>
          <w:rFonts w:ascii="標楷體" w:eastAsia="標楷體" w:hAnsi="標楷體" w:hint="eastAsia"/>
          <w:spacing w:val="6"/>
          <w:sz w:val="28"/>
          <w:szCs w:val="28"/>
        </w:rPr>
        <w:t>億4,</w:t>
      </w:r>
      <w:r w:rsidR="005B15B3" w:rsidRPr="00E800EF">
        <w:rPr>
          <w:rFonts w:ascii="標楷體" w:eastAsia="標楷體" w:hAnsi="標楷體"/>
          <w:spacing w:val="6"/>
          <w:sz w:val="28"/>
          <w:szCs w:val="28"/>
        </w:rPr>
        <w:t>751</w:t>
      </w:r>
      <w:r w:rsidR="005B15B3" w:rsidRPr="00E800EF">
        <w:rPr>
          <w:rFonts w:ascii="標楷體" w:eastAsia="標楷體" w:hAnsi="標楷體" w:hint="eastAsia"/>
          <w:spacing w:val="6"/>
          <w:sz w:val="28"/>
          <w:szCs w:val="28"/>
        </w:rPr>
        <w:t>萬餘元，減少5</w:t>
      </w:r>
      <w:r w:rsidR="005B15B3" w:rsidRPr="00E800EF">
        <w:rPr>
          <w:rFonts w:ascii="標楷體" w:eastAsia="標楷體" w:hAnsi="標楷體"/>
          <w:spacing w:val="6"/>
          <w:sz w:val="28"/>
          <w:szCs w:val="28"/>
        </w:rPr>
        <w:t>9</w:t>
      </w:r>
      <w:r w:rsidR="005B15B3" w:rsidRPr="00E800EF">
        <w:rPr>
          <w:rFonts w:ascii="標楷體" w:eastAsia="標楷體" w:hAnsi="標楷體" w:hint="eastAsia"/>
          <w:spacing w:val="6"/>
          <w:sz w:val="28"/>
          <w:szCs w:val="28"/>
        </w:rPr>
        <w:t>億1,</w:t>
      </w:r>
      <w:r w:rsidR="005B15B3" w:rsidRPr="00E800EF">
        <w:rPr>
          <w:rFonts w:ascii="標楷體" w:eastAsia="標楷體" w:hAnsi="標楷體"/>
          <w:spacing w:val="6"/>
          <w:sz w:val="28"/>
          <w:szCs w:val="28"/>
        </w:rPr>
        <w:t>524</w:t>
      </w:r>
      <w:r w:rsidR="005B15B3" w:rsidRPr="00E800EF">
        <w:rPr>
          <w:rFonts w:ascii="標楷體" w:eastAsia="標楷體" w:hAnsi="標楷體" w:hint="eastAsia"/>
          <w:spacing w:val="6"/>
          <w:sz w:val="28"/>
          <w:szCs w:val="28"/>
        </w:rPr>
        <w:t>萬餘元，約7</w:t>
      </w:r>
      <w:r w:rsidR="005B15B3" w:rsidRPr="00E800EF">
        <w:rPr>
          <w:rFonts w:ascii="標楷體" w:eastAsia="標楷體" w:hAnsi="標楷體"/>
          <w:spacing w:val="6"/>
          <w:sz w:val="28"/>
          <w:szCs w:val="28"/>
        </w:rPr>
        <w:t>8</w:t>
      </w:r>
      <w:r w:rsidR="005B15B3" w:rsidRPr="00E800EF">
        <w:rPr>
          <w:rFonts w:ascii="標楷體" w:eastAsia="標楷體" w:hAnsi="標楷體" w:hint="eastAsia"/>
          <w:spacing w:val="6"/>
          <w:sz w:val="28"/>
          <w:szCs w:val="28"/>
        </w:rPr>
        <w:t>.</w:t>
      </w:r>
      <w:r w:rsidR="005B15B3" w:rsidRPr="00E800EF">
        <w:rPr>
          <w:rFonts w:ascii="標楷體" w:eastAsia="標楷體" w:hAnsi="標楷體"/>
          <w:spacing w:val="6"/>
          <w:sz w:val="28"/>
          <w:szCs w:val="28"/>
        </w:rPr>
        <w:t>3</w:t>
      </w:r>
      <w:r w:rsidR="005B15B3" w:rsidRPr="00E800EF">
        <w:rPr>
          <w:rFonts w:ascii="標楷體" w:eastAsia="標楷體" w:hAnsi="標楷體" w:hint="eastAsia"/>
          <w:spacing w:val="6"/>
          <w:sz w:val="28"/>
          <w:szCs w:val="28"/>
        </w:rPr>
        <w:t>7</w:t>
      </w:r>
      <w:r w:rsidR="005B15B3" w:rsidRPr="00E800EF">
        <w:rPr>
          <w:rFonts w:ascii="新細明體" w:hAnsi="新細明體" w:hint="eastAsia"/>
          <w:spacing w:val="6"/>
          <w:sz w:val="28"/>
          <w:szCs w:val="28"/>
        </w:rPr>
        <w:t>％</w:t>
      </w:r>
      <w:r w:rsidR="005B15B3" w:rsidRPr="00E800EF">
        <w:rPr>
          <w:rFonts w:ascii="標楷體" w:eastAsia="標楷體" w:hAnsi="標楷體" w:hint="eastAsia"/>
          <w:spacing w:val="6"/>
          <w:sz w:val="28"/>
          <w:szCs w:val="28"/>
        </w:rPr>
        <w:t>，其中：</w:t>
      </w:r>
      <w:r w:rsidR="005B15B3" w:rsidRPr="00E800EF">
        <w:rPr>
          <w:rFonts w:ascii="標楷體" w:eastAsia="標楷體" w:hAnsi="標楷體" w:hint="eastAsia"/>
          <w:b/>
          <w:spacing w:val="6"/>
          <w:sz w:val="28"/>
          <w:szCs w:val="28"/>
        </w:rPr>
        <w:t>一、作業基金</w:t>
      </w:r>
      <w:r w:rsidR="005B15B3" w:rsidRPr="00E800EF">
        <w:rPr>
          <w:rFonts w:ascii="標楷體" w:eastAsia="標楷體" w:hAnsi="標楷體"/>
          <w:spacing w:val="6"/>
          <w:sz w:val="28"/>
          <w:szCs w:val="28"/>
        </w:rPr>
        <w:t>11</w:t>
      </w:r>
      <w:r w:rsidR="005B15B3" w:rsidRPr="00E800EF">
        <w:rPr>
          <w:rFonts w:ascii="標楷體" w:eastAsia="標楷體" w:hAnsi="標楷體" w:hint="eastAsia"/>
          <w:spacing w:val="6"/>
          <w:sz w:val="28"/>
          <w:szCs w:val="28"/>
        </w:rPr>
        <w:t>個單位</w:t>
      </w:r>
      <w:r w:rsidR="005B15B3" w:rsidRPr="00E800EF">
        <w:rPr>
          <w:rFonts w:ascii="標楷體" w:eastAsia="標楷體" w:hAnsi="標楷體"/>
          <w:spacing w:val="6"/>
          <w:sz w:val="28"/>
          <w:szCs w:val="28"/>
        </w:rPr>
        <w:t>（</w:t>
      </w:r>
      <w:r w:rsidR="005B15B3" w:rsidRPr="00E800EF">
        <w:rPr>
          <w:rFonts w:ascii="標楷體" w:eastAsia="標楷體" w:hAnsi="標楷體" w:hint="eastAsia"/>
          <w:spacing w:val="6"/>
          <w:sz w:val="28"/>
          <w:szCs w:val="28"/>
        </w:rPr>
        <w:t>含31個分預算</w:t>
      </w:r>
      <w:r w:rsidR="005B15B3" w:rsidRPr="00E800EF">
        <w:rPr>
          <w:rFonts w:ascii="標楷體" w:eastAsia="標楷體" w:hAnsi="標楷體"/>
          <w:spacing w:val="6"/>
          <w:sz w:val="28"/>
          <w:szCs w:val="28"/>
        </w:rPr>
        <w:t>）</w:t>
      </w:r>
      <w:r w:rsidR="005B15B3" w:rsidRPr="00E800EF">
        <w:rPr>
          <w:rFonts w:ascii="標楷體" w:eastAsia="標楷體" w:hAnsi="標楷體" w:hint="eastAsia"/>
          <w:spacing w:val="6"/>
          <w:sz w:val="28"/>
          <w:szCs w:val="28"/>
        </w:rPr>
        <w:t>，綜計修正增列收入3</w:t>
      </w:r>
      <w:r w:rsidR="005B15B3" w:rsidRPr="00E800EF">
        <w:rPr>
          <w:rFonts w:ascii="標楷體" w:eastAsia="標楷體" w:hAnsi="標楷體"/>
          <w:spacing w:val="6"/>
          <w:sz w:val="28"/>
          <w:szCs w:val="28"/>
        </w:rPr>
        <w:t>,</w:t>
      </w:r>
      <w:r w:rsidR="005B15B3" w:rsidRPr="00E800EF">
        <w:rPr>
          <w:rFonts w:ascii="標楷體" w:eastAsia="標楷體" w:hAnsi="標楷體" w:hint="eastAsia"/>
          <w:spacing w:val="6"/>
          <w:sz w:val="28"/>
          <w:szCs w:val="28"/>
        </w:rPr>
        <w:t>407萬餘元（係增列</w:t>
      </w:r>
      <w:proofErr w:type="gramStart"/>
      <w:r w:rsidR="005B15B3" w:rsidRPr="00E800EF">
        <w:rPr>
          <w:rFonts w:ascii="標楷體" w:eastAsia="標楷體" w:hAnsi="標楷體" w:hint="eastAsia"/>
          <w:spacing w:val="6"/>
          <w:sz w:val="28"/>
          <w:szCs w:val="28"/>
        </w:rPr>
        <w:t>臺</w:t>
      </w:r>
      <w:proofErr w:type="gramEnd"/>
      <w:r w:rsidR="005B15B3" w:rsidRPr="00E800EF">
        <w:rPr>
          <w:rFonts w:ascii="標楷體" w:eastAsia="標楷體" w:hAnsi="標楷體" w:hint="eastAsia"/>
          <w:spacing w:val="6"/>
          <w:sz w:val="28"/>
          <w:szCs w:val="28"/>
        </w:rPr>
        <w:t>中市實施平均地權基金之其他業務外收入），審定總收入</w:t>
      </w:r>
      <w:r w:rsidR="005B15B3" w:rsidRPr="00E800EF">
        <w:rPr>
          <w:rFonts w:ascii="標楷體" w:eastAsia="標楷體" w:hAnsi="標楷體"/>
          <w:spacing w:val="6"/>
          <w:sz w:val="28"/>
          <w:szCs w:val="28"/>
        </w:rPr>
        <w:t>41</w:t>
      </w:r>
      <w:r w:rsidR="005B15B3" w:rsidRPr="00E800EF">
        <w:rPr>
          <w:rFonts w:ascii="標楷體" w:eastAsia="標楷體" w:hAnsi="標楷體" w:hint="eastAsia"/>
          <w:spacing w:val="6"/>
          <w:sz w:val="28"/>
          <w:szCs w:val="28"/>
        </w:rPr>
        <w:t>億</w:t>
      </w:r>
      <w:r w:rsidR="005B15B3" w:rsidRPr="00E800EF">
        <w:rPr>
          <w:rFonts w:ascii="標楷體" w:eastAsia="標楷體" w:hAnsi="標楷體"/>
          <w:spacing w:val="6"/>
          <w:sz w:val="28"/>
          <w:szCs w:val="28"/>
        </w:rPr>
        <w:t>2,629</w:t>
      </w:r>
      <w:r w:rsidR="005B15B3" w:rsidRPr="00E800EF">
        <w:rPr>
          <w:rFonts w:ascii="標楷體" w:eastAsia="標楷體" w:hAnsi="標楷體" w:hint="eastAsia"/>
          <w:spacing w:val="6"/>
          <w:sz w:val="28"/>
          <w:szCs w:val="28"/>
        </w:rPr>
        <w:t>萬餘元，總支出</w:t>
      </w:r>
      <w:r w:rsidR="005B15B3" w:rsidRPr="00E800EF">
        <w:rPr>
          <w:rFonts w:ascii="標楷體" w:eastAsia="標楷體" w:hAnsi="標楷體"/>
          <w:spacing w:val="6"/>
          <w:sz w:val="28"/>
          <w:szCs w:val="28"/>
        </w:rPr>
        <w:t>39</w:t>
      </w:r>
      <w:r w:rsidR="005B15B3" w:rsidRPr="00E800EF">
        <w:rPr>
          <w:rFonts w:ascii="標楷體" w:eastAsia="標楷體" w:hAnsi="標楷體" w:hint="eastAsia"/>
          <w:spacing w:val="6"/>
          <w:sz w:val="28"/>
          <w:szCs w:val="28"/>
        </w:rPr>
        <w:t>億</w:t>
      </w:r>
      <w:r w:rsidR="005B15B3" w:rsidRPr="00E800EF">
        <w:rPr>
          <w:rFonts w:ascii="標楷體" w:eastAsia="標楷體" w:hAnsi="標楷體"/>
          <w:spacing w:val="6"/>
          <w:sz w:val="28"/>
          <w:szCs w:val="28"/>
        </w:rPr>
        <w:t>7,041</w:t>
      </w:r>
      <w:r w:rsidR="005B15B3" w:rsidRPr="00E800EF">
        <w:rPr>
          <w:rFonts w:ascii="標楷體" w:eastAsia="標楷體" w:hAnsi="標楷體" w:hint="eastAsia"/>
          <w:spacing w:val="6"/>
          <w:sz w:val="28"/>
          <w:szCs w:val="28"/>
        </w:rPr>
        <w:t>萬餘元，賸餘</w:t>
      </w:r>
      <w:r w:rsidR="005B15B3" w:rsidRPr="00E800EF">
        <w:rPr>
          <w:rFonts w:ascii="標楷體" w:eastAsia="標楷體" w:hAnsi="標楷體"/>
          <w:spacing w:val="6"/>
          <w:sz w:val="28"/>
          <w:szCs w:val="28"/>
        </w:rPr>
        <w:t>1</w:t>
      </w:r>
      <w:r w:rsidR="005B15B3" w:rsidRPr="00E800EF">
        <w:rPr>
          <w:rFonts w:ascii="標楷體" w:eastAsia="標楷體" w:hAnsi="標楷體" w:hint="eastAsia"/>
          <w:spacing w:val="6"/>
          <w:sz w:val="28"/>
          <w:szCs w:val="28"/>
        </w:rPr>
        <w:t>億</w:t>
      </w:r>
      <w:r w:rsidR="005B15B3" w:rsidRPr="00E800EF">
        <w:rPr>
          <w:rFonts w:ascii="標楷體" w:eastAsia="標楷體" w:hAnsi="標楷體"/>
          <w:spacing w:val="6"/>
          <w:sz w:val="28"/>
          <w:szCs w:val="28"/>
        </w:rPr>
        <w:t>5,587</w:t>
      </w:r>
      <w:r w:rsidR="005B15B3" w:rsidRPr="00E800EF">
        <w:rPr>
          <w:rFonts w:ascii="標楷體" w:eastAsia="標楷體" w:hAnsi="標楷體" w:hint="eastAsia"/>
          <w:spacing w:val="6"/>
          <w:sz w:val="28"/>
          <w:szCs w:val="28"/>
        </w:rPr>
        <w:t>萬餘元，較預算賸餘</w:t>
      </w:r>
      <w:r w:rsidR="005B15B3" w:rsidRPr="00E800EF">
        <w:rPr>
          <w:rFonts w:ascii="標楷體" w:eastAsia="標楷體" w:hAnsi="標楷體"/>
          <w:spacing w:val="6"/>
          <w:sz w:val="28"/>
          <w:szCs w:val="28"/>
        </w:rPr>
        <w:t>88</w:t>
      </w:r>
      <w:r w:rsidR="005B15B3" w:rsidRPr="00E800EF">
        <w:rPr>
          <w:rFonts w:ascii="標楷體" w:eastAsia="標楷體" w:hAnsi="標楷體" w:hint="eastAsia"/>
          <w:spacing w:val="6"/>
          <w:sz w:val="28"/>
          <w:szCs w:val="28"/>
        </w:rPr>
        <w:t>億</w:t>
      </w:r>
      <w:r w:rsidR="005B15B3" w:rsidRPr="00E800EF">
        <w:rPr>
          <w:rFonts w:ascii="標楷體" w:eastAsia="標楷體" w:hAnsi="標楷體"/>
          <w:spacing w:val="6"/>
          <w:sz w:val="28"/>
          <w:szCs w:val="28"/>
        </w:rPr>
        <w:t>6,748</w:t>
      </w:r>
      <w:r w:rsidR="005B15B3" w:rsidRPr="00E800EF">
        <w:rPr>
          <w:rFonts w:ascii="標楷體" w:eastAsia="標楷體" w:hAnsi="標楷體" w:hint="eastAsia"/>
          <w:spacing w:val="6"/>
          <w:sz w:val="28"/>
          <w:szCs w:val="28"/>
        </w:rPr>
        <w:t>萬餘元，減少8</w:t>
      </w:r>
      <w:r w:rsidR="005B15B3" w:rsidRPr="00E800EF">
        <w:rPr>
          <w:rFonts w:ascii="標楷體" w:eastAsia="標楷體" w:hAnsi="標楷體"/>
          <w:spacing w:val="6"/>
          <w:sz w:val="28"/>
          <w:szCs w:val="28"/>
        </w:rPr>
        <w:t>7</w:t>
      </w:r>
      <w:r w:rsidR="005B15B3" w:rsidRPr="00E800EF">
        <w:rPr>
          <w:rFonts w:ascii="標楷體" w:eastAsia="標楷體" w:hAnsi="標楷體" w:hint="eastAsia"/>
          <w:spacing w:val="6"/>
          <w:sz w:val="28"/>
          <w:szCs w:val="28"/>
        </w:rPr>
        <w:t>億</w:t>
      </w:r>
      <w:r w:rsidR="005B15B3" w:rsidRPr="00E800EF">
        <w:rPr>
          <w:rFonts w:ascii="標楷體" w:eastAsia="標楷體" w:hAnsi="標楷體"/>
          <w:spacing w:val="6"/>
          <w:sz w:val="28"/>
          <w:szCs w:val="28"/>
        </w:rPr>
        <w:t>1,161</w:t>
      </w:r>
      <w:r w:rsidR="005B15B3" w:rsidRPr="00E800EF">
        <w:rPr>
          <w:rFonts w:ascii="標楷體" w:eastAsia="標楷體" w:hAnsi="標楷體" w:hint="eastAsia"/>
          <w:spacing w:val="6"/>
          <w:sz w:val="28"/>
          <w:szCs w:val="28"/>
        </w:rPr>
        <w:t>萬餘元，約9</w:t>
      </w:r>
      <w:r w:rsidR="005B15B3" w:rsidRPr="00E800EF">
        <w:rPr>
          <w:rFonts w:ascii="標楷體" w:eastAsia="標楷體" w:hAnsi="標楷體"/>
          <w:spacing w:val="6"/>
          <w:sz w:val="28"/>
          <w:szCs w:val="28"/>
        </w:rPr>
        <w:t>8.24</w:t>
      </w:r>
      <w:r w:rsidR="005B15B3" w:rsidRPr="00E800EF">
        <w:rPr>
          <w:rFonts w:ascii="新細明體" w:hAnsi="新細明體" w:hint="eastAsia"/>
          <w:spacing w:val="6"/>
          <w:sz w:val="28"/>
          <w:szCs w:val="28"/>
        </w:rPr>
        <w:t>％</w:t>
      </w:r>
      <w:r w:rsidR="005B15B3" w:rsidRPr="00E800EF">
        <w:rPr>
          <w:rFonts w:ascii="標楷體" w:eastAsia="標楷體" w:hAnsi="標楷體" w:hint="eastAsia"/>
          <w:spacing w:val="6"/>
          <w:sz w:val="28"/>
          <w:szCs w:val="28"/>
        </w:rPr>
        <w:t>（圖1），主要係</w:t>
      </w:r>
      <w:proofErr w:type="gramStart"/>
      <w:r w:rsidR="005B15B3" w:rsidRPr="00E800EF">
        <w:rPr>
          <w:rFonts w:ascii="標楷體" w:eastAsia="標楷體" w:hAnsi="標楷體" w:hint="eastAsia"/>
          <w:spacing w:val="6"/>
          <w:sz w:val="28"/>
          <w:szCs w:val="28"/>
        </w:rPr>
        <w:t>臺</w:t>
      </w:r>
      <w:proofErr w:type="gramEnd"/>
      <w:r w:rsidR="005B15B3" w:rsidRPr="00E800EF">
        <w:rPr>
          <w:rFonts w:ascii="標楷體" w:eastAsia="標楷體" w:hAnsi="標楷體" w:hint="eastAsia"/>
          <w:spacing w:val="6"/>
          <w:sz w:val="28"/>
          <w:szCs w:val="28"/>
        </w:rPr>
        <w:t>中市實施平均地權基金捷運文心</w:t>
      </w:r>
      <w:proofErr w:type="gramStart"/>
      <w:r w:rsidR="005B15B3" w:rsidRPr="00E800EF">
        <w:rPr>
          <w:rFonts w:ascii="標楷體" w:eastAsia="標楷體" w:hAnsi="標楷體" w:hint="eastAsia"/>
          <w:spacing w:val="6"/>
          <w:sz w:val="28"/>
          <w:szCs w:val="28"/>
        </w:rPr>
        <w:t>北屯線機</w:t>
      </w:r>
      <w:proofErr w:type="gramEnd"/>
      <w:r w:rsidR="005B15B3" w:rsidRPr="00E800EF">
        <w:rPr>
          <w:rFonts w:ascii="標楷體" w:eastAsia="標楷體" w:hAnsi="標楷體" w:hint="eastAsia"/>
          <w:spacing w:val="6"/>
          <w:sz w:val="28"/>
          <w:szCs w:val="28"/>
        </w:rPr>
        <w:t>廠及車站區段徵收未</w:t>
      </w:r>
      <w:proofErr w:type="gramStart"/>
      <w:r w:rsidR="005B15B3" w:rsidRPr="00E800EF">
        <w:rPr>
          <w:rFonts w:ascii="標楷體" w:eastAsia="標楷體" w:hAnsi="標楷體" w:hint="eastAsia"/>
          <w:spacing w:val="6"/>
          <w:sz w:val="28"/>
          <w:szCs w:val="28"/>
        </w:rPr>
        <w:t>辦理配餘地標</w:t>
      </w:r>
      <w:proofErr w:type="gramEnd"/>
      <w:r w:rsidR="005B15B3" w:rsidRPr="00E800EF">
        <w:rPr>
          <w:rFonts w:ascii="標楷體" w:eastAsia="標楷體" w:hAnsi="標楷體" w:hint="eastAsia"/>
          <w:spacing w:val="6"/>
          <w:sz w:val="28"/>
          <w:szCs w:val="28"/>
        </w:rPr>
        <w:t>售，業務收入較預計減少所致。</w:t>
      </w:r>
      <w:proofErr w:type="gramStart"/>
      <w:r w:rsidR="005B15B3" w:rsidRPr="00F01A10">
        <w:rPr>
          <w:rFonts w:ascii="標楷體" w:eastAsia="標楷體" w:hAnsi="標楷體" w:hint="eastAsia"/>
          <w:sz w:val="28"/>
          <w:szCs w:val="28"/>
        </w:rPr>
        <w:t>11</w:t>
      </w:r>
      <w:r w:rsidR="005B15B3" w:rsidRPr="00F01A10">
        <w:rPr>
          <w:rFonts w:ascii="標楷體" w:eastAsia="標楷體" w:hAnsi="標楷體"/>
          <w:sz w:val="28"/>
          <w:szCs w:val="28"/>
        </w:rPr>
        <w:t>1</w:t>
      </w:r>
      <w:proofErr w:type="gramEnd"/>
      <w:r w:rsidR="005B15B3" w:rsidRPr="00F01A10">
        <w:rPr>
          <w:rFonts w:ascii="標楷體" w:eastAsia="標楷體" w:hAnsi="標楷體" w:hint="eastAsia"/>
          <w:sz w:val="28"/>
          <w:szCs w:val="28"/>
        </w:rPr>
        <w:t>年度短</w:t>
      </w:r>
      <w:proofErr w:type="gramStart"/>
      <w:r w:rsidR="005B15B3" w:rsidRPr="00F01A10">
        <w:rPr>
          <w:rFonts w:ascii="標楷體" w:eastAsia="標楷體" w:hAnsi="標楷體" w:hint="eastAsia"/>
          <w:sz w:val="28"/>
          <w:szCs w:val="28"/>
        </w:rPr>
        <w:t>絀</w:t>
      </w:r>
      <w:proofErr w:type="gramEnd"/>
      <w:r w:rsidR="005B15B3" w:rsidRPr="00F01A10">
        <w:rPr>
          <w:rFonts w:ascii="標楷體" w:eastAsia="標楷體" w:hAnsi="標楷體" w:hint="eastAsia"/>
          <w:sz w:val="28"/>
          <w:szCs w:val="28"/>
        </w:rPr>
        <w:t>之基金有</w:t>
      </w:r>
      <w:r w:rsidR="005B15B3" w:rsidRPr="00F01A10">
        <w:rPr>
          <w:rFonts w:ascii="標楷體" w:eastAsia="標楷體" w:hAnsi="標楷體"/>
          <w:sz w:val="28"/>
          <w:szCs w:val="28"/>
        </w:rPr>
        <w:t>4</w:t>
      </w:r>
      <w:r w:rsidR="005B15B3" w:rsidRPr="00F01A10">
        <w:rPr>
          <w:rFonts w:ascii="標楷體" w:eastAsia="標楷體" w:hAnsi="標楷體" w:hint="eastAsia"/>
          <w:sz w:val="28"/>
          <w:szCs w:val="28"/>
        </w:rPr>
        <w:t>個單位</w:t>
      </w:r>
      <w:r w:rsidR="005B15B3" w:rsidRPr="00406B1D">
        <w:rPr>
          <w:rFonts w:ascii="標楷體" w:eastAsia="標楷體" w:hAnsi="標楷體" w:hint="eastAsia"/>
          <w:sz w:val="28"/>
          <w:szCs w:val="28"/>
        </w:rPr>
        <w:t>，共計短</w:t>
      </w:r>
      <w:proofErr w:type="gramStart"/>
      <w:r w:rsidR="005B15B3" w:rsidRPr="00406B1D">
        <w:rPr>
          <w:rFonts w:ascii="標楷體" w:eastAsia="標楷體" w:hAnsi="標楷體" w:hint="eastAsia"/>
          <w:sz w:val="28"/>
          <w:szCs w:val="28"/>
        </w:rPr>
        <w:t>絀</w:t>
      </w:r>
      <w:proofErr w:type="gramEnd"/>
      <w:r w:rsidR="005B15B3" w:rsidRPr="00406B1D">
        <w:rPr>
          <w:rFonts w:ascii="標楷體" w:eastAsia="標楷體" w:hAnsi="標楷體" w:hint="eastAsia"/>
          <w:sz w:val="28"/>
          <w:szCs w:val="28"/>
        </w:rPr>
        <w:t>1</w:t>
      </w:r>
      <w:r w:rsidR="005B15B3" w:rsidRPr="00406B1D">
        <w:rPr>
          <w:rFonts w:ascii="標楷體" w:eastAsia="標楷體" w:hAnsi="標楷體"/>
          <w:sz w:val="28"/>
          <w:szCs w:val="28"/>
        </w:rPr>
        <w:t>0</w:t>
      </w:r>
      <w:r w:rsidR="005B15B3" w:rsidRPr="00406B1D">
        <w:rPr>
          <w:rFonts w:ascii="標楷體" w:eastAsia="標楷體" w:hAnsi="標楷體" w:hint="eastAsia"/>
          <w:sz w:val="28"/>
          <w:szCs w:val="28"/>
        </w:rPr>
        <w:t>億</w:t>
      </w:r>
      <w:r w:rsidR="005B15B3" w:rsidRPr="00406B1D">
        <w:rPr>
          <w:rFonts w:ascii="標楷體" w:eastAsia="標楷體" w:hAnsi="標楷體"/>
          <w:sz w:val="28"/>
          <w:szCs w:val="28"/>
        </w:rPr>
        <w:t>5,576</w:t>
      </w:r>
      <w:r w:rsidR="005B15B3" w:rsidRPr="00406B1D">
        <w:rPr>
          <w:rFonts w:ascii="標楷體" w:eastAsia="標楷體" w:hAnsi="標楷體" w:hint="eastAsia"/>
          <w:sz w:val="28"/>
          <w:szCs w:val="28"/>
        </w:rPr>
        <w:t>萬餘元；其餘7個</w:t>
      </w:r>
      <w:proofErr w:type="gramStart"/>
      <w:r w:rsidR="005B15B3" w:rsidRPr="00406B1D">
        <w:rPr>
          <w:rFonts w:ascii="標楷體" w:eastAsia="標楷體" w:hAnsi="標楷體" w:hint="eastAsia"/>
          <w:sz w:val="28"/>
          <w:szCs w:val="28"/>
        </w:rPr>
        <w:t>單位均有賸餘</w:t>
      </w:r>
      <w:proofErr w:type="gramEnd"/>
      <w:r w:rsidR="005B15B3" w:rsidRPr="00406B1D">
        <w:rPr>
          <w:rFonts w:ascii="標楷體" w:eastAsia="標楷體" w:hAnsi="標楷體" w:hint="eastAsia"/>
          <w:sz w:val="28"/>
          <w:szCs w:val="28"/>
        </w:rPr>
        <w:t>，共計</w:t>
      </w:r>
      <w:r w:rsidR="005B15B3" w:rsidRPr="007162DD">
        <w:rPr>
          <w:rFonts w:ascii="標楷體" w:eastAsia="標楷體" w:hAnsi="標楷體" w:hint="eastAsia"/>
          <w:spacing w:val="4"/>
          <w:sz w:val="28"/>
          <w:szCs w:val="28"/>
        </w:rPr>
        <w:t>賸餘</w:t>
      </w:r>
      <w:r w:rsidR="005B15B3" w:rsidRPr="007162DD">
        <w:rPr>
          <w:rFonts w:ascii="標楷體" w:eastAsia="標楷體" w:hAnsi="標楷體"/>
          <w:spacing w:val="4"/>
          <w:sz w:val="28"/>
          <w:szCs w:val="28"/>
        </w:rPr>
        <w:t>12</w:t>
      </w:r>
      <w:r w:rsidR="005B15B3" w:rsidRPr="007162DD">
        <w:rPr>
          <w:rFonts w:ascii="標楷體" w:eastAsia="標楷體" w:hAnsi="標楷體" w:hint="eastAsia"/>
          <w:spacing w:val="4"/>
          <w:sz w:val="28"/>
          <w:szCs w:val="28"/>
        </w:rPr>
        <w:t>億1</w:t>
      </w:r>
      <w:r w:rsidR="005B15B3" w:rsidRPr="007162DD">
        <w:rPr>
          <w:rFonts w:ascii="標楷體" w:eastAsia="標楷體" w:hAnsi="標楷體"/>
          <w:spacing w:val="4"/>
          <w:sz w:val="28"/>
          <w:szCs w:val="28"/>
        </w:rPr>
        <w:t>,163</w:t>
      </w:r>
      <w:r w:rsidR="005B15B3" w:rsidRPr="007162DD">
        <w:rPr>
          <w:rFonts w:ascii="標楷體" w:eastAsia="標楷體" w:hAnsi="標楷體" w:hint="eastAsia"/>
          <w:spacing w:val="4"/>
          <w:sz w:val="28"/>
          <w:szCs w:val="28"/>
        </w:rPr>
        <w:t>萬餘元。</w:t>
      </w:r>
      <w:r w:rsidR="005B15B3" w:rsidRPr="007162DD">
        <w:rPr>
          <w:rFonts w:ascii="標楷體" w:eastAsia="標楷體" w:hAnsi="標楷體" w:hint="eastAsia"/>
          <w:b/>
          <w:spacing w:val="4"/>
          <w:sz w:val="28"/>
          <w:szCs w:val="28"/>
        </w:rPr>
        <w:t>二、特別收入基金</w:t>
      </w:r>
      <w:r w:rsidR="005B15B3" w:rsidRPr="007162DD">
        <w:rPr>
          <w:rFonts w:ascii="標楷體" w:eastAsia="標楷體" w:hAnsi="標楷體"/>
          <w:spacing w:val="4"/>
          <w:sz w:val="28"/>
          <w:szCs w:val="28"/>
        </w:rPr>
        <w:t>9</w:t>
      </w:r>
      <w:r w:rsidR="005B15B3" w:rsidRPr="007162DD">
        <w:rPr>
          <w:rFonts w:ascii="標楷體" w:eastAsia="標楷體" w:hAnsi="標楷體" w:hint="eastAsia"/>
          <w:spacing w:val="4"/>
          <w:sz w:val="28"/>
          <w:szCs w:val="28"/>
        </w:rPr>
        <w:t>個單位</w:t>
      </w:r>
      <w:r w:rsidR="005B15B3" w:rsidRPr="007162DD">
        <w:rPr>
          <w:rFonts w:ascii="標楷體" w:eastAsia="標楷體" w:hAnsi="標楷體"/>
          <w:spacing w:val="4"/>
          <w:sz w:val="28"/>
          <w:szCs w:val="28"/>
        </w:rPr>
        <w:t>（</w:t>
      </w:r>
      <w:r w:rsidR="005B15B3" w:rsidRPr="007162DD">
        <w:rPr>
          <w:rFonts w:ascii="標楷體" w:eastAsia="標楷體" w:hAnsi="標楷體" w:hint="eastAsia"/>
          <w:spacing w:val="4"/>
          <w:sz w:val="28"/>
          <w:szCs w:val="28"/>
        </w:rPr>
        <w:t>含</w:t>
      </w:r>
      <w:r w:rsidR="005B15B3" w:rsidRPr="007162DD">
        <w:rPr>
          <w:rFonts w:ascii="標楷體" w:eastAsia="標楷體" w:hAnsi="標楷體"/>
          <w:spacing w:val="4"/>
          <w:sz w:val="28"/>
          <w:szCs w:val="28"/>
        </w:rPr>
        <w:t>350</w:t>
      </w:r>
      <w:r w:rsidR="005B15B3" w:rsidRPr="007162DD">
        <w:rPr>
          <w:rFonts w:ascii="標楷體" w:eastAsia="標楷體" w:hAnsi="標楷體" w:hint="eastAsia"/>
          <w:spacing w:val="4"/>
          <w:sz w:val="28"/>
          <w:szCs w:val="28"/>
        </w:rPr>
        <w:t>個分預算</w:t>
      </w:r>
      <w:r w:rsidR="005B15B3" w:rsidRPr="007162DD">
        <w:rPr>
          <w:rFonts w:ascii="標楷體" w:eastAsia="標楷體" w:hAnsi="標楷體"/>
          <w:spacing w:val="4"/>
          <w:sz w:val="28"/>
          <w:szCs w:val="28"/>
        </w:rPr>
        <w:t>）</w:t>
      </w:r>
      <w:r w:rsidR="005B15B3" w:rsidRPr="007162DD">
        <w:rPr>
          <w:rFonts w:ascii="標楷體" w:eastAsia="標楷體" w:hAnsi="標楷體" w:hint="eastAsia"/>
          <w:spacing w:val="4"/>
          <w:sz w:val="28"/>
          <w:szCs w:val="28"/>
        </w:rPr>
        <w:t>，綜計修正增列來源1</w:t>
      </w:r>
      <w:r w:rsidR="005B15B3" w:rsidRPr="007162DD">
        <w:rPr>
          <w:rFonts w:ascii="標楷體" w:eastAsia="標楷體" w:hAnsi="標楷體"/>
          <w:spacing w:val="4"/>
          <w:sz w:val="28"/>
          <w:szCs w:val="28"/>
        </w:rPr>
        <w:t>51</w:t>
      </w:r>
      <w:r w:rsidR="005B15B3" w:rsidRPr="007162DD">
        <w:rPr>
          <w:rFonts w:ascii="標楷體" w:eastAsia="標楷體" w:hAnsi="標楷體" w:hint="eastAsia"/>
          <w:spacing w:val="4"/>
          <w:sz w:val="28"/>
          <w:szCs w:val="28"/>
        </w:rPr>
        <w:t>萬餘元，減列用途2</w:t>
      </w:r>
      <w:r w:rsidR="005B15B3" w:rsidRPr="007162DD">
        <w:rPr>
          <w:rFonts w:ascii="標楷體" w:eastAsia="標楷體" w:hAnsi="標楷體"/>
          <w:spacing w:val="4"/>
          <w:sz w:val="28"/>
          <w:szCs w:val="28"/>
        </w:rPr>
        <w:t>99</w:t>
      </w:r>
      <w:r w:rsidR="005B15B3" w:rsidRPr="007162DD">
        <w:rPr>
          <w:rFonts w:ascii="標楷體" w:eastAsia="標楷體" w:hAnsi="標楷體" w:hint="eastAsia"/>
          <w:spacing w:val="4"/>
          <w:sz w:val="28"/>
          <w:szCs w:val="28"/>
        </w:rPr>
        <w:t>萬餘元（係減列產業發展基金溢列之產業發展計畫支出），審定基金來源6</w:t>
      </w:r>
      <w:r w:rsidR="005B15B3" w:rsidRPr="007162DD">
        <w:rPr>
          <w:rFonts w:ascii="標楷體" w:eastAsia="標楷體" w:hAnsi="標楷體"/>
          <w:spacing w:val="4"/>
          <w:sz w:val="28"/>
          <w:szCs w:val="28"/>
        </w:rPr>
        <w:t>4</w:t>
      </w:r>
      <w:r w:rsidR="005B15B3" w:rsidRPr="007162DD">
        <w:rPr>
          <w:rFonts w:ascii="標楷體" w:eastAsia="標楷體" w:hAnsi="標楷體" w:hint="eastAsia"/>
          <w:spacing w:val="4"/>
          <w:sz w:val="28"/>
          <w:szCs w:val="28"/>
        </w:rPr>
        <w:t>7億</w:t>
      </w:r>
      <w:r w:rsidR="005B15B3" w:rsidRPr="007162DD">
        <w:rPr>
          <w:rFonts w:ascii="標楷體" w:eastAsia="標楷體" w:hAnsi="標楷體"/>
          <w:spacing w:val="4"/>
          <w:sz w:val="28"/>
          <w:szCs w:val="28"/>
        </w:rPr>
        <w:t>6,634</w:t>
      </w:r>
      <w:r w:rsidR="005B15B3" w:rsidRPr="007162DD">
        <w:rPr>
          <w:rFonts w:ascii="標楷體" w:eastAsia="標楷體" w:hAnsi="標楷體" w:hint="eastAsia"/>
          <w:spacing w:val="4"/>
          <w:sz w:val="28"/>
          <w:szCs w:val="28"/>
        </w:rPr>
        <w:t>萬餘元，基金用途</w:t>
      </w:r>
      <w:r w:rsidR="005B15B3" w:rsidRPr="007162DD">
        <w:rPr>
          <w:rFonts w:ascii="標楷體" w:eastAsia="標楷體" w:hAnsi="標楷體"/>
          <w:spacing w:val="4"/>
          <w:sz w:val="28"/>
          <w:szCs w:val="28"/>
        </w:rPr>
        <w:t>632</w:t>
      </w:r>
      <w:r w:rsidR="005B15B3" w:rsidRPr="007162DD">
        <w:rPr>
          <w:rFonts w:ascii="標楷體" w:eastAsia="標楷體" w:hAnsi="標楷體" w:hint="eastAsia"/>
          <w:spacing w:val="4"/>
          <w:sz w:val="28"/>
          <w:szCs w:val="28"/>
        </w:rPr>
        <w:t>億8</w:t>
      </w:r>
      <w:r w:rsidR="005B15B3" w:rsidRPr="007162DD">
        <w:rPr>
          <w:rFonts w:ascii="標楷體" w:eastAsia="標楷體" w:hAnsi="標楷體"/>
          <w:spacing w:val="4"/>
          <w:sz w:val="28"/>
          <w:szCs w:val="28"/>
        </w:rPr>
        <w:t>,994</w:t>
      </w:r>
      <w:r w:rsidR="005B15B3" w:rsidRPr="007162DD">
        <w:rPr>
          <w:rFonts w:ascii="標楷體" w:eastAsia="標楷體" w:hAnsi="標楷體" w:hint="eastAsia"/>
          <w:spacing w:val="4"/>
          <w:sz w:val="28"/>
          <w:szCs w:val="28"/>
        </w:rPr>
        <w:t>萬餘元，賸餘1</w:t>
      </w:r>
      <w:r w:rsidR="005B15B3" w:rsidRPr="007162DD">
        <w:rPr>
          <w:rFonts w:ascii="標楷體" w:eastAsia="標楷體" w:hAnsi="標楷體"/>
          <w:spacing w:val="4"/>
          <w:sz w:val="28"/>
          <w:szCs w:val="28"/>
        </w:rPr>
        <w:t>4</w:t>
      </w:r>
      <w:r w:rsidR="005B15B3" w:rsidRPr="007162DD">
        <w:rPr>
          <w:rFonts w:ascii="標楷體" w:eastAsia="標楷體" w:hAnsi="標楷體" w:hint="eastAsia"/>
          <w:spacing w:val="4"/>
          <w:sz w:val="28"/>
          <w:szCs w:val="28"/>
        </w:rPr>
        <w:t>億</w:t>
      </w:r>
      <w:r w:rsidR="005B15B3" w:rsidRPr="007162DD">
        <w:rPr>
          <w:rFonts w:ascii="標楷體" w:eastAsia="標楷體" w:hAnsi="標楷體"/>
          <w:spacing w:val="4"/>
          <w:sz w:val="28"/>
          <w:szCs w:val="28"/>
        </w:rPr>
        <w:t>7,639</w:t>
      </w:r>
      <w:r w:rsidR="005B15B3" w:rsidRPr="007162DD">
        <w:rPr>
          <w:rFonts w:ascii="標楷體" w:eastAsia="標楷體" w:hAnsi="標楷體" w:hint="eastAsia"/>
          <w:spacing w:val="4"/>
          <w:sz w:val="28"/>
          <w:szCs w:val="28"/>
        </w:rPr>
        <w:t>萬餘元，與預算短</w:t>
      </w:r>
      <w:proofErr w:type="gramStart"/>
      <w:r w:rsidR="005B15B3" w:rsidRPr="007162DD">
        <w:rPr>
          <w:rFonts w:ascii="標楷體" w:eastAsia="標楷體" w:hAnsi="標楷體" w:hint="eastAsia"/>
          <w:spacing w:val="4"/>
          <w:sz w:val="28"/>
          <w:szCs w:val="28"/>
        </w:rPr>
        <w:t>絀</w:t>
      </w:r>
      <w:proofErr w:type="gramEnd"/>
      <w:r w:rsidR="005B15B3" w:rsidRPr="007162DD">
        <w:rPr>
          <w:rFonts w:ascii="標楷體" w:eastAsia="標楷體" w:hAnsi="標楷體"/>
          <w:spacing w:val="4"/>
          <w:sz w:val="28"/>
          <w:szCs w:val="28"/>
        </w:rPr>
        <w:t>13</w:t>
      </w:r>
      <w:r w:rsidR="005B15B3" w:rsidRPr="007162DD">
        <w:rPr>
          <w:rFonts w:ascii="標楷體" w:eastAsia="標楷體" w:hAnsi="標楷體" w:hint="eastAsia"/>
          <w:spacing w:val="4"/>
          <w:sz w:val="28"/>
          <w:szCs w:val="28"/>
        </w:rPr>
        <w:t>億1</w:t>
      </w:r>
      <w:r w:rsidR="005B15B3" w:rsidRPr="007162DD">
        <w:rPr>
          <w:rFonts w:ascii="標楷體" w:eastAsia="標楷體" w:hAnsi="標楷體"/>
          <w:spacing w:val="4"/>
          <w:sz w:val="28"/>
          <w:szCs w:val="28"/>
        </w:rPr>
        <w:t>,997</w:t>
      </w:r>
      <w:r w:rsidR="005B15B3" w:rsidRPr="007162DD">
        <w:rPr>
          <w:rFonts w:ascii="標楷體" w:eastAsia="標楷體" w:hAnsi="標楷體" w:hint="eastAsia"/>
          <w:spacing w:val="4"/>
          <w:sz w:val="28"/>
          <w:szCs w:val="28"/>
        </w:rPr>
        <w:t>萬餘元，相</w:t>
      </w:r>
      <w:r w:rsidR="005B15B3" w:rsidRPr="007162DD">
        <w:rPr>
          <w:rFonts w:ascii="標楷體" w:eastAsia="標楷體" w:hAnsi="標楷體"/>
          <w:spacing w:val="4"/>
          <w:sz w:val="28"/>
          <w:szCs w:val="28"/>
        </w:rPr>
        <w:t>距27</w:t>
      </w:r>
      <w:r w:rsidR="005B15B3" w:rsidRPr="007162DD">
        <w:rPr>
          <w:rFonts w:ascii="標楷體" w:eastAsia="標楷體" w:hAnsi="標楷體" w:hint="eastAsia"/>
          <w:spacing w:val="4"/>
          <w:sz w:val="28"/>
          <w:szCs w:val="28"/>
        </w:rPr>
        <w:t>億</w:t>
      </w:r>
      <w:r w:rsidR="005B15B3" w:rsidRPr="007162DD">
        <w:rPr>
          <w:rFonts w:ascii="標楷體" w:eastAsia="標楷體" w:hAnsi="標楷體"/>
          <w:spacing w:val="4"/>
          <w:sz w:val="28"/>
          <w:szCs w:val="28"/>
        </w:rPr>
        <w:t>9,637</w:t>
      </w:r>
      <w:r w:rsidR="005B15B3" w:rsidRPr="007162DD">
        <w:rPr>
          <w:rFonts w:ascii="標楷體" w:eastAsia="標楷體" w:hAnsi="標楷體" w:hint="eastAsia"/>
          <w:spacing w:val="4"/>
          <w:sz w:val="28"/>
          <w:szCs w:val="28"/>
        </w:rPr>
        <w:t>萬餘元（圖</w:t>
      </w:r>
      <w:r w:rsidR="005B15B3" w:rsidRPr="007162DD">
        <w:rPr>
          <w:rFonts w:ascii="標楷體" w:eastAsia="標楷體" w:hAnsi="標楷體"/>
          <w:spacing w:val="4"/>
          <w:sz w:val="28"/>
          <w:szCs w:val="28"/>
        </w:rPr>
        <w:t>2</w:t>
      </w:r>
      <w:r w:rsidR="005B15B3" w:rsidRPr="007162DD">
        <w:rPr>
          <w:rFonts w:ascii="標楷體" w:eastAsia="標楷體" w:hAnsi="標楷體" w:hint="eastAsia"/>
          <w:spacing w:val="4"/>
          <w:sz w:val="28"/>
          <w:szCs w:val="28"/>
        </w:rPr>
        <w:t>），主要係</w:t>
      </w:r>
      <w:proofErr w:type="gramStart"/>
      <w:r w:rsidR="005B15B3" w:rsidRPr="007162DD">
        <w:rPr>
          <w:rFonts w:ascii="標楷體" w:eastAsia="標楷體" w:hAnsi="標楷體" w:hint="eastAsia"/>
          <w:spacing w:val="4"/>
          <w:sz w:val="28"/>
          <w:szCs w:val="28"/>
        </w:rPr>
        <w:t>臺</w:t>
      </w:r>
      <w:proofErr w:type="gramEnd"/>
      <w:r w:rsidR="005B15B3" w:rsidRPr="007162DD">
        <w:rPr>
          <w:rFonts w:ascii="標楷體" w:eastAsia="標楷體" w:hAnsi="標楷體"/>
          <w:spacing w:val="4"/>
          <w:sz w:val="28"/>
          <w:szCs w:val="28"/>
        </w:rPr>
        <w:t>中市</w:t>
      </w:r>
      <w:r w:rsidR="005B15B3" w:rsidRPr="007162DD">
        <w:rPr>
          <w:rFonts w:ascii="標楷體" w:eastAsia="標楷體" w:hAnsi="標楷體" w:hint="eastAsia"/>
          <w:spacing w:val="4"/>
          <w:sz w:val="28"/>
          <w:szCs w:val="28"/>
        </w:rPr>
        <w:t>地方教育發展基金政府計畫型補助收入實際數較預計增加所致。</w:t>
      </w:r>
      <w:proofErr w:type="gramStart"/>
      <w:r w:rsidR="005B15B3" w:rsidRPr="007162DD">
        <w:rPr>
          <w:rFonts w:ascii="標楷體" w:eastAsia="標楷體" w:hAnsi="標楷體" w:hint="eastAsia"/>
          <w:spacing w:val="4"/>
          <w:sz w:val="28"/>
          <w:szCs w:val="28"/>
        </w:rPr>
        <w:t>11</w:t>
      </w:r>
      <w:r w:rsidR="005B15B3" w:rsidRPr="007162DD">
        <w:rPr>
          <w:rFonts w:ascii="標楷體" w:eastAsia="標楷體" w:hAnsi="標楷體"/>
          <w:spacing w:val="4"/>
          <w:sz w:val="28"/>
          <w:szCs w:val="28"/>
        </w:rPr>
        <w:t>1</w:t>
      </w:r>
      <w:proofErr w:type="gramEnd"/>
      <w:r w:rsidR="005B15B3" w:rsidRPr="007162DD">
        <w:rPr>
          <w:rFonts w:ascii="標楷體" w:eastAsia="標楷體" w:hAnsi="標楷體" w:hint="eastAsia"/>
          <w:spacing w:val="4"/>
          <w:sz w:val="28"/>
          <w:szCs w:val="28"/>
        </w:rPr>
        <w:t>年度短</w:t>
      </w:r>
      <w:proofErr w:type="gramStart"/>
      <w:r w:rsidR="005B15B3" w:rsidRPr="007162DD">
        <w:rPr>
          <w:rFonts w:ascii="標楷體" w:eastAsia="標楷體" w:hAnsi="標楷體" w:hint="eastAsia"/>
          <w:spacing w:val="4"/>
          <w:sz w:val="28"/>
          <w:szCs w:val="28"/>
        </w:rPr>
        <w:t>絀</w:t>
      </w:r>
      <w:proofErr w:type="gramEnd"/>
      <w:r w:rsidR="005B15B3" w:rsidRPr="007162DD">
        <w:rPr>
          <w:rFonts w:ascii="標楷體" w:eastAsia="標楷體" w:hAnsi="標楷體" w:hint="eastAsia"/>
          <w:spacing w:val="4"/>
          <w:sz w:val="28"/>
          <w:szCs w:val="28"/>
        </w:rPr>
        <w:t>之基金有</w:t>
      </w:r>
      <w:r w:rsidR="005B15B3" w:rsidRPr="007162DD">
        <w:rPr>
          <w:rFonts w:ascii="標楷體" w:eastAsia="標楷體" w:hAnsi="標楷體"/>
          <w:spacing w:val="4"/>
          <w:sz w:val="28"/>
          <w:szCs w:val="28"/>
        </w:rPr>
        <w:t>2</w:t>
      </w:r>
      <w:r w:rsidR="005B15B3" w:rsidRPr="007162DD">
        <w:rPr>
          <w:rFonts w:ascii="標楷體" w:eastAsia="標楷體" w:hAnsi="標楷體" w:hint="eastAsia"/>
          <w:spacing w:val="4"/>
          <w:sz w:val="28"/>
          <w:szCs w:val="28"/>
        </w:rPr>
        <w:t>個單位，共計短</w:t>
      </w:r>
      <w:proofErr w:type="gramStart"/>
      <w:r w:rsidR="005B15B3" w:rsidRPr="007162DD">
        <w:rPr>
          <w:rFonts w:ascii="標楷體" w:eastAsia="標楷體" w:hAnsi="標楷體" w:hint="eastAsia"/>
          <w:spacing w:val="4"/>
          <w:sz w:val="28"/>
          <w:szCs w:val="28"/>
        </w:rPr>
        <w:t>絀</w:t>
      </w:r>
      <w:proofErr w:type="gramEnd"/>
      <w:r w:rsidR="005B15B3" w:rsidRPr="007162DD">
        <w:rPr>
          <w:rFonts w:ascii="標楷體" w:eastAsia="標楷體" w:hAnsi="標楷體"/>
          <w:spacing w:val="4"/>
          <w:sz w:val="28"/>
          <w:szCs w:val="28"/>
        </w:rPr>
        <w:t>369</w:t>
      </w:r>
      <w:r w:rsidR="005B15B3" w:rsidRPr="007162DD">
        <w:rPr>
          <w:rFonts w:ascii="標楷體" w:eastAsia="標楷體" w:hAnsi="標楷體" w:hint="eastAsia"/>
          <w:spacing w:val="4"/>
          <w:sz w:val="28"/>
          <w:szCs w:val="28"/>
        </w:rPr>
        <w:t>萬餘元；其餘7個</w:t>
      </w:r>
      <w:proofErr w:type="gramStart"/>
      <w:r w:rsidR="005B15B3" w:rsidRPr="007162DD">
        <w:rPr>
          <w:rFonts w:ascii="標楷體" w:eastAsia="標楷體" w:hAnsi="標楷體" w:hint="eastAsia"/>
          <w:spacing w:val="4"/>
          <w:sz w:val="28"/>
          <w:szCs w:val="28"/>
        </w:rPr>
        <w:t>單位均有賸餘</w:t>
      </w:r>
      <w:proofErr w:type="gramEnd"/>
      <w:r w:rsidR="005B15B3" w:rsidRPr="007162DD">
        <w:rPr>
          <w:rFonts w:ascii="標楷體" w:eastAsia="標楷體" w:hAnsi="標楷體" w:hint="eastAsia"/>
          <w:spacing w:val="4"/>
          <w:sz w:val="28"/>
          <w:szCs w:val="28"/>
        </w:rPr>
        <w:t>，共計賸餘</w:t>
      </w:r>
      <w:r w:rsidR="005B15B3" w:rsidRPr="007162DD">
        <w:rPr>
          <w:rFonts w:ascii="標楷體" w:eastAsia="標楷體" w:hAnsi="標楷體"/>
          <w:spacing w:val="4"/>
          <w:sz w:val="28"/>
          <w:szCs w:val="28"/>
        </w:rPr>
        <w:t>14</w:t>
      </w:r>
      <w:r w:rsidR="005B15B3" w:rsidRPr="007162DD">
        <w:rPr>
          <w:rFonts w:ascii="標楷體" w:eastAsia="標楷體" w:hAnsi="標楷體" w:hint="eastAsia"/>
          <w:spacing w:val="4"/>
          <w:sz w:val="28"/>
          <w:szCs w:val="28"/>
        </w:rPr>
        <w:t>億</w:t>
      </w:r>
      <w:r w:rsidR="005B15B3" w:rsidRPr="007162DD">
        <w:rPr>
          <w:rFonts w:ascii="標楷體" w:eastAsia="標楷體" w:hAnsi="標楷體"/>
          <w:spacing w:val="4"/>
          <w:sz w:val="28"/>
          <w:szCs w:val="28"/>
        </w:rPr>
        <w:t>8,008</w:t>
      </w:r>
      <w:r w:rsidR="005B15B3" w:rsidRPr="007162DD">
        <w:rPr>
          <w:rFonts w:ascii="標楷體" w:eastAsia="標楷體" w:hAnsi="標楷體" w:hint="eastAsia"/>
          <w:spacing w:val="4"/>
          <w:sz w:val="28"/>
          <w:szCs w:val="28"/>
        </w:rPr>
        <w:t>萬餘元。</w:t>
      </w:r>
    </w:p>
    <w:p w14:paraId="2894EDFD" w14:textId="77777777" w:rsidR="005B15B3" w:rsidRPr="007162DD" w:rsidRDefault="005B15B3" w:rsidP="00F01A10">
      <w:pPr>
        <w:overflowPunct w:val="0"/>
        <w:spacing w:line="530" w:lineRule="exact"/>
        <w:ind w:firstLineChars="200" w:firstLine="560"/>
        <w:jc w:val="both"/>
        <w:rPr>
          <w:rFonts w:ascii="標楷體" w:eastAsia="標楷體" w:hAnsi="標楷體"/>
          <w:spacing w:val="4"/>
          <w:sz w:val="28"/>
          <w:szCs w:val="28"/>
        </w:rPr>
      </w:pPr>
      <w:r w:rsidRPr="007162DD">
        <w:rPr>
          <w:rFonts w:ascii="標楷體" w:eastAsia="標楷體" w:hAnsi="標楷體"/>
          <w:noProof/>
          <w:spacing w:val="4"/>
          <w:sz w:val="28"/>
          <w:szCs w:val="28"/>
        </w:rPr>
        <mc:AlternateContent>
          <mc:Choice Requires="wps">
            <w:drawing>
              <wp:anchor distT="0" distB="0" distL="114300" distR="114300" simplePos="0" relativeHeight="252172800" behindDoc="0" locked="0" layoutInCell="1" allowOverlap="1" wp14:anchorId="71EECFB6" wp14:editId="4C80F17B">
                <wp:simplePos x="0" y="0"/>
                <wp:positionH relativeFrom="margin">
                  <wp:posOffset>-62230</wp:posOffset>
                </wp:positionH>
                <wp:positionV relativeFrom="margin">
                  <wp:posOffset>5787602</wp:posOffset>
                </wp:positionV>
                <wp:extent cx="6422390" cy="3064510"/>
                <wp:effectExtent l="0" t="0" r="0" b="254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2390" cy="3064510"/>
                        </a:xfrm>
                        <a:prstGeom prst="rect">
                          <a:avLst/>
                        </a:prstGeom>
                        <a:solidFill>
                          <a:srgbClr val="FFFFFF"/>
                        </a:solidFill>
                        <a:ln w="9525">
                          <a:noFill/>
                          <a:miter lim="800000"/>
                          <a:headEnd/>
                          <a:tailEnd/>
                        </a:ln>
                      </wps:spPr>
                      <wps:txbx>
                        <w:txbxContent>
                          <w:tbl>
                            <w:tblPr>
                              <w:tblW w:w="992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395"/>
                              <w:gridCol w:w="1404"/>
                              <w:gridCol w:w="1404"/>
                              <w:gridCol w:w="1404"/>
                              <w:gridCol w:w="1316"/>
                            </w:tblGrid>
                            <w:tr w:rsidR="00AA0BB2" w:rsidRPr="00F41E9E" w14:paraId="2995DD00" w14:textId="77777777" w:rsidTr="00E14DBC">
                              <w:tc>
                                <w:tcPr>
                                  <w:tcW w:w="9923" w:type="dxa"/>
                                  <w:gridSpan w:val="5"/>
                                  <w:tcBorders>
                                    <w:top w:val="nil"/>
                                    <w:left w:val="nil"/>
                                    <w:bottom w:val="single" w:sz="4" w:space="0" w:color="auto"/>
                                    <w:right w:val="nil"/>
                                  </w:tcBorders>
                                  <w:vAlign w:val="center"/>
                                  <w:hideMark/>
                                </w:tcPr>
                                <w:p w14:paraId="75527BE0" w14:textId="77777777" w:rsidR="00AA0BB2" w:rsidRPr="0078391F" w:rsidRDefault="00AA0BB2" w:rsidP="00E14DBC">
                                  <w:pPr>
                                    <w:snapToGrid w:val="0"/>
                                    <w:spacing w:line="320" w:lineRule="exact"/>
                                    <w:ind w:leftChars="-23" w:left="634" w:hangingChars="287" w:hanging="689"/>
                                    <w:jc w:val="center"/>
                                    <w:rPr>
                                      <w:rFonts w:ascii="標楷體" w:eastAsia="標楷體" w:hAnsi="標楷體"/>
                                      <w:b/>
                                      <w:u w:val="single"/>
                                    </w:rPr>
                                  </w:pPr>
                                  <w:r w:rsidRPr="0078391F">
                                    <w:rPr>
                                      <w:rFonts w:ascii="標楷體" w:eastAsia="標楷體" w:hAnsi="標楷體" w:hint="eastAsia"/>
                                      <w:b/>
                                    </w:rPr>
                                    <w:t>表1</w:t>
                                  </w:r>
                                  <w:r>
                                    <w:rPr>
                                      <w:rFonts w:ascii="標楷體" w:eastAsia="標楷體" w:hAnsi="標楷體" w:hint="eastAsia"/>
                                      <w:b/>
                                    </w:rPr>
                                    <w:t xml:space="preserve">　</w:t>
                                  </w:r>
                                  <w:proofErr w:type="gramStart"/>
                                  <w:r w:rsidRPr="008B2D2C">
                                    <w:rPr>
                                      <w:rFonts w:ascii="標楷體" w:eastAsia="標楷體" w:hAnsi="標楷體" w:hint="eastAsia"/>
                                      <w:b/>
                                    </w:rPr>
                                    <w:t>11</w:t>
                                  </w:r>
                                  <w:r>
                                    <w:rPr>
                                      <w:rFonts w:ascii="標楷體" w:eastAsia="標楷體" w:hAnsi="標楷體"/>
                                      <w:b/>
                                    </w:rPr>
                                    <w:t>1</w:t>
                                  </w:r>
                                  <w:proofErr w:type="gramEnd"/>
                                  <w:r w:rsidRPr="008B2D2C">
                                    <w:rPr>
                                      <w:rFonts w:ascii="標楷體" w:eastAsia="標楷體" w:hAnsi="標楷體" w:hint="eastAsia"/>
                                      <w:b/>
                                    </w:rPr>
                                    <w:t>年度</w:t>
                                  </w:r>
                                  <w:proofErr w:type="gramStart"/>
                                  <w:r w:rsidRPr="008B2D2C">
                                    <w:rPr>
                                      <w:rFonts w:ascii="標楷體" w:eastAsia="標楷體" w:hAnsi="標楷體" w:hint="eastAsia"/>
                                      <w:b/>
                                    </w:rPr>
                                    <w:t>臺</w:t>
                                  </w:r>
                                  <w:proofErr w:type="gramEnd"/>
                                  <w:r w:rsidRPr="008B2D2C">
                                    <w:rPr>
                                      <w:rFonts w:ascii="標楷體" w:eastAsia="標楷體" w:hAnsi="標楷體" w:hint="eastAsia"/>
                                      <w:b/>
                                    </w:rPr>
                                    <w:t>中市作業基金本期餘</w:t>
                                  </w:r>
                                  <w:proofErr w:type="gramStart"/>
                                  <w:r w:rsidRPr="008B2D2C">
                                    <w:rPr>
                                      <w:rFonts w:ascii="標楷體" w:eastAsia="標楷體" w:hAnsi="標楷體" w:hint="eastAsia"/>
                                      <w:b/>
                                    </w:rPr>
                                    <w:t>絀</w:t>
                                  </w:r>
                                  <w:proofErr w:type="gramEnd"/>
                                  <w:r w:rsidRPr="008B2D2C">
                                    <w:rPr>
                                      <w:rFonts w:ascii="標楷體" w:eastAsia="標楷體" w:hAnsi="標楷體" w:hint="eastAsia"/>
                                      <w:b/>
                                    </w:rPr>
                                    <w:t>預算執行排名</w:t>
                                  </w:r>
                                </w:p>
                                <w:p w14:paraId="78672F7E" w14:textId="77777777" w:rsidR="00AA0BB2" w:rsidRPr="00F41E9E" w:rsidRDefault="00AA0BB2" w:rsidP="00E14DBC">
                                  <w:pPr>
                                    <w:spacing w:line="280" w:lineRule="exact"/>
                                    <w:jc w:val="right"/>
                                    <w:rPr>
                                      <w:rFonts w:ascii="標楷體" w:eastAsia="標楷體" w:hAnsi="標楷體"/>
                                      <w:sz w:val="20"/>
                                    </w:rPr>
                                  </w:pPr>
                                  <w:r w:rsidRPr="0078391F">
                                    <w:rPr>
                                      <w:rFonts w:ascii="標楷體" w:eastAsia="標楷體" w:hAnsi="標楷體" w:hint="eastAsia"/>
                                      <w:spacing w:val="60"/>
                                      <w:sz w:val="20"/>
                                    </w:rPr>
                                    <w:tab/>
                                  </w:r>
                                  <w:r w:rsidRPr="00F41E9E">
                                    <w:rPr>
                                      <w:rFonts w:ascii="標楷體" w:eastAsia="標楷體" w:hAnsi="標楷體" w:hint="eastAsia"/>
                                      <w:kern w:val="0"/>
                                      <w:sz w:val="20"/>
                                    </w:rPr>
                                    <w:t>單位：</w:t>
                                  </w:r>
                                  <w:r w:rsidRPr="00F41E9E">
                                    <w:rPr>
                                      <w:rFonts w:ascii="標楷體" w:eastAsia="標楷體" w:hAnsi="標楷體" w:hint="eastAsia"/>
                                      <w:sz w:val="20"/>
                                    </w:rPr>
                                    <w:t>新臺幣</w:t>
                                  </w:r>
                                  <w:r>
                                    <w:rPr>
                                      <w:rFonts w:ascii="標楷體" w:eastAsia="標楷體" w:hAnsi="標楷體" w:hint="eastAsia"/>
                                      <w:sz w:val="20"/>
                                    </w:rPr>
                                    <w:t>千</w:t>
                                  </w:r>
                                  <w:r w:rsidRPr="00F41E9E">
                                    <w:rPr>
                                      <w:rFonts w:ascii="標楷體" w:eastAsia="標楷體" w:hAnsi="標楷體" w:hint="eastAsia"/>
                                      <w:sz w:val="20"/>
                                    </w:rPr>
                                    <w:t>元、</w:t>
                                  </w:r>
                                  <w:r w:rsidRPr="00F41E9E">
                                    <w:rPr>
                                      <w:rFonts w:ascii="標楷體" w:eastAsia="標楷體" w:hAnsi="標楷體"/>
                                      <w:sz w:val="20"/>
                                    </w:rPr>
                                    <w:t>％</w:t>
                                  </w:r>
                                </w:p>
                              </w:tc>
                            </w:tr>
                            <w:tr w:rsidR="00AA0BB2" w:rsidRPr="0078391F" w14:paraId="08E63ED9" w14:textId="77777777" w:rsidTr="00E14DBC">
                              <w:trPr>
                                <w:trHeight w:hRule="exact" w:val="397"/>
                              </w:trPr>
                              <w:tc>
                                <w:tcPr>
                                  <w:tcW w:w="43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4C15F3" w14:textId="77777777" w:rsidR="00AA0BB2" w:rsidRPr="0078391F" w:rsidRDefault="00AA0BB2" w:rsidP="00E14DBC">
                                  <w:pPr>
                                    <w:widowControl/>
                                    <w:snapToGrid w:val="0"/>
                                    <w:spacing w:line="240" w:lineRule="exact"/>
                                    <w:ind w:leftChars="-59" w:left="-3" w:hangingChars="11" w:hanging="139"/>
                                    <w:jc w:val="center"/>
                                    <w:rPr>
                                      <w:rFonts w:ascii="標楷體" w:eastAsia="標楷體" w:hAnsi="標楷體" w:cs="新細明體"/>
                                      <w:b/>
                                      <w:bCs/>
                                      <w:noProof/>
                                      <w:color w:val="000000"/>
                                      <w:spacing w:val="-10"/>
                                      <w:kern w:val="0"/>
                                      <w:sz w:val="20"/>
                                    </w:rPr>
                                  </w:pPr>
                                  <w:r w:rsidRPr="00113C29">
                                    <w:rPr>
                                      <w:rFonts w:ascii="標楷體" w:eastAsia="標楷體" w:hAnsi="標楷體" w:hint="eastAsia"/>
                                      <w:spacing w:val="530"/>
                                      <w:kern w:val="0"/>
                                      <w:sz w:val="20"/>
                                      <w:fitText w:val="4000" w:id="-1501897216"/>
                                    </w:rPr>
                                    <w:t>基金名</w:t>
                                  </w:r>
                                  <w:r w:rsidRPr="00113C29">
                                    <w:rPr>
                                      <w:rFonts w:ascii="標楷體" w:eastAsia="標楷體" w:hAnsi="標楷體" w:hint="eastAsia"/>
                                      <w:spacing w:val="10"/>
                                      <w:kern w:val="0"/>
                                      <w:sz w:val="20"/>
                                      <w:fitText w:val="4000" w:id="-1501897216"/>
                                    </w:rPr>
                                    <w:t>稱</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F2FA07" w14:textId="77777777" w:rsidR="00AA0BB2" w:rsidRPr="0078391F" w:rsidRDefault="00AA0BB2" w:rsidP="00E14DBC">
                                  <w:pPr>
                                    <w:spacing w:line="240" w:lineRule="exact"/>
                                    <w:jc w:val="center"/>
                                    <w:rPr>
                                      <w:rFonts w:ascii="標楷體" w:eastAsia="標楷體" w:hAnsi="標楷體"/>
                                      <w:sz w:val="20"/>
                                    </w:rPr>
                                  </w:pPr>
                                  <w:r w:rsidRPr="00AA0BB2">
                                    <w:rPr>
                                      <w:rFonts w:ascii="標楷體" w:eastAsia="標楷體" w:hAnsi="標楷體" w:hint="eastAsia"/>
                                      <w:spacing w:val="150"/>
                                      <w:kern w:val="0"/>
                                      <w:sz w:val="20"/>
                                      <w:fitText w:val="1200" w:id="-1501897214"/>
                                    </w:rPr>
                                    <w:t>預算</w:t>
                                  </w:r>
                                  <w:r w:rsidRPr="00AA0BB2">
                                    <w:rPr>
                                      <w:rFonts w:ascii="標楷體" w:eastAsia="標楷體" w:hAnsi="標楷體" w:hint="eastAsia"/>
                                      <w:kern w:val="0"/>
                                      <w:sz w:val="20"/>
                                      <w:fitText w:val="1200" w:id="-1501897214"/>
                                    </w:rPr>
                                    <w:t>數</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6E7DA3" w14:textId="77777777" w:rsidR="00AA0BB2" w:rsidRPr="0078391F" w:rsidRDefault="00AA0BB2" w:rsidP="00E14DBC">
                                  <w:pPr>
                                    <w:spacing w:line="240" w:lineRule="exact"/>
                                    <w:jc w:val="center"/>
                                    <w:rPr>
                                      <w:rFonts w:ascii="標楷體" w:eastAsia="標楷體" w:hAnsi="標楷體"/>
                                      <w:sz w:val="20"/>
                                    </w:rPr>
                                  </w:pPr>
                                  <w:r w:rsidRPr="00AA0BB2">
                                    <w:rPr>
                                      <w:rFonts w:ascii="標楷體" w:eastAsia="標楷體" w:hAnsi="標楷體" w:hint="eastAsia"/>
                                      <w:spacing w:val="150"/>
                                      <w:kern w:val="0"/>
                                      <w:sz w:val="20"/>
                                      <w:fitText w:val="1200" w:id="-1501897214"/>
                                    </w:rPr>
                                    <w:t>審定</w:t>
                                  </w:r>
                                  <w:r w:rsidRPr="00AA0BB2">
                                    <w:rPr>
                                      <w:rFonts w:ascii="標楷體" w:eastAsia="標楷體" w:hAnsi="標楷體" w:hint="eastAsia"/>
                                      <w:kern w:val="0"/>
                                      <w:sz w:val="20"/>
                                      <w:fitText w:val="1200" w:id="-1501897214"/>
                                    </w:rPr>
                                    <w:t>數</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6BEAB" w14:textId="77777777" w:rsidR="00AA0BB2" w:rsidRPr="0078391F" w:rsidRDefault="00AA0BB2" w:rsidP="00E14DBC">
                                  <w:pPr>
                                    <w:spacing w:line="240" w:lineRule="exact"/>
                                    <w:jc w:val="center"/>
                                    <w:rPr>
                                      <w:rFonts w:ascii="標楷體" w:eastAsia="標楷體" w:hAnsi="標楷體"/>
                                      <w:sz w:val="20"/>
                                    </w:rPr>
                                  </w:pPr>
                                  <w:r w:rsidRPr="00AA0BB2">
                                    <w:rPr>
                                      <w:rFonts w:ascii="標楷體" w:eastAsia="標楷體" w:hAnsi="標楷體" w:hint="eastAsia"/>
                                      <w:spacing w:val="150"/>
                                      <w:kern w:val="0"/>
                                      <w:sz w:val="20"/>
                                      <w:fitText w:val="1200" w:id="-1501897213"/>
                                    </w:rPr>
                                    <w:t>增減</w:t>
                                  </w:r>
                                  <w:r w:rsidRPr="00AA0BB2">
                                    <w:rPr>
                                      <w:rFonts w:ascii="標楷體" w:eastAsia="標楷體" w:hAnsi="標楷體" w:hint="eastAsia"/>
                                      <w:kern w:val="0"/>
                                      <w:sz w:val="20"/>
                                      <w:fitText w:val="1200" w:id="-1501897213"/>
                                    </w:rPr>
                                    <w:t>數</w:t>
                                  </w:r>
                                </w:p>
                              </w:tc>
                              <w:tc>
                                <w:tcPr>
                                  <w:tcW w:w="13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D788A" w14:textId="77777777" w:rsidR="00AA0BB2" w:rsidRPr="0078391F" w:rsidRDefault="00AA0BB2" w:rsidP="00E14DBC">
                                  <w:pPr>
                                    <w:spacing w:line="240" w:lineRule="exact"/>
                                    <w:jc w:val="center"/>
                                    <w:rPr>
                                      <w:rFonts w:ascii="標楷體" w:eastAsia="標楷體" w:hAnsi="標楷體"/>
                                      <w:sz w:val="20"/>
                                    </w:rPr>
                                  </w:pPr>
                                  <w:r w:rsidRPr="00113C29">
                                    <w:rPr>
                                      <w:rFonts w:ascii="標楷體" w:eastAsia="標楷體" w:hAnsi="標楷體" w:hint="eastAsia"/>
                                      <w:spacing w:val="60"/>
                                      <w:kern w:val="0"/>
                                      <w:sz w:val="20"/>
                                      <w:fitText w:val="1200" w:id="-1501897212"/>
                                    </w:rPr>
                                    <w:t>增減比</w:t>
                                  </w:r>
                                  <w:r w:rsidRPr="00113C29">
                                    <w:rPr>
                                      <w:rFonts w:ascii="標楷體" w:eastAsia="標楷體" w:hAnsi="標楷體" w:hint="eastAsia"/>
                                      <w:spacing w:val="20"/>
                                      <w:kern w:val="0"/>
                                      <w:sz w:val="20"/>
                                      <w:fitText w:val="1200" w:id="-1501897212"/>
                                    </w:rPr>
                                    <w:t>率</w:t>
                                  </w:r>
                                </w:p>
                              </w:tc>
                            </w:tr>
                            <w:tr w:rsidR="00AA0BB2" w:rsidRPr="0078391F" w14:paraId="2208B75A" w14:textId="77777777" w:rsidTr="007162DD">
                              <w:trPr>
                                <w:trHeight w:val="397"/>
                              </w:trPr>
                              <w:tc>
                                <w:tcPr>
                                  <w:tcW w:w="4395" w:type="dxa"/>
                                  <w:tcBorders>
                                    <w:top w:val="single" w:sz="4" w:space="0" w:color="auto"/>
                                    <w:left w:val="single" w:sz="4" w:space="0" w:color="auto"/>
                                    <w:bottom w:val="nil"/>
                                    <w:right w:val="single" w:sz="4" w:space="0" w:color="auto"/>
                                  </w:tcBorders>
                                  <w:shd w:val="clear" w:color="auto" w:fill="auto"/>
                                  <w:vAlign w:val="center"/>
                                  <w:hideMark/>
                                </w:tcPr>
                                <w:p w14:paraId="0405AFDA" w14:textId="77777777" w:rsidR="00AA0BB2" w:rsidRPr="00F41E9E" w:rsidRDefault="00AA0BB2" w:rsidP="00E14DBC">
                                  <w:pPr>
                                    <w:widowControl/>
                                    <w:snapToGrid w:val="0"/>
                                    <w:spacing w:line="320" w:lineRule="exact"/>
                                    <w:jc w:val="both"/>
                                    <w:rPr>
                                      <w:rFonts w:ascii="標楷體" w:eastAsia="標楷體" w:hAnsi="標楷體" w:cs="新細明體"/>
                                      <w:b/>
                                      <w:bCs/>
                                      <w:noProof/>
                                      <w:color w:val="000000"/>
                                      <w:kern w:val="0"/>
                                      <w:sz w:val="20"/>
                                    </w:rPr>
                                  </w:pPr>
                                  <w:r w:rsidRPr="00F41E9E">
                                    <w:rPr>
                                      <w:rFonts w:ascii="標楷體" w:eastAsia="標楷體" w:hAnsi="標楷體" w:cs="新細明體" w:hint="eastAsia"/>
                                      <w:b/>
                                      <w:bCs/>
                                      <w:noProof/>
                                      <w:color w:val="000000"/>
                                      <w:kern w:val="0"/>
                                      <w:sz w:val="20"/>
                                    </w:rPr>
                                    <w:t>賸餘較預算數增加前3名</w:t>
                                  </w:r>
                                </w:p>
                              </w:tc>
                              <w:tc>
                                <w:tcPr>
                                  <w:tcW w:w="1404" w:type="dxa"/>
                                  <w:tcBorders>
                                    <w:top w:val="single" w:sz="4" w:space="0" w:color="auto"/>
                                    <w:left w:val="single" w:sz="4" w:space="0" w:color="auto"/>
                                    <w:bottom w:val="nil"/>
                                    <w:right w:val="single" w:sz="4" w:space="0" w:color="auto"/>
                                  </w:tcBorders>
                                  <w:shd w:val="clear" w:color="auto" w:fill="auto"/>
                                  <w:vAlign w:val="center"/>
                                </w:tcPr>
                                <w:p w14:paraId="6937E754" w14:textId="77777777" w:rsidR="00AA0BB2" w:rsidRPr="0078391F" w:rsidRDefault="00AA0BB2" w:rsidP="00E14DBC">
                                  <w:pPr>
                                    <w:widowControl/>
                                    <w:snapToGrid w:val="0"/>
                                    <w:spacing w:line="240" w:lineRule="exact"/>
                                    <w:jc w:val="right"/>
                                    <w:rPr>
                                      <w:rFonts w:ascii="標楷體" w:eastAsia="標楷體" w:hAnsi="標楷體"/>
                                      <w:b/>
                                      <w:bCs/>
                                      <w:noProof/>
                                      <w:color w:val="000000"/>
                                      <w:spacing w:val="-20"/>
                                      <w:kern w:val="0"/>
                                      <w:sz w:val="20"/>
                                    </w:rPr>
                                  </w:pPr>
                                </w:p>
                              </w:tc>
                              <w:tc>
                                <w:tcPr>
                                  <w:tcW w:w="1404" w:type="dxa"/>
                                  <w:tcBorders>
                                    <w:top w:val="single" w:sz="4" w:space="0" w:color="auto"/>
                                    <w:left w:val="single" w:sz="4" w:space="0" w:color="auto"/>
                                    <w:bottom w:val="nil"/>
                                    <w:right w:val="single" w:sz="4" w:space="0" w:color="auto"/>
                                  </w:tcBorders>
                                  <w:shd w:val="clear" w:color="auto" w:fill="auto"/>
                                  <w:vAlign w:val="center"/>
                                </w:tcPr>
                                <w:p w14:paraId="20B27701" w14:textId="77777777" w:rsidR="00AA0BB2" w:rsidRPr="0078391F" w:rsidRDefault="00AA0BB2" w:rsidP="00E14DBC">
                                  <w:pPr>
                                    <w:widowControl/>
                                    <w:snapToGrid w:val="0"/>
                                    <w:spacing w:line="240" w:lineRule="exact"/>
                                    <w:jc w:val="right"/>
                                    <w:rPr>
                                      <w:rFonts w:ascii="標楷體" w:eastAsia="標楷體" w:hAnsi="標楷體"/>
                                      <w:b/>
                                      <w:bCs/>
                                      <w:noProof/>
                                      <w:color w:val="000000"/>
                                      <w:spacing w:val="-20"/>
                                      <w:kern w:val="0"/>
                                      <w:sz w:val="20"/>
                                    </w:rPr>
                                  </w:pPr>
                                </w:p>
                              </w:tc>
                              <w:tc>
                                <w:tcPr>
                                  <w:tcW w:w="1404" w:type="dxa"/>
                                  <w:tcBorders>
                                    <w:top w:val="single" w:sz="4" w:space="0" w:color="auto"/>
                                    <w:left w:val="single" w:sz="4" w:space="0" w:color="auto"/>
                                    <w:bottom w:val="nil"/>
                                    <w:right w:val="single" w:sz="4" w:space="0" w:color="auto"/>
                                  </w:tcBorders>
                                  <w:shd w:val="clear" w:color="auto" w:fill="auto"/>
                                  <w:vAlign w:val="center"/>
                                </w:tcPr>
                                <w:p w14:paraId="798C3402" w14:textId="77777777" w:rsidR="00AA0BB2" w:rsidRPr="0078391F" w:rsidRDefault="00AA0BB2" w:rsidP="00E14DBC">
                                  <w:pPr>
                                    <w:widowControl/>
                                    <w:snapToGrid w:val="0"/>
                                    <w:spacing w:line="240" w:lineRule="exact"/>
                                    <w:jc w:val="right"/>
                                    <w:rPr>
                                      <w:rFonts w:ascii="標楷體" w:eastAsia="標楷體" w:hAnsi="標楷體"/>
                                      <w:b/>
                                      <w:bCs/>
                                      <w:noProof/>
                                      <w:color w:val="000000"/>
                                      <w:spacing w:val="-20"/>
                                      <w:kern w:val="0"/>
                                      <w:sz w:val="20"/>
                                    </w:rPr>
                                  </w:pPr>
                                </w:p>
                              </w:tc>
                              <w:tc>
                                <w:tcPr>
                                  <w:tcW w:w="1316" w:type="dxa"/>
                                  <w:tcBorders>
                                    <w:top w:val="single" w:sz="4" w:space="0" w:color="auto"/>
                                    <w:left w:val="single" w:sz="4" w:space="0" w:color="auto"/>
                                    <w:bottom w:val="nil"/>
                                    <w:right w:val="single" w:sz="4" w:space="0" w:color="auto"/>
                                  </w:tcBorders>
                                  <w:shd w:val="clear" w:color="auto" w:fill="auto"/>
                                  <w:vAlign w:val="center"/>
                                </w:tcPr>
                                <w:p w14:paraId="12B417FB" w14:textId="77777777" w:rsidR="00AA0BB2" w:rsidRPr="0078391F" w:rsidRDefault="00AA0BB2" w:rsidP="00E14DBC">
                                  <w:pPr>
                                    <w:widowControl/>
                                    <w:snapToGrid w:val="0"/>
                                    <w:spacing w:line="240" w:lineRule="exact"/>
                                    <w:jc w:val="right"/>
                                    <w:rPr>
                                      <w:rFonts w:ascii="標楷體" w:eastAsia="標楷體" w:hAnsi="標楷體"/>
                                      <w:b/>
                                      <w:bCs/>
                                      <w:noProof/>
                                      <w:color w:val="000000"/>
                                      <w:spacing w:val="-20"/>
                                      <w:kern w:val="0"/>
                                      <w:sz w:val="20"/>
                                    </w:rPr>
                                  </w:pPr>
                                </w:p>
                              </w:tc>
                            </w:tr>
                            <w:tr w:rsidR="00AA0BB2" w:rsidRPr="00F50663" w14:paraId="659733D8" w14:textId="77777777" w:rsidTr="007162DD">
                              <w:trPr>
                                <w:trHeight w:val="397"/>
                              </w:trPr>
                              <w:tc>
                                <w:tcPr>
                                  <w:tcW w:w="4395" w:type="dxa"/>
                                  <w:tcBorders>
                                    <w:top w:val="nil"/>
                                    <w:left w:val="single" w:sz="4" w:space="0" w:color="auto"/>
                                    <w:bottom w:val="nil"/>
                                    <w:right w:val="single" w:sz="4" w:space="0" w:color="auto"/>
                                  </w:tcBorders>
                                  <w:shd w:val="clear" w:color="auto" w:fill="auto"/>
                                  <w:vAlign w:val="center"/>
                                </w:tcPr>
                                <w:p w14:paraId="436EAFE4" w14:textId="77777777" w:rsidR="00AA0BB2" w:rsidRDefault="00AA0BB2" w:rsidP="00E14DBC">
                                  <w:pPr>
                                    <w:widowControl/>
                                    <w:spacing w:line="320" w:lineRule="exact"/>
                                    <w:jc w:val="both"/>
                                    <w:rPr>
                                      <w:rFonts w:ascii="標楷體" w:eastAsia="標楷體" w:hAnsi="標楷體"/>
                                      <w:color w:val="000000"/>
                                      <w:kern w:val="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1</w:t>
                                  </w:r>
                                  <w:r>
                                    <w:rPr>
                                      <w:rFonts w:ascii="標楷體" w:eastAsia="標楷體" w:hAnsi="標楷體" w:hint="eastAsia"/>
                                      <w:color w:val="000000"/>
                                      <w:sz w:val="20"/>
                                      <w:szCs w:val="20"/>
                                    </w:rPr>
                                    <w:t>.</w:t>
                                  </w:r>
                                  <w:proofErr w:type="gramStart"/>
                                  <w:r w:rsidRPr="008E5CE0">
                                    <w:rPr>
                                      <w:rFonts w:ascii="標楷體" w:eastAsia="標楷體" w:hAnsi="標楷體" w:hint="eastAsia"/>
                                      <w:color w:val="000000"/>
                                      <w:sz w:val="20"/>
                                      <w:szCs w:val="20"/>
                                    </w:rPr>
                                    <w:t>臺</w:t>
                                  </w:r>
                                  <w:proofErr w:type="gramEnd"/>
                                  <w:r w:rsidRPr="008E5CE0">
                                    <w:rPr>
                                      <w:rFonts w:ascii="標楷體" w:eastAsia="標楷體" w:hAnsi="標楷體" w:hint="eastAsia"/>
                                      <w:color w:val="000000"/>
                                      <w:sz w:val="20"/>
                                      <w:szCs w:val="20"/>
                                    </w:rPr>
                                    <w:t>中市</w:t>
                                  </w:r>
                                  <w:r>
                                    <w:rPr>
                                      <w:rFonts w:ascii="標楷體" w:eastAsia="標楷體" w:hAnsi="標楷體" w:hint="eastAsia"/>
                                      <w:color w:val="000000"/>
                                      <w:sz w:val="20"/>
                                      <w:szCs w:val="20"/>
                                    </w:rPr>
                                    <w:t>都市更新及都市發展建設基金</w:t>
                                  </w:r>
                                </w:p>
                              </w:tc>
                              <w:tc>
                                <w:tcPr>
                                  <w:tcW w:w="1404" w:type="dxa"/>
                                  <w:tcBorders>
                                    <w:top w:val="nil"/>
                                    <w:left w:val="single" w:sz="4" w:space="0" w:color="auto"/>
                                    <w:bottom w:val="nil"/>
                                    <w:right w:val="single" w:sz="4" w:space="0" w:color="auto"/>
                                  </w:tcBorders>
                                  <w:shd w:val="clear" w:color="auto" w:fill="auto"/>
                                  <w:vAlign w:val="center"/>
                                </w:tcPr>
                                <w:p w14:paraId="085EA083" w14:textId="77777777" w:rsidR="00AA0BB2" w:rsidRPr="00F50663" w:rsidRDefault="00AA0BB2" w:rsidP="00E14DBC">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205</w:t>
                                  </w:r>
                                  <w:r>
                                    <w:rPr>
                                      <w:rFonts w:ascii="標楷體" w:eastAsia="標楷體" w:hAnsi="標楷體" w:hint="eastAsia"/>
                                      <w:color w:val="000000"/>
                                      <w:sz w:val="20"/>
                                      <w:szCs w:val="20"/>
                                    </w:rPr>
                                    <w:t>,</w:t>
                                  </w:r>
                                  <w:r>
                                    <w:rPr>
                                      <w:rFonts w:ascii="標楷體" w:eastAsia="標楷體" w:hAnsi="標楷體"/>
                                      <w:color w:val="000000"/>
                                      <w:sz w:val="20"/>
                                      <w:szCs w:val="20"/>
                                    </w:rPr>
                                    <w:t>055</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31407D89" w14:textId="77777777" w:rsidR="00AA0BB2" w:rsidRPr="00F50663" w:rsidRDefault="00AA0BB2" w:rsidP="00E14DBC">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147,674</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121CB03D" w14:textId="77777777" w:rsidR="00AA0BB2" w:rsidRPr="00F50663" w:rsidRDefault="00AA0BB2" w:rsidP="00E14DBC">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352,729</w:t>
                                  </w:r>
                                  <w:r w:rsidRPr="00F50663">
                                    <w:rPr>
                                      <w:rFonts w:ascii="標楷體" w:eastAsia="標楷體" w:hAnsi="標楷體" w:hint="eastAsia"/>
                                      <w:color w:val="000000"/>
                                      <w:sz w:val="20"/>
                                      <w:szCs w:val="20"/>
                                    </w:rPr>
                                    <w:t xml:space="preserve"> </w:t>
                                  </w:r>
                                </w:p>
                              </w:tc>
                              <w:tc>
                                <w:tcPr>
                                  <w:tcW w:w="1316" w:type="dxa"/>
                                  <w:tcBorders>
                                    <w:top w:val="nil"/>
                                    <w:left w:val="single" w:sz="4" w:space="0" w:color="auto"/>
                                    <w:bottom w:val="nil"/>
                                    <w:right w:val="single" w:sz="4" w:space="0" w:color="auto"/>
                                  </w:tcBorders>
                                  <w:shd w:val="clear" w:color="auto" w:fill="auto"/>
                                  <w:vAlign w:val="center"/>
                                </w:tcPr>
                                <w:p w14:paraId="71A1C1DD" w14:textId="77777777" w:rsidR="00AA0BB2" w:rsidRPr="00F50663" w:rsidRDefault="00AA0BB2" w:rsidP="00E14DBC">
                                  <w:pPr>
                                    <w:wordWrap w:val="0"/>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w:t>
                                  </w:r>
                                </w:p>
                              </w:tc>
                            </w:tr>
                            <w:tr w:rsidR="00AA0BB2" w:rsidRPr="00F50663" w14:paraId="3A05DA59" w14:textId="77777777" w:rsidTr="007162DD">
                              <w:trPr>
                                <w:trHeight w:val="397"/>
                              </w:trPr>
                              <w:tc>
                                <w:tcPr>
                                  <w:tcW w:w="4395" w:type="dxa"/>
                                  <w:tcBorders>
                                    <w:top w:val="nil"/>
                                    <w:left w:val="single" w:sz="4" w:space="0" w:color="auto"/>
                                    <w:bottom w:val="nil"/>
                                    <w:right w:val="single" w:sz="4" w:space="0" w:color="auto"/>
                                  </w:tcBorders>
                                  <w:shd w:val="clear" w:color="auto" w:fill="auto"/>
                                  <w:vAlign w:val="center"/>
                                </w:tcPr>
                                <w:p w14:paraId="74ACC958" w14:textId="77777777" w:rsidR="00AA0BB2" w:rsidRDefault="00AA0BB2" w:rsidP="00E14DBC">
                                  <w:pPr>
                                    <w:spacing w:line="320" w:lineRule="exact"/>
                                    <w:jc w:val="both"/>
                                    <w:rPr>
                                      <w:rFonts w:ascii="標楷體" w:eastAsia="標楷體" w:hAnsi="標楷體"/>
                                      <w:color w:val="00000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2</w:t>
                                  </w:r>
                                  <w:r>
                                    <w:rPr>
                                      <w:rFonts w:ascii="標楷體" w:eastAsia="標楷體" w:hAnsi="標楷體" w:hint="eastAsia"/>
                                      <w:color w:val="000000"/>
                                      <w:sz w:val="20"/>
                                      <w:szCs w:val="20"/>
                                    </w:rPr>
                                    <w:t>.</w:t>
                                  </w:r>
                                  <w:proofErr w:type="gramStart"/>
                                  <w:r w:rsidRPr="00CD7EC4">
                                    <w:rPr>
                                      <w:rFonts w:ascii="標楷體" w:eastAsia="標楷體" w:hAnsi="標楷體" w:hint="eastAsia"/>
                                      <w:color w:val="000000"/>
                                      <w:sz w:val="20"/>
                                      <w:szCs w:val="20"/>
                                    </w:rPr>
                                    <w:t>臺</w:t>
                                  </w:r>
                                  <w:proofErr w:type="gramEnd"/>
                                  <w:r w:rsidRPr="00CD7EC4">
                                    <w:rPr>
                                      <w:rFonts w:ascii="標楷體" w:eastAsia="標楷體" w:hAnsi="標楷體" w:hint="eastAsia"/>
                                      <w:color w:val="000000"/>
                                      <w:sz w:val="20"/>
                                      <w:szCs w:val="20"/>
                                    </w:rPr>
                                    <w:t>中市</w:t>
                                  </w:r>
                                  <w:r w:rsidRPr="00C45E0E">
                                    <w:rPr>
                                      <w:rFonts w:ascii="標楷體" w:eastAsia="標楷體" w:hAnsi="標楷體" w:hint="eastAsia"/>
                                      <w:color w:val="000000"/>
                                      <w:sz w:val="20"/>
                                      <w:szCs w:val="20"/>
                                    </w:rPr>
                                    <w:t>公有停車場</w:t>
                                  </w:r>
                                  <w:r>
                                    <w:rPr>
                                      <w:rFonts w:ascii="標楷體" w:eastAsia="標楷體" w:hAnsi="標楷體" w:hint="eastAsia"/>
                                      <w:color w:val="000000"/>
                                      <w:sz w:val="20"/>
                                      <w:szCs w:val="20"/>
                                    </w:rPr>
                                    <w:t>基金</w:t>
                                  </w:r>
                                </w:p>
                              </w:tc>
                              <w:tc>
                                <w:tcPr>
                                  <w:tcW w:w="1404" w:type="dxa"/>
                                  <w:tcBorders>
                                    <w:top w:val="nil"/>
                                    <w:left w:val="single" w:sz="4" w:space="0" w:color="auto"/>
                                    <w:bottom w:val="nil"/>
                                    <w:right w:val="single" w:sz="4" w:space="0" w:color="auto"/>
                                  </w:tcBorders>
                                  <w:shd w:val="clear" w:color="auto" w:fill="auto"/>
                                  <w:vAlign w:val="center"/>
                                </w:tcPr>
                                <w:p w14:paraId="23B53A0B" w14:textId="77777777" w:rsidR="00AA0BB2" w:rsidRPr="00F50663" w:rsidRDefault="00AA0BB2" w:rsidP="00E14DBC">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726,161</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7A80823F" w14:textId="77777777" w:rsidR="00AA0BB2" w:rsidRPr="00F50663" w:rsidRDefault="00AA0BB2" w:rsidP="00E14DBC">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931,210</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2F11AB51" w14:textId="77777777" w:rsidR="00AA0BB2" w:rsidRPr="00F50663" w:rsidRDefault="00AA0BB2" w:rsidP="00E14DBC">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205,049</w:t>
                                  </w:r>
                                  <w:r w:rsidRPr="00F50663">
                                    <w:rPr>
                                      <w:rFonts w:ascii="標楷體" w:eastAsia="標楷體" w:hAnsi="標楷體" w:hint="eastAsia"/>
                                      <w:color w:val="000000"/>
                                      <w:sz w:val="20"/>
                                      <w:szCs w:val="20"/>
                                    </w:rPr>
                                    <w:t xml:space="preserve"> </w:t>
                                  </w:r>
                                </w:p>
                              </w:tc>
                              <w:tc>
                                <w:tcPr>
                                  <w:tcW w:w="1316" w:type="dxa"/>
                                  <w:tcBorders>
                                    <w:top w:val="nil"/>
                                    <w:left w:val="single" w:sz="4" w:space="0" w:color="auto"/>
                                    <w:bottom w:val="nil"/>
                                    <w:right w:val="single" w:sz="4" w:space="0" w:color="auto"/>
                                  </w:tcBorders>
                                  <w:shd w:val="clear" w:color="auto" w:fill="auto"/>
                                  <w:vAlign w:val="center"/>
                                </w:tcPr>
                                <w:p w14:paraId="53E602CA" w14:textId="77777777" w:rsidR="00AA0BB2" w:rsidRPr="00F50663" w:rsidRDefault="00AA0BB2" w:rsidP="00E14DBC">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28.24</w:t>
                                  </w:r>
                                  <w:r w:rsidRPr="00F50663">
                                    <w:rPr>
                                      <w:rFonts w:ascii="標楷體" w:eastAsia="標楷體" w:hAnsi="標楷體" w:hint="eastAsia"/>
                                      <w:color w:val="000000"/>
                                      <w:sz w:val="20"/>
                                      <w:szCs w:val="20"/>
                                    </w:rPr>
                                    <w:t xml:space="preserve"> </w:t>
                                  </w:r>
                                </w:p>
                              </w:tc>
                            </w:tr>
                            <w:tr w:rsidR="00AA0BB2" w:rsidRPr="00F50663" w14:paraId="13BD90E0" w14:textId="77777777" w:rsidTr="007162DD">
                              <w:trPr>
                                <w:trHeight w:val="397"/>
                              </w:trPr>
                              <w:tc>
                                <w:tcPr>
                                  <w:tcW w:w="4395" w:type="dxa"/>
                                  <w:tcBorders>
                                    <w:top w:val="nil"/>
                                    <w:left w:val="single" w:sz="4" w:space="0" w:color="auto"/>
                                    <w:bottom w:val="nil"/>
                                    <w:right w:val="single" w:sz="4" w:space="0" w:color="auto"/>
                                  </w:tcBorders>
                                  <w:shd w:val="clear" w:color="auto" w:fill="auto"/>
                                  <w:vAlign w:val="center"/>
                                  <w:hideMark/>
                                </w:tcPr>
                                <w:p w14:paraId="0D964F71" w14:textId="77777777" w:rsidR="00AA0BB2" w:rsidRDefault="00AA0BB2" w:rsidP="00E14DBC">
                                  <w:pPr>
                                    <w:spacing w:line="320" w:lineRule="exact"/>
                                    <w:jc w:val="both"/>
                                    <w:rPr>
                                      <w:rFonts w:ascii="標楷體" w:eastAsia="標楷體" w:hAnsi="標楷體"/>
                                      <w:color w:val="000000"/>
                                      <w:sz w:val="20"/>
                                      <w:szCs w:val="20"/>
                                    </w:rPr>
                                  </w:pPr>
                                  <w:proofErr w:type="gramStart"/>
                                  <w:r w:rsidRPr="00543228">
                                    <w:rPr>
                                      <w:rFonts w:ascii="標楷體" w:eastAsia="標楷體" w:hAnsi="標楷體" w:hint="eastAsia"/>
                                      <w:sz w:val="20"/>
                                      <w:szCs w:val="18"/>
                                    </w:rPr>
                                    <w:t>＊</w:t>
                                  </w:r>
                                  <w:proofErr w:type="gramEnd"/>
                                  <w:r>
                                    <w:rPr>
                                      <w:rFonts w:ascii="標楷體" w:eastAsia="標楷體" w:hAnsi="標楷體"/>
                                      <w:color w:val="000000"/>
                                      <w:sz w:val="20"/>
                                      <w:szCs w:val="20"/>
                                    </w:rPr>
                                    <w:t>3</w:t>
                                  </w:r>
                                  <w:r>
                                    <w:rPr>
                                      <w:rFonts w:ascii="標楷體" w:eastAsia="標楷體" w:hAnsi="標楷體" w:hint="eastAsia"/>
                                      <w:color w:val="000000"/>
                                      <w:sz w:val="20"/>
                                      <w:szCs w:val="20"/>
                                    </w:rPr>
                                    <w:t>.</w:t>
                                  </w:r>
                                  <w:proofErr w:type="gramStart"/>
                                  <w:r w:rsidRPr="001B70DA">
                                    <w:rPr>
                                      <w:rFonts w:ascii="標楷體" w:eastAsia="標楷體" w:hAnsi="標楷體" w:hint="eastAsia"/>
                                      <w:color w:val="000000"/>
                                      <w:sz w:val="20"/>
                                      <w:szCs w:val="20"/>
                                    </w:rPr>
                                    <w:t>臺</w:t>
                                  </w:r>
                                  <w:proofErr w:type="gramEnd"/>
                                  <w:r w:rsidRPr="001B70DA">
                                    <w:rPr>
                                      <w:rFonts w:ascii="標楷體" w:eastAsia="標楷體" w:hAnsi="標楷體" w:hint="eastAsia"/>
                                      <w:color w:val="000000"/>
                                      <w:sz w:val="20"/>
                                      <w:szCs w:val="20"/>
                                    </w:rPr>
                                    <w:t>中市政府衛生局醫療作業基金</w:t>
                                  </w:r>
                                </w:p>
                              </w:tc>
                              <w:tc>
                                <w:tcPr>
                                  <w:tcW w:w="1404" w:type="dxa"/>
                                  <w:tcBorders>
                                    <w:top w:val="nil"/>
                                    <w:left w:val="single" w:sz="4" w:space="0" w:color="auto"/>
                                    <w:bottom w:val="nil"/>
                                    <w:right w:val="single" w:sz="4" w:space="0" w:color="auto"/>
                                  </w:tcBorders>
                                  <w:shd w:val="clear" w:color="auto" w:fill="auto"/>
                                  <w:vAlign w:val="center"/>
                                  <w:hideMark/>
                                </w:tcPr>
                                <w:p w14:paraId="5A7263FD" w14:textId="77777777" w:rsidR="00AA0BB2" w:rsidRPr="00F50663" w:rsidRDefault="00AA0BB2" w:rsidP="00E14DBC">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9,928</w:t>
                                  </w:r>
                                </w:p>
                              </w:tc>
                              <w:tc>
                                <w:tcPr>
                                  <w:tcW w:w="1404" w:type="dxa"/>
                                  <w:tcBorders>
                                    <w:top w:val="nil"/>
                                    <w:left w:val="single" w:sz="4" w:space="0" w:color="auto"/>
                                    <w:bottom w:val="nil"/>
                                    <w:right w:val="single" w:sz="4" w:space="0" w:color="auto"/>
                                  </w:tcBorders>
                                  <w:shd w:val="clear" w:color="auto" w:fill="auto"/>
                                  <w:vAlign w:val="center"/>
                                  <w:hideMark/>
                                </w:tcPr>
                                <w:p w14:paraId="7172B4C1" w14:textId="77777777" w:rsidR="00AA0BB2" w:rsidRPr="00F50663" w:rsidRDefault="00AA0BB2" w:rsidP="00E14DBC">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11,261</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hideMark/>
                                </w:tcPr>
                                <w:p w14:paraId="588D33C4" w14:textId="77777777" w:rsidR="00AA0BB2" w:rsidRPr="00F50663" w:rsidRDefault="00AA0BB2" w:rsidP="00E14DBC">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1,333</w:t>
                                  </w:r>
                                  <w:r w:rsidRPr="00F50663">
                                    <w:rPr>
                                      <w:rFonts w:ascii="標楷體" w:eastAsia="標楷體" w:hAnsi="標楷體" w:hint="eastAsia"/>
                                      <w:color w:val="000000"/>
                                      <w:sz w:val="20"/>
                                      <w:szCs w:val="20"/>
                                    </w:rPr>
                                    <w:t xml:space="preserve"> </w:t>
                                  </w:r>
                                </w:p>
                              </w:tc>
                              <w:tc>
                                <w:tcPr>
                                  <w:tcW w:w="1316" w:type="dxa"/>
                                  <w:tcBorders>
                                    <w:top w:val="nil"/>
                                    <w:left w:val="single" w:sz="4" w:space="0" w:color="auto"/>
                                    <w:bottom w:val="nil"/>
                                    <w:right w:val="single" w:sz="4" w:space="0" w:color="auto"/>
                                  </w:tcBorders>
                                  <w:shd w:val="clear" w:color="auto" w:fill="auto"/>
                                  <w:vAlign w:val="center"/>
                                  <w:hideMark/>
                                </w:tcPr>
                                <w:p w14:paraId="3C07D685" w14:textId="77777777" w:rsidR="00AA0BB2" w:rsidRPr="00F50663" w:rsidRDefault="00AA0BB2" w:rsidP="00E14DBC">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13.43</w:t>
                                  </w:r>
                                  <w:r w:rsidRPr="00F50663">
                                    <w:rPr>
                                      <w:rFonts w:ascii="標楷體" w:eastAsia="標楷體" w:hAnsi="標楷體" w:hint="eastAsia"/>
                                      <w:color w:val="000000"/>
                                      <w:sz w:val="20"/>
                                      <w:szCs w:val="20"/>
                                    </w:rPr>
                                    <w:t xml:space="preserve"> </w:t>
                                  </w:r>
                                </w:p>
                              </w:tc>
                            </w:tr>
                            <w:tr w:rsidR="00AA0BB2" w14:paraId="69B4F83D" w14:textId="77777777" w:rsidTr="007162DD">
                              <w:trPr>
                                <w:trHeight w:val="397"/>
                              </w:trPr>
                              <w:tc>
                                <w:tcPr>
                                  <w:tcW w:w="4395" w:type="dxa"/>
                                  <w:tcBorders>
                                    <w:top w:val="nil"/>
                                    <w:left w:val="single" w:sz="4" w:space="0" w:color="auto"/>
                                    <w:bottom w:val="nil"/>
                                    <w:right w:val="single" w:sz="4" w:space="0" w:color="auto"/>
                                  </w:tcBorders>
                                  <w:shd w:val="clear" w:color="auto" w:fill="auto"/>
                                  <w:vAlign w:val="center"/>
                                </w:tcPr>
                                <w:p w14:paraId="6A6B8BB5" w14:textId="77777777" w:rsidR="00AA0BB2" w:rsidRDefault="00AA0BB2" w:rsidP="00E14DBC">
                                  <w:pPr>
                                    <w:widowControl/>
                                    <w:snapToGrid w:val="0"/>
                                    <w:spacing w:line="320" w:lineRule="exact"/>
                                    <w:jc w:val="both"/>
                                    <w:rPr>
                                      <w:rFonts w:ascii="標楷體" w:eastAsia="標楷體" w:hAnsi="標楷體"/>
                                      <w:color w:val="000000"/>
                                      <w:sz w:val="20"/>
                                      <w:szCs w:val="20"/>
                                    </w:rPr>
                                  </w:pPr>
                                  <w:r w:rsidRPr="00C45E0E">
                                    <w:rPr>
                                      <w:rFonts w:ascii="標楷體" w:eastAsia="標楷體" w:hAnsi="標楷體" w:cs="新細明體" w:hint="eastAsia"/>
                                      <w:b/>
                                      <w:bCs/>
                                      <w:noProof/>
                                      <w:color w:val="000000"/>
                                      <w:kern w:val="0"/>
                                      <w:sz w:val="20"/>
                                    </w:rPr>
                                    <w:t>短絀較預算數增加</w:t>
                                  </w:r>
                                  <w:r>
                                    <w:rPr>
                                      <w:rFonts w:ascii="標楷體" w:eastAsia="標楷體" w:hAnsi="標楷體" w:cs="新細明體" w:hint="eastAsia"/>
                                      <w:b/>
                                      <w:bCs/>
                                      <w:noProof/>
                                      <w:color w:val="000000"/>
                                      <w:kern w:val="0"/>
                                      <w:sz w:val="20"/>
                                    </w:rPr>
                                    <w:t>者</w:t>
                                  </w:r>
                                </w:p>
                              </w:tc>
                              <w:tc>
                                <w:tcPr>
                                  <w:tcW w:w="1404" w:type="dxa"/>
                                  <w:tcBorders>
                                    <w:top w:val="nil"/>
                                    <w:left w:val="single" w:sz="4" w:space="0" w:color="auto"/>
                                    <w:bottom w:val="nil"/>
                                    <w:right w:val="single" w:sz="4" w:space="0" w:color="auto"/>
                                  </w:tcBorders>
                                  <w:shd w:val="clear" w:color="auto" w:fill="auto"/>
                                  <w:vAlign w:val="center"/>
                                </w:tcPr>
                                <w:p w14:paraId="3ADB90A5" w14:textId="77777777" w:rsidR="00AA0BB2" w:rsidRDefault="00AA0BB2" w:rsidP="00E14DBC">
                                  <w:pPr>
                                    <w:spacing w:line="240" w:lineRule="exact"/>
                                    <w:jc w:val="right"/>
                                    <w:rPr>
                                      <w:rFonts w:ascii="標楷體" w:eastAsia="標楷體" w:hAnsi="標楷體"/>
                                      <w:color w:val="000000"/>
                                      <w:sz w:val="20"/>
                                      <w:szCs w:val="20"/>
                                    </w:rPr>
                                  </w:pPr>
                                </w:p>
                              </w:tc>
                              <w:tc>
                                <w:tcPr>
                                  <w:tcW w:w="1404" w:type="dxa"/>
                                  <w:tcBorders>
                                    <w:top w:val="nil"/>
                                    <w:left w:val="single" w:sz="4" w:space="0" w:color="auto"/>
                                    <w:bottom w:val="nil"/>
                                    <w:right w:val="single" w:sz="4" w:space="0" w:color="auto"/>
                                  </w:tcBorders>
                                  <w:shd w:val="clear" w:color="auto" w:fill="auto"/>
                                  <w:vAlign w:val="center"/>
                                </w:tcPr>
                                <w:p w14:paraId="1448E761" w14:textId="77777777" w:rsidR="00AA0BB2" w:rsidRDefault="00AA0BB2" w:rsidP="00E14DBC">
                                  <w:pPr>
                                    <w:spacing w:line="240" w:lineRule="exact"/>
                                    <w:jc w:val="right"/>
                                    <w:rPr>
                                      <w:rFonts w:ascii="標楷體" w:eastAsia="標楷體" w:hAnsi="標楷體"/>
                                      <w:color w:val="000000"/>
                                      <w:sz w:val="20"/>
                                      <w:szCs w:val="20"/>
                                    </w:rPr>
                                  </w:pPr>
                                </w:p>
                              </w:tc>
                              <w:tc>
                                <w:tcPr>
                                  <w:tcW w:w="1404" w:type="dxa"/>
                                  <w:tcBorders>
                                    <w:top w:val="nil"/>
                                    <w:left w:val="single" w:sz="4" w:space="0" w:color="auto"/>
                                    <w:bottom w:val="nil"/>
                                    <w:right w:val="single" w:sz="4" w:space="0" w:color="auto"/>
                                  </w:tcBorders>
                                  <w:shd w:val="clear" w:color="auto" w:fill="auto"/>
                                  <w:vAlign w:val="center"/>
                                </w:tcPr>
                                <w:p w14:paraId="4BE13B1F" w14:textId="77777777" w:rsidR="00AA0BB2" w:rsidRDefault="00AA0BB2" w:rsidP="00E14DBC">
                                  <w:pPr>
                                    <w:spacing w:line="240" w:lineRule="exact"/>
                                    <w:jc w:val="right"/>
                                    <w:rPr>
                                      <w:rFonts w:ascii="標楷體" w:eastAsia="標楷體" w:hAnsi="標楷體"/>
                                      <w:color w:val="000000"/>
                                      <w:sz w:val="20"/>
                                      <w:szCs w:val="20"/>
                                    </w:rPr>
                                  </w:pPr>
                                </w:p>
                              </w:tc>
                              <w:tc>
                                <w:tcPr>
                                  <w:tcW w:w="1316" w:type="dxa"/>
                                  <w:tcBorders>
                                    <w:top w:val="nil"/>
                                    <w:left w:val="single" w:sz="4" w:space="0" w:color="auto"/>
                                    <w:bottom w:val="nil"/>
                                    <w:right w:val="single" w:sz="4" w:space="0" w:color="auto"/>
                                  </w:tcBorders>
                                  <w:shd w:val="clear" w:color="auto" w:fill="auto"/>
                                  <w:vAlign w:val="center"/>
                                </w:tcPr>
                                <w:p w14:paraId="1AA5E7A9" w14:textId="77777777" w:rsidR="00AA0BB2" w:rsidRDefault="00AA0BB2" w:rsidP="00E14DBC">
                                  <w:pPr>
                                    <w:spacing w:line="240" w:lineRule="exact"/>
                                    <w:jc w:val="right"/>
                                    <w:rPr>
                                      <w:rFonts w:ascii="標楷體" w:eastAsia="標楷體" w:hAnsi="標楷體"/>
                                      <w:color w:val="000000"/>
                                      <w:sz w:val="20"/>
                                      <w:szCs w:val="20"/>
                                    </w:rPr>
                                  </w:pPr>
                                </w:p>
                              </w:tc>
                            </w:tr>
                            <w:tr w:rsidR="00AA0BB2" w14:paraId="3DC2A427" w14:textId="77777777" w:rsidTr="007162DD">
                              <w:trPr>
                                <w:trHeight w:val="397"/>
                              </w:trPr>
                              <w:tc>
                                <w:tcPr>
                                  <w:tcW w:w="4395" w:type="dxa"/>
                                  <w:tcBorders>
                                    <w:top w:val="nil"/>
                                    <w:left w:val="single" w:sz="4" w:space="0" w:color="auto"/>
                                    <w:bottom w:val="nil"/>
                                    <w:right w:val="single" w:sz="4" w:space="0" w:color="auto"/>
                                  </w:tcBorders>
                                  <w:shd w:val="clear" w:color="auto" w:fill="auto"/>
                                  <w:vAlign w:val="center"/>
                                </w:tcPr>
                                <w:p w14:paraId="5EA41EB0" w14:textId="77777777" w:rsidR="00AA0BB2" w:rsidRDefault="00AA0BB2" w:rsidP="00E14DBC">
                                  <w:pPr>
                                    <w:widowControl/>
                                    <w:spacing w:line="320" w:lineRule="exact"/>
                                    <w:ind w:firstLineChars="33" w:firstLine="66"/>
                                    <w:jc w:val="both"/>
                                    <w:rPr>
                                      <w:rFonts w:ascii="標楷體" w:eastAsia="標楷體" w:hAnsi="標楷體"/>
                                      <w:color w:val="00000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1.</w:t>
                                  </w:r>
                                  <w:proofErr w:type="gramStart"/>
                                  <w:r w:rsidRPr="00C45E0E">
                                    <w:rPr>
                                      <w:rFonts w:ascii="標楷體" w:eastAsia="標楷體" w:hAnsi="標楷體" w:hint="eastAsia"/>
                                      <w:color w:val="000000"/>
                                      <w:sz w:val="20"/>
                                      <w:szCs w:val="20"/>
                                    </w:rPr>
                                    <w:t>臺</w:t>
                                  </w:r>
                                  <w:proofErr w:type="gramEnd"/>
                                  <w:r w:rsidRPr="00C45E0E">
                                    <w:rPr>
                                      <w:rFonts w:ascii="標楷體" w:eastAsia="標楷體" w:hAnsi="標楷體" w:hint="eastAsia"/>
                                      <w:color w:val="000000"/>
                                      <w:sz w:val="20"/>
                                      <w:szCs w:val="20"/>
                                    </w:rPr>
                                    <w:t>中市</w:t>
                                  </w:r>
                                  <w:r>
                                    <w:rPr>
                                      <w:rFonts w:ascii="標楷體" w:eastAsia="標楷體" w:hAnsi="標楷體" w:hint="eastAsia"/>
                                      <w:color w:val="000000"/>
                                      <w:sz w:val="20"/>
                                      <w:szCs w:val="20"/>
                                    </w:rPr>
                                    <w:t>實施平均地權</w:t>
                                  </w:r>
                                  <w:r w:rsidRPr="00C45E0E">
                                    <w:rPr>
                                      <w:rFonts w:ascii="標楷體" w:eastAsia="標楷體" w:hAnsi="標楷體" w:hint="eastAsia"/>
                                      <w:color w:val="000000"/>
                                      <w:sz w:val="20"/>
                                      <w:szCs w:val="20"/>
                                    </w:rPr>
                                    <w:t>基金</w:t>
                                  </w:r>
                                </w:p>
                              </w:tc>
                              <w:tc>
                                <w:tcPr>
                                  <w:tcW w:w="1404" w:type="dxa"/>
                                  <w:tcBorders>
                                    <w:top w:val="nil"/>
                                    <w:left w:val="single" w:sz="4" w:space="0" w:color="auto"/>
                                    <w:bottom w:val="nil"/>
                                    <w:right w:val="single" w:sz="4" w:space="0" w:color="auto"/>
                                  </w:tcBorders>
                                  <w:shd w:val="clear" w:color="auto" w:fill="auto"/>
                                  <w:vAlign w:val="center"/>
                                </w:tcPr>
                                <w:p w14:paraId="593A40AB" w14:textId="77777777" w:rsidR="00AA0BB2" w:rsidRDefault="00AA0BB2" w:rsidP="00E14DBC">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8,622</w:t>
                                  </w:r>
                                  <w:r>
                                    <w:rPr>
                                      <w:rFonts w:ascii="標楷體" w:eastAsia="標楷體" w:hAnsi="標楷體" w:hint="eastAsia"/>
                                      <w:color w:val="000000"/>
                                      <w:sz w:val="20"/>
                                      <w:szCs w:val="20"/>
                                    </w:rPr>
                                    <w:t>,</w:t>
                                  </w:r>
                                  <w:r>
                                    <w:rPr>
                                      <w:rFonts w:ascii="標楷體" w:eastAsia="標楷體" w:hAnsi="標楷體"/>
                                      <w:color w:val="000000"/>
                                      <w:sz w:val="20"/>
                                      <w:szCs w:val="20"/>
                                    </w:rPr>
                                    <w:t>289</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2ACFCE31" w14:textId="77777777" w:rsidR="00AA0BB2" w:rsidRDefault="00AA0BB2" w:rsidP="00E14DBC">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766,325</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01260120" w14:textId="77777777" w:rsidR="00AA0BB2" w:rsidRDefault="00AA0BB2" w:rsidP="00E14DBC">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9,388,614</w:t>
                                  </w:r>
                                  <w:r w:rsidRPr="00F50663">
                                    <w:rPr>
                                      <w:rFonts w:ascii="標楷體" w:eastAsia="標楷體" w:hAnsi="標楷體" w:hint="eastAsia"/>
                                      <w:color w:val="000000"/>
                                      <w:sz w:val="20"/>
                                      <w:szCs w:val="20"/>
                                    </w:rPr>
                                    <w:t xml:space="preserve"> </w:t>
                                  </w:r>
                                </w:p>
                              </w:tc>
                              <w:tc>
                                <w:tcPr>
                                  <w:tcW w:w="1316" w:type="dxa"/>
                                  <w:tcBorders>
                                    <w:top w:val="nil"/>
                                    <w:left w:val="single" w:sz="4" w:space="0" w:color="auto"/>
                                    <w:bottom w:val="nil"/>
                                    <w:right w:val="single" w:sz="4" w:space="0" w:color="auto"/>
                                  </w:tcBorders>
                                  <w:shd w:val="clear" w:color="auto" w:fill="auto"/>
                                  <w:vAlign w:val="center"/>
                                </w:tcPr>
                                <w:p w14:paraId="2A05DB81" w14:textId="77777777" w:rsidR="00AA0BB2" w:rsidRDefault="00AA0BB2" w:rsidP="00E14DBC">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w:t>
                                  </w:r>
                                </w:p>
                              </w:tc>
                            </w:tr>
                            <w:tr w:rsidR="00AA0BB2" w14:paraId="667B640D" w14:textId="77777777" w:rsidTr="007162DD">
                              <w:trPr>
                                <w:trHeight w:val="397"/>
                              </w:trPr>
                              <w:tc>
                                <w:tcPr>
                                  <w:tcW w:w="4395" w:type="dxa"/>
                                  <w:tcBorders>
                                    <w:top w:val="nil"/>
                                    <w:left w:val="single" w:sz="4" w:space="0" w:color="auto"/>
                                    <w:bottom w:val="single" w:sz="4" w:space="0" w:color="auto"/>
                                    <w:right w:val="single" w:sz="4" w:space="0" w:color="auto"/>
                                  </w:tcBorders>
                                  <w:shd w:val="clear" w:color="auto" w:fill="auto"/>
                                  <w:vAlign w:val="center"/>
                                </w:tcPr>
                                <w:p w14:paraId="6F204BA9" w14:textId="77777777" w:rsidR="00AA0BB2" w:rsidRDefault="00AA0BB2" w:rsidP="00E14DBC">
                                  <w:pPr>
                                    <w:spacing w:line="320" w:lineRule="exact"/>
                                    <w:ind w:leftChars="-18" w:left="-1" w:hangingChars="21" w:hanging="42"/>
                                    <w:jc w:val="both"/>
                                    <w:rPr>
                                      <w:rFonts w:ascii="標楷體" w:eastAsia="標楷體" w:hAnsi="標楷體"/>
                                      <w:color w:val="000000"/>
                                      <w:sz w:val="20"/>
                                      <w:szCs w:val="20"/>
                                    </w:rPr>
                                  </w:pPr>
                                  <w:proofErr w:type="gramStart"/>
                                  <w:r w:rsidRPr="00543228">
                                    <w:rPr>
                                      <w:rFonts w:ascii="標楷體" w:eastAsia="標楷體" w:hAnsi="標楷體" w:hint="eastAsia"/>
                                      <w:sz w:val="20"/>
                                      <w:szCs w:val="18"/>
                                    </w:rPr>
                                    <w:t>＊</w:t>
                                  </w:r>
                                  <w:proofErr w:type="gramEnd"/>
                                  <w:r>
                                    <w:rPr>
                                      <w:rFonts w:ascii="標楷體" w:eastAsia="標楷體" w:hAnsi="標楷體"/>
                                      <w:color w:val="000000"/>
                                      <w:sz w:val="20"/>
                                      <w:szCs w:val="20"/>
                                    </w:rPr>
                                    <w:t>2</w:t>
                                  </w:r>
                                  <w:r>
                                    <w:rPr>
                                      <w:rFonts w:ascii="標楷體" w:eastAsia="標楷體" w:hAnsi="標楷體" w:hint="eastAsia"/>
                                      <w:color w:val="000000"/>
                                      <w:sz w:val="20"/>
                                      <w:szCs w:val="20"/>
                                    </w:rPr>
                                    <w:t>.</w:t>
                                  </w:r>
                                  <w:proofErr w:type="gramStart"/>
                                  <w:r w:rsidRPr="001B70DA">
                                    <w:rPr>
                                      <w:rFonts w:ascii="標楷體" w:eastAsia="標楷體" w:hAnsi="標楷體" w:hint="eastAsia"/>
                                      <w:color w:val="000000"/>
                                      <w:sz w:val="20"/>
                                      <w:szCs w:val="20"/>
                                    </w:rPr>
                                    <w:t>臺</w:t>
                                  </w:r>
                                  <w:proofErr w:type="gramEnd"/>
                                  <w:r w:rsidRPr="001B70DA">
                                    <w:rPr>
                                      <w:rFonts w:ascii="標楷體" w:eastAsia="標楷體" w:hAnsi="標楷體" w:hint="eastAsia"/>
                                      <w:color w:val="000000"/>
                                      <w:sz w:val="20"/>
                                      <w:szCs w:val="20"/>
                                    </w:rPr>
                                    <w:t>中市</w:t>
                                  </w:r>
                                  <w:r>
                                    <w:rPr>
                                      <w:rFonts w:ascii="標楷體" w:eastAsia="標楷體" w:hAnsi="標楷體" w:hint="eastAsia"/>
                                      <w:color w:val="000000"/>
                                      <w:sz w:val="20"/>
                                      <w:szCs w:val="20"/>
                                    </w:rPr>
                                    <w:t>東區</w:t>
                                  </w:r>
                                  <w:r w:rsidRPr="001B70DA">
                                    <w:rPr>
                                      <w:rFonts w:ascii="標楷體" w:eastAsia="標楷體" w:hAnsi="標楷體" w:hint="eastAsia"/>
                                      <w:color w:val="000000"/>
                                      <w:sz w:val="20"/>
                                      <w:szCs w:val="20"/>
                                    </w:rPr>
                                    <w:t>衛生</w:t>
                                  </w:r>
                                  <w:r>
                                    <w:rPr>
                                      <w:rFonts w:ascii="標楷體" w:eastAsia="標楷體" w:hAnsi="標楷體" w:hint="eastAsia"/>
                                      <w:color w:val="000000"/>
                                      <w:sz w:val="20"/>
                                      <w:szCs w:val="20"/>
                                    </w:rPr>
                                    <w:t>所</w:t>
                                  </w:r>
                                  <w:r w:rsidRPr="001B70DA">
                                    <w:rPr>
                                      <w:rFonts w:ascii="標楷體" w:eastAsia="標楷體" w:hAnsi="標楷體" w:hint="eastAsia"/>
                                      <w:color w:val="000000"/>
                                      <w:sz w:val="20"/>
                                      <w:szCs w:val="20"/>
                                    </w:rPr>
                                    <w:t>醫療作業基金</w:t>
                                  </w:r>
                                </w:p>
                              </w:tc>
                              <w:tc>
                                <w:tcPr>
                                  <w:tcW w:w="1404" w:type="dxa"/>
                                  <w:tcBorders>
                                    <w:top w:val="nil"/>
                                    <w:left w:val="single" w:sz="4" w:space="0" w:color="auto"/>
                                    <w:bottom w:val="single" w:sz="4" w:space="0" w:color="auto"/>
                                    <w:right w:val="single" w:sz="4" w:space="0" w:color="auto"/>
                                  </w:tcBorders>
                                  <w:shd w:val="clear" w:color="auto" w:fill="auto"/>
                                  <w:vAlign w:val="center"/>
                                </w:tcPr>
                                <w:p w14:paraId="450392AC" w14:textId="77777777" w:rsidR="00AA0BB2" w:rsidRDefault="00AA0BB2" w:rsidP="00E14DBC">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117</w:t>
                                  </w:r>
                                </w:p>
                              </w:tc>
                              <w:tc>
                                <w:tcPr>
                                  <w:tcW w:w="1404" w:type="dxa"/>
                                  <w:tcBorders>
                                    <w:top w:val="nil"/>
                                    <w:left w:val="single" w:sz="4" w:space="0" w:color="auto"/>
                                    <w:bottom w:val="single" w:sz="4" w:space="0" w:color="auto"/>
                                    <w:right w:val="single" w:sz="4" w:space="0" w:color="auto"/>
                                  </w:tcBorders>
                                  <w:shd w:val="clear" w:color="auto" w:fill="auto"/>
                                  <w:vAlign w:val="center"/>
                                </w:tcPr>
                                <w:p w14:paraId="351EA920" w14:textId="77777777" w:rsidR="00AA0BB2" w:rsidRDefault="00AA0BB2" w:rsidP="00E14DBC">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125</w:t>
                                  </w:r>
                                </w:p>
                              </w:tc>
                              <w:tc>
                                <w:tcPr>
                                  <w:tcW w:w="1404" w:type="dxa"/>
                                  <w:tcBorders>
                                    <w:top w:val="nil"/>
                                    <w:left w:val="single" w:sz="4" w:space="0" w:color="auto"/>
                                    <w:bottom w:val="single" w:sz="4" w:space="0" w:color="auto"/>
                                    <w:right w:val="single" w:sz="4" w:space="0" w:color="auto"/>
                                  </w:tcBorders>
                                  <w:shd w:val="clear" w:color="auto" w:fill="auto"/>
                                  <w:vAlign w:val="center"/>
                                </w:tcPr>
                                <w:p w14:paraId="744B05E4" w14:textId="77777777" w:rsidR="00AA0BB2" w:rsidRDefault="00AA0BB2" w:rsidP="00E14DBC">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242</w:t>
                                  </w:r>
                                </w:p>
                              </w:tc>
                              <w:tc>
                                <w:tcPr>
                                  <w:tcW w:w="1316" w:type="dxa"/>
                                  <w:tcBorders>
                                    <w:top w:val="nil"/>
                                    <w:left w:val="single" w:sz="4" w:space="0" w:color="auto"/>
                                    <w:bottom w:val="single" w:sz="4" w:space="0" w:color="auto"/>
                                    <w:right w:val="single" w:sz="4" w:space="0" w:color="auto"/>
                                  </w:tcBorders>
                                  <w:shd w:val="clear" w:color="auto" w:fill="auto"/>
                                  <w:vAlign w:val="center"/>
                                </w:tcPr>
                                <w:p w14:paraId="7D2DF0CA" w14:textId="77777777" w:rsidR="00AA0BB2" w:rsidRDefault="00AA0BB2" w:rsidP="00E14DBC">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w:t>
                                  </w:r>
                                </w:p>
                              </w:tc>
                            </w:tr>
                            <w:tr w:rsidR="00AA0BB2" w:rsidRPr="0078391F" w14:paraId="79761C03" w14:textId="77777777" w:rsidTr="00E14DBC">
                              <w:trPr>
                                <w:trHeight w:val="767"/>
                              </w:trPr>
                              <w:tc>
                                <w:tcPr>
                                  <w:tcW w:w="9923" w:type="dxa"/>
                                  <w:gridSpan w:val="5"/>
                                  <w:tcBorders>
                                    <w:top w:val="single" w:sz="2" w:space="0" w:color="auto"/>
                                    <w:left w:val="nil"/>
                                    <w:bottom w:val="nil"/>
                                    <w:right w:val="nil"/>
                                  </w:tcBorders>
                                  <w:hideMark/>
                                </w:tcPr>
                                <w:p w14:paraId="26BA2B81" w14:textId="77777777" w:rsidR="00AA0BB2" w:rsidRDefault="00AA0BB2" w:rsidP="00C934FE">
                                  <w:pPr>
                                    <w:widowControl/>
                                    <w:snapToGrid w:val="0"/>
                                    <w:spacing w:line="240" w:lineRule="exact"/>
                                    <w:ind w:left="522" w:hangingChars="290" w:hanging="522"/>
                                    <w:jc w:val="both"/>
                                    <w:rPr>
                                      <w:rFonts w:ascii="標楷體" w:eastAsia="標楷體" w:hAnsi="標楷體"/>
                                      <w:sz w:val="18"/>
                                      <w:szCs w:val="18"/>
                                    </w:rPr>
                                  </w:pPr>
                                  <w:proofErr w:type="gramStart"/>
                                  <w:r w:rsidRPr="0078391F">
                                    <w:rPr>
                                      <w:rFonts w:ascii="標楷體" w:eastAsia="標楷體" w:hAnsi="標楷體" w:hint="eastAsia"/>
                                      <w:sz w:val="18"/>
                                      <w:szCs w:val="18"/>
                                    </w:rPr>
                                    <w:t>註</w:t>
                                  </w:r>
                                  <w:proofErr w:type="gramEnd"/>
                                  <w:r w:rsidRPr="0078391F">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w:t>
                                  </w:r>
                                  <w:r w:rsidRPr="00393754">
                                    <w:rPr>
                                      <w:rFonts w:ascii="標楷體" w:eastAsia="標楷體" w:hAnsi="標楷體" w:hint="eastAsia"/>
                                      <w:sz w:val="18"/>
                                      <w:szCs w:val="18"/>
                                    </w:rPr>
                                    <w:t>表列註記</w:t>
                                  </w:r>
                                  <w:proofErr w:type="gramStart"/>
                                  <w:r w:rsidRPr="00393754">
                                    <w:rPr>
                                      <w:rFonts w:ascii="標楷體" w:eastAsia="標楷體" w:hAnsi="標楷體" w:hint="eastAsia"/>
                                      <w:sz w:val="18"/>
                                      <w:szCs w:val="18"/>
                                    </w:rPr>
                                    <w:t>＊</w:t>
                                  </w:r>
                                  <w:proofErr w:type="gramEnd"/>
                                  <w:r w:rsidRPr="00393754">
                                    <w:rPr>
                                      <w:rFonts w:ascii="標楷體" w:eastAsia="標楷體" w:hAnsi="標楷體" w:hint="eastAsia"/>
                                      <w:sz w:val="18"/>
                                      <w:szCs w:val="18"/>
                                    </w:rPr>
                                    <w:t>之基金為分預算單位。</w:t>
                                  </w:r>
                                </w:p>
                                <w:p w14:paraId="279AD1FA" w14:textId="21DB8E40" w:rsidR="00AA0BB2" w:rsidRPr="00CE1307" w:rsidRDefault="00AA0BB2" w:rsidP="00C934FE">
                                  <w:pPr>
                                    <w:widowControl/>
                                    <w:snapToGrid w:val="0"/>
                                    <w:spacing w:line="240" w:lineRule="exact"/>
                                    <w:ind w:leftChars="150" w:left="540" w:hangingChars="100" w:hanging="180"/>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78391F">
                                    <w:rPr>
                                      <w:rFonts w:ascii="標楷體" w:eastAsia="標楷體" w:hAnsi="標楷體" w:hint="eastAsia"/>
                                      <w:sz w:val="18"/>
                                      <w:szCs w:val="18"/>
                                    </w:rPr>
                                    <w:t>表列賸餘較預算數增加前3名之基金，其評比標準係以主要營運計畫執行率已達</w:t>
                                  </w:r>
                                  <w:proofErr w:type="gramStart"/>
                                  <w:r w:rsidRPr="0078391F">
                                    <w:rPr>
                                      <w:rFonts w:ascii="標楷體" w:eastAsia="標楷體" w:hAnsi="標楷體" w:hint="eastAsia"/>
                                      <w:sz w:val="18"/>
                                      <w:szCs w:val="18"/>
                                    </w:rPr>
                                    <w:t>8成</w:t>
                                  </w:r>
                                  <w:proofErr w:type="gramEnd"/>
                                  <w:r w:rsidRPr="0078391F">
                                    <w:rPr>
                                      <w:rFonts w:ascii="標楷體" w:eastAsia="標楷體" w:hAnsi="標楷體" w:hint="eastAsia"/>
                                      <w:sz w:val="18"/>
                                      <w:szCs w:val="18"/>
                                    </w:rPr>
                                    <w:t>以上者為限，</w:t>
                                  </w:r>
                                  <w:proofErr w:type="gramStart"/>
                                  <w:r w:rsidRPr="0078391F">
                                    <w:rPr>
                                      <w:rFonts w:ascii="標楷體" w:eastAsia="標楷體" w:hAnsi="標楷體" w:hint="eastAsia"/>
                                      <w:sz w:val="18"/>
                                      <w:szCs w:val="18"/>
                                    </w:rPr>
                                    <w:t>俾免納列因</w:t>
                                  </w:r>
                                  <w:proofErr w:type="gramEnd"/>
                                  <w:r w:rsidRPr="0078391F">
                                    <w:rPr>
                                      <w:rFonts w:ascii="標楷體" w:eastAsia="標楷體" w:hAnsi="標楷體" w:hint="eastAsia"/>
                                      <w:sz w:val="18"/>
                                      <w:szCs w:val="18"/>
                                    </w:rPr>
                                    <w:t>營運計畫執行率欠佳致本期賸餘較預算增加之基金。</w:t>
                                  </w:r>
                                </w:p>
                              </w:tc>
                            </w:tr>
                          </w:tbl>
                          <w:p w14:paraId="431DA822" w14:textId="77777777" w:rsidR="00AA0BB2" w:rsidRPr="00C934FE" w:rsidRDefault="00AA0BB2" w:rsidP="005B15B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EECFB6" id="_x0000_s1035" type="#_x0000_t202" style="position:absolute;left:0;text-align:left;margin-left:-4.9pt;margin-top:455.7pt;width:505.7pt;height:241.3pt;z-index:2521728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" stroked="f">
                <v:textbox>
                  <w:txbxContent>
                    <w:tbl>
                      <w:tblPr>
                        <w:tblW w:w="992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395"/>
                        <w:gridCol w:w="1404"/>
                        <w:gridCol w:w="1404"/>
                        <w:gridCol w:w="1404"/>
                        <w:gridCol w:w="1316"/>
                      </w:tblGrid>
                      <w:tr w:rsidR="00AA0BB2" w:rsidRPr="00F41E9E" w14:paraId="2995DD00" w14:textId="77777777" w:rsidTr="00E14DBC">
                        <w:tc>
                          <w:tcPr>
                            <w:tcW w:w="9923" w:type="dxa"/>
                            <w:gridSpan w:val="5"/>
                            <w:tcBorders>
                              <w:top w:val="nil"/>
                              <w:left w:val="nil"/>
                              <w:bottom w:val="single" w:sz="4" w:space="0" w:color="auto"/>
                              <w:right w:val="nil"/>
                            </w:tcBorders>
                            <w:vAlign w:val="center"/>
                            <w:hideMark/>
                          </w:tcPr>
                          <w:p w14:paraId="75527BE0" w14:textId="77777777" w:rsidR="00AA0BB2" w:rsidRPr="0078391F" w:rsidRDefault="00AA0BB2" w:rsidP="00E14DBC">
                            <w:pPr>
                              <w:snapToGrid w:val="0"/>
                              <w:spacing w:line="320" w:lineRule="exact"/>
                              <w:ind w:leftChars="-23" w:left="634" w:hangingChars="287" w:hanging="689"/>
                              <w:jc w:val="center"/>
                              <w:rPr>
                                <w:rFonts w:ascii="標楷體" w:eastAsia="標楷體" w:hAnsi="標楷體"/>
                                <w:b/>
                                <w:u w:val="single"/>
                              </w:rPr>
                            </w:pPr>
                            <w:r w:rsidRPr="0078391F">
                              <w:rPr>
                                <w:rFonts w:ascii="標楷體" w:eastAsia="標楷體" w:hAnsi="標楷體" w:hint="eastAsia"/>
                                <w:b/>
                              </w:rPr>
                              <w:t>表1</w:t>
                            </w:r>
                            <w:r>
                              <w:rPr>
                                <w:rFonts w:ascii="標楷體" w:eastAsia="標楷體" w:hAnsi="標楷體" w:hint="eastAsia"/>
                                <w:b/>
                              </w:rPr>
                              <w:t xml:space="preserve">　</w:t>
                            </w:r>
                            <w:proofErr w:type="gramStart"/>
                            <w:r w:rsidRPr="008B2D2C">
                              <w:rPr>
                                <w:rFonts w:ascii="標楷體" w:eastAsia="標楷體" w:hAnsi="標楷體" w:hint="eastAsia"/>
                                <w:b/>
                              </w:rPr>
                              <w:t>11</w:t>
                            </w:r>
                            <w:r>
                              <w:rPr>
                                <w:rFonts w:ascii="標楷體" w:eastAsia="標楷體" w:hAnsi="標楷體"/>
                                <w:b/>
                              </w:rPr>
                              <w:t>1</w:t>
                            </w:r>
                            <w:proofErr w:type="gramEnd"/>
                            <w:r w:rsidRPr="008B2D2C">
                              <w:rPr>
                                <w:rFonts w:ascii="標楷體" w:eastAsia="標楷體" w:hAnsi="標楷體" w:hint="eastAsia"/>
                                <w:b/>
                              </w:rPr>
                              <w:t>年度</w:t>
                            </w:r>
                            <w:proofErr w:type="gramStart"/>
                            <w:r w:rsidRPr="008B2D2C">
                              <w:rPr>
                                <w:rFonts w:ascii="標楷體" w:eastAsia="標楷體" w:hAnsi="標楷體" w:hint="eastAsia"/>
                                <w:b/>
                              </w:rPr>
                              <w:t>臺</w:t>
                            </w:r>
                            <w:proofErr w:type="gramEnd"/>
                            <w:r w:rsidRPr="008B2D2C">
                              <w:rPr>
                                <w:rFonts w:ascii="標楷體" w:eastAsia="標楷體" w:hAnsi="標楷體" w:hint="eastAsia"/>
                                <w:b/>
                              </w:rPr>
                              <w:t>中市作業基金本期餘</w:t>
                            </w:r>
                            <w:proofErr w:type="gramStart"/>
                            <w:r w:rsidRPr="008B2D2C">
                              <w:rPr>
                                <w:rFonts w:ascii="標楷體" w:eastAsia="標楷體" w:hAnsi="標楷體" w:hint="eastAsia"/>
                                <w:b/>
                              </w:rPr>
                              <w:t>絀</w:t>
                            </w:r>
                            <w:proofErr w:type="gramEnd"/>
                            <w:r w:rsidRPr="008B2D2C">
                              <w:rPr>
                                <w:rFonts w:ascii="標楷體" w:eastAsia="標楷體" w:hAnsi="標楷體" w:hint="eastAsia"/>
                                <w:b/>
                              </w:rPr>
                              <w:t>預算執行排名</w:t>
                            </w:r>
                          </w:p>
                          <w:p w14:paraId="78672F7E" w14:textId="77777777" w:rsidR="00AA0BB2" w:rsidRPr="00F41E9E" w:rsidRDefault="00AA0BB2" w:rsidP="00E14DBC">
                            <w:pPr>
                              <w:spacing w:line="280" w:lineRule="exact"/>
                              <w:jc w:val="right"/>
                              <w:rPr>
                                <w:rFonts w:ascii="標楷體" w:eastAsia="標楷體" w:hAnsi="標楷體"/>
                                <w:sz w:val="20"/>
                              </w:rPr>
                            </w:pPr>
                            <w:r w:rsidRPr="0078391F">
                              <w:rPr>
                                <w:rFonts w:ascii="標楷體" w:eastAsia="標楷體" w:hAnsi="標楷體" w:hint="eastAsia"/>
                                <w:spacing w:val="60"/>
                                <w:sz w:val="20"/>
                              </w:rPr>
                              <w:tab/>
                            </w:r>
                            <w:r w:rsidRPr="00F41E9E">
                              <w:rPr>
                                <w:rFonts w:ascii="標楷體" w:eastAsia="標楷體" w:hAnsi="標楷體" w:hint="eastAsia"/>
                                <w:kern w:val="0"/>
                                <w:sz w:val="20"/>
                              </w:rPr>
                              <w:t>單位：</w:t>
                            </w:r>
                            <w:r w:rsidRPr="00F41E9E">
                              <w:rPr>
                                <w:rFonts w:ascii="標楷體" w:eastAsia="標楷體" w:hAnsi="標楷體" w:hint="eastAsia"/>
                                <w:sz w:val="20"/>
                              </w:rPr>
                              <w:t>新臺幣</w:t>
                            </w:r>
                            <w:r>
                              <w:rPr>
                                <w:rFonts w:ascii="標楷體" w:eastAsia="標楷體" w:hAnsi="標楷體" w:hint="eastAsia"/>
                                <w:sz w:val="20"/>
                              </w:rPr>
                              <w:t>千</w:t>
                            </w:r>
                            <w:r w:rsidRPr="00F41E9E">
                              <w:rPr>
                                <w:rFonts w:ascii="標楷體" w:eastAsia="標楷體" w:hAnsi="標楷體" w:hint="eastAsia"/>
                                <w:sz w:val="20"/>
                              </w:rPr>
                              <w:t>元、</w:t>
                            </w:r>
                            <w:r w:rsidRPr="00F41E9E">
                              <w:rPr>
                                <w:rFonts w:ascii="標楷體" w:eastAsia="標楷體" w:hAnsi="標楷體"/>
                                <w:sz w:val="20"/>
                              </w:rPr>
                              <w:t>％</w:t>
                            </w:r>
                          </w:p>
                        </w:tc>
                      </w:tr>
                      <w:tr w:rsidR="00AA0BB2" w:rsidRPr="0078391F" w14:paraId="08E63ED9" w14:textId="77777777" w:rsidTr="00E14DBC">
                        <w:trPr>
                          <w:trHeight w:hRule="exact" w:val="397"/>
                        </w:trPr>
                        <w:tc>
                          <w:tcPr>
                            <w:tcW w:w="43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4C15F3" w14:textId="77777777" w:rsidR="00AA0BB2" w:rsidRPr="0078391F" w:rsidRDefault="00AA0BB2" w:rsidP="00E14DBC">
                            <w:pPr>
                              <w:widowControl/>
                              <w:snapToGrid w:val="0"/>
                              <w:spacing w:line="240" w:lineRule="exact"/>
                              <w:ind w:leftChars="-59" w:left="-3" w:hangingChars="11" w:hanging="139"/>
                              <w:jc w:val="center"/>
                              <w:rPr>
                                <w:rFonts w:ascii="標楷體" w:eastAsia="標楷體" w:hAnsi="標楷體" w:cs="新細明體"/>
                                <w:b/>
                                <w:bCs/>
                                <w:noProof/>
                                <w:color w:val="000000"/>
                                <w:spacing w:val="-10"/>
                                <w:kern w:val="0"/>
                                <w:sz w:val="20"/>
                              </w:rPr>
                            </w:pPr>
                            <w:r w:rsidRPr="00113C29">
                              <w:rPr>
                                <w:rFonts w:ascii="標楷體" w:eastAsia="標楷體" w:hAnsi="標楷體" w:hint="eastAsia"/>
                                <w:spacing w:val="530"/>
                                <w:kern w:val="0"/>
                                <w:sz w:val="20"/>
                                <w:fitText w:val="4000" w:id="-1501897216"/>
                              </w:rPr>
                              <w:t>基金名</w:t>
                            </w:r>
                            <w:r w:rsidRPr="00113C29">
                              <w:rPr>
                                <w:rFonts w:ascii="標楷體" w:eastAsia="標楷體" w:hAnsi="標楷體" w:hint="eastAsia"/>
                                <w:spacing w:val="10"/>
                                <w:kern w:val="0"/>
                                <w:sz w:val="20"/>
                                <w:fitText w:val="4000" w:id="-1501897216"/>
                              </w:rPr>
                              <w:t>稱</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F2FA07" w14:textId="77777777" w:rsidR="00AA0BB2" w:rsidRPr="0078391F" w:rsidRDefault="00AA0BB2" w:rsidP="00E14DBC">
                            <w:pPr>
                              <w:spacing w:line="240" w:lineRule="exact"/>
                              <w:jc w:val="center"/>
                              <w:rPr>
                                <w:rFonts w:ascii="標楷體" w:eastAsia="標楷體" w:hAnsi="標楷體"/>
                                <w:sz w:val="20"/>
                              </w:rPr>
                            </w:pPr>
                            <w:r w:rsidRPr="00AA0BB2">
                              <w:rPr>
                                <w:rFonts w:ascii="標楷體" w:eastAsia="標楷體" w:hAnsi="標楷體" w:hint="eastAsia"/>
                                <w:spacing w:val="150"/>
                                <w:kern w:val="0"/>
                                <w:sz w:val="20"/>
                                <w:fitText w:val="1200" w:id="-1501897214"/>
                              </w:rPr>
                              <w:t>預算</w:t>
                            </w:r>
                            <w:r w:rsidRPr="00AA0BB2">
                              <w:rPr>
                                <w:rFonts w:ascii="標楷體" w:eastAsia="標楷體" w:hAnsi="標楷體" w:hint="eastAsia"/>
                                <w:kern w:val="0"/>
                                <w:sz w:val="20"/>
                                <w:fitText w:val="1200" w:id="-1501897214"/>
                              </w:rPr>
                              <w:t>數</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6E7DA3" w14:textId="77777777" w:rsidR="00AA0BB2" w:rsidRPr="0078391F" w:rsidRDefault="00AA0BB2" w:rsidP="00E14DBC">
                            <w:pPr>
                              <w:spacing w:line="240" w:lineRule="exact"/>
                              <w:jc w:val="center"/>
                              <w:rPr>
                                <w:rFonts w:ascii="標楷體" w:eastAsia="標楷體" w:hAnsi="標楷體"/>
                                <w:sz w:val="20"/>
                              </w:rPr>
                            </w:pPr>
                            <w:r w:rsidRPr="00AA0BB2">
                              <w:rPr>
                                <w:rFonts w:ascii="標楷體" w:eastAsia="標楷體" w:hAnsi="標楷體" w:hint="eastAsia"/>
                                <w:spacing w:val="150"/>
                                <w:kern w:val="0"/>
                                <w:sz w:val="20"/>
                                <w:fitText w:val="1200" w:id="-1501897214"/>
                              </w:rPr>
                              <w:t>審定</w:t>
                            </w:r>
                            <w:r w:rsidRPr="00AA0BB2">
                              <w:rPr>
                                <w:rFonts w:ascii="標楷體" w:eastAsia="標楷體" w:hAnsi="標楷體" w:hint="eastAsia"/>
                                <w:kern w:val="0"/>
                                <w:sz w:val="20"/>
                                <w:fitText w:val="1200" w:id="-1501897214"/>
                              </w:rPr>
                              <w:t>數</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6BEAB" w14:textId="77777777" w:rsidR="00AA0BB2" w:rsidRPr="0078391F" w:rsidRDefault="00AA0BB2" w:rsidP="00E14DBC">
                            <w:pPr>
                              <w:spacing w:line="240" w:lineRule="exact"/>
                              <w:jc w:val="center"/>
                              <w:rPr>
                                <w:rFonts w:ascii="標楷體" w:eastAsia="標楷體" w:hAnsi="標楷體"/>
                                <w:sz w:val="20"/>
                              </w:rPr>
                            </w:pPr>
                            <w:r w:rsidRPr="00AA0BB2">
                              <w:rPr>
                                <w:rFonts w:ascii="標楷體" w:eastAsia="標楷體" w:hAnsi="標楷體" w:hint="eastAsia"/>
                                <w:spacing w:val="150"/>
                                <w:kern w:val="0"/>
                                <w:sz w:val="20"/>
                                <w:fitText w:val="1200" w:id="-1501897213"/>
                              </w:rPr>
                              <w:t>增減</w:t>
                            </w:r>
                            <w:r w:rsidRPr="00AA0BB2">
                              <w:rPr>
                                <w:rFonts w:ascii="標楷體" w:eastAsia="標楷體" w:hAnsi="標楷體" w:hint="eastAsia"/>
                                <w:kern w:val="0"/>
                                <w:sz w:val="20"/>
                                <w:fitText w:val="1200" w:id="-1501897213"/>
                              </w:rPr>
                              <w:t>數</w:t>
                            </w:r>
                          </w:p>
                        </w:tc>
                        <w:tc>
                          <w:tcPr>
                            <w:tcW w:w="13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D788A" w14:textId="77777777" w:rsidR="00AA0BB2" w:rsidRPr="0078391F" w:rsidRDefault="00AA0BB2" w:rsidP="00E14DBC">
                            <w:pPr>
                              <w:spacing w:line="240" w:lineRule="exact"/>
                              <w:jc w:val="center"/>
                              <w:rPr>
                                <w:rFonts w:ascii="標楷體" w:eastAsia="標楷體" w:hAnsi="標楷體"/>
                                <w:sz w:val="20"/>
                              </w:rPr>
                            </w:pPr>
                            <w:r w:rsidRPr="00113C29">
                              <w:rPr>
                                <w:rFonts w:ascii="標楷體" w:eastAsia="標楷體" w:hAnsi="標楷體" w:hint="eastAsia"/>
                                <w:spacing w:val="60"/>
                                <w:kern w:val="0"/>
                                <w:sz w:val="20"/>
                                <w:fitText w:val="1200" w:id="-1501897212"/>
                              </w:rPr>
                              <w:t>增減比</w:t>
                            </w:r>
                            <w:r w:rsidRPr="00113C29">
                              <w:rPr>
                                <w:rFonts w:ascii="標楷體" w:eastAsia="標楷體" w:hAnsi="標楷體" w:hint="eastAsia"/>
                                <w:spacing w:val="20"/>
                                <w:kern w:val="0"/>
                                <w:sz w:val="20"/>
                                <w:fitText w:val="1200" w:id="-1501897212"/>
                              </w:rPr>
                              <w:t>率</w:t>
                            </w:r>
                          </w:p>
                        </w:tc>
                      </w:tr>
                      <w:tr w:rsidR="00AA0BB2" w:rsidRPr="0078391F" w14:paraId="2208B75A" w14:textId="77777777" w:rsidTr="007162DD">
                        <w:trPr>
                          <w:trHeight w:val="397"/>
                        </w:trPr>
                        <w:tc>
                          <w:tcPr>
                            <w:tcW w:w="4395" w:type="dxa"/>
                            <w:tcBorders>
                              <w:top w:val="single" w:sz="4" w:space="0" w:color="auto"/>
                              <w:left w:val="single" w:sz="4" w:space="0" w:color="auto"/>
                              <w:bottom w:val="nil"/>
                              <w:right w:val="single" w:sz="4" w:space="0" w:color="auto"/>
                            </w:tcBorders>
                            <w:shd w:val="clear" w:color="auto" w:fill="auto"/>
                            <w:vAlign w:val="center"/>
                            <w:hideMark/>
                          </w:tcPr>
                          <w:p w14:paraId="0405AFDA" w14:textId="77777777" w:rsidR="00AA0BB2" w:rsidRPr="00F41E9E" w:rsidRDefault="00AA0BB2" w:rsidP="00E14DBC">
                            <w:pPr>
                              <w:widowControl/>
                              <w:snapToGrid w:val="0"/>
                              <w:spacing w:line="320" w:lineRule="exact"/>
                              <w:jc w:val="both"/>
                              <w:rPr>
                                <w:rFonts w:ascii="標楷體" w:eastAsia="標楷體" w:hAnsi="標楷體" w:cs="新細明體"/>
                                <w:b/>
                                <w:bCs/>
                                <w:noProof/>
                                <w:color w:val="000000"/>
                                <w:kern w:val="0"/>
                                <w:sz w:val="20"/>
                              </w:rPr>
                            </w:pPr>
                            <w:r w:rsidRPr="00F41E9E">
                              <w:rPr>
                                <w:rFonts w:ascii="標楷體" w:eastAsia="標楷體" w:hAnsi="標楷體" w:cs="新細明體" w:hint="eastAsia"/>
                                <w:b/>
                                <w:bCs/>
                                <w:noProof/>
                                <w:color w:val="000000"/>
                                <w:kern w:val="0"/>
                                <w:sz w:val="20"/>
                              </w:rPr>
                              <w:t>賸餘較預算數增加前3名</w:t>
                            </w:r>
                          </w:p>
                        </w:tc>
                        <w:tc>
                          <w:tcPr>
                            <w:tcW w:w="1404" w:type="dxa"/>
                            <w:tcBorders>
                              <w:top w:val="single" w:sz="4" w:space="0" w:color="auto"/>
                              <w:left w:val="single" w:sz="4" w:space="0" w:color="auto"/>
                              <w:bottom w:val="nil"/>
                              <w:right w:val="single" w:sz="4" w:space="0" w:color="auto"/>
                            </w:tcBorders>
                            <w:shd w:val="clear" w:color="auto" w:fill="auto"/>
                            <w:vAlign w:val="center"/>
                          </w:tcPr>
                          <w:p w14:paraId="6937E754" w14:textId="77777777" w:rsidR="00AA0BB2" w:rsidRPr="0078391F" w:rsidRDefault="00AA0BB2" w:rsidP="00E14DBC">
                            <w:pPr>
                              <w:widowControl/>
                              <w:snapToGrid w:val="0"/>
                              <w:spacing w:line="240" w:lineRule="exact"/>
                              <w:jc w:val="right"/>
                              <w:rPr>
                                <w:rFonts w:ascii="標楷體" w:eastAsia="標楷體" w:hAnsi="標楷體"/>
                                <w:b/>
                                <w:bCs/>
                                <w:noProof/>
                                <w:color w:val="000000"/>
                                <w:spacing w:val="-20"/>
                                <w:kern w:val="0"/>
                                <w:sz w:val="20"/>
                              </w:rPr>
                            </w:pPr>
                          </w:p>
                        </w:tc>
                        <w:tc>
                          <w:tcPr>
                            <w:tcW w:w="1404" w:type="dxa"/>
                            <w:tcBorders>
                              <w:top w:val="single" w:sz="4" w:space="0" w:color="auto"/>
                              <w:left w:val="single" w:sz="4" w:space="0" w:color="auto"/>
                              <w:bottom w:val="nil"/>
                              <w:right w:val="single" w:sz="4" w:space="0" w:color="auto"/>
                            </w:tcBorders>
                            <w:shd w:val="clear" w:color="auto" w:fill="auto"/>
                            <w:vAlign w:val="center"/>
                          </w:tcPr>
                          <w:p w14:paraId="20B27701" w14:textId="77777777" w:rsidR="00AA0BB2" w:rsidRPr="0078391F" w:rsidRDefault="00AA0BB2" w:rsidP="00E14DBC">
                            <w:pPr>
                              <w:widowControl/>
                              <w:snapToGrid w:val="0"/>
                              <w:spacing w:line="240" w:lineRule="exact"/>
                              <w:jc w:val="right"/>
                              <w:rPr>
                                <w:rFonts w:ascii="標楷體" w:eastAsia="標楷體" w:hAnsi="標楷體"/>
                                <w:b/>
                                <w:bCs/>
                                <w:noProof/>
                                <w:color w:val="000000"/>
                                <w:spacing w:val="-20"/>
                                <w:kern w:val="0"/>
                                <w:sz w:val="20"/>
                              </w:rPr>
                            </w:pPr>
                          </w:p>
                        </w:tc>
                        <w:tc>
                          <w:tcPr>
                            <w:tcW w:w="1404" w:type="dxa"/>
                            <w:tcBorders>
                              <w:top w:val="single" w:sz="4" w:space="0" w:color="auto"/>
                              <w:left w:val="single" w:sz="4" w:space="0" w:color="auto"/>
                              <w:bottom w:val="nil"/>
                              <w:right w:val="single" w:sz="4" w:space="0" w:color="auto"/>
                            </w:tcBorders>
                            <w:shd w:val="clear" w:color="auto" w:fill="auto"/>
                            <w:vAlign w:val="center"/>
                          </w:tcPr>
                          <w:p w14:paraId="798C3402" w14:textId="77777777" w:rsidR="00AA0BB2" w:rsidRPr="0078391F" w:rsidRDefault="00AA0BB2" w:rsidP="00E14DBC">
                            <w:pPr>
                              <w:widowControl/>
                              <w:snapToGrid w:val="0"/>
                              <w:spacing w:line="240" w:lineRule="exact"/>
                              <w:jc w:val="right"/>
                              <w:rPr>
                                <w:rFonts w:ascii="標楷體" w:eastAsia="標楷體" w:hAnsi="標楷體"/>
                                <w:b/>
                                <w:bCs/>
                                <w:noProof/>
                                <w:color w:val="000000"/>
                                <w:spacing w:val="-20"/>
                                <w:kern w:val="0"/>
                                <w:sz w:val="20"/>
                              </w:rPr>
                            </w:pPr>
                          </w:p>
                        </w:tc>
                        <w:tc>
                          <w:tcPr>
                            <w:tcW w:w="1316" w:type="dxa"/>
                            <w:tcBorders>
                              <w:top w:val="single" w:sz="4" w:space="0" w:color="auto"/>
                              <w:left w:val="single" w:sz="4" w:space="0" w:color="auto"/>
                              <w:bottom w:val="nil"/>
                              <w:right w:val="single" w:sz="4" w:space="0" w:color="auto"/>
                            </w:tcBorders>
                            <w:shd w:val="clear" w:color="auto" w:fill="auto"/>
                            <w:vAlign w:val="center"/>
                          </w:tcPr>
                          <w:p w14:paraId="12B417FB" w14:textId="77777777" w:rsidR="00AA0BB2" w:rsidRPr="0078391F" w:rsidRDefault="00AA0BB2" w:rsidP="00E14DBC">
                            <w:pPr>
                              <w:widowControl/>
                              <w:snapToGrid w:val="0"/>
                              <w:spacing w:line="240" w:lineRule="exact"/>
                              <w:jc w:val="right"/>
                              <w:rPr>
                                <w:rFonts w:ascii="標楷體" w:eastAsia="標楷體" w:hAnsi="標楷體"/>
                                <w:b/>
                                <w:bCs/>
                                <w:noProof/>
                                <w:color w:val="000000"/>
                                <w:spacing w:val="-20"/>
                                <w:kern w:val="0"/>
                                <w:sz w:val="20"/>
                              </w:rPr>
                            </w:pPr>
                          </w:p>
                        </w:tc>
                      </w:tr>
                      <w:tr w:rsidR="00AA0BB2" w:rsidRPr="00F50663" w14:paraId="659733D8" w14:textId="77777777" w:rsidTr="007162DD">
                        <w:trPr>
                          <w:trHeight w:val="397"/>
                        </w:trPr>
                        <w:tc>
                          <w:tcPr>
                            <w:tcW w:w="4395" w:type="dxa"/>
                            <w:tcBorders>
                              <w:top w:val="nil"/>
                              <w:left w:val="single" w:sz="4" w:space="0" w:color="auto"/>
                              <w:bottom w:val="nil"/>
                              <w:right w:val="single" w:sz="4" w:space="0" w:color="auto"/>
                            </w:tcBorders>
                            <w:shd w:val="clear" w:color="auto" w:fill="auto"/>
                            <w:vAlign w:val="center"/>
                          </w:tcPr>
                          <w:p w14:paraId="436EAFE4" w14:textId="77777777" w:rsidR="00AA0BB2" w:rsidRDefault="00AA0BB2" w:rsidP="00E14DBC">
                            <w:pPr>
                              <w:widowControl/>
                              <w:spacing w:line="320" w:lineRule="exact"/>
                              <w:jc w:val="both"/>
                              <w:rPr>
                                <w:rFonts w:ascii="標楷體" w:eastAsia="標楷體" w:hAnsi="標楷體"/>
                                <w:color w:val="000000"/>
                                <w:kern w:val="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1</w:t>
                            </w:r>
                            <w:r>
                              <w:rPr>
                                <w:rFonts w:ascii="標楷體" w:eastAsia="標楷體" w:hAnsi="標楷體" w:hint="eastAsia"/>
                                <w:color w:val="000000"/>
                                <w:sz w:val="20"/>
                                <w:szCs w:val="20"/>
                              </w:rPr>
                              <w:t>.</w:t>
                            </w:r>
                            <w:proofErr w:type="gramStart"/>
                            <w:r w:rsidRPr="008E5CE0">
                              <w:rPr>
                                <w:rFonts w:ascii="標楷體" w:eastAsia="標楷體" w:hAnsi="標楷體" w:hint="eastAsia"/>
                                <w:color w:val="000000"/>
                                <w:sz w:val="20"/>
                                <w:szCs w:val="20"/>
                              </w:rPr>
                              <w:t>臺</w:t>
                            </w:r>
                            <w:proofErr w:type="gramEnd"/>
                            <w:r w:rsidRPr="008E5CE0">
                              <w:rPr>
                                <w:rFonts w:ascii="標楷體" w:eastAsia="標楷體" w:hAnsi="標楷體" w:hint="eastAsia"/>
                                <w:color w:val="000000"/>
                                <w:sz w:val="20"/>
                                <w:szCs w:val="20"/>
                              </w:rPr>
                              <w:t>中市</w:t>
                            </w:r>
                            <w:r>
                              <w:rPr>
                                <w:rFonts w:ascii="標楷體" w:eastAsia="標楷體" w:hAnsi="標楷體" w:hint="eastAsia"/>
                                <w:color w:val="000000"/>
                                <w:sz w:val="20"/>
                                <w:szCs w:val="20"/>
                              </w:rPr>
                              <w:t>都市更新及都市發展建設基金</w:t>
                            </w:r>
                          </w:p>
                        </w:tc>
                        <w:tc>
                          <w:tcPr>
                            <w:tcW w:w="1404" w:type="dxa"/>
                            <w:tcBorders>
                              <w:top w:val="nil"/>
                              <w:left w:val="single" w:sz="4" w:space="0" w:color="auto"/>
                              <w:bottom w:val="nil"/>
                              <w:right w:val="single" w:sz="4" w:space="0" w:color="auto"/>
                            </w:tcBorders>
                            <w:shd w:val="clear" w:color="auto" w:fill="auto"/>
                            <w:vAlign w:val="center"/>
                          </w:tcPr>
                          <w:p w14:paraId="085EA083" w14:textId="77777777" w:rsidR="00AA0BB2" w:rsidRPr="00F50663" w:rsidRDefault="00AA0BB2" w:rsidP="00E14DBC">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205</w:t>
                            </w:r>
                            <w:r>
                              <w:rPr>
                                <w:rFonts w:ascii="標楷體" w:eastAsia="標楷體" w:hAnsi="標楷體" w:hint="eastAsia"/>
                                <w:color w:val="000000"/>
                                <w:sz w:val="20"/>
                                <w:szCs w:val="20"/>
                              </w:rPr>
                              <w:t>,</w:t>
                            </w:r>
                            <w:r>
                              <w:rPr>
                                <w:rFonts w:ascii="標楷體" w:eastAsia="標楷體" w:hAnsi="標楷體"/>
                                <w:color w:val="000000"/>
                                <w:sz w:val="20"/>
                                <w:szCs w:val="20"/>
                              </w:rPr>
                              <w:t>055</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31407D89" w14:textId="77777777" w:rsidR="00AA0BB2" w:rsidRPr="00F50663" w:rsidRDefault="00AA0BB2" w:rsidP="00E14DBC">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147,674</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121CB03D" w14:textId="77777777" w:rsidR="00AA0BB2" w:rsidRPr="00F50663" w:rsidRDefault="00AA0BB2" w:rsidP="00E14DBC">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352,729</w:t>
                            </w:r>
                            <w:r w:rsidRPr="00F50663">
                              <w:rPr>
                                <w:rFonts w:ascii="標楷體" w:eastAsia="標楷體" w:hAnsi="標楷體" w:hint="eastAsia"/>
                                <w:color w:val="000000"/>
                                <w:sz w:val="20"/>
                                <w:szCs w:val="20"/>
                              </w:rPr>
                              <w:t xml:space="preserve"> </w:t>
                            </w:r>
                          </w:p>
                        </w:tc>
                        <w:tc>
                          <w:tcPr>
                            <w:tcW w:w="1316" w:type="dxa"/>
                            <w:tcBorders>
                              <w:top w:val="nil"/>
                              <w:left w:val="single" w:sz="4" w:space="0" w:color="auto"/>
                              <w:bottom w:val="nil"/>
                              <w:right w:val="single" w:sz="4" w:space="0" w:color="auto"/>
                            </w:tcBorders>
                            <w:shd w:val="clear" w:color="auto" w:fill="auto"/>
                            <w:vAlign w:val="center"/>
                          </w:tcPr>
                          <w:p w14:paraId="71A1C1DD" w14:textId="77777777" w:rsidR="00AA0BB2" w:rsidRPr="00F50663" w:rsidRDefault="00AA0BB2" w:rsidP="00E14DBC">
                            <w:pPr>
                              <w:wordWrap w:val="0"/>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w:t>
                            </w:r>
                          </w:p>
                        </w:tc>
                      </w:tr>
                      <w:tr w:rsidR="00AA0BB2" w:rsidRPr="00F50663" w14:paraId="3A05DA59" w14:textId="77777777" w:rsidTr="007162DD">
                        <w:trPr>
                          <w:trHeight w:val="397"/>
                        </w:trPr>
                        <w:tc>
                          <w:tcPr>
                            <w:tcW w:w="4395" w:type="dxa"/>
                            <w:tcBorders>
                              <w:top w:val="nil"/>
                              <w:left w:val="single" w:sz="4" w:space="0" w:color="auto"/>
                              <w:bottom w:val="nil"/>
                              <w:right w:val="single" w:sz="4" w:space="0" w:color="auto"/>
                            </w:tcBorders>
                            <w:shd w:val="clear" w:color="auto" w:fill="auto"/>
                            <w:vAlign w:val="center"/>
                          </w:tcPr>
                          <w:p w14:paraId="74ACC958" w14:textId="77777777" w:rsidR="00AA0BB2" w:rsidRDefault="00AA0BB2" w:rsidP="00E14DBC">
                            <w:pPr>
                              <w:spacing w:line="320" w:lineRule="exact"/>
                              <w:jc w:val="both"/>
                              <w:rPr>
                                <w:rFonts w:ascii="標楷體" w:eastAsia="標楷體" w:hAnsi="標楷體"/>
                                <w:color w:val="00000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2</w:t>
                            </w:r>
                            <w:r>
                              <w:rPr>
                                <w:rFonts w:ascii="標楷體" w:eastAsia="標楷體" w:hAnsi="標楷體" w:hint="eastAsia"/>
                                <w:color w:val="000000"/>
                                <w:sz w:val="20"/>
                                <w:szCs w:val="20"/>
                              </w:rPr>
                              <w:t>.</w:t>
                            </w:r>
                            <w:proofErr w:type="gramStart"/>
                            <w:r w:rsidRPr="00CD7EC4">
                              <w:rPr>
                                <w:rFonts w:ascii="標楷體" w:eastAsia="標楷體" w:hAnsi="標楷體" w:hint="eastAsia"/>
                                <w:color w:val="000000"/>
                                <w:sz w:val="20"/>
                                <w:szCs w:val="20"/>
                              </w:rPr>
                              <w:t>臺</w:t>
                            </w:r>
                            <w:proofErr w:type="gramEnd"/>
                            <w:r w:rsidRPr="00CD7EC4">
                              <w:rPr>
                                <w:rFonts w:ascii="標楷體" w:eastAsia="標楷體" w:hAnsi="標楷體" w:hint="eastAsia"/>
                                <w:color w:val="000000"/>
                                <w:sz w:val="20"/>
                                <w:szCs w:val="20"/>
                              </w:rPr>
                              <w:t>中市</w:t>
                            </w:r>
                            <w:r w:rsidRPr="00C45E0E">
                              <w:rPr>
                                <w:rFonts w:ascii="標楷體" w:eastAsia="標楷體" w:hAnsi="標楷體" w:hint="eastAsia"/>
                                <w:color w:val="000000"/>
                                <w:sz w:val="20"/>
                                <w:szCs w:val="20"/>
                              </w:rPr>
                              <w:t>公有停車場</w:t>
                            </w:r>
                            <w:r>
                              <w:rPr>
                                <w:rFonts w:ascii="標楷體" w:eastAsia="標楷體" w:hAnsi="標楷體" w:hint="eastAsia"/>
                                <w:color w:val="000000"/>
                                <w:sz w:val="20"/>
                                <w:szCs w:val="20"/>
                              </w:rPr>
                              <w:t>基金</w:t>
                            </w:r>
                          </w:p>
                        </w:tc>
                        <w:tc>
                          <w:tcPr>
                            <w:tcW w:w="1404" w:type="dxa"/>
                            <w:tcBorders>
                              <w:top w:val="nil"/>
                              <w:left w:val="single" w:sz="4" w:space="0" w:color="auto"/>
                              <w:bottom w:val="nil"/>
                              <w:right w:val="single" w:sz="4" w:space="0" w:color="auto"/>
                            </w:tcBorders>
                            <w:shd w:val="clear" w:color="auto" w:fill="auto"/>
                            <w:vAlign w:val="center"/>
                          </w:tcPr>
                          <w:p w14:paraId="23B53A0B" w14:textId="77777777" w:rsidR="00AA0BB2" w:rsidRPr="00F50663" w:rsidRDefault="00AA0BB2" w:rsidP="00E14DBC">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726,161</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7A80823F" w14:textId="77777777" w:rsidR="00AA0BB2" w:rsidRPr="00F50663" w:rsidRDefault="00AA0BB2" w:rsidP="00E14DBC">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931,210</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2F11AB51" w14:textId="77777777" w:rsidR="00AA0BB2" w:rsidRPr="00F50663" w:rsidRDefault="00AA0BB2" w:rsidP="00E14DBC">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205,049</w:t>
                            </w:r>
                            <w:r w:rsidRPr="00F50663">
                              <w:rPr>
                                <w:rFonts w:ascii="標楷體" w:eastAsia="標楷體" w:hAnsi="標楷體" w:hint="eastAsia"/>
                                <w:color w:val="000000"/>
                                <w:sz w:val="20"/>
                                <w:szCs w:val="20"/>
                              </w:rPr>
                              <w:t xml:space="preserve"> </w:t>
                            </w:r>
                          </w:p>
                        </w:tc>
                        <w:tc>
                          <w:tcPr>
                            <w:tcW w:w="1316" w:type="dxa"/>
                            <w:tcBorders>
                              <w:top w:val="nil"/>
                              <w:left w:val="single" w:sz="4" w:space="0" w:color="auto"/>
                              <w:bottom w:val="nil"/>
                              <w:right w:val="single" w:sz="4" w:space="0" w:color="auto"/>
                            </w:tcBorders>
                            <w:shd w:val="clear" w:color="auto" w:fill="auto"/>
                            <w:vAlign w:val="center"/>
                          </w:tcPr>
                          <w:p w14:paraId="53E602CA" w14:textId="77777777" w:rsidR="00AA0BB2" w:rsidRPr="00F50663" w:rsidRDefault="00AA0BB2" w:rsidP="00E14DBC">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28.24</w:t>
                            </w:r>
                            <w:r w:rsidRPr="00F50663">
                              <w:rPr>
                                <w:rFonts w:ascii="標楷體" w:eastAsia="標楷體" w:hAnsi="標楷體" w:hint="eastAsia"/>
                                <w:color w:val="000000"/>
                                <w:sz w:val="20"/>
                                <w:szCs w:val="20"/>
                              </w:rPr>
                              <w:t xml:space="preserve"> </w:t>
                            </w:r>
                          </w:p>
                        </w:tc>
                      </w:tr>
                      <w:tr w:rsidR="00AA0BB2" w:rsidRPr="00F50663" w14:paraId="13BD90E0" w14:textId="77777777" w:rsidTr="007162DD">
                        <w:trPr>
                          <w:trHeight w:val="397"/>
                        </w:trPr>
                        <w:tc>
                          <w:tcPr>
                            <w:tcW w:w="4395" w:type="dxa"/>
                            <w:tcBorders>
                              <w:top w:val="nil"/>
                              <w:left w:val="single" w:sz="4" w:space="0" w:color="auto"/>
                              <w:bottom w:val="nil"/>
                              <w:right w:val="single" w:sz="4" w:space="0" w:color="auto"/>
                            </w:tcBorders>
                            <w:shd w:val="clear" w:color="auto" w:fill="auto"/>
                            <w:vAlign w:val="center"/>
                            <w:hideMark/>
                          </w:tcPr>
                          <w:p w14:paraId="0D964F71" w14:textId="77777777" w:rsidR="00AA0BB2" w:rsidRDefault="00AA0BB2" w:rsidP="00E14DBC">
                            <w:pPr>
                              <w:spacing w:line="320" w:lineRule="exact"/>
                              <w:jc w:val="both"/>
                              <w:rPr>
                                <w:rFonts w:ascii="標楷體" w:eastAsia="標楷體" w:hAnsi="標楷體"/>
                                <w:color w:val="000000"/>
                                <w:sz w:val="20"/>
                                <w:szCs w:val="20"/>
                              </w:rPr>
                            </w:pPr>
                            <w:proofErr w:type="gramStart"/>
                            <w:r w:rsidRPr="00543228">
                              <w:rPr>
                                <w:rFonts w:ascii="標楷體" w:eastAsia="標楷體" w:hAnsi="標楷體" w:hint="eastAsia"/>
                                <w:sz w:val="20"/>
                                <w:szCs w:val="18"/>
                              </w:rPr>
                              <w:t>＊</w:t>
                            </w:r>
                            <w:proofErr w:type="gramEnd"/>
                            <w:r>
                              <w:rPr>
                                <w:rFonts w:ascii="標楷體" w:eastAsia="標楷體" w:hAnsi="標楷體"/>
                                <w:color w:val="000000"/>
                                <w:sz w:val="20"/>
                                <w:szCs w:val="20"/>
                              </w:rPr>
                              <w:t>3</w:t>
                            </w:r>
                            <w:r>
                              <w:rPr>
                                <w:rFonts w:ascii="標楷體" w:eastAsia="標楷體" w:hAnsi="標楷體" w:hint="eastAsia"/>
                                <w:color w:val="000000"/>
                                <w:sz w:val="20"/>
                                <w:szCs w:val="20"/>
                              </w:rPr>
                              <w:t>.</w:t>
                            </w:r>
                            <w:proofErr w:type="gramStart"/>
                            <w:r w:rsidRPr="001B70DA">
                              <w:rPr>
                                <w:rFonts w:ascii="標楷體" w:eastAsia="標楷體" w:hAnsi="標楷體" w:hint="eastAsia"/>
                                <w:color w:val="000000"/>
                                <w:sz w:val="20"/>
                                <w:szCs w:val="20"/>
                              </w:rPr>
                              <w:t>臺</w:t>
                            </w:r>
                            <w:proofErr w:type="gramEnd"/>
                            <w:r w:rsidRPr="001B70DA">
                              <w:rPr>
                                <w:rFonts w:ascii="標楷體" w:eastAsia="標楷體" w:hAnsi="標楷體" w:hint="eastAsia"/>
                                <w:color w:val="000000"/>
                                <w:sz w:val="20"/>
                                <w:szCs w:val="20"/>
                              </w:rPr>
                              <w:t>中市政府衛生局醫療作業基金</w:t>
                            </w:r>
                          </w:p>
                        </w:tc>
                        <w:tc>
                          <w:tcPr>
                            <w:tcW w:w="1404" w:type="dxa"/>
                            <w:tcBorders>
                              <w:top w:val="nil"/>
                              <w:left w:val="single" w:sz="4" w:space="0" w:color="auto"/>
                              <w:bottom w:val="nil"/>
                              <w:right w:val="single" w:sz="4" w:space="0" w:color="auto"/>
                            </w:tcBorders>
                            <w:shd w:val="clear" w:color="auto" w:fill="auto"/>
                            <w:vAlign w:val="center"/>
                            <w:hideMark/>
                          </w:tcPr>
                          <w:p w14:paraId="5A7263FD" w14:textId="77777777" w:rsidR="00AA0BB2" w:rsidRPr="00F50663" w:rsidRDefault="00AA0BB2" w:rsidP="00E14DBC">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9,928</w:t>
                            </w:r>
                          </w:p>
                        </w:tc>
                        <w:tc>
                          <w:tcPr>
                            <w:tcW w:w="1404" w:type="dxa"/>
                            <w:tcBorders>
                              <w:top w:val="nil"/>
                              <w:left w:val="single" w:sz="4" w:space="0" w:color="auto"/>
                              <w:bottom w:val="nil"/>
                              <w:right w:val="single" w:sz="4" w:space="0" w:color="auto"/>
                            </w:tcBorders>
                            <w:shd w:val="clear" w:color="auto" w:fill="auto"/>
                            <w:vAlign w:val="center"/>
                            <w:hideMark/>
                          </w:tcPr>
                          <w:p w14:paraId="7172B4C1" w14:textId="77777777" w:rsidR="00AA0BB2" w:rsidRPr="00F50663" w:rsidRDefault="00AA0BB2" w:rsidP="00E14DBC">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11,261</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hideMark/>
                          </w:tcPr>
                          <w:p w14:paraId="588D33C4" w14:textId="77777777" w:rsidR="00AA0BB2" w:rsidRPr="00F50663" w:rsidRDefault="00AA0BB2" w:rsidP="00E14DBC">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1,333</w:t>
                            </w:r>
                            <w:r w:rsidRPr="00F50663">
                              <w:rPr>
                                <w:rFonts w:ascii="標楷體" w:eastAsia="標楷體" w:hAnsi="標楷體" w:hint="eastAsia"/>
                                <w:color w:val="000000"/>
                                <w:sz w:val="20"/>
                                <w:szCs w:val="20"/>
                              </w:rPr>
                              <w:t xml:space="preserve"> </w:t>
                            </w:r>
                          </w:p>
                        </w:tc>
                        <w:tc>
                          <w:tcPr>
                            <w:tcW w:w="1316" w:type="dxa"/>
                            <w:tcBorders>
                              <w:top w:val="nil"/>
                              <w:left w:val="single" w:sz="4" w:space="0" w:color="auto"/>
                              <w:bottom w:val="nil"/>
                              <w:right w:val="single" w:sz="4" w:space="0" w:color="auto"/>
                            </w:tcBorders>
                            <w:shd w:val="clear" w:color="auto" w:fill="auto"/>
                            <w:vAlign w:val="center"/>
                            <w:hideMark/>
                          </w:tcPr>
                          <w:p w14:paraId="3C07D685" w14:textId="77777777" w:rsidR="00AA0BB2" w:rsidRPr="00F50663" w:rsidRDefault="00AA0BB2" w:rsidP="00E14DBC">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13.43</w:t>
                            </w:r>
                            <w:r w:rsidRPr="00F50663">
                              <w:rPr>
                                <w:rFonts w:ascii="標楷體" w:eastAsia="標楷體" w:hAnsi="標楷體" w:hint="eastAsia"/>
                                <w:color w:val="000000"/>
                                <w:sz w:val="20"/>
                                <w:szCs w:val="20"/>
                              </w:rPr>
                              <w:t xml:space="preserve"> </w:t>
                            </w:r>
                          </w:p>
                        </w:tc>
                      </w:tr>
                      <w:tr w:rsidR="00AA0BB2" w14:paraId="69B4F83D" w14:textId="77777777" w:rsidTr="007162DD">
                        <w:trPr>
                          <w:trHeight w:val="397"/>
                        </w:trPr>
                        <w:tc>
                          <w:tcPr>
                            <w:tcW w:w="4395" w:type="dxa"/>
                            <w:tcBorders>
                              <w:top w:val="nil"/>
                              <w:left w:val="single" w:sz="4" w:space="0" w:color="auto"/>
                              <w:bottom w:val="nil"/>
                              <w:right w:val="single" w:sz="4" w:space="0" w:color="auto"/>
                            </w:tcBorders>
                            <w:shd w:val="clear" w:color="auto" w:fill="auto"/>
                            <w:vAlign w:val="center"/>
                          </w:tcPr>
                          <w:p w14:paraId="6A6B8BB5" w14:textId="77777777" w:rsidR="00AA0BB2" w:rsidRDefault="00AA0BB2" w:rsidP="00E14DBC">
                            <w:pPr>
                              <w:widowControl/>
                              <w:snapToGrid w:val="0"/>
                              <w:spacing w:line="320" w:lineRule="exact"/>
                              <w:jc w:val="both"/>
                              <w:rPr>
                                <w:rFonts w:ascii="標楷體" w:eastAsia="標楷體" w:hAnsi="標楷體"/>
                                <w:color w:val="000000"/>
                                <w:sz w:val="20"/>
                                <w:szCs w:val="20"/>
                              </w:rPr>
                            </w:pPr>
                            <w:r w:rsidRPr="00C45E0E">
                              <w:rPr>
                                <w:rFonts w:ascii="標楷體" w:eastAsia="標楷體" w:hAnsi="標楷體" w:cs="新細明體" w:hint="eastAsia"/>
                                <w:b/>
                                <w:bCs/>
                                <w:noProof/>
                                <w:color w:val="000000"/>
                                <w:kern w:val="0"/>
                                <w:sz w:val="20"/>
                              </w:rPr>
                              <w:t>短絀較預算數增加</w:t>
                            </w:r>
                            <w:r>
                              <w:rPr>
                                <w:rFonts w:ascii="標楷體" w:eastAsia="標楷體" w:hAnsi="標楷體" w:cs="新細明體" w:hint="eastAsia"/>
                                <w:b/>
                                <w:bCs/>
                                <w:noProof/>
                                <w:color w:val="000000"/>
                                <w:kern w:val="0"/>
                                <w:sz w:val="20"/>
                              </w:rPr>
                              <w:t>者</w:t>
                            </w:r>
                          </w:p>
                        </w:tc>
                        <w:tc>
                          <w:tcPr>
                            <w:tcW w:w="1404" w:type="dxa"/>
                            <w:tcBorders>
                              <w:top w:val="nil"/>
                              <w:left w:val="single" w:sz="4" w:space="0" w:color="auto"/>
                              <w:bottom w:val="nil"/>
                              <w:right w:val="single" w:sz="4" w:space="0" w:color="auto"/>
                            </w:tcBorders>
                            <w:shd w:val="clear" w:color="auto" w:fill="auto"/>
                            <w:vAlign w:val="center"/>
                          </w:tcPr>
                          <w:p w14:paraId="3ADB90A5" w14:textId="77777777" w:rsidR="00AA0BB2" w:rsidRDefault="00AA0BB2" w:rsidP="00E14DBC">
                            <w:pPr>
                              <w:spacing w:line="240" w:lineRule="exact"/>
                              <w:jc w:val="right"/>
                              <w:rPr>
                                <w:rFonts w:ascii="標楷體" w:eastAsia="標楷體" w:hAnsi="標楷體"/>
                                <w:color w:val="000000"/>
                                <w:sz w:val="20"/>
                                <w:szCs w:val="20"/>
                              </w:rPr>
                            </w:pPr>
                          </w:p>
                        </w:tc>
                        <w:tc>
                          <w:tcPr>
                            <w:tcW w:w="1404" w:type="dxa"/>
                            <w:tcBorders>
                              <w:top w:val="nil"/>
                              <w:left w:val="single" w:sz="4" w:space="0" w:color="auto"/>
                              <w:bottom w:val="nil"/>
                              <w:right w:val="single" w:sz="4" w:space="0" w:color="auto"/>
                            </w:tcBorders>
                            <w:shd w:val="clear" w:color="auto" w:fill="auto"/>
                            <w:vAlign w:val="center"/>
                          </w:tcPr>
                          <w:p w14:paraId="1448E761" w14:textId="77777777" w:rsidR="00AA0BB2" w:rsidRDefault="00AA0BB2" w:rsidP="00E14DBC">
                            <w:pPr>
                              <w:spacing w:line="240" w:lineRule="exact"/>
                              <w:jc w:val="right"/>
                              <w:rPr>
                                <w:rFonts w:ascii="標楷體" w:eastAsia="標楷體" w:hAnsi="標楷體"/>
                                <w:color w:val="000000"/>
                                <w:sz w:val="20"/>
                                <w:szCs w:val="20"/>
                              </w:rPr>
                            </w:pPr>
                          </w:p>
                        </w:tc>
                        <w:tc>
                          <w:tcPr>
                            <w:tcW w:w="1404" w:type="dxa"/>
                            <w:tcBorders>
                              <w:top w:val="nil"/>
                              <w:left w:val="single" w:sz="4" w:space="0" w:color="auto"/>
                              <w:bottom w:val="nil"/>
                              <w:right w:val="single" w:sz="4" w:space="0" w:color="auto"/>
                            </w:tcBorders>
                            <w:shd w:val="clear" w:color="auto" w:fill="auto"/>
                            <w:vAlign w:val="center"/>
                          </w:tcPr>
                          <w:p w14:paraId="4BE13B1F" w14:textId="77777777" w:rsidR="00AA0BB2" w:rsidRDefault="00AA0BB2" w:rsidP="00E14DBC">
                            <w:pPr>
                              <w:spacing w:line="240" w:lineRule="exact"/>
                              <w:jc w:val="right"/>
                              <w:rPr>
                                <w:rFonts w:ascii="標楷體" w:eastAsia="標楷體" w:hAnsi="標楷體"/>
                                <w:color w:val="000000"/>
                                <w:sz w:val="20"/>
                                <w:szCs w:val="20"/>
                              </w:rPr>
                            </w:pPr>
                          </w:p>
                        </w:tc>
                        <w:tc>
                          <w:tcPr>
                            <w:tcW w:w="1316" w:type="dxa"/>
                            <w:tcBorders>
                              <w:top w:val="nil"/>
                              <w:left w:val="single" w:sz="4" w:space="0" w:color="auto"/>
                              <w:bottom w:val="nil"/>
                              <w:right w:val="single" w:sz="4" w:space="0" w:color="auto"/>
                            </w:tcBorders>
                            <w:shd w:val="clear" w:color="auto" w:fill="auto"/>
                            <w:vAlign w:val="center"/>
                          </w:tcPr>
                          <w:p w14:paraId="1AA5E7A9" w14:textId="77777777" w:rsidR="00AA0BB2" w:rsidRDefault="00AA0BB2" w:rsidP="00E14DBC">
                            <w:pPr>
                              <w:spacing w:line="240" w:lineRule="exact"/>
                              <w:jc w:val="right"/>
                              <w:rPr>
                                <w:rFonts w:ascii="標楷體" w:eastAsia="標楷體" w:hAnsi="標楷體"/>
                                <w:color w:val="000000"/>
                                <w:sz w:val="20"/>
                                <w:szCs w:val="20"/>
                              </w:rPr>
                            </w:pPr>
                          </w:p>
                        </w:tc>
                      </w:tr>
                      <w:tr w:rsidR="00AA0BB2" w14:paraId="3DC2A427" w14:textId="77777777" w:rsidTr="007162DD">
                        <w:trPr>
                          <w:trHeight w:val="397"/>
                        </w:trPr>
                        <w:tc>
                          <w:tcPr>
                            <w:tcW w:w="4395" w:type="dxa"/>
                            <w:tcBorders>
                              <w:top w:val="nil"/>
                              <w:left w:val="single" w:sz="4" w:space="0" w:color="auto"/>
                              <w:bottom w:val="nil"/>
                              <w:right w:val="single" w:sz="4" w:space="0" w:color="auto"/>
                            </w:tcBorders>
                            <w:shd w:val="clear" w:color="auto" w:fill="auto"/>
                            <w:vAlign w:val="center"/>
                          </w:tcPr>
                          <w:p w14:paraId="5EA41EB0" w14:textId="77777777" w:rsidR="00AA0BB2" w:rsidRDefault="00AA0BB2" w:rsidP="00E14DBC">
                            <w:pPr>
                              <w:widowControl/>
                              <w:spacing w:line="320" w:lineRule="exact"/>
                              <w:ind w:firstLineChars="33" w:firstLine="66"/>
                              <w:jc w:val="both"/>
                              <w:rPr>
                                <w:rFonts w:ascii="標楷體" w:eastAsia="標楷體" w:hAnsi="標楷體"/>
                                <w:color w:val="00000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1.</w:t>
                            </w:r>
                            <w:proofErr w:type="gramStart"/>
                            <w:r w:rsidRPr="00C45E0E">
                              <w:rPr>
                                <w:rFonts w:ascii="標楷體" w:eastAsia="標楷體" w:hAnsi="標楷體" w:hint="eastAsia"/>
                                <w:color w:val="000000"/>
                                <w:sz w:val="20"/>
                                <w:szCs w:val="20"/>
                              </w:rPr>
                              <w:t>臺</w:t>
                            </w:r>
                            <w:proofErr w:type="gramEnd"/>
                            <w:r w:rsidRPr="00C45E0E">
                              <w:rPr>
                                <w:rFonts w:ascii="標楷體" w:eastAsia="標楷體" w:hAnsi="標楷體" w:hint="eastAsia"/>
                                <w:color w:val="000000"/>
                                <w:sz w:val="20"/>
                                <w:szCs w:val="20"/>
                              </w:rPr>
                              <w:t>中市</w:t>
                            </w:r>
                            <w:r>
                              <w:rPr>
                                <w:rFonts w:ascii="標楷體" w:eastAsia="標楷體" w:hAnsi="標楷體" w:hint="eastAsia"/>
                                <w:color w:val="000000"/>
                                <w:sz w:val="20"/>
                                <w:szCs w:val="20"/>
                              </w:rPr>
                              <w:t>實施平均地權</w:t>
                            </w:r>
                            <w:r w:rsidRPr="00C45E0E">
                              <w:rPr>
                                <w:rFonts w:ascii="標楷體" w:eastAsia="標楷體" w:hAnsi="標楷體" w:hint="eastAsia"/>
                                <w:color w:val="000000"/>
                                <w:sz w:val="20"/>
                                <w:szCs w:val="20"/>
                              </w:rPr>
                              <w:t>基金</w:t>
                            </w:r>
                          </w:p>
                        </w:tc>
                        <w:tc>
                          <w:tcPr>
                            <w:tcW w:w="1404" w:type="dxa"/>
                            <w:tcBorders>
                              <w:top w:val="nil"/>
                              <w:left w:val="single" w:sz="4" w:space="0" w:color="auto"/>
                              <w:bottom w:val="nil"/>
                              <w:right w:val="single" w:sz="4" w:space="0" w:color="auto"/>
                            </w:tcBorders>
                            <w:shd w:val="clear" w:color="auto" w:fill="auto"/>
                            <w:vAlign w:val="center"/>
                          </w:tcPr>
                          <w:p w14:paraId="593A40AB" w14:textId="77777777" w:rsidR="00AA0BB2" w:rsidRDefault="00AA0BB2" w:rsidP="00E14DBC">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8,622</w:t>
                            </w:r>
                            <w:r>
                              <w:rPr>
                                <w:rFonts w:ascii="標楷體" w:eastAsia="標楷體" w:hAnsi="標楷體" w:hint="eastAsia"/>
                                <w:color w:val="000000"/>
                                <w:sz w:val="20"/>
                                <w:szCs w:val="20"/>
                              </w:rPr>
                              <w:t>,</w:t>
                            </w:r>
                            <w:r>
                              <w:rPr>
                                <w:rFonts w:ascii="標楷體" w:eastAsia="標楷體" w:hAnsi="標楷體"/>
                                <w:color w:val="000000"/>
                                <w:sz w:val="20"/>
                                <w:szCs w:val="20"/>
                              </w:rPr>
                              <w:t>289</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2ACFCE31" w14:textId="77777777" w:rsidR="00AA0BB2" w:rsidRDefault="00AA0BB2" w:rsidP="00E14DBC">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766,325</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01260120" w14:textId="77777777" w:rsidR="00AA0BB2" w:rsidRDefault="00AA0BB2" w:rsidP="00E14DBC">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9,388,614</w:t>
                            </w:r>
                            <w:r w:rsidRPr="00F50663">
                              <w:rPr>
                                <w:rFonts w:ascii="標楷體" w:eastAsia="標楷體" w:hAnsi="標楷體" w:hint="eastAsia"/>
                                <w:color w:val="000000"/>
                                <w:sz w:val="20"/>
                                <w:szCs w:val="20"/>
                              </w:rPr>
                              <w:t xml:space="preserve"> </w:t>
                            </w:r>
                          </w:p>
                        </w:tc>
                        <w:tc>
                          <w:tcPr>
                            <w:tcW w:w="1316" w:type="dxa"/>
                            <w:tcBorders>
                              <w:top w:val="nil"/>
                              <w:left w:val="single" w:sz="4" w:space="0" w:color="auto"/>
                              <w:bottom w:val="nil"/>
                              <w:right w:val="single" w:sz="4" w:space="0" w:color="auto"/>
                            </w:tcBorders>
                            <w:shd w:val="clear" w:color="auto" w:fill="auto"/>
                            <w:vAlign w:val="center"/>
                          </w:tcPr>
                          <w:p w14:paraId="2A05DB81" w14:textId="77777777" w:rsidR="00AA0BB2" w:rsidRDefault="00AA0BB2" w:rsidP="00E14DBC">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w:t>
                            </w:r>
                          </w:p>
                        </w:tc>
                      </w:tr>
                      <w:tr w:rsidR="00AA0BB2" w14:paraId="667B640D" w14:textId="77777777" w:rsidTr="007162DD">
                        <w:trPr>
                          <w:trHeight w:val="397"/>
                        </w:trPr>
                        <w:tc>
                          <w:tcPr>
                            <w:tcW w:w="4395" w:type="dxa"/>
                            <w:tcBorders>
                              <w:top w:val="nil"/>
                              <w:left w:val="single" w:sz="4" w:space="0" w:color="auto"/>
                              <w:bottom w:val="single" w:sz="4" w:space="0" w:color="auto"/>
                              <w:right w:val="single" w:sz="4" w:space="0" w:color="auto"/>
                            </w:tcBorders>
                            <w:shd w:val="clear" w:color="auto" w:fill="auto"/>
                            <w:vAlign w:val="center"/>
                          </w:tcPr>
                          <w:p w14:paraId="6F204BA9" w14:textId="77777777" w:rsidR="00AA0BB2" w:rsidRDefault="00AA0BB2" w:rsidP="00E14DBC">
                            <w:pPr>
                              <w:spacing w:line="320" w:lineRule="exact"/>
                              <w:ind w:leftChars="-18" w:left="-1" w:hangingChars="21" w:hanging="42"/>
                              <w:jc w:val="both"/>
                              <w:rPr>
                                <w:rFonts w:ascii="標楷體" w:eastAsia="標楷體" w:hAnsi="標楷體"/>
                                <w:color w:val="000000"/>
                                <w:sz w:val="20"/>
                                <w:szCs w:val="20"/>
                              </w:rPr>
                            </w:pPr>
                            <w:proofErr w:type="gramStart"/>
                            <w:r w:rsidRPr="00543228">
                              <w:rPr>
                                <w:rFonts w:ascii="標楷體" w:eastAsia="標楷體" w:hAnsi="標楷體" w:hint="eastAsia"/>
                                <w:sz w:val="20"/>
                                <w:szCs w:val="18"/>
                              </w:rPr>
                              <w:t>＊</w:t>
                            </w:r>
                            <w:proofErr w:type="gramEnd"/>
                            <w:r>
                              <w:rPr>
                                <w:rFonts w:ascii="標楷體" w:eastAsia="標楷體" w:hAnsi="標楷體"/>
                                <w:color w:val="000000"/>
                                <w:sz w:val="20"/>
                                <w:szCs w:val="20"/>
                              </w:rPr>
                              <w:t>2</w:t>
                            </w:r>
                            <w:r>
                              <w:rPr>
                                <w:rFonts w:ascii="標楷體" w:eastAsia="標楷體" w:hAnsi="標楷體" w:hint="eastAsia"/>
                                <w:color w:val="000000"/>
                                <w:sz w:val="20"/>
                                <w:szCs w:val="20"/>
                              </w:rPr>
                              <w:t>.</w:t>
                            </w:r>
                            <w:proofErr w:type="gramStart"/>
                            <w:r w:rsidRPr="001B70DA">
                              <w:rPr>
                                <w:rFonts w:ascii="標楷體" w:eastAsia="標楷體" w:hAnsi="標楷體" w:hint="eastAsia"/>
                                <w:color w:val="000000"/>
                                <w:sz w:val="20"/>
                                <w:szCs w:val="20"/>
                              </w:rPr>
                              <w:t>臺</w:t>
                            </w:r>
                            <w:proofErr w:type="gramEnd"/>
                            <w:r w:rsidRPr="001B70DA">
                              <w:rPr>
                                <w:rFonts w:ascii="標楷體" w:eastAsia="標楷體" w:hAnsi="標楷體" w:hint="eastAsia"/>
                                <w:color w:val="000000"/>
                                <w:sz w:val="20"/>
                                <w:szCs w:val="20"/>
                              </w:rPr>
                              <w:t>中市</w:t>
                            </w:r>
                            <w:r>
                              <w:rPr>
                                <w:rFonts w:ascii="標楷體" w:eastAsia="標楷體" w:hAnsi="標楷體" w:hint="eastAsia"/>
                                <w:color w:val="000000"/>
                                <w:sz w:val="20"/>
                                <w:szCs w:val="20"/>
                              </w:rPr>
                              <w:t>東區</w:t>
                            </w:r>
                            <w:r w:rsidRPr="001B70DA">
                              <w:rPr>
                                <w:rFonts w:ascii="標楷體" w:eastAsia="標楷體" w:hAnsi="標楷體" w:hint="eastAsia"/>
                                <w:color w:val="000000"/>
                                <w:sz w:val="20"/>
                                <w:szCs w:val="20"/>
                              </w:rPr>
                              <w:t>衛生</w:t>
                            </w:r>
                            <w:r>
                              <w:rPr>
                                <w:rFonts w:ascii="標楷體" w:eastAsia="標楷體" w:hAnsi="標楷體" w:hint="eastAsia"/>
                                <w:color w:val="000000"/>
                                <w:sz w:val="20"/>
                                <w:szCs w:val="20"/>
                              </w:rPr>
                              <w:t>所</w:t>
                            </w:r>
                            <w:r w:rsidRPr="001B70DA">
                              <w:rPr>
                                <w:rFonts w:ascii="標楷體" w:eastAsia="標楷體" w:hAnsi="標楷體" w:hint="eastAsia"/>
                                <w:color w:val="000000"/>
                                <w:sz w:val="20"/>
                                <w:szCs w:val="20"/>
                              </w:rPr>
                              <w:t>醫療作業基金</w:t>
                            </w:r>
                          </w:p>
                        </w:tc>
                        <w:tc>
                          <w:tcPr>
                            <w:tcW w:w="1404" w:type="dxa"/>
                            <w:tcBorders>
                              <w:top w:val="nil"/>
                              <w:left w:val="single" w:sz="4" w:space="0" w:color="auto"/>
                              <w:bottom w:val="single" w:sz="4" w:space="0" w:color="auto"/>
                              <w:right w:val="single" w:sz="4" w:space="0" w:color="auto"/>
                            </w:tcBorders>
                            <w:shd w:val="clear" w:color="auto" w:fill="auto"/>
                            <w:vAlign w:val="center"/>
                          </w:tcPr>
                          <w:p w14:paraId="450392AC" w14:textId="77777777" w:rsidR="00AA0BB2" w:rsidRDefault="00AA0BB2" w:rsidP="00E14DBC">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117</w:t>
                            </w:r>
                          </w:p>
                        </w:tc>
                        <w:tc>
                          <w:tcPr>
                            <w:tcW w:w="1404" w:type="dxa"/>
                            <w:tcBorders>
                              <w:top w:val="nil"/>
                              <w:left w:val="single" w:sz="4" w:space="0" w:color="auto"/>
                              <w:bottom w:val="single" w:sz="4" w:space="0" w:color="auto"/>
                              <w:right w:val="single" w:sz="4" w:space="0" w:color="auto"/>
                            </w:tcBorders>
                            <w:shd w:val="clear" w:color="auto" w:fill="auto"/>
                            <w:vAlign w:val="center"/>
                          </w:tcPr>
                          <w:p w14:paraId="351EA920" w14:textId="77777777" w:rsidR="00AA0BB2" w:rsidRDefault="00AA0BB2" w:rsidP="00E14DBC">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125</w:t>
                            </w:r>
                          </w:p>
                        </w:tc>
                        <w:tc>
                          <w:tcPr>
                            <w:tcW w:w="1404" w:type="dxa"/>
                            <w:tcBorders>
                              <w:top w:val="nil"/>
                              <w:left w:val="single" w:sz="4" w:space="0" w:color="auto"/>
                              <w:bottom w:val="single" w:sz="4" w:space="0" w:color="auto"/>
                              <w:right w:val="single" w:sz="4" w:space="0" w:color="auto"/>
                            </w:tcBorders>
                            <w:shd w:val="clear" w:color="auto" w:fill="auto"/>
                            <w:vAlign w:val="center"/>
                          </w:tcPr>
                          <w:p w14:paraId="744B05E4" w14:textId="77777777" w:rsidR="00AA0BB2" w:rsidRDefault="00AA0BB2" w:rsidP="00E14DBC">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242</w:t>
                            </w:r>
                          </w:p>
                        </w:tc>
                        <w:tc>
                          <w:tcPr>
                            <w:tcW w:w="1316" w:type="dxa"/>
                            <w:tcBorders>
                              <w:top w:val="nil"/>
                              <w:left w:val="single" w:sz="4" w:space="0" w:color="auto"/>
                              <w:bottom w:val="single" w:sz="4" w:space="0" w:color="auto"/>
                              <w:right w:val="single" w:sz="4" w:space="0" w:color="auto"/>
                            </w:tcBorders>
                            <w:shd w:val="clear" w:color="auto" w:fill="auto"/>
                            <w:vAlign w:val="center"/>
                          </w:tcPr>
                          <w:p w14:paraId="7D2DF0CA" w14:textId="77777777" w:rsidR="00AA0BB2" w:rsidRDefault="00AA0BB2" w:rsidP="00E14DBC">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w:t>
                            </w:r>
                          </w:p>
                        </w:tc>
                      </w:tr>
                      <w:tr w:rsidR="00AA0BB2" w:rsidRPr="0078391F" w14:paraId="79761C03" w14:textId="77777777" w:rsidTr="00E14DBC">
                        <w:trPr>
                          <w:trHeight w:val="767"/>
                        </w:trPr>
                        <w:tc>
                          <w:tcPr>
                            <w:tcW w:w="9923" w:type="dxa"/>
                            <w:gridSpan w:val="5"/>
                            <w:tcBorders>
                              <w:top w:val="single" w:sz="2" w:space="0" w:color="auto"/>
                              <w:left w:val="nil"/>
                              <w:bottom w:val="nil"/>
                              <w:right w:val="nil"/>
                            </w:tcBorders>
                            <w:hideMark/>
                          </w:tcPr>
                          <w:p w14:paraId="26BA2B81" w14:textId="77777777" w:rsidR="00AA0BB2" w:rsidRDefault="00AA0BB2" w:rsidP="00C934FE">
                            <w:pPr>
                              <w:widowControl/>
                              <w:snapToGrid w:val="0"/>
                              <w:spacing w:line="240" w:lineRule="exact"/>
                              <w:ind w:left="522" w:hangingChars="290" w:hanging="522"/>
                              <w:jc w:val="both"/>
                              <w:rPr>
                                <w:rFonts w:ascii="標楷體" w:eastAsia="標楷體" w:hAnsi="標楷體"/>
                                <w:sz w:val="18"/>
                                <w:szCs w:val="18"/>
                              </w:rPr>
                            </w:pPr>
                            <w:proofErr w:type="gramStart"/>
                            <w:r w:rsidRPr="0078391F">
                              <w:rPr>
                                <w:rFonts w:ascii="標楷體" w:eastAsia="標楷體" w:hAnsi="標楷體" w:hint="eastAsia"/>
                                <w:sz w:val="18"/>
                                <w:szCs w:val="18"/>
                              </w:rPr>
                              <w:t>註</w:t>
                            </w:r>
                            <w:proofErr w:type="gramEnd"/>
                            <w:r w:rsidRPr="0078391F">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w:t>
                            </w:r>
                            <w:r w:rsidRPr="00393754">
                              <w:rPr>
                                <w:rFonts w:ascii="標楷體" w:eastAsia="標楷體" w:hAnsi="標楷體" w:hint="eastAsia"/>
                                <w:sz w:val="18"/>
                                <w:szCs w:val="18"/>
                              </w:rPr>
                              <w:t>表列註記</w:t>
                            </w:r>
                            <w:proofErr w:type="gramStart"/>
                            <w:r w:rsidRPr="00393754">
                              <w:rPr>
                                <w:rFonts w:ascii="標楷體" w:eastAsia="標楷體" w:hAnsi="標楷體" w:hint="eastAsia"/>
                                <w:sz w:val="18"/>
                                <w:szCs w:val="18"/>
                              </w:rPr>
                              <w:t>＊</w:t>
                            </w:r>
                            <w:proofErr w:type="gramEnd"/>
                            <w:r w:rsidRPr="00393754">
                              <w:rPr>
                                <w:rFonts w:ascii="標楷體" w:eastAsia="標楷體" w:hAnsi="標楷體" w:hint="eastAsia"/>
                                <w:sz w:val="18"/>
                                <w:szCs w:val="18"/>
                              </w:rPr>
                              <w:t>之基金為分預算單位。</w:t>
                            </w:r>
                          </w:p>
                          <w:p w14:paraId="279AD1FA" w14:textId="21DB8E40" w:rsidR="00AA0BB2" w:rsidRPr="00CE1307" w:rsidRDefault="00AA0BB2" w:rsidP="00C934FE">
                            <w:pPr>
                              <w:widowControl/>
                              <w:snapToGrid w:val="0"/>
                              <w:spacing w:line="240" w:lineRule="exact"/>
                              <w:ind w:leftChars="150" w:left="540" w:hangingChars="100" w:hanging="180"/>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78391F">
                              <w:rPr>
                                <w:rFonts w:ascii="標楷體" w:eastAsia="標楷體" w:hAnsi="標楷體" w:hint="eastAsia"/>
                                <w:sz w:val="18"/>
                                <w:szCs w:val="18"/>
                              </w:rPr>
                              <w:t>表列賸餘較預算數增加前3名之基金，其評比標準係以主要營運計畫執行率已達</w:t>
                            </w:r>
                            <w:proofErr w:type="gramStart"/>
                            <w:r w:rsidRPr="0078391F">
                              <w:rPr>
                                <w:rFonts w:ascii="標楷體" w:eastAsia="標楷體" w:hAnsi="標楷體" w:hint="eastAsia"/>
                                <w:sz w:val="18"/>
                                <w:szCs w:val="18"/>
                              </w:rPr>
                              <w:t>8成</w:t>
                            </w:r>
                            <w:proofErr w:type="gramEnd"/>
                            <w:r w:rsidRPr="0078391F">
                              <w:rPr>
                                <w:rFonts w:ascii="標楷體" w:eastAsia="標楷體" w:hAnsi="標楷體" w:hint="eastAsia"/>
                                <w:sz w:val="18"/>
                                <w:szCs w:val="18"/>
                              </w:rPr>
                              <w:t>以上者為限，</w:t>
                            </w:r>
                            <w:proofErr w:type="gramStart"/>
                            <w:r w:rsidRPr="0078391F">
                              <w:rPr>
                                <w:rFonts w:ascii="標楷體" w:eastAsia="標楷體" w:hAnsi="標楷體" w:hint="eastAsia"/>
                                <w:sz w:val="18"/>
                                <w:szCs w:val="18"/>
                              </w:rPr>
                              <w:t>俾免納列因</w:t>
                            </w:r>
                            <w:proofErr w:type="gramEnd"/>
                            <w:r w:rsidRPr="0078391F">
                              <w:rPr>
                                <w:rFonts w:ascii="標楷體" w:eastAsia="標楷體" w:hAnsi="標楷體" w:hint="eastAsia"/>
                                <w:sz w:val="18"/>
                                <w:szCs w:val="18"/>
                              </w:rPr>
                              <w:t>營運計畫執行率欠佳致本期賸餘較預算增加之基金。</w:t>
                            </w:r>
                          </w:p>
                        </w:tc>
                      </w:tr>
                    </w:tbl>
                    <w:p w14:paraId="431DA822" w14:textId="77777777" w:rsidR="00AA0BB2" w:rsidRPr="00C934FE" w:rsidRDefault="00AA0BB2" w:rsidP="005B15B3"/>
                  </w:txbxContent>
                </v:textbox>
                <w10:wrap type="square" anchorx="margin" anchory="margin"/>
              </v:shape>
            </w:pict>
          </mc:Fallback>
        </mc:AlternateContent>
      </w:r>
      <w:r w:rsidRPr="007162DD">
        <w:rPr>
          <w:rFonts w:ascii="標楷體" w:eastAsia="標楷體" w:hAnsi="標楷體" w:hint="eastAsia"/>
          <w:noProof/>
          <w:spacing w:val="4"/>
          <w:sz w:val="28"/>
          <w:szCs w:val="28"/>
        </w:rPr>
        <mc:AlternateContent>
          <mc:Choice Requires="wps">
            <w:drawing>
              <wp:anchor distT="0" distB="0" distL="114300" distR="114300" simplePos="0" relativeHeight="252170752" behindDoc="0" locked="0" layoutInCell="1" allowOverlap="1" wp14:anchorId="249AD155" wp14:editId="625D71BC">
                <wp:simplePos x="0" y="0"/>
                <wp:positionH relativeFrom="margin">
                  <wp:posOffset>2540</wp:posOffset>
                </wp:positionH>
                <wp:positionV relativeFrom="margin">
                  <wp:posOffset>-5952490</wp:posOffset>
                </wp:positionV>
                <wp:extent cx="6355080" cy="2125980"/>
                <wp:effectExtent l="0" t="0" r="7620" b="7620"/>
                <wp:wrapSquare wrapText="bothSides"/>
                <wp:docPr id="2051" name="文字方塊 2051"/>
                <wp:cNvGraphicFramePr/>
                <a:graphic xmlns:a="http://schemas.openxmlformats.org/drawingml/2006/main">
                  <a:graphicData uri="http://schemas.microsoft.com/office/word/2010/wordprocessingShape">
                    <wps:wsp>
                      <wps:cNvSpPr txBox="1"/>
                      <wps:spPr>
                        <a:xfrm>
                          <a:off x="0" y="0"/>
                          <a:ext cx="6355080" cy="2125980"/>
                        </a:xfrm>
                        <a:prstGeom prst="rect">
                          <a:avLst/>
                        </a:prstGeom>
                        <a:solidFill>
                          <a:sysClr val="window" lastClr="FFFFFF"/>
                        </a:solidFill>
                        <a:ln w="6350">
                          <a:noFill/>
                        </a:ln>
                        <a:effectLst/>
                      </wps:spPr>
                      <wps:txbx>
                        <w:txbxContent>
                          <w:tbl>
                            <w:tblPr>
                              <w:tblW w:w="992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395"/>
                              <w:gridCol w:w="1404"/>
                              <w:gridCol w:w="1404"/>
                              <w:gridCol w:w="1404"/>
                              <w:gridCol w:w="1316"/>
                            </w:tblGrid>
                            <w:tr w:rsidR="00AA0BB2" w:rsidRPr="0078391F" w14:paraId="0C7851E3" w14:textId="77777777" w:rsidTr="00D32F0F">
                              <w:trPr>
                                <w:tblHeader/>
                              </w:trPr>
                              <w:tc>
                                <w:tcPr>
                                  <w:tcW w:w="9923" w:type="dxa"/>
                                  <w:gridSpan w:val="5"/>
                                  <w:tcBorders>
                                    <w:top w:val="nil"/>
                                    <w:left w:val="nil"/>
                                    <w:bottom w:val="single" w:sz="4" w:space="0" w:color="auto"/>
                                    <w:right w:val="nil"/>
                                  </w:tcBorders>
                                  <w:vAlign w:val="center"/>
                                  <w:hideMark/>
                                </w:tcPr>
                                <w:p w14:paraId="63C802BB" w14:textId="77777777" w:rsidR="00AA0BB2" w:rsidRPr="0078391F" w:rsidRDefault="00AA0BB2" w:rsidP="0010789F">
                                  <w:pPr>
                                    <w:snapToGrid w:val="0"/>
                                    <w:spacing w:line="280" w:lineRule="exact"/>
                                    <w:ind w:leftChars="-23" w:left="634" w:hangingChars="287" w:hanging="689"/>
                                    <w:jc w:val="center"/>
                                    <w:rPr>
                                      <w:rFonts w:ascii="標楷體" w:eastAsia="標楷體" w:hAnsi="標楷體"/>
                                      <w:b/>
                                      <w:u w:val="single"/>
                                    </w:rPr>
                                  </w:pPr>
                                  <w:r w:rsidRPr="0078391F">
                                    <w:rPr>
                                      <w:rFonts w:ascii="標楷體" w:eastAsia="標楷體" w:hAnsi="標楷體" w:hint="eastAsia"/>
                                      <w:b/>
                                    </w:rPr>
                                    <w:t xml:space="preserve">表1　</w:t>
                                  </w:r>
                                  <w:proofErr w:type="gramStart"/>
                                  <w:r>
                                    <w:rPr>
                                      <w:rFonts w:ascii="標楷體" w:eastAsia="標楷體" w:hAnsi="標楷體" w:hint="eastAsia"/>
                                      <w:b/>
                                    </w:rPr>
                                    <w:t>10</w:t>
                                  </w:r>
                                  <w:r>
                                    <w:rPr>
                                      <w:rFonts w:ascii="標楷體" w:eastAsia="標楷體" w:hAnsi="標楷體"/>
                                      <w:b/>
                                    </w:rPr>
                                    <w:t>7</w:t>
                                  </w:r>
                                  <w:proofErr w:type="gramEnd"/>
                                  <w:r w:rsidRPr="0078391F">
                                    <w:rPr>
                                      <w:rFonts w:ascii="標楷體" w:eastAsia="標楷體" w:hAnsi="標楷體" w:hint="eastAsia"/>
                                      <w:b/>
                                    </w:rPr>
                                    <w:t>年度</w:t>
                                  </w:r>
                                  <w:proofErr w:type="gramStart"/>
                                  <w:r>
                                    <w:rPr>
                                      <w:rFonts w:ascii="標楷體" w:eastAsia="標楷體" w:hAnsi="標楷體" w:hint="eastAsia"/>
                                      <w:b/>
                                    </w:rPr>
                                    <w:t>臺</w:t>
                                  </w:r>
                                  <w:proofErr w:type="gramEnd"/>
                                  <w:r>
                                    <w:rPr>
                                      <w:rFonts w:ascii="標楷體" w:eastAsia="標楷體" w:hAnsi="標楷體"/>
                                      <w:b/>
                                    </w:rPr>
                                    <w:t>中市</w:t>
                                  </w:r>
                                  <w:r w:rsidRPr="0078391F">
                                    <w:rPr>
                                      <w:rFonts w:ascii="標楷體" w:eastAsia="標楷體" w:hAnsi="標楷體" w:hint="eastAsia"/>
                                      <w:b/>
                                    </w:rPr>
                                    <w:t>作業基金本期餘</w:t>
                                  </w:r>
                                  <w:proofErr w:type="gramStart"/>
                                  <w:r w:rsidRPr="0078391F">
                                    <w:rPr>
                                      <w:rFonts w:ascii="標楷體" w:eastAsia="標楷體" w:hAnsi="標楷體" w:hint="eastAsia"/>
                                      <w:b/>
                                    </w:rPr>
                                    <w:t>絀</w:t>
                                  </w:r>
                                  <w:proofErr w:type="gramEnd"/>
                                  <w:r w:rsidRPr="0078391F">
                                    <w:rPr>
                                      <w:rFonts w:ascii="標楷體" w:eastAsia="標楷體" w:hAnsi="標楷體" w:hint="eastAsia"/>
                                      <w:b/>
                                    </w:rPr>
                                    <w:t>預算執行</w:t>
                                  </w:r>
                                  <w:r w:rsidRPr="00292A6C">
                                    <w:rPr>
                                      <w:rFonts w:ascii="標楷體" w:eastAsia="標楷體" w:hAnsi="標楷體" w:hint="eastAsia"/>
                                      <w:b/>
                                    </w:rPr>
                                    <w:t>排名</w:t>
                                  </w:r>
                                  <w:r w:rsidRPr="0078391F">
                                    <w:rPr>
                                      <w:rFonts w:ascii="標楷體" w:eastAsia="標楷體" w:hAnsi="標楷體" w:hint="eastAsia"/>
                                      <w:b/>
                                    </w:rPr>
                                    <w:t>情形表</w:t>
                                  </w:r>
                                </w:p>
                                <w:p w14:paraId="0B1DACBC" w14:textId="77777777" w:rsidR="00AA0BB2" w:rsidRPr="0078391F" w:rsidRDefault="00AA0BB2" w:rsidP="00CE1C06">
                                  <w:pPr>
                                    <w:spacing w:line="240" w:lineRule="exact"/>
                                    <w:jc w:val="right"/>
                                    <w:rPr>
                                      <w:rFonts w:ascii="標楷體" w:eastAsia="標楷體" w:hAnsi="標楷體"/>
                                      <w:sz w:val="20"/>
                                    </w:rPr>
                                  </w:pPr>
                                  <w:r w:rsidRPr="0078391F">
                                    <w:rPr>
                                      <w:rFonts w:ascii="標楷體" w:eastAsia="標楷體" w:hAnsi="標楷體" w:hint="eastAsia"/>
                                      <w:spacing w:val="60"/>
                                      <w:sz w:val="20"/>
                                    </w:rPr>
                                    <w:tab/>
                                  </w:r>
                                  <w:r w:rsidRPr="0078391F">
                                    <w:rPr>
                                      <w:rFonts w:ascii="標楷體" w:eastAsia="標楷體" w:hAnsi="標楷體" w:hint="eastAsia"/>
                                      <w:spacing w:val="-20"/>
                                      <w:kern w:val="0"/>
                                      <w:sz w:val="20"/>
                                    </w:rPr>
                                    <w:t>單位：</w:t>
                                  </w:r>
                                  <w:r w:rsidRPr="0078391F">
                                    <w:rPr>
                                      <w:rFonts w:ascii="標楷體" w:eastAsia="標楷體" w:hAnsi="標楷體" w:hint="eastAsia"/>
                                      <w:sz w:val="20"/>
                                    </w:rPr>
                                    <w:t>新臺幣百萬元</w:t>
                                  </w:r>
                                  <w:r>
                                    <w:rPr>
                                      <w:rFonts w:ascii="標楷體" w:eastAsia="標楷體" w:hAnsi="標楷體" w:hint="eastAsia"/>
                                      <w:sz w:val="20"/>
                                    </w:rPr>
                                    <w:t>、</w:t>
                                  </w:r>
                                  <w:r>
                                    <w:rPr>
                                      <w:rFonts w:ascii="標楷體" w:eastAsia="標楷體" w:hAnsi="標楷體"/>
                                      <w:sz w:val="20"/>
                                    </w:rPr>
                                    <w:t>％</w:t>
                                  </w:r>
                                </w:p>
                              </w:tc>
                            </w:tr>
                            <w:tr w:rsidR="00AA0BB2" w:rsidRPr="0078391F" w14:paraId="1EE2844A" w14:textId="77777777" w:rsidTr="00CB7943">
                              <w:trPr>
                                <w:trHeight w:val="323"/>
                              </w:trPr>
                              <w:tc>
                                <w:tcPr>
                                  <w:tcW w:w="43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EA1DAB" w14:textId="77777777" w:rsidR="00AA0BB2" w:rsidRPr="0078391F" w:rsidRDefault="00AA0BB2" w:rsidP="00E14DBC">
                                  <w:pPr>
                                    <w:widowControl/>
                                    <w:snapToGrid w:val="0"/>
                                    <w:spacing w:line="240" w:lineRule="exact"/>
                                    <w:ind w:leftChars="-59" w:left="-3" w:hangingChars="11" w:hanging="139"/>
                                    <w:jc w:val="center"/>
                                    <w:rPr>
                                      <w:rFonts w:ascii="標楷體" w:eastAsia="標楷體" w:hAnsi="標楷體" w:cs="新細明體"/>
                                      <w:b/>
                                      <w:bCs/>
                                      <w:noProof/>
                                      <w:color w:val="000000"/>
                                      <w:spacing w:val="-10"/>
                                      <w:kern w:val="0"/>
                                      <w:sz w:val="20"/>
                                    </w:rPr>
                                  </w:pPr>
                                  <w:r w:rsidRPr="00113C29">
                                    <w:rPr>
                                      <w:rFonts w:ascii="標楷體" w:eastAsia="標楷體" w:hAnsi="標楷體" w:hint="eastAsia"/>
                                      <w:spacing w:val="530"/>
                                      <w:kern w:val="0"/>
                                      <w:sz w:val="20"/>
                                      <w:fitText w:val="4000" w:id="1465137418"/>
                                    </w:rPr>
                                    <w:t>基金名</w:t>
                                  </w:r>
                                  <w:r w:rsidRPr="00113C29">
                                    <w:rPr>
                                      <w:rFonts w:ascii="標楷體" w:eastAsia="標楷體" w:hAnsi="標楷體" w:hint="eastAsia"/>
                                      <w:spacing w:val="10"/>
                                      <w:kern w:val="0"/>
                                      <w:sz w:val="20"/>
                                      <w:fitText w:val="4000" w:id="1465137418"/>
                                    </w:rPr>
                                    <w:t>稱</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812FC4" w14:textId="77777777" w:rsidR="00AA0BB2" w:rsidRPr="0078391F" w:rsidRDefault="00AA0BB2" w:rsidP="00CE1C06">
                                  <w:pPr>
                                    <w:spacing w:line="240" w:lineRule="exact"/>
                                    <w:jc w:val="center"/>
                                    <w:rPr>
                                      <w:rFonts w:ascii="標楷體" w:eastAsia="標楷體" w:hAnsi="標楷體"/>
                                      <w:sz w:val="20"/>
                                    </w:rPr>
                                  </w:pPr>
                                  <w:r w:rsidRPr="00AA0BB2">
                                    <w:rPr>
                                      <w:rFonts w:ascii="標楷體" w:eastAsia="標楷體" w:hAnsi="標楷體" w:hint="eastAsia"/>
                                      <w:spacing w:val="150"/>
                                      <w:kern w:val="0"/>
                                      <w:sz w:val="20"/>
                                      <w:fitText w:val="1200" w:id="1465137419"/>
                                    </w:rPr>
                                    <w:t>預算</w:t>
                                  </w:r>
                                  <w:r w:rsidRPr="00AA0BB2">
                                    <w:rPr>
                                      <w:rFonts w:ascii="標楷體" w:eastAsia="標楷體" w:hAnsi="標楷體" w:hint="eastAsia"/>
                                      <w:kern w:val="0"/>
                                      <w:sz w:val="20"/>
                                      <w:fitText w:val="1200" w:id="1465137419"/>
                                    </w:rPr>
                                    <w:t>數</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25BC7" w14:textId="77777777" w:rsidR="00AA0BB2" w:rsidRPr="0078391F" w:rsidRDefault="00AA0BB2" w:rsidP="00CE1C06">
                                  <w:pPr>
                                    <w:spacing w:line="240" w:lineRule="exact"/>
                                    <w:jc w:val="center"/>
                                    <w:rPr>
                                      <w:rFonts w:ascii="標楷體" w:eastAsia="標楷體" w:hAnsi="標楷體"/>
                                      <w:sz w:val="20"/>
                                    </w:rPr>
                                  </w:pPr>
                                  <w:r w:rsidRPr="00AA0BB2">
                                    <w:rPr>
                                      <w:rFonts w:ascii="標楷體" w:eastAsia="標楷體" w:hAnsi="標楷體" w:hint="eastAsia"/>
                                      <w:spacing w:val="150"/>
                                      <w:kern w:val="0"/>
                                      <w:sz w:val="20"/>
                                      <w:fitText w:val="1200" w:id="1465137420"/>
                                    </w:rPr>
                                    <w:t>審定</w:t>
                                  </w:r>
                                  <w:r w:rsidRPr="00AA0BB2">
                                    <w:rPr>
                                      <w:rFonts w:ascii="標楷體" w:eastAsia="標楷體" w:hAnsi="標楷體" w:hint="eastAsia"/>
                                      <w:kern w:val="0"/>
                                      <w:sz w:val="20"/>
                                      <w:fitText w:val="1200" w:id="1465137420"/>
                                    </w:rPr>
                                    <w:t>數</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7B896" w14:textId="77777777" w:rsidR="00AA0BB2" w:rsidRPr="0078391F" w:rsidRDefault="00AA0BB2" w:rsidP="00CE1C06">
                                  <w:pPr>
                                    <w:spacing w:line="240" w:lineRule="exact"/>
                                    <w:jc w:val="center"/>
                                    <w:rPr>
                                      <w:rFonts w:ascii="標楷體" w:eastAsia="標楷體" w:hAnsi="標楷體"/>
                                      <w:sz w:val="20"/>
                                    </w:rPr>
                                  </w:pPr>
                                  <w:r w:rsidRPr="00AA0BB2">
                                    <w:rPr>
                                      <w:rFonts w:ascii="標楷體" w:eastAsia="標楷體" w:hAnsi="標楷體" w:hint="eastAsia"/>
                                      <w:spacing w:val="150"/>
                                      <w:kern w:val="0"/>
                                      <w:sz w:val="20"/>
                                      <w:fitText w:val="1200" w:id="1465137421"/>
                                    </w:rPr>
                                    <w:t>增減</w:t>
                                  </w:r>
                                  <w:r w:rsidRPr="00AA0BB2">
                                    <w:rPr>
                                      <w:rFonts w:ascii="標楷體" w:eastAsia="標楷體" w:hAnsi="標楷體" w:hint="eastAsia"/>
                                      <w:kern w:val="0"/>
                                      <w:sz w:val="20"/>
                                      <w:fitText w:val="1200" w:id="1465137421"/>
                                    </w:rPr>
                                    <w:t>數</w:t>
                                  </w:r>
                                </w:p>
                              </w:tc>
                              <w:tc>
                                <w:tcPr>
                                  <w:tcW w:w="13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511D6D" w14:textId="77777777" w:rsidR="00AA0BB2" w:rsidRPr="0078391F" w:rsidRDefault="00AA0BB2" w:rsidP="006A55A6">
                                  <w:pPr>
                                    <w:spacing w:line="240" w:lineRule="exact"/>
                                    <w:jc w:val="center"/>
                                    <w:rPr>
                                      <w:rFonts w:ascii="標楷體" w:eastAsia="標楷體" w:hAnsi="標楷體"/>
                                      <w:sz w:val="20"/>
                                    </w:rPr>
                                  </w:pPr>
                                  <w:r w:rsidRPr="00113C29">
                                    <w:rPr>
                                      <w:rFonts w:ascii="標楷體" w:eastAsia="標楷體" w:hAnsi="標楷體" w:hint="eastAsia"/>
                                      <w:spacing w:val="60"/>
                                      <w:kern w:val="0"/>
                                      <w:sz w:val="20"/>
                                      <w:fitText w:val="1200" w:id="1465137422"/>
                                    </w:rPr>
                                    <w:t>增減比</w:t>
                                  </w:r>
                                  <w:r w:rsidRPr="00113C29">
                                    <w:rPr>
                                      <w:rFonts w:ascii="標楷體" w:eastAsia="標楷體" w:hAnsi="標楷體" w:hint="eastAsia"/>
                                      <w:spacing w:val="20"/>
                                      <w:kern w:val="0"/>
                                      <w:sz w:val="20"/>
                                      <w:fitText w:val="1200" w:id="1465137422"/>
                                    </w:rPr>
                                    <w:t>率</w:t>
                                  </w:r>
                                </w:p>
                              </w:tc>
                            </w:tr>
                            <w:tr w:rsidR="00AA0BB2" w:rsidRPr="0078391F" w14:paraId="492A59C6" w14:textId="77777777" w:rsidTr="00CB7943">
                              <w:trPr>
                                <w:trHeight w:val="255"/>
                              </w:trPr>
                              <w:tc>
                                <w:tcPr>
                                  <w:tcW w:w="4395" w:type="dxa"/>
                                  <w:tcBorders>
                                    <w:top w:val="single" w:sz="4" w:space="0" w:color="auto"/>
                                    <w:left w:val="single" w:sz="4" w:space="0" w:color="auto"/>
                                    <w:bottom w:val="nil"/>
                                    <w:right w:val="single" w:sz="4" w:space="0" w:color="auto"/>
                                  </w:tcBorders>
                                  <w:shd w:val="clear" w:color="auto" w:fill="auto"/>
                                  <w:vAlign w:val="center"/>
                                  <w:hideMark/>
                                </w:tcPr>
                                <w:p w14:paraId="72F9CC5E" w14:textId="77777777" w:rsidR="00AA0BB2" w:rsidRPr="0078391F" w:rsidRDefault="00AA0BB2" w:rsidP="00F470DE">
                                  <w:pPr>
                                    <w:widowControl/>
                                    <w:snapToGrid w:val="0"/>
                                    <w:spacing w:line="240" w:lineRule="exact"/>
                                    <w:jc w:val="both"/>
                                    <w:rPr>
                                      <w:rFonts w:ascii="標楷體" w:eastAsia="標楷體" w:hAnsi="標楷體" w:cs="新細明體"/>
                                      <w:b/>
                                      <w:bCs/>
                                      <w:noProof/>
                                      <w:color w:val="000000"/>
                                      <w:spacing w:val="-10"/>
                                      <w:kern w:val="0"/>
                                      <w:sz w:val="20"/>
                                    </w:rPr>
                                  </w:pPr>
                                  <w:r w:rsidRPr="0078391F">
                                    <w:rPr>
                                      <w:rFonts w:ascii="標楷體" w:eastAsia="標楷體" w:hAnsi="標楷體" w:cs="新細明體" w:hint="eastAsia"/>
                                      <w:b/>
                                      <w:bCs/>
                                      <w:noProof/>
                                      <w:color w:val="000000"/>
                                      <w:spacing w:val="-10"/>
                                      <w:kern w:val="0"/>
                                      <w:sz w:val="20"/>
                                    </w:rPr>
                                    <w:t>賸餘較預算數增加</w:t>
                                  </w:r>
                                  <w:r w:rsidRPr="00465D2F">
                                    <w:rPr>
                                      <w:rFonts w:ascii="標楷體" w:eastAsia="標楷體" w:hAnsi="標楷體" w:cs="新細明體" w:hint="eastAsia"/>
                                      <w:b/>
                                      <w:bCs/>
                                      <w:noProof/>
                                      <w:color w:val="000000"/>
                                      <w:spacing w:val="-10"/>
                                      <w:kern w:val="0"/>
                                      <w:sz w:val="20"/>
                                    </w:rPr>
                                    <w:t>前3名</w:t>
                                  </w:r>
                                </w:p>
                              </w:tc>
                              <w:tc>
                                <w:tcPr>
                                  <w:tcW w:w="1404" w:type="dxa"/>
                                  <w:tcBorders>
                                    <w:top w:val="single" w:sz="4" w:space="0" w:color="auto"/>
                                    <w:left w:val="single" w:sz="4" w:space="0" w:color="auto"/>
                                    <w:bottom w:val="nil"/>
                                    <w:right w:val="single" w:sz="4" w:space="0" w:color="auto"/>
                                  </w:tcBorders>
                                  <w:shd w:val="clear" w:color="auto" w:fill="auto"/>
                                  <w:vAlign w:val="center"/>
                                </w:tcPr>
                                <w:p w14:paraId="742228E8" w14:textId="77777777" w:rsidR="00AA0BB2" w:rsidRPr="0078391F" w:rsidRDefault="00AA0BB2" w:rsidP="00CE1C06">
                                  <w:pPr>
                                    <w:widowControl/>
                                    <w:snapToGrid w:val="0"/>
                                    <w:spacing w:line="240" w:lineRule="exact"/>
                                    <w:jc w:val="right"/>
                                    <w:rPr>
                                      <w:rFonts w:ascii="標楷體" w:eastAsia="標楷體" w:hAnsi="標楷體"/>
                                      <w:b/>
                                      <w:bCs/>
                                      <w:noProof/>
                                      <w:color w:val="000000"/>
                                      <w:spacing w:val="-20"/>
                                      <w:kern w:val="0"/>
                                      <w:sz w:val="20"/>
                                    </w:rPr>
                                  </w:pPr>
                                </w:p>
                              </w:tc>
                              <w:tc>
                                <w:tcPr>
                                  <w:tcW w:w="1404" w:type="dxa"/>
                                  <w:tcBorders>
                                    <w:top w:val="single" w:sz="4" w:space="0" w:color="auto"/>
                                    <w:left w:val="single" w:sz="4" w:space="0" w:color="auto"/>
                                    <w:bottom w:val="nil"/>
                                    <w:right w:val="single" w:sz="4" w:space="0" w:color="auto"/>
                                  </w:tcBorders>
                                  <w:shd w:val="clear" w:color="auto" w:fill="auto"/>
                                  <w:vAlign w:val="center"/>
                                </w:tcPr>
                                <w:p w14:paraId="5D8848BC" w14:textId="77777777" w:rsidR="00AA0BB2" w:rsidRPr="0078391F" w:rsidRDefault="00AA0BB2" w:rsidP="00CE1C06">
                                  <w:pPr>
                                    <w:widowControl/>
                                    <w:snapToGrid w:val="0"/>
                                    <w:spacing w:line="240" w:lineRule="exact"/>
                                    <w:jc w:val="right"/>
                                    <w:rPr>
                                      <w:rFonts w:ascii="標楷體" w:eastAsia="標楷體" w:hAnsi="標楷體"/>
                                      <w:b/>
                                      <w:bCs/>
                                      <w:noProof/>
                                      <w:color w:val="000000"/>
                                      <w:spacing w:val="-20"/>
                                      <w:kern w:val="0"/>
                                      <w:sz w:val="20"/>
                                    </w:rPr>
                                  </w:pPr>
                                </w:p>
                              </w:tc>
                              <w:tc>
                                <w:tcPr>
                                  <w:tcW w:w="1404" w:type="dxa"/>
                                  <w:tcBorders>
                                    <w:top w:val="single" w:sz="4" w:space="0" w:color="auto"/>
                                    <w:left w:val="single" w:sz="4" w:space="0" w:color="auto"/>
                                    <w:bottom w:val="nil"/>
                                    <w:right w:val="single" w:sz="4" w:space="0" w:color="auto"/>
                                  </w:tcBorders>
                                  <w:shd w:val="clear" w:color="auto" w:fill="auto"/>
                                  <w:vAlign w:val="center"/>
                                </w:tcPr>
                                <w:p w14:paraId="505B4942" w14:textId="77777777" w:rsidR="00AA0BB2" w:rsidRPr="0078391F" w:rsidRDefault="00AA0BB2" w:rsidP="00CE1C06">
                                  <w:pPr>
                                    <w:widowControl/>
                                    <w:snapToGrid w:val="0"/>
                                    <w:spacing w:line="240" w:lineRule="exact"/>
                                    <w:jc w:val="right"/>
                                    <w:rPr>
                                      <w:rFonts w:ascii="標楷體" w:eastAsia="標楷體" w:hAnsi="標楷體"/>
                                      <w:b/>
                                      <w:bCs/>
                                      <w:noProof/>
                                      <w:color w:val="000000"/>
                                      <w:spacing w:val="-20"/>
                                      <w:kern w:val="0"/>
                                      <w:sz w:val="20"/>
                                    </w:rPr>
                                  </w:pPr>
                                </w:p>
                              </w:tc>
                              <w:tc>
                                <w:tcPr>
                                  <w:tcW w:w="1316" w:type="dxa"/>
                                  <w:tcBorders>
                                    <w:top w:val="single" w:sz="4" w:space="0" w:color="auto"/>
                                    <w:left w:val="single" w:sz="4" w:space="0" w:color="auto"/>
                                    <w:bottom w:val="nil"/>
                                    <w:right w:val="single" w:sz="4" w:space="0" w:color="auto"/>
                                  </w:tcBorders>
                                  <w:shd w:val="clear" w:color="auto" w:fill="auto"/>
                                  <w:vAlign w:val="center"/>
                                </w:tcPr>
                                <w:p w14:paraId="59165792" w14:textId="77777777" w:rsidR="00AA0BB2" w:rsidRPr="0078391F" w:rsidRDefault="00AA0BB2" w:rsidP="00CE1C06">
                                  <w:pPr>
                                    <w:widowControl/>
                                    <w:snapToGrid w:val="0"/>
                                    <w:spacing w:line="240" w:lineRule="exact"/>
                                    <w:jc w:val="right"/>
                                    <w:rPr>
                                      <w:rFonts w:ascii="標楷體" w:eastAsia="標楷體" w:hAnsi="標楷體"/>
                                      <w:b/>
                                      <w:bCs/>
                                      <w:noProof/>
                                      <w:color w:val="000000"/>
                                      <w:spacing w:val="-20"/>
                                      <w:kern w:val="0"/>
                                      <w:sz w:val="20"/>
                                    </w:rPr>
                                  </w:pPr>
                                </w:p>
                              </w:tc>
                            </w:tr>
                            <w:tr w:rsidR="00AA0BB2" w:rsidRPr="0078391F" w14:paraId="24249375" w14:textId="77777777" w:rsidTr="00F470DE">
                              <w:trPr>
                                <w:trHeight w:val="255"/>
                              </w:trPr>
                              <w:tc>
                                <w:tcPr>
                                  <w:tcW w:w="4395" w:type="dxa"/>
                                  <w:tcBorders>
                                    <w:top w:val="nil"/>
                                    <w:left w:val="single" w:sz="4" w:space="0" w:color="auto"/>
                                    <w:bottom w:val="nil"/>
                                    <w:right w:val="single" w:sz="4" w:space="0" w:color="auto"/>
                                  </w:tcBorders>
                                  <w:shd w:val="clear" w:color="auto" w:fill="auto"/>
                                  <w:vAlign w:val="center"/>
                                </w:tcPr>
                                <w:p w14:paraId="78C2E3AF" w14:textId="77777777" w:rsidR="00AA0BB2" w:rsidRDefault="00AA0BB2" w:rsidP="00F470DE">
                                  <w:pPr>
                                    <w:widowControl/>
                                    <w:spacing w:line="240" w:lineRule="exact"/>
                                    <w:jc w:val="both"/>
                                    <w:rPr>
                                      <w:rFonts w:ascii="標楷體" w:eastAsia="標楷體" w:hAnsi="標楷體"/>
                                      <w:color w:val="000000"/>
                                      <w:kern w:val="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1</w:t>
                                  </w:r>
                                  <w:r>
                                    <w:rPr>
                                      <w:rFonts w:ascii="標楷體" w:eastAsia="標楷體" w:hAnsi="標楷體" w:hint="eastAsia"/>
                                      <w:color w:val="000000"/>
                                      <w:sz w:val="20"/>
                                      <w:szCs w:val="20"/>
                                    </w:rPr>
                                    <w:t>.</w:t>
                                  </w:r>
                                  <w:proofErr w:type="gramStart"/>
                                  <w:r w:rsidRPr="00CD7EC4">
                                    <w:rPr>
                                      <w:rFonts w:ascii="標楷體" w:eastAsia="標楷體" w:hAnsi="標楷體" w:hint="eastAsia"/>
                                      <w:color w:val="000000"/>
                                      <w:sz w:val="20"/>
                                      <w:szCs w:val="20"/>
                                    </w:rPr>
                                    <w:t>臺</w:t>
                                  </w:r>
                                  <w:proofErr w:type="gramEnd"/>
                                  <w:r w:rsidRPr="00CD7EC4">
                                    <w:rPr>
                                      <w:rFonts w:ascii="標楷體" w:eastAsia="標楷體" w:hAnsi="標楷體" w:hint="eastAsia"/>
                                      <w:color w:val="000000"/>
                                      <w:sz w:val="20"/>
                                      <w:szCs w:val="20"/>
                                    </w:rPr>
                                    <w:t>中市公有停車場基金</w:t>
                                  </w:r>
                                </w:p>
                              </w:tc>
                              <w:tc>
                                <w:tcPr>
                                  <w:tcW w:w="1404" w:type="dxa"/>
                                  <w:tcBorders>
                                    <w:top w:val="nil"/>
                                    <w:left w:val="single" w:sz="4" w:space="0" w:color="auto"/>
                                    <w:bottom w:val="nil"/>
                                    <w:right w:val="single" w:sz="4" w:space="0" w:color="auto"/>
                                  </w:tcBorders>
                                  <w:shd w:val="clear" w:color="auto" w:fill="auto"/>
                                  <w:vAlign w:val="center"/>
                                </w:tcPr>
                                <w:p w14:paraId="67A599D9" w14:textId="77777777" w:rsidR="00AA0BB2" w:rsidRPr="00F50663" w:rsidRDefault="00AA0BB2"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492</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570BFB9D" w14:textId="77777777" w:rsidR="00AA0BB2" w:rsidRPr="00F50663" w:rsidRDefault="00AA0BB2"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623</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01C09174" w14:textId="77777777" w:rsidR="00AA0BB2" w:rsidRPr="00F50663" w:rsidRDefault="00AA0BB2"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130</w:t>
                                  </w:r>
                                  <w:r w:rsidRPr="00F50663">
                                    <w:rPr>
                                      <w:rFonts w:ascii="標楷體" w:eastAsia="標楷體" w:hAnsi="標楷體" w:hint="eastAsia"/>
                                      <w:color w:val="000000"/>
                                      <w:sz w:val="20"/>
                                      <w:szCs w:val="20"/>
                                    </w:rPr>
                                    <w:t xml:space="preserve"> </w:t>
                                  </w:r>
                                </w:p>
                              </w:tc>
                              <w:tc>
                                <w:tcPr>
                                  <w:tcW w:w="1316" w:type="dxa"/>
                                  <w:tcBorders>
                                    <w:top w:val="nil"/>
                                    <w:left w:val="single" w:sz="4" w:space="0" w:color="auto"/>
                                    <w:bottom w:val="nil"/>
                                    <w:right w:val="single" w:sz="4" w:space="0" w:color="auto"/>
                                  </w:tcBorders>
                                  <w:shd w:val="clear" w:color="auto" w:fill="auto"/>
                                  <w:vAlign w:val="center"/>
                                </w:tcPr>
                                <w:p w14:paraId="5398B355" w14:textId="77777777" w:rsidR="00AA0BB2" w:rsidRPr="00F50663" w:rsidRDefault="00AA0BB2" w:rsidP="00F470DE">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26.52</w:t>
                                  </w:r>
                                </w:p>
                              </w:tc>
                            </w:tr>
                            <w:tr w:rsidR="00AA0BB2" w:rsidRPr="0078391F" w14:paraId="7C1DCEA0" w14:textId="77777777" w:rsidTr="00CB7943">
                              <w:trPr>
                                <w:trHeight w:val="255"/>
                              </w:trPr>
                              <w:tc>
                                <w:tcPr>
                                  <w:tcW w:w="4395" w:type="dxa"/>
                                  <w:tcBorders>
                                    <w:top w:val="nil"/>
                                    <w:left w:val="single" w:sz="4" w:space="0" w:color="auto"/>
                                    <w:bottom w:val="nil"/>
                                    <w:right w:val="single" w:sz="4" w:space="0" w:color="auto"/>
                                  </w:tcBorders>
                                  <w:shd w:val="clear" w:color="auto" w:fill="auto"/>
                                  <w:vAlign w:val="center"/>
                                </w:tcPr>
                                <w:p w14:paraId="2A39B63D" w14:textId="77777777" w:rsidR="00AA0BB2" w:rsidRDefault="00AA0BB2" w:rsidP="00F470DE">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2</w:t>
                                  </w:r>
                                  <w:r>
                                    <w:rPr>
                                      <w:rFonts w:ascii="標楷體" w:eastAsia="標楷體" w:hAnsi="標楷體" w:hint="eastAsia"/>
                                      <w:color w:val="000000"/>
                                      <w:sz w:val="20"/>
                                      <w:szCs w:val="20"/>
                                    </w:rPr>
                                    <w:t>.</w:t>
                                  </w:r>
                                  <w:proofErr w:type="gramStart"/>
                                  <w:r w:rsidRPr="008E5CE0">
                                    <w:rPr>
                                      <w:rFonts w:ascii="標楷體" w:eastAsia="標楷體" w:hAnsi="標楷體" w:hint="eastAsia"/>
                                      <w:color w:val="000000"/>
                                      <w:sz w:val="20"/>
                                      <w:szCs w:val="20"/>
                                    </w:rPr>
                                    <w:t>臺</w:t>
                                  </w:r>
                                  <w:proofErr w:type="gramEnd"/>
                                  <w:r w:rsidRPr="008E5CE0">
                                    <w:rPr>
                                      <w:rFonts w:ascii="標楷體" w:eastAsia="標楷體" w:hAnsi="標楷體" w:hint="eastAsia"/>
                                      <w:color w:val="000000"/>
                                      <w:sz w:val="20"/>
                                      <w:szCs w:val="20"/>
                                    </w:rPr>
                                    <w:t>中市</w:t>
                                  </w:r>
                                  <w:r>
                                    <w:rPr>
                                      <w:rFonts w:ascii="標楷體" w:eastAsia="標楷體" w:hAnsi="標楷體" w:hint="eastAsia"/>
                                      <w:color w:val="000000"/>
                                      <w:sz w:val="20"/>
                                      <w:szCs w:val="20"/>
                                    </w:rPr>
                                    <w:t>區段徵收作業</w:t>
                                  </w:r>
                                  <w:r w:rsidRPr="008E5CE0">
                                    <w:rPr>
                                      <w:rFonts w:ascii="標楷體" w:eastAsia="標楷體" w:hAnsi="標楷體" w:hint="eastAsia"/>
                                      <w:color w:val="000000"/>
                                      <w:sz w:val="20"/>
                                      <w:szCs w:val="20"/>
                                    </w:rPr>
                                    <w:t>基金</w:t>
                                  </w:r>
                                </w:p>
                              </w:tc>
                              <w:tc>
                                <w:tcPr>
                                  <w:tcW w:w="1404" w:type="dxa"/>
                                  <w:tcBorders>
                                    <w:top w:val="nil"/>
                                    <w:left w:val="single" w:sz="4" w:space="0" w:color="auto"/>
                                    <w:bottom w:val="nil"/>
                                    <w:right w:val="single" w:sz="4" w:space="0" w:color="auto"/>
                                  </w:tcBorders>
                                  <w:shd w:val="clear" w:color="auto" w:fill="auto"/>
                                  <w:vAlign w:val="center"/>
                                </w:tcPr>
                                <w:p w14:paraId="0311079F" w14:textId="77777777" w:rsidR="00AA0BB2" w:rsidRPr="00F50663" w:rsidRDefault="00AA0BB2"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2</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3F5E20D9" w14:textId="77777777" w:rsidR="00AA0BB2" w:rsidRPr="00F50663" w:rsidRDefault="00AA0BB2"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36</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191F069E" w14:textId="77777777" w:rsidR="00AA0BB2" w:rsidRPr="00F50663" w:rsidRDefault="00AA0BB2"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34</w:t>
                                  </w:r>
                                  <w:r w:rsidRPr="00F50663">
                                    <w:rPr>
                                      <w:rFonts w:ascii="標楷體" w:eastAsia="標楷體" w:hAnsi="標楷體" w:hint="eastAsia"/>
                                      <w:color w:val="000000"/>
                                      <w:sz w:val="20"/>
                                      <w:szCs w:val="20"/>
                                    </w:rPr>
                                    <w:t xml:space="preserve"> </w:t>
                                  </w:r>
                                </w:p>
                              </w:tc>
                              <w:tc>
                                <w:tcPr>
                                  <w:tcW w:w="1316" w:type="dxa"/>
                                  <w:tcBorders>
                                    <w:top w:val="nil"/>
                                    <w:left w:val="single" w:sz="4" w:space="0" w:color="auto"/>
                                    <w:bottom w:val="nil"/>
                                    <w:right w:val="single" w:sz="4" w:space="0" w:color="auto"/>
                                  </w:tcBorders>
                                  <w:shd w:val="clear" w:color="auto" w:fill="auto"/>
                                  <w:vAlign w:val="center"/>
                                </w:tcPr>
                                <w:p w14:paraId="564DA773" w14:textId="77777777" w:rsidR="00AA0BB2" w:rsidRPr="00F50663" w:rsidRDefault="00AA0BB2"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1,438.82</w:t>
                                  </w:r>
                                  <w:r w:rsidRPr="00F50663">
                                    <w:rPr>
                                      <w:rFonts w:ascii="標楷體" w:eastAsia="標楷體" w:hAnsi="標楷體" w:hint="eastAsia"/>
                                      <w:color w:val="000000"/>
                                      <w:sz w:val="20"/>
                                      <w:szCs w:val="20"/>
                                    </w:rPr>
                                    <w:t xml:space="preserve"> </w:t>
                                  </w:r>
                                </w:p>
                              </w:tc>
                            </w:tr>
                            <w:tr w:rsidR="00AA0BB2" w:rsidRPr="0078391F" w14:paraId="601A6BED" w14:textId="77777777" w:rsidTr="00CB7943">
                              <w:trPr>
                                <w:trHeight w:val="255"/>
                              </w:trPr>
                              <w:tc>
                                <w:tcPr>
                                  <w:tcW w:w="4395" w:type="dxa"/>
                                  <w:tcBorders>
                                    <w:top w:val="nil"/>
                                    <w:left w:val="single" w:sz="4" w:space="0" w:color="auto"/>
                                    <w:bottom w:val="nil"/>
                                    <w:right w:val="single" w:sz="4" w:space="0" w:color="auto"/>
                                  </w:tcBorders>
                                  <w:shd w:val="clear" w:color="auto" w:fill="auto"/>
                                  <w:vAlign w:val="center"/>
                                  <w:hideMark/>
                                </w:tcPr>
                                <w:p w14:paraId="1E8CC6E4" w14:textId="77777777" w:rsidR="00AA0BB2" w:rsidRDefault="00AA0BB2" w:rsidP="00F470DE">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3</w:t>
                                  </w:r>
                                  <w:r>
                                    <w:rPr>
                                      <w:rFonts w:ascii="標楷體" w:eastAsia="標楷體" w:hAnsi="標楷體" w:hint="eastAsia"/>
                                      <w:color w:val="000000"/>
                                      <w:sz w:val="20"/>
                                      <w:szCs w:val="20"/>
                                    </w:rPr>
                                    <w:t>.</w:t>
                                  </w:r>
                                  <w:proofErr w:type="gramStart"/>
                                  <w:r w:rsidRPr="008E5CE0">
                                    <w:rPr>
                                      <w:rFonts w:ascii="標楷體" w:eastAsia="標楷體" w:hAnsi="標楷體" w:hint="eastAsia"/>
                                      <w:color w:val="000000"/>
                                      <w:sz w:val="20"/>
                                      <w:szCs w:val="20"/>
                                    </w:rPr>
                                    <w:t>臺</w:t>
                                  </w:r>
                                  <w:proofErr w:type="gramEnd"/>
                                  <w:r w:rsidRPr="008E5CE0">
                                    <w:rPr>
                                      <w:rFonts w:ascii="標楷體" w:eastAsia="標楷體" w:hAnsi="標楷體" w:hint="eastAsia"/>
                                      <w:color w:val="000000"/>
                                      <w:sz w:val="20"/>
                                      <w:szCs w:val="20"/>
                                    </w:rPr>
                                    <w:t>中市</w:t>
                                  </w:r>
                                  <w:r>
                                    <w:rPr>
                                      <w:rFonts w:ascii="標楷體" w:eastAsia="標楷體" w:hAnsi="標楷體" w:hint="eastAsia"/>
                                      <w:color w:val="000000"/>
                                      <w:sz w:val="20"/>
                                      <w:szCs w:val="20"/>
                                    </w:rPr>
                                    <w:t>醫療作業</w:t>
                                  </w:r>
                                  <w:r w:rsidRPr="008E5CE0">
                                    <w:rPr>
                                      <w:rFonts w:ascii="標楷體" w:eastAsia="標楷體" w:hAnsi="標楷體" w:hint="eastAsia"/>
                                      <w:color w:val="000000"/>
                                      <w:sz w:val="20"/>
                                      <w:szCs w:val="20"/>
                                    </w:rPr>
                                    <w:t>基金</w:t>
                                  </w:r>
                                </w:p>
                              </w:tc>
                              <w:tc>
                                <w:tcPr>
                                  <w:tcW w:w="1404" w:type="dxa"/>
                                  <w:tcBorders>
                                    <w:top w:val="nil"/>
                                    <w:left w:val="single" w:sz="4" w:space="0" w:color="auto"/>
                                    <w:bottom w:val="nil"/>
                                    <w:right w:val="single" w:sz="4" w:space="0" w:color="auto"/>
                                  </w:tcBorders>
                                  <w:shd w:val="clear" w:color="auto" w:fill="auto"/>
                                  <w:vAlign w:val="center"/>
                                  <w:hideMark/>
                                </w:tcPr>
                                <w:p w14:paraId="19B6C88F" w14:textId="77777777" w:rsidR="00AA0BB2" w:rsidRPr="00F50663" w:rsidRDefault="00AA0BB2"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21</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hideMark/>
                                </w:tcPr>
                                <w:p w14:paraId="1438E47A" w14:textId="77777777" w:rsidR="00AA0BB2" w:rsidRPr="00F50663" w:rsidRDefault="00AA0BB2"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27</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hideMark/>
                                </w:tcPr>
                                <w:p w14:paraId="65A1DD95" w14:textId="77777777" w:rsidR="00AA0BB2" w:rsidRPr="00F50663" w:rsidRDefault="00AA0BB2"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5</w:t>
                                  </w:r>
                                  <w:r w:rsidRPr="00F50663">
                                    <w:rPr>
                                      <w:rFonts w:ascii="標楷體" w:eastAsia="標楷體" w:hAnsi="標楷體" w:hint="eastAsia"/>
                                      <w:color w:val="000000"/>
                                      <w:sz w:val="20"/>
                                      <w:szCs w:val="20"/>
                                    </w:rPr>
                                    <w:t xml:space="preserve"> </w:t>
                                  </w:r>
                                </w:p>
                              </w:tc>
                              <w:tc>
                                <w:tcPr>
                                  <w:tcW w:w="1316" w:type="dxa"/>
                                  <w:tcBorders>
                                    <w:top w:val="nil"/>
                                    <w:left w:val="single" w:sz="4" w:space="0" w:color="auto"/>
                                    <w:bottom w:val="nil"/>
                                    <w:right w:val="single" w:sz="4" w:space="0" w:color="auto"/>
                                  </w:tcBorders>
                                  <w:shd w:val="clear" w:color="auto" w:fill="auto"/>
                                  <w:vAlign w:val="center"/>
                                  <w:hideMark/>
                                </w:tcPr>
                                <w:p w14:paraId="0DBE7EFD" w14:textId="77777777" w:rsidR="00AA0BB2" w:rsidRPr="00F50663" w:rsidRDefault="00AA0BB2"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24.58</w:t>
                                  </w:r>
                                  <w:r w:rsidRPr="00F50663">
                                    <w:rPr>
                                      <w:rFonts w:ascii="標楷體" w:eastAsia="標楷體" w:hAnsi="標楷體" w:hint="eastAsia"/>
                                      <w:color w:val="000000"/>
                                      <w:sz w:val="20"/>
                                      <w:szCs w:val="20"/>
                                    </w:rPr>
                                    <w:t xml:space="preserve"> </w:t>
                                  </w:r>
                                </w:p>
                              </w:tc>
                            </w:tr>
                            <w:tr w:rsidR="00AA0BB2" w:rsidRPr="0078391F" w14:paraId="4666789D" w14:textId="77777777" w:rsidTr="00CB7943">
                              <w:trPr>
                                <w:trHeight w:val="255"/>
                              </w:trPr>
                              <w:tc>
                                <w:tcPr>
                                  <w:tcW w:w="4395" w:type="dxa"/>
                                  <w:tcBorders>
                                    <w:top w:val="nil"/>
                                    <w:left w:val="single" w:sz="4" w:space="0" w:color="auto"/>
                                    <w:bottom w:val="nil"/>
                                    <w:right w:val="single" w:sz="4" w:space="0" w:color="auto"/>
                                  </w:tcBorders>
                                  <w:shd w:val="clear" w:color="auto" w:fill="auto"/>
                                  <w:vAlign w:val="center"/>
                                  <w:hideMark/>
                                </w:tcPr>
                                <w:p w14:paraId="70AB4FE4" w14:textId="77777777" w:rsidR="00AA0BB2" w:rsidRPr="0078391F" w:rsidRDefault="00AA0BB2" w:rsidP="00F470DE">
                                  <w:pPr>
                                    <w:widowControl/>
                                    <w:snapToGrid w:val="0"/>
                                    <w:spacing w:line="240" w:lineRule="exact"/>
                                    <w:jc w:val="both"/>
                                    <w:rPr>
                                      <w:rFonts w:ascii="標楷體" w:eastAsia="標楷體" w:hAnsi="標楷體" w:cs="新細明體"/>
                                      <w:b/>
                                      <w:bCs/>
                                      <w:noProof/>
                                      <w:color w:val="000000"/>
                                      <w:spacing w:val="-6"/>
                                      <w:kern w:val="0"/>
                                      <w:sz w:val="20"/>
                                    </w:rPr>
                                  </w:pPr>
                                  <w:r>
                                    <w:rPr>
                                      <w:rFonts w:ascii="標楷體" w:eastAsia="標楷體" w:hAnsi="標楷體" w:cs="新細明體" w:hint="eastAsia"/>
                                      <w:b/>
                                      <w:bCs/>
                                      <w:noProof/>
                                      <w:color w:val="000000"/>
                                      <w:spacing w:val="-6"/>
                                      <w:kern w:val="0"/>
                                      <w:sz w:val="20"/>
                                    </w:rPr>
                                    <w:t>短絀較預算數增加</w:t>
                                  </w:r>
                                </w:p>
                              </w:tc>
                              <w:tc>
                                <w:tcPr>
                                  <w:tcW w:w="1404" w:type="dxa"/>
                                  <w:tcBorders>
                                    <w:top w:val="nil"/>
                                    <w:left w:val="single" w:sz="4" w:space="0" w:color="auto"/>
                                    <w:bottom w:val="nil"/>
                                    <w:right w:val="single" w:sz="4" w:space="0" w:color="auto"/>
                                  </w:tcBorders>
                                  <w:shd w:val="clear" w:color="auto" w:fill="auto"/>
                                  <w:vAlign w:val="center"/>
                                </w:tcPr>
                                <w:p w14:paraId="7724D423" w14:textId="77777777" w:rsidR="00AA0BB2" w:rsidRPr="0078391F" w:rsidRDefault="00AA0BB2" w:rsidP="00F470DE">
                                  <w:pPr>
                                    <w:widowControl/>
                                    <w:snapToGrid w:val="0"/>
                                    <w:spacing w:line="240" w:lineRule="exact"/>
                                    <w:jc w:val="right"/>
                                    <w:rPr>
                                      <w:rFonts w:ascii="標楷體" w:eastAsia="標楷體" w:hAnsi="標楷體"/>
                                      <w:b/>
                                      <w:bCs/>
                                      <w:noProof/>
                                      <w:color w:val="000000"/>
                                      <w:spacing w:val="-20"/>
                                      <w:kern w:val="0"/>
                                      <w:sz w:val="20"/>
                                    </w:rPr>
                                  </w:pPr>
                                </w:p>
                              </w:tc>
                              <w:tc>
                                <w:tcPr>
                                  <w:tcW w:w="1404" w:type="dxa"/>
                                  <w:tcBorders>
                                    <w:top w:val="nil"/>
                                    <w:left w:val="single" w:sz="4" w:space="0" w:color="auto"/>
                                    <w:bottom w:val="nil"/>
                                    <w:right w:val="single" w:sz="4" w:space="0" w:color="auto"/>
                                  </w:tcBorders>
                                  <w:shd w:val="clear" w:color="auto" w:fill="auto"/>
                                  <w:vAlign w:val="center"/>
                                </w:tcPr>
                                <w:p w14:paraId="5AEB3BB9" w14:textId="77777777" w:rsidR="00AA0BB2" w:rsidRPr="0078391F" w:rsidRDefault="00AA0BB2" w:rsidP="00F470DE">
                                  <w:pPr>
                                    <w:widowControl/>
                                    <w:snapToGrid w:val="0"/>
                                    <w:spacing w:line="240" w:lineRule="exact"/>
                                    <w:jc w:val="right"/>
                                    <w:rPr>
                                      <w:rFonts w:ascii="標楷體" w:eastAsia="標楷體" w:hAnsi="標楷體"/>
                                      <w:b/>
                                      <w:bCs/>
                                      <w:noProof/>
                                      <w:color w:val="000000"/>
                                      <w:spacing w:val="-20"/>
                                      <w:kern w:val="0"/>
                                      <w:sz w:val="20"/>
                                    </w:rPr>
                                  </w:pPr>
                                </w:p>
                              </w:tc>
                              <w:tc>
                                <w:tcPr>
                                  <w:tcW w:w="1404" w:type="dxa"/>
                                  <w:tcBorders>
                                    <w:top w:val="nil"/>
                                    <w:left w:val="single" w:sz="4" w:space="0" w:color="auto"/>
                                    <w:bottom w:val="nil"/>
                                    <w:right w:val="single" w:sz="4" w:space="0" w:color="auto"/>
                                  </w:tcBorders>
                                  <w:shd w:val="clear" w:color="auto" w:fill="auto"/>
                                  <w:vAlign w:val="center"/>
                                </w:tcPr>
                                <w:p w14:paraId="0D5F0F89" w14:textId="77777777" w:rsidR="00AA0BB2" w:rsidRPr="0078391F" w:rsidRDefault="00AA0BB2" w:rsidP="00F470DE">
                                  <w:pPr>
                                    <w:widowControl/>
                                    <w:snapToGrid w:val="0"/>
                                    <w:spacing w:line="240" w:lineRule="exact"/>
                                    <w:jc w:val="right"/>
                                    <w:rPr>
                                      <w:rFonts w:ascii="標楷體" w:eastAsia="標楷體" w:hAnsi="標楷體"/>
                                      <w:b/>
                                      <w:bCs/>
                                      <w:noProof/>
                                      <w:color w:val="000000"/>
                                      <w:spacing w:val="-20"/>
                                      <w:kern w:val="0"/>
                                      <w:sz w:val="20"/>
                                    </w:rPr>
                                  </w:pPr>
                                </w:p>
                              </w:tc>
                              <w:tc>
                                <w:tcPr>
                                  <w:tcW w:w="1316" w:type="dxa"/>
                                  <w:tcBorders>
                                    <w:top w:val="nil"/>
                                    <w:left w:val="single" w:sz="4" w:space="0" w:color="auto"/>
                                    <w:bottom w:val="nil"/>
                                    <w:right w:val="single" w:sz="4" w:space="0" w:color="auto"/>
                                  </w:tcBorders>
                                  <w:shd w:val="clear" w:color="auto" w:fill="auto"/>
                                  <w:vAlign w:val="center"/>
                                </w:tcPr>
                                <w:p w14:paraId="12E3C0C1" w14:textId="77777777" w:rsidR="00AA0BB2" w:rsidRPr="0078391F" w:rsidRDefault="00AA0BB2" w:rsidP="00F470DE">
                                  <w:pPr>
                                    <w:widowControl/>
                                    <w:snapToGrid w:val="0"/>
                                    <w:spacing w:line="240" w:lineRule="exact"/>
                                    <w:jc w:val="right"/>
                                    <w:rPr>
                                      <w:rFonts w:ascii="標楷體" w:eastAsia="標楷體" w:hAnsi="標楷體"/>
                                      <w:b/>
                                      <w:bCs/>
                                      <w:noProof/>
                                      <w:color w:val="000000"/>
                                      <w:spacing w:val="-20"/>
                                      <w:kern w:val="0"/>
                                      <w:sz w:val="20"/>
                                    </w:rPr>
                                  </w:pPr>
                                </w:p>
                              </w:tc>
                            </w:tr>
                            <w:tr w:rsidR="00AA0BB2" w:rsidRPr="0078391F" w14:paraId="4C02C194" w14:textId="77777777" w:rsidTr="00CB7943">
                              <w:trPr>
                                <w:trHeight w:val="255"/>
                              </w:trPr>
                              <w:tc>
                                <w:tcPr>
                                  <w:tcW w:w="4395" w:type="dxa"/>
                                  <w:tcBorders>
                                    <w:top w:val="nil"/>
                                    <w:left w:val="single" w:sz="4" w:space="0" w:color="auto"/>
                                    <w:bottom w:val="nil"/>
                                    <w:right w:val="single" w:sz="4" w:space="0" w:color="auto"/>
                                  </w:tcBorders>
                                  <w:shd w:val="clear" w:color="auto" w:fill="auto"/>
                                  <w:vAlign w:val="center"/>
                                  <w:hideMark/>
                                </w:tcPr>
                                <w:p w14:paraId="642E0A55" w14:textId="77777777" w:rsidR="00AA0BB2" w:rsidRPr="00F50663" w:rsidRDefault="00AA0BB2" w:rsidP="00F470DE">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 xml:space="preserve">  </w:t>
                                  </w:r>
                                  <w:proofErr w:type="gramStart"/>
                                  <w:r w:rsidRPr="00CD7EC4">
                                    <w:rPr>
                                      <w:rFonts w:ascii="標楷體" w:eastAsia="標楷體" w:hAnsi="標楷體" w:hint="eastAsia"/>
                                      <w:color w:val="000000"/>
                                      <w:sz w:val="20"/>
                                      <w:szCs w:val="20"/>
                                    </w:rPr>
                                    <w:t>臺</w:t>
                                  </w:r>
                                  <w:proofErr w:type="gramEnd"/>
                                  <w:r w:rsidRPr="00CD7EC4">
                                    <w:rPr>
                                      <w:rFonts w:ascii="標楷體" w:eastAsia="標楷體" w:hAnsi="標楷體" w:hint="eastAsia"/>
                                      <w:color w:val="000000"/>
                                      <w:sz w:val="20"/>
                                      <w:szCs w:val="20"/>
                                    </w:rPr>
                                    <w:t>中市工業區開發管理基金</w:t>
                                  </w:r>
                                </w:p>
                              </w:tc>
                              <w:tc>
                                <w:tcPr>
                                  <w:tcW w:w="1404" w:type="dxa"/>
                                  <w:tcBorders>
                                    <w:top w:val="nil"/>
                                    <w:left w:val="single" w:sz="4" w:space="0" w:color="auto"/>
                                    <w:bottom w:val="nil"/>
                                    <w:right w:val="single" w:sz="4" w:space="0" w:color="auto"/>
                                  </w:tcBorders>
                                  <w:shd w:val="clear" w:color="auto" w:fill="auto"/>
                                  <w:vAlign w:val="center"/>
                                  <w:hideMark/>
                                </w:tcPr>
                                <w:p w14:paraId="554F3CEA" w14:textId="77777777" w:rsidR="00AA0BB2" w:rsidRPr="00F50663" w:rsidRDefault="00AA0BB2" w:rsidP="00F470DE">
                                  <w:pPr>
                                    <w:spacing w:line="240" w:lineRule="exact"/>
                                    <w:jc w:val="right"/>
                                    <w:rPr>
                                      <w:rFonts w:ascii="標楷體" w:eastAsia="標楷體" w:hAnsi="標楷體"/>
                                      <w:color w:val="000000"/>
                                      <w:sz w:val="20"/>
                                      <w:szCs w:val="20"/>
                                    </w:rPr>
                                  </w:pPr>
                                  <w:r w:rsidRPr="00F50663">
                                    <w:rPr>
                                      <w:rFonts w:ascii="標楷體" w:eastAsia="標楷體" w:hAnsi="標楷體" w:hint="eastAsia"/>
                                      <w:color w:val="000000"/>
                                      <w:sz w:val="20"/>
                                      <w:szCs w:val="20"/>
                                    </w:rPr>
                                    <w:t>-</w:t>
                                  </w:r>
                                  <w:r>
                                    <w:rPr>
                                      <w:rFonts w:ascii="標楷體" w:eastAsia="標楷體" w:hAnsi="標楷體"/>
                                      <w:color w:val="000000"/>
                                      <w:sz w:val="20"/>
                                      <w:szCs w:val="20"/>
                                    </w:rPr>
                                    <w:t xml:space="preserve"> </w:t>
                                  </w:r>
                                  <w:r w:rsidRPr="00F50663">
                                    <w:rPr>
                                      <w:rFonts w:ascii="標楷體" w:eastAsia="標楷體" w:hAnsi="標楷體" w:hint="eastAsia"/>
                                      <w:color w:val="000000"/>
                                      <w:sz w:val="20"/>
                                      <w:szCs w:val="20"/>
                                    </w:rPr>
                                    <w:t>1</w:t>
                                  </w:r>
                                  <w:r>
                                    <w:rPr>
                                      <w:rFonts w:ascii="標楷體" w:eastAsia="標楷體" w:hAnsi="標楷體"/>
                                      <w:color w:val="000000"/>
                                      <w:sz w:val="20"/>
                                      <w:szCs w:val="20"/>
                                    </w:rPr>
                                    <w:t>06</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hideMark/>
                                </w:tcPr>
                                <w:p w14:paraId="5BE0B546" w14:textId="77777777" w:rsidR="00AA0BB2" w:rsidRPr="00F50663" w:rsidRDefault="00AA0BB2" w:rsidP="00F470DE">
                                  <w:pPr>
                                    <w:spacing w:line="240" w:lineRule="exact"/>
                                    <w:jc w:val="right"/>
                                    <w:rPr>
                                      <w:rFonts w:ascii="標楷體" w:eastAsia="標楷體" w:hAnsi="標楷體"/>
                                      <w:color w:val="000000"/>
                                      <w:sz w:val="20"/>
                                      <w:szCs w:val="20"/>
                                    </w:rPr>
                                  </w:pPr>
                                  <w:r w:rsidRPr="00F50663">
                                    <w:rPr>
                                      <w:rFonts w:ascii="標楷體" w:eastAsia="標楷體" w:hAnsi="標楷體" w:hint="eastAsia"/>
                                      <w:color w:val="000000"/>
                                      <w:sz w:val="20"/>
                                      <w:szCs w:val="20"/>
                                    </w:rPr>
                                    <w:t>-</w:t>
                                  </w:r>
                                  <w:r>
                                    <w:rPr>
                                      <w:rFonts w:ascii="標楷體" w:eastAsia="標楷體" w:hAnsi="標楷體"/>
                                      <w:color w:val="000000"/>
                                      <w:sz w:val="20"/>
                                      <w:szCs w:val="20"/>
                                    </w:rPr>
                                    <w:t xml:space="preserve"> </w:t>
                                  </w:r>
                                  <w:r w:rsidRPr="00F50663">
                                    <w:rPr>
                                      <w:rFonts w:ascii="標楷體" w:eastAsia="標楷體" w:hAnsi="標楷體" w:hint="eastAsia"/>
                                      <w:color w:val="000000"/>
                                      <w:sz w:val="20"/>
                                      <w:szCs w:val="20"/>
                                    </w:rPr>
                                    <w:t>1</w:t>
                                  </w:r>
                                  <w:r>
                                    <w:rPr>
                                      <w:rFonts w:ascii="標楷體" w:eastAsia="標楷體" w:hAnsi="標楷體"/>
                                      <w:color w:val="000000"/>
                                      <w:sz w:val="20"/>
                                      <w:szCs w:val="20"/>
                                    </w:rPr>
                                    <w:t>42</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hideMark/>
                                </w:tcPr>
                                <w:p w14:paraId="56971738" w14:textId="77777777" w:rsidR="00AA0BB2" w:rsidRPr="00F50663" w:rsidRDefault="00AA0BB2" w:rsidP="00F470DE">
                                  <w:pPr>
                                    <w:spacing w:line="240" w:lineRule="exact"/>
                                    <w:jc w:val="right"/>
                                    <w:rPr>
                                      <w:rFonts w:ascii="標楷體" w:eastAsia="標楷體" w:hAnsi="標楷體"/>
                                      <w:color w:val="000000"/>
                                      <w:sz w:val="20"/>
                                      <w:szCs w:val="20"/>
                                    </w:rPr>
                                  </w:pPr>
                                  <w:r w:rsidRPr="00F50663">
                                    <w:rPr>
                                      <w:rFonts w:ascii="標楷體" w:eastAsia="標楷體" w:hAnsi="標楷體" w:hint="eastAsia"/>
                                      <w:color w:val="000000"/>
                                      <w:sz w:val="20"/>
                                      <w:szCs w:val="20"/>
                                    </w:rPr>
                                    <w:t>-</w:t>
                                  </w:r>
                                  <w:r>
                                    <w:rPr>
                                      <w:rFonts w:ascii="標楷體" w:eastAsia="標楷體" w:hAnsi="標楷體"/>
                                      <w:color w:val="000000"/>
                                      <w:sz w:val="20"/>
                                      <w:szCs w:val="20"/>
                                    </w:rPr>
                                    <w:t xml:space="preserve"> 35</w:t>
                                  </w:r>
                                  <w:r w:rsidRPr="00F50663">
                                    <w:rPr>
                                      <w:rFonts w:ascii="標楷體" w:eastAsia="標楷體" w:hAnsi="標楷體" w:hint="eastAsia"/>
                                      <w:color w:val="000000"/>
                                      <w:sz w:val="20"/>
                                      <w:szCs w:val="20"/>
                                    </w:rPr>
                                    <w:t xml:space="preserve"> </w:t>
                                  </w:r>
                                </w:p>
                              </w:tc>
                              <w:tc>
                                <w:tcPr>
                                  <w:tcW w:w="1316" w:type="dxa"/>
                                  <w:tcBorders>
                                    <w:top w:val="nil"/>
                                    <w:left w:val="single" w:sz="4" w:space="0" w:color="auto"/>
                                    <w:bottom w:val="nil"/>
                                    <w:right w:val="single" w:sz="4" w:space="0" w:color="auto"/>
                                  </w:tcBorders>
                                  <w:shd w:val="clear" w:color="auto" w:fill="auto"/>
                                  <w:vAlign w:val="center"/>
                                  <w:hideMark/>
                                </w:tcPr>
                                <w:p w14:paraId="7D62A28C" w14:textId="77777777" w:rsidR="00AA0BB2" w:rsidRPr="00F50663" w:rsidRDefault="00AA0BB2"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32.97</w:t>
                                  </w:r>
                                  <w:r w:rsidRPr="00F50663">
                                    <w:rPr>
                                      <w:rFonts w:ascii="標楷體" w:eastAsia="標楷體" w:hAnsi="標楷體" w:hint="eastAsia"/>
                                      <w:color w:val="000000"/>
                                      <w:sz w:val="20"/>
                                      <w:szCs w:val="20"/>
                                    </w:rPr>
                                    <w:t xml:space="preserve"> </w:t>
                                  </w:r>
                                </w:p>
                              </w:tc>
                            </w:tr>
                            <w:tr w:rsidR="00AA0BB2" w:rsidRPr="0078391F" w14:paraId="79A4DA15" w14:textId="77777777" w:rsidTr="00D32F0F">
                              <w:trPr>
                                <w:trHeight w:val="767"/>
                              </w:trPr>
                              <w:tc>
                                <w:tcPr>
                                  <w:tcW w:w="9923" w:type="dxa"/>
                                  <w:gridSpan w:val="5"/>
                                  <w:tcBorders>
                                    <w:top w:val="single" w:sz="4" w:space="0" w:color="auto"/>
                                    <w:left w:val="nil"/>
                                    <w:bottom w:val="nil"/>
                                    <w:right w:val="nil"/>
                                  </w:tcBorders>
                                  <w:vAlign w:val="center"/>
                                  <w:hideMark/>
                                </w:tcPr>
                                <w:p w14:paraId="20C93A30" w14:textId="77777777" w:rsidR="00AA0BB2" w:rsidRPr="0078391F" w:rsidRDefault="00AA0BB2" w:rsidP="0010789F">
                                  <w:pPr>
                                    <w:widowControl/>
                                    <w:snapToGrid w:val="0"/>
                                    <w:spacing w:line="220" w:lineRule="exact"/>
                                    <w:ind w:left="522" w:hangingChars="290" w:hanging="522"/>
                                    <w:jc w:val="both"/>
                                    <w:rPr>
                                      <w:rFonts w:ascii="標楷體" w:eastAsia="標楷體" w:hAnsi="標楷體"/>
                                      <w:sz w:val="18"/>
                                      <w:szCs w:val="18"/>
                                    </w:rPr>
                                  </w:pPr>
                                  <w:proofErr w:type="gramStart"/>
                                  <w:r w:rsidRPr="0078391F">
                                    <w:rPr>
                                      <w:rFonts w:ascii="標楷體" w:eastAsia="標楷體" w:hAnsi="標楷體" w:hint="eastAsia"/>
                                      <w:sz w:val="18"/>
                                      <w:szCs w:val="18"/>
                                    </w:rPr>
                                    <w:t>註</w:t>
                                  </w:r>
                                  <w:proofErr w:type="gramEnd"/>
                                  <w:r w:rsidRPr="0078391F">
                                    <w:rPr>
                                      <w:rFonts w:ascii="標楷體" w:eastAsia="標楷體" w:hAnsi="標楷體" w:hint="eastAsia"/>
                                      <w:sz w:val="18"/>
                                      <w:szCs w:val="18"/>
                                    </w:rPr>
                                    <w:t>：</w:t>
                                  </w:r>
                                  <w:r>
                                    <w:rPr>
                                      <w:rFonts w:ascii="標楷體" w:eastAsia="標楷體" w:hAnsi="標楷體" w:hint="eastAsia"/>
                                      <w:sz w:val="18"/>
                                      <w:szCs w:val="18"/>
                                    </w:rPr>
                                    <w:t>1</w:t>
                                  </w:r>
                                  <w:r w:rsidRPr="0078391F">
                                    <w:rPr>
                                      <w:rFonts w:ascii="標楷體" w:eastAsia="標楷體" w:hAnsi="標楷體" w:hint="eastAsia"/>
                                      <w:sz w:val="18"/>
                                      <w:szCs w:val="18"/>
                                    </w:rPr>
                                    <w:t>.表列賸餘較預算數增加前3名之基金，其評比標準係以主要營運計畫執行率已達</w:t>
                                  </w:r>
                                  <w:proofErr w:type="gramStart"/>
                                  <w:r w:rsidRPr="0078391F">
                                    <w:rPr>
                                      <w:rFonts w:ascii="標楷體" w:eastAsia="標楷體" w:hAnsi="標楷體" w:hint="eastAsia"/>
                                      <w:sz w:val="18"/>
                                      <w:szCs w:val="18"/>
                                    </w:rPr>
                                    <w:t>8成</w:t>
                                  </w:r>
                                  <w:proofErr w:type="gramEnd"/>
                                  <w:r w:rsidRPr="0078391F">
                                    <w:rPr>
                                      <w:rFonts w:ascii="標楷體" w:eastAsia="標楷體" w:hAnsi="標楷體" w:hint="eastAsia"/>
                                      <w:sz w:val="18"/>
                                      <w:szCs w:val="18"/>
                                    </w:rPr>
                                    <w:t>以上者為限，</w:t>
                                  </w:r>
                                  <w:proofErr w:type="gramStart"/>
                                  <w:r w:rsidRPr="0078391F">
                                    <w:rPr>
                                      <w:rFonts w:ascii="標楷體" w:eastAsia="標楷體" w:hAnsi="標楷體" w:hint="eastAsia"/>
                                      <w:sz w:val="18"/>
                                      <w:szCs w:val="18"/>
                                    </w:rPr>
                                    <w:t>俾免納列因</w:t>
                                  </w:r>
                                  <w:proofErr w:type="gramEnd"/>
                                  <w:r w:rsidRPr="0078391F">
                                    <w:rPr>
                                      <w:rFonts w:ascii="標楷體" w:eastAsia="標楷體" w:hAnsi="標楷體" w:hint="eastAsia"/>
                                      <w:sz w:val="18"/>
                                      <w:szCs w:val="18"/>
                                    </w:rPr>
                                    <w:t>營運計畫執行率欠佳致本期賸餘較預算增加之基金。</w:t>
                                  </w:r>
                                </w:p>
                                <w:p w14:paraId="62C9FABC" w14:textId="77777777" w:rsidR="00AA0BB2" w:rsidRPr="0078391F" w:rsidRDefault="00AA0BB2" w:rsidP="0010789F">
                                  <w:pPr>
                                    <w:widowControl/>
                                    <w:snapToGrid w:val="0"/>
                                    <w:spacing w:line="220" w:lineRule="exact"/>
                                    <w:ind w:leftChars="150" w:left="504" w:hangingChars="80" w:hanging="144"/>
                                    <w:jc w:val="both"/>
                                    <w:rPr>
                                      <w:rFonts w:ascii="標楷體" w:eastAsia="標楷體" w:hAnsi="標楷體"/>
                                      <w:sz w:val="18"/>
                                      <w:szCs w:val="18"/>
                                    </w:rPr>
                                  </w:pPr>
                                  <w:r>
                                    <w:rPr>
                                      <w:rFonts w:ascii="標楷體" w:eastAsia="標楷體" w:hAnsi="標楷體"/>
                                      <w:sz w:val="18"/>
                                      <w:szCs w:val="18"/>
                                    </w:rPr>
                                    <w:t>2</w:t>
                                  </w:r>
                                  <w:r w:rsidRPr="0078391F">
                                    <w:rPr>
                                      <w:rFonts w:ascii="標楷體" w:eastAsia="標楷體" w:hAnsi="標楷體" w:hint="eastAsia"/>
                                      <w:sz w:val="18"/>
                                      <w:szCs w:val="18"/>
                                    </w:rPr>
                                    <w:t>.</w:t>
                                  </w:r>
                                  <w:r w:rsidRPr="00645C56">
                                    <w:rPr>
                                      <w:rFonts w:ascii="標楷體" w:eastAsia="標楷體" w:hAnsi="標楷體" w:hint="eastAsia"/>
                                      <w:sz w:val="18"/>
                                      <w:szCs w:val="18"/>
                                    </w:rPr>
                                    <w:t>資料來源：整理自</w:t>
                                  </w:r>
                                  <w:proofErr w:type="gramStart"/>
                                  <w:r w:rsidRPr="00645C56">
                                    <w:rPr>
                                      <w:rFonts w:ascii="標楷體" w:eastAsia="標楷體" w:hAnsi="標楷體" w:hint="eastAsia"/>
                                      <w:sz w:val="18"/>
                                      <w:szCs w:val="18"/>
                                    </w:rPr>
                                    <w:t>臺</w:t>
                                  </w:r>
                                  <w:proofErr w:type="gramEnd"/>
                                  <w:r w:rsidRPr="00645C56">
                                    <w:rPr>
                                      <w:rFonts w:ascii="標楷體" w:eastAsia="標楷體" w:hAnsi="標楷體" w:hint="eastAsia"/>
                                      <w:sz w:val="18"/>
                                      <w:szCs w:val="18"/>
                                    </w:rPr>
                                    <w:t>中</w:t>
                                  </w:r>
                                  <w:r w:rsidRPr="00645C56">
                                    <w:rPr>
                                      <w:rFonts w:ascii="標楷體" w:eastAsia="標楷體" w:hAnsi="標楷體"/>
                                      <w:sz w:val="18"/>
                                      <w:szCs w:val="18"/>
                                    </w:rPr>
                                    <w:t>市地方</w:t>
                                  </w:r>
                                  <w:r w:rsidRPr="00645C56">
                                    <w:rPr>
                                      <w:rFonts w:ascii="標楷體" w:eastAsia="標楷體" w:hAnsi="標楷體" w:hint="eastAsia"/>
                                      <w:sz w:val="18"/>
                                      <w:szCs w:val="18"/>
                                    </w:rPr>
                                    <w:t>總</w:t>
                                  </w:r>
                                  <w:r w:rsidRPr="00645C56">
                                    <w:rPr>
                                      <w:rFonts w:ascii="標楷體" w:eastAsia="標楷體" w:hAnsi="標楷體"/>
                                      <w:sz w:val="18"/>
                                      <w:szCs w:val="18"/>
                                    </w:rPr>
                                    <w:t>決算審核報告</w:t>
                                  </w:r>
                                  <w:r w:rsidRPr="00645C56">
                                    <w:rPr>
                                      <w:rFonts w:ascii="標楷體" w:eastAsia="標楷體" w:hAnsi="標楷體" w:hint="eastAsia"/>
                                      <w:sz w:val="18"/>
                                      <w:szCs w:val="18"/>
                                    </w:rPr>
                                    <w:t>(含</w:t>
                                  </w:r>
                                  <w:r w:rsidRPr="00645C56">
                                    <w:rPr>
                                      <w:rFonts w:ascii="標楷體" w:eastAsia="標楷體" w:hAnsi="標楷體"/>
                                      <w:sz w:val="18"/>
                                      <w:szCs w:val="18"/>
                                    </w:rPr>
                                    <w:t>附屬單位決算及綜計表</w:t>
                                  </w:r>
                                  <w:r w:rsidRPr="00645C56">
                                    <w:rPr>
                                      <w:rFonts w:ascii="標楷體" w:eastAsia="標楷體" w:hAnsi="標楷體" w:hint="eastAsia"/>
                                      <w:sz w:val="18"/>
                                      <w:szCs w:val="18"/>
                                    </w:rPr>
                                    <w:t>)參</w:t>
                                  </w:r>
                                  <w:r w:rsidRPr="00645C56">
                                    <w:rPr>
                                      <w:rFonts w:ascii="標楷體" w:eastAsia="標楷體" w:hAnsi="標楷體"/>
                                      <w:sz w:val="18"/>
                                      <w:szCs w:val="18"/>
                                    </w:rPr>
                                    <w:t>考資料。</w:t>
                                  </w:r>
                                </w:p>
                              </w:tc>
                            </w:tr>
                          </w:tbl>
                          <w:p w14:paraId="444F4506" w14:textId="77777777" w:rsidR="00AA0BB2" w:rsidRPr="00D32F0F" w:rsidRDefault="00AA0BB2" w:rsidP="005B15B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9AD155" id="文字方塊 2051" o:spid="_x0000_s1036" type="#_x0000_t202" style="position:absolute;left:0;text-align:left;margin-left:.2pt;margin-top:-468.7pt;width:500.4pt;height:167.4pt;z-index:2521707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" fillcolor="window" stroked="f" strokeweight=".5pt">
                <v:textbox>
                  <w:txbxContent>
                    <w:tbl>
                      <w:tblPr>
                        <w:tblW w:w="992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395"/>
                        <w:gridCol w:w="1404"/>
                        <w:gridCol w:w="1404"/>
                        <w:gridCol w:w="1404"/>
                        <w:gridCol w:w="1316"/>
                      </w:tblGrid>
                      <w:tr w:rsidR="00AA0BB2" w:rsidRPr="0078391F" w14:paraId="0C7851E3" w14:textId="77777777" w:rsidTr="00D32F0F">
                        <w:trPr>
                          <w:tblHeader/>
                        </w:trPr>
                        <w:tc>
                          <w:tcPr>
                            <w:tcW w:w="9923" w:type="dxa"/>
                            <w:gridSpan w:val="5"/>
                            <w:tcBorders>
                              <w:top w:val="nil"/>
                              <w:left w:val="nil"/>
                              <w:bottom w:val="single" w:sz="4" w:space="0" w:color="auto"/>
                              <w:right w:val="nil"/>
                            </w:tcBorders>
                            <w:vAlign w:val="center"/>
                            <w:hideMark/>
                          </w:tcPr>
                          <w:p w14:paraId="63C802BB" w14:textId="77777777" w:rsidR="00AA0BB2" w:rsidRPr="0078391F" w:rsidRDefault="00AA0BB2" w:rsidP="0010789F">
                            <w:pPr>
                              <w:snapToGrid w:val="0"/>
                              <w:spacing w:line="280" w:lineRule="exact"/>
                              <w:ind w:leftChars="-23" w:left="634" w:hangingChars="287" w:hanging="689"/>
                              <w:jc w:val="center"/>
                              <w:rPr>
                                <w:rFonts w:ascii="標楷體" w:eastAsia="標楷體" w:hAnsi="標楷體"/>
                                <w:b/>
                                <w:u w:val="single"/>
                              </w:rPr>
                            </w:pPr>
                            <w:r w:rsidRPr="0078391F">
                              <w:rPr>
                                <w:rFonts w:ascii="標楷體" w:eastAsia="標楷體" w:hAnsi="標楷體" w:hint="eastAsia"/>
                                <w:b/>
                              </w:rPr>
                              <w:t xml:space="preserve">表1　</w:t>
                            </w:r>
                            <w:proofErr w:type="gramStart"/>
                            <w:r>
                              <w:rPr>
                                <w:rFonts w:ascii="標楷體" w:eastAsia="標楷體" w:hAnsi="標楷體" w:hint="eastAsia"/>
                                <w:b/>
                              </w:rPr>
                              <w:t>10</w:t>
                            </w:r>
                            <w:r>
                              <w:rPr>
                                <w:rFonts w:ascii="標楷體" w:eastAsia="標楷體" w:hAnsi="標楷體"/>
                                <w:b/>
                              </w:rPr>
                              <w:t>7</w:t>
                            </w:r>
                            <w:proofErr w:type="gramEnd"/>
                            <w:r w:rsidRPr="0078391F">
                              <w:rPr>
                                <w:rFonts w:ascii="標楷體" w:eastAsia="標楷體" w:hAnsi="標楷體" w:hint="eastAsia"/>
                                <w:b/>
                              </w:rPr>
                              <w:t>年度</w:t>
                            </w:r>
                            <w:proofErr w:type="gramStart"/>
                            <w:r>
                              <w:rPr>
                                <w:rFonts w:ascii="標楷體" w:eastAsia="標楷體" w:hAnsi="標楷體" w:hint="eastAsia"/>
                                <w:b/>
                              </w:rPr>
                              <w:t>臺</w:t>
                            </w:r>
                            <w:proofErr w:type="gramEnd"/>
                            <w:r>
                              <w:rPr>
                                <w:rFonts w:ascii="標楷體" w:eastAsia="標楷體" w:hAnsi="標楷體"/>
                                <w:b/>
                              </w:rPr>
                              <w:t>中市</w:t>
                            </w:r>
                            <w:r w:rsidRPr="0078391F">
                              <w:rPr>
                                <w:rFonts w:ascii="標楷體" w:eastAsia="標楷體" w:hAnsi="標楷體" w:hint="eastAsia"/>
                                <w:b/>
                              </w:rPr>
                              <w:t>作業基金本期餘</w:t>
                            </w:r>
                            <w:proofErr w:type="gramStart"/>
                            <w:r w:rsidRPr="0078391F">
                              <w:rPr>
                                <w:rFonts w:ascii="標楷體" w:eastAsia="標楷體" w:hAnsi="標楷體" w:hint="eastAsia"/>
                                <w:b/>
                              </w:rPr>
                              <w:t>絀</w:t>
                            </w:r>
                            <w:proofErr w:type="gramEnd"/>
                            <w:r w:rsidRPr="0078391F">
                              <w:rPr>
                                <w:rFonts w:ascii="標楷體" w:eastAsia="標楷體" w:hAnsi="標楷體" w:hint="eastAsia"/>
                                <w:b/>
                              </w:rPr>
                              <w:t>預算執行</w:t>
                            </w:r>
                            <w:r w:rsidRPr="00292A6C">
                              <w:rPr>
                                <w:rFonts w:ascii="標楷體" w:eastAsia="標楷體" w:hAnsi="標楷體" w:hint="eastAsia"/>
                                <w:b/>
                              </w:rPr>
                              <w:t>排名</w:t>
                            </w:r>
                            <w:r w:rsidRPr="0078391F">
                              <w:rPr>
                                <w:rFonts w:ascii="標楷體" w:eastAsia="標楷體" w:hAnsi="標楷體" w:hint="eastAsia"/>
                                <w:b/>
                              </w:rPr>
                              <w:t>情形表</w:t>
                            </w:r>
                          </w:p>
                          <w:p w14:paraId="0B1DACBC" w14:textId="77777777" w:rsidR="00AA0BB2" w:rsidRPr="0078391F" w:rsidRDefault="00AA0BB2" w:rsidP="00CE1C06">
                            <w:pPr>
                              <w:spacing w:line="240" w:lineRule="exact"/>
                              <w:jc w:val="right"/>
                              <w:rPr>
                                <w:rFonts w:ascii="標楷體" w:eastAsia="標楷體" w:hAnsi="標楷體"/>
                                <w:sz w:val="20"/>
                              </w:rPr>
                            </w:pPr>
                            <w:r w:rsidRPr="0078391F">
                              <w:rPr>
                                <w:rFonts w:ascii="標楷體" w:eastAsia="標楷體" w:hAnsi="標楷體" w:hint="eastAsia"/>
                                <w:spacing w:val="60"/>
                                <w:sz w:val="20"/>
                              </w:rPr>
                              <w:tab/>
                            </w:r>
                            <w:r w:rsidRPr="0078391F">
                              <w:rPr>
                                <w:rFonts w:ascii="標楷體" w:eastAsia="標楷體" w:hAnsi="標楷體" w:hint="eastAsia"/>
                                <w:spacing w:val="-20"/>
                                <w:kern w:val="0"/>
                                <w:sz w:val="20"/>
                              </w:rPr>
                              <w:t>單位：</w:t>
                            </w:r>
                            <w:r w:rsidRPr="0078391F">
                              <w:rPr>
                                <w:rFonts w:ascii="標楷體" w:eastAsia="標楷體" w:hAnsi="標楷體" w:hint="eastAsia"/>
                                <w:sz w:val="20"/>
                              </w:rPr>
                              <w:t>新臺幣百萬元</w:t>
                            </w:r>
                            <w:r>
                              <w:rPr>
                                <w:rFonts w:ascii="標楷體" w:eastAsia="標楷體" w:hAnsi="標楷體" w:hint="eastAsia"/>
                                <w:sz w:val="20"/>
                              </w:rPr>
                              <w:t>、</w:t>
                            </w:r>
                            <w:r>
                              <w:rPr>
                                <w:rFonts w:ascii="標楷體" w:eastAsia="標楷體" w:hAnsi="標楷體"/>
                                <w:sz w:val="20"/>
                              </w:rPr>
                              <w:t>％</w:t>
                            </w:r>
                          </w:p>
                        </w:tc>
                      </w:tr>
                      <w:tr w:rsidR="00AA0BB2" w:rsidRPr="0078391F" w14:paraId="1EE2844A" w14:textId="77777777" w:rsidTr="00CB7943">
                        <w:trPr>
                          <w:trHeight w:val="323"/>
                        </w:trPr>
                        <w:tc>
                          <w:tcPr>
                            <w:tcW w:w="43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EA1DAB" w14:textId="77777777" w:rsidR="00AA0BB2" w:rsidRPr="0078391F" w:rsidRDefault="00AA0BB2" w:rsidP="00E14DBC">
                            <w:pPr>
                              <w:widowControl/>
                              <w:snapToGrid w:val="0"/>
                              <w:spacing w:line="240" w:lineRule="exact"/>
                              <w:ind w:leftChars="-59" w:left="-3" w:hangingChars="11" w:hanging="139"/>
                              <w:jc w:val="center"/>
                              <w:rPr>
                                <w:rFonts w:ascii="標楷體" w:eastAsia="標楷體" w:hAnsi="標楷體" w:cs="新細明體"/>
                                <w:b/>
                                <w:bCs/>
                                <w:noProof/>
                                <w:color w:val="000000"/>
                                <w:spacing w:val="-10"/>
                                <w:kern w:val="0"/>
                                <w:sz w:val="20"/>
                              </w:rPr>
                            </w:pPr>
                            <w:r w:rsidRPr="00113C29">
                              <w:rPr>
                                <w:rFonts w:ascii="標楷體" w:eastAsia="標楷體" w:hAnsi="標楷體" w:hint="eastAsia"/>
                                <w:spacing w:val="530"/>
                                <w:kern w:val="0"/>
                                <w:sz w:val="20"/>
                                <w:fitText w:val="4000" w:id="1465137418"/>
                              </w:rPr>
                              <w:t>基金名</w:t>
                            </w:r>
                            <w:r w:rsidRPr="00113C29">
                              <w:rPr>
                                <w:rFonts w:ascii="標楷體" w:eastAsia="標楷體" w:hAnsi="標楷體" w:hint="eastAsia"/>
                                <w:spacing w:val="10"/>
                                <w:kern w:val="0"/>
                                <w:sz w:val="20"/>
                                <w:fitText w:val="4000" w:id="1465137418"/>
                              </w:rPr>
                              <w:t>稱</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812FC4" w14:textId="77777777" w:rsidR="00AA0BB2" w:rsidRPr="0078391F" w:rsidRDefault="00AA0BB2" w:rsidP="00CE1C06">
                            <w:pPr>
                              <w:spacing w:line="240" w:lineRule="exact"/>
                              <w:jc w:val="center"/>
                              <w:rPr>
                                <w:rFonts w:ascii="標楷體" w:eastAsia="標楷體" w:hAnsi="標楷體"/>
                                <w:sz w:val="20"/>
                              </w:rPr>
                            </w:pPr>
                            <w:r w:rsidRPr="00AA0BB2">
                              <w:rPr>
                                <w:rFonts w:ascii="標楷體" w:eastAsia="標楷體" w:hAnsi="標楷體" w:hint="eastAsia"/>
                                <w:spacing w:val="150"/>
                                <w:kern w:val="0"/>
                                <w:sz w:val="20"/>
                                <w:fitText w:val="1200" w:id="1465137419"/>
                              </w:rPr>
                              <w:t>預算</w:t>
                            </w:r>
                            <w:r w:rsidRPr="00AA0BB2">
                              <w:rPr>
                                <w:rFonts w:ascii="標楷體" w:eastAsia="標楷體" w:hAnsi="標楷體" w:hint="eastAsia"/>
                                <w:kern w:val="0"/>
                                <w:sz w:val="20"/>
                                <w:fitText w:val="1200" w:id="1465137419"/>
                              </w:rPr>
                              <w:t>數</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25BC7" w14:textId="77777777" w:rsidR="00AA0BB2" w:rsidRPr="0078391F" w:rsidRDefault="00AA0BB2" w:rsidP="00CE1C06">
                            <w:pPr>
                              <w:spacing w:line="240" w:lineRule="exact"/>
                              <w:jc w:val="center"/>
                              <w:rPr>
                                <w:rFonts w:ascii="標楷體" w:eastAsia="標楷體" w:hAnsi="標楷體"/>
                                <w:sz w:val="20"/>
                              </w:rPr>
                            </w:pPr>
                            <w:r w:rsidRPr="00AA0BB2">
                              <w:rPr>
                                <w:rFonts w:ascii="標楷體" w:eastAsia="標楷體" w:hAnsi="標楷體" w:hint="eastAsia"/>
                                <w:spacing w:val="150"/>
                                <w:kern w:val="0"/>
                                <w:sz w:val="20"/>
                                <w:fitText w:val="1200" w:id="1465137420"/>
                              </w:rPr>
                              <w:t>審定</w:t>
                            </w:r>
                            <w:r w:rsidRPr="00AA0BB2">
                              <w:rPr>
                                <w:rFonts w:ascii="標楷體" w:eastAsia="標楷體" w:hAnsi="標楷體" w:hint="eastAsia"/>
                                <w:kern w:val="0"/>
                                <w:sz w:val="20"/>
                                <w:fitText w:val="1200" w:id="1465137420"/>
                              </w:rPr>
                              <w:t>數</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7B896" w14:textId="77777777" w:rsidR="00AA0BB2" w:rsidRPr="0078391F" w:rsidRDefault="00AA0BB2" w:rsidP="00CE1C06">
                            <w:pPr>
                              <w:spacing w:line="240" w:lineRule="exact"/>
                              <w:jc w:val="center"/>
                              <w:rPr>
                                <w:rFonts w:ascii="標楷體" w:eastAsia="標楷體" w:hAnsi="標楷體"/>
                                <w:sz w:val="20"/>
                              </w:rPr>
                            </w:pPr>
                            <w:r w:rsidRPr="00AA0BB2">
                              <w:rPr>
                                <w:rFonts w:ascii="標楷體" w:eastAsia="標楷體" w:hAnsi="標楷體" w:hint="eastAsia"/>
                                <w:spacing w:val="150"/>
                                <w:kern w:val="0"/>
                                <w:sz w:val="20"/>
                                <w:fitText w:val="1200" w:id="1465137421"/>
                              </w:rPr>
                              <w:t>增減</w:t>
                            </w:r>
                            <w:r w:rsidRPr="00AA0BB2">
                              <w:rPr>
                                <w:rFonts w:ascii="標楷體" w:eastAsia="標楷體" w:hAnsi="標楷體" w:hint="eastAsia"/>
                                <w:kern w:val="0"/>
                                <w:sz w:val="20"/>
                                <w:fitText w:val="1200" w:id="1465137421"/>
                              </w:rPr>
                              <w:t>數</w:t>
                            </w:r>
                          </w:p>
                        </w:tc>
                        <w:tc>
                          <w:tcPr>
                            <w:tcW w:w="13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511D6D" w14:textId="77777777" w:rsidR="00AA0BB2" w:rsidRPr="0078391F" w:rsidRDefault="00AA0BB2" w:rsidP="006A55A6">
                            <w:pPr>
                              <w:spacing w:line="240" w:lineRule="exact"/>
                              <w:jc w:val="center"/>
                              <w:rPr>
                                <w:rFonts w:ascii="標楷體" w:eastAsia="標楷體" w:hAnsi="標楷體"/>
                                <w:sz w:val="20"/>
                              </w:rPr>
                            </w:pPr>
                            <w:r w:rsidRPr="00113C29">
                              <w:rPr>
                                <w:rFonts w:ascii="標楷體" w:eastAsia="標楷體" w:hAnsi="標楷體" w:hint="eastAsia"/>
                                <w:spacing w:val="60"/>
                                <w:kern w:val="0"/>
                                <w:sz w:val="20"/>
                                <w:fitText w:val="1200" w:id="1465137422"/>
                              </w:rPr>
                              <w:t>增減比</w:t>
                            </w:r>
                            <w:r w:rsidRPr="00113C29">
                              <w:rPr>
                                <w:rFonts w:ascii="標楷體" w:eastAsia="標楷體" w:hAnsi="標楷體" w:hint="eastAsia"/>
                                <w:spacing w:val="20"/>
                                <w:kern w:val="0"/>
                                <w:sz w:val="20"/>
                                <w:fitText w:val="1200" w:id="1465137422"/>
                              </w:rPr>
                              <w:t>率</w:t>
                            </w:r>
                          </w:p>
                        </w:tc>
                      </w:tr>
                      <w:tr w:rsidR="00AA0BB2" w:rsidRPr="0078391F" w14:paraId="492A59C6" w14:textId="77777777" w:rsidTr="00CB7943">
                        <w:trPr>
                          <w:trHeight w:val="255"/>
                        </w:trPr>
                        <w:tc>
                          <w:tcPr>
                            <w:tcW w:w="4395" w:type="dxa"/>
                            <w:tcBorders>
                              <w:top w:val="single" w:sz="4" w:space="0" w:color="auto"/>
                              <w:left w:val="single" w:sz="4" w:space="0" w:color="auto"/>
                              <w:bottom w:val="nil"/>
                              <w:right w:val="single" w:sz="4" w:space="0" w:color="auto"/>
                            </w:tcBorders>
                            <w:shd w:val="clear" w:color="auto" w:fill="auto"/>
                            <w:vAlign w:val="center"/>
                            <w:hideMark/>
                          </w:tcPr>
                          <w:p w14:paraId="72F9CC5E" w14:textId="77777777" w:rsidR="00AA0BB2" w:rsidRPr="0078391F" w:rsidRDefault="00AA0BB2" w:rsidP="00F470DE">
                            <w:pPr>
                              <w:widowControl/>
                              <w:snapToGrid w:val="0"/>
                              <w:spacing w:line="240" w:lineRule="exact"/>
                              <w:jc w:val="both"/>
                              <w:rPr>
                                <w:rFonts w:ascii="標楷體" w:eastAsia="標楷體" w:hAnsi="標楷體" w:cs="新細明體"/>
                                <w:b/>
                                <w:bCs/>
                                <w:noProof/>
                                <w:color w:val="000000"/>
                                <w:spacing w:val="-10"/>
                                <w:kern w:val="0"/>
                                <w:sz w:val="20"/>
                              </w:rPr>
                            </w:pPr>
                            <w:r w:rsidRPr="0078391F">
                              <w:rPr>
                                <w:rFonts w:ascii="標楷體" w:eastAsia="標楷體" w:hAnsi="標楷體" w:cs="新細明體" w:hint="eastAsia"/>
                                <w:b/>
                                <w:bCs/>
                                <w:noProof/>
                                <w:color w:val="000000"/>
                                <w:spacing w:val="-10"/>
                                <w:kern w:val="0"/>
                                <w:sz w:val="20"/>
                              </w:rPr>
                              <w:t>賸餘較預算數增加</w:t>
                            </w:r>
                            <w:r w:rsidRPr="00465D2F">
                              <w:rPr>
                                <w:rFonts w:ascii="標楷體" w:eastAsia="標楷體" w:hAnsi="標楷體" w:cs="新細明體" w:hint="eastAsia"/>
                                <w:b/>
                                <w:bCs/>
                                <w:noProof/>
                                <w:color w:val="000000"/>
                                <w:spacing w:val="-10"/>
                                <w:kern w:val="0"/>
                                <w:sz w:val="20"/>
                              </w:rPr>
                              <w:t>前3名</w:t>
                            </w:r>
                          </w:p>
                        </w:tc>
                        <w:tc>
                          <w:tcPr>
                            <w:tcW w:w="1404" w:type="dxa"/>
                            <w:tcBorders>
                              <w:top w:val="single" w:sz="4" w:space="0" w:color="auto"/>
                              <w:left w:val="single" w:sz="4" w:space="0" w:color="auto"/>
                              <w:bottom w:val="nil"/>
                              <w:right w:val="single" w:sz="4" w:space="0" w:color="auto"/>
                            </w:tcBorders>
                            <w:shd w:val="clear" w:color="auto" w:fill="auto"/>
                            <w:vAlign w:val="center"/>
                          </w:tcPr>
                          <w:p w14:paraId="742228E8" w14:textId="77777777" w:rsidR="00AA0BB2" w:rsidRPr="0078391F" w:rsidRDefault="00AA0BB2" w:rsidP="00CE1C06">
                            <w:pPr>
                              <w:widowControl/>
                              <w:snapToGrid w:val="0"/>
                              <w:spacing w:line="240" w:lineRule="exact"/>
                              <w:jc w:val="right"/>
                              <w:rPr>
                                <w:rFonts w:ascii="標楷體" w:eastAsia="標楷體" w:hAnsi="標楷體"/>
                                <w:b/>
                                <w:bCs/>
                                <w:noProof/>
                                <w:color w:val="000000"/>
                                <w:spacing w:val="-20"/>
                                <w:kern w:val="0"/>
                                <w:sz w:val="20"/>
                              </w:rPr>
                            </w:pPr>
                          </w:p>
                        </w:tc>
                        <w:tc>
                          <w:tcPr>
                            <w:tcW w:w="1404" w:type="dxa"/>
                            <w:tcBorders>
                              <w:top w:val="single" w:sz="4" w:space="0" w:color="auto"/>
                              <w:left w:val="single" w:sz="4" w:space="0" w:color="auto"/>
                              <w:bottom w:val="nil"/>
                              <w:right w:val="single" w:sz="4" w:space="0" w:color="auto"/>
                            </w:tcBorders>
                            <w:shd w:val="clear" w:color="auto" w:fill="auto"/>
                            <w:vAlign w:val="center"/>
                          </w:tcPr>
                          <w:p w14:paraId="5D8848BC" w14:textId="77777777" w:rsidR="00AA0BB2" w:rsidRPr="0078391F" w:rsidRDefault="00AA0BB2" w:rsidP="00CE1C06">
                            <w:pPr>
                              <w:widowControl/>
                              <w:snapToGrid w:val="0"/>
                              <w:spacing w:line="240" w:lineRule="exact"/>
                              <w:jc w:val="right"/>
                              <w:rPr>
                                <w:rFonts w:ascii="標楷體" w:eastAsia="標楷體" w:hAnsi="標楷體"/>
                                <w:b/>
                                <w:bCs/>
                                <w:noProof/>
                                <w:color w:val="000000"/>
                                <w:spacing w:val="-20"/>
                                <w:kern w:val="0"/>
                                <w:sz w:val="20"/>
                              </w:rPr>
                            </w:pPr>
                          </w:p>
                        </w:tc>
                        <w:tc>
                          <w:tcPr>
                            <w:tcW w:w="1404" w:type="dxa"/>
                            <w:tcBorders>
                              <w:top w:val="single" w:sz="4" w:space="0" w:color="auto"/>
                              <w:left w:val="single" w:sz="4" w:space="0" w:color="auto"/>
                              <w:bottom w:val="nil"/>
                              <w:right w:val="single" w:sz="4" w:space="0" w:color="auto"/>
                            </w:tcBorders>
                            <w:shd w:val="clear" w:color="auto" w:fill="auto"/>
                            <w:vAlign w:val="center"/>
                          </w:tcPr>
                          <w:p w14:paraId="505B4942" w14:textId="77777777" w:rsidR="00AA0BB2" w:rsidRPr="0078391F" w:rsidRDefault="00AA0BB2" w:rsidP="00CE1C06">
                            <w:pPr>
                              <w:widowControl/>
                              <w:snapToGrid w:val="0"/>
                              <w:spacing w:line="240" w:lineRule="exact"/>
                              <w:jc w:val="right"/>
                              <w:rPr>
                                <w:rFonts w:ascii="標楷體" w:eastAsia="標楷體" w:hAnsi="標楷體"/>
                                <w:b/>
                                <w:bCs/>
                                <w:noProof/>
                                <w:color w:val="000000"/>
                                <w:spacing w:val="-20"/>
                                <w:kern w:val="0"/>
                                <w:sz w:val="20"/>
                              </w:rPr>
                            </w:pPr>
                          </w:p>
                        </w:tc>
                        <w:tc>
                          <w:tcPr>
                            <w:tcW w:w="1316" w:type="dxa"/>
                            <w:tcBorders>
                              <w:top w:val="single" w:sz="4" w:space="0" w:color="auto"/>
                              <w:left w:val="single" w:sz="4" w:space="0" w:color="auto"/>
                              <w:bottom w:val="nil"/>
                              <w:right w:val="single" w:sz="4" w:space="0" w:color="auto"/>
                            </w:tcBorders>
                            <w:shd w:val="clear" w:color="auto" w:fill="auto"/>
                            <w:vAlign w:val="center"/>
                          </w:tcPr>
                          <w:p w14:paraId="59165792" w14:textId="77777777" w:rsidR="00AA0BB2" w:rsidRPr="0078391F" w:rsidRDefault="00AA0BB2" w:rsidP="00CE1C06">
                            <w:pPr>
                              <w:widowControl/>
                              <w:snapToGrid w:val="0"/>
                              <w:spacing w:line="240" w:lineRule="exact"/>
                              <w:jc w:val="right"/>
                              <w:rPr>
                                <w:rFonts w:ascii="標楷體" w:eastAsia="標楷體" w:hAnsi="標楷體"/>
                                <w:b/>
                                <w:bCs/>
                                <w:noProof/>
                                <w:color w:val="000000"/>
                                <w:spacing w:val="-20"/>
                                <w:kern w:val="0"/>
                                <w:sz w:val="20"/>
                              </w:rPr>
                            </w:pPr>
                          </w:p>
                        </w:tc>
                      </w:tr>
                      <w:tr w:rsidR="00AA0BB2" w:rsidRPr="0078391F" w14:paraId="24249375" w14:textId="77777777" w:rsidTr="00F470DE">
                        <w:trPr>
                          <w:trHeight w:val="255"/>
                        </w:trPr>
                        <w:tc>
                          <w:tcPr>
                            <w:tcW w:w="4395" w:type="dxa"/>
                            <w:tcBorders>
                              <w:top w:val="nil"/>
                              <w:left w:val="single" w:sz="4" w:space="0" w:color="auto"/>
                              <w:bottom w:val="nil"/>
                              <w:right w:val="single" w:sz="4" w:space="0" w:color="auto"/>
                            </w:tcBorders>
                            <w:shd w:val="clear" w:color="auto" w:fill="auto"/>
                            <w:vAlign w:val="center"/>
                          </w:tcPr>
                          <w:p w14:paraId="78C2E3AF" w14:textId="77777777" w:rsidR="00AA0BB2" w:rsidRDefault="00AA0BB2" w:rsidP="00F470DE">
                            <w:pPr>
                              <w:widowControl/>
                              <w:spacing w:line="240" w:lineRule="exact"/>
                              <w:jc w:val="both"/>
                              <w:rPr>
                                <w:rFonts w:ascii="標楷體" w:eastAsia="標楷體" w:hAnsi="標楷體"/>
                                <w:color w:val="000000"/>
                                <w:kern w:val="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1</w:t>
                            </w:r>
                            <w:r>
                              <w:rPr>
                                <w:rFonts w:ascii="標楷體" w:eastAsia="標楷體" w:hAnsi="標楷體" w:hint="eastAsia"/>
                                <w:color w:val="000000"/>
                                <w:sz w:val="20"/>
                                <w:szCs w:val="20"/>
                              </w:rPr>
                              <w:t>.</w:t>
                            </w:r>
                            <w:proofErr w:type="gramStart"/>
                            <w:r w:rsidRPr="00CD7EC4">
                              <w:rPr>
                                <w:rFonts w:ascii="標楷體" w:eastAsia="標楷體" w:hAnsi="標楷體" w:hint="eastAsia"/>
                                <w:color w:val="000000"/>
                                <w:sz w:val="20"/>
                                <w:szCs w:val="20"/>
                              </w:rPr>
                              <w:t>臺</w:t>
                            </w:r>
                            <w:proofErr w:type="gramEnd"/>
                            <w:r w:rsidRPr="00CD7EC4">
                              <w:rPr>
                                <w:rFonts w:ascii="標楷體" w:eastAsia="標楷體" w:hAnsi="標楷體" w:hint="eastAsia"/>
                                <w:color w:val="000000"/>
                                <w:sz w:val="20"/>
                                <w:szCs w:val="20"/>
                              </w:rPr>
                              <w:t>中市公有停車場基金</w:t>
                            </w:r>
                          </w:p>
                        </w:tc>
                        <w:tc>
                          <w:tcPr>
                            <w:tcW w:w="1404" w:type="dxa"/>
                            <w:tcBorders>
                              <w:top w:val="nil"/>
                              <w:left w:val="single" w:sz="4" w:space="0" w:color="auto"/>
                              <w:bottom w:val="nil"/>
                              <w:right w:val="single" w:sz="4" w:space="0" w:color="auto"/>
                            </w:tcBorders>
                            <w:shd w:val="clear" w:color="auto" w:fill="auto"/>
                            <w:vAlign w:val="center"/>
                          </w:tcPr>
                          <w:p w14:paraId="67A599D9" w14:textId="77777777" w:rsidR="00AA0BB2" w:rsidRPr="00F50663" w:rsidRDefault="00AA0BB2"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492</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570BFB9D" w14:textId="77777777" w:rsidR="00AA0BB2" w:rsidRPr="00F50663" w:rsidRDefault="00AA0BB2"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623</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01C09174" w14:textId="77777777" w:rsidR="00AA0BB2" w:rsidRPr="00F50663" w:rsidRDefault="00AA0BB2"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130</w:t>
                            </w:r>
                            <w:r w:rsidRPr="00F50663">
                              <w:rPr>
                                <w:rFonts w:ascii="標楷體" w:eastAsia="標楷體" w:hAnsi="標楷體" w:hint="eastAsia"/>
                                <w:color w:val="000000"/>
                                <w:sz w:val="20"/>
                                <w:szCs w:val="20"/>
                              </w:rPr>
                              <w:t xml:space="preserve"> </w:t>
                            </w:r>
                          </w:p>
                        </w:tc>
                        <w:tc>
                          <w:tcPr>
                            <w:tcW w:w="1316" w:type="dxa"/>
                            <w:tcBorders>
                              <w:top w:val="nil"/>
                              <w:left w:val="single" w:sz="4" w:space="0" w:color="auto"/>
                              <w:bottom w:val="nil"/>
                              <w:right w:val="single" w:sz="4" w:space="0" w:color="auto"/>
                            </w:tcBorders>
                            <w:shd w:val="clear" w:color="auto" w:fill="auto"/>
                            <w:vAlign w:val="center"/>
                          </w:tcPr>
                          <w:p w14:paraId="5398B355" w14:textId="77777777" w:rsidR="00AA0BB2" w:rsidRPr="00F50663" w:rsidRDefault="00AA0BB2" w:rsidP="00F470DE">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26.52</w:t>
                            </w:r>
                          </w:p>
                        </w:tc>
                      </w:tr>
                      <w:tr w:rsidR="00AA0BB2" w:rsidRPr="0078391F" w14:paraId="7C1DCEA0" w14:textId="77777777" w:rsidTr="00CB7943">
                        <w:trPr>
                          <w:trHeight w:val="255"/>
                        </w:trPr>
                        <w:tc>
                          <w:tcPr>
                            <w:tcW w:w="4395" w:type="dxa"/>
                            <w:tcBorders>
                              <w:top w:val="nil"/>
                              <w:left w:val="single" w:sz="4" w:space="0" w:color="auto"/>
                              <w:bottom w:val="nil"/>
                              <w:right w:val="single" w:sz="4" w:space="0" w:color="auto"/>
                            </w:tcBorders>
                            <w:shd w:val="clear" w:color="auto" w:fill="auto"/>
                            <w:vAlign w:val="center"/>
                          </w:tcPr>
                          <w:p w14:paraId="2A39B63D" w14:textId="77777777" w:rsidR="00AA0BB2" w:rsidRDefault="00AA0BB2" w:rsidP="00F470DE">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2</w:t>
                            </w:r>
                            <w:r>
                              <w:rPr>
                                <w:rFonts w:ascii="標楷體" w:eastAsia="標楷體" w:hAnsi="標楷體" w:hint="eastAsia"/>
                                <w:color w:val="000000"/>
                                <w:sz w:val="20"/>
                                <w:szCs w:val="20"/>
                              </w:rPr>
                              <w:t>.</w:t>
                            </w:r>
                            <w:proofErr w:type="gramStart"/>
                            <w:r w:rsidRPr="008E5CE0">
                              <w:rPr>
                                <w:rFonts w:ascii="標楷體" w:eastAsia="標楷體" w:hAnsi="標楷體" w:hint="eastAsia"/>
                                <w:color w:val="000000"/>
                                <w:sz w:val="20"/>
                                <w:szCs w:val="20"/>
                              </w:rPr>
                              <w:t>臺</w:t>
                            </w:r>
                            <w:proofErr w:type="gramEnd"/>
                            <w:r w:rsidRPr="008E5CE0">
                              <w:rPr>
                                <w:rFonts w:ascii="標楷體" w:eastAsia="標楷體" w:hAnsi="標楷體" w:hint="eastAsia"/>
                                <w:color w:val="000000"/>
                                <w:sz w:val="20"/>
                                <w:szCs w:val="20"/>
                              </w:rPr>
                              <w:t>中市</w:t>
                            </w:r>
                            <w:r>
                              <w:rPr>
                                <w:rFonts w:ascii="標楷體" w:eastAsia="標楷體" w:hAnsi="標楷體" w:hint="eastAsia"/>
                                <w:color w:val="000000"/>
                                <w:sz w:val="20"/>
                                <w:szCs w:val="20"/>
                              </w:rPr>
                              <w:t>區段徵收作業</w:t>
                            </w:r>
                            <w:r w:rsidRPr="008E5CE0">
                              <w:rPr>
                                <w:rFonts w:ascii="標楷體" w:eastAsia="標楷體" w:hAnsi="標楷體" w:hint="eastAsia"/>
                                <w:color w:val="000000"/>
                                <w:sz w:val="20"/>
                                <w:szCs w:val="20"/>
                              </w:rPr>
                              <w:t>基金</w:t>
                            </w:r>
                          </w:p>
                        </w:tc>
                        <w:tc>
                          <w:tcPr>
                            <w:tcW w:w="1404" w:type="dxa"/>
                            <w:tcBorders>
                              <w:top w:val="nil"/>
                              <w:left w:val="single" w:sz="4" w:space="0" w:color="auto"/>
                              <w:bottom w:val="nil"/>
                              <w:right w:val="single" w:sz="4" w:space="0" w:color="auto"/>
                            </w:tcBorders>
                            <w:shd w:val="clear" w:color="auto" w:fill="auto"/>
                            <w:vAlign w:val="center"/>
                          </w:tcPr>
                          <w:p w14:paraId="0311079F" w14:textId="77777777" w:rsidR="00AA0BB2" w:rsidRPr="00F50663" w:rsidRDefault="00AA0BB2"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2</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3F5E20D9" w14:textId="77777777" w:rsidR="00AA0BB2" w:rsidRPr="00F50663" w:rsidRDefault="00AA0BB2"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36</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191F069E" w14:textId="77777777" w:rsidR="00AA0BB2" w:rsidRPr="00F50663" w:rsidRDefault="00AA0BB2"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34</w:t>
                            </w:r>
                            <w:r w:rsidRPr="00F50663">
                              <w:rPr>
                                <w:rFonts w:ascii="標楷體" w:eastAsia="標楷體" w:hAnsi="標楷體" w:hint="eastAsia"/>
                                <w:color w:val="000000"/>
                                <w:sz w:val="20"/>
                                <w:szCs w:val="20"/>
                              </w:rPr>
                              <w:t xml:space="preserve"> </w:t>
                            </w:r>
                          </w:p>
                        </w:tc>
                        <w:tc>
                          <w:tcPr>
                            <w:tcW w:w="1316" w:type="dxa"/>
                            <w:tcBorders>
                              <w:top w:val="nil"/>
                              <w:left w:val="single" w:sz="4" w:space="0" w:color="auto"/>
                              <w:bottom w:val="nil"/>
                              <w:right w:val="single" w:sz="4" w:space="0" w:color="auto"/>
                            </w:tcBorders>
                            <w:shd w:val="clear" w:color="auto" w:fill="auto"/>
                            <w:vAlign w:val="center"/>
                          </w:tcPr>
                          <w:p w14:paraId="564DA773" w14:textId="77777777" w:rsidR="00AA0BB2" w:rsidRPr="00F50663" w:rsidRDefault="00AA0BB2"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1,438.82</w:t>
                            </w:r>
                            <w:r w:rsidRPr="00F50663">
                              <w:rPr>
                                <w:rFonts w:ascii="標楷體" w:eastAsia="標楷體" w:hAnsi="標楷體" w:hint="eastAsia"/>
                                <w:color w:val="000000"/>
                                <w:sz w:val="20"/>
                                <w:szCs w:val="20"/>
                              </w:rPr>
                              <w:t xml:space="preserve"> </w:t>
                            </w:r>
                          </w:p>
                        </w:tc>
                      </w:tr>
                      <w:tr w:rsidR="00AA0BB2" w:rsidRPr="0078391F" w14:paraId="601A6BED" w14:textId="77777777" w:rsidTr="00CB7943">
                        <w:trPr>
                          <w:trHeight w:val="255"/>
                        </w:trPr>
                        <w:tc>
                          <w:tcPr>
                            <w:tcW w:w="4395" w:type="dxa"/>
                            <w:tcBorders>
                              <w:top w:val="nil"/>
                              <w:left w:val="single" w:sz="4" w:space="0" w:color="auto"/>
                              <w:bottom w:val="nil"/>
                              <w:right w:val="single" w:sz="4" w:space="0" w:color="auto"/>
                            </w:tcBorders>
                            <w:shd w:val="clear" w:color="auto" w:fill="auto"/>
                            <w:vAlign w:val="center"/>
                            <w:hideMark/>
                          </w:tcPr>
                          <w:p w14:paraId="1E8CC6E4" w14:textId="77777777" w:rsidR="00AA0BB2" w:rsidRDefault="00AA0BB2" w:rsidP="00F470DE">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3</w:t>
                            </w:r>
                            <w:r>
                              <w:rPr>
                                <w:rFonts w:ascii="標楷體" w:eastAsia="標楷體" w:hAnsi="標楷體" w:hint="eastAsia"/>
                                <w:color w:val="000000"/>
                                <w:sz w:val="20"/>
                                <w:szCs w:val="20"/>
                              </w:rPr>
                              <w:t>.</w:t>
                            </w:r>
                            <w:proofErr w:type="gramStart"/>
                            <w:r w:rsidRPr="008E5CE0">
                              <w:rPr>
                                <w:rFonts w:ascii="標楷體" w:eastAsia="標楷體" w:hAnsi="標楷體" w:hint="eastAsia"/>
                                <w:color w:val="000000"/>
                                <w:sz w:val="20"/>
                                <w:szCs w:val="20"/>
                              </w:rPr>
                              <w:t>臺</w:t>
                            </w:r>
                            <w:proofErr w:type="gramEnd"/>
                            <w:r w:rsidRPr="008E5CE0">
                              <w:rPr>
                                <w:rFonts w:ascii="標楷體" w:eastAsia="標楷體" w:hAnsi="標楷體" w:hint="eastAsia"/>
                                <w:color w:val="000000"/>
                                <w:sz w:val="20"/>
                                <w:szCs w:val="20"/>
                              </w:rPr>
                              <w:t>中市</w:t>
                            </w:r>
                            <w:r>
                              <w:rPr>
                                <w:rFonts w:ascii="標楷體" w:eastAsia="標楷體" w:hAnsi="標楷體" w:hint="eastAsia"/>
                                <w:color w:val="000000"/>
                                <w:sz w:val="20"/>
                                <w:szCs w:val="20"/>
                              </w:rPr>
                              <w:t>醫療作業</w:t>
                            </w:r>
                            <w:r w:rsidRPr="008E5CE0">
                              <w:rPr>
                                <w:rFonts w:ascii="標楷體" w:eastAsia="標楷體" w:hAnsi="標楷體" w:hint="eastAsia"/>
                                <w:color w:val="000000"/>
                                <w:sz w:val="20"/>
                                <w:szCs w:val="20"/>
                              </w:rPr>
                              <w:t>基金</w:t>
                            </w:r>
                          </w:p>
                        </w:tc>
                        <w:tc>
                          <w:tcPr>
                            <w:tcW w:w="1404" w:type="dxa"/>
                            <w:tcBorders>
                              <w:top w:val="nil"/>
                              <w:left w:val="single" w:sz="4" w:space="0" w:color="auto"/>
                              <w:bottom w:val="nil"/>
                              <w:right w:val="single" w:sz="4" w:space="0" w:color="auto"/>
                            </w:tcBorders>
                            <w:shd w:val="clear" w:color="auto" w:fill="auto"/>
                            <w:vAlign w:val="center"/>
                            <w:hideMark/>
                          </w:tcPr>
                          <w:p w14:paraId="19B6C88F" w14:textId="77777777" w:rsidR="00AA0BB2" w:rsidRPr="00F50663" w:rsidRDefault="00AA0BB2"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21</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hideMark/>
                          </w:tcPr>
                          <w:p w14:paraId="1438E47A" w14:textId="77777777" w:rsidR="00AA0BB2" w:rsidRPr="00F50663" w:rsidRDefault="00AA0BB2"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27</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hideMark/>
                          </w:tcPr>
                          <w:p w14:paraId="65A1DD95" w14:textId="77777777" w:rsidR="00AA0BB2" w:rsidRPr="00F50663" w:rsidRDefault="00AA0BB2"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5</w:t>
                            </w:r>
                            <w:r w:rsidRPr="00F50663">
                              <w:rPr>
                                <w:rFonts w:ascii="標楷體" w:eastAsia="標楷體" w:hAnsi="標楷體" w:hint="eastAsia"/>
                                <w:color w:val="000000"/>
                                <w:sz w:val="20"/>
                                <w:szCs w:val="20"/>
                              </w:rPr>
                              <w:t xml:space="preserve"> </w:t>
                            </w:r>
                          </w:p>
                        </w:tc>
                        <w:tc>
                          <w:tcPr>
                            <w:tcW w:w="1316" w:type="dxa"/>
                            <w:tcBorders>
                              <w:top w:val="nil"/>
                              <w:left w:val="single" w:sz="4" w:space="0" w:color="auto"/>
                              <w:bottom w:val="nil"/>
                              <w:right w:val="single" w:sz="4" w:space="0" w:color="auto"/>
                            </w:tcBorders>
                            <w:shd w:val="clear" w:color="auto" w:fill="auto"/>
                            <w:vAlign w:val="center"/>
                            <w:hideMark/>
                          </w:tcPr>
                          <w:p w14:paraId="0DBE7EFD" w14:textId="77777777" w:rsidR="00AA0BB2" w:rsidRPr="00F50663" w:rsidRDefault="00AA0BB2"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24.58</w:t>
                            </w:r>
                            <w:r w:rsidRPr="00F50663">
                              <w:rPr>
                                <w:rFonts w:ascii="標楷體" w:eastAsia="標楷體" w:hAnsi="標楷體" w:hint="eastAsia"/>
                                <w:color w:val="000000"/>
                                <w:sz w:val="20"/>
                                <w:szCs w:val="20"/>
                              </w:rPr>
                              <w:t xml:space="preserve"> </w:t>
                            </w:r>
                          </w:p>
                        </w:tc>
                      </w:tr>
                      <w:tr w:rsidR="00AA0BB2" w:rsidRPr="0078391F" w14:paraId="4666789D" w14:textId="77777777" w:rsidTr="00CB7943">
                        <w:trPr>
                          <w:trHeight w:val="255"/>
                        </w:trPr>
                        <w:tc>
                          <w:tcPr>
                            <w:tcW w:w="4395" w:type="dxa"/>
                            <w:tcBorders>
                              <w:top w:val="nil"/>
                              <w:left w:val="single" w:sz="4" w:space="0" w:color="auto"/>
                              <w:bottom w:val="nil"/>
                              <w:right w:val="single" w:sz="4" w:space="0" w:color="auto"/>
                            </w:tcBorders>
                            <w:shd w:val="clear" w:color="auto" w:fill="auto"/>
                            <w:vAlign w:val="center"/>
                            <w:hideMark/>
                          </w:tcPr>
                          <w:p w14:paraId="70AB4FE4" w14:textId="77777777" w:rsidR="00AA0BB2" w:rsidRPr="0078391F" w:rsidRDefault="00AA0BB2" w:rsidP="00F470DE">
                            <w:pPr>
                              <w:widowControl/>
                              <w:snapToGrid w:val="0"/>
                              <w:spacing w:line="240" w:lineRule="exact"/>
                              <w:jc w:val="both"/>
                              <w:rPr>
                                <w:rFonts w:ascii="標楷體" w:eastAsia="標楷體" w:hAnsi="標楷體" w:cs="新細明體"/>
                                <w:b/>
                                <w:bCs/>
                                <w:noProof/>
                                <w:color w:val="000000"/>
                                <w:spacing w:val="-6"/>
                                <w:kern w:val="0"/>
                                <w:sz w:val="20"/>
                              </w:rPr>
                            </w:pPr>
                            <w:r>
                              <w:rPr>
                                <w:rFonts w:ascii="標楷體" w:eastAsia="標楷體" w:hAnsi="標楷體" w:cs="新細明體" w:hint="eastAsia"/>
                                <w:b/>
                                <w:bCs/>
                                <w:noProof/>
                                <w:color w:val="000000"/>
                                <w:spacing w:val="-6"/>
                                <w:kern w:val="0"/>
                                <w:sz w:val="20"/>
                              </w:rPr>
                              <w:t>短絀較預算數增加</w:t>
                            </w:r>
                          </w:p>
                        </w:tc>
                        <w:tc>
                          <w:tcPr>
                            <w:tcW w:w="1404" w:type="dxa"/>
                            <w:tcBorders>
                              <w:top w:val="nil"/>
                              <w:left w:val="single" w:sz="4" w:space="0" w:color="auto"/>
                              <w:bottom w:val="nil"/>
                              <w:right w:val="single" w:sz="4" w:space="0" w:color="auto"/>
                            </w:tcBorders>
                            <w:shd w:val="clear" w:color="auto" w:fill="auto"/>
                            <w:vAlign w:val="center"/>
                          </w:tcPr>
                          <w:p w14:paraId="7724D423" w14:textId="77777777" w:rsidR="00AA0BB2" w:rsidRPr="0078391F" w:rsidRDefault="00AA0BB2" w:rsidP="00F470DE">
                            <w:pPr>
                              <w:widowControl/>
                              <w:snapToGrid w:val="0"/>
                              <w:spacing w:line="240" w:lineRule="exact"/>
                              <w:jc w:val="right"/>
                              <w:rPr>
                                <w:rFonts w:ascii="標楷體" w:eastAsia="標楷體" w:hAnsi="標楷體"/>
                                <w:b/>
                                <w:bCs/>
                                <w:noProof/>
                                <w:color w:val="000000"/>
                                <w:spacing w:val="-20"/>
                                <w:kern w:val="0"/>
                                <w:sz w:val="20"/>
                              </w:rPr>
                            </w:pPr>
                          </w:p>
                        </w:tc>
                        <w:tc>
                          <w:tcPr>
                            <w:tcW w:w="1404" w:type="dxa"/>
                            <w:tcBorders>
                              <w:top w:val="nil"/>
                              <w:left w:val="single" w:sz="4" w:space="0" w:color="auto"/>
                              <w:bottom w:val="nil"/>
                              <w:right w:val="single" w:sz="4" w:space="0" w:color="auto"/>
                            </w:tcBorders>
                            <w:shd w:val="clear" w:color="auto" w:fill="auto"/>
                            <w:vAlign w:val="center"/>
                          </w:tcPr>
                          <w:p w14:paraId="5AEB3BB9" w14:textId="77777777" w:rsidR="00AA0BB2" w:rsidRPr="0078391F" w:rsidRDefault="00AA0BB2" w:rsidP="00F470DE">
                            <w:pPr>
                              <w:widowControl/>
                              <w:snapToGrid w:val="0"/>
                              <w:spacing w:line="240" w:lineRule="exact"/>
                              <w:jc w:val="right"/>
                              <w:rPr>
                                <w:rFonts w:ascii="標楷體" w:eastAsia="標楷體" w:hAnsi="標楷體"/>
                                <w:b/>
                                <w:bCs/>
                                <w:noProof/>
                                <w:color w:val="000000"/>
                                <w:spacing w:val="-20"/>
                                <w:kern w:val="0"/>
                                <w:sz w:val="20"/>
                              </w:rPr>
                            </w:pPr>
                          </w:p>
                        </w:tc>
                        <w:tc>
                          <w:tcPr>
                            <w:tcW w:w="1404" w:type="dxa"/>
                            <w:tcBorders>
                              <w:top w:val="nil"/>
                              <w:left w:val="single" w:sz="4" w:space="0" w:color="auto"/>
                              <w:bottom w:val="nil"/>
                              <w:right w:val="single" w:sz="4" w:space="0" w:color="auto"/>
                            </w:tcBorders>
                            <w:shd w:val="clear" w:color="auto" w:fill="auto"/>
                            <w:vAlign w:val="center"/>
                          </w:tcPr>
                          <w:p w14:paraId="0D5F0F89" w14:textId="77777777" w:rsidR="00AA0BB2" w:rsidRPr="0078391F" w:rsidRDefault="00AA0BB2" w:rsidP="00F470DE">
                            <w:pPr>
                              <w:widowControl/>
                              <w:snapToGrid w:val="0"/>
                              <w:spacing w:line="240" w:lineRule="exact"/>
                              <w:jc w:val="right"/>
                              <w:rPr>
                                <w:rFonts w:ascii="標楷體" w:eastAsia="標楷體" w:hAnsi="標楷體"/>
                                <w:b/>
                                <w:bCs/>
                                <w:noProof/>
                                <w:color w:val="000000"/>
                                <w:spacing w:val="-20"/>
                                <w:kern w:val="0"/>
                                <w:sz w:val="20"/>
                              </w:rPr>
                            </w:pPr>
                          </w:p>
                        </w:tc>
                        <w:tc>
                          <w:tcPr>
                            <w:tcW w:w="1316" w:type="dxa"/>
                            <w:tcBorders>
                              <w:top w:val="nil"/>
                              <w:left w:val="single" w:sz="4" w:space="0" w:color="auto"/>
                              <w:bottom w:val="nil"/>
                              <w:right w:val="single" w:sz="4" w:space="0" w:color="auto"/>
                            </w:tcBorders>
                            <w:shd w:val="clear" w:color="auto" w:fill="auto"/>
                            <w:vAlign w:val="center"/>
                          </w:tcPr>
                          <w:p w14:paraId="12E3C0C1" w14:textId="77777777" w:rsidR="00AA0BB2" w:rsidRPr="0078391F" w:rsidRDefault="00AA0BB2" w:rsidP="00F470DE">
                            <w:pPr>
                              <w:widowControl/>
                              <w:snapToGrid w:val="0"/>
                              <w:spacing w:line="240" w:lineRule="exact"/>
                              <w:jc w:val="right"/>
                              <w:rPr>
                                <w:rFonts w:ascii="標楷體" w:eastAsia="標楷體" w:hAnsi="標楷體"/>
                                <w:b/>
                                <w:bCs/>
                                <w:noProof/>
                                <w:color w:val="000000"/>
                                <w:spacing w:val="-20"/>
                                <w:kern w:val="0"/>
                                <w:sz w:val="20"/>
                              </w:rPr>
                            </w:pPr>
                          </w:p>
                        </w:tc>
                      </w:tr>
                      <w:tr w:rsidR="00AA0BB2" w:rsidRPr="0078391F" w14:paraId="4C02C194" w14:textId="77777777" w:rsidTr="00CB7943">
                        <w:trPr>
                          <w:trHeight w:val="255"/>
                        </w:trPr>
                        <w:tc>
                          <w:tcPr>
                            <w:tcW w:w="4395" w:type="dxa"/>
                            <w:tcBorders>
                              <w:top w:val="nil"/>
                              <w:left w:val="single" w:sz="4" w:space="0" w:color="auto"/>
                              <w:bottom w:val="nil"/>
                              <w:right w:val="single" w:sz="4" w:space="0" w:color="auto"/>
                            </w:tcBorders>
                            <w:shd w:val="clear" w:color="auto" w:fill="auto"/>
                            <w:vAlign w:val="center"/>
                            <w:hideMark/>
                          </w:tcPr>
                          <w:p w14:paraId="642E0A55" w14:textId="77777777" w:rsidR="00AA0BB2" w:rsidRPr="00F50663" w:rsidRDefault="00AA0BB2" w:rsidP="00F470DE">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 xml:space="preserve">  </w:t>
                            </w:r>
                            <w:proofErr w:type="gramStart"/>
                            <w:r w:rsidRPr="00CD7EC4">
                              <w:rPr>
                                <w:rFonts w:ascii="標楷體" w:eastAsia="標楷體" w:hAnsi="標楷體" w:hint="eastAsia"/>
                                <w:color w:val="000000"/>
                                <w:sz w:val="20"/>
                                <w:szCs w:val="20"/>
                              </w:rPr>
                              <w:t>臺</w:t>
                            </w:r>
                            <w:proofErr w:type="gramEnd"/>
                            <w:r w:rsidRPr="00CD7EC4">
                              <w:rPr>
                                <w:rFonts w:ascii="標楷體" w:eastAsia="標楷體" w:hAnsi="標楷體" w:hint="eastAsia"/>
                                <w:color w:val="000000"/>
                                <w:sz w:val="20"/>
                                <w:szCs w:val="20"/>
                              </w:rPr>
                              <w:t>中市工業區開發管理基金</w:t>
                            </w:r>
                          </w:p>
                        </w:tc>
                        <w:tc>
                          <w:tcPr>
                            <w:tcW w:w="1404" w:type="dxa"/>
                            <w:tcBorders>
                              <w:top w:val="nil"/>
                              <w:left w:val="single" w:sz="4" w:space="0" w:color="auto"/>
                              <w:bottom w:val="nil"/>
                              <w:right w:val="single" w:sz="4" w:space="0" w:color="auto"/>
                            </w:tcBorders>
                            <w:shd w:val="clear" w:color="auto" w:fill="auto"/>
                            <w:vAlign w:val="center"/>
                            <w:hideMark/>
                          </w:tcPr>
                          <w:p w14:paraId="554F3CEA" w14:textId="77777777" w:rsidR="00AA0BB2" w:rsidRPr="00F50663" w:rsidRDefault="00AA0BB2" w:rsidP="00F470DE">
                            <w:pPr>
                              <w:spacing w:line="240" w:lineRule="exact"/>
                              <w:jc w:val="right"/>
                              <w:rPr>
                                <w:rFonts w:ascii="標楷體" w:eastAsia="標楷體" w:hAnsi="標楷體"/>
                                <w:color w:val="000000"/>
                                <w:sz w:val="20"/>
                                <w:szCs w:val="20"/>
                              </w:rPr>
                            </w:pPr>
                            <w:r w:rsidRPr="00F50663">
                              <w:rPr>
                                <w:rFonts w:ascii="標楷體" w:eastAsia="標楷體" w:hAnsi="標楷體" w:hint="eastAsia"/>
                                <w:color w:val="000000"/>
                                <w:sz w:val="20"/>
                                <w:szCs w:val="20"/>
                              </w:rPr>
                              <w:t>-</w:t>
                            </w:r>
                            <w:r>
                              <w:rPr>
                                <w:rFonts w:ascii="標楷體" w:eastAsia="標楷體" w:hAnsi="標楷體"/>
                                <w:color w:val="000000"/>
                                <w:sz w:val="20"/>
                                <w:szCs w:val="20"/>
                              </w:rPr>
                              <w:t xml:space="preserve"> </w:t>
                            </w:r>
                            <w:r w:rsidRPr="00F50663">
                              <w:rPr>
                                <w:rFonts w:ascii="標楷體" w:eastAsia="標楷體" w:hAnsi="標楷體" w:hint="eastAsia"/>
                                <w:color w:val="000000"/>
                                <w:sz w:val="20"/>
                                <w:szCs w:val="20"/>
                              </w:rPr>
                              <w:t>1</w:t>
                            </w:r>
                            <w:r>
                              <w:rPr>
                                <w:rFonts w:ascii="標楷體" w:eastAsia="標楷體" w:hAnsi="標楷體"/>
                                <w:color w:val="000000"/>
                                <w:sz w:val="20"/>
                                <w:szCs w:val="20"/>
                              </w:rPr>
                              <w:t>06</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hideMark/>
                          </w:tcPr>
                          <w:p w14:paraId="5BE0B546" w14:textId="77777777" w:rsidR="00AA0BB2" w:rsidRPr="00F50663" w:rsidRDefault="00AA0BB2" w:rsidP="00F470DE">
                            <w:pPr>
                              <w:spacing w:line="240" w:lineRule="exact"/>
                              <w:jc w:val="right"/>
                              <w:rPr>
                                <w:rFonts w:ascii="標楷體" w:eastAsia="標楷體" w:hAnsi="標楷體"/>
                                <w:color w:val="000000"/>
                                <w:sz w:val="20"/>
                                <w:szCs w:val="20"/>
                              </w:rPr>
                            </w:pPr>
                            <w:r w:rsidRPr="00F50663">
                              <w:rPr>
                                <w:rFonts w:ascii="標楷體" w:eastAsia="標楷體" w:hAnsi="標楷體" w:hint="eastAsia"/>
                                <w:color w:val="000000"/>
                                <w:sz w:val="20"/>
                                <w:szCs w:val="20"/>
                              </w:rPr>
                              <w:t>-</w:t>
                            </w:r>
                            <w:r>
                              <w:rPr>
                                <w:rFonts w:ascii="標楷體" w:eastAsia="標楷體" w:hAnsi="標楷體"/>
                                <w:color w:val="000000"/>
                                <w:sz w:val="20"/>
                                <w:szCs w:val="20"/>
                              </w:rPr>
                              <w:t xml:space="preserve"> </w:t>
                            </w:r>
                            <w:r w:rsidRPr="00F50663">
                              <w:rPr>
                                <w:rFonts w:ascii="標楷體" w:eastAsia="標楷體" w:hAnsi="標楷體" w:hint="eastAsia"/>
                                <w:color w:val="000000"/>
                                <w:sz w:val="20"/>
                                <w:szCs w:val="20"/>
                              </w:rPr>
                              <w:t>1</w:t>
                            </w:r>
                            <w:r>
                              <w:rPr>
                                <w:rFonts w:ascii="標楷體" w:eastAsia="標楷體" w:hAnsi="標楷體"/>
                                <w:color w:val="000000"/>
                                <w:sz w:val="20"/>
                                <w:szCs w:val="20"/>
                              </w:rPr>
                              <w:t>42</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hideMark/>
                          </w:tcPr>
                          <w:p w14:paraId="56971738" w14:textId="77777777" w:rsidR="00AA0BB2" w:rsidRPr="00F50663" w:rsidRDefault="00AA0BB2" w:rsidP="00F470DE">
                            <w:pPr>
                              <w:spacing w:line="240" w:lineRule="exact"/>
                              <w:jc w:val="right"/>
                              <w:rPr>
                                <w:rFonts w:ascii="標楷體" w:eastAsia="標楷體" w:hAnsi="標楷體"/>
                                <w:color w:val="000000"/>
                                <w:sz w:val="20"/>
                                <w:szCs w:val="20"/>
                              </w:rPr>
                            </w:pPr>
                            <w:r w:rsidRPr="00F50663">
                              <w:rPr>
                                <w:rFonts w:ascii="標楷體" w:eastAsia="標楷體" w:hAnsi="標楷體" w:hint="eastAsia"/>
                                <w:color w:val="000000"/>
                                <w:sz w:val="20"/>
                                <w:szCs w:val="20"/>
                              </w:rPr>
                              <w:t>-</w:t>
                            </w:r>
                            <w:r>
                              <w:rPr>
                                <w:rFonts w:ascii="標楷體" w:eastAsia="標楷體" w:hAnsi="標楷體"/>
                                <w:color w:val="000000"/>
                                <w:sz w:val="20"/>
                                <w:szCs w:val="20"/>
                              </w:rPr>
                              <w:t xml:space="preserve"> 35</w:t>
                            </w:r>
                            <w:r w:rsidRPr="00F50663">
                              <w:rPr>
                                <w:rFonts w:ascii="標楷體" w:eastAsia="標楷體" w:hAnsi="標楷體" w:hint="eastAsia"/>
                                <w:color w:val="000000"/>
                                <w:sz w:val="20"/>
                                <w:szCs w:val="20"/>
                              </w:rPr>
                              <w:t xml:space="preserve"> </w:t>
                            </w:r>
                          </w:p>
                        </w:tc>
                        <w:tc>
                          <w:tcPr>
                            <w:tcW w:w="1316" w:type="dxa"/>
                            <w:tcBorders>
                              <w:top w:val="nil"/>
                              <w:left w:val="single" w:sz="4" w:space="0" w:color="auto"/>
                              <w:bottom w:val="nil"/>
                              <w:right w:val="single" w:sz="4" w:space="0" w:color="auto"/>
                            </w:tcBorders>
                            <w:shd w:val="clear" w:color="auto" w:fill="auto"/>
                            <w:vAlign w:val="center"/>
                            <w:hideMark/>
                          </w:tcPr>
                          <w:p w14:paraId="7D62A28C" w14:textId="77777777" w:rsidR="00AA0BB2" w:rsidRPr="00F50663" w:rsidRDefault="00AA0BB2"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32.97</w:t>
                            </w:r>
                            <w:r w:rsidRPr="00F50663">
                              <w:rPr>
                                <w:rFonts w:ascii="標楷體" w:eastAsia="標楷體" w:hAnsi="標楷體" w:hint="eastAsia"/>
                                <w:color w:val="000000"/>
                                <w:sz w:val="20"/>
                                <w:szCs w:val="20"/>
                              </w:rPr>
                              <w:t xml:space="preserve"> </w:t>
                            </w:r>
                          </w:p>
                        </w:tc>
                      </w:tr>
                      <w:tr w:rsidR="00AA0BB2" w:rsidRPr="0078391F" w14:paraId="79A4DA15" w14:textId="77777777" w:rsidTr="00D32F0F">
                        <w:trPr>
                          <w:trHeight w:val="767"/>
                        </w:trPr>
                        <w:tc>
                          <w:tcPr>
                            <w:tcW w:w="9923" w:type="dxa"/>
                            <w:gridSpan w:val="5"/>
                            <w:tcBorders>
                              <w:top w:val="single" w:sz="4" w:space="0" w:color="auto"/>
                              <w:left w:val="nil"/>
                              <w:bottom w:val="nil"/>
                              <w:right w:val="nil"/>
                            </w:tcBorders>
                            <w:vAlign w:val="center"/>
                            <w:hideMark/>
                          </w:tcPr>
                          <w:p w14:paraId="20C93A30" w14:textId="77777777" w:rsidR="00AA0BB2" w:rsidRPr="0078391F" w:rsidRDefault="00AA0BB2" w:rsidP="0010789F">
                            <w:pPr>
                              <w:widowControl/>
                              <w:snapToGrid w:val="0"/>
                              <w:spacing w:line="220" w:lineRule="exact"/>
                              <w:ind w:left="522" w:hangingChars="290" w:hanging="522"/>
                              <w:jc w:val="both"/>
                              <w:rPr>
                                <w:rFonts w:ascii="標楷體" w:eastAsia="標楷體" w:hAnsi="標楷體"/>
                                <w:sz w:val="18"/>
                                <w:szCs w:val="18"/>
                              </w:rPr>
                            </w:pPr>
                            <w:proofErr w:type="gramStart"/>
                            <w:r w:rsidRPr="0078391F">
                              <w:rPr>
                                <w:rFonts w:ascii="標楷體" w:eastAsia="標楷體" w:hAnsi="標楷體" w:hint="eastAsia"/>
                                <w:sz w:val="18"/>
                                <w:szCs w:val="18"/>
                              </w:rPr>
                              <w:t>註</w:t>
                            </w:r>
                            <w:proofErr w:type="gramEnd"/>
                            <w:r w:rsidRPr="0078391F">
                              <w:rPr>
                                <w:rFonts w:ascii="標楷體" w:eastAsia="標楷體" w:hAnsi="標楷體" w:hint="eastAsia"/>
                                <w:sz w:val="18"/>
                                <w:szCs w:val="18"/>
                              </w:rPr>
                              <w:t>：</w:t>
                            </w:r>
                            <w:r>
                              <w:rPr>
                                <w:rFonts w:ascii="標楷體" w:eastAsia="標楷體" w:hAnsi="標楷體" w:hint="eastAsia"/>
                                <w:sz w:val="18"/>
                                <w:szCs w:val="18"/>
                              </w:rPr>
                              <w:t>1</w:t>
                            </w:r>
                            <w:r w:rsidRPr="0078391F">
                              <w:rPr>
                                <w:rFonts w:ascii="標楷體" w:eastAsia="標楷體" w:hAnsi="標楷體" w:hint="eastAsia"/>
                                <w:sz w:val="18"/>
                                <w:szCs w:val="18"/>
                              </w:rPr>
                              <w:t>.表列賸餘較預算數增加前3名之基金，其評比標準係以主要營運計畫執行率已達</w:t>
                            </w:r>
                            <w:proofErr w:type="gramStart"/>
                            <w:r w:rsidRPr="0078391F">
                              <w:rPr>
                                <w:rFonts w:ascii="標楷體" w:eastAsia="標楷體" w:hAnsi="標楷體" w:hint="eastAsia"/>
                                <w:sz w:val="18"/>
                                <w:szCs w:val="18"/>
                              </w:rPr>
                              <w:t>8成</w:t>
                            </w:r>
                            <w:proofErr w:type="gramEnd"/>
                            <w:r w:rsidRPr="0078391F">
                              <w:rPr>
                                <w:rFonts w:ascii="標楷體" w:eastAsia="標楷體" w:hAnsi="標楷體" w:hint="eastAsia"/>
                                <w:sz w:val="18"/>
                                <w:szCs w:val="18"/>
                              </w:rPr>
                              <w:t>以上者為限，</w:t>
                            </w:r>
                            <w:proofErr w:type="gramStart"/>
                            <w:r w:rsidRPr="0078391F">
                              <w:rPr>
                                <w:rFonts w:ascii="標楷體" w:eastAsia="標楷體" w:hAnsi="標楷體" w:hint="eastAsia"/>
                                <w:sz w:val="18"/>
                                <w:szCs w:val="18"/>
                              </w:rPr>
                              <w:t>俾免納列因</w:t>
                            </w:r>
                            <w:proofErr w:type="gramEnd"/>
                            <w:r w:rsidRPr="0078391F">
                              <w:rPr>
                                <w:rFonts w:ascii="標楷體" w:eastAsia="標楷體" w:hAnsi="標楷體" w:hint="eastAsia"/>
                                <w:sz w:val="18"/>
                                <w:szCs w:val="18"/>
                              </w:rPr>
                              <w:t>營運計畫執行率欠佳致本期賸餘較預算增加之基金。</w:t>
                            </w:r>
                          </w:p>
                          <w:p w14:paraId="62C9FABC" w14:textId="77777777" w:rsidR="00AA0BB2" w:rsidRPr="0078391F" w:rsidRDefault="00AA0BB2" w:rsidP="0010789F">
                            <w:pPr>
                              <w:widowControl/>
                              <w:snapToGrid w:val="0"/>
                              <w:spacing w:line="220" w:lineRule="exact"/>
                              <w:ind w:leftChars="150" w:left="504" w:hangingChars="80" w:hanging="144"/>
                              <w:jc w:val="both"/>
                              <w:rPr>
                                <w:rFonts w:ascii="標楷體" w:eastAsia="標楷體" w:hAnsi="標楷體"/>
                                <w:sz w:val="18"/>
                                <w:szCs w:val="18"/>
                              </w:rPr>
                            </w:pPr>
                            <w:r>
                              <w:rPr>
                                <w:rFonts w:ascii="標楷體" w:eastAsia="標楷體" w:hAnsi="標楷體"/>
                                <w:sz w:val="18"/>
                                <w:szCs w:val="18"/>
                              </w:rPr>
                              <w:t>2</w:t>
                            </w:r>
                            <w:r w:rsidRPr="0078391F">
                              <w:rPr>
                                <w:rFonts w:ascii="標楷體" w:eastAsia="標楷體" w:hAnsi="標楷體" w:hint="eastAsia"/>
                                <w:sz w:val="18"/>
                                <w:szCs w:val="18"/>
                              </w:rPr>
                              <w:t>.</w:t>
                            </w:r>
                            <w:r w:rsidRPr="00645C56">
                              <w:rPr>
                                <w:rFonts w:ascii="標楷體" w:eastAsia="標楷體" w:hAnsi="標楷體" w:hint="eastAsia"/>
                                <w:sz w:val="18"/>
                                <w:szCs w:val="18"/>
                              </w:rPr>
                              <w:t>資料來源：整理自</w:t>
                            </w:r>
                            <w:proofErr w:type="gramStart"/>
                            <w:r w:rsidRPr="00645C56">
                              <w:rPr>
                                <w:rFonts w:ascii="標楷體" w:eastAsia="標楷體" w:hAnsi="標楷體" w:hint="eastAsia"/>
                                <w:sz w:val="18"/>
                                <w:szCs w:val="18"/>
                              </w:rPr>
                              <w:t>臺</w:t>
                            </w:r>
                            <w:proofErr w:type="gramEnd"/>
                            <w:r w:rsidRPr="00645C56">
                              <w:rPr>
                                <w:rFonts w:ascii="標楷體" w:eastAsia="標楷體" w:hAnsi="標楷體" w:hint="eastAsia"/>
                                <w:sz w:val="18"/>
                                <w:szCs w:val="18"/>
                              </w:rPr>
                              <w:t>中</w:t>
                            </w:r>
                            <w:r w:rsidRPr="00645C56">
                              <w:rPr>
                                <w:rFonts w:ascii="標楷體" w:eastAsia="標楷體" w:hAnsi="標楷體"/>
                                <w:sz w:val="18"/>
                                <w:szCs w:val="18"/>
                              </w:rPr>
                              <w:t>市地方</w:t>
                            </w:r>
                            <w:r w:rsidRPr="00645C56">
                              <w:rPr>
                                <w:rFonts w:ascii="標楷體" w:eastAsia="標楷體" w:hAnsi="標楷體" w:hint="eastAsia"/>
                                <w:sz w:val="18"/>
                                <w:szCs w:val="18"/>
                              </w:rPr>
                              <w:t>總</w:t>
                            </w:r>
                            <w:r w:rsidRPr="00645C56">
                              <w:rPr>
                                <w:rFonts w:ascii="標楷體" w:eastAsia="標楷體" w:hAnsi="標楷體"/>
                                <w:sz w:val="18"/>
                                <w:szCs w:val="18"/>
                              </w:rPr>
                              <w:t>決算審核報告</w:t>
                            </w:r>
                            <w:r w:rsidRPr="00645C56">
                              <w:rPr>
                                <w:rFonts w:ascii="標楷體" w:eastAsia="標楷體" w:hAnsi="標楷體" w:hint="eastAsia"/>
                                <w:sz w:val="18"/>
                                <w:szCs w:val="18"/>
                              </w:rPr>
                              <w:t>(含</w:t>
                            </w:r>
                            <w:r w:rsidRPr="00645C56">
                              <w:rPr>
                                <w:rFonts w:ascii="標楷體" w:eastAsia="標楷體" w:hAnsi="標楷體"/>
                                <w:sz w:val="18"/>
                                <w:szCs w:val="18"/>
                              </w:rPr>
                              <w:t>附屬單位決算及綜計表</w:t>
                            </w:r>
                            <w:r w:rsidRPr="00645C56">
                              <w:rPr>
                                <w:rFonts w:ascii="標楷體" w:eastAsia="標楷體" w:hAnsi="標楷體" w:hint="eastAsia"/>
                                <w:sz w:val="18"/>
                                <w:szCs w:val="18"/>
                              </w:rPr>
                              <w:t>)參</w:t>
                            </w:r>
                            <w:r w:rsidRPr="00645C56">
                              <w:rPr>
                                <w:rFonts w:ascii="標楷體" w:eastAsia="標楷體" w:hAnsi="標楷體"/>
                                <w:sz w:val="18"/>
                                <w:szCs w:val="18"/>
                              </w:rPr>
                              <w:t>考資料。</w:t>
                            </w:r>
                          </w:p>
                        </w:tc>
                      </w:tr>
                    </w:tbl>
                    <w:p w14:paraId="444F4506" w14:textId="77777777" w:rsidR="00AA0BB2" w:rsidRPr="00D32F0F" w:rsidRDefault="00AA0BB2" w:rsidP="005B15B3"/>
                  </w:txbxContent>
                </v:textbox>
                <w10:wrap type="square" anchorx="margin" anchory="margin"/>
              </v:shape>
            </w:pict>
          </mc:Fallback>
        </mc:AlternateContent>
      </w:r>
      <w:r w:rsidRPr="007162DD">
        <w:rPr>
          <w:rFonts w:ascii="標楷體" w:eastAsia="標楷體" w:hAnsi="標楷體" w:hint="eastAsia"/>
          <w:spacing w:val="4"/>
          <w:sz w:val="28"/>
          <w:szCs w:val="28"/>
        </w:rPr>
        <w:t>上述</w:t>
      </w:r>
      <w:r w:rsidRPr="007162DD">
        <w:rPr>
          <w:rFonts w:ascii="標楷體" w:eastAsia="標楷體" w:hAnsi="標楷體"/>
          <w:spacing w:val="4"/>
          <w:sz w:val="28"/>
          <w:szCs w:val="28"/>
        </w:rPr>
        <w:t>20</w:t>
      </w:r>
      <w:r w:rsidRPr="007162DD">
        <w:rPr>
          <w:rFonts w:ascii="標楷體" w:eastAsia="標楷體" w:hAnsi="標楷體" w:hint="eastAsia"/>
          <w:spacing w:val="4"/>
          <w:sz w:val="28"/>
          <w:szCs w:val="28"/>
        </w:rPr>
        <w:t>個非營業特種基金</w:t>
      </w:r>
      <w:proofErr w:type="gramStart"/>
      <w:r w:rsidRPr="007162DD">
        <w:rPr>
          <w:rFonts w:ascii="標楷體" w:eastAsia="標楷體" w:hAnsi="標楷體" w:hint="eastAsia"/>
          <w:spacing w:val="4"/>
          <w:sz w:val="28"/>
          <w:szCs w:val="28"/>
        </w:rPr>
        <w:t>11</w:t>
      </w:r>
      <w:r w:rsidRPr="007162DD">
        <w:rPr>
          <w:rFonts w:ascii="標楷體" w:eastAsia="標楷體" w:hAnsi="標楷體"/>
          <w:spacing w:val="4"/>
          <w:sz w:val="28"/>
          <w:szCs w:val="28"/>
        </w:rPr>
        <w:t>1</w:t>
      </w:r>
      <w:proofErr w:type="gramEnd"/>
      <w:r w:rsidRPr="007162DD">
        <w:rPr>
          <w:rFonts w:ascii="標楷體" w:eastAsia="標楷體" w:hAnsi="標楷體" w:hint="eastAsia"/>
          <w:spacing w:val="4"/>
          <w:sz w:val="28"/>
          <w:szCs w:val="28"/>
        </w:rPr>
        <w:t>年度總收支（含基金來源、用途）規模達</w:t>
      </w:r>
      <w:r w:rsidRPr="007162DD">
        <w:rPr>
          <w:rFonts w:ascii="標楷體" w:eastAsia="標楷體" w:hAnsi="標楷體"/>
          <w:spacing w:val="4"/>
          <w:sz w:val="28"/>
          <w:szCs w:val="28"/>
        </w:rPr>
        <w:t>1,361</w:t>
      </w:r>
      <w:r w:rsidRPr="007162DD">
        <w:rPr>
          <w:rFonts w:ascii="標楷體" w:eastAsia="標楷體" w:hAnsi="標楷體" w:hint="eastAsia"/>
          <w:spacing w:val="4"/>
          <w:sz w:val="28"/>
          <w:szCs w:val="28"/>
        </w:rPr>
        <w:t>億</w:t>
      </w:r>
      <w:r w:rsidRPr="007162DD">
        <w:rPr>
          <w:rFonts w:ascii="標楷體" w:eastAsia="標楷體" w:hAnsi="標楷體"/>
          <w:spacing w:val="4"/>
          <w:sz w:val="28"/>
          <w:szCs w:val="28"/>
        </w:rPr>
        <w:t>5,300</w:t>
      </w:r>
      <w:r w:rsidRPr="007162DD">
        <w:rPr>
          <w:rFonts w:ascii="標楷體" w:eastAsia="標楷體" w:hAnsi="標楷體" w:hint="eastAsia"/>
          <w:spacing w:val="4"/>
          <w:sz w:val="28"/>
          <w:szCs w:val="28"/>
        </w:rPr>
        <w:t>萬餘元，作業基金與特別收入基金因屬性各有不同，</w:t>
      </w:r>
      <w:proofErr w:type="gramStart"/>
      <w:r w:rsidRPr="007162DD">
        <w:rPr>
          <w:rFonts w:ascii="標楷體" w:eastAsia="標楷體" w:hAnsi="標楷體" w:hint="eastAsia"/>
          <w:spacing w:val="4"/>
          <w:sz w:val="28"/>
          <w:szCs w:val="28"/>
        </w:rPr>
        <w:t>爰</w:t>
      </w:r>
      <w:proofErr w:type="gramEnd"/>
      <w:r w:rsidRPr="007162DD">
        <w:rPr>
          <w:rFonts w:ascii="標楷體" w:eastAsia="標楷體" w:hAnsi="標楷體" w:hint="eastAsia"/>
          <w:spacing w:val="4"/>
          <w:sz w:val="28"/>
          <w:szCs w:val="28"/>
        </w:rPr>
        <w:t>分就基金特性擇選不同之評比標準予以評核，其中</w:t>
      </w:r>
      <w:r w:rsidRPr="007162DD">
        <w:rPr>
          <w:rFonts w:ascii="標楷體" w:eastAsia="標楷體" w:hAnsi="標楷體" w:hint="eastAsia"/>
          <w:b/>
          <w:spacing w:val="4"/>
          <w:sz w:val="28"/>
          <w:szCs w:val="28"/>
        </w:rPr>
        <w:t>作業基金</w:t>
      </w:r>
      <w:r w:rsidRPr="007162DD">
        <w:rPr>
          <w:rFonts w:ascii="標楷體" w:eastAsia="標楷體" w:hAnsi="標楷體" w:hint="eastAsia"/>
          <w:spacing w:val="4"/>
          <w:sz w:val="28"/>
          <w:szCs w:val="28"/>
        </w:rPr>
        <w:t>係以預算餘</w:t>
      </w:r>
      <w:proofErr w:type="gramStart"/>
      <w:r w:rsidRPr="007162DD">
        <w:rPr>
          <w:rFonts w:ascii="標楷體" w:eastAsia="標楷體" w:hAnsi="標楷體" w:hint="eastAsia"/>
          <w:spacing w:val="4"/>
          <w:sz w:val="28"/>
          <w:szCs w:val="28"/>
        </w:rPr>
        <w:t>絀</w:t>
      </w:r>
      <w:proofErr w:type="gramEnd"/>
      <w:r w:rsidRPr="007162DD">
        <w:rPr>
          <w:rFonts w:ascii="標楷體" w:eastAsia="標楷體" w:hAnsi="標楷體" w:hint="eastAsia"/>
          <w:spacing w:val="4"/>
          <w:sz w:val="28"/>
          <w:szCs w:val="28"/>
        </w:rPr>
        <w:t>及主要營運計畫達成情形作為評比標準，經就</w:t>
      </w:r>
      <w:proofErr w:type="gramStart"/>
      <w:r w:rsidRPr="007162DD">
        <w:rPr>
          <w:rFonts w:ascii="標楷體" w:eastAsia="標楷體" w:hAnsi="標楷體" w:hint="eastAsia"/>
          <w:spacing w:val="4"/>
          <w:sz w:val="28"/>
          <w:szCs w:val="28"/>
        </w:rPr>
        <w:t>臺</w:t>
      </w:r>
      <w:proofErr w:type="gramEnd"/>
      <w:r w:rsidRPr="007162DD">
        <w:rPr>
          <w:rFonts w:ascii="標楷體" w:eastAsia="標楷體" w:hAnsi="標楷體"/>
          <w:spacing w:val="4"/>
          <w:sz w:val="28"/>
          <w:szCs w:val="28"/>
        </w:rPr>
        <w:t>中市醫</w:t>
      </w:r>
      <w:r w:rsidRPr="007162DD">
        <w:rPr>
          <w:rFonts w:ascii="標楷體" w:eastAsia="標楷體" w:hAnsi="標楷體" w:hint="eastAsia"/>
          <w:spacing w:val="4"/>
          <w:sz w:val="28"/>
          <w:szCs w:val="28"/>
        </w:rPr>
        <w:t>療</w:t>
      </w:r>
      <w:r w:rsidRPr="007162DD">
        <w:rPr>
          <w:rFonts w:ascii="標楷體" w:eastAsia="標楷體" w:hAnsi="標楷體"/>
          <w:spacing w:val="4"/>
          <w:sz w:val="28"/>
          <w:szCs w:val="28"/>
        </w:rPr>
        <w:t>作業基金</w:t>
      </w:r>
      <w:r w:rsidRPr="007162DD">
        <w:rPr>
          <w:rFonts w:ascii="標楷體" w:eastAsia="標楷體" w:hAnsi="標楷體" w:hint="eastAsia"/>
          <w:spacing w:val="4"/>
          <w:sz w:val="28"/>
          <w:szCs w:val="28"/>
        </w:rPr>
        <w:t>下設之</w:t>
      </w:r>
      <w:r w:rsidRPr="007162DD">
        <w:rPr>
          <w:rFonts w:ascii="標楷體" w:eastAsia="標楷體" w:hAnsi="標楷體"/>
          <w:spacing w:val="4"/>
          <w:sz w:val="28"/>
          <w:szCs w:val="28"/>
        </w:rPr>
        <w:t>31</w:t>
      </w:r>
      <w:r w:rsidRPr="007162DD">
        <w:rPr>
          <w:rFonts w:ascii="標楷體" w:eastAsia="標楷體" w:hAnsi="標楷體" w:hint="eastAsia"/>
          <w:spacing w:val="4"/>
          <w:sz w:val="28"/>
          <w:szCs w:val="28"/>
        </w:rPr>
        <w:t>個分預算單位，連同1</w:t>
      </w:r>
      <w:r w:rsidRPr="007162DD">
        <w:rPr>
          <w:rFonts w:ascii="標楷體" w:eastAsia="標楷體" w:hAnsi="標楷體"/>
          <w:spacing w:val="4"/>
          <w:sz w:val="28"/>
          <w:szCs w:val="28"/>
        </w:rPr>
        <w:t>0</w:t>
      </w:r>
      <w:r w:rsidRPr="007162DD">
        <w:rPr>
          <w:rFonts w:ascii="標楷體" w:eastAsia="標楷體" w:hAnsi="標楷體" w:hint="eastAsia"/>
          <w:spacing w:val="4"/>
          <w:sz w:val="28"/>
          <w:szCs w:val="28"/>
        </w:rPr>
        <w:t>個未設分預算之作業基金，共計</w:t>
      </w:r>
      <w:r w:rsidRPr="007162DD">
        <w:rPr>
          <w:rFonts w:ascii="標楷體" w:eastAsia="標楷體" w:hAnsi="標楷體"/>
          <w:spacing w:val="4"/>
          <w:sz w:val="28"/>
          <w:szCs w:val="28"/>
        </w:rPr>
        <w:t>41</w:t>
      </w:r>
      <w:r w:rsidRPr="007162DD">
        <w:rPr>
          <w:rFonts w:ascii="標楷體" w:eastAsia="標楷體" w:hAnsi="標楷體" w:hint="eastAsia"/>
          <w:spacing w:val="4"/>
          <w:sz w:val="28"/>
          <w:szCs w:val="28"/>
        </w:rPr>
        <w:t>個單位予以評核結果，主要營運計畫執行率已達</w:t>
      </w:r>
      <w:proofErr w:type="gramStart"/>
      <w:r w:rsidRPr="007162DD">
        <w:rPr>
          <w:rFonts w:ascii="標楷體" w:eastAsia="標楷體" w:hAnsi="標楷體" w:hint="eastAsia"/>
          <w:spacing w:val="4"/>
          <w:sz w:val="28"/>
          <w:szCs w:val="28"/>
        </w:rPr>
        <w:t>8成</w:t>
      </w:r>
      <w:proofErr w:type="gramEnd"/>
      <w:r w:rsidRPr="007162DD">
        <w:rPr>
          <w:rFonts w:ascii="標楷體" w:eastAsia="標楷體" w:hAnsi="標楷體" w:hint="eastAsia"/>
          <w:spacing w:val="4"/>
          <w:sz w:val="28"/>
          <w:szCs w:val="28"/>
        </w:rPr>
        <w:t>以上，且賸餘較預算數增加之前3名，分別為</w:t>
      </w:r>
      <w:proofErr w:type="gramStart"/>
      <w:r w:rsidRPr="007162DD">
        <w:rPr>
          <w:rFonts w:ascii="標楷體" w:eastAsia="標楷體" w:hAnsi="標楷體" w:hint="eastAsia"/>
          <w:spacing w:val="4"/>
          <w:sz w:val="28"/>
          <w:szCs w:val="28"/>
        </w:rPr>
        <w:t>臺</w:t>
      </w:r>
      <w:proofErr w:type="gramEnd"/>
      <w:r w:rsidRPr="007162DD">
        <w:rPr>
          <w:rFonts w:ascii="標楷體" w:eastAsia="標楷體" w:hAnsi="標楷體" w:hint="eastAsia"/>
          <w:spacing w:val="4"/>
          <w:sz w:val="28"/>
          <w:szCs w:val="28"/>
        </w:rPr>
        <w:t>中市都市更新及都市發展建設基金、</w:t>
      </w:r>
      <w:proofErr w:type="gramStart"/>
      <w:r w:rsidRPr="007162DD">
        <w:rPr>
          <w:rFonts w:ascii="標楷體" w:eastAsia="標楷體" w:hAnsi="標楷體" w:hint="eastAsia"/>
          <w:spacing w:val="4"/>
          <w:sz w:val="28"/>
          <w:szCs w:val="28"/>
        </w:rPr>
        <w:t>臺</w:t>
      </w:r>
      <w:proofErr w:type="gramEnd"/>
      <w:r w:rsidRPr="007162DD">
        <w:rPr>
          <w:rFonts w:ascii="標楷體" w:eastAsia="標楷體" w:hAnsi="標楷體" w:hint="eastAsia"/>
          <w:spacing w:val="4"/>
          <w:sz w:val="28"/>
          <w:szCs w:val="28"/>
        </w:rPr>
        <w:t>中市公有停車場基金及</w:t>
      </w:r>
      <w:proofErr w:type="gramStart"/>
      <w:r w:rsidRPr="007162DD">
        <w:rPr>
          <w:rFonts w:ascii="標楷體" w:eastAsia="標楷體" w:hAnsi="標楷體" w:hint="eastAsia"/>
          <w:spacing w:val="4"/>
          <w:sz w:val="28"/>
          <w:szCs w:val="28"/>
        </w:rPr>
        <w:t>臺</w:t>
      </w:r>
      <w:proofErr w:type="gramEnd"/>
      <w:r w:rsidRPr="007162DD">
        <w:rPr>
          <w:rFonts w:ascii="標楷體" w:eastAsia="標楷體" w:hAnsi="標楷體" w:hint="eastAsia"/>
          <w:spacing w:val="4"/>
          <w:sz w:val="28"/>
          <w:szCs w:val="28"/>
        </w:rPr>
        <w:t>中市政府衛生局醫療作業基金；短</w:t>
      </w:r>
      <w:proofErr w:type="gramStart"/>
      <w:r w:rsidRPr="007162DD">
        <w:rPr>
          <w:rFonts w:ascii="標楷體" w:eastAsia="標楷體" w:hAnsi="標楷體" w:hint="eastAsia"/>
          <w:spacing w:val="4"/>
          <w:sz w:val="28"/>
          <w:szCs w:val="28"/>
        </w:rPr>
        <w:t>絀</w:t>
      </w:r>
      <w:proofErr w:type="gramEnd"/>
      <w:r w:rsidRPr="007162DD">
        <w:rPr>
          <w:rFonts w:ascii="標楷體" w:eastAsia="標楷體" w:hAnsi="標楷體" w:hint="eastAsia"/>
          <w:spacing w:val="4"/>
          <w:sz w:val="28"/>
          <w:szCs w:val="28"/>
        </w:rPr>
        <w:t>較預算數增加者，分別為</w:t>
      </w:r>
      <w:proofErr w:type="gramStart"/>
      <w:r w:rsidRPr="007162DD">
        <w:rPr>
          <w:rFonts w:ascii="標楷體" w:eastAsia="標楷體" w:hAnsi="標楷體" w:hint="eastAsia"/>
          <w:spacing w:val="4"/>
          <w:sz w:val="28"/>
          <w:szCs w:val="28"/>
        </w:rPr>
        <w:t>臺</w:t>
      </w:r>
      <w:proofErr w:type="gramEnd"/>
      <w:r w:rsidRPr="007162DD">
        <w:rPr>
          <w:rFonts w:ascii="標楷體" w:eastAsia="標楷體" w:hAnsi="標楷體" w:hint="eastAsia"/>
          <w:spacing w:val="4"/>
          <w:sz w:val="28"/>
          <w:szCs w:val="28"/>
        </w:rPr>
        <w:t>中市實施平均地權基金及</w:t>
      </w:r>
      <w:proofErr w:type="gramStart"/>
      <w:r w:rsidRPr="007162DD">
        <w:rPr>
          <w:rFonts w:ascii="標楷體" w:eastAsia="標楷體" w:hAnsi="標楷體" w:hint="eastAsia"/>
          <w:spacing w:val="4"/>
          <w:sz w:val="28"/>
          <w:szCs w:val="28"/>
        </w:rPr>
        <w:t>臺</w:t>
      </w:r>
      <w:proofErr w:type="gramEnd"/>
      <w:r w:rsidRPr="007162DD">
        <w:rPr>
          <w:rFonts w:ascii="標楷體" w:eastAsia="標楷體" w:hAnsi="標楷體" w:hint="eastAsia"/>
          <w:spacing w:val="4"/>
          <w:sz w:val="28"/>
          <w:szCs w:val="28"/>
        </w:rPr>
        <w:t>中市東區衛生所醫療作業基金（表1）。</w:t>
      </w:r>
    </w:p>
    <w:p w14:paraId="747ACA64" w14:textId="3A4AFE18" w:rsidR="005B15B3" w:rsidRDefault="005B15B3" w:rsidP="00D20CD1">
      <w:pPr>
        <w:overflowPunct w:val="0"/>
        <w:spacing w:line="480" w:lineRule="exact"/>
        <w:ind w:firstLineChars="200" w:firstLine="560"/>
        <w:jc w:val="both"/>
        <w:rPr>
          <w:rFonts w:ascii="標楷體" w:eastAsia="標楷體" w:hAnsi="標楷體"/>
          <w:sz w:val="28"/>
          <w:szCs w:val="28"/>
        </w:rPr>
      </w:pPr>
      <w:r w:rsidRPr="000C64E6">
        <w:rPr>
          <w:rFonts w:ascii="標楷體" w:eastAsia="標楷體" w:hAnsi="標楷體" w:hint="eastAsia"/>
          <w:sz w:val="28"/>
          <w:szCs w:val="28"/>
        </w:rPr>
        <w:t>至</w:t>
      </w:r>
      <w:r w:rsidRPr="000C64E6">
        <w:rPr>
          <w:rFonts w:ascii="標楷體" w:eastAsia="標楷體" w:hAnsi="標楷體" w:hint="eastAsia"/>
          <w:b/>
          <w:sz w:val="28"/>
          <w:szCs w:val="28"/>
        </w:rPr>
        <w:t>特別收入基金</w:t>
      </w:r>
      <w:r w:rsidRPr="000C64E6">
        <w:rPr>
          <w:rFonts w:ascii="標楷體" w:eastAsia="標楷體" w:hAnsi="標楷體" w:hint="eastAsia"/>
          <w:sz w:val="28"/>
          <w:szCs w:val="28"/>
        </w:rPr>
        <w:t>係以審定餘</w:t>
      </w:r>
      <w:proofErr w:type="gramStart"/>
      <w:r w:rsidRPr="000C64E6">
        <w:rPr>
          <w:rFonts w:ascii="標楷體" w:eastAsia="標楷體" w:hAnsi="標楷體" w:hint="eastAsia"/>
          <w:sz w:val="28"/>
          <w:szCs w:val="28"/>
        </w:rPr>
        <w:t>絀</w:t>
      </w:r>
      <w:proofErr w:type="gramEnd"/>
      <w:r w:rsidRPr="000C64E6">
        <w:rPr>
          <w:rFonts w:ascii="標楷體" w:eastAsia="標楷體" w:hAnsi="標楷體" w:hint="eastAsia"/>
          <w:sz w:val="28"/>
          <w:szCs w:val="28"/>
        </w:rPr>
        <w:t>、主要業務計畫達成情形及基金用途執行率作為評比標準，經就</w:t>
      </w:r>
      <w:proofErr w:type="gramStart"/>
      <w:r w:rsidRPr="000C64E6">
        <w:rPr>
          <w:rFonts w:ascii="標楷體" w:eastAsia="標楷體" w:hAnsi="標楷體" w:hint="eastAsia"/>
          <w:sz w:val="28"/>
          <w:szCs w:val="28"/>
        </w:rPr>
        <w:t>臺</w:t>
      </w:r>
      <w:proofErr w:type="gramEnd"/>
      <w:r w:rsidRPr="000C64E6">
        <w:rPr>
          <w:rFonts w:ascii="標楷體" w:eastAsia="標楷體" w:hAnsi="標楷體"/>
          <w:sz w:val="28"/>
          <w:szCs w:val="28"/>
        </w:rPr>
        <w:t>中市</w:t>
      </w:r>
      <w:r w:rsidRPr="000C64E6">
        <w:rPr>
          <w:rFonts w:ascii="標楷體" w:eastAsia="標楷體" w:hAnsi="標楷體" w:hint="eastAsia"/>
          <w:sz w:val="28"/>
          <w:szCs w:val="28"/>
        </w:rPr>
        <w:t>地方教育發展基金下設之</w:t>
      </w:r>
      <w:r w:rsidRPr="000C64E6">
        <w:rPr>
          <w:rFonts w:ascii="標楷體" w:eastAsia="標楷體" w:hAnsi="標楷體"/>
          <w:sz w:val="28"/>
          <w:szCs w:val="28"/>
        </w:rPr>
        <w:t>3</w:t>
      </w:r>
      <w:r>
        <w:rPr>
          <w:rFonts w:ascii="標楷體" w:eastAsia="標楷體" w:hAnsi="標楷體"/>
          <w:sz w:val="28"/>
          <w:szCs w:val="28"/>
        </w:rPr>
        <w:t>50</w:t>
      </w:r>
      <w:r w:rsidRPr="000C64E6">
        <w:rPr>
          <w:rFonts w:ascii="標楷體" w:eastAsia="標楷體" w:hAnsi="標楷體" w:hint="eastAsia"/>
          <w:sz w:val="28"/>
          <w:szCs w:val="28"/>
        </w:rPr>
        <w:t>個分預算單位，連同</w:t>
      </w:r>
      <w:r w:rsidRPr="000C64E6">
        <w:rPr>
          <w:rFonts w:ascii="標楷體" w:eastAsia="標楷體" w:hAnsi="標楷體"/>
          <w:sz w:val="28"/>
          <w:szCs w:val="28"/>
        </w:rPr>
        <w:t>8</w:t>
      </w:r>
      <w:r w:rsidRPr="000C64E6">
        <w:rPr>
          <w:rFonts w:ascii="標楷體" w:eastAsia="標楷體" w:hAnsi="標楷體" w:hint="eastAsia"/>
          <w:sz w:val="28"/>
          <w:szCs w:val="28"/>
        </w:rPr>
        <w:t>個未設分預算之特別收入基金，共計</w:t>
      </w:r>
      <w:r w:rsidRPr="000C64E6">
        <w:rPr>
          <w:rFonts w:ascii="標楷體" w:eastAsia="標楷體" w:hAnsi="標楷體"/>
          <w:sz w:val="28"/>
          <w:szCs w:val="28"/>
        </w:rPr>
        <w:t>3</w:t>
      </w:r>
      <w:r w:rsidRPr="000C64E6">
        <w:rPr>
          <w:rFonts w:ascii="標楷體" w:eastAsia="標楷體" w:hAnsi="標楷體" w:hint="eastAsia"/>
          <w:sz w:val="28"/>
          <w:szCs w:val="28"/>
        </w:rPr>
        <w:t>5</w:t>
      </w:r>
      <w:r>
        <w:rPr>
          <w:rFonts w:ascii="標楷體" w:eastAsia="標楷體" w:hAnsi="標楷體"/>
          <w:sz w:val="28"/>
          <w:szCs w:val="28"/>
        </w:rPr>
        <w:t>8</w:t>
      </w:r>
      <w:r w:rsidRPr="000C64E6">
        <w:rPr>
          <w:rFonts w:ascii="標楷體" w:eastAsia="標楷體" w:hAnsi="標楷體" w:hint="eastAsia"/>
          <w:sz w:val="28"/>
          <w:szCs w:val="28"/>
        </w:rPr>
        <w:t>個單位予以評核結果，</w:t>
      </w:r>
      <w:proofErr w:type="gramStart"/>
      <w:r w:rsidRPr="000C64E6">
        <w:rPr>
          <w:rFonts w:ascii="標楷體" w:eastAsia="標楷體" w:hAnsi="標楷體" w:hint="eastAsia"/>
          <w:sz w:val="28"/>
          <w:szCs w:val="28"/>
        </w:rPr>
        <w:t>1</w:t>
      </w:r>
      <w:r>
        <w:rPr>
          <w:rFonts w:ascii="標楷體" w:eastAsia="標楷體" w:hAnsi="標楷體" w:hint="eastAsia"/>
          <w:sz w:val="28"/>
          <w:szCs w:val="28"/>
        </w:rPr>
        <w:t>1</w:t>
      </w:r>
      <w:r>
        <w:rPr>
          <w:rFonts w:ascii="標楷體" w:eastAsia="標楷體" w:hAnsi="標楷體"/>
          <w:sz w:val="28"/>
          <w:szCs w:val="28"/>
        </w:rPr>
        <w:t>1</w:t>
      </w:r>
      <w:proofErr w:type="gramEnd"/>
      <w:r w:rsidRPr="000C64E6">
        <w:rPr>
          <w:rFonts w:ascii="標楷體" w:eastAsia="標楷體" w:hAnsi="標楷體" w:hint="eastAsia"/>
          <w:sz w:val="28"/>
          <w:szCs w:val="28"/>
        </w:rPr>
        <w:t>年度審定賸餘、主要業務計畫執行率已達</w:t>
      </w:r>
      <w:proofErr w:type="gramStart"/>
      <w:r w:rsidRPr="000C64E6">
        <w:rPr>
          <w:rFonts w:ascii="標楷體" w:eastAsia="標楷體" w:hAnsi="標楷體" w:hint="eastAsia"/>
          <w:sz w:val="28"/>
          <w:szCs w:val="28"/>
        </w:rPr>
        <w:t>8成</w:t>
      </w:r>
      <w:proofErr w:type="gramEnd"/>
      <w:r w:rsidRPr="000C64E6">
        <w:rPr>
          <w:rFonts w:ascii="標楷體" w:eastAsia="標楷體" w:hAnsi="標楷體" w:hint="eastAsia"/>
          <w:sz w:val="28"/>
          <w:szCs w:val="28"/>
        </w:rPr>
        <w:t>以上，且基金用途執行率較高之前3名，分別為</w:t>
      </w:r>
      <w:proofErr w:type="gramStart"/>
      <w:r w:rsidRPr="000C64E6">
        <w:rPr>
          <w:rFonts w:ascii="標楷體" w:eastAsia="標楷體" w:hAnsi="標楷體" w:hint="eastAsia"/>
          <w:sz w:val="28"/>
          <w:szCs w:val="28"/>
        </w:rPr>
        <w:t>臺</w:t>
      </w:r>
      <w:proofErr w:type="gramEnd"/>
      <w:r w:rsidRPr="000C64E6">
        <w:rPr>
          <w:rFonts w:ascii="標楷體" w:eastAsia="標楷體" w:hAnsi="標楷體" w:hint="eastAsia"/>
          <w:sz w:val="28"/>
          <w:szCs w:val="28"/>
        </w:rPr>
        <w:t>中市</w:t>
      </w:r>
      <w:r>
        <w:rPr>
          <w:rFonts w:ascii="標楷體" w:eastAsia="標楷體" w:hAnsi="標楷體" w:hint="eastAsia"/>
          <w:sz w:val="28"/>
          <w:szCs w:val="28"/>
        </w:rPr>
        <w:t>立東華</w:t>
      </w:r>
      <w:r w:rsidRPr="000C64E6">
        <w:rPr>
          <w:rFonts w:ascii="標楷體" w:eastAsia="標楷體" w:hAnsi="標楷體" w:hint="eastAsia"/>
          <w:sz w:val="28"/>
          <w:szCs w:val="28"/>
        </w:rPr>
        <w:t>國民</w:t>
      </w:r>
      <w:r>
        <w:rPr>
          <w:rFonts w:ascii="標楷體" w:eastAsia="標楷體" w:hAnsi="標楷體" w:hint="eastAsia"/>
          <w:sz w:val="28"/>
          <w:szCs w:val="28"/>
        </w:rPr>
        <w:t>中</w:t>
      </w:r>
      <w:r w:rsidRPr="000C64E6">
        <w:rPr>
          <w:rFonts w:ascii="標楷體" w:eastAsia="標楷體" w:hAnsi="標楷體" w:hint="eastAsia"/>
          <w:sz w:val="28"/>
          <w:szCs w:val="28"/>
        </w:rPr>
        <w:t>學、</w:t>
      </w:r>
      <w:proofErr w:type="gramStart"/>
      <w:r w:rsidRPr="000C64E6">
        <w:rPr>
          <w:rFonts w:ascii="標楷體" w:eastAsia="標楷體" w:hAnsi="標楷體" w:hint="eastAsia"/>
          <w:sz w:val="28"/>
          <w:szCs w:val="28"/>
        </w:rPr>
        <w:t>臺</w:t>
      </w:r>
      <w:proofErr w:type="gramEnd"/>
      <w:r w:rsidRPr="000C64E6">
        <w:rPr>
          <w:rFonts w:ascii="標楷體" w:eastAsia="標楷體" w:hAnsi="標楷體" w:hint="eastAsia"/>
          <w:sz w:val="28"/>
          <w:szCs w:val="28"/>
        </w:rPr>
        <w:t>中市</w:t>
      </w:r>
      <w:r>
        <w:rPr>
          <w:rFonts w:ascii="標楷體" w:eastAsia="標楷體" w:hAnsi="標楷體" w:hint="eastAsia"/>
          <w:sz w:val="28"/>
          <w:szCs w:val="28"/>
        </w:rPr>
        <w:t>石岡區石岡國民小學及</w:t>
      </w:r>
      <w:proofErr w:type="gramStart"/>
      <w:r>
        <w:rPr>
          <w:rFonts w:ascii="標楷體" w:eastAsia="標楷體" w:hAnsi="標楷體" w:hint="eastAsia"/>
          <w:sz w:val="28"/>
          <w:szCs w:val="28"/>
        </w:rPr>
        <w:t>臺</w:t>
      </w:r>
      <w:proofErr w:type="gramEnd"/>
      <w:r w:rsidRPr="000C64E6">
        <w:rPr>
          <w:rFonts w:ascii="標楷體" w:eastAsia="標楷體" w:hAnsi="標楷體" w:hint="eastAsia"/>
          <w:sz w:val="28"/>
          <w:szCs w:val="28"/>
        </w:rPr>
        <w:t>中市</w:t>
      </w:r>
      <w:r>
        <w:rPr>
          <w:rFonts w:ascii="標楷體" w:eastAsia="標楷體" w:hAnsi="標楷體" w:hint="eastAsia"/>
          <w:sz w:val="28"/>
          <w:szCs w:val="28"/>
        </w:rPr>
        <w:t>立烏日幼兒園</w:t>
      </w:r>
      <w:r w:rsidRPr="000C64E6">
        <w:rPr>
          <w:rFonts w:ascii="標楷體" w:eastAsia="標楷體" w:hAnsi="標楷體" w:hint="eastAsia"/>
          <w:sz w:val="28"/>
          <w:szCs w:val="28"/>
        </w:rPr>
        <w:t>；基金用途執行率較低之前3名，分別為</w:t>
      </w:r>
      <w:proofErr w:type="gramStart"/>
      <w:r w:rsidRPr="000C64E6">
        <w:rPr>
          <w:rFonts w:ascii="標楷體" w:eastAsia="標楷體" w:hAnsi="標楷體" w:hint="eastAsia"/>
          <w:sz w:val="28"/>
          <w:szCs w:val="28"/>
        </w:rPr>
        <w:t>臺</w:t>
      </w:r>
      <w:proofErr w:type="gramEnd"/>
      <w:r w:rsidRPr="000C64E6">
        <w:rPr>
          <w:rFonts w:ascii="標楷體" w:eastAsia="標楷體" w:hAnsi="標楷體" w:hint="eastAsia"/>
          <w:sz w:val="28"/>
          <w:szCs w:val="28"/>
        </w:rPr>
        <w:t>中市</w:t>
      </w:r>
      <w:r>
        <w:rPr>
          <w:rFonts w:ascii="標楷體" w:eastAsia="標楷體" w:hAnsi="標楷體" w:hint="eastAsia"/>
          <w:sz w:val="28"/>
          <w:szCs w:val="28"/>
        </w:rPr>
        <w:t>龍井區龍海</w:t>
      </w:r>
      <w:r w:rsidRPr="000C64E6">
        <w:rPr>
          <w:rFonts w:ascii="標楷體" w:eastAsia="標楷體" w:hAnsi="標楷體" w:hint="eastAsia"/>
          <w:sz w:val="28"/>
          <w:szCs w:val="28"/>
        </w:rPr>
        <w:t>國民小學、</w:t>
      </w:r>
      <w:proofErr w:type="gramStart"/>
      <w:r w:rsidRPr="000C64E6">
        <w:rPr>
          <w:rFonts w:ascii="標楷體" w:eastAsia="標楷體" w:hAnsi="標楷體" w:hint="eastAsia"/>
          <w:sz w:val="28"/>
          <w:szCs w:val="28"/>
        </w:rPr>
        <w:t>臺</w:t>
      </w:r>
      <w:proofErr w:type="gramEnd"/>
      <w:r w:rsidRPr="000C64E6">
        <w:rPr>
          <w:rFonts w:ascii="標楷體" w:eastAsia="標楷體" w:hAnsi="標楷體" w:hint="eastAsia"/>
          <w:sz w:val="28"/>
          <w:szCs w:val="28"/>
        </w:rPr>
        <w:t>中市</w:t>
      </w:r>
      <w:r>
        <w:rPr>
          <w:rFonts w:ascii="標楷體" w:eastAsia="標楷體" w:hAnsi="標楷體" w:hint="eastAsia"/>
          <w:sz w:val="28"/>
          <w:szCs w:val="28"/>
        </w:rPr>
        <w:t>南區樹德</w:t>
      </w:r>
      <w:r w:rsidRPr="000C64E6">
        <w:rPr>
          <w:rFonts w:ascii="標楷體" w:eastAsia="標楷體" w:hAnsi="標楷體" w:hint="eastAsia"/>
          <w:sz w:val="28"/>
          <w:szCs w:val="28"/>
        </w:rPr>
        <w:t>國民</w:t>
      </w:r>
      <w:r>
        <w:rPr>
          <w:rFonts w:ascii="標楷體" w:eastAsia="標楷體" w:hAnsi="標楷體" w:hint="eastAsia"/>
          <w:sz w:val="28"/>
          <w:szCs w:val="28"/>
        </w:rPr>
        <w:t>小</w:t>
      </w:r>
      <w:r w:rsidRPr="000C64E6">
        <w:rPr>
          <w:rFonts w:ascii="標楷體" w:eastAsia="標楷體" w:hAnsi="標楷體" w:hint="eastAsia"/>
          <w:sz w:val="28"/>
          <w:szCs w:val="28"/>
        </w:rPr>
        <w:t>學及</w:t>
      </w:r>
      <w:proofErr w:type="gramStart"/>
      <w:r w:rsidRPr="000C64E6">
        <w:rPr>
          <w:rFonts w:ascii="標楷體" w:eastAsia="標楷體" w:hAnsi="標楷體" w:hint="eastAsia"/>
          <w:sz w:val="28"/>
          <w:szCs w:val="28"/>
        </w:rPr>
        <w:t>臺</w:t>
      </w:r>
      <w:proofErr w:type="gramEnd"/>
      <w:r w:rsidRPr="000C64E6">
        <w:rPr>
          <w:rFonts w:ascii="標楷體" w:eastAsia="標楷體" w:hAnsi="標楷體" w:hint="eastAsia"/>
          <w:sz w:val="28"/>
          <w:szCs w:val="28"/>
        </w:rPr>
        <w:t>中市</w:t>
      </w:r>
      <w:r>
        <w:rPr>
          <w:rFonts w:ascii="標楷體" w:eastAsia="標楷體" w:hAnsi="標楷體" w:hint="eastAsia"/>
          <w:sz w:val="28"/>
          <w:szCs w:val="28"/>
        </w:rPr>
        <w:t>梧棲區梧南國民小學</w:t>
      </w:r>
      <w:r w:rsidRPr="000C64E6">
        <w:rPr>
          <w:rFonts w:ascii="標楷體" w:eastAsia="標楷體" w:hAnsi="標楷體" w:hint="eastAsia"/>
          <w:sz w:val="28"/>
          <w:szCs w:val="28"/>
        </w:rPr>
        <w:t>（表2）。</w:t>
      </w:r>
    </w:p>
    <w:tbl>
      <w:tblPr>
        <w:tblpPr w:leftFromText="180" w:rightFromText="180" w:vertAnchor="text" w:horzAnchor="margin" w:tblpY="233"/>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736"/>
        <w:gridCol w:w="1635"/>
        <w:gridCol w:w="1636"/>
        <w:gridCol w:w="1916"/>
      </w:tblGrid>
      <w:tr w:rsidR="005B15B3" w:rsidRPr="002117F9" w14:paraId="6343A98B" w14:textId="77777777" w:rsidTr="00D20CD1">
        <w:trPr>
          <w:tblHeader/>
        </w:trPr>
        <w:tc>
          <w:tcPr>
            <w:tcW w:w="9923" w:type="dxa"/>
            <w:gridSpan w:val="4"/>
            <w:tcBorders>
              <w:top w:val="nil"/>
              <w:left w:val="nil"/>
              <w:bottom w:val="single" w:sz="2" w:space="0" w:color="auto"/>
              <w:right w:val="nil"/>
            </w:tcBorders>
            <w:vAlign w:val="center"/>
            <w:hideMark/>
          </w:tcPr>
          <w:p w14:paraId="25B3431C" w14:textId="77777777" w:rsidR="005B15B3" w:rsidRPr="00045B99" w:rsidRDefault="005B15B3" w:rsidP="00D20CD1">
            <w:pPr>
              <w:snapToGrid w:val="0"/>
              <w:spacing w:line="260" w:lineRule="exact"/>
              <w:ind w:leftChars="-23" w:left="634" w:hangingChars="287" w:hanging="689"/>
              <w:jc w:val="center"/>
              <w:rPr>
                <w:rFonts w:ascii="標楷體" w:eastAsia="標楷體" w:hAnsi="標楷體"/>
                <w:b/>
                <w:szCs w:val="20"/>
              </w:rPr>
            </w:pPr>
            <w:r w:rsidRPr="00045B99">
              <w:rPr>
                <w:rFonts w:ascii="標楷體" w:eastAsia="標楷體" w:hAnsi="標楷體" w:hint="eastAsia"/>
                <w:b/>
                <w:szCs w:val="20"/>
              </w:rPr>
              <w:t xml:space="preserve">表2　</w:t>
            </w:r>
            <w:proofErr w:type="gramStart"/>
            <w:r w:rsidRPr="00045B99">
              <w:rPr>
                <w:rFonts w:ascii="標楷體" w:eastAsia="標楷體" w:hAnsi="標楷體" w:hint="eastAsia"/>
                <w:b/>
                <w:szCs w:val="20"/>
              </w:rPr>
              <w:t>1</w:t>
            </w:r>
            <w:r w:rsidRPr="00045B99">
              <w:rPr>
                <w:rFonts w:ascii="標楷體" w:eastAsia="標楷體" w:hAnsi="標楷體"/>
                <w:b/>
                <w:szCs w:val="20"/>
              </w:rPr>
              <w:t>1</w:t>
            </w:r>
            <w:r>
              <w:rPr>
                <w:rFonts w:ascii="標楷體" w:eastAsia="標楷體" w:hAnsi="標楷體" w:hint="eastAsia"/>
                <w:b/>
                <w:szCs w:val="20"/>
              </w:rPr>
              <w:t>1</w:t>
            </w:r>
            <w:proofErr w:type="gramEnd"/>
            <w:r w:rsidRPr="00045B99">
              <w:rPr>
                <w:rFonts w:ascii="標楷體" w:eastAsia="標楷體" w:hAnsi="標楷體" w:hint="eastAsia"/>
                <w:b/>
                <w:szCs w:val="20"/>
              </w:rPr>
              <w:t>年度</w:t>
            </w:r>
            <w:proofErr w:type="gramStart"/>
            <w:r w:rsidRPr="00045B99">
              <w:rPr>
                <w:rFonts w:ascii="標楷體" w:eastAsia="標楷體" w:hAnsi="標楷體" w:hint="eastAsia"/>
                <w:b/>
                <w:szCs w:val="20"/>
              </w:rPr>
              <w:t>臺</w:t>
            </w:r>
            <w:proofErr w:type="gramEnd"/>
            <w:r w:rsidRPr="00045B99">
              <w:rPr>
                <w:rFonts w:ascii="標楷體" w:eastAsia="標楷體" w:hAnsi="標楷體" w:hint="eastAsia"/>
                <w:b/>
                <w:szCs w:val="20"/>
              </w:rPr>
              <w:t>中市特別收入基金用途執行率排名</w:t>
            </w:r>
          </w:p>
          <w:p w14:paraId="6922487C" w14:textId="77777777" w:rsidR="005B15B3" w:rsidRPr="002117F9" w:rsidRDefault="005B15B3" w:rsidP="00D20CD1">
            <w:pPr>
              <w:spacing w:line="320" w:lineRule="exact"/>
              <w:ind w:rightChars="-23" w:right="-55"/>
              <w:jc w:val="right"/>
              <w:rPr>
                <w:rFonts w:ascii="標楷體" w:eastAsia="標楷體" w:hAnsi="標楷體"/>
                <w:sz w:val="20"/>
                <w:szCs w:val="20"/>
              </w:rPr>
            </w:pPr>
            <w:r w:rsidRPr="002117F9">
              <w:rPr>
                <w:rFonts w:ascii="標楷體" w:eastAsia="標楷體" w:hAnsi="標楷體" w:hint="eastAsia"/>
                <w:sz w:val="20"/>
                <w:szCs w:val="20"/>
              </w:rPr>
              <w:tab/>
            </w:r>
            <w:r w:rsidRPr="002117F9">
              <w:rPr>
                <w:rFonts w:ascii="標楷體" w:eastAsia="標楷體" w:hAnsi="標楷體" w:hint="eastAsia"/>
                <w:kern w:val="0"/>
                <w:sz w:val="20"/>
                <w:szCs w:val="20"/>
              </w:rPr>
              <w:t>單位：</w:t>
            </w:r>
            <w:r w:rsidRPr="002117F9">
              <w:rPr>
                <w:rFonts w:ascii="標楷體" w:eastAsia="標楷體" w:hAnsi="標楷體" w:hint="eastAsia"/>
                <w:sz w:val="20"/>
                <w:szCs w:val="20"/>
              </w:rPr>
              <w:t>新臺幣千元、％</w:t>
            </w:r>
          </w:p>
        </w:tc>
      </w:tr>
      <w:tr w:rsidR="005B15B3" w:rsidRPr="002117F9" w14:paraId="4AB38886" w14:textId="77777777" w:rsidTr="00D20CD1">
        <w:trPr>
          <w:trHeight w:val="113"/>
        </w:trPr>
        <w:tc>
          <w:tcPr>
            <w:tcW w:w="4736" w:type="dxa"/>
            <w:vMerge w:val="restart"/>
            <w:tcBorders>
              <w:top w:val="single" w:sz="4" w:space="0" w:color="auto"/>
              <w:left w:val="single" w:sz="4" w:space="0" w:color="auto"/>
              <w:bottom w:val="single" w:sz="4" w:space="0" w:color="auto"/>
              <w:right w:val="single" w:sz="4" w:space="0" w:color="auto"/>
            </w:tcBorders>
            <w:vAlign w:val="center"/>
            <w:hideMark/>
          </w:tcPr>
          <w:p w14:paraId="35CC13EF" w14:textId="77777777" w:rsidR="005B15B3" w:rsidRPr="002117F9" w:rsidRDefault="005B15B3" w:rsidP="00D20CD1">
            <w:pPr>
              <w:widowControl/>
              <w:snapToGrid w:val="0"/>
              <w:spacing w:line="240" w:lineRule="exact"/>
              <w:jc w:val="distribute"/>
              <w:rPr>
                <w:rFonts w:ascii="標楷體" w:eastAsia="標楷體" w:hAnsi="標楷體" w:cs="新細明體"/>
                <w:bCs/>
                <w:noProof/>
                <w:kern w:val="0"/>
                <w:sz w:val="20"/>
                <w:szCs w:val="20"/>
              </w:rPr>
            </w:pPr>
            <w:r w:rsidRPr="002117F9">
              <w:rPr>
                <w:rFonts w:ascii="標楷體" w:eastAsia="標楷體" w:hAnsi="標楷體" w:cs="新細明體" w:hint="eastAsia"/>
                <w:bCs/>
                <w:noProof/>
                <w:kern w:val="0"/>
                <w:sz w:val="20"/>
                <w:szCs w:val="20"/>
              </w:rPr>
              <w:t>基金名稱</w:t>
            </w:r>
          </w:p>
        </w:tc>
        <w:tc>
          <w:tcPr>
            <w:tcW w:w="5187" w:type="dxa"/>
            <w:gridSpan w:val="3"/>
            <w:tcBorders>
              <w:top w:val="single" w:sz="4" w:space="0" w:color="auto"/>
              <w:left w:val="single" w:sz="4" w:space="0" w:color="auto"/>
              <w:bottom w:val="single" w:sz="4" w:space="0" w:color="auto"/>
              <w:right w:val="single" w:sz="4" w:space="0" w:color="auto"/>
            </w:tcBorders>
            <w:vAlign w:val="center"/>
            <w:hideMark/>
          </w:tcPr>
          <w:p w14:paraId="71259AE0" w14:textId="77777777" w:rsidR="005B15B3" w:rsidRPr="002117F9" w:rsidRDefault="005B15B3" w:rsidP="00D20CD1">
            <w:pPr>
              <w:widowControl/>
              <w:snapToGrid w:val="0"/>
              <w:spacing w:line="240" w:lineRule="exact"/>
              <w:jc w:val="distribute"/>
              <w:rPr>
                <w:rFonts w:ascii="標楷體" w:eastAsia="標楷體" w:hAnsi="標楷體" w:cs="新細明體"/>
                <w:bCs/>
                <w:noProof/>
                <w:kern w:val="0"/>
                <w:sz w:val="20"/>
                <w:szCs w:val="20"/>
              </w:rPr>
            </w:pPr>
            <w:r w:rsidRPr="002117F9">
              <w:rPr>
                <w:rFonts w:ascii="標楷體" w:eastAsia="標楷體" w:hAnsi="標楷體" w:cs="新細明體" w:hint="eastAsia"/>
                <w:bCs/>
                <w:noProof/>
                <w:kern w:val="0"/>
                <w:sz w:val="20"/>
                <w:szCs w:val="20"/>
              </w:rPr>
              <w:t>基金用途</w:t>
            </w:r>
          </w:p>
        </w:tc>
      </w:tr>
      <w:tr w:rsidR="005B15B3" w:rsidRPr="002117F9" w14:paraId="0DC3A339" w14:textId="77777777" w:rsidTr="00D20CD1">
        <w:trPr>
          <w:trHeight w:val="283"/>
        </w:trPr>
        <w:tc>
          <w:tcPr>
            <w:tcW w:w="4736" w:type="dxa"/>
            <w:vMerge/>
            <w:tcBorders>
              <w:top w:val="single" w:sz="4" w:space="0" w:color="auto"/>
              <w:left w:val="single" w:sz="4" w:space="0" w:color="auto"/>
              <w:bottom w:val="single" w:sz="4" w:space="0" w:color="auto"/>
              <w:right w:val="single" w:sz="4" w:space="0" w:color="auto"/>
            </w:tcBorders>
            <w:vAlign w:val="center"/>
            <w:hideMark/>
          </w:tcPr>
          <w:p w14:paraId="64894DFA" w14:textId="77777777" w:rsidR="005B15B3" w:rsidRPr="002117F9" w:rsidRDefault="005B15B3" w:rsidP="00D20CD1">
            <w:pPr>
              <w:widowControl/>
              <w:spacing w:line="240" w:lineRule="exact"/>
              <w:rPr>
                <w:rFonts w:ascii="標楷體" w:eastAsia="標楷體" w:hAnsi="標楷體" w:cs="新細明體"/>
                <w:bCs/>
                <w:noProof/>
                <w:kern w:val="0"/>
                <w:sz w:val="20"/>
                <w:szCs w:val="20"/>
              </w:rPr>
            </w:pPr>
          </w:p>
        </w:tc>
        <w:tc>
          <w:tcPr>
            <w:tcW w:w="1635" w:type="dxa"/>
            <w:tcBorders>
              <w:top w:val="single" w:sz="4" w:space="0" w:color="auto"/>
              <w:left w:val="single" w:sz="4" w:space="0" w:color="auto"/>
              <w:bottom w:val="single" w:sz="4" w:space="0" w:color="auto"/>
              <w:right w:val="single" w:sz="4" w:space="0" w:color="auto"/>
            </w:tcBorders>
            <w:vAlign w:val="center"/>
            <w:hideMark/>
          </w:tcPr>
          <w:p w14:paraId="02814CBC" w14:textId="77777777" w:rsidR="005B15B3" w:rsidRPr="002117F9" w:rsidRDefault="005B15B3" w:rsidP="00D20CD1">
            <w:pPr>
              <w:widowControl/>
              <w:snapToGrid w:val="0"/>
              <w:spacing w:line="240" w:lineRule="exact"/>
              <w:jc w:val="distribute"/>
              <w:rPr>
                <w:rFonts w:ascii="標楷體" w:eastAsia="標楷體" w:hAnsi="標楷體" w:cs="新細明體"/>
                <w:bCs/>
                <w:noProof/>
                <w:kern w:val="0"/>
                <w:sz w:val="20"/>
                <w:szCs w:val="20"/>
              </w:rPr>
            </w:pPr>
            <w:r w:rsidRPr="002117F9">
              <w:rPr>
                <w:rFonts w:ascii="標楷體" w:eastAsia="標楷體" w:hAnsi="標楷體" w:cs="新細明體" w:hint="eastAsia"/>
                <w:bCs/>
                <w:noProof/>
                <w:kern w:val="0"/>
                <w:sz w:val="20"/>
                <w:szCs w:val="20"/>
              </w:rPr>
              <w:t>預算數</w:t>
            </w:r>
          </w:p>
        </w:tc>
        <w:tc>
          <w:tcPr>
            <w:tcW w:w="1636" w:type="dxa"/>
            <w:tcBorders>
              <w:top w:val="single" w:sz="4" w:space="0" w:color="auto"/>
              <w:left w:val="single" w:sz="4" w:space="0" w:color="auto"/>
              <w:bottom w:val="single" w:sz="4" w:space="0" w:color="auto"/>
              <w:right w:val="single" w:sz="4" w:space="0" w:color="auto"/>
            </w:tcBorders>
            <w:vAlign w:val="center"/>
            <w:hideMark/>
          </w:tcPr>
          <w:p w14:paraId="356984C4" w14:textId="77777777" w:rsidR="005B15B3" w:rsidRPr="002117F9" w:rsidRDefault="005B15B3" w:rsidP="00D20CD1">
            <w:pPr>
              <w:widowControl/>
              <w:snapToGrid w:val="0"/>
              <w:spacing w:line="240" w:lineRule="exact"/>
              <w:jc w:val="distribute"/>
              <w:rPr>
                <w:rFonts w:ascii="標楷體" w:eastAsia="標楷體" w:hAnsi="標楷體" w:cs="新細明體"/>
                <w:bCs/>
                <w:noProof/>
                <w:kern w:val="0"/>
                <w:sz w:val="20"/>
                <w:szCs w:val="20"/>
              </w:rPr>
            </w:pPr>
            <w:r w:rsidRPr="002117F9">
              <w:rPr>
                <w:rFonts w:ascii="標楷體" w:eastAsia="標楷體" w:hAnsi="標楷體" w:cs="新細明體" w:hint="eastAsia"/>
                <w:bCs/>
                <w:noProof/>
                <w:kern w:val="0"/>
                <w:sz w:val="20"/>
                <w:szCs w:val="20"/>
              </w:rPr>
              <w:t>審定數</w:t>
            </w:r>
          </w:p>
        </w:tc>
        <w:tc>
          <w:tcPr>
            <w:tcW w:w="1916" w:type="dxa"/>
            <w:tcBorders>
              <w:top w:val="single" w:sz="4" w:space="0" w:color="auto"/>
              <w:left w:val="single" w:sz="4" w:space="0" w:color="auto"/>
              <w:bottom w:val="single" w:sz="4" w:space="0" w:color="auto"/>
              <w:right w:val="single" w:sz="4" w:space="0" w:color="auto"/>
            </w:tcBorders>
            <w:vAlign w:val="center"/>
            <w:hideMark/>
          </w:tcPr>
          <w:p w14:paraId="2C171D16" w14:textId="77777777" w:rsidR="005B15B3" w:rsidRPr="002117F9" w:rsidRDefault="005B15B3" w:rsidP="00D20CD1">
            <w:pPr>
              <w:widowControl/>
              <w:snapToGrid w:val="0"/>
              <w:spacing w:line="240" w:lineRule="exact"/>
              <w:jc w:val="distribute"/>
              <w:rPr>
                <w:rFonts w:ascii="標楷體" w:eastAsia="標楷體" w:hAnsi="標楷體" w:cs="新細明體"/>
                <w:bCs/>
                <w:noProof/>
                <w:kern w:val="0"/>
                <w:sz w:val="20"/>
                <w:szCs w:val="20"/>
              </w:rPr>
            </w:pPr>
            <w:r w:rsidRPr="002117F9">
              <w:rPr>
                <w:rFonts w:ascii="標楷體" w:eastAsia="標楷體" w:hAnsi="標楷體" w:cs="新細明體" w:hint="eastAsia"/>
                <w:bCs/>
                <w:noProof/>
                <w:kern w:val="0"/>
                <w:sz w:val="20"/>
                <w:szCs w:val="20"/>
              </w:rPr>
              <w:t>執行率</w:t>
            </w:r>
          </w:p>
        </w:tc>
      </w:tr>
      <w:tr w:rsidR="005B15B3" w:rsidRPr="002117F9" w14:paraId="63C79991" w14:textId="77777777" w:rsidTr="00D20CD1">
        <w:trPr>
          <w:trHeight w:val="227"/>
        </w:trPr>
        <w:tc>
          <w:tcPr>
            <w:tcW w:w="4736" w:type="dxa"/>
            <w:tcBorders>
              <w:top w:val="single" w:sz="4" w:space="0" w:color="auto"/>
              <w:left w:val="single" w:sz="4" w:space="0" w:color="auto"/>
              <w:bottom w:val="nil"/>
              <w:right w:val="single" w:sz="4" w:space="0" w:color="auto"/>
            </w:tcBorders>
            <w:vAlign w:val="center"/>
            <w:hideMark/>
          </w:tcPr>
          <w:p w14:paraId="25596719" w14:textId="77777777" w:rsidR="005B15B3" w:rsidRPr="0042467B" w:rsidRDefault="005B15B3" w:rsidP="00D20CD1">
            <w:pPr>
              <w:widowControl/>
              <w:snapToGrid w:val="0"/>
              <w:spacing w:line="300" w:lineRule="exact"/>
              <w:rPr>
                <w:rFonts w:ascii="標楷體" w:eastAsia="標楷體" w:hAnsi="標楷體"/>
                <w:b/>
                <w:bCs/>
                <w:noProof/>
                <w:color w:val="000000"/>
                <w:kern w:val="0"/>
                <w:sz w:val="20"/>
                <w:szCs w:val="20"/>
              </w:rPr>
            </w:pPr>
            <w:r w:rsidRPr="0042467B">
              <w:rPr>
                <w:rFonts w:ascii="標楷體" w:eastAsia="標楷體" w:hAnsi="標楷體" w:cs="新細明體" w:hint="eastAsia"/>
                <w:b/>
                <w:bCs/>
                <w:noProof/>
                <w:color w:val="000000"/>
                <w:kern w:val="0"/>
                <w:sz w:val="20"/>
                <w:szCs w:val="20"/>
              </w:rPr>
              <w:t>基金用途執行率較高前3名</w:t>
            </w:r>
          </w:p>
        </w:tc>
        <w:tc>
          <w:tcPr>
            <w:tcW w:w="1635" w:type="dxa"/>
            <w:tcBorders>
              <w:top w:val="single" w:sz="4" w:space="0" w:color="auto"/>
              <w:left w:val="single" w:sz="4" w:space="0" w:color="auto"/>
              <w:bottom w:val="nil"/>
              <w:right w:val="single" w:sz="4" w:space="0" w:color="auto"/>
            </w:tcBorders>
            <w:vAlign w:val="center"/>
          </w:tcPr>
          <w:p w14:paraId="71D4F60E" w14:textId="77777777" w:rsidR="005B15B3" w:rsidRPr="002117F9" w:rsidRDefault="005B15B3" w:rsidP="00D20CD1">
            <w:pPr>
              <w:widowControl/>
              <w:snapToGrid w:val="0"/>
              <w:spacing w:line="240" w:lineRule="exact"/>
              <w:jc w:val="right"/>
              <w:rPr>
                <w:rFonts w:ascii="標楷體" w:eastAsia="標楷體" w:hAnsi="標楷體"/>
                <w:bCs/>
                <w:noProof/>
                <w:color w:val="000000"/>
                <w:kern w:val="0"/>
                <w:sz w:val="20"/>
                <w:szCs w:val="20"/>
              </w:rPr>
            </w:pPr>
          </w:p>
        </w:tc>
        <w:tc>
          <w:tcPr>
            <w:tcW w:w="1636" w:type="dxa"/>
            <w:tcBorders>
              <w:top w:val="single" w:sz="4" w:space="0" w:color="auto"/>
              <w:left w:val="single" w:sz="4" w:space="0" w:color="auto"/>
              <w:bottom w:val="nil"/>
              <w:right w:val="single" w:sz="4" w:space="0" w:color="auto"/>
            </w:tcBorders>
            <w:vAlign w:val="center"/>
          </w:tcPr>
          <w:p w14:paraId="11F07E56" w14:textId="77777777" w:rsidR="005B15B3" w:rsidRPr="002117F9" w:rsidRDefault="005B15B3" w:rsidP="00D20CD1">
            <w:pPr>
              <w:widowControl/>
              <w:snapToGrid w:val="0"/>
              <w:spacing w:line="240" w:lineRule="exact"/>
              <w:jc w:val="right"/>
              <w:rPr>
                <w:rFonts w:ascii="標楷體" w:eastAsia="標楷體" w:hAnsi="標楷體"/>
                <w:bCs/>
                <w:noProof/>
                <w:color w:val="000000"/>
                <w:kern w:val="0"/>
                <w:sz w:val="20"/>
                <w:szCs w:val="20"/>
              </w:rPr>
            </w:pPr>
          </w:p>
        </w:tc>
        <w:tc>
          <w:tcPr>
            <w:tcW w:w="1916" w:type="dxa"/>
            <w:tcBorders>
              <w:top w:val="single" w:sz="4" w:space="0" w:color="auto"/>
              <w:left w:val="single" w:sz="4" w:space="0" w:color="auto"/>
              <w:bottom w:val="nil"/>
              <w:right w:val="single" w:sz="4" w:space="0" w:color="auto"/>
            </w:tcBorders>
            <w:vAlign w:val="center"/>
          </w:tcPr>
          <w:p w14:paraId="522B5779" w14:textId="77777777" w:rsidR="005B15B3" w:rsidRPr="002117F9" w:rsidRDefault="005B15B3" w:rsidP="00D20CD1">
            <w:pPr>
              <w:widowControl/>
              <w:snapToGrid w:val="0"/>
              <w:spacing w:line="240" w:lineRule="exact"/>
              <w:jc w:val="right"/>
              <w:rPr>
                <w:rFonts w:ascii="標楷體" w:eastAsia="標楷體" w:hAnsi="標楷體"/>
                <w:bCs/>
                <w:noProof/>
                <w:color w:val="000000"/>
                <w:kern w:val="0"/>
                <w:sz w:val="20"/>
                <w:szCs w:val="20"/>
              </w:rPr>
            </w:pPr>
          </w:p>
        </w:tc>
      </w:tr>
      <w:tr w:rsidR="005B15B3" w:rsidRPr="002117F9" w14:paraId="6DDFBF0D" w14:textId="77777777" w:rsidTr="00D20CD1">
        <w:trPr>
          <w:trHeight w:val="227"/>
        </w:trPr>
        <w:tc>
          <w:tcPr>
            <w:tcW w:w="4736" w:type="dxa"/>
            <w:tcBorders>
              <w:top w:val="nil"/>
              <w:left w:val="single" w:sz="4" w:space="0" w:color="auto"/>
              <w:bottom w:val="nil"/>
              <w:right w:val="single" w:sz="4" w:space="0" w:color="auto"/>
            </w:tcBorders>
            <w:vAlign w:val="center"/>
            <w:hideMark/>
          </w:tcPr>
          <w:p w14:paraId="7B5B3CFE" w14:textId="77777777" w:rsidR="005B15B3" w:rsidRPr="002117F9" w:rsidRDefault="005B15B3" w:rsidP="00D20CD1">
            <w:pPr>
              <w:widowControl/>
              <w:snapToGrid w:val="0"/>
              <w:spacing w:line="300" w:lineRule="exact"/>
              <w:ind w:leftChars="100" w:left="240"/>
              <w:rPr>
                <w:rFonts w:ascii="標楷體" w:eastAsia="標楷體" w:hAnsi="標楷體"/>
                <w:color w:val="000000"/>
                <w:kern w:val="0"/>
                <w:sz w:val="20"/>
                <w:szCs w:val="20"/>
              </w:rPr>
            </w:pPr>
            <w:r w:rsidRPr="002117F9">
              <w:rPr>
                <w:rFonts w:ascii="標楷體" w:eastAsia="標楷體" w:hAnsi="標楷體" w:hint="eastAsia"/>
                <w:color w:val="000000"/>
                <w:sz w:val="20"/>
                <w:szCs w:val="20"/>
              </w:rPr>
              <w:t>1.</w:t>
            </w:r>
            <w:r w:rsidRPr="0033510A">
              <w:rPr>
                <w:rFonts w:ascii="標楷體" w:eastAsia="標楷體" w:hAnsi="標楷體" w:cs="新細明體" w:hint="eastAsia"/>
                <w:bCs/>
                <w:noProof/>
                <w:kern w:val="0"/>
                <w:sz w:val="20"/>
                <w:szCs w:val="20"/>
              </w:rPr>
              <w:t>臺中市立東華國民中學</w:t>
            </w:r>
          </w:p>
        </w:tc>
        <w:tc>
          <w:tcPr>
            <w:tcW w:w="1635" w:type="dxa"/>
            <w:tcBorders>
              <w:top w:val="nil"/>
              <w:left w:val="single" w:sz="4" w:space="0" w:color="auto"/>
              <w:bottom w:val="nil"/>
              <w:right w:val="single" w:sz="4" w:space="0" w:color="auto"/>
            </w:tcBorders>
            <w:vAlign w:val="center"/>
            <w:hideMark/>
          </w:tcPr>
          <w:p w14:paraId="763FDCFF" w14:textId="77777777" w:rsidR="005B15B3" w:rsidRPr="002117F9" w:rsidRDefault="005B15B3" w:rsidP="00D20CD1">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49,</w:t>
            </w:r>
            <w:r>
              <w:rPr>
                <w:rFonts w:ascii="標楷體" w:eastAsia="標楷體" w:hAnsi="標楷體" w:cs="新細明體"/>
                <w:bCs/>
                <w:noProof/>
                <w:kern w:val="0"/>
                <w:sz w:val="20"/>
                <w:szCs w:val="20"/>
              </w:rPr>
              <w:t>793</w:t>
            </w:r>
          </w:p>
        </w:tc>
        <w:tc>
          <w:tcPr>
            <w:tcW w:w="1636" w:type="dxa"/>
            <w:tcBorders>
              <w:top w:val="nil"/>
              <w:left w:val="single" w:sz="4" w:space="0" w:color="auto"/>
              <w:bottom w:val="nil"/>
              <w:right w:val="single" w:sz="4" w:space="0" w:color="auto"/>
            </w:tcBorders>
            <w:vAlign w:val="center"/>
            <w:hideMark/>
          </w:tcPr>
          <w:p w14:paraId="0B0E253E" w14:textId="77777777" w:rsidR="005B15B3" w:rsidRPr="002117F9" w:rsidRDefault="005B15B3" w:rsidP="00D20CD1">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4</w:t>
            </w:r>
            <w:r>
              <w:rPr>
                <w:rFonts w:ascii="標楷體" w:eastAsia="標楷體" w:hAnsi="標楷體" w:cs="新細明體"/>
                <w:bCs/>
                <w:noProof/>
                <w:kern w:val="0"/>
                <w:sz w:val="20"/>
                <w:szCs w:val="20"/>
              </w:rPr>
              <w:t>9,765</w:t>
            </w:r>
          </w:p>
        </w:tc>
        <w:tc>
          <w:tcPr>
            <w:tcW w:w="1916" w:type="dxa"/>
            <w:tcBorders>
              <w:top w:val="nil"/>
              <w:left w:val="single" w:sz="4" w:space="0" w:color="auto"/>
              <w:bottom w:val="nil"/>
              <w:right w:val="single" w:sz="4" w:space="0" w:color="auto"/>
            </w:tcBorders>
            <w:vAlign w:val="center"/>
            <w:hideMark/>
          </w:tcPr>
          <w:p w14:paraId="38B75FB7" w14:textId="77777777" w:rsidR="005B15B3" w:rsidRPr="002117F9" w:rsidRDefault="005B15B3" w:rsidP="00D20CD1">
            <w:pPr>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9</w:t>
            </w:r>
            <w:r>
              <w:rPr>
                <w:rFonts w:ascii="標楷體" w:eastAsia="標楷體" w:hAnsi="標楷體" w:cs="新細明體"/>
                <w:bCs/>
                <w:noProof/>
                <w:kern w:val="0"/>
                <w:sz w:val="20"/>
                <w:szCs w:val="20"/>
              </w:rPr>
              <w:t>9.95</w:t>
            </w:r>
          </w:p>
        </w:tc>
      </w:tr>
      <w:tr w:rsidR="005B15B3" w:rsidRPr="002117F9" w14:paraId="59B00FF0" w14:textId="77777777" w:rsidTr="00D20CD1">
        <w:trPr>
          <w:trHeight w:val="227"/>
        </w:trPr>
        <w:tc>
          <w:tcPr>
            <w:tcW w:w="4736" w:type="dxa"/>
            <w:tcBorders>
              <w:top w:val="nil"/>
              <w:left w:val="single" w:sz="4" w:space="0" w:color="auto"/>
              <w:bottom w:val="nil"/>
              <w:right w:val="single" w:sz="4" w:space="0" w:color="auto"/>
            </w:tcBorders>
            <w:vAlign w:val="center"/>
            <w:hideMark/>
          </w:tcPr>
          <w:p w14:paraId="3BB1522E" w14:textId="77777777" w:rsidR="005B15B3" w:rsidRPr="002117F9" w:rsidRDefault="005B15B3" w:rsidP="00D20CD1">
            <w:pPr>
              <w:widowControl/>
              <w:snapToGrid w:val="0"/>
              <w:spacing w:line="300" w:lineRule="exact"/>
              <w:ind w:leftChars="100" w:left="240"/>
              <w:rPr>
                <w:rFonts w:ascii="標楷體" w:eastAsia="標楷體" w:hAnsi="標楷體"/>
                <w:sz w:val="20"/>
                <w:szCs w:val="20"/>
              </w:rPr>
            </w:pPr>
            <w:r w:rsidRPr="002117F9">
              <w:rPr>
                <w:rFonts w:ascii="標楷體" w:eastAsia="標楷體" w:hAnsi="標楷體" w:hint="eastAsia"/>
                <w:sz w:val="20"/>
                <w:szCs w:val="20"/>
              </w:rPr>
              <w:t>2.</w:t>
            </w:r>
            <w:proofErr w:type="gramStart"/>
            <w:r w:rsidRPr="0033510A">
              <w:rPr>
                <w:rFonts w:ascii="標楷體" w:eastAsia="標楷體" w:hAnsi="標楷體" w:hint="eastAsia"/>
                <w:sz w:val="20"/>
                <w:szCs w:val="20"/>
              </w:rPr>
              <w:t>臺</w:t>
            </w:r>
            <w:proofErr w:type="gramEnd"/>
            <w:r w:rsidRPr="0033510A">
              <w:rPr>
                <w:rFonts w:ascii="標楷體" w:eastAsia="標楷體" w:hAnsi="標楷體" w:hint="eastAsia"/>
                <w:sz w:val="20"/>
                <w:szCs w:val="20"/>
              </w:rPr>
              <w:t>中市石岡區石岡國民小學</w:t>
            </w:r>
          </w:p>
        </w:tc>
        <w:tc>
          <w:tcPr>
            <w:tcW w:w="1635" w:type="dxa"/>
            <w:tcBorders>
              <w:top w:val="nil"/>
              <w:left w:val="single" w:sz="4" w:space="0" w:color="auto"/>
              <w:bottom w:val="nil"/>
              <w:right w:val="single" w:sz="4" w:space="0" w:color="auto"/>
            </w:tcBorders>
            <w:vAlign w:val="center"/>
            <w:hideMark/>
          </w:tcPr>
          <w:p w14:paraId="1CAA7D50" w14:textId="77777777" w:rsidR="005B15B3" w:rsidRPr="002117F9" w:rsidRDefault="005B15B3" w:rsidP="00D20CD1">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bCs/>
                <w:noProof/>
                <w:kern w:val="0"/>
                <w:sz w:val="20"/>
                <w:szCs w:val="20"/>
              </w:rPr>
              <w:t>58,453</w:t>
            </w:r>
          </w:p>
        </w:tc>
        <w:tc>
          <w:tcPr>
            <w:tcW w:w="1636" w:type="dxa"/>
            <w:tcBorders>
              <w:top w:val="nil"/>
              <w:left w:val="single" w:sz="4" w:space="0" w:color="auto"/>
              <w:bottom w:val="nil"/>
              <w:right w:val="single" w:sz="4" w:space="0" w:color="auto"/>
            </w:tcBorders>
            <w:vAlign w:val="center"/>
            <w:hideMark/>
          </w:tcPr>
          <w:p w14:paraId="53962E4B" w14:textId="77777777" w:rsidR="005B15B3" w:rsidRPr="002117F9" w:rsidRDefault="005B15B3" w:rsidP="00D20CD1">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bCs/>
                <w:noProof/>
                <w:kern w:val="0"/>
                <w:sz w:val="20"/>
                <w:szCs w:val="20"/>
              </w:rPr>
              <w:t>58,359</w:t>
            </w:r>
          </w:p>
        </w:tc>
        <w:tc>
          <w:tcPr>
            <w:tcW w:w="1916" w:type="dxa"/>
            <w:tcBorders>
              <w:top w:val="nil"/>
              <w:left w:val="single" w:sz="4" w:space="0" w:color="auto"/>
              <w:bottom w:val="nil"/>
              <w:right w:val="single" w:sz="4" w:space="0" w:color="auto"/>
            </w:tcBorders>
            <w:vAlign w:val="center"/>
            <w:hideMark/>
          </w:tcPr>
          <w:p w14:paraId="437AD0FB" w14:textId="77777777" w:rsidR="005B15B3" w:rsidRPr="002117F9" w:rsidRDefault="005B15B3" w:rsidP="00D20CD1">
            <w:pPr>
              <w:snapToGrid w:val="0"/>
              <w:spacing w:line="240" w:lineRule="exact"/>
              <w:jc w:val="right"/>
              <w:rPr>
                <w:rFonts w:ascii="標楷體" w:eastAsia="標楷體" w:hAnsi="標楷體" w:cs="新細明體"/>
                <w:bCs/>
                <w:noProof/>
                <w:kern w:val="0"/>
                <w:sz w:val="20"/>
                <w:szCs w:val="20"/>
              </w:rPr>
            </w:pPr>
            <w:r w:rsidRPr="002117F9">
              <w:rPr>
                <w:rFonts w:ascii="標楷體" w:eastAsia="標楷體" w:hAnsi="標楷體" w:cs="新細明體"/>
                <w:bCs/>
                <w:noProof/>
                <w:kern w:val="0"/>
                <w:sz w:val="20"/>
                <w:szCs w:val="20"/>
              </w:rPr>
              <w:t>99.</w:t>
            </w:r>
            <w:r>
              <w:rPr>
                <w:rFonts w:ascii="標楷體" w:eastAsia="標楷體" w:hAnsi="標楷體" w:cs="新細明體"/>
                <w:bCs/>
                <w:noProof/>
                <w:kern w:val="0"/>
                <w:sz w:val="20"/>
                <w:szCs w:val="20"/>
              </w:rPr>
              <w:t>84</w:t>
            </w:r>
          </w:p>
        </w:tc>
      </w:tr>
      <w:tr w:rsidR="005B15B3" w:rsidRPr="002117F9" w14:paraId="1E17F76E" w14:textId="77777777" w:rsidTr="00D20CD1">
        <w:trPr>
          <w:trHeight w:val="227"/>
        </w:trPr>
        <w:tc>
          <w:tcPr>
            <w:tcW w:w="4736" w:type="dxa"/>
            <w:tcBorders>
              <w:top w:val="nil"/>
              <w:left w:val="single" w:sz="4" w:space="0" w:color="auto"/>
              <w:bottom w:val="nil"/>
              <w:right w:val="single" w:sz="4" w:space="0" w:color="auto"/>
            </w:tcBorders>
            <w:vAlign w:val="center"/>
            <w:hideMark/>
          </w:tcPr>
          <w:p w14:paraId="52605376" w14:textId="77777777" w:rsidR="005B15B3" w:rsidRPr="002117F9" w:rsidRDefault="005B15B3" w:rsidP="00D20CD1">
            <w:pPr>
              <w:widowControl/>
              <w:snapToGrid w:val="0"/>
              <w:spacing w:line="300" w:lineRule="exact"/>
              <w:ind w:leftChars="100" w:left="240"/>
              <w:rPr>
                <w:rFonts w:ascii="標楷體" w:eastAsia="標楷體" w:hAnsi="標楷體"/>
                <w:sz w:val="20"/>
                <w:szCs w:val="20"/>
              </w:rPr>
            </w:pPr>
            <w:r w:rsidRPr="002117F9">
              <w:rPr>
                <w:rFonts w:ascii="標楷體" w:eastAsia="標楷體" w:hAnsi="標楷體" w:hint="eastAsia"/>
                <w:sz w:val="20"/>
                <w:szCs w:val="20"/>
              </w:rPr>
              <w:t>3.</w:t>
            </w:r>
            <w:proofErr w:type="gramStart"/>
            <w:r w:rsidRPr="0033510A">
              <w:rPr>
                <w:rFonts w:ascii="標楷體" w:eastAsia="標楷體" w:hAnsi="標楷體" w:hint="eastAsia"/>
                <w:sz w:val="20"/>
                <w:szCs w:val="20"/>
              </w:rPr>
              <w:t>臺</w:t>
            </w:r>
            <w:proofErr w:type="gramEnd"/>
            <w:r w:rsidRPr="0033510A">
              <w:rPr>
                <w:rFonts w:ascii="標楷體" w:eastAsia="標楷體" w:hAnsi="標楷體" w:hint="eastAsia"/>
                <w:sz w:val="20"/>
                <w:szCs w:val="20"/>
              </w:rPr>
              <w:t>中市立烏日幼兒園</w:t>
            </w:r>
          </w:p>
        </w:tc>
        <w:tc>
          <w:tcPr>
            <w:tcW w:w="1635" w:type="dxa"/>
            <w:tcBorders>
              <w:top w:val="nil"/>
              <w:left w:val="single" w:sz="4" w:space="0" w:color="auto"/>
              <w:bottom w:val="nil"/>
              <w:right w:val="single" w:sz="4" w:space="0" w:color="auto"/>
            </w:tcBorders>
            <w:vAlign w:val="center"/>
            <w:hideMark/>
          </w:tcPr>
          <w:p w14:paraId="546EB793" w14:textId="77777777" w:rsidR="005B15B3" w:rsidRPr="002117F9" w:rsidRDefault="005B15B3" w:rsidP="00D20CD1">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bCs/>
                <w:noProof/>
                <w:kern w:val="0"/>
                <w:sz w:val="20"/>
                <w:szCs w:val="20"/>
              </w:rPr>
              <w:t>27,553</w:t>
            </w:r>
          </w:p>
        </w:tc>
        <w:tc>
          <w:tcPr>
            <w:tcW w:w="1636" w:type="dxa"/>
            <w:tcBorders>
              <w:top w:val="nil"/>
              <w:left w:val="single" w:sz="4" w:space="0" w:color="auto"/>
              <w:bottom w:val="nil"/>
              <w:right w:val="single" w:sz="4" w:space="0" w:color="auto"/>
            </w:tcBorders>
            <w:vAlign w:val="center"/>
            <w:hideMark/>
          </w:tcPr>
          <w:p w14:paraId="368556D9" w14:textId="77777777" w:rsidR="005B15B3" w:rsidRPr="002117F9" w:rsidRDefault="005B15B3" w:rsidP="00D20CD1">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bCs/>
                <w:noProof/>
                <w:kern w:val="0"/>
                <w:sz w:val="20"/>
                <w:szCs w:val="20"/>
              </w:rPr>
              <w:t>27,323</w:t>
            </w:r>
          </w:p>
        </w:tc>
        <w:tc>
          <w:tcPr>
            <w:tcW w:w="1916" w:type="dxa"/>
            <w:tcBorders>
              <w:top w:val="nil"/>
              <w:left w:val="single" w:sz="4" w:space="0" w:color="auto"/>
              <w:bottom w:val="nil"/>
              <w:right w:val="single" w:sz="4" w:space="0" w:color="auto"/>
            </w:tcBorders>
            <w:vAlign w:val="center"/>
            <w:hideMark/>
          </w:tcPr>
          <w:p w14:paraId="34619182" w14:textId="77777777" w:rsidR="005B15B3" w:rsidRPr="002117F9" w:rsidRDefault="005B15B3" w:rsidP="00D20CD1">
            <w:pPr>
              <w:snapToGrid w:val="0"/>
              <w:spacing w:line="240" w:lineRule="exact"/>
              <w:jc w:val="right"/>
              <w:rPr>
                <w:rFonts w:ascii="標楷體" w:eastAsia="標楷體" w:hAnsi="標楷體" w:cs="新細明體"/>
                <w:bCs/>
                <w:noProof/>
                <w:kern w:val="0"/>
                <w:sz w:val="20"/>
                <w:szCs w:val="20"/>
              </w:rPr>
            </w:pPr>
            <w:r w:rsidRPr="002117F9">
              <w:rPr>
                <w:rFonts w:ascii="標楷體" w:eastAsia="標楷體" w:hAnsi="標楷體" w:cs="新細明體"/>
                <w:bCs/>
                <w:noProof/>
                <w:kern w:val="0"/>
                <w:sz w:val="20"/>
                <w:szCs w:val="20"/>
              </w:rPr>
              <w:t>99.</w:t>
            </w:r>
            <w:r>
              <w:rPr>
                <w:rFonts w:ascii="標楷體" w:eastAsia="標楷體" w:hAnsi="標楷體" w:cs="新細明體"/>
                <w:bCs/>
                <w:noProof/>
                <w:kern w:val="0"/>
                <w:sz w:val="20"/>
                <w:szCs w:val="20"/>
              </w:rPr>
              <w:t>17</w:t>
            </w:r>
          </w:p>
        </w:tc>
      </w:tr>
      <w:tr w:rsidR="005B15B3" w:rsidRPr="002117F9" w14:paraId="6AEF3E07" w14:textId="77777777" w:rsidTr="00D20CD1">
        <w:trPr>
          <w:trHeight w:val="227"/>
        </w:trPr>
        <w:tc>
          <w:tcPr>
            <w:tcW w:w="4736" w:type="dxa"/>
            <w:tcBorders>
              <w:top w:val="nil"/>
              <w:left w:val="single" w:sz="4" w:space="0" w:color="auto"/>
              <w:bottom w:val="nil"/>
              <w:right w:val="single" w:sz="4" w:space="0" w:color="auto"/>
            </w:tcBorders>
            <w:vAlign w:val="center"/>
            <w:hideMark/>
          </w:tcPr>
          <w:p w14:paraId="187BEA37" w14:textId="77777777" w:rsidR="005B15B3" w:rsidRPr="0042467B" w:rsidRDefault="005B15B3" w:rsidP="00D20CD1">
            <w:pPr>
              <w:widowControl/>
              <w:snapToGrid w:val="0"/>
              <w:spacing w:line="300" w:lineRule="exact"/>
              <w:rPr>
                <w:rFonts w:ascii="標楷體" w:eastAsia="標楷體" w:hAnsi="標楷體"/>
                <w:b/>
                <w:bCs/>
                <w:noProof/>
                <w:kern w:val="0"/>
                <w:sz w:val="20"/>
                <w:szCs w:val="20"/>
              </w:rPr>
            </w:pPr>
            <w:r w:rsidRPr="0042467B">
              <w:rPr>
                <w:rFonts w:ascii="標楷體" w:eastAsia="標楷體" w:hAnsi="標楷體" w:cs="新細明體" w:hint="eastAsia"/>
                <w:b/>
                <w:bCs/>
                <w:noProof/>
                <w:kern w:val="0"/>
                <w:sz w:val="20"/>
                <w:szCs w:val="20"/>
              </w:rPr>
              <w:t>基金用途執行率較低前3名</w:t>
            </w:r>
          </w:p>
        </w:tc>
        <w:tc>
          <w:tcPr>
            <w:tcW w:w="1635" w:type="dxa"/>
            <w:tcBorders>
              <w:top w:val="nil"/>
              <w:left w:val="single" w:sz="4" w:space="0" w:color="auto"/>
              <w:bottom w:val="nil"/>
              <w:right w:val="single" w:sz="4" w:space="0" w:color="auto"/>
            </w:tcBorders>
            <w:vAlign w:val="center"/>
          </w:tcPr>
          <w:p w14:paraId="64D4FCBF" w14:textId="77777777" w:rsidR="005B15B3" w:rsidRPr="002117F9" w:rsidRDefault="005B15B3" w:rsidP="00D20CD1">
            <w:pPr>
              <w:widowControl/>
              <w:snapToGrid w:val="0"/>
              <w:spacing w:line="240" w:lineRule="exact"/>
              <w:jc w:val="right"/>
              <w:rPr>
                <w:rFonts w:ascii="標楷體" w:eastAsia="標楷體" w:hAnsi="標楷體"/>
                <w:bCs/>
                <w:noProof/>
                <w:kern w:val="0"/>
                <w:sz w:val="20"/>
                <w:szCs w:val="20"/>
              </w:rPr>
            </w:pPr>
          </w:p>
        </w:tc>
        <w:tc>
          <w:tcPr>
            <w:tcW w:w="1636" w:type="dxa"/>
            <w:tcBorders>
              <w:top w:val="nil"/>
              <w:left w:val="single" w:sz="4" w:space="0" w:color="auto"/>
              <w:bottom w:val="nil"/>
              <w:right w:val="single" w:sz="4" w:space="0" w:color="auto"/>
            </w:tcBorders>
            <w:vAlign w:val="center"/>
          </w:tcPr>
          <w:p w14:paraId="59F11123" w14:textId="77777777" w:rsidR="005B15B3" w:rsidRPr="002117F9" w:rsidRDefault="005B15B3" w:rsidP="00D20CD1">
            <w:pPr>
              <w:widowControl/>
              <w:snapToGrid w:val="0"/>
              <w:spacing w:line="240" w:lineRule="exact"/>
              <w:jc w:val="right"/>
              <w:rPr>
                <w:rFonts w:ascii="標楷體" w:eastAsia="標楷體" w:hAnsi="標楷體"/>
                <w:bCs/>
                <w:noProof/>
                <w:kern w:val="0"/>
                <w:sz w:val="20"/>
                <w:szCs w:val="20"/>
              </w:rPr>
            </w:pPr>
          </w:p>
        </w:tc>
        <w:tc>
          <w:tcPr>
            <w:tcW w:w="1916" w:type="dxa"/>
            <w:tcBorders>
              <w:top w:val="nil"/>
              <w:left w:val="single" w:sz="4" w:space="0" w:color="auto"/>
              <w:bottom w:val="nil"/>
              <w:right w:val="single" w:sz="4" w:space="0" w:color="auto"/>
            </w:tcBorders>
            <w:vAlign w:val="center"/>
          </w:tcPr>
          <w:p w14:paraId="102B5F2F" w14:textId="77777777" w:rsidR="005B15B3" w:rsidRPr="002117F9" w:rsidRDefault="005B15B3" w:rsidP="00D20CD1">
            <w:pPr>
              <w:widowControl/>
              <w:snapToGrid w:val="0"/>
              <w:spacing w:line="240" w:lineRule="exact"/>
              <w:jc w:val="right"/>
              <w:rPr>
                <w:rFonts w:ascii="標楷體" w:eastAsia="標楷體" w:hAnsi="標楷體"/>
                <w:bCs/>
                <w:noProof/>
                <w:kern w:val="0"/>
                <w:sz w:val="20"/>
                <w:szCs w:val="20"/>
              </w:rPr>
            </w:pPr>
          </w:p>
        </w:tc>
      </w:tr>
      <w:tr w:rsidR="005B15B3" w:rsidRPr="002117F9" w14:paraId="12A1A209" w14:textId="77777777" w:rsidTr="00D20CD1">
        <w:trPr>
          <w:trHeight w:val="227"/>
        </w:trPr>
        <w:tc>
          <w:tcPr>
            <w:tcW w:w="4736" w:type="dxa"/>
            <w:tcBorders>
              <w:top w:val="nil"/>
              <w:left w:val="single" w:sz="4" w:space="0" w:color="auto"/>
              <w:bottom w:val="nil"/>
              <w:right w:val="single" w:sz="4" w:space="0" w:color="auto"/>
            </w:tcBorders>
            <w:vAlign w:val="center"/>
          </w:tcPr>
          <w:p w14:paraId="772B75F8" w14:textId="77777777" w:rsidR="005B15B3" w:rsidRPr="0042467B" w:rsidRDefault="005B15B3" w:rsidP="00D20CD1">
            <w:pPr>
              <w:widowControl/>
              <w:snapToGrid w:val="0"/>
              <w:spacing w:line="300" w:lineRule="exact"/>
              <w:ind w:leftChars="100" w:left="240"/>
              <w:rPr>
                <w:rFonts w:ascii="標楷體" w:eastAsia="標楷體" w:hAnsi="標楷體" w:cs="新細明體"/>
                <w:b/>
                <w:bCs/>
                <w:noProof/>
                <w:kern w:val="0"/>
                <w:sz w:val="20"/>
                <w:szCs w:val="20"/>
              </w:rPr>
            </w:pPr>
            <w:r>
              <w:rPr>
                <w:rFonts w:ascii="標楷體" w:eastAsia="標楷體" w:hAnsi="標楷體" w:cs="新細明體" w:hint="eastAsia"/>
                <w:bCs/>
                <w:noProof/>
                <w:kern w:val="0"/>
                <w:sz w:val="20"/>
                <w:szCs w:val="20"/>
              </w:rPr>
              <w:t>1</w:t>
            </w:r>
            <w:r w:rsidRPr="002117F9">
              <w:rPr>
                <w:rFonts w:ascii="標楷體" w:eastAsia="標楷體" w:hAnsi="標楷體" w:cs="新細明體" w:hint="eastAsia"/>
                <w:bCs/>
                <w:noProof/>
                <w:kern w:val="0"/>
                <w:sz w:val="20"/>
                <w:szCs w:val="20"/>
              </w:rPr>
              <w:t>.</w:t>
            </w:r>
            <w:proofErr w:type="gramStart"/>
            <w:r w:rsidRPr="00FF4983">
              <w:rPr>
                <w:rFonts w:ascii="標楷體" w:eastAsia="標楷體" w:hAnsi="標楷體" w:hint="eastAsia"/>
                <w:sz w:val="20"/>
                <w:szCs w:val="20"/>
              </w:rPr>
              <w:t>臺</w:t>
            </w:r>
            <w:proofErr w:type="gramEnd"/>
            <w:r w:rsidRPr="00FF4983">
              <w:rPr>
                <w:rFonts w:ascii="標楷體" w:eastAsia="標楷體" w:hAnsi="標楷體" w:hint="eastAsia"/>
                <w:sz w:val="20"/>
                <w:szCs w:val="20"/>
              </w:rPr>
              <w:t>中市龍井區龍海國民小學</w:t>
            </w:r>
          </w:p>
        </w:tc>
        <w:tc>
          <w:tcPr>
            <w:tcW w:w="1635" w:type="dxa"/>
            <w:tcBorders>
              <w:top w:val="nil"/>
              <w:left w:val="single" w:sz="4" w:space="0" w:color="auto"/>
              <w:bottom w:val="nil"/>
              <w:right w:val="single" w:sz="4" w:space="0" w:color="auto"/>
            </w:tcBorders>
            <w:vAlign w:val="center"/>
          </w:tcPr>
          <w:p w14:paraId="5959ACCB" w14:textId="77777777" w:rsidR="005B15B3" w:rsidRPr="002117F9" w:rsidRDefault="005B15B3" w:rsidP="00D20CD1">
            <w:pPr>
              <w:widowControl/>
              <w:snapToGrid w:val="0"/>
              <w:spacing w:line="240" w:lineRule="exact"/>
              <w:jc w:val="right"/>
              <w:rPr>
                <w:rFonts w:ascii="標楷體" w:eastAsia="標楷體" w:hAnsi="標楷體"/>
                <w:bCs/>
                <w:noProof/>
                <w:kern w:val="0"/>
                <w:sz w:val="20"/>
                <w:szCs w:val="20"/>
              </w:rPr>
            </w:pPr>
            <w:r>
              <w:rPr>
                <w:rFonts w:ascii="標楷體" w:eastAsia="標楷體" w:hAnsi="標楷體" w:cs="新細明體"/>
                <w:bCs/>
                <w:noProof/>
                <w:kern w:val="0"/>
                <w:sz w:val="20"/>
                <w:szCs w:val="20"/>
              </w:rPr>
              <w:t>174,293</w:t>
            </w:r>
          </w:p>
        </w:tc>
        <w:tc>
          <w:tcPr>
            <w:tcW w:w="1636" w:type="dxa"/>
            <w:tcBorders>
              <w:top w:val="nil"/>
              <w:left w:val="single" w:sz="4" w:space="0" w:color="auto"/>
              <w:bottom w:val="nil"/>
              <w:right w:val="single" w:sz="4" w:space="0" w:color="auto"/>
            </w:tcBorders>
            <w:vAlign w:val="center"/>
          </w:tcPr>
          <w:p w14:paraId="6046D1C5" w14:textId="77777777" w:rsidR="005B15B3" w:rsidRPr="002117F9" w:rsidRDefault="005B15B3" w:rsidP="00D20CD1">
            <w:pPr>
              <w:widowControl/>
              <w:snapToGrid w:val="0"/>
              <w:spacing w:line="240" w:lineRule="exact"/>
              <w:jc w:val="right"/>
              <w:rPr>
                <w:rFonts w:ascii="標楷體" w:eastAsia="標楷體" w:hAnsi="標楷體"/>
                <w:bCs/>
                <w:noProof/>
                <w:kern w:val="0"/>
                <w:sz w:val="20"/>
                <w:szCs w:val="20"/>
              </w:rPr>
            </w:pPr>
            <w:r>
              <w:rPr>
                <w:rFonts w:ascii="標楷體" w:eastAsia="標楷體" w:hAnsi="標楷體" w:cs="新細明體"/>
                <w:bCs/>
                <w:noProof/>
                <w:kern w:val="0"/>
                <w:sz w:val="20"/>
                <w:szCs w:val="20"/>
              </w:rPr>
              <w:t>68,180</w:t>
            </w:r>
          </w:p>
        </w:tc>
        <w:tc>
          <w:tcPr>
            <w:tcW w:w="1916" w:type="dxa"/>
            <w:tcBorders>
              <w:top w:val="nil"/>
              <w:left w:val="single" w:sz="4" w:space="0" w:color="auto"/>
              <w:bottom w:val="nil"/>
              <w:right w:val="single" w:sz="4" w:space="0" w:color="auto"/>
            </w:tcBorders>
            <w:vAlign w:val="center"/>
          </w:tcPr>
          <w:p w14:paraId="17EA4D3B" w14:textId="77777777" w:rsidR="005B15B3" w:rsidRPr="002117F9" w:rsidRDefault="005B15B3" w:rsidP="00D20CD1">
            <w:pPr>
              <w:widowControl/>
              <w:snapToGrid w:val="0"/>
              <w:spacing w:line="240" w:lineRule="exact"/>
              <w:jc w:val="right"/>
              <w:rPr>
                <w:rFonts w:ascii="標楷體" w:eastAsia="標楷體" w:hAnsi="標楷體"/>
                <w:bCs/>
                <w:noProof/>
                <w:kern w:val="0"/>
                <w:sz w:val="20"/>
                <w:szCs w:val="20"/>
              </w:rPr>
            </w:pPr>
            <w:r>
              <w:rPr>
                <w:rFonts w:ascii="標楷體" w:eastAsia="標楷體" w:hAnsi="標楷體" w:cs="新細明體"/>
                <w:bCs/>
                <w:noProof/>
                <w:kern w:val="0"/>
                <w:sz w:val="20"/>
                <w:szCs w:val="20"/>
              </w:rPr>
              <w:t>39.12</w:t>
            </w:r>
          </w:p>
        </w:tc>
      </w:tr>
      <w:tr w:rsidR="005B15B3" w:rsidRPr="002117F9" w14:paraId="3BB5401A" w14:textId="77777777" w:rsidTr="00D20CD1">
        <w:trPr>
          <w:trHeight w:val="227"/>
        </w:trPr>
        <w:tc>
          <w:tcPr>
            <w:tcW w:w="4736" w:type="dxa"/>
            <w:tcBorders>
              <w:top w:val="nil"/>
              <w:left w:val="single" w:sz="4" w:space="0" w:color="auto"/>
              <w:bottom w:val="nil"/>
              <w:right w:val="single" w:sz="4" w:space="0" w:color="auto"/>
            </w:tcBorders>
            <w:vAlign w:val="center"/>
          </w:tcPr>
          <w:p w14:paraId="5DD1DF53" w14:textId="77777777" w:rsidR="005B15B3" w:rsidRPr="0042467B" w:rsidRDefault="005B15B3" w:rsidP="00D20CD1">
            <w:pPr>
              <w:widowControl/>
              <w:snapToGrid w:val="0"/>
              <w:spacing w:line="300" w:lineRule="exact"/>
              <w:ind w:leftChars="100" w:left="240"/>
              <w:rPr>
                <w:rFonts w:ascii="標楷體" w:eastAsia="標楷體" w:hAnsi="標楷體" w:cs="新細明體"/>
                <w:b/>
                <w:bCs/>
                <w:noProof/>
                <w:kern w:val="0"/>
                <w:sz w:val="20"/>
                <w:szCs w:val="20"/>
              </w:rPr>
            </w:pPr>
            <w:r>
              <w:rPr>
                <w:rFonts w:ascii="標楷體" w:eastAsia="標楷體" w:hAnsi="標楷體" w:cs="新細明體"/>
                <w:bCs/>
                <w:noProof/>
                <w:kern w:val="0"/>
                <w:sz w:val="20"/>
                <w:szCs w:val="20"/>
              </w:rPr>
              <w:t>2</w:t>
            </w:r>
            <w:r w:rsidRPr="002117F9">
              <w:rPr>
                <w:rFonts w:ascii="標楷體" w:eastAsia="標楷體" w:hAnsi="標楷體" w:cs="新細明體" w:hint="eastAsia"/>
                <w:bCs/>
                <w:noProof/>
                <w:kern w:val="0"/>
                <w:sz w:val="20"/>
                <w:szCs w:val="20"/>
              </w:rPr>
              <w:t>.</w:t>
            </w:r>
            <w:r w:rsidRPr="00FF4983">
              <w:rPr>
                <w:rFonts w:ascii="標楷體" w:eastAsia="標楷體" w:hAnsi="標楷體" w:cs="新細明體" w:hint="eastAsia"/>
                <w:bCs/>
                <w:noProof/>
                <w:kern w:val="0"/>
                <w:sz w:val="20"/>
                <w:szCs w:val="20"/>
              </w:rPr>
              <w:t>臺中市南區樹德國民小學</w:t>
            </w:r>
          </w:p>
        </w:tc>
        <w:tc>
          <w:tcPr>
            <w:tcW w:w="1635" w:type="dxa"/>
            <w:tcBorders>
              <w:top w:val="nil"/>
              <w:left w:val="single" w:sz="4" w:space="0" w:color="auto"/>
              <w:bottom w:val="nil"/>
              <w:right w:val="single" w:sz="4" w:space="0" w:color="auto"/>
            </w:tcBorders>
            <w:vAlign w:val="center"/>
          </w:tcPr>
          <w:p w14:paraId="57716BDC" w14:textId="77777777" w:rsidR="005B15B3" w:rsidRPr="002117F9" w:rsidRDefault="005B15B3" w:rsidP="00D20CD1">
            <w:pPr>
              <w:widowControl/>
              <w:snapToGrid w:val="0"/>
              <w:spacing w:line="240" w:lineRule="exact"/>
              <w:jc w:val="right"/>
              <w:rPr>
                <w:rFonts w:ascii="標楷體" w:eastAsia="標楷體" w:hAnsi="標楷體"/>
                <w:bCs/>
                <w:noProof/>
                <w:kern w:val="0"/>
                <w:sz w:val="20"/>
                <w:szCs w:val="20"/>
              </w:rPr>
            </w:pPr>
            <w:r>
              <w:rPr>
                <w:rFonts w:ascii="標楷體" w:eastAsia="標楷體" w:hAnsi="標楷體" w:cs="新細明體"/>
                <w:bCs/>
                <w:noProof/>
                <w:kern w:val="0"/>
                <w:sz w:val="20"/>
                <w:szCs w:val="20"/>
              </w:rPr>
              <w:t>10,623</w:t>
            </w:r>
          </w:p>
        </w:tc>
        <w:tc>
          <w:tcPr>
            <w:tcW w:w="1636" w:type="dxa"/>
            <w:tcBorders>
              <w:top w:val="nil"/>
              <w:left w:val="single" w:sz="4" w:space="0" w:color="auto"/>
              <w:bottom w:val="nil"/>
              <w:right w:val="single" w:sz="4" w:space="0" w:color="auto"/>
            </w:tcBorders>
            <w:vAlign w:val="center"/>
          </w:tcPr>
          <w:p w14:paraId="3543C8AA" w14:textId="77777777" w:rsidR="005B15B3" w:rsidRPr="002117F9" w:rsidRDefault="005B15B3" w:rsidP="00D20CD1">
            <w:pPr>
              <w:widowControl/>
              <w:snapToGrid w:val="0"/>
              <w:spacing w:line="240" w:lineRule="exact"/>
              <w:jc w:val="right"/>
              <w:rPr>
                <w:rFonts w:ascii="標楷體" w:eastAsia="標楷體" w:hAnsi="標楷體"/>
                <w:bCs/>
                <w:noProof/>
                <w:kern w:val="0"/>
                <w:sz w:val="20"/>
                <w:szCs w:val="20"/>
              </w:rPr>
            </w:pPr>
            <w:r>
              <w:rPr>
                <w:rFonts w:ascii="標楷體" w:eastAsia="標楷體" w:hAnsi="標楷體" w:cs="新細明體"/>
                <w:bCs/>
                <w:noProof/>
                <w:kern w:val="0"/>
                <w:sz w:val="20"/>
                <w:szCs w:val="20"/>
              </w:rPr>
              <w:t>7,001</w:t>
            </w:r>
          </w:p>
        </w:tc>
        <w:tc>
          <w:tcPr>
            <w:tcW w:w="1916" w:type="dxa"/>
            <w:tcBorders>
              <w:top w:val="nil"/>
              <w:left w:val="single" w:sz="4" w:space="0" w:color="auto"/>
              <w:bottom w:val="nil"/>
              <w:right w:val="single" w:sz="4" w:space="0" w:color="auto"/>
            </w:tcBorders>
            <w:vAlign w:val="center"/>
          </w:tcPr>
          <w:p w14:paraId="0475F143" w14:textId="77777777" w:rsidR="005B15B3" w:rsidRPr="002117F9" w:rsidRDefault="005B15B3" w:rsidP="00D20CD1">
            <w:pPr>
              <w:widowControl/>
              <w:snapToGrid w:val="0"/>
              <w:spacing w:line="240" w:lineRule="exact"/>
              <w:jc w:val="right"/>
              <w:rPr>
                <w:rFonts w:ascii="標楷體" w:eastAsia="標楷體" w:hAnsi="標楷體"/>
                <w:bCs/>
                <w:noProof/>
                <w:kern w:val="0"/>
                <w:sz w:val="20"/>
                <w:szCs w:val="20"/>
              </w:rPr>
            </w:pPr>
            <w:r>
              <w:rPr>
                <w:rFonts w:ascii="標楷體" w:eastAsia="標楷體" w:hAnsi="標楷體" w:cs="新細明體"/>
                <w:bCs/>
                <w:noProof/>
                <w:kern w:val="0"/>
                <w:sz w:val="20"/>
                <w:szCs w:val="20"/>
              </w:rPr>
              <w:t>65.91</w:t>
            </w:r>
          </w:p>
        </w:tc>
      </w:tr>
      <w:tr w:rsidR="005B15B3" w:rsidRPr="002117F9" w14:paraId="411254DF" w14:textId="77777777" w:rsidTr="00D20CD1">
        <w:trPr>
          <w:trHeight w:val="227"/>
        </w:trPr>
        <w:tc>
          <w:tcPr>
            <w:tcW w:w="4736" w:type="dxa"/>
            <w:tcBorders>
              <w:top w:val="nil"/>
              <w:left w:val="single" w:sz="4" w:space="0" w:color="auto"/>
              <w:bottom w:val="single" w:sz="4" w:space="0" w:color="auto"/>
              <w:right w:val="single" w:sz="4" w:space="0" w:color="auto"/>
            </w:tcBorders>
            <w:vAlign w:val="center"/>
          </w:tcPr>
          <w:p w14:paraId="3368F818" w14:textId="77777777" w:rsidR="005B15B3" w:rsidRPr="0042467B" w:rsidRDefault="005B15B3" w:rsidP="00D20CD1">
            <w:pPr>
              <w:widowControl/>
              <w:snapToGrid w:val="0"/>
              <w:spacing w:line="300" w:lineRule="exact"/>
              <w:ind w:leftChars="100" w:left="240"/>
              <w:rPr>
                <w:rFonts w:ascii="標楷體" w:eastAsia="標楷體" w:hAnsi="標楷體" w:cs="新細明體"/>
                <w:b/>
                <w:bCs/>
                <w:noProof/>
                <w:kern w:val="0"/>
                <w:sz w:val="20"/>
                <w:szCs w:val="20"/>
              </w:rPr>
            </w:pPr>
            <w:r>
              <w:rPr>
                <w:rFonts w:ascii="標楷體" w:eastAsia="標楷體" w:hAnsi="標楷體"/>
                <w:sz w:val="20"/>
                <w:szCs w:val="20"/>
              </w:rPr>
              <w:t>3</w:t>
            </w:r>
            <w:r w:rsidRPr="002117F9">
              <w:rPr>
                <w:rFonts w:ascii="標楷體" w:eastAsia="標楷體" w:hAnsi="標楷體" w:hint="eastAsia"/>
                <w:sz w:val="20"/>
                <w:szCs w:val="20"/>
              </w:rPr>
              <w:t>.</w:t>
            </w:r>
            <w:r w:rsidRPr="00FF4983">
              <w:rPr>
                <w:rFonts w:ascii="標楷體" w:eastAsia="標楷體" w:hAnsi="標楷體" w:cs="新細明體" w:hint="eastAsia"/>
                <w:bCs/>
                <w:noProof/>
                <w:kern w:val="0"/>
                <w:sz w:val="20"/>
                <w:szCs w:val="20"/>
              </w:rPr>
              <w:t>臺中市梧棲區梧南國民小學</w:t>
            </w:r>
          </w:p>
        </w:tc>
        <w:tc>
          <w:tcPr>
            <w:tcW w:w="1635" w:type="dxa"/>
            <w:tcBorders>
              <w:top w:val="nil"/>
              <w:left w:val="single" w:sz="4" w:space="0" w:color="auto"/>
              <w:bottom w:val="single" w:sz="4" w:space="0" w:color="auto"/>
              <w:right w:val="single" w:sz="4" w:space="0" w:color="auto"/>
            </w:tcBorders>
            <w:vAlign w:val="center"/>
          </w:tcPr>
          <w:p w14:paraId="5D02719B" w14:textId="77777777" w:rsidR="005B15B3" w:rsidRPr="002117F9" w:rsidRDefault="005B15B3" w:rsidP="00D20CD1">
            <w:pPr>
              <w:widowControl/>
              <w:snapToGrid w:val="0"/>
              <w:spacing w:line="240" w:lineRule="exact"/>
              <w:jc w:val="right"/>
              <w:rPr>
                <w:rFonts w:ascii="標楷體" w:eastAsia="標楷體" w:hAnsi="標楷體"/>
                <w:bCs/>
                <w:noProof/>
                <w:kern w:val="0"/>
                <w:sz w:val="20"/>
                <w:szCs w:val="20"/>
              </w:rPr>
            </w:pPr>
            <w:r>
              <w:rPr>
                <w:rFonts w:ascii="標楷體" w:eastAsia="標楷體" w:hAnsi="標楷體" w:cs="新細明體" w:hint="eastAsia"/>
                <w:bCs/>
                <w:noProof/>
                <w:kern w:val="0"/>
                <w:sz w:val="20"/>
                <w:szCs w:val="20"/>
              </w:rPr>
              <w:t>6</w:t>
            </w:r>
            <w:r>
              <w:rPr>
                <w:rFonts w:ascii="標楷體" w:eastAsia="標楷體" w:hAnsi="標楷體" w:cs="新細明體"/>
                <w:bCs/>
                <w:noProof/>
                <w:kern w:val="0"/>
                <w:sz w:val="20"/>
                <w:szCs w:val="20"/>
              </w:rPr>
              <w:t>6,273</w:t>
            </w:r>
          </w:p>
        </w:tc>
        <w:tc>
          <w:tcPr>
            <w:tcW w:w="1636" w:type="dxa"/>
            <w:tcBorders>
              <w:top w:val="nil"/>
              <w:left w:val="single" w:sz="4" w:space="0" w:color="auto"/>
              <w:bottom w:val="single" w:sz="4" w:space="0" w:color="auto"/>
              <w:right w:val="single" w:sz="4" w:space="0" w:color="auto"/>
            </w:tcBorders>
            <w:vAlign w:val="center"/>
          </w:tcPr>
          <w:p w14:paraId="41CD2CB0" w14:textId="77777777" w:rsidR="005B15B3" w:rsidRPr="002117F9" w:rsidRDefault="005B15B3" w:rsidP="00D20CD1">
            <w:pPr>
              <w:widowControl/>
              <w:snapToGrid w:val="0"/>
              <w:spacing w:line="240" w:lineRule="exact"/>
              <w:jc w:val="right"/>
              <w:rPr>
                <w:rFonts w:ascii="標楷體" w:eastAsia="標楷體" w:hAnsi="標楷體"/>
                <w:bCs/>
                <w:noProof/>
                <w:kern w:val="0"/>
                <w:sz w:val="20"/>
                <w:szCs w:val="20"/>
              </w:rPr>
            </w:pPr>
            <w:r>
              <w:rPr>
                <w:rFonts w:ascii="標楷體" w:eastAsia="標楷體" w:hAnsi="標楷體" w:cs="新細明體" w:hint="eastAsia"/>
                <w:bCs/>
                <w:noProof/>
                <w:kern w:val="0"/>
                <w:sz w:val="20"/>
                <w:szCs w:val="20"/>
              </w:rPr>
              <w:t>4</w:t>
            </w:r>
            <w:r>
              <w:rPr>
                <w:rFonts w:ascii="標楷體" w:eastAsia="標楷體" w:hAnsi="標楷體" w:cs="新細明體"/>
                <w:bCs/>
                <w:noProof/>
                <w:kern w:val="0"/>
                <w:sz w:val="20"/>
                <w:szCs w:val="20"/>
              </w:rPr>
              <w:t>7,605</w:t>
            </w:r>
          </w:p>
        </w:tc>
        <w:tc>
          <w:tcPr>
            <w:tcW w:w="1916" w:type="dxa"/>
            <w:tcBorders>
              <w:top w:val="nil"/>
              <w:left w:val="single" w:sz="4" w:space="0" w:color="auto"/>
              <w:bottom w:val="single" w:sz="4" w:space="0" w:color="auto"/>
              <w:right w:val="single" w:sz="4" w:space="0" w:color="auto"/>
            </w:tcBorders>
            <w:vAlign w:val="center"/>
          </w:tcPr>
          <w:p w14:paraId="77382C8F" w14:textId="77777777" w:rsidR="005B15B3" w:rsidRPr="002117F9" w:rsidRDefault="005B15B3" w:rsidP="00D20CD1">
            <w:pPr>
              <w:widowControl/>
              <w:snapToGrid w:val="0"/>
              <w:spacing w:line="240" w:lineRule="exact"/>
              <w:jc w:val="right"/>
              <w:rPr>
                <w:rFonts w:ascii="標楷體" w:eastAsia="標楷體" w:hAnsi="標楷體"/>
                <w:bCs/>
                <w:noProof/>
                <w:kern w:val="0"/>
                <w:sz w:val="20"/>
                <w:szCs w:val="20"/>
              </w:rPr>
            </w:pPr>
            <w:r>
              <w:rPr>
                <w:rFonts w:ascii="標楷體" w:eastAsia="標楷體" w:hAnsi="標楷體" w:cs="新細明體" w:hint="eastAsia"/>
                <w:bCs/>
                <w:noProof/>
                <w:kern w:val="0"/>
                <w:sz w:val="20"/>
                <w:szCs w:val="20"/>
              </w:rPr>
              <w:t>7</w:t>
            </w:r>
            <w:r>
              <w:rPr>
                <w:rFonts w:ascii="標楷體" w:eastAsia="標楷體" w:hAnsi="標楷體" w:cs="新細明體"/>
                <w:bCs/>
                <w:noProof/>
                <w:kern w:val="0"/>
                <w:sz w:val="20"/>
                <w:szCs w:val="20"/>
              </w:rPr>
              <w:t>1.83</w:t>
            </w:r>
          </w:p>
        </w:tc>
      </w:tr>
      <w:tr w:rsidR="005B15B3" w:rsidRPr="002117F9" w14:paraId="5255CCB0" w14:textId="77777777" w:rsidTr="00D20CD1">
        <w:trPr>
          <w:trHeight w:val="300"/>
        </w:trPr>
        <w:tc>
          <w:tcPr>
            <w:tcW w:w="9923" w:type="dxa"/>
            <w:gridSpan w:val="4"/>
            <w:tcBorders>
              <w:top w:val="single" w:sz="2" w:space="0" w:color="auto"/>
              <w:left w:val="nil"/>
              <w:bottom w:val="nil"/>
              <w:right w:val="nil"/>
            </w:tcBorders>
            <w:vAlign w:val="center"/>
          </w:tcPr>
          <w:p w14:paraId="774ED0A4" w14:textId="77777777" w:rsidR="005B15B3" w:rsidRPr="002117F9" w:rsidRDefault="005B15B3" w:rsidP="00D20CD1">
            <w:pPr>
              <w:widowControl/>
              <w:adjustRightInd w:val="0"/>
              <w:snapToGrid w:val="0"/>
              <w:spacing w:line="240" w:lineRule="exact"/>
              <w:ind w:rightChars="-50" w:right="-120"/>
              <w:rPr>
                <w:rFonts w:ascii="標楷體" w:eastAsia="標楷體" w:hAnsi="標楷體"/>
                <w:sz w:val="18"/>
                <w:szCs w:val="18"/>
              </w:rPr>
            </w:pPr>
            <w:proofErr w:type="gramStart"/>
            <w:r w:rsidRPr="002117F9">
              <w:rPr>
                <w:rFonts w:ascii="標楷體" w:eastAsia="標楷體" w:hAnsi="標楷體" w:hint="eastAsia"/>
                <w:sz w:val="18"/>
                <w:szCs w:val="18"/>
              </w:rPr>
              <w:t>註</w:t>
            </w:r>
            <w:proofErr w:type="gramEnd"/>
            <w:r w:rsidRPr="002117F9">
              <w:rPr>
                <w:rFonts w:ascii="標楷體" w:eastAsia="標楷體" w:hAnsi="標楷體" w:hint="eastAsia"/>
                <w:sz w:val="18"/>
                <w:szCs w:val="18"/>
              </w:rPr>
              <w:t>：1.表列</w:t>
            </w:r>
            <w:r>
              <w:rPr>
                <w:rFonts w:ascii="標楷體" w:eastAsia="標楷體" w:hAnsi="標楷體" w:hint="eastAsia"/>
                <w:sz w:val="18"/>
                <w:szCs w:val="18"/>
              </w:rPr>
              <w:t>基金為</w:t>
            </w:r>
            <w:r w:rsidRPr="002117F9">
              <w:rPr>
                <w:rFonts w:ascii="標楷體" w:eastAsia="標楷體" w:hAnsi="標楷體" w:hint="eastAsia"/>
                <w:sz w:val="18"/>
                <w:szCs w:val="18"/>
              </w:rPr>
              <w:t>分預算單位。</w:t>
            </w:r>
          </w:p>
          <w:p w14:paraId="163A36D2" w14:textId="04910061" w:rsidR="005B15B3" w:rsidRPr="00AF569D" w:rsidRDefault="005B15B3" w:rsidP="00D20CD1">
            <w:pPr>
              <w:widowControl/>
              <w:snapToGrid w:val="0"/>
              <w:spacing w:line="240" w:lineRule="exact"/>
              <w:ind w:leftChars="150" w:left="540" w:rightChars="-25" w:right="-60" w:hangingChars="100" w:hanging="180"/>
              <w:rPr>
                <w:rFonts w:ascii="標楷體" w:eastAsia="標楷體" w:hAnsi="標楷體"/>
                <w:sz w:val="18"/>
                <w:szCs w:val="18"/>
              </w:rPr>
            </w:pPr>
            <w:r w:rsidRPr="002117F9">
              <w:rPr>
                <w:rFonts w:ascii="標楷體" w:eastAsia="標楷體" w:hAnsi="標楷體" w:hint="eastAsia"/>
                <w:sz w:val="18"/>
                <w:szCs w:val="18"/>
              </w:rPr>
              <w:t>2.</w:t>
            </w:r>
            <w:r w:rsidRPr="00AF28DA">
              <w:rPr>
                <w:rFonts w:ascii="標楷體" w:eastAsia="標楷體" w:hAnsi="標楷體" w:hint="eastAsia"/>
                <w:sz w:val="18"/>
                <w:szCs w:val="18"/>
              </w:rPr>
              <w:t>表列基金用途執行率較高之前3名基金，其評比標準係以</w:t>
            </w:r>
            <w:proofErr w:type="gramStart"/>
            <w:r w:rsidRPr="00AF28DA">
              <w:rPr>
                <w:rFonts w:ascii="標楷體" w:eastAsia="標楷體" w:hAnsi="標楷體" w:hint="eastAsia"/>
                <w:sz w:val="18"/>
                <w:szCs w:val="18"/>
              </w:rPr>
              <w:t>1</w:t>
            </w:r>
            <w:r w:rsidRPr="00AF28DA">
              <w:rPr>
                <w:rFonts w:ascii="標楷體" w:eastAsia="標楷體" w:hAnsi="標楷體"/>
                <w:sz w:val="18"/>
                <w:szCs w:val="18"/>
              </w:rPr>
              <w:t>11</w:t>
            </w:r>
            <w:proofErr w:type="gramEnd"/>
            <w:r w:rsidRPr="00AF28DA">
              <w:rPr>
                <w:rFonts w:ascii="標楷體" w:eastAsia="標楷體" w:hAnsi="標楷體" w:hint="eastAsia"/>
                <w:sz w:val="18"/>
                <w:szCs w:val="18"/>
              </w:rPr>
              <w:t>年度審定賸餘、主要業務計畫執行率已達</w:t>
            </w:r>
            <w:proofErr w:type="gramStart"/>
            <w:r w:rsidRPr="00AF28DA">
              <w:rPr>
                <w:rFonts w:ascii="標楷體" w:eastAsia="標楷體" w:hAnsi="標楷體" w:hint="eastAsia"/>
                <w:sz w:val="18"/>
                <w:szCs w:val="18"/>
              </w:rPr>
              <w:t>8成</w:t>
            </w:r>
            <w:proofErr w:type="gramEnd"/>
            <w:r w:rsidRPr="00AF28DA">
              <w:rPr>
                <w:rFonts w:ascii="標楷體" w:eastAsia="標楷體" w:hAnsi="標楷體" w:hint="eastAsia"/>
                <w:sz w:val="18"/>
                <w:szCs w:val="18"/>
              </w:rPr>
              <w:t>以上，且基金用途審定數不超過預算數者為限。</w:t>
            </w:r>
          </w:p>
        </w:tc>
      </w:tr>
    </w:tbl>
    <w:p w14:paraId="7B1BCD7F" w14:textId="12EB2B6D" w:rsidR="005B15B3" w:rsidRPr="000C7030" w:rsidRDefault="00D20CD1" w:rsidP="00D20CD1">
      <w:pPr>
        <w:overflowPunct w:val="0"/>
        <w:spacing w:beforeLines="50" w:before="180" w:line="480" w:lineRule="exact"/>
        <w:ind w:firstLineChars="200" w:firstLine="560"/>
        <w:jc w:val="both"/>
        <w:rPr>
          <w:rFonts w:ascii="標楷體" w:eastAsia="標楷體" w:hAnsi="標楷體"/>
          <w:color w:val="000000" w:themeColor="text1"/>
          <w:spacing w:val="8"/>
          <w:sz w:val="28"/>
          <w:szCs w:val="28"/>
        </w:rPr>
      </w:pPr>
      <w:r w:rsidRPr="000C7030">
        <w:rPr>
          <w:rFonts w:ascii="標楷體" w:eastAsia="標楷體" w:hAnsi="標楷體"/>
          <w:noProof/>
          <w:spacing w:val="8"/>
          <w:sz w:val="28"/>
          <w:szCs w:val="28"/>
        </w:rPr>
        <mc:AlternateContent>
          <mc:Choice Requires="wps">
            <w:drawing>
              <wp:anchor distT="45720" distB="45720" distL="114300" distR="114300" simplePos="0" relativeHeight="252182016" behindDoc="0" locked="0" layoutInCell="1" allowOverlap="1" wp14:anchorId="04FD7342" wp14:editId="2C78AB42">
                <wp:simplePos x="0" y="0"/>
                <wp:positionH relativeFrom="margin">
                  <wp:posOffset>1875790</wp:posOffset>
                </wp:positionH>
                <wp:positionV relativeFrom="margin">
                  <wp:posOffset>5025814</wp:posOffset>
                </wp:positionV>
                <wp:extent cx="4561205" cy="4038600"/>
                <wp:effectExtent l="0" t="0" r="0"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61205" cy="4038600"/>
                        </a:xfrm>
                        <a:prstGeom prst="rect">
                          <a:avLst/>
                        </a:prstGeom>
                        <a:solidFill>
                          <a:srgbClr val="FFFFFF"/>
                        </a:solidFill>
                        <a:ln w="9525">
                          <a:noFill/>
                          <a:miter lim="800000"/>
                          <a:headEnd/>
                          <a:tailEnd/>
                        </a:ln>
                      </wps:spPr>
                      <wps:txbx>
                        <w:txbxContent>
                          <w:tbl>
                            <w:tblPr>
                              <w:tblOverlap w:val="never"/>
                              <w:tblW w:w="6804" w:type="dxa"/>
                              <w:tblLayout w:type="fixed"/>
                              <w:tblCellMar>
                                <w:left w:w="28" w:type="dxa"/>
                                <w:right w:w="28" w:type="dxa"/>
                              </w:tblCellMar>
                              <w:tblLook w:val="04A0" w:firstRow="1" w:lastRow="0" w:firstColumn="1" w:lastColumn="0" w:noHBand="0" w:noVBand="1"/>
                            </w:tblPr>
                            <w:tblGrid>
                              <w:gridCol w:w="1701"/>
                              <w:gridCol w:w="850"/>
                              <w:gridCol w:w="992"/>
                              <w:gridCol w:w="993"/>
                              <w:gridCol w:w="992"/>
                              <w:gridCol w:w="1276"/>
                            </w:tblGrid>
                            <w:tr w:rsidR="00AA0BB2" w:rsidRPr="002A7D39" w14:paraId="019C7AB6" w14:textId="77777777" w:rsidTr="000C7030">
                              <w:trPr>
                                <w:trHeight w:val="405"/>
                              </w:trPr>
                              <w:tc>
                                <w:tcPr>
                                  <w:tcW w:w="6804" w:type="dxa"/>
                                  <w:gridSpan w:val="6"/>
                                  <w:tcBorders>
                                    <w:top w:val="nil"/>
                                    <w:bottom w:val="single" w:sz="4" w:space="0" w:color="auto"/>
                                    <w:right w:val="nil"/>
                                  </w:tcBorders>
                                  <w:shd w:val="clear" w:color="auto" w:fill="auto"/>
                                  <w:vAlign w:val="center"/>
                                  <w:hideMark/>
                                </w:tcPr>
                                <w:p w14:paraId="418AB708" w14:textId="77777777" w:rsidR="00AA0BB2" w:rsidRPr="005A050F" w:rsidRDefault="00AA0BB2" w:rsidP="000C7030">
                                  <w:pPr>
                                    <w:widowControl/>
                                    <w:overflowPunct w:val="0"/>
                                    <w:spacing w:line="240" w:lineRule="exact"/>
                                    <w:ind w:leftChars="12" w:left="685" w:rightChars="58" w:right="139" w:hangingChars="273" w:hanging="656"/>
                                    <w:suppressOverlap/>
                                    <w:jc w:val="center"/>
                                    <w:rPr>
                                      <w:rFonts w:ascii="標楷體" w:eastAsia="標楷體" w:hAnsi="標楷體" w:cs="新細明體"/>
                                      <w:b/>
                                      <w:bCs/>
                                      <w:color w:val="000000"/>
                                      <w:kern w:val="0"/>
                                      <w:szCs w:val="24"/>
                                    </w:rPr>
                                  </w:pPr>
                                  <w:r w:rsidRPr="005A050F">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3</w:t>
                                  </w:r>
                                  <w:r w:rsidRPr="005A050F">
                                    <w:rPr>
                                      <w:rFonts w:ascii="新細明體" w:hAnsi="新細明體" w:cs="新細明體" w:hint="eastAsia"/>
                                      <w:b/>
                                      <w:bCs/>
                                      <w:color w:val="000000"/>
                                      <w:kern w:val="0"/>
                                      <w:szCs w:val="24"/>
                                    </w:rPr>
                                    <w:t xml:space="preserve">  </w:t>
                                  </w:r>
                                  <w:proofErr w:type="gramStart"/>
                                  <w:r w:rsidRPr="001D4D47">
                                    <w:rPr>
                                      <w:rFonts w:ascii="標楷體" w:eastAsia="標楷體" w:hAnsi="標楷體" w:cs="新細明體" w:hint="eastAsia"/>
                                      <w:b/>
                                      <w:bCs/>
                                      <w:color w:val="000000"/>
                                      <w:spacing w:val="-10"/>
                                      <w:kern w:val="0"/>
                                      <w:szCs w:val="24"/>
                                    </w:rPr>
                                    <w:t>1</w:t>
                                  </w:r>
                                  <w:r w:rsidRPr="001D4D47">
                                    <w:rPr>
                                      <w:rFonts w:ascii="標楷體" w:eastAsia="標楷體" w:hAnsi="標楷體" w:cs="新細明體"/>
                                      <w:b/>
                                      <w:bCs/>
                                      <w:color w:val="000000"/>
                                      <w:spacing w:val="-10"/>
                                      <w:kern w:val="0"/>
                                      <w:szCs w:val="24"/>
                                    </w:rPr>
                                    <w:t>1</w:t>
                                  </w:r>
                                  <w:r w:rsidRPr="001D4D47">
                                    <w:rPr>
                                      <w:rFonts w:ascii="標楷體" w:eastAsia="標楷體" w:hAnsi="標楷體" w:cs="新細明體" w:hint="eastAsia"/>
                                      <w:b/>
                                      <w:bCs/>
                                      <w:color w:val="000000"/>
                                      <w:spacing w:val="-10"/>
                                      <w:kern w:val="0"/>
                                      <w:szCs w:val="24"/>
                                    </w:rPr>
                                    <w:t>1</w:t>
                                  </w:r>
                                  <w:proofErr w:type="gramEnd"/>
                                  <w:r w:rsidRPr="001D4D47">
                                    <w:rPr>
                                      <w:rFonts w:ascii="標楷體" w:eastAsia="標楷體" w:hAnsi="標楷體" w:cs="新細明體" w:hint="eastAsia"/>
                                      <w:b/>
                                      <w:bCs/>
                                      <w:color w:val="000000"/>
                                      <w:spacing w:val="-10"/>
                                      <w:kern w:val="0"/>
                                      <w:szCs w:val="24"/>
                                    </w:rPr>
                                    <w:t>年</w:t>
                                  </w:r>
                                  <w:r w:rsidRPr="001D4D47">
                                    <w:rPr>
                                      <w:rFonts w:ascii="標楷體" w:eastAsia="標楷體" w:hAnsi="標楷體" w:cs="新細明體"/>
                                      <w:b/>
                                      <w:bCs/>
                                      <w:color w:val="000000"/>
                                      <w:spacing w:val="-10"/>
                                      <w:kern w:val="0"/>
                                      <w:szCs w:val="24"/>
                                    </w:rPr>
                                    <w:t>度</w:t>
                                  </w:r>
                                  <w:proofErr w:type="gramStart"/>
                                  <w:r w:rsidRPr="001D4D47">
                                    <w:rPr>
                                      <w:rFonts w:ascii="標楷體" w:eastAsia="標楷體" w:hAnsi="標楷體" w:cs="新細明體"/>
                                      <w:b/>
                                      <w:bCs/>
                                      <w:color w:val="000000"/>
                                      <w:spacing w:val="-10"/>
                                      <w:kern w:val="0"/>
                                      <w:szCs w:val="24"/>
                                    </w:rPr>
                                    <w:t>臺</w:t>
                                  </w:r>
                                  <w:proofErr w:type="gramEnd"/>
                                  <w:r w:rsidRPr="001D4D47">
                                    <w:rPr>
                                      <w:rFonts w:ascii="標楷體" w:eastAsia="標楷體" w:hAnsi="標楷體" w:cs="新細明體"/>
                                      <w:b/>
                                      <w:bCs/>
                                      <w:color w:val="000000"/>
                                      <w:spacing w:val="-10"/>
                                      <w:kern w:val="0"/>
                                      <w:szCs w:val="24"/>
                                    </w:rPr>
                                    <w:t>中市非營業特種基金</w:t>
                                  </w:r>
                                  <w:r w:rsidRPr="001D4D47">
                                    <w:rPr>
                                      <w:rFonts w:ascii="標楷體" w:eastAsia="標楷體" w:hAnsi="標楷體" w:cs="新細明體" w:hint="eastAsia"/>
                                      <w:b/>
                                      <w:bCs/>
                                      <w:color w:val="000000"/>
                                      <w:spacing w:val="-10"/>
                                      <w:kern w:val="0"/>
                                      <w:szCs w:val="24"/>
                                    </w:rPr>
                                    <w:t>營運（業務）計畫執行情形</w:t>
                                  </w:r>
                                </w:p>
                              </w:tc>
                            </w:tr>
                            <w:tr w:rsidR="00AA0BB2" w:rsidRPr="002A7D39" w14:paraId="3EE61EA6" w14:textId="77777777" w:rsidTr="000C7030">
                              <w:trPr>
                                <w:trHeight w:hRule="exact" w:val="255"/>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B1C528F" w14:textId="77777777" w:rsidR="00AA0BB2" w:rsidRPr="002A7D39" w:rsidRDefault="00AA0BB2" w:rsidP="00E14DBC">
                                  <w:pPr>
                                    <w:widowControl/>
                                    <w:overflowPunct w:val="0"/>
                                    <w:snapToGrid w:val="0"/>
                                    <w:spacing w:line="220" w:lineRule="exact"/>
                                    <w:ind w:left="284" w:right="34" w:hangingChars="142" w:hanging="284"/>
                                    <w:suppressOverlap/>
                                    <w:jc w:val="distribut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主</w:t>
                                  </w:r>
                                  <w:r>
                                    <w:rPr>
                                      <w:rFonts w:ascii="標楷體" w:eastAsia="標楷體" w:hAnsi="標楷體" w:cs="新細明體"/>
                                      <w:color w:val="000000"/>
                                      <w:kern w:val="0"/>
                                      <w:sz w:val="20"/>
                                      <w:szCs w:val="20"/>
                                    </w:rPr>
                                    <w:t>管機關名稱</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982BDE" w14:textId="77777777" w:rsidR="00AA0BB2" w:rsidRPr="002A7D39" w:rsidRDefault="00AA0BB2" w:rsidP="00E14DBC">
                                  <w:pPr>
                                    <w:widowControl/>
                                    <w:overflowPunct w:val="0"/>
                                    <w:snapToGrid w:val="0"/>
                                    <w:spacing w:line="220" w:lineRule="exact"/>
                                    <w:ind w:leftChars="5" w:left="38" w:rightChars="17" w:right="41" w:hangingChars="16" w:hanging="26"/>
                                    <w:suppressOverlap/>
                                    <w:jc w:val="distribute"/>
                                    <w:rPr>
                                      <w:rFonts w:ascii="標楷體" w:eastAsia="標楷體" w:hAnsi="標楷體" w:cs="新細明體"/>
                                      <w:color w:val="000000"/>
                                      <w:spacing w:val="-20"/>
                                      <w:kern w:val="0"/>
                                      <w:sz w:val="20"/>
                                      <w:szCs w:val="20"/>
                                    </w:rPr>
                                  </w:pPr>
                                  <w:r w:rsidRPr="002A7D39">
                                    <w:rPr>
                                      <w:rFonts w:ascii="標楷體" w:eastAsia="標楷體" w:hAnsi="標楷體" w:cs="新細明體" w:hint="eastAsia"/>
                                      <w:color w:val="000000"/>
                                      <w:spacing w:val="-20"/>
                                      <w:kern w:val="0"/>
                                      <w:sz w:val="20"/>
                                      <w:szCs w:val="20"/>
                                    </w:rPr>
                                    <w:t>基金數</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D7A2AA" w14:textId="77777777" w:rsidR="00AA0BB2" w:rsidRPr="001D4D47" w:rsidRDefault="00AA0BB2" w:rsidP="00E14DBC">
                                  <w:pPr>
                                    <w:widowControl/>
                                    <w:overflowPunct w:val="0"/>
                                    <w:spacing w:line="220" w:lineRule="exact"/>
                                    <w:ind w:leftChars="-1" w:left="12" w:rightChars="29" w:right="70" w:hangingChars="9" w:hanging="14"/>
                                    <w:suppressOverlap/>
                                    <w:jc w:val="distribute"/>
                                    <w:rPr>
                                      <w:rFonts w:ascii="標楷體" w:eastAsia="標楷體" w:hAnsi="標楷體" w:cs="新細明體"/>
                                      <w:color w:val="000000"/>
                                      <w:spacing w:val="-20"/>
                                      <w:kern w:val="0"/>
                                      <w:sz w:val="20"/>
                                      <w:szCs w:val="20"/>
                                    </w:rPr>
                                  </w:pPr>
                                  <w:r w:rsidRPr="001D4D47">
                                    <w:rPr>
                                      <w:rFonts w:ascii="標楷體" w:eastAsia="標楷體" w:hAnsi="標楷體" w:cs="新細明體" w:hint="eastAsia"/>
                                      <w:color w:val="000000"/>
                                      <w:spacing w:val="-20"/>
                                      <w:kern w:val="0"/>
                                      <w:sz w:val="20"/>
                                      <w:szCs w:val="20"/>
                                    </w:rPr>
                                    <w:t>營運（業務）計畫項數</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882462" w14:textId="77777777" w:rsidR="00AA0BB2" w:rsidRPr="002A7D39" w:rsidRDefault="00AA0BB2" w:rsidP="00E14DBC">
                                  <w:pPr>
                                    <w:widowControl/>
                                    <w:overflowPunct w:val="0"/>
                                    <w:snapToGrid w:val="0"/>
                                    <w:spacing w:line="220" w:lineRule="exact"/>
                                    <w:ind w:leftChars="59" w:left="606" w:rightChars="58" w:right="139" w:hangingChars="232" w:hanging="464"/>
                                    <w:suppressOverlap/>
                                    <w:jc w:val="center"/>
                                    <w:rPr>
                                      <w:rFonts w:ascii="標楷體" w:eastAsia="標楷體" w:hAnsi="標楷體" w:cs="新細明體"/>
                                      <w:color w:val="000000"/>
                                      <w:kern w:val="0"/>
                                      <w:sz w:val="20"/>
                                      <w:szCs w:val="20"/>
                                    </w:rPr>
                                  </w:pPr>
                                  <w:r w:rsidRPr="002A7D39">
                                    <w:rPr>
                                      <w:rFonts w:ascii="標楷體" w:eastAsia="標楷體" w:hAnsi="標楷體" w:cs="新細明體" w:hint="eastAsia"/>
                                      <w:color w:val="000000"/>
                                      <w:kern w:val="0"/>
                                      <w:sz w:val="20"/>
                                      <w:szCs w:val="20"/>
                                    </w:rPr>
                                    <w:t>未達預計目標項數</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E8882A" w14:textId="77777777" w:rsidR="00AA0BB2" w:rsidRDefault="00AA0BB2" w:rsidP="00E14DBC">
                                  <w:pPr>
                                    <w:widowControl/>
                                    <w:overflowPunct w:val="0"/>
                                    <w:spacing w:line="220" w:lineRule="exact"/>
                                    <w:ind w:leftChars="-5" w:left="1" w:rightChars="22" w:right="53" w:hangingChars="8" w:hanging="13"/>
                                    <w:suppressOverlap/>
                                    <w:jc w:val="distribute"/>
                                    <w:rPr>
                                      <w:rFonts w:ascii="標楷體" w:eastAsia="標楷體" w:hAnsi="標楷體" w:cs="新細明體"/>
                                      <w:color w:val="000000"/>
                                      <w:spacing w:val="-20"/>
                                      <w:kern w:val="0"/>
                                      <w:sz w:val="20"/>
                                      <w:szCs w:val="20"/>
                                    </w:rPr>
                                  </w:pPr>
                                  <w:r w:rsidRPr="002A7D39">
                                    <w:rPr>
                                      <w:rFonts w:ascii="標楷體" w:eastAsia="標楷體" w:hAnsi="標楷體" w:cs="新細明體" w:hint="eastAsia"/>
                                      <w:color w:val="000000"/>
                                      <w:spacing w:val="-20"/>
                                      <w:kern w:val="0"/>
                                      <w:sz w:val="20"/>
                                      <w:szCs w:val="20"/>
                                    </w:rPr>
                                    <w:t>已達預計</w:t>
                                  </w:r>
                                </w:p>
                                <w:p w14:paraId="13BC6E74" w14:textId="77777777" w:rsidR="00AA0BB2" w:rsidRPr="002A7D39" w:rsidRDefault="00AA0BB2" w:rsidP="00E14DBC">
                                  <w:pPr>
                                    <w:widowControl/>
                                    <w:overflowPunct w:val="0"/>
                                    <w:spacing w:line="220" w:lineRule="exact"/>
                                    <w:ind w:leftChars="-5" w:left="1" w:rightChars="22" w:right="53" w:hangingChars="8" w:hanging="13"/>
                                    <w:suppressOverlap/>
                                    <w:jc w:val="distribute"/>
                                    <w:rPr>
                                      <w:rFonts w:ascii="標楷體" w:eastAsia="標楷體" w:hAnsi="標楷體" w:cs="新細明體"/>
                                      <w:color w:val="000000"/>
                                      <w:spacing w:val="-20"/>
                                      <w:kern w:val="0"/>
                                      <w:sz w:val="20"/>
                                      <w:szCs w:val="20"/>
                                    </w:rPr>
                                  </w:pPr>
                                  <w:r w:rsidRPr="002A7D39">
                                    <w:rPr>
                                      <w:rFonts w:ascii="標楷體" w:eastAsia="標楷體" w:hAnsi="標楷體" w:cs="新細明體" w:hint="eastAsia"/>
                                      <w:color w:val="000000"/>
                                      <w:spacing w:val="-20"/>
                                      <w:kern w:val="0"/>
                                      <w:sz w:val="20"/>
                                      <w:szCs w:val="20"/>
                                    </w:rPr>
                                    <w:t>目標項數</w:t>
                                  </w:r>
                                </w:p>
                              </w:tc>
                            </w:tr>
                            <w:tr w:rsidR="00AA0BB2" w:rsidRPr="002A7D39" w14:paraId="6E9F6370" w14:textId="77777777" w:rsidTr="000C7030">
                              <w:trPr>
                                <w:trHeight w:hRule="exact" w:val="510"/>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D329D39" w14:textId="77777777" w:rsidR="00AA0BB2" w:rsidRPr="002A7D39" w:rsidRDefault="00AA0BB2" w:rsidP="00E14DBC">
                                  <w:pPr>
                                    <w:widowControl/>
                                    <w:overflowPunct w:val="0"/>
                                    <w:spacing w:line="220" w:lineRule="exact"/>
                                    <w:ind w:leftChars="59" w:left="606" w:rightChars="58" w:right="139" w:hangingChars="232" w:hanging="464"/>
                                    <w:suppressOverlap/>
                                    <w:rPr>
                                      <w:rFonts w:ascii="標楷體" w:eastAsia="標楷體" w:hAnsi="標楷體" w:cs="新細明體"/>
                                      <w:color w:val="000000"/>
                                      <w:kern w:val="0"/>
                                      <w:sz w:val="20"/>
                                      <w:szCs w:val="20"/>
                                    </w:rPr>
                                  </w:pPr>
                                </w:p>
                              </w:tc>
                              <w:tc>
                                <w:tcPr>
                                  <w:tcW w:w="85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9C66228" w14:textId="77777777" w:rsidR="00AA0BB2" w:rsidRPr="002A7D39" w:rsidRDefault="00AA0BB2" w:rsidP="00E14DBC">
                                  <w:pPr>
                                    <w:widowControl/>
                                    <w:overflowPunct w:val="0"/>
                                    <w:spacing w:line="220" w:lineRule="exact"/>
                                    <w:ind w:leftChars="59" w:left="606" w:rightChars="58" w:right="139" w:hangingChars="232" w:hanging="464"/>
                                    <w:suppressOverlap/>
                                    <w:rPr>
                                      <w:rFonts w:ascii="標楷體" w:eastAsia="標楷體" w:hAnsi="標楷體" w:cs="新細明體"/>
                                      <w:color w:val="000000"/>
                                      <w:kern w:val="0"/>
                                      <w:sz w:val="20"/>
                                      <w:szCs w:val="20"/>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AB07931" w14:textId="77777777" w:rsidR="00AA0BB2" w:rsidRPr="002A7D39" w:rsidRDefault="00AA0BB2" w:rsidP="00E14DBC">
                                  <w:pPr>
                                    <w:widowControl/>
                                    <w:overflowPunct w:val="0"/>
                                    <w:spacing w:line="220" w:lineRule="exact"/>
                                    <w:ind w:leftChars="59" w:left="606" w:rightChars="58" w:right="139" w:hangingChars="232" w:hanging="464"/>
                                    <w:suppressOverlap/>
                                    <w:rPr>
                                      <w:rFonts w:ascii="標楷體" w:eastAsia="標楷體" w:hAnsi="標楷體" w:cs="新細明體"/>
                                      <w:color w:val="000000"/>
                                      <w:kern w:val="0"/>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260C6B" w14:textId="77777777" w:rsidR="00AA0BB2" w:rsidRDefault="00AA0BB2" w:rsidP="00E14DBC">
                                  <w:pPr>
                                    <w:widowControl/>
                                    <w:overflowPunct w:val="0"/>
                                    <w:spacing w:line="220" w:lineRule="exact"/>
                                    <w:ind w:left="32" w:rightChars="17" w:right="41" w:hangingChars="18" w:hanging="32"/>
                                    <w:suppressOverlap/>
                                    <w:jc w:val="distribute"/>
                                    <w:rPr>
                                      <w:rFonts w:ascii="標楷體" w:eastAsia="標楷體" w:hAnsi="標楷體" w:cs="新細明體"/>
                                      <w:color w:val="000000"/>
                                      <w:spacing w:val="-10"/>
                                      <w:kern w:val="0"/>
                                      <w:sz w:val="20"/>
                                      <w:szCs w:val="20"/>
                                    </w:rPr>
                                  </w:pPr>
                                  <w:r w:rsidRPr="002A7D39">
                                    <w:rPr>
                                      <w:rFonts w:ascii="標楷體" w:eastAsia="標楷體" w:hAnsi="標楷體" w:cs="新細明體" w:hint="eastAsia"/>
                                      <w:color w:val="000000"/>
                                      <w:spacing w:val="-10"/>
                                      <w:kern w:val="0"/>
                                      <w:sz w:val="20"/>
                                      <w:szCs w:val="20"/>
                                    </w:rPr>
                                    <w:t>未執行</w:t>
                                  </w:r>
                                </w:p>
                                <w:p w14:paraId="61B72083" w14:textId="77777777" w:rsidR="00AA0BB2" w:rsidRPr="002A7D39" w:rsidRDefault="00AA0BB2" w:rsidP="00E14DBC">
                                  <w:pPr>
                                    <w:widowControl/>
                                    <w:overflowPunct w:val="0"/>
                                    <w:spacing w:line="220" w:lineRule="exact"/>
                                    <w:ind w:rightChars="22" w:right="53"/>
                                    <w:suppressOverlap/>
                                    <w:jc w:val="distribute"/>
                                    <w:rPr>
                                      <w:rFonts w:ascii="標楷體" w:eastAsia="標楷體" w:hAnsi="標楷體" w:cs="新細明體"/>
                                      <w:color w:val="000000"/>
                                      <w:spacing w:val="-10"/>
                                      <w:kern w:val="0"/>
                                      <w:sz w:val="20"/>
                                      <w:szCs w:val="20"/>
                                    </w:rPr>
                                  </w:pPr>
                                  <w:r w:rsidRPr="002A7D39">
                                    <w:rPr>
                                      <w:rFonts w:ascii="標楷體" w:eastAsia="標楷體" w:hAnsi="標楷體" w:cs="新細明體" w:hint="eastAsia"/>
                                      <w:color w:val="000000"/>
                                      <w:spacing w:val="-20"/>
                                      <w:kern w:val="0"/>
                                      <w:sz w:val="20"/>
                                      <w:szCs w:val="20"/>
                                    </w:rPr>
                                    <w:t>計畫項數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6731E8" w14:textId="77777777" w:rsidR="00AA0BB2" w:rsidRPr="002A7D39" w:rsidRDefault="00AA0BB2" w:rsidP="00E14DBC">
                                  <w:pPr>
                                    <w:widowControl/>
                                    <w:overflowPunct w:val="0"/>
                                    <w:spacing w:line="220" w:lineRule="exact"/>
                                    <w:ind w:leftChars="16" w:left="38" w:rightChars="15" w:right="36"/>
                                    <w:suppressOverlap/>
                                    <w:jc w:val="distribute"/>
                                    <w:rPr>
                                      <w:rFonts w:ascii="標楷體" w:eastAsia="標楷體" w:hAnsi="標楷體" w:cs="新細明體"/>
                                      <w:color w:val="000000"/>
                                      <w:spacing w:val="-20"/>
                                      <w:kern w:val="0"/>
                                      <w:sz w:val="20"/>
                                      <w:szCs w:val="20"/>
                                    </w:rPr>
                                  </w:pPr>
                                  <w:r w:rsidRPr="002A7D39">
                                    <w:rPr>
                                      <w:rFonts w:ascii="標楷體" w:eastAsia="標楷體" w:hAnsi="標楷體" w:cs="新細明體" w:hint="eastAsia"/>
                                      <w:color w:val="000000"/>
                                      <w:spacing w:val="-20"/>
                                      <w:kern w:val="0"/>
                                      <w:sz w:val="20"/>
                                      <w:szCs w:val="20"/>
                                    </w:rPr>
                                    <w:t>較預計目標減少項數</w:t>
                                  </w:r>
                                </w:p>
                              </w:tc>
                              <w:tc>
                                <w:tcPr>
                                  <w:tcW w:w="127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F275D6" w14:textId="77777777" w:rsidR="00AA0BB2" w:rsidRPr="002A7D39" w:rsidRDefault="00AA0BB2" w:rsidP="00E14DBC">
                                  <w:pPr>
                                    <w:widowControl/>
                                    <w:overflowPunct w:val="0"/>
                                    <w:ind w:leftChars="59" w:left="606" w:rightChars="58" w:right="139" w:hangingChars="232" w:hanging="464"/>
                                    <w:suppressOverlap/>
                                    <w:rPr>
                                      <w:rFonts w:ascii="標楷體" w:eastAsia="標楷體" w:hAnsi="標楷體" w:cs="新細明體"/>
                                      <w:color w:val="000000"/>
                                      <w:kern w:val="0"/>
                                      <w:sz w:val="20"/>
                                      <w:szCs w:val="20"/>
                                    </w:rPr>
                                  </w:pPr>
                                </w:p>
                              </w:tc>
                            </w:tr>
                            <w:tr w:rsidR="00AA0BB2" w:rsidRPr="00A17CEB" w14:paraId="64BB5329" w14:textId="77777777" w:rsidTr="000C7030">
                              <w:trPr>
                                <w:trHeight w:val="22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B6B193" w14:textId="77777777" w:rsidR="00AA0BB2" w:rsidRPr="00EC68AE" w:rsidRDefault="00AA0BB2" w:rsidP="00E14DBC">
                                  <w:pPr>
                                    <w:widowControl/>
                                    <w:overflowPunct w:val="0"/>
                                    <w:spacing w:line="240" w:lineRule="exact"/>
                                    <w:ind w:leftChars="59" w:left="606" w:rightChars="58" w:right="139" w:hangingChars="232" w:hanging="464"/>
                                    <w:suppressOverlap/>
                                    <w:jc w:val="distribute"/>
                                    <w:rPr>
                                      <w:rFonts w:ascii="標楷體" w:eastAsia="標楷體" w:hAnsi="標楷體" w:cs="新細明體"/>
                                      <w:b/>
                                      <w:bCs/>
                                      <w:kern w:val="0"/>
                                      <w:sz w:val="20"/>
                                      <w:szCs w:val="20"/>
                                    </w:rPr>
                                  </w:pPr>
                                  <w:r w:rsidRPr="00EC68AE">
                                    <w:rPr>
                                      <w:rFonts w:ascii="標楷體" w:eastAsia="標楷體" w:hAnsi="標楷體" w:cs="新細明體" w:hint="eastAsia"/>
                                      <w:b/>
                                      <w:bCs/>
                                      <w:kern w:val="0"/>
                                      <w:sz w:val="20"/>
                                      <w:szCs w:val="20"/>
                                    </w:rPr>
                                    <w:t>合計</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C75834" w14:textId="77777777" w:rsidR="00AA0BB2" w:rsidRPr="00EC68AE" w:rsidRDefault="00AA0BB2" w:rsidP="00E14DBC">
                                  <w:pPr>
                                    <w:widowControl/>
                                    <w:spacing w:line="240" w:lineRule="exact"/>
                                    <w:ind w:leftChars="59" w:left="606" w:rightChars="58" w:right="139" w:hangingChars="232" w:hanging="464"/>
                                    <w:jc w:val="right"/>
                                    <w:rPr>
                                      <w:rFonts w:ascii="標楷體" w:eastAsia="標楷體" w:hAnsi="標楷體"/>
                                      <w:b/>
                                      <w:kern w:val="0"/>
                                      <w:sz w:val="20"/>
                                      <w:szCs w:val="20"/>
                                    </w:rPr>
                                  </w:pPr>
                                  <w:r>
                                    <w:rPr>
                                      <w:rFonts w:ascii="標楷體" w:eastAsia="標楷體" w:hAnsi="標楷體" w:hint="eastAsia"/>
                                      <w:b/>
                                      <w:kern w:val="0"/>
                                      <w:sz w:val="20"/>
                                      <w:szCs w:val="20"/>
                                    </w:rPr>
                                    <w:t>20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48F89D8" w14:textId="77777777" w:rsidR="00AA0BB2" w:rsidRPr="00EC68AE" w:rsidRDefault="00AA0BB2" w:rsidP="00E14DBC">
                                  <w:pPr>
                                    <w:spacing w:line="240" w:lineRule="exact"/>
                                    <w:ind w:leftChars="59" w:left="606" w:rightChars="58" w:right="139" w:hangingChars="232" w:hanging="464"/>
                                    <w:jc w:val="right"/>
                                    <w:rPr>
                                      <w:rFonts w:ascii="標楷體" w:eastAsia="標楷體" w:hAnsi="標楷體"/>
                                      <w:b/>
                                      <w:sz w:val="20"/>
                                      <w:szCs w:val="20"/>
                                    </w:rPr>
                                  </w:pPr>
                                  <w:r>
                                    <w:rPr>
                                      <w:rFonts w:ascii="標楷體" w:eastAsia="標楷體" w:hAnsi="標楷體" w:hint="eastAsia"/>
                                      <w:b/>
                                      <w:sz w:val="20"/>
                                      <w:szCs w:val="20"/>
                                    </w:rPr>
                                    <w:t>80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1A82432" w14:textId="77777777" w:rsidR="00AA0BB2" w:rsidRPr="000A4170" w:rsidRDefault="00AA0BB2" w:rsidP="00E14DBC">
                                  <w:pPr>
                                    <w:spacing w:line="240" w:lineRule="exact"/>
                                    <w:ind w:leftChars="59" w:left="606" w:rightChars="58" w:right="139" w:hangingChars="232" w:hanging="464"/>
                                    <w:jc w:val="right"/>
                                    <w:rPr>
                                      <w:rFonts w:ascii="標楷體" w:eastAsia="標楷體" w:hAnsi="標楷體"/>
                                      <w:b/>
                                      <w:bCs/>
                                      <w:sz w:val="20"/>
                                      <w:szCs w:val="20"/>
                                    </w:rPr>
                                  </w:pPr>
                                  <w:r>
                                    <w:rPr>
                                      <w:rFonts w:ascii="標楷體" w:eastAsia="標楷體" w:hAnsi="標楷體" w:hint="eastAsia"/>
                                      <w:b/>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A816E66" w14:textId="77777777" w:rsidR="00AA0BB2" w:rsidRPr="00EC68AE" w:rsidRDefault="00AA0BB2" w:rsidP="00E14DBC">
                                  <w:pPr>
                                    <w:spacing w:line="240" w:lineRule="exact"/>
                                    <w:ind w:leftChars="59" w:left="606" w:rightChars="58" w:right="139" w:hangingChars="232" w:hanging="464"/>
                                    <w:jc w:val="right"/>
                                    <w:rPr>
                                      <w:rFonts w:ascii="標楷體" w:eastAsia="標楷體" w:hAnsi="標楷體"/>
                                      <w:b/>
                                      <w:sz w:val="20"/>
                                      <w:szCs w:val="20"/>
                                    </w:rPr>
                                  </w:pPr>
                                  <w:r>
                                    <w:rPr>
                                      <w:rFonts w:ascii="標楷體" w:eastAsia="標楷體" w:hAnsi="標楷體" w:hint="eastAsia"/>
                                      <w:b/>
                                      <w:sz w:val="20"/>
                                      <w:szCs w:val="20"/>
                                    </w:rPr>
                                    <w:t>37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2752FE7" w14:textId="77777777" w:rsidR="00AA0BB2" w:rsidRPr="00EC68AE" w:rsidRDefault="00AA0BB2" w:rsidP="00E14DBC">
                                  <w:pPr>
                                    <w:spacing w:line="240" w:lineRule="exact"/>
                                    <w:ind w:leftChars="59" w:left="606" w:rightChars="58" w:right="139" w:hangingChars="232" w:hanging="464"/>
                                    <w:jc w:val="right"/>
                                    <w:rPr>
                                      <w:rFonts w:ascii="標楷體" w:eastAsia="標楷體" w:hAnsi="標楷體"/>
                                      <w:b/>
                                      <w:sz w:val="20"/>
                                      <w:szCs w:val="20"/>
                                    </w:rPr>
                                  </w:pPr>
                                  <w:r>
                                    <w:rPr>
                                      <w:rFonts w:ascii="標楷體" w:eastAsia="標楷體" w:hAnsi="標楷體" w:hint="eastAsia"/>
                                      <w:b/>
                                      <w:sz w:val="20"/>
                                      <w:szCs w:val="20"/>
                                    </w:rPr>
                                    <w:t>40</w:t>
                                  </w:r>
                                </w:p>
                              </w:tc>
                            </w:tr>
                            <w:tr w:rsidR="00AA0BB2" w:rsidRPr="002A7D39" w14:paraId="367656D6" w14:textId="77777777" w:rsidTr="000C7030">
                              <w:trPr>
                                <w:trHeight w:val="22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72261D" w14:textId="77777777" w:rsidR="00AA0BB2" w:rsidRPr="00592255" w:rsidRDefault="00AA0BB2" w:rsidP="00E14DBC">
                                  <w:pPr>
                                    <w:widowControl/>
                                    <w:spacing w:line="240" w:lineRule="exact"/>
                                    <w:ind w:leftChars="59" w:left="560" w:rightChars="58" w:right="139" w:hangingChars="232" w:hanging="418"/>
                                    <w:jc w:val="distribute"/>
                                    <w:rPr>
                                      <w:rFonts w:ascii="標楷體" w:eastAsia="標楷體" w:hAnsi="標楷體"/>
                                      <w:spacing w:val="-10"/>
                                      <w:kern w:val="0"/>
                                      <w:sz w:val="20"/>
                                      <w:szCs w:val="20"/>
                                    </w:rPr>
                                  </w:pPr>
                                  <w:r w:rsidRPr="00592255">
                                    <w:rPr>
                                      <w:rFonts w:ascii="標楷體" w:eastAsia="標楷體" w:hAnsi="標楷體" w:hint="eastAsia"/>
                                      <w:spacing w:val="-10"/>
                                      <w:sz w:val="20"/>
                                      <w:szCs w:val="20"/>
                                    </w:rPr>
                                    <w:t>人事處</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2CE554" w14:textId="77777777" w:rsidR="00AA0BB2" w:rsidRPr="00592255"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592255">
                                    <w:rPr>
                                      <w:rFonts w:ascii="標楷體" w:eastAsia="標楷體" w:hAnsi="標楷體" w:hint="eastAsia"/>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C66833C" w14:textId="77777777" w:rsidR="00AA0BB2" w:rsidRPr="00592255"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2F50B2">
                                    <w:rPr>
                                      <w:rFonts w:ascii="標楷體" w:eastAsia="標楷體" w:hAnsi="標楷體"/>
                                      <w:sz w:val="20"/>
                                      <w:szCs w:val="20"/>
                                    </w:rPr>
                                    <w:t>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3C57139" w14:textId="77777777" w:rsidR="00AA0BB2" w:rsidRPr="00592255"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8956064" w14:textId="77777777" w:rsidR="00AA0BB2" w:rsidRPr="00592255"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2F50B2">
                                    <w:rPr>
                                      <w:rFonts w:ascii="標楷體" w:eastAsia="標楷體" w:hAnsi="標楷體"/>
                                      <w:sz w:val="20"/>
                                      <w:szCs w:val="20"/>
                                    </w:rPr>
                                    <w:t>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59F9725" w14:textId="77777777" w:rsidR="00AA0BB2" w:rsidRPr="00592255"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r>
                            <w:tr w:rsidR="00AA0BB2" w:rsidRPr="002A7D39" w14:paraId="4D75FC1B" w14:textId="77777777" w:rsidTr="000C7030">
                              <w:trPr>
                                <w:trHeight w:val="22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EE14E6" w14:textId="77777777" w:rsidR="00AA0BB2" w:rsidRPr="002F28AA" w:rsidRDefault="00AA0BB2" w:rsidP="00E14DBC">
                                  <w:pPr>
                                    <w:spacing w:line="240" w:lineRule="exact"/>
                                    <w:ind w:leftChars="59" w:left="560" w:rightChars="58" w:right="139" w:hangingChars="232" w:hanging="418"/>
                                    <w:jc w:val="distribute"/>
                                    <w:rPr>
                                      <w:rFonts w:ascii="標楷體" w:eastAsia="標楷體" w:hAnsi="標楷體"/>
                                      <w:color w:val="000000"/>
                                      <w:spacing w:val="-10"/>
                                      <w:sz w:val="20"/>
                                      <w:szCs w:val="20"/>
                                    </w:rPr>
                                  </w:pPr>
                                  <w:r w:rsidRPr="002F28AA">
                                    <w:rPr>
                                      <w:rFonts w:ascii="標楷體" w:eastAsia="標楷體" w:hAnsi="標楷體" w:hint="eastAsia"/>
                                      <w:color w:val="000000"/>
                                      <w:spacing w:val="-10"/>
                                      <w:sz w:val="20"/>
                                      <w:szCs w:val="20"/>
                                    </w:rPr>
                                    <w:t>教育局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A4AE7E" w14:textId="77777777" w:rsidR="00AA0BB2" w:rsidRPr="00FC061F"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FC061F">
                                    <w:rPr>
                                      <w:rFonts w:ascii="標楷體" w:eastAsia="標楷體" w:hAnsi="標楷體" w:hint="eastAsia"/>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4C70A31" w14:textId="77777777" w:rsidR="00AA0BB2" w:rsidRPr="00FC061F"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9</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2DEBB5C" w14:textId="77777777" w:rsidR="00AA0BB2" w:rsidRPr="00FC061F"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5C6B628" w14:textId="77777777" w:rsidR="00AA0BB2" w:rsidRPr="00FC061F"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346C812" w14:textId="77777777" w:rsidR="00AA0BB2" w:rsidRPr="00FC061F"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8</w:t>
                                  </w:r>
                                </w:p>
                              </w:tc>
                            </w:tr>
                            <w:tr w:rsidR="00AA0BB2" w:rsidRPr="002A7D39" w14:paraId="07F25B65" w14:textId="77777777" w:rsidTr="000C7030">
                              <w:trPr>
                                <w:trHeight w:val="22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558009" w14:textId="77777777" w:rsidR="00AA0BB2" w:rsidRPr="00BB1441" w:rsidRDefault="00AA0BB2" w:rsidP="00E14DBC">
                                  <w:pPr>
                                    <w:spacing w:line="240" w:lineRule="exact"/>
                                    <w:ind w:leftChars="59" w:left="560" w:rightChars="58" w:right="139" w:hangingChars="232" w:hanging="418"/>
                                    <w:jc w:val="distribute"/>
                                    <w:rPr>
                                      <w:rFonts w:ascii="標楷體" w:eastAsia="標楷體" w:hAnsi="標楷體"/>
                                      <w:spacing w:val="-10"/>
                                      <w:sz w:val="20"/>
                                      <w:szCs w:val="20"/>
                                    </w:rPr>
                                  </w:pPr>
                                  <w:r w:rsidRPr="00BB1441">
                                    <w:rPr>
                                      <w:rFonts w:ascii="標楷體" w:eastAsia="標楷體" w:hAnsi="標楷體" w:hint="eastAsia"/>
                                      <w:spacing w:val="-10"/>
                                      <w:sz w:val="20"/>
                                      <w:szCs w:val="20"/>
                                    </w:rPr>
                                    <w:t>經濟發展局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1DBD26" w14:textId="77777777" w:rsidR="00AA0BB2" w:rsidRPr="00BB1441"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BB1441">
                                    <w:rPr>
                                      <w:rFonts w:ascii="標楷體" w:eastAsia="標楷體" w:hAnsi="標楷體" w:hint="eastAsia"/>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0EE3984" w14:textId="77777777" w:rsidR="00AA0BB2" w:rsidRPr="00BB1441"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E214736" w14:textId="77777777" w:rsidR="00AA0BB2" w:rsidRPr="00BB1441"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DB59652" w14:textId="77777777" w:rsidR="00AA0BB2" w:rsidRPr="00BB1441"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A548801" w14:textId="77777777" w:rsidR="00AA0BB2" w:rsidRPr="00BB1441"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1</w:t>
                                  </w:r>
                                </w:p>
                              </w:tc>
                            </w:tr>
                            <w:tr w:rsidR="00AA0BB2" w:rsidRPr="002A7D39" w14:paraId="0350C658" w14:textId="77777777" w:rsidTr="000C7030">
                              <w:trPr>
                                <w:trHeight w:val="22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A8DAAD" w14:textId="77777777" w:rsidR="00AA0BB2" w:rsidRPr="002F28AA" w:rsidRDefault="00AA0BB2" w:rsidP="00E14DBC">
                                  <w:pPr>
                                    <w:spacing w:line="240" w:lineRule="exact"/>
                                    <w:ind w:leftChars="59" w:left="560" w:rightChars="58" w:right="139" w:hangingChars="232" w:hanging="418"/>
                                    <w:jc w:val="distribute"/>
                                    <w:rPr>
                                      <w:rFonts w:ascii="標楷體" w:eastAsia="標楷體" w:hAnsi="標楷體"/>
                                      <w:color w:val="000000"/>
                                      <w:spacing w:val="-10"/>
                                      <w:sz w:val="20"/>
                                      <w:szCs w:val="20"/>
                                    </w:rPr>
                                  </w:pPr>
                                  <w:r w:rsidRPr="002F28AA">
                                    <w:rPr>
                                      <w:rFonts w:ascii="標楷體" w:eastAsia="標楷體" w:hAnsi="標楷體" w:hint="eastAsia"/>
                                      <w:color w:val="000000"/>
                                      <w:spacing w:val="-10"/>
                                      <w:sz w:val="20"/>
                                      <w:szCs w:val="20"/>
                                    </w:rPr>
                                    <w:t>建設局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DA0667" w14:textId="77777777" w:rsidR="00AA0BB2" w:rsidRPr="00A52AF9"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A52AF9">
                                    <w:rPr>
                                      <w:rFonts w:ascii="標楷體" w:eastAsia="標楷體" w:hAnsi="標楷體" w:hint="eastAsia"/>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E345217" w14:textId="77777777" w:rsidR="00AA0BB2" w:rsidRPr="00A52AF9"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83E30CB" w14:textId="77777777" w:rsidR="00AA0BB2" w:rsidRPr="00A52AF9"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4E2C013" w14:textId="77777777" w:rsidR="00AA0BB2" w:rsidRPr="00A52AF9"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9EF7B0F" w14:textId="77777777" w:rsidR="00AA0BB2" w:rsidRPr="00A52AF9"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1</w:t>
                                  </w:r>
                                </w:p>
                              </w:tc>
                            </w:tr>
                            <w:tr w:rsidR="00AA0BB2" w:rsidRPr="002A7D39" w14:paraId="5FAA27C1" w14:textId="77777777" w:rsidTr="000C7030">
                              <w:trPr>
                                <w:trHeight w:val="22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D5D3EB" w14:textId="77777777" w:rsidR="00AA0BB2" w:rsidRPr="002F28AA" w:rsidRDefault="00AA0BB2" w:rsidP="00E14DBC">
                                  <w:pPr>
                                    <w:spacing w:line="240" w:lineRule="exact"/>
                                    <w:ind w:leftChars="59" w:left="560" w:rightChars="58" w:right="139" w:hangingChars="232" w:hanging="418"/>
                                    <w:jc w:val="distribute"/>
                                    <w:rPr>
                                      <w:rFonts w:ascii="標楷體" w:eastAsia="標楷體" w:hAnsi="標楷體"/>
                                      <w:color w:val="000000"/>
                                      <w:spacing w:val="-10"/>
                                      <w:sz w:val="20"/>
                                      <w:szCs w:val="20"/>
                                    </w:rPr>
                                  </w:pPr>
                                  <w:r w:rsidRPr="002F28AA">
                                    <w:rPr>
                                      <w:rFonts w:ascii="標楷體" w:eastAsia="標楷體" w:hAnsi="標楷體" w:hint="eastAsia"/>
                                      <w:color w:val="000000"/>
                                      <w:spacing w:val="-10"/>
                                      <w:sz w:val="20"/>
                                      <w:szCs w:val="20"/>
                                    </w:rPr>
                                    <w:t>交通局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FAFD2" w14:textId="77777777" w:rsidR="00AA0BB2" w:rsidRPr="00D8005A"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A78E6C7" w14:textId="77777777" w:rsidR="00AA0BB2" w:rsidRPr="00D8005A"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11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B3A31D1" w14:textId="77777777" w:rsidR="00AA0BB2" w:rsidRPr="00D8005A"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295EA62" w14:textId="77777777" w:rsidR="00AA0BB2" w:rsidRPr="00D8005A"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C4D61B5" w14:textId="77777777" w:rsidR="00AA0BB2" w:rsidRPr="00D8005A"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7</w:t>
                                  </w:r>
                                </w:p>
                              </w:tc>
                            </w:tr>
                            <w:tr w:rsidR="00AA0BB2" w:rsidRPr="002A7D39" w14:paraId="4F9FD119" w14:textId="77777777" w:rsidTr="000C7030">
                              <w:trPr>
                                <w:trHeight w:val="22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41080" w14:textId="77777777" w:rsidR="00AA0BB2" w:rsidRPr="00D8005A" w:rsidRDefault="00AA0BB2" w:rsidP="00E14DBC">
                                  <w:pPr>
                                    <w:spacing w:line="240" w:lineRule="exact"/>
                                    <w:ind w:leftChars="59" w:left="560" w:rightChars="58" w:right="139" w:hangingChars="232" w:hanging="418"/>
                                    <w:jc w:val="distribute"/>
                                    <w:rPr>
                                      <w:rFonts w:ascii="標楷體" w:eastAsia="標楷體" w:hAnsi="標楷體"/>
                                      <w:spacing w:val="-10"/>
                                      <w:sz w:val="20"/>
                                      <w:szCs w:val="20"/>
                                    </w:rPr>
                                  </w:pPr>
                                  <w:r w:rsidRPr="00D8005A">
                                    <w:rPr>
                                      <w:rFonts w:ascii="標楷體" w:eastAsia="標楷體" w:hAnsi="標楷體" w:hint="eastAsia"/>
                                      <w:spacing w:val="-10"/>
                                      <w:sz w:val="20"/>
                                      <w:szCs w:val="20"/>
                                    </w:rPr>
                                    <w:t>都市發展局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B9BBDF" w14:textId="77777777" w:rsidR="00AA0BB2" w:rsidRPr="00D8005A"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8005A">
                                    <w:rPr>
                                      <w:rFonts w:ascii="標楷體" w:eastAsia="標楷體" w:hAnsi="標楷體" w:hint="eastAsia"/>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169046C" w14:textId="77777777" w:rsidR="00AA0BB2" w:rsidRPr="00D8005A"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4DB75BA" w14:textId="77777777" w:rsidR="00AA0BB2" w:rsidRPr="00D8005A"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2406040" w14:textId="77777777" w:rsidR="00AA0BB2" w:rsidRPr="00D8005A"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AB93E82" w14:textId="77777777" w:rsidR="00AA0BB2" w:rsidRPr="00D8005A"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r>
                            <w:tr w:rsidR="00AA0BB2" w:rsidRPr="002A7D39" w14:paraId="558F61CF" w14:textId="77777777" w:rsidTr="000C7030">
                              <w:trPr>
                                <w:trHeight w:val="22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259E0C" w14:textId="77777777" w:rsidR="00AA0BB2" w:rsidRPr="0070533C" w:rsidRDefault="00AA0BB2" w:rsidP="00E14DBC">
                                  <w:pPr>
                                    <w:spacing w:line="240" w:lineRule="exact"/>
                                    <w:ind w:leftChars="59" w:left="560" w:rightChars="58" w:right="139" w:hangingChars="232" w:hanging="418"/>
                                    <w:jc w:val="distribute"/>
                                    <w:rPr>
                                      <w:rFonts w:ascii="標楷體" w:eastAsia="標楷體" w:hAnsi="標楷體"/>
                                      <w:spacing w:val="-10"/>
                                      <w:sz w:val="20"/>
                                      <w:szCs w:val="20"/>
                                    </w:rPr>
                                  </w:pPr>
                                  <w:r w:rsidRPr="0070533C">
                                    <w:rPr>
                                      <w:rFonts w:ascii="標楷體" w:eastAsia="標楷體" w:hAnsi="標楷體" w:hint="eastAsia"/>
                                      <w:spacing w:val="-10"/>
                                      <w:sz w:val="20"/>
                                      <w:szCs w:val="20"/>
                                    </w:rPr>
                                    <w:t>農業局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D16C3" w14:textId="77777777" w:rsidR="00AA0BB2" w:rsidRPr="0070533C"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70533C">
                                    <w:rPr>
                                      <w:rFonts w:ascii="標楷體" w:eastAsia="標楷體" w:hAnsi="標楷體" w:hint="eastAsia"/>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BCF1FF6" w14:textId="77777777" w:rsidR="00AA0BB2" w:rsidRPr="0070533C"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6</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40A1A81" w14:textId="77777777" w:rsidR="00AA0BB2" w:rsidRPr="0070533C"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2A77D57" w14:textId="77777777" w:rsidR="00AA0BB2" w:rsidRPr="0070533C"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E80281B" w14:textId="77777777" w:rsidR="00AA0BB2" w:rsidRPr="0070533C"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1</w:t>
                                  </w:r>
                                </w:p>
                              </w:tc>
                            </w:tr>
                            <w:tr w:rsidR="00AA0BB2" w:rsidRPr="002A7D39" w14:paraId="3D7E838B" w14:textId="77777777" w:rsidTr="000C7030">
                              <w:trPr>
                                <w:trHeight w:val="22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A81F68" w14:textId="77777777" w:rsidR="00AA0BB2" w:rsidRPr="002F28AA" w:rsidRDefault="00AA0BB2" w:rsidP="00E14DBC">
                                  <w:pPr>
                                    <w:spacing w:line="240" w:lineRule="exact"/>
                                    <w:ind w:leftChars="59" w:left="560" w:rightChars="58" w:right="139" w:hangingChars="232" w:hanging="418"/>
                                    <w:jc w:val="distribute"/>
                                    <w:rPr>
                                      <w:rFonts w:ascii="標楷體" w:eastAsia="標楷體" w:hAnsi="標楷體"/>
                                      <w:color w:val="000000"/>
                                      <w:spacing w:val="-10"/>
                                      <w:sz w:val="20"/>
                                      <w:szCs w:val="20"/>
                                    </w:rPr>
                                  </w:pPr>
                                  <w:r w:rsidRPr="002F28AA">
                                    <w:rPr>
                                      <w:rFonts w:ascii="標楷體" w:eastAsia="標楷體" w:hAnsi="標楷體" w:hint="eastAsia"/>
                                      <w:color w:val="000000"/>
                                      <w:spacing w:val="-10"/>
                                      <w:sz w:val="20"/>
                                      <w:szCs w:val="20"/>
                                    </w:rPr>
                                    <w:t>社會局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C9D77C" w14:textId="77777777" w:rsidR="00AA0BB2" w:rsidRPr="0017585C"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17585C">
                                    <w:rPr>
                                      <w:rFonts w:ascii="標楷體" w:eastAsia="標楷體" w:hAnsi="標楷體" w:hint="eastAsia"/>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E5C8FE2" w14:textId="77777777" w:rsidR="00AA0BB2" w:rsidRPr="0017585C"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00890CB" w14:textId="77777777" w:rsidR="00AA0BB2" w:rsidRPr="0017585C"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3A77E5B" w14:textId="77777777" w:rsidR="00AA0BB2" w:rsidRPr="0017585C"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BA75541" w14:textId="77777777" w:rsidR="00AA0BB2" w:rsidRPr="0017585C"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r>
                            <w:tr w:rsidR="00AA0BB2" w:rsidRPr="002A7D39" w14:paraId="0DD23D6F" w14:textId="77777777" w:rsidTr="000C7030">
                              <w:trPr>
                                <w:trHeight w:val="22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8938AC" w14:textId="77777777" w:rsidR="00AA0BB2" w:rsidRPr="00F6661A" w:rsidRDefault="00AA0BB2" w:rsidP="00E14DBC">
                                  <w:pPr>
                                    <w:spacing w:line="240" w:lineRule="exact"/>
                                    <w:ind w:leftChars="59" w:left="560" w:rightChars="58" w:right="139" w:hangingChars="232" w:hanging="418"/>
                                    <w:jc w:val="distribute"/>
                                    <w:rPr>
                                      <w:rFonts w:ascii="標楷體" w:eastAsia="標楷體" w:hAnsi="標楷體"/>
                                      <w:spacing w:val="-10"/>
                                      <w:sz w:val="20"/>
                                      <w:szCs w:val="20"/>
                                    </w:rPr>
                                  </w:pPr>
                                  <w:r w:rsidRPr="00F6661A">
                                    <w:rPr>
                                      <w:rFonts w:ascii="標楷體" w:eastAsia="標楷體" w:hAnsi="標楷體" w:hint="eastAsia"/>
                                      <w:spacing w:val="-10"/>
                                      <w:sz w:val="20"/>
                                      <w:szCs w:val="20"/>
                                    </w:rPr>
                                    <w:t>勞工局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4FFBC5" w14:textId="77777777" w:rsidR="00AA0BB2" w:rsidRPr="00F6661A"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F6661A">
                                    <w:rPr>
                                      <w:rFonts w:ascii="標楷體" w:eastAsia="標楷體" w:hAnsi="標楷體" w:hint="eastAsia"/>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77A93DF" w14:textId="77777777" w:rsidR="00AA0BB2" w:rsidRPr="00F6661A"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487D403" w14:textId="77777777" w:rsidR="00AA0BB2" w:rsidRPr="00F6661A"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9DD569F" w14:textId="77777777" w:rsidR="00AA0BB2" w:rsidRPr="00F6661A"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2F50B2">
                                    <w:rPr>
                                      <w:rFonts w:ascii="標楷體" w:eastAsia="標楷體" w:hAnsi="標楷體"/>
                                      <w:sz w:val="20"/>
                                      <w:szCs w:val="20"/>
                                    </w:rPr>
                                    <w:t>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B51024E" w14:textId="77777777" w:rsidR="00AA0BB2" w:rsidRPr="00F6661A"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r>
                            <w:tr w:rsidR="00AA0BB2" w:rsidRPr="002A7D39" w14:paraId="4736F405" w14:textId="77777777" w:rsidTr="000C7030">
                              <w:trPr>
                                <w:trHeight w:val="22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B8FA8" w14:textId="77777777" w:rsidR="00AA0BB2" w:rsidRPr="005D1F20" w:rsidRDefault="00AA0BB2" w:rsidP="00E14DBC">
                                  <w:pPr>
                                    <w:spacing w:line="240" w:lineRule="exact"/>
                                    <w:ind w:leftChars="59" w:left="560" w:rightChars="58" w:right="139" w:hangingChars="232" w:hanging="418"/>
                                    <w:jc w:val="distribute"/>
                                    <w:rPr>
                                      <w:rFonts w:ascii="標楷體" w:eastAsia="標楷體" w:hAnsi="標楷體"/>
                                      <w:spacing w:val="-10"/>
                                      <w:sz w:val="20"/>
                                      <w:szCs w:val="20"/>
                                    </w:rPr>
                                  </w:pPr>
                                  <w:r w:rsidRPr="005D1F20">
                                    <w:rPr>
                                      <w:rFonts w:ascii="標楷體" w:eastAsia="標楷體" w:hAnsi="標楷體" w:hint="eastAsia"/>
                                      <w:spacing w:val="-10"/>
                                      <w:sz w:val="20"/>
                                      <w:szCs w:val="20"/>
                                    </w:rPr>
                                    <w:t>衛生局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13130B" w14:textId="77777777" w:rsidR="00AA0BB2" w:rsidRPr="005D1F20"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5D1F20">
                                    <w:rPr>
                                      <w:rFonts w:ascii="標楷體" w:eastAsia="標楷體" w:hAnsi="標楷體" w:hint="eastAsia"/>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4CE863C" w14:textId="77777777" w:rsidR="00AA0BB2" w:rsidRPr="005D1F20"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2005B3B" w14:textId="77777777" w:rsidR="00AA0BB2" w:rsidRPr="005D1F20"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2B89915" w14:textId="77777777" w:rsidR="00AA0BB2" w:rsidRPr="005D1F20"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ED5B2BD" w14:textId="77777777" w:rsidR="00AA0BB2" w:rsidRPr="005D1F20"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2</w:t>
                                  </w:r>
                                </w:p>
                              </w:tc>
                            </w:tr>
                            <w:tr w:rsidR="00AA0BB2" w:rsidRPr="002A7D39" w14:paraId="58A073E7" w14:textId="77777777" w:rsidTr="000C7030">
                              <w:trPr>
                                <w:trHeight w:val="22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3C4B38" w14:textId="77777777" w:rsidR="00AA0BB2" w:rsidRPr="002F28AA" w:rsidRDefault="00AA0BB2" w:rsidP="00E14DBC">
                                  <w:pPr>
                                    <w:spacing w:line="240" w:lineRule="exact"/>
                                    <w:ind w:leftChars="59" w:left="560" w:rightChars="58" w:right="139" w:hangingChars="232" w:hanging="418"/>
                                    <w:jc w:val="distribute"/>
                                    <w:rPr>
                                      <w:rFonts w:ascii="標楷體" w:eastAsia="標楷體" w:hAnsi="標楷體"/>
                                      <w:color w:val="000000"/>
                                      <w:spacing w:val="-10"/>
                                      <w:sz w:val="20"/>
                                      <w:szCs w:val="20"/>
                                    </w:rPr>
                                  </w:pPr>
                                  <w:r w:rsidRPr="002F28AA">
                                    <w:rPr>
                                      <w:rFonts w:ascii="標楷體" w:eastAsia="標楷體" w:hAnsi="標楷體" w:hint="eastAsia"/>
                                      <w:color w:val="000000"/>
                                      <w:spacing w:val="-10"/>
                                      <w:sz w:val="20"/>
                                      <w:szCs w:val="20"/>
                                    </w:rPr>
                                    <w:t>環境保護局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1E704B" w14:textId="77777777" w:rsidR="00AA0BB2" w:rsidRPr="00EC68AE"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EC68AE">
                                    <w:rPr>
                                      <w:rFonts w:ascii="標楷體" w:eastAsia="標楷體" w:hAnsi="標楷體" w:hint="eastAsia"/>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0C6DBFD" w14:textId="77777777" w:rsidR="00AA0BB2" w:rsidRPr="00EC68AE"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7F264BC" w14:textId="77777777" w:rsidR="00AA0BB2" w:rsidRPr="00EC68AE"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90F4275" w14:textId="77777777" w:rsidR="00AA0BB2" w:rsidRPr="00EC68AE"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9756B40" w14:textId="77777777" w:rsidR="00AA0BB2" w:rsidRPr="00EC68AE"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r>
                            <w:tr w:rsidR="00AA0BB2" w:rsidRPr="002A7D39" w14:paraId="7992B988" w14:textId="77777777" w:rsidTr="000C7030">
                              <w:trPr>
                                <w:trHeight w:val="22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8B5636" w14:textId="77777777" w:rsidR="00AA0BB2" w:rsidRPr="0043316F" w:rsidRDefault="00AA0BB2" w:rsidP="00E14DBC">
                                  <w:pPr>
                                    <w:spacing w:line="240" w:lineRule="exact"/>
                                    <w:ind w:leftChars="59" w:left="560" w:rightChars="58" w:right="139" w:hangingChars="232" w:hanging="418"/>
                                    <w:jc w:val="distribute"/>
                                    <w:rPr>
                                      <w:rFonts w:ascii="標楷體" w:eastAsia="標楷體" w:hAnsi="標楷體"/>
                                      <w:spacing w:val="-10"/>
                                      <w:sz w:val="20"/>
                                      <w:szCs w:val="20"/>
                                    </w:rPr>
                                  </w:pPr>
                                  <w:r w:rsidRPr="0043316F">
                                    <w:rPr>
                                      <w:rFonts w:ascii="標楷體" w:eastAsia="標楷體" w:hAnsi="標楷體" w:hint="eastAsia"/>
                                      <w:spacing w:val="-10"/>
                                      <w:sz w:val="20"/>
                                      <w:szCs w:val="20"/>
                                    </w:rPr>
                                    <w:t>地政局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7721AB" w14:textId="77777777" w:rsidR="00AA0BB2" w:rsidRPr="0043316F"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43316F">
                                    <w:rPr>
                                      <w:rFonts w:ascii="標楷體" w:eastAsia="標楷體" w:hAnsi="標楷體" w:hint="eastAsia"/>
                                      <w:sz w:val="20"/>
                                      <w:szCs w:val="20"/>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F5384FA" w14:textId="77777777" w:rsidR="00AA0BB2" w:rsidRPr="0043316F"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23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22114DC" w14:textId="77777777" w:rsidR="00AA0BB2" w:rsidRPr="0043316F"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A29EB94" w14:textId="77777777" w:rsidR="00AA0BB2" w:rsidRPr="0043316F"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53F5452" w14:textId="77777777" w:rsidR="00AA0BB2" w:rsidRPr="0043316F"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20</w:t>
                                  </w:r>
                                </w:p>
                              </w:tc>
                            </w:tr>
                          </w:tbl>
                          <w:p w14:paraId="0CE49E41" w14:textId="77777777" w:rsidR="00AA0BB2" w:rsidRDefault="00AA0BB2" w:rsidP="00D20CD1">
                            <w:pPr>
                              <w:spacing w:line="220" w:lineRule="exact"/>
                              <w:ind w:left="560" w:rightChars="58" w:right="139" w:hangingChars="311" w:hanging="560"/>
                              <w:jc w:val="both"/>
                              <w:rPr>
                                <w:rFonts w:ascii="標楷體" w:eastAsia="標楷體" w:hAnsi="標楷體"/>
                                <w:sz w:val="18"/>
                                <w:szCs w:val="18"/>
                              </w:rPr>
                            </w:pPr>
                            <w:proofErr w:type="gramStart"/>
                            <w:r w:rsidRPr="00830CA1">
                              <w:rPr>
                                <w:rFonts w:ascii="標楷體" w:eastAsia="標楷體" w:hAnsi="標楷體" w:hint="eastAsia"/>
                                <w:sz w:val="18"/>
                                <w:szCs w:val="18"/>
                              </w:rPr>
                              <w:t>註</w:t>
                            </w:r>
                            <w:proofErr w:type="gramEnd"/>
                            <w:r w:rsidRPr="00830CA1">
                              <w:rPr>
                                <w:rFonts w:ascii="標楷體" w:eastAsia="標楷體" w:hAnsi="標楷體" w:hint="eastAsia"/>
                                <w:sz w:val="18"/>
                                <w:szCs w:val="18"/>
                              </w:rPr>
                              <w:t>：</w:t>
                            </w:r>
                            <w:proofErr w:type="gramStart"/>
                            <w:r w:rsidRPr="00830CA1">
                              <w:rPr>
                                <w:rFonts w:ascii="標楷體" w:eastAsia="標楷體" w:hAnsi="標楷體"/>
                                <w:sz w:val="18"/>
                                <w:szCs w:val="18"/>
                              </w:rPr>
                              <w:t>11</w:t>
                            </w:r>
                            <w:r>
                              <w:rPr>
                                <w:rFonts w:ascii="標楷體" w:eastAsia="標楷體" w:hAnsi="標楷體" w:hint="eastAsia"/>
                                <w:sz w:val="18"/>
                                <w:szCs w:val="18"/>
                              </w:rPr>
                              <w:t>1</w:t>
                            </w:r>
                            <w:proofErr w:type="gramEnd"/>
                            <w:r w:rsidRPr="00830CA1">
                              <w:rPr>
                                <w:rFonts w:ascii="標楷體" w:eastAsia="標楷體" w:hAnsi="標楷體" w:hint="eastAsia"/>
                                <w:sz w:val="18"/>
                                <w:szCs w:val="18"/>
                              </w:rPr>
                              <w:t>年度未執行之營運計畫</w:t>
                            </w:r>
                            <w:r>
                              <w:rPr>
                                <w:rFonts w:ascii="標楷體" w:eastAsia="標楷體" w:hAnsi="標楷體" w:hint="eastAsia"/>
                                <w:sz w:val="18"/>
                                <w:szCs w:val="18"/>
                              </w:rPr>
                              <w:t>3</w:t>
                            </w:r>
                            <w:r w:rsidRPr="00830CA1">
                              <w:rPr>
                                <w:rFonts w:ascii="標楷體" w:eastAsia="標楷體" w:hAnsi="標楷體" w:hint="eastAsia"/>
                                <w:sz w:val="18"/>
                                <w:szCs w:val="18"/>
                              </w:rPr>
                              <w:t>項</w:t>
                            </w:r>
                            <w:r>
                              <w:rPr>
                                <w:rFonts w:ascii="標楷體" w:eastAsia="標楷體" w:hAnsi="標楷體" w:hint="eastAsia"/>
                                <w:sz w:val="18"/>
                                <w:szCs w:val="18"/>
                              </w:rPr>
                              <w:t>如次：</w:t>
                            </w:r>
                          </w:p>
                          <w:p w14:paraId="3997E33A" w14:textId="77777777" w:rsidR="00AA0BB2" w:rsidRPr="00F41CDE" w:rsidRDefault="00AA0BB2" w:rsidP="00D20CD1">
                            <w:pPr>
                              <w:spacing w:line="220" w:lineRule="exact"/>
                              <w:ind w:leftChars="145" w:left="542" w:rightChars="58" w:right="139" w:hangingChars="108" w:hanging="194"/>
                              <w:jc w:val="both"/>
                              <w:rPr>
                                <w:rFonts w:ascii="標楷體" w:eastAsia="標楷體" w:hAnsi="標楷體"/>
                                <w:sz w:val="18"/>
                                <w:szCs w:val="18"/>
                              </w:rPr>
                            </w:pPr>
                            <w:r>
                              <w:rPr>
                                <w:rFonts w:ascii="標楷體" w:eastAsia="標楷體" w:hAnsi="標楷體"/>
                                <w:sz w:val="18"/>
                                <w:szCs w:val="18"/>
                              </w:rPr>
                              <w:t>1.</w:t>
                            </w:r>
                            <w:proofErr w:type="gramStart"/>
                            <w:r w:rsidRPr="001244F4">
                              <w:rPr>
                                <w:rFonts w:ascii="標楷體" w:eastAsia="標楷體" w:hAnsi="標楷體" w:hint="eastAsia"/>
                                <w:sz w:val="18"/>
                                <w:szCs w:val="18"/>
                              </w:rPr>
                              <w:t>臺</w:t>
                            </w:r>
                            <w:proofErr w:type="gramEnd"/>
                            <w:r w:rsidRPr="001244F4">
                              <w:rPr>
                                <w:rFonts w:ascii="標楷體" w:eastAsia="標楷體" w:hAnsi="標楷體" w:hint="eastAsia"/>
                                <w:sz w:val="18"/>
                                <w:szCs w:val="18"/>
                              </w:rPr>
                              <w:t>中市軌道建設</w:t>
                            </w:r>
                            <w:r>
                              <w:rPr>
                                <w:rFonts w:ascii="標楷體" w:eastAsia="標楷體" w:hAnsi="標楷體" w:hint="eastAsia"/>
                                <w:sz w:val="18"/>
                                <w:szCs w:val="18"/>
                              </w:rPr>
                              <w:t>發展</w:t>
                            </w:r>
                            <w:r w:rsidRPr="001244F4">
                              <w:rPr>
                                <w:rFonts w:ascii="標楷體" w:eastAsia="標楷體" w:hAnsi="標楷體" w:hint="eastAsia"/>
                                <w:sz w:val="18"/>
                                <w:szCs w:val="18"/>
                              </w:rPr>
                              <w:t>基金</w:t>
                            </w:r>
                            <w:r w:rsidRPr="00830CA1">
                              <w:rPr>
                                <w:rFonts w:ascii="標楷體" w:eastAsia="標楷體" w:hAnsi="標楷體" w:hint="eastAsia"/>
                                <w:sz w:val="18"/>
                                <w:szCs w:val="18"/>
                              </w:rPr>
                              <w:t>之</w:t>
                            </w:r>
                            <w:r w:rsidRPr="001244F4">
                              <w:rPr>
                                <w:rFonts w:ascii="標楷體" w:eastAsia="標楷體" w:hAnsi="標楷體" w:hint="eastAsia"/>
                                <w:sz w:val="18"/>
                                <w:szCs w:val="18"/>
                              </w:rPr>
                              <w:t>銷貨收入</w:t>
                            </w:r>
                            <w:r>
                              <w:rPr>
                                <w:rFonts w:ascii="標楷體" w:eastAsia="標楷體" w:hAnsi="標楷體" w:hint="eastAsia"/>
                                <w:sz w:val="18"/>
                                <w:szCs w:val="18"/>
                              </w:rPr>
                              <w:t>3億2</w:t>
                            </w:r>
                            <w:r>
                              <w:rPr>
                                <w:rFonts w:ascii="標楷體" w:eastAsia="標楷體" w:hAnsi="標楷體"/>
                                <w:sz w:val="18"/>
                                <w:szCs w:val="18"/>
                              </w:rPr>
                              <w:t>,</w:t>
                            </w:r>
                            <w:r>
                              <w:rPr>
                                <w:rFonts w:ascii="標楷體" w:eastAsia="標楷體" w:hAnsi="標楷體" w:hint="eastAsia"/>
                                <w:sz w:val="18"/>
                                <w:szCs w:val="18"/>
                              </w:rPr>
                              <w:t>93</w:t>
                            </w:r>
                            <w:r w:rsidRPr="00F41CDE">
                              <w:rPr>
                                <w:rFonts w:ascii="標楷體" w:eastAsia="標楷體" w:hAnsi="標楷體" w:hint="eastAsia"/>
                                <w:sz w:val="18"/>
                                <w:szCs w:val="18"/>
                              </w:rPr>
                              <w:t>7萬餘元，因</w:t>
                            </w:r>
                            <w:r w:rsidRPr="00814342">
                              <w:rPr>
                                <w:rFonts w:ascii="標楷體" w:eastAsia="標楷體" w:hAnsi="標楷體" w:hint="eastAsia"/>
                                <w:sz w:val="18"/>
                                <w:szCs w:val="18"/>
                              </w:rPr>
                              <w:t>捷運文華高中站土地開發分回之公有不動產尚未標售</w:t>
                            </w:r>
                            <w:r w:rsidRPr="00F41CDE">
                              <w:rPr>
                                <w:rFonts w:ascii="標楷體" w:eastAsia="標楷體" w:hAnsi="標楷體" w:hint="eastAsia"/>
                                <w:sz w:val="18"/>
                                <w:szCs w:val="18"/>
                              </w:rPr>
                              <w:t>，致未執行。</w:t>
                            </w:r>
                          </w:p>
                          <w:p w14:paraId="12F50A14" w14:textId="77777777" w:rsidR="00AA0BB2" w:rsidRDefault="00AA0BB2" w:rsidP="00D20CD1">
                            <w:pPr>
                              <w:spacing w:line="220" w:lineRule="exact"/>
                              <w:ind w:leftChars="145" w:left="542" w:rightChars="58" w:right="139" w:hangingChars="108" w:hanging="194"/>
                              <w:jc w:val="both"/>
                              <w:rPr>
                                <w:rFonts w:ascii="標楷體" w:eastAsia="標楷體" w:hAnsi="標楷體"/>
                                <w:sz w:val="18"/>
                                <w:szCs w:val="18"/>
                              </w:rPr>
                            </w:pPr>
                            <w:r w:rsidRPr="00F41CDE">
                              <w:rPr>
                                <w:rFonts w:ascii="標楷體" w:eastAsia="標楷體" w:hAnsi="標楷體"/>
                                <w:sz w:val="18"/>
                                <w:szCs w:val="18"/>
                              </w:rPr>
                              <w:t>2.</w:t>
                            </w:r>
                            <w:proofErr w:type="gramStart"/>
                            <w:r w:rsidRPr="00F41CDE">
                              <w:rPr>
                                <w:rFonts w:ascii="標楷體" w:eastAsia="標楷體" w:hAnsi="標楷體" w:hint="eastAsia"/>
                                <w:sz w:val="18"/>
                                <w:szCs w:val="18"/>
                              </w:rPr>
                              <w:t>臺</w:t>
                            </w:r>
                            <w:proofErr w:type="gramEnd"/>
                            <w:r w:rsidRPr="00F41CDE">
                              <w:rPr>
                                <w:rFonts w:ascii="標楷體" w:eastAsia="標楷體" w:hAnsi="標楷體" w:hint="eastAsia"/>
                                <w:sz w:val="18"/>
                                <w:szCs w:val="18"/>
                              </w:rPr>
                              <w:t>中市軌道建設</w:t>
                            </w:r>
                            <w:r>
                              <w:rPr>
                                <w:rFonts w:ascii="標楷體" w:eastAsia="標楷體" w:hAnsi="標楷體" w:hint="eastAsia"/>
                                <w:sz w:val="18"/>
                                <w:szCs w:val="18"/>
                              </w:rPr>
                              <w:t>發展</w:t>
                            </w:r>
                            <w:r w:rsidRPr="00F41CDE">
                              <w:rPr>
                                <w:rFonts w:ascii="標楷體" w:eastAsia="標楷體" w:hAnsi="標楷體" w:hint="eastAsia"/>
                                <w:sz w:val="18"/>
                                <w:szCs w:val="18"/>
                              </w:rPr>
                              <w:t>基金之銷貨成本1億2</w:t>
                            </w:r>
                            <w:r w:rsidRPr="00F41CDE">
                              <w:rPr>
                                <w:rFonts w:ascii="標楷體" w:eastAsia="標楷體" w:hAnsi="標楷體"/>
                                <w:sz w:val="18"/>
                                <w:szCs w:val="18"/>
                              </w:rPr>
                              <w:t>,401</w:t>
                            </w:r>
                            <w:r w:rsidRPr="00F41CDE">
                              <w:rPr>
                                <w:rFonts w:ascii="標楷體" w:eastAsia="標楷體" w:hAnsi="標楷體" w:hint="eastAsia"/>
                                <w:sz w:val="18"/>
                                <w:szCs w:val="18"/>
                              </w:rPr>
                              <w:t>萬餘元，因</w:t>
                            </w:r>
                            <w:r w:rsidRPr="00814342">
                              <w:rPr>
                                <w:rFonts w:ascii="標楷體" w:eastAsia="標楷體" w:hAnsi="標楷體" w:hint="eastAsia"/>
                                <w:sz w:val="18"/>
                                <w:szCs w:val="18"/>
                              </w:rPr>
                              <w:t>捷運文華高中站土地開發分回之公有不動產尚未標售</w:t>
                            </w:r>
                            <w:r w:rsidRPr="00F41CDE">
                              <w:rPr>
                                <w:rFonts w:ascii="標楷體" w:eastAsia="標楷體" w:hAnsi="標楷體" w:hint="eastAsia"/>
                                <w:sz w:val="18"/>
                                <w:szCs w:val="18"/>
                              </w:rPr>
                              <w:t>，致未執行</w:t>
                            </w:r>
                            <w:r>
                              <w:rPr>
                                <w:rFonts w:ascii="標楷體" w:eastAsia="標楷體" w:hAnsi="標楷體" w:hint="eastAsia"/>
                                <w:sz w:val="18"/>
                                <w:szCs w:val="18"/>
                              </w:rPr>
                              <w:t>。</w:t>
                            </w:r>
                          </w:p>
                          <w:p w14:paraId="5D906B38" w14:textId="77777777" w:rsidR="00AA0BB2" w:rsidRDefault="00AA0BB2" w:rsidP="00D20CD1">
                            <w:pPr>
                              <w:spacing w:line="220" w:lineRule="exact"/>
                              <w:ind w:leftChars="145" w:left="542" w:rightChars="58" w:right="139" w:hangingChars="108" w:hanging="194"/>
                              <w:jc w:val="both"/>
                            </w:pPr>
                            <w:r w:rsidRPr="00594F93">
                              <w:rPr>
                                <w:rFonts w:ascii="標楷體" w:eastAsia="標楷體" w:hAnsi="標楷體" w:hint="eastAsia"/>
                                <w:sz w:val="18"/>
                                <w:szCs w:val="18"/>
                              </w:rPr>
                              <w:t>3.</w:t>
                            </w:r>
                            <w:proofErr w:type="gramStart"/>
                            <w:r w:rsidRPr="00594F93">
                              <w:rPr>
                                <w:rFonts w:ascii="標楷體" w:eastAsia="標楷體" w:hAnsi="標楷體" w:hint="eastAsia"/>
                                <w:sz w:val="18"/>
                                <w:szCs w:val="18"/>
                              </w:rPr>
                              <w:t>臺</w:t>
                            </w:r>
                            <w:proofErr w:type="gramEnd"/>
                            <w:r w:rsidRPr="00594F93">
                              <w:rPr>
                                <w:rFonts w:ascii="標楷體" w:eastAsia="標楷體" w:hAnsi="標楷體" w:hint="eastAsia"/>
                                <w:sz w:val="18"/>
                                <w:szCs w:val="18"/>
                              </w:rPr>
                              <w:t>中市實施平均地權基金</w:t>
                            </w:r>
                            <w:r>
                              <w:rPr>
                                <w:rFonts w:ascii="標楷體" w:eastAsia="標楷體" w:hAnsi="標楷體" w:hint="eastAsia"/>
                                <w:sz w:val="18"/>
                                <w:szCs w:val="18"/>
                              </w:rPr>
                              <w:t>之</w:t>
                            </w:r>
                            <w:r w:rsidRPr="005278AF">
                              <w:rPr>
                                <w:rFonts w:ascii="標楷體" w:eastAsia="標楷體" w:hAnsi="標楷體" w:hint="eastAsia"/>
                                <w:sz w:val="18"/>
                                <w:szCs w:val="18"/>
                              </w:rPr>
                              <w:t>修造收入</w:t>
                            </w:r>
                            <w:r>
                              <w:rPr>
                                <w:rFonts w:ascii="標楷體" w:eastAsia="標楷體" w:hAnsi="標楷體" w:hint="eastAsia"/>
                                <w:sz w:val="18"/>
                                <w:szCs w:val="18"/>
                              </w:rPr>
                              <w:t>41</w:t>
                            </w:r>
                            <w:r>
                              <w:rPr>
                                <w:rFonts w:ascii="標楷體" w:eastAsia="標楷體" w:hAnsi="標楷體"/>
                                <w:sz w:val="18"/>
                                <w:szCs w:val="18"/>
                              </w:rPr>
                              <w:t>,</w:t>
                            </w:r>
                            <w:r>
                              <w:rPr>
                                <w:rFonts w:ascii="標楷體" w:eastAsia="標楷體" w:hAnsi="標楷體" w:hint="eastAsia"/>
                                <w:sz w:val="18"/>
                                <w:szCs w:val="18"/>
                              </w:rPr>
                              <w:t>560平方公尺</w:t>
                            </w:r>
                            <w:r w:rsidRPr="005278AF">
                              <w:rPr>
                                <w:rFonts w:ascii="標楷體" w:eastAsia="標楷體" w:hAnsi="標楷體" w:hint="eastAsia"/>
                                <w:sz w:val="18"/>
                                <w:szCs w:val="18"/>
                              </w:rPr>
                              <w:t>，</w:t>
                            </w:r>
                            <w:r w:rsidRPr="00830CA1">
                              <w:rPr>
                                <w:rFonts w:ascii="標楷體" w:eastAsia="標楷體" w:hAnsi="標楷體" w:hint="eastAsia"/>
                                <w:sz w:val="18"/>
                                <w:szCs w:val="18"/>
                              </w:rPr>
                              <w:t>因</w:t>
                            </w:r>
                            <w:r w:rsidRPr="005278AF">
                              <w:rPr>
                                <w:rFonts w:ascii="標楷體" w:eastAsia="標楷體" w:hAnsi="標楷體" w:hint="eastAsia"/>
                                <w:sz w:val="18"/>
                                <w:szCs w:val="18"/>
                              </w:rPr>
                              <w:t>捷運文心</w:t>
                            </w:r>
                            <w:proofErr w:type="gramStart"/>
                            <w:r w:rsidRPr="005278AF">
                              <w:rPr>
                                <w:rFonts w:ascii="標楷體" w:eastAsia="標楷體" w:hAnsi="標楷體" w:hint="eastAsia"/>
                                <w:sz w:val="18"/>
                                <w:szCs w:val="18"/>
                              </w:rPr>
                              <w:t>北屯線機</w:t>
                            </w:r>
                            <w:proofErr w:type="gramEnd"/>
                            <w:r w:rsidRPr="005278AF">
                              <w:rPr>
                                <w:rFonts w:ascii="標楷體" w:eastAsia="標楷體" w:hAnsi="標楷體" w:hint="eastAsia"/>
                                <w:sz w:val="18"/>
                                <w:szCs w:val="18"/>
                              </w:rPr>
                              <w:t>廠及車站區段徵收未</w:t>
                            </w:r>
                            <w:proofErr w:type="gramStart"/>
                            <w:r w:rsidRPr="005278AF">
                              <w:rPr>
                                <w:rFonts w:ascii="標楷體" w:eastAsia="標楷體" w:hAnsi="標楷體" w:hint="eastAsia"/>
                                <w:sz w:val="18"/>
                                <w:szCs w:val="18"/>
                              </w:rPr>
                              <w:t>辦理配餘地標</w:t>
                            </w:r>
                            <w:proofErr w:type="gramEnd"/>
                            <w:r w:rsidRPr="005278AF">
                              <w:rPr>
                                <w:rFonts w:ascii="標楷體" w:eastAsia="標楷體" w:hAnsi="標楷體" w:hint="eastAsia"/>
                                <w:sz w:val="18"/>
                                <w:szCs w:val="18"/>
                              </w:rPr>
                              <w:t>售</w:t>
                            </w:r>
                            <w:r>
                              <w:rPr>
                                <w:rFonts w:ascii="標楷體" w:eastAsia="標楷體" w:hAnsi="標楷體" w:hint="eastAsia"/>
                                <w:sz w:val="18"/>
                                <w:szCs w:val="18"/>
                              </w:rPr>
                              <w:t>，致未執行。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FD7342" id="_x0000_s1037" type="#_x0000_t202" style="position:absolute;left:0;text-align:left;margin-left:147.7pt;margin-top:395.75pt;width:359.15pt;height:318pt;z-index:2521820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" stroked="f">
                <v:textbox>
                  <w:txbxContent>
                    <w:tbl>
                      <w:tblPr>
                        <w:tblOverlap w:val="never"/>
                        <w:tblW w:w="6804" w:type="dxa"/>
                        <w:tblLayout w:type="fixed"/>
                        <w:tblCellMar>
                          <w:left w:w="28" w:type="dxa"/>
                          <w:right w:w="28" w:type="dxa"/>
                        </w:tblCellMar>
                        <w:tblLook w:val="04A0" w:firstRow="1" w:lastRow="0" w:firstColumn="1" w:lastColumn="0" w:noHBand="0" w:noVBand="1"/>
                      </w:tblPr>
                      <w:tblGrid>
                        <w:gridCol w:w="1701"/>
                        <w:gridCol w:w="850"/>
                        <w:gridCol w:w="992"/>
                        <w:gridCol w:w="993"/>
                        <w:gridCol w:w="992"/>
                        <w:gridCol w:w="1276"/>
                      </w:tblGrid>
                      <w:tr w:rsidR="00AA0BB2" w:rsidRPr="002A7D39" w14:paraId="019C7AB6" w14:textId="77777777" w:rsidTr="000C7030">
                        <w:trPr>
                          <w:trHeight w:val="405"/>
                        </w:trPr>
                        <w:tc>
                          <w:tcPr>
                            <w:tcW w:w="6804" w:type="dxa"/>
                            <w:gridSpan w:val="6"/>
                            <w:tcBorders>
                              <w:top w:val="nil"/>
                              <w:bottom w:val="single" w:sz="4" w:space="0" w:color="auto"/>
                              <w:right w:val="nil"/>
                            </w:tcBorders>
                            <w:shd w:val="clear" w:color="auto" w:fill="auto"/>
                            <w:vAlign w:val="center"/>
                            <w:hideMark/>
                          </w:tcPr>
                          <w:p w14:paraId="418AB708" w14:textId="77777777" w:rsidR="00AA0BB2" w:rsidRPr="005A050F" w:rsidRDefault="00AA0BB2" w:rsidP="000C7030">
                            <w:pPr>
                              <w:widowControl/>
                              <w:overflowPunct w:val="0"/>
                              <w:spacing w:line="240" w:lineRule="exact"/>
                              <w:ind w:leftChars="12" w:left="685" w:rightChars="58" w:right="139" w:hangingChars="273" w:hanging="656"/>
                              <w:suppressOverlap/>
                              <w:jc w:val="center"/>
                              <w:rPr>
                                <w:rFonts w:ascii="標楷體" w:eastAsia="標楷體" w:hAnsi="標楷體" w:cs="新細明體"/>
                                <w:b/>
                                <w:bCs/>
                                <w:color w:val="000000"/>
                                <w:kern w:val="0"/>
                                <w:szCs w:val="24"/>
                              </w:rPr>
                            </w:pPr>
                            <w:r w:rsidRPr="005A050F">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3</w:t>
                            </w:r>
                            <w:r w:rsidRPr="005A050F">
                              <w:rPr>
                                <w:rFonts w:ascii="新細明體" w:hAnsi="新細明體" w:cs="新細明體" w:hint="eastAsia"/>
                                <w:b/>
                                <w:bCs/>
                                <w:color w:val="000000"/>
                                <w:kern w:val="0"/>
                                <w:szCs w:val="24"/>
                              </w:rPr>
                              <w:t xml:space="preserve">  </w:t>
                            </w:r>
                            <w:proofErr w:type="gramStart"/>
                            <w:r w:rsidRPr="001D4D47">
                              <w:rPr>
                                <w:rFonts w:ascii="標楷體" w:eastAsia="標楷體" w:hAnsi="標楷體" w:cs="新細明體" w:hint="eastAsia"/>
                                <w:b/>
                                <w:bCs/>
                                <w:color w:val="000000"/>
                                <w:spacing w:val="-10"/>
                                <w:kern w:val="0"/>
                                <w:szCs w:val="24"/>
                              </w:rPr>
                              <w:t>1</w:t>
                            </w:r>
                            <w:r w:rsidRPr="001D4D47">
                              <w:rPr>
                                <w:rFonts w:ascii="標楷體" w:eastAsia="標楷體" w:hAnsi="標楷體" w:cs="新細明體"/>
                                <w:b/>
                                <w:bCs/>
                                <w:color w:val="000000"/>
                                <w:spacing w:val="-10"/>
                                <w:kern w:val="0"/>
                                <w:szCs w:val="24"/>
                              </w:rPr>
                              <w:t>1</w:t>
                            </w:r>
                            <w:r w:rsidRPr="001D4D47">
                              <w:rPr>
                                <w:rFonts w:ascii="標楷體" w:eastAsia="標楷體" w:hAnsi="標楷體" w:cs="新細明體" w:hint="eastAsia"/>
                                <w:b/>
                                <w:bCs/>
                                <w:color w:val="000000"/>
                                <w:spacing w:val="-10"/>
                                <w:kern w:val="0"/>
                                <w:szCs w:val="24"/>
                              </w:rPr>
                              <w:t>1</w:t>
                            </w:r>
                            <w:proofErr w:type="gramEnd"/>
                            <w:r w:rsidRPr="001D4D47">
                              <w:rPr>
                                <w:rFonts w:ascii="標楷體" w:eastAsia="標楷體" w:hAnsi="標楷體" w:cs="新細明體" w:hint="eastAsia"/>
                                <w:b/>
                                <w:bCs/>
                                <w:color w:val="000000"/>
                                <w:spacing w:val="-10"/>
                                <w:kern w:val="0"/>
                                <w:szCs w:val="24"/>
                              </w:rPr>
                              <w:t>年</w:t>
                            </w:r>
                            <w:r w:rsidRPr="001D4D47">
                              <w:rPr>
                                <w:rFonts w:ascii="標楷體" w:eastAsia="標楷體" w:hAnsi="標楷體" w:cs="新細明體"/>
                                <w:b/>
                                <w:bCs/>
                                <w:color w:val="000000"/>
                                <w:spacing w:val="-10"/>
                                <w:kern w:val="0"/>
                                <w:szCs w:val="24"/>
                              </w:rPr>
                              <w:t>度</w:t>
                            </w:r>
                            <w:proofErr w:type="gramStart"/>
                            <w:r w:rsidRPr="001D4D47">
                              <w:rPr>
                                <w:rFonts w:ascii="標楷體" w:eastAsia="標楷體" w:hAnsi="標楷體" w:cs="新細明體"/>
                                <w:b/>
                                <w:bCs/>
                                <w:color w:val="000000"/>
                                <w:spacing w:val="-10"/>
                                <w:kern w:val="0"/>
                                <w:szCs w:val="24"/>
                              </w:rPr>
                              <w:t>臺</w:t>
                            </w:r>
                            <w:proofErr w:type="gramEnd"/>
                            <w:r w:rsidRPr="001D4D47">
                              <w:rPr>
                                <w:rFonts w:ascii="標楷體" w:eastAsia="標楷體" w:hAnsi="標楷體" w:cs="新細明體"/>
                                <w:b/>
                                <w:bCs/>
                                <w:color w:val="000000"/>
                                <w:spacing w:val="-10"/>
                                <w:kern w:val="0"/>
                                <w:szCs w:val="24"/>
                              </w:rPr>
                              <w:t>中市非營業特種基金</w:t>
                            </w:r>
                            <w:r w:rsidRPr="001D4D47">
                              <w:rPr>
                                <w:rFonts w:ascii="標楷體" w:eastAsia="標楷體" w:hAnsi="標楷體" w:cs="新細明體" w:hint="eastAsia"/>
                                <w:b/>
                                <w:bCs/>
                                <w:color w:val="000000"/>
                                <w:spacing w:val="-10"/>
                                <w:kern w:val="0"/>
                                <w:szCs w:val="24"/>
                              </w:rPr>
                              <w:t>營運（業務）計畫執行情形</w:t>
                            </w:r>
                          </w:p>
                        </w:tc>
                      </w:tr>
                      <w:tr w:rsidR="00AA0BB2" w:rsidRPr="002A7D39" w14:paraId="3EE61EA6" w14:textId="77777777" w:rsidTr="000C7030">
                        <w:trPr>
                          <w:trHeight w:hRule="exact" w:val="255"/>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B1C528F" w14:textId="77777777" w:rsidR="00AA0BB2" w:rsidRPr="002A7D39" w:rsidRDefault="00AA0BB2" w:rsidP="00E14DBC">
                            <w:pPr>
                              <w:widowControl/>
                              <w:overflowPunct w:val="0"/>
                              <w:snapToGrid w:val="0"/>
                              <w:spacing w:line="220" w:lineRule="exact"/>
                              <w:ind w:left="284" w:right="34" w:hangingChars="142" w:hanging="284"/>
                              <w:suppressOverlap/>
                              <w:jc w:val="distribut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主</w:t>
                            </w:r>
                            <w:r>
                              <w:rPr>
                                <w:rFonts w:ascii="標楷體" w:eastAsia="標楷體" w:hAnsi="標楷體" w:cs="新細明體"/>
                                <w:color w:val="000000"/>
                                <w:kern w:val="0"/>
                                <w:sz w:val="20"/>
                                <w:szCs w:val="20"/>
                              </w:rPr>
                              <w:t>管機關名稱</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982BDE" w14:textId="77777777" w:rsidR="00AA0BB2" w:rsidRPr="002A7D39" w:rsidRDefault="00AA0BB2" w:rsidP="00E14DBC">
                            <w:pPr>
                              <w:widowControl/>
                              <w:overflowPunct w:val="0"/>
                              <w:snapToGrid w:val="0"/>
                              <w:spacing w:line="220" w:lineRule="exact"/>
                              <w:ind w:leftChars="5" w:left="38" w:rightChars="17" w:right="41" w:hangingChars="16" w:hanging="26"/>
                              <w:suppressOverlap/>
                              <w:jc w:val="distribute"/>
                              <w:rPr>
                                <w:rFonts w:ascii="標楷體" w:eastAsia="標楷體" w:hAnsi="標楷體" w:cs="新細明體"/>
                                <w:color w:val="000000"/>
                                <w:spacing w:val="-20"/>
                                <w:kern w:val="0"/>
                                <w:sz w:val="20"/>
                                <w:szCs w:val="20"/>
                              </w:rPr>
                            </w:pPr>
                            <w:r w:rsidRPr="002A7D39">
                              <w:rPr>
                                <w:rFonts w:ascii="標楷體" w:eastAsia="標楷體" w:hAnsi="標楷體" w:cs="新細明體" w:hint="eastAsia"/>
                                <w:color w:val="000000"/>
                                <w:spacing w:val="-20"/>
                                <w:kern w:val="0"/>
                                <w:sz w:val="20"/>
                                <w:szCs w:val="20"/>
                              </w:rPr>
                              <w:t>基金數</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D7A2AA" w14:textId="77777777" w:rsidR="00AA0BB2" w:rsidRPr="001D4D47" w:rsidRDefault="00AA0BB2" w:rsidP="00E14DBC">
                            <w:pPr>
                              <w:widowControl/>
                              <w:overflowPunct w:val="0"/>
                              <w:spacing w:line="220" w:lineRule="exact"/>
                              <w:ind w:leftChars="-1" w:left="12" w:rightChars="29" w:right="70" w:hangingChars="9" w:hanging="14"/>
                              <w:suppressOverlap/>
                              <w:jc w:val="distribute"/>
                              <w:rPr>
                                <w:rFonts w:ascii="標楷體" w:eastAsia="標楷體" w:hAnsi="標楷體" w:cs="新細明體"/>
                                <w:color w:val="000000"/>
                                <w:spacing w:val="-20"/>
                                <w:kern w:val="0"/>
                                <w:sz w:val="20"/>
                                <w:szCs w:val="20"/>
                              </w:rPr>
                            </w:pPr>
                            <w:r w:rsidRPr="001D4D47">
                              <w:rPr>
                                <w:rFonts w:ascii="標楷體" w:eastAsia="標楷體" w:hAnsi="標楷體" w:cs="新細明體" w:hint="eastAsia"/>
                                <w:color w:val="000000"/>
                                <w:spacing w:val="-20"/>
                                <w:kern w:val="0"/>
                                <w:sz w:val="20"/>
                                <w:szCs w:val="20"/>
                              </w:rPr>
                              <w:t>營運（業務）計畫項數</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882462" w14:textId="77777777" w:rsidR="00AA0BB2" w:rsidRPr="002A7D39" w:rsidRDefault="00AA0BB2" w:rsidP="00E14DBC">
                            <w:pPr>
                              <w:widowControl/>
                              <w:overflowPunct w:val="0"/>
                              <w:snapToGrid w:val="0"/>
                              <w:spacing w:line="220" w:lineRule="exact"/>
                              <w:ind w:leftChars="59" w:left="606" w:rightChars="58" w:right="139" w:hangingChars="232" w:hanging="464"/>
                              <w:suppressOverlap/>
                              <w:jc w:val="center"/>
                              <w:rPr>
                                <w:rFonts w:ascii="標楷體" w:eastAsia="標楷體" w:hAnsi="標楷體" w:cs="新細明體"/>
                                <w:color w:val="000000"/>
                                <w:kern w:val="0"/>
                                <w:sz w:val="20"/>
                                <w:szCs w:val="20"/>
                              </w:rPr>
                            </w:pPr>
                            <w:r w:rsidRPr="002A7D39">
                              <w:rPr>
                                <w:rFonts w:ascii="標楷體" w:eastAsia="標楷體" w:hAnsi="標楷體" w:cs="新細明體" w:hint="eastAsia"/>
                                <w:color w:val="000000"/>
                                <w:kern w:val="0"/>
                                <w:sz w:val="20"/>
                                <w:szCs w:val="20"/>
                              </w:rPr>
                              <w:t>未達預計目標項數</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E8882A" w14:textId="77777777" w:rsidR="00AA0BB2" w:rsidRDefault="00AA0BB2" w:rsidP="00E14DBC">
                            <w:pPr>
                              <w:widowControl/>
                              <w:overflowPunct w:val="0"/>
                              <w:spacing w:line="220" w:lineRule="exact"/>
                              <w:ind w:leftChars="-5" w:left="1" w:rightChars="22" w:right="53" w:hangingChars="8" w:hanging="13"/>
                              <w:suppressOverlap/>
                              <w:jc w:val="distribute"/>
                              <w:rPr>
                                <w:rFonts w:ascii="標楷體" w:eastAsia="標楷體" w:hAnsi="標楷體" w:cs="新細明體"/>
                                <w:color w:val="000000"/>
                                <w:spacing w:val="-20"/>
                                <w:kern w:val="0"/>
                                <w:sz w:val="20"/>
                                <w:szCs w:val="20"/>
                              </w:rPr>
                            </w:pPr>
                            <w:r w:rsidRPr="002A7D39">
                              <w:rPr>
                                <w:rFonts w:ascii="標楷體" w:eastAsia="標楷體" w:hAnsi="標楷體" w:cs="新細明體" w:hint="eastAsia"/>
                                <w:color w:val="000000"/>
                                <w:spacing w:val="-20"/>
                                <w:kern w:val="0"/>
                                <w:sz w:val="20"/>
                                <w:szCs w:val="20"/>
                              </w:rPr>
                              <w:t>已達預計</w:t>
                            </w:r>
                          </w:p>
                          <w:p w14:paraId="13BC6E74" w14:textId="77777777" w:rsidR="00AA0BB2" w:rsidRPr="002A7D39" w:rsidRDefault="00AA0BB2" w:rsidP="00E14DBC">
                            <w:pPr>
                              <w:widowControl/>
                              <w:overflowPunct w:val="0"/>
                              <w:spacing w:line="220" w:lineRule="exact"/>
                              <w:ind w:leftChars="-5" w:left="1" w:rightChars="22" w:right="53" w:hangingChars="8" w:hanging="13"/>
                              <w:suppressOverlap/>
                              <w:jc w:val="distribute"/>
                              <w:rPr>
                                <w:rFonts w:ascii="標楷體" w:eastAsia="標楷體" w:hAnsi="標楷體" w:cs="新細明體"/>
                                <w:color w:val="000000"/>
                                <w:spacing w:val="-20"/>
                                <w:kern w:val="0"/>
                                <w:sz w:val="20"/>
                                <w:szCs w:val="20"/>
                              </w:rPr>
                            </w:pPr>
                            <w:r w:rsidRPr="002A7D39">
                              <w:rPr>
                                <w:rFonts w:ascii="標楷體" w:eastAsia="標楷體" w:hAnsi="標楷體" w:cs="新細明體" w:hint="eastAsia"/>
                                <w:color w:val="000000"/>
                                <w:spacing w:val="-20"/>
                                <w:kern w:val="0"/>
                                <w:sz w:val="20"/>
                                <w:szCs w:val="20"/>
                              </w:rPr>
                              <w:t>目標項數</w:t>
                            </w:r>
                          </w:p>
                        </w:tc>
                      </w:tr>
                      <w:tr w:rsidR="00AA0BB2" w:rsidRPr="002A7D39" w14:paraId="6E9F6370" w14:textId="77777777" w:rsidTr="000C7030">
                        <w:trPr>
                          <w:trHeight w:hRule="exact" w:val="510"/>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D329D39" w14:textId="77777777" w:rsidR="00AA0BB2" w:rsidRPr="002A7D39" w:rsidRDefault="00AA0BB2" w:rsidP="00E14DBC">
                            <w:pPr>
                              <w:widowControl/>
                              <w:overflowPunct w:val="0"/>
                              <w:spacing w:line="220" w:lineRule="exact"/>
                              <w:ind w:leftChars="59" w:left="606" w:rightChars="58" w:right="139" w:hangingChars="232" w:hanging="464"/>
                              <w:suppressOverlap/>
                              <w:rPr>
                                <w:rFonts w:ascii="標楷體" w:eastAsia="標楷體" w:hAnsi="標楷體" w:cs="新細明體"/>
                                <w:color w:val="000000"/>
                                <w:kern w:val="0"/>
                                <w:sz w:val="20"/>
                                <w:szCs w:val="20"/>
                              </w:rPr>
                            </w:pPr>
                          </w:p>
                        </w:tc>
                        <w:tc>
                          <w:tcPr>
                            <w:tcW w:w="85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9C66228" w14:textId="77777777" w:rsidR="00AA0BB2" w:rsidRPr="002A7D39" w:rsidRDefault="00AA0BB2" w:rsidP="00E14DBC">
                            <w:pPr>
                              <w:widowControl/>
                              <w:overflowPunct w:val="0"/>
                              <w:spacing w:line="220" w:lineRule="exact"/>
                              <w:ind w:leftChars="59" w:left="606" w:rightChars="58" w:right="139" w:hangingChars="232" w:hanging="464"/>
                              <w:suppressOverlap/>
                              <w:rPr>
                                <w:rFonts w:ascii="標楷體" w:eastAsia="標楷體" w:hAnsi="標楷體" w:cs="新細明體"/>
                                <w:color w:val="000000"/>
                                <w:kern w:val="0"/>
                                <w:sz w:val="20"/>
                                <w:szCs w:val="20"/>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AB07931" w14:textId="77777777" w:rsidR="00AA0BB2" w:rsidRPr="002A7D39" w:rsidRDefault="00AA0BB2" w:rsidP="00E14DBC">
                            <w:pPr>
                              <w:widowControl/>
                              <w:overflowPunct w:val="0"/>
                              <w:spacing w:line="220" w:lineRule="exact"/>
                              <w:ind w:leftChars="59" w:left="606" w:rightChars="58" w:right="139" w:hangingChars="232" w:hanging="464"/>
                              <w:suppressOverlap/>
                              <w:rPr>
                                <w:rFonts w:ascii="標楷體" w:eastAsia="標楷體" w:hAnsi="標楷體" w:cs="新細明體"/>
                                <w:color w:val="000000"/>
                                <w:kern w:val="0"/>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260C6B" w14:textId="77777777" w:rsidR="00AA0BB2" w:rsidRDefault="00AA0BB2" w:rsidP="00E14DBC">
                            <w:pPr>
                              <w:widowControl/>
                              <w:overflowPunct w:val="0"/>
                              <w:spacing w:line="220" w:lineRule="exact"/>
                              <w:ind w:left="32" w:rightChars="17" w:right="41" w:hangingChars="18" w:hanging="32"/>
                              <w:suppressOverlap/>
                              <w:jc w:val="distribute"/>
                              <w:rPr>
                                <w:rFonts w:ascii="標楷體" w:eastAsia="標楷體" w:hAnsi="標楷體" w:cs="新細明體"/>
                                <w:color w:val="000000"/>
                                <w:spacing w:val="-10"/>
                                <w:kern w:val="0"/>
                                <w:sz w:val="20"/>
                                <w:szCs w:val="20"/>
                              </w:rPr>
                            </w:pPr>
                            <w:r w:rsidRPr="002A7D39">
                              <w:rPr>
                                <w:rFonts w:ascii="標楷體" w:eastAsia="標楷體" w:hAnsi="標楷體" w:cs="新細明體" w:hint="eastAsia"/>
                                <w:color w:val="000000"/>
                                <w:spacing w:val="-10"/>
                                <w:kern w:val="0"/>
                                <w:sz w:val="20"/>
                                <w:szCs w:val="20"/>
                              </w:rPr>
                              <w:t>未執行</w:t>
                            </w:r>
                          </w:p>
                          <w:p w14:paraId="61B72083" w14:textId="77777777" w:rsidR="00AA0BB2" w:rsidRPr="002A7D39" w:rsidRDefault="00AA0BB2" w:rsidP="00E14DBC">
                            <w:pPr>
                              <w:widowControl/>
                              <w:overflowPunct w:val="0"/>
                              <w:spacing w:line="220" w:lineRule="exact"/>
                              <w:ind w:rightChars="22" w:right="53"/>
                              <w:suppressOverlap/>
                              <w:jc w:val="distribute"/>
                              <w:rPr>
                                <w:rFonts w:ascii="標楷體" w:eastAsia="標楷體" w:hAnsi="標楷體" w:cs="新細明體"/>
                                <w:color w:val="000000"/>
                                <w:spacing w:val="-10"/>
                                <w:kern w:val="0"/>
                                <w:sz w:val="20"/>
                                <w:szCs w:val="20"/>
                              </w:rPr>
                            </w:pPr>
                            <w:r w:rsidRPr="002A7D39">
                              <w:rPr>
                                <w:rFonts w:ascii="標楷體" w:eastAsia="標楷體" w:hAnsi="標楷體" w:cs="新細明體" w:hint="eastAsia"/>
                                <w:color w:val="000000"/>
                                <w:spacing w:val="-20"/>
                                <w:kern w:val="0"/>
                                <w:sz w:val="20"/>
                                <w:szCs w:val="20"/>
                              </w:rPr>
                              <w:t>計畫項數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6731E8" w14:textId="77777777" w:rsidR="00AA0BB2" w:rsidRPr="002A7D39" w:rsidRDefault="00AA0BB2" w:rsidP="00E14DBC">
                            <w:pPr>
                              <w:widowControl/>
                              <w:overflowPunct w:val="0"/>
                              <w:spacing w:line="220" w:lineRule="exact"/>
                              <w:ind w:leftChars="16" w:left="38" w:rightChars="15" w:right="36"/>
                              <w:suppressOverlap/>
                              <w:jc w:val="distribute"/>
                              <w:rPr>
                                <w:rFonts w:ascii="標楷體" w:eastAsia="標楷體" w:hAnsi="標楷體" w:cs="新細明體"/>
                                <w:color w:val="000000"/>
                                <w:spacing w:val="-20"/>
                                <w:kern w:val="0"/>
                                <w:sz w:val="20"/>
                                <w:szCs w:val="20"/>
                              </w:rPr>
                            </w:pPr>
                            <w:r w:rsidRPr="002A7D39">
                              <w:rPr>
                                <w:rFonts w:ascii="標楷體" w:eastAsia="標楷體" w:hAnsi="標楷體" w:cs="新細明體" w:hint="eastAsia"/>
                                <w:color w:val="000000"/>
                                <w:spacing w:val="-20"/>
                                <w:kern w:val="0"/>
                                <w:sz w:val="20"/>
                                <w:szCs w:val="20"/>
                              </w:rPr>
                              <w:t>較預計目標減少項數</w:t>
                            </w:r>
                          </w:p>
                        </w:tc>
                        <w:tc>
                          <w:tcPr>
                            <w:tcW w:w="127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F275D6" w14:textId="77777777" w:rsidR="00AA0BB2" w:rsidRPr="002A7D39" w:rsidRDefault="00AA0BB2" w:rsidP="00E14DBC">
                            <w:pPr>
                              <w:widowControl/>
                              <w:overflowPunct w:val="0"/>
                              <w:ind w:leftChars="59" w:left="606" w:rightChars="58" w:right="139" w:hangingChars="232" w:hanging="464"/>
                              <w:suppressOverlap/>
                              <w:rPr>
                                <w:rFonts w:ascii="標楷體" w:eastAsia="標楷體" w:hAnsi="標楷體" w:cs="新細明體"/>
                                <w:color w:val="000000"/>
                                <w:kern w:val="0"/>
                                <w:sz w:val="20"/>
                                <w:szCs w:val="20"/>
                              </w:rPr>
                            </w:pPr>
                          </w:p>
                        </w:tc>
                      </w:tr>
                      <w:tr w:rsidR="00AA0BB2" w:rsidRPr="00A17CEB" w14:paraId="64BB5329" w14:textId="77777777" w:rsidTr="000C7030">
                        <w:trPr>
                          <w:trHeight w:val="22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B6B193" w14:textId="77777777" w:rsidR="00AA0BB2" w:rsidRPr="00EC68AE" w:rsidRDefault="00AA0BB2" w:rsidP="00E14DBC">
                            <w:pPr>
                              <w:widowControl/>
                              <w:overflowPunct w:val="0"/>
                              <w:spacing w:line="240" w:lineRule="exact"/>
                              <w:ind w:leftChars="59" w:left="606" w:rightChars="58" w:right="139" w:hangingChars="232" w:hanging="464"/>
                              <w:suppressOverlap/>
                              <w:jc w:val="distribute"/>
                              <w:rPr>
                                <w:rFonts w:ascii="標楷體" w:eastAsia="標楷體" w:hAnsi="標楷體" w:cs="新細明體"/>
                                <w:b/>
                                <w:bCs/>
                                <w:kern w:val="0"/>
                                <w:sz w:val="20"/>
                                <w:szCs w:val="20"/>
                              </w:rPr>
                            </w:pPr>
                            <w:r w:rsidRPr="00EC68AE">
                              <w:rPr>
                                <w:rFonts w:ascii="標楷體" w:eastAsia="標楷體" w:hAnsi="標楷體" w:cs="新細明體" w:hint="eastAsia"/>
                                <w:b/>
                                <w:bCs/>
                                <w:kern w:val="0"/>
                                <w:sz w:val="20"/>
                                <w:szCs w:val="20"/>
                              </w:rPr>
                              <w:t>合計</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C75834" w14:textId="77777777" w:rsidR="00AA0BB2" w:rsidRPr="00EC68AE" w:rsidRDefault="00AA0BB2" w:rsidP="00E14DBC">
                            <w:pPr>
                              <w:widowControl/>
                              <w:spacing w:line="240" w:lineRule="exact"/>
                              <w:ind w:leftChars="59" w:left="606" w:rightChars="58" w:right="139" w:hangingChars="232" w:hanging="464"/>
                              <w:jc w:val="right"/>
                              <w:rPr>
                                <w:rFonts w:ascii="標楷體" w:eastAsia="標楷體" w:hAnsi="標楷體"/>
                                <w:b/>
                                <w:kern w:val="0"/>
                                <w:sz w:val="20"/>
                                <w:szCs w:val="20"/>
                              </w:rPr>
                            </w:pPr>
                            <w:r>
                              <w:rPr>
                                <w:rFonts w:ascii="標楷體" w:eastAsia="標楷體" w:hAnsi="標楷體" w:hint="eastAsia"/>
                                <w:b/>
                                <w:kern w:val="0"/>
                                <w:sz w:val="20"/>
                                <w:szCs w:val="20"/>
                              </w:rPr>
                              <w:t>20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48F89D8" w14:textId="77777777" w:rsidR="00AA0BB2" w:rsidRPr="00EC68AE" w:rsidRDefault="00AA0BB2" w:rsidP="00E14DBC">
                            <w:pPr>
                              <w:spacing w:line="240" w:lineRule="exact"/>
                              <w:ind w:leftChars="59" w:left="606" w:rightChars="58" w:right="139" w:hangingChars="232" w:hanging="464"/>
                              <w:jc w:val="right"/>
                              <w:rPr>
                                <w:rFonts w:ascii="標楷體" w:eastAsia="標楷體" w:hAnsi="標楷體"/>
                                <w:b/>
                                <w:sz w:val="20"/>
                                <w:szCs w:val="20"/>
                              </w:rPr>
                            </w:pPr>
                            <w:r>
                              <w:rPr>
                                <w:rFonts w:ascii="標楷體" w:eastAsia="標楷體" w:hAnsi="標楷體" w:hint="eastAsia"/>
                                <w:b/>
                                <w:sz w:val="20"/>
                                <w:szCs w:val="20"/>
                              </w:rPr>
                              <w:t>80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1A82432" w14:textId="77777777" w:rsidR="00AA0BB2" w:rsidRPr="000A4170" w:rsidRDefault="00AA0BB2" w:rsidP="00E14DBC">
                            <w:pPr>
                              <w:spacing w:line="240" w:lineRule="exact"/>
                              <w:ind w:leftChars="59" w:left="606" w:rightChars="58" w:right="139" w:hangingChars="232" w:hanging="464"/>
                              <w:jc w:val="right"/>
                              <w:rPr>
                                <w:rFonts w:ascii="標楷體" w:eastAsia="標楷體" w:hAnsi="標楷體"/>
                                <w:b/>
                                <w:bCs/>
                                <w:sz w:val="20"/>
                                <w:szCs w:val="20"/>
                              </w:rPr>
                            </w:pPr>
                            <w:r>
                              <w:rPr>
                                <w:rFonts w:ascii="標楷體" w:eastAsia="標楷體" w:hAnsi="標楷體" w:hint="eastAsia"/>
                                <w:b/>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A816E66" w14:textId="77777777" w:rsidR="00AA0BB2" w:rsidRPr="00EC68AE" w:rsidRDefault="00AA0BB2" w:rsidP="00E14DBC">
                            <w:pPr>
                              <w:spacing w:line="240" w:lineRule="exact"/>
                              <w:ind w:leftChars="59" w:left="606" w:rightChars="58" w:right="139" w:hangingChars="232" w:hanging="464"/>
                              <w:jc w:val="right"/>
                              <w:rPr>
                                <w:rFonts w:ascii="標楷體" w:eastAsia="標楷體" w:hAnsi="標楷體"/>
                                <w:b/>
                                <w:sz w:val="20"/>
                                <w:szCs w:val="20"/>
                              </w:rPr>
                            </w:pPr>
                            <w:r>
                              <w:rPr>
                                <w:rFonts w:ascii="標楷體" w:eastAsia="標楷體" w:hAnsi="標楷體" w:hint="eastAsia"/>
                                <w:b/>
                                <w:sz w:val="20"/>
                                <w:szCs w:val="20"/>
                              </w:rPr>
                              <w:t>37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2752FE7" w14:textId="77777777" w:rsidR="00AA0BB2" w:rsidRPr="00EC68AE" w:rsidRDefault="00AA0BB2" w:rsidP="00E14DBC">
                            <w:pPr>
                              <w:spacing w:line="240" w:lineRule="exact"/>
                              <w:ind w:leftChars="59" w:left="606" w:rightChars="58" w:right="139" w:hangingChars="232" w:hanging="464"/>
                              <w:jc w:val="right"/>
                              <w:rPr>
                                <w:rFonts w:ascii="標楷體" w:eastAsia="標楷體" w:hAnsi="標楷體"/>
                                <w:b/>
                                <w:sz w:val="20"/>
                                <w:szCs w:val="20"/>
                              </w:rPr>
                            </w:pPr>
                            <w:r>
                              <w:rPr>
                                <w:rFonts w:ascii="標楷體" w:eastAsia="標楷體" w:hAnsi="標楷體" w:hint="eastAsia"/>
                                <w:b/>
                                <w:sz w:val="20"/>
                                <w:szCs w:val="20"/>
                              </w:rPr>
                              <w:t>40</w:t>
                            </w:r>
                          </w:p>
                        </w:tc>
                      </w:tr>
                      <w:tr w:rsidR="00AA0BB2" w:rsidRPr="002A7D39" w14:paraId="367656D6" w14:textId="77777777" w:rsidTr="000C7030">
                        <w:trPr>
                          <w:trHeight w:val="22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72261D" w14:textId="77777777" w:rsidR="00AA0BB2" w:rsidRPr="00592255" w:rsidRDefault="00AA0BB2" w:rsidP="00E14DBC">
                            <w:pPr>
                              <w:widowControl/>
                              <w:spacing w:line="240" w:lineRule="exact"/>
                              <w:ind w:leftChars="59" w:left="560" w:rightChars="58" w:right="139" w:hangingChars="232" w:hanging="418"/>
                              <w:jc w:val="distribute"/>
                              <w:rPr>
                                <w:rFonts w:ascii="標楷體" w:eastAsia="標楷體" w:hAnsi="標楷體"/>
                                <w:spacing w:val="-10"/>
                                <w:kern w:val="0"/>
                                <w:sz w:val="20"/>
                                <w:szCs w:val="20"/>
                              </w:rPr>
                            </w:pPr>
                            <w:r w:rsidRPr="00592255">
                              <w:rPr>
                                <w:rFonts w:ascii="標楷體" w:eastAsia="標楷體" w:hAnsi="標楷體" w:hint="eastAsia"/>
                                <w:spacing w:val="-10"/>
                                <w:sz w:val="20"/>
                                <w:szCs w:val="20"/>
                              </w:rPr>
                              <w:t>人事處</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2CE554" w14:textId="77777777" w:rsidR="00AA0BB2" w:rsidRPr="00592255"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592255">
                              <w:rPr>
                                <w:rFonts w:ascii="標楷體" w:eastAsia="標楷體" w:hAnsi="標楷體" w:hint="eastAsia"/>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C66833C" w14:textId="77777777" w:rsidR="00AA0BB2" w:rsidRPr="00592255"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2F50B2">
                              <w:rPr>
                                <w:rFonts w:ascii="標楷體" w:eastAsia="標楷體" w:hAnsi="標楷體"/>
                                <w:sz w:val="20"/>
                                <w:szCs w:val="20"/>
                              </w:rPr>
                              <w:t>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3C57139" w14:textId="77777777" w:rsidR="00AA0BB2" w:rsidRPr="00592255"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8956064" w14:textId="77777777" w:rsidR="00AA0BB2" w:rsidRPr="00592255"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2F50B2">
                              <w:rPr>
                                <w:rFonts w:ascii="標楷體" w:eastAsia="標楷體" w:hAnsi="標楷體"/>
                                <w:sz w:val="20"/>
                                <w:szCs w:val="20"/>
                              </w:rPr>
                              <w:t>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59F9725" w14:textId="77777777" w:rsidR="00AA0BB2" w:rsidRPr="00592255"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r>
                      <w:tr w:rsidR="00AA0BB2" w:rsidRPr="002A7D39" w14:paraId="4D75FC1B" w14:textId="77777777" w:rsidTr="000C7030">
                        <w:trPr>
                          <w:trHeight w:val="22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EE14E6" w14:textId="77777777" w:rsidR="00AA0BB2" w:rsidRPr="002F28AA" w:rsidRDefault="00AA0BB2" w:rsidP="00E14DBC">
                            <w:pPr>
                              <w:spacing w:line="240" w:lineRule="exact"/>
                              <w:ind w:leftChars="59" w:left="560" w:rightChars="58" w:right="139" w:hangingChars="232" w:hanging="418"/>
                              <w:jc w:val="distribute"/>
                              <w:rPr>
                                <w:rFonts w:ascii="標楷體" w:eastAsia="標楷體" w:hAnsi="標楷體"/>
                                <w:color w:val="000000"/>
                                <w:spacing w:val="-10"/>
                                <w:sz w:val="20"/>
                                <w:szCs w:val="20"/>
                              </w:rPr>
                            </w:pPr>
                            <w:r w:rsidRPr="002F28AA">
                              <w:rPr>
                                <w:rFonts w:ascii="標楷體" w:eastAsia="標楷體" w:hAnsi="標楷體" w:hint="eastAsia"/>
                                <w:color w:val="000000"/>
                                <w:spacing w:val="-10"/>
                                <w:sz w:val="20"/>
                                <w:szCs w:val="20"/>
                              </w:rPr>
                              <w:t>教育局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A4AE7E" w14:textId="77777777" w:rsidR="00AA0BB2" w:rsidRPr="00FC061F"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FC061F">
                              <w:rPr>
                                <w:rFonts w:ascii="標楷體" w:eastAsia="標楷體" w:hAnsi="標楷體" w:hint="eastAsia"/>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4C70A31" w14:textId="77777777" w:rsidR="00AA0BB2" w:rsidRPr="00FC061F"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9</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2DEBB5C" w14:textId="77777777" w:rsidR="00AA0BB2" w:rsidRPr="00FC061F"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5C6B628" w14:textId="77777777" w:rsidR="00AA0BB2" w:rsidRPr="00FC061F"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346C812" w14:textId="77777777" w:rsidR="00AA0BB2" w:rsidRPr="00FC061F"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8</w:t>
                            </w:r>
                          </w:p>
                        </w:tc>
                      </w:tr>
                      <w:tr w:rsidR="00AA0BB2" w:rsidRPr="002A7D39" w14:paraId="07F25B65" w14:textId="77777777" w:rsidTr="000C7030">
                        <w:trPr>
                          <w:trHeight w:val="22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558009" w14:textId="77777777" w:rsidR="00AA0BB2" w:rsidRPr="00BB1441" w:rsidRDefault="00AA0BB2" w:rsidP="00E14DBC">
                            <w:pPr>
                              <w:spacing w:line="240" w:lineRule="exact"/>
                              <w:ind w:leftChars="59" w:left="560" w:rightChars="58" w:right="139" w:hangingChars="232" w:hanging="418"/>
                              <w:jc w:val="distribute"/>
                              <w:rPr>
                                <w:rFonts w:ascii="標楷體" w:eastAsia="標楷體" w:hAnsi="標楷體"/>
                                <w:spacing w:val="-10"/>
                                <w:sz w:val="20"/>
                                <w:szCs w:val="20"/>
                              </w:rPr>
                            </w:pPr>
                            <w:r w:rsidRPr="00BB1441">
                              <w:rPr>
                                <w:rFonts w:ascii="標楷體" w:eastAsia="標楷體" w:hAnsi="標楷體" w:hint="eastAsia"/>
                                <w:spacing w:val="-10"/>
                                <w:sz w:val="20"/>
                                <w:szCs w:val="20"/>
                              </w:rPr>
                              <w:t>經濟發展局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1DBD26" w14:textId="77777777" w:rsidR="00AA0BB2" w:rsidRPr="00BB1441"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BB1441">
                              <w:rPr>
                                <w:rFonts w:ascii="標楷體" w:eastAsia="標楷體" w:hAnsi="標楷體" w:hint="eastAsia"/>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0EE3984" w14:textId="77777777" w:rsidR="00AA0BB2" w:rsidRPr="00BB1441"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E214736" w14:textId="77777777" w:rsidR="00AA0BB2" w:rsidRPr="00BB1441"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DB59652" w14:textId="77777777" w:rsidR="00AA0BB2" w:rsidRPr="00BB1441"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A548801" w14:textId="77777777" w:rsidR="00AA0BB2" w:rsidRPr="00BB1441"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1</w:t>
                            </w:r>
                          </w:p>
                        </w:tc>
                      </w:tr>
                      <w:tr w:rsidR="00AA0BB2" w:rsidRPr="002A7D39" w14:paraId="0350C658" w14:textId="77777777" w:rsidTr="000C7030">
                        <w:trPr>
                          <w:trHeight w:val="22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A8DAAD" w14:textId="77777777" w:rsidR="00AA0BB2" w:rsidRPr="002F28AA" w:rsidRDefault="00AA0BB2" w:rsidP="00E14DBC">
                            <w:pPr>
                              <w:spacing w:line="240" w:lineRule="exact"/>
                              <w:ind w:leftChars="59" w:left="560" w:rightChars="58" w:right="139" w:hangingChars="232" w:hanging="418"/>
                              <w:jc w:val="distribute"/>
                              <w:rPr>
                                <w:rFonts w:ascii="標楷體" w:eastAsia="標楷體" w:hAnsi="標楷體"/>
                                <w:color w:val="000000"/>
                                <w:spacing w:val="-10"/>
                                <w:sz w:val="20"/>
                                <w:szCs w:val="20"/>
                              </w:rPr>
                            </w:pPr>
                            <w:r w:rsidRPr="002F28AA">
                              <w:rPr>
                                <w:rFonts w:ascii="標楷體" w:eastAsia="標楷體" w:hAnsi="標楷體" w:hint="eastAsia"/>
                                <w:color w:val="000000"/>
                                <w:spacing w:val="-10"/>
                                <w:sz w:val="20"/>
                                <w:szCs w:val="20"/>
                              </w:rPr>
                              <w:t>建設局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DA0667" w14:textId="77777777" w:rsidR="00AA0BB2" w:rsidRPr="00A52AF9"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A52AF9">
                              <w:rPr>
                                <w:rFonts w:ascii="標楷體" w:eastAsia="標楷體" w:hAnsi="標楷體" w:hint="eastAsia"/>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E345217" w14:textId="77777777" w:rsidR="00AA0BB2" w:rsidRPr="00A52AF9"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83E30CB" w14:textId="77777777" w:rsidR="00AA0BB2" w:rsidRPr="00A52AF9"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4E2C013" w14:textId="77777777" w:rsidR="00AA0BB2" w:rsidRPr="00A52AF9"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9EF7B0F" w14:textId="77777777" w:rsidR="00AA0BB2" w:rsidRPr="00A52AF9"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1</w:t>
                            </w:r>
                          </w:p>
                        </w:tc>
                      </w:tr>
                      <w:tr w:rsidR="00AA0BB2" w:rsidRPr="002A7D39" w14:paraId="5FAA27C1" w14:textId="77777777" w:rsidTr="000C7030">
                        <w:trPr>
                          <w:trHeight w:val="22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D5D3EB" w14:textId="77777777" w:rsidR="00AA0BB2" w:rsidRPr="002F28AA" w:rsidRDefault="00AA0BB2" w:rsidP="00E14DBC">
                            <w:pPr>
                              <w:spacing w:line="240" w:lineRule="exact"/>
                              <w:ind w:leftChars="59" w:left="560" w:rightChars="58" w:right="139" w:hangingChars="232" w:hanging="418"/>
                              <w:jc w:val="distribute"/>
                              <w:rPr>
                                <w:rFonts w:ascii="標楷體" w:eastAsia="標楷體" w:hAnsi="標楷體"/>
                                <w:color w:val="000000"/>
                                <w:spacing w:val="-10"/>
                                <w:sz w:val="20"/>
                                <w:szCs w:val="20"/>
                              </w:rPr>
                            </w:pPr>
                            <w:r w:rsidRPr="002F28AA">
                              <w:rPr>
                                <w:rFonts w:ascii="標楷體" w:eastAsia="標楷體" w:hAnsi="標楷體" w:hint="eastAsia"/>
                                <w:color w:val="000000"/>
                                <w:spacing w:val="-10"/>
                                <w:sz w:val="20"/>
                                <w:szCs w:val="20"/>
                              </w:rPr>
                              <w:t>交通局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FAFD2" w14:textId="77777777" w:rsidR="00AA0BB2" w:rsidRPr="00D8005A"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A78E6C7" w14:textId="77777777" w:rsidR="00AA0BB2" w:rsidRPr="00D8005A"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11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B3A31D1" w14:textId="77777777" w:rsidR="00AA0BB2" w:rsidRPr="00D8005A"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295EA62" w14:textId="77777777" w:rsidR="00AA0BB2" w:rsidRPr="00D8005A"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C4D61B5" w14:textId="77777777" w:rsidR="00AA0BB2" w:rsidRPr="00D8005A"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7</w:t>
                            </w:r>
                          </w:p>
                        </w:tc>
                      </w:tr>
                      <w:tr w:rsidR="00AA0BB2" w:rsidRPr="002A7D39" w14:paraId="4F9FD119" w14:textId="77777777" w:rsidTr="000C7030">
                        <w:trPr>
                          <w:trHeight w:val="22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41080" w14:textId="77777777" w:rsidR="00AA0BB2" w:rsidRPr="00D8005A" w:rsidRDefault="00AA0BB2" w:rsidP="00E14DBC">
                            <w:pPr>
                              <w:spacing w:line="240" w:lineRule="exact"/>
                              <w:ind w:leftChars="59" w:left="560" w:rightChars="58" w:right="139" w:hangingChars="232" w:hanging="418"/>
                              <w:jc w:val="distribute"/>
                              <w:rPr>
                                <w:rFonts w:ascii="標楷體" w:eastAsia="標楷體" w:hAnsi="標楷體"/>
                                <w:spacing w:val="-10"/>
                                <w:sz w:val="20"/>
                                <w:szCs w:val="20"/>
                              </w:rPr>
                            </w:pPr>
                            <w:r w:rsidRPr="00D8005A">
                              <w:rPr>
                                <w:rFonts w:ascii="標楷體" w:eastAsia="標楷體" w:hAnsi="標楷體" w:hint="eastAsia"/>
                                <w:spacing w:val="-10"/>
                                <w:sz w:val="20"/>
                                <w:szCs w:val="20"/>
                              </w:rPr>
                              <w:t>都市發展局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B9BBDF" w14:textId="77777777" w:rsidR="00AA0BB2" w:rsidRPr="00D8005A"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8005A">
                              <w:rPr>
                                <w:rFonts w:ascii="標楷體" w:eastAsia="標楷體" w:hAnsi="標楷體" w:hint="eastAsia"/>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169046C" w14:textId="77777777" w:rsidR="00AA0BB2" w:rsidRPr="00D8005A"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4DB75BA" w14:textId="77777777" w:rsidR="00AA0BB2" w:rsidRPr="00D8005A"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2406040" w14:textId="77777777" w:rsidR="00AA0BB2" w:rsidRPr="00D8005A"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AB93E82" w14:textId="77777777" w:rsidR="00AA0BB2" w:rsidRPr="00D8005A"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r>
                      <w:tr w:rsidR="00AA0BB2" w:rsidRPr="002A7D39" w14:paraId="558F61CF" w14:textId="77777777" w:rsidTr="000C7030">
                        <w:trPr>
                          <w:trHeight w:val="22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259E0C" w14:textId="77777777" w:rsidR="00AA0BB2" w:rsidRPr="0070533C" w:rsidRDefault="00AA0BB2" w:rsidP="00E14DBC">
                            <w:pPr>
                              <w:spacing w:line="240" w:lineRule="exact"/>
                              <w:ind w:leftChars="59" w:left="560" w:rightChars="58" w:right="139" w:hangingChars="232" w:hanging="418"/>
                              <w:jc w:val="distribute"/>
                              <w:rPr>
                                <w:rFonts w:ascii="標楷體" w:eastAsia="標楷體" w:hAnsi="標楷體"/>
                                <w:spacing w:val="-10"/>
                                <w:sz w:val="20"/>
                                <w:szCs w:val="20"/>
                              </w:rPr>
                            </w:pPr>
                            <w:r w:rsidRPr="0070533C">
                              <w:rPr>
                                <w:rFonts w:ascii="標楷體" w:eastAsia="標楷體" w:hAnsi="標楷體" w:hint="eastAsia"/>
                                <w:spacing w:val="-10"/>
                                <w:sz w:val="20"/>
                                <w:szCs w:val="20"/>
                              </w:rPr>
                              <w:t>農業局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D16C3" w14:textId="77777777" w:rsidR="00AA0BB2" w:rsidRPr="0070533C"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70533C">
                              <w:rPr>
                                <w:rFonts w:ascii="標楷體" w:eastAsia="標楷體" w:hAnsi="標楷體" w:hint="eastAsia"/>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BCF1FF6" w14:textId="77777777" w:rsidR="00AA0BB2" w:rsidRPr="0070533C"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6</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40A1A81" w14:textId="77777777" w:rsidR="00AA0BB2" w:rsidRPr="0070533C"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2A77D57" w14:textId="77777777" w:rsidR="00AA0BB2" w:rsidRPr="0070533C"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E80281B" w14:textId="77777777" w:rsidR="00AA0BB2" w:rsidRPr="0070533C"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1</w:t>
                            </w:r>
                          </w:p>
                        </w:tc>
                      </w:tr>
                      <w:tr w:rsidR="00AA0BB2" w:rsidRPr="002A7D39" w14:paraId="3D7E838B" w14:textId="77777777" w:rsidTr="000C7030">
                        <w:trPr>
                          <w:trHeight w:val="22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A81F68" w14:textId="77777777" w:rsidR="00AA0BB2" w:rsidRPr="002F28AA" w:rsidRDefault="00AA0BB2" w:rsidP="00E14DBC">
                            <w:pPr>
                              <w:spacing w:line="240" w:lineRule="exact"/>
                              <w:ind w:leftChars="59" w:left="560" w:rightChars="58" w:right="139" w:hangingChars="232" w:hanging="418"/>
                              <w:jc w:val="distribute"/>
                              <w:rPr>
                                <w:rFonts w:ascii="標楷體" w:eastAsia="標楷體" w:hAnsi="標楷體"/>
                                <w:color w:val="000000"/>
                                <w:spacing w:val="-10"/>
                                <w:sz w:val="20"/>
                                <w:szCs w:val="20"/>
                              </w:rPr>
                            </w:pPr>
                            <w:r w:rsidRPr="002F28AA">
                              <w:rPr>
                                <w:rFonts w:ascii="標楷體" w:eastAsia="標楷體" w:hAnsi="標楷體" w:hint="eastAsia"/>
                                <w:color w:val="000000"/>
                                <w:spacing w:val="-10"/>
                                <w:sz w:val="20"/>
                                <w:szCs w:val="20"/>
                              </w:rPr>
                              <w:t>社會局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C9D77C" w14:textId="77777777" w:rsidR="00AA0BB2" w:rsidRPr="0017585C"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17585C">
                              <w:rPr>
                                <w:rFonts w:ascii="標楷體" w:eastAsia="標楷體" w:hAnsi="標楷體" w:hint="eastAsia"/>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E5C8FE2" w14:textId="77777777" w:rsidR="00AA0BB2" w:rsidRPr="0017585C"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00890CB" w14:textId="77777777" w:rsidR="00AA0BB2" w:rsidRPr="0017585C"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3A77E5B" w14:textId="77777777" w:rsidR="00AA0BB2" w:rsidRPr="0017585C"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BA75541" w14:textId="77777777" w:rsidR="00AA0BB2" w:rsidRPr="0017585C"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r>
                      <w:tr w:rsidR="00AA0BB2" w:rsidRPr="002A7D39" w14:paraId="0DD23D6F" w14:textId="77777777" w:rsidTr="000C7030">
                        <w:trPr>
                          <w:trHeight w:val="22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8938AC" w14:textId="77777777" w:rsidR="00AA0BB2" w:rsidRPr="00F6661A" w:rsidRDefault="00AA0BB2" w:rsidP="00E14DBC">
                            <w:pPr>
                              <w:spacing w:line="240" w:lineRule="exact"/>
                              <w:ind w:leftChars="59" w:left="560" w:rightChars="58" w:right="139" w:hangingChars="232" w:hanging="418"/>
                              <w:jc w:val="distribute"/>
                              <w:rPr>
                                <w:rFonts w:ascii="標楷體" w:eastAsia="標楷體" w:hAnsi="標楷體"/>
                                <w:spacing w:val="-10"/>
                                <w:sz w:val="20"/>
                                <w:szCs w:val="20"/>
                              </w:rPr>
                            </w:pPr>
                            <w:r w:rsidRPr="00F6661A">
                              <w:rPr>
                                <w:rFonts w:ascii="標楷體" w:eastAsia="標楷體" w:hAnsi="標楷體" w:hint="eastAsia"/>
                                <w:spacing w:val="-10"/>
                                <w:sz w:val="20"/>
                                <w:szCs w:val="20"/>
                              </w:rPr>
                              <w:t>勞工局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4FFBC5" w14:textId="77777777" w:rsidR="00AA0BB2" w:rsidRPr="00F6661A"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F6661A">
                              <w:rPr>
                                <w:rFonts w:ascii="標楷體" w:eastAsia="標楷體" w:hAnsi="標楷體" w:hint="eastAsia"/>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77A93DF" w14:textId="77777777" w:rsidR="00AA0BB2" w:rsidRPr="00F6661A"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487D403" w14:textId="77777777" w:rsidR="00AA0BB2" w:rsidRPr="00F6661A"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9DD569F" w14:textId="77777777" w:rsidR="00AA0BB2" w:rsidRPr="00F6661A"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2F50B2">
                              <w:rPr>
                                <w:rFonts w:ascii="標楷體" w:eastAsia="標楷體" w:hAnsi="標楷體"/>
                                <w:sz w:val="20"/>
                                <w:szCs w:val="20"/>
                              </w:rPr>
                              <w:t>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B51024E" w14:textId="77777777" w:rsidR="00AA0BB2" w:rsidRPr="00F6661A"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r>
                      <w:tr w:rsidR="00AA0BB2" w:rsidRPr="002A7D39" w14:paraId="4736F405" w14:textId="77777777" w:rsidTr="000C7030">
                        <w:trPr>
                          <w:trHeight w:val="22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B8FA8" w14:textId="77777777" w:rsidR="00AA0BB2" w:rsidRPr="005D1F20" w:rsidRDefault="00AA0BB2" w:rsidP="00E14DBC">
                            <w:pPr>
                              <w:spacing w:line="240" w:lineRule="exact"/>
                              <w:ind w:leftChars="59" w:left="560" w:rightChars="58" w:right="139" w:hangingChars="232" w:hanging="418"/>
                              <w:jc w:val="distribute"/>
                              <w:rPr>
                                <w:rFonts w:ascii="標楷體" w:eastAsia="標楷體" w:hAnsi="標楷體"/>
                                <w:spacing w:val="-10"/>
                                <w:sz w:val="20"/>
                                <w:szCs w:val="20"/>
                              </w:rPr>
                            </w:pPr>
                            <w:r w:rsidRPr="005D1F20">
                              <w:rPr>
                                <w:rFonts w:ascii="標楷體" w:eastAsia="標楷體" w:hAnsi="標楷體" w:hint="eastAsia"/>
                                <w:spacing w:val="-10"/>
                                <w:sz w:val="20"/>
                                <w:szCs w:val="20"/>
                              </w:rPr>
                              <w:t>衛生局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13130B" w14:textId="77777777" w:rsidR="00AA0BB2" w:rsidRPr="005D1F20"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5D1F20">
                              <w:rPr>
                                <w:rFonts w:ascii="標楷體" w:eastAsia="標楷體" w:hAnsi="標楷體" w:hint="eastAsia"/>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4CE863C" w14:textId="77777777" w:rsidR="00AA0BB2" w:rsidRPr="005D1F20"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2005B3B" w14:textId="77777777" w:rsidR="00AA0BB2" w:rsidRPr="005D1F20"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2B89915" w14:textId="77777777" w:rsidR="00AA0BB2" w:rsidRPr="005D1F20"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ED5B2BD" w14:textId="77777777" w:rsidR="00AA0BB2" w:rsidRPr="005D1F20"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2</w:t>
                            </w:r>
                          </w:p>
                        </w:tc>
                      </w:tr>
                      <w:tr w:rsidR="00AA0BB2" w:rsidRPr="002A7D39" w14:paraId="58A073E7" w14:textId="77777777" w:rsidTr="000C7030">
                        <w:trPr>
                          <w:trHeight w:val="22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3C4B38" w14:textId="77777777" w:rsidR="00AA0BB2" w:rsidRPr="002F28AA" w:rsidRDefault="00AA0BB2" w:rsidP="00E14DBC">
                            <w:pPr>
                              <w:spacing w:line="240" w:lineRule="exact"/>
                              <w:ind w:leftChars="59" w:left="560" w:rightChars="58" w:right="139" w:hangingChars="232" w:hanging="418"/>
                              <w:jc w:val="distribute"/>
                              <w:rPr>
                                <w:rFonts w:ascii="標楷體" w:eastAsia="標楷體" w:hAnsi="標楷體"/>
                                <w:color w:val="000000"/>
                                <w:spacing w:val="-10"/>
                                <w:sz w:val="20"/>
                                <w:szCs w:val="20"/>
                              </w:rPr>
                            </w:pPr>
                            <w:r w:rsidRPr="002F28AA">
                              <w:rPr>
                                <w:rFonts w:ascii="標楷體" w:eastAsia="標楷體" w:hAnsi="標楷體" w:hint="eastAsia"/>
                                <w:color w:val="000000"/>
                                <w:spacing w:val="-10"/>
                                <w:sz w:val="20"/>
                                <w:szCs w:val="20"/>
                              </w:rPr>
                              <w:t>環境保護局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1E704B" w14:textId="77777777" w:rsidR="00AA0BB2" w:rsidRPr="00EC68AE"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EC68AE">
                              <w:rPr>
                                <w:rFonts w:ascii="標楷體" w:eastAsia="標楷體" w:hAnsi="標楷體" w:hint="eastAsia"/>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0C6DBFD" w14:textId="77777777" w:rsidR="00AA0BB2" w:rsidRPr="00EC68AE"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7F264BC" w14:textId="77777777" w:rsidR="00AA0BB2" w:rsidRPr="00EC68AE"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90F4275" w14:textId="77777777" w:rsidR="00AA0BB2" w:rsidRPr="00EC68AE"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9756B40" w14:textId="77777777" w:rsidR="00AA0BB2" w:rsidRPr="00EC68AE"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DB4DF2">
                              <w:rPr>
                                <w:rFonts w:ascii="標楷體" w:eastAsia="標楷體" w:hAnsi="標楷體" w:hint="eastAsia"/>
                                <w:sz w:val="20"/>
                                <w:szCs w:val="20"/>
                              </w:rPr>
                              <w:t>－</w:t>
                            </w:r>
                          </w:p>
                        </w:tc>
                      </w:tr>
                      <w:tr w:rsidR="00AA0BB2" w:rsidRPr="002A7D39" w14:paraId="7992B988" w14:textId="77777777" w:rsidTr="000C7030">
                        <w:trPr>
                          <w:trHeight w:val="22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8B5636" w14:textId="77777777" w:rsidR="00AA0BB2" w:rsidRPr="0043316F" w:rsidRDefault="00AA0BB2" w:rsidP="00E14DBC">
                            <w:pPr>
                              <w:spacing w:line="240" w:lineRule="exact"/>
                              <w:ind w:leftChars="59" w:left="560" w:rightChars="58" w:right="139" w:hangingChars="232" w:hanging="418"/>
                              <w:jc w:val="distribute"/>
                              <w:rPr>
                                <w:rFonts w:ascii="標楷體" w:eastAsia="標楷體" w:hAnsi="標楷體"/>
                                <w:spacing w:val="-10"/>
                                <w:sz w:val="20"/>
                                <w:szCs w:val="20"/>
                              </w:rPr>
                            </w:pPr>
                            <w:r w:rsidRPr="0043316F">
                              <w:rPr>
                                <w:rFonts w:ascii="標楷體" w:eastAsia="標楷體" w:hAnsi="標楷體" w:hint="eastAsia"/>
                                <w:spacing w:val="-10"/>
                                <w:sz w:val="20"/>
                                <w:szCs w:val="20"/>
                              </w:rPr>
                              <w:t>地政局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7721AB" w14:textId="77777777" w:rsidR="00AA0BB2" w:rsidRPr="0043316F" w:rsidRDefault="00AA0BB2" w:rsidP="00E14DBC">
                            <w:pPr>
                              <w:spacing w:line="240" w:lineRule="exact"/>
                              <w:ind w:leftChars="59" w:left="606" w:rightChars="58" w:right="139" w:hangingChars="232" w:hanging="464"/>
                              <w:jc w:val="right"/>
                              <w:rPr>
                                <w:rFonts w:ascii="標楷體" w:eastAsia="標楷體" w:hAnsi="標楷體"/>
                                <w:sz w:val="20"/>
                                <w:szCs w:val="20"/>
                              </w:rPr>
                            </w:pPr>
                            <w:r w:rsidRPr="0043316F">
                              <w:rPr>
                                <w:rFonts w:ascii="標楷體" w:eastAsia="標楷體" w:hAnsi="標楷體" w:hint="eastAsia"/>
                                <w:sz w:val="20"/>
                                <w:szCs w:val="20"/>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F5384FA" w14:textId="77777777" w:rsidR="00AA0BB2" w:rsidRPr="0043316F"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23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22114DC" w14:textId="77777777" w:rsidR="00AA0BB2" w:rsidRPr="0043316F"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A29EB94" w14:textId="77777777" w:rsidR="00AA0BB2" w:rsidRPr="0043316F"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53F5452" w14:textId="77777777" w:rsidR="00AA0BB2" w:rsidRPr="0043316F" w:rsidRDefault="00AA0BB2" w:rsidP="00E14DBC">
                            <w:pPr>
                              <w:spacing w:line="240" w:lineRule="exact"/>
                              <w:ind w:leftChars="59" w:left="606" w:rightChars="58" w:right="139" w:hangingChars="232" w:hanging="464"/>
                              <w:jc w:val="right"/>
                              <w:rPr>
                                <w:rFonts w:ascii="標楷體" w:eastAsia="標楷體" w:hAnsi="標楷體"/>
                                <w:sz w:val="20"/>
                                <w:szCs w:val="20"/>
                              </w:rPr>
                            </w:pPr>
                            <w:r>
                              <w:rPr>
                                <w:rFonts w:ascii="標楷體" w:eastAsia="標楷體" w:hAnsi="標楷體" w:hint="eastAsia"/>
                                <w:sz w:val="20"/>
                                <w:szCs w:val="20"/>
                              </w:rPr>
                              <w:t>20</w:t>
                            </w:r>
                          </w:p>
                        </w:tc>
                      </w:tr>
                    </w:tbl>
                    <w:p w14:paraId="0CE49E41" w14:textId="77777777" w:rsidR="00AA0BB2" w:rsidRDefault="00AA0BB2" w:rsidP="00D20CD1">
                      <w:pPr>
                        <w:spacing w:line="220" w:lineRule="exact"/>
                        <w:ind w:left="560" w:rightChars="58" w:right="139" w:hangingChars="311" w:hanging="560"/>
                        <w:jc w:val="both"/>
                        <w:rPr>
                          <w:rFonts w:ascii="標楷體" w:eastAsia="標楷體" w:hAnsi="標楷體"/>
                          <w:sz w:val="18"/>
                          <w:szCs w:val="18"/>
                        </w:rPr>
                      </w:pPr>
                      <w:proofErr w:type="gramStart"/>
                      <w:r w:rsidRPr="00830CA1">
                        <w:rPr>
                          <w:rFonts w:ascii="標楷體" w:eastAsia="標楷體" w:hAnsi="標楷體" w:hint="eastAsia"/>
                          <w:sz w:val="18"/>
                          <w:szCs w:val="18"/>
                        </w:rPr>
                        <w:t>註</w:t>
                      </w:r>
                      <w:proofErr w:type="gramEnd"/>
                      <w:r w:rsidRPr="00830CA1">
                        <w:rPr>
                          <w:rFonts w:ascii="標楷體" w:eastAsia="標楷體" w:hAnsi="標楷體" w:hint="eastAsia"/>
                          <w:sz w:val="18"/>
                          <w:szCs w:val="18"/>
                        </w:rPr>
                        <w:t>：</w:t>
                      </w:r>
                      <w:proofErr w:type="gramStart"/>
                      <w:r w:rsidRPr="00830CA1">
                        <w:rPr>
                          <w:rFonts w:ascii="標楷體" w:eastAsia="標楷體" w:hAnsi="標楷體"/>
                          <w:sz w:val="18"/>
                          <w:szCs w:val="18"/>
                        </w:rPr>
                        <w:t>11</w:t>
                      </w:r>
                      <w:r>
                        <w:rPr>
                          <w:rFonts w:ascii="標楷體" w:eastAsia="標楷體" w:hAnsi="標楷體" w:hint="eastAsia"/>
                          <w:sz w:val="18"/>
                          <w:szCs w:val="18"/>
                        </w:rPr>
                        <w:t>1</w:t>
                      </w:r>
                      <w:proofErr w:type="gramEnd"/>
                      <w:r w:rsidRPr="00830CA1">
                        <w:rPr>
                          <w:rFonts w:ascii="標楷體" w:eastAsia="標楷體" w:hAnsi="標楷體" w:hint="eastAsia"/>
                          <w:sz w:val="18"/>
                          <w:szCs w:val="18"/>
                        </w:rPr>
                        <w:t>年度未執行之營運計畫</w:t>
                      </w:r>
                      <w:r>
                        <w:rPr>
                          <w:rFonts w:ascii="標楷體" w:eastAsia="標楷體" w:hAnsi="標楷體" w:hint="eastAsia"/>
                          <w:sz w:val="18"/>
                          <w:szCs w:val="18"/>
                        </w:rPr>
                        <w:t>3</w:t>
                      </w:r>
                      <w:r w:rsidRPr="00830CA1">
                        <w:rPr>
                          <w:rFonts w:ascii="標楷體" w:eastAsia="標楷體" w:hAnsi="標楷體" w:hint="eastAsia"/>
                          <w:sz w:val="18"/>
                          <w:szCs w:val="18"/>
                        </w:rPr>
                        <w:t>項</w:t>
                      </w:r>
                      <w:r>
                        <w:rPr>
                          <w:rFonts w:ascii="標楷體" w:eastAsia="標楷體" w:hAnsi="標楷體" w:hint="eastAsia"/>
                          <w:sz w:val="18"/>
                          <w:szCs w:val="18"/>
                        </w:rPr>
                        <w:t>如次：</w:t>
                      </w:r>
                    </w:p>
                    <w:p w14:paraId="3997E33A" w14:textId="77777777" w:rsidR="00AA0BB2" w:rsidRPr="00F41CDE" w:rsidRDefault="00AA0BB2" w:rsidP="00D20CD1">
                      <w:pPr>
                        <w:spacing w:line="220" w:lineRule="exact"/>
                        <w:ind w:leftChars="145" w:left="542" w:rightChars="58" w:right="139" w:hangingChars="108" w:hanging="194"/>
                        <w:jc w:val="both"/>
                        <w:rPr>
                          <w:rFonts w:ascii="標楷體" w:eastAsia="標楷體" w:hAnsi="標楷體"/>
                          <w:sz w:val="18"/>
                          <w:szCs w:val="18"/>
                        </w:rPr>
                      </w:pPr>
                      <w:r>
                        <w:rPr>
                          <w:rFonts w:ascii="標楷體" w:eastAsia="標楷體" w:hAnsi="標楷體"/>
                          <w:sz w:val="18"/>
                          <w:szCs w:val="18"/>
                        </w:rPr>
                        <w:t>1.</w:t>
                      </w:r>
                      <w:proofErr w:type="gramStart"/>
                      <w:r w:rsidRPr="001244F4">
                        <w:rPr>
                          <w:rFonts w:ascii="標楷體" w:eastAsia="標楷體" w:hAnsi="標楷體" w:hint="eastAsia"/>
                          <w:sz w:val="18"/>
                          <w:szCs w:val="18"/>
                        </w:rPr>
                        <w:t>臺</w:t>
                      </w:r>
                      <w:proofErr w:type="gramEnd"/>
                      <w:r w:rsidRPr="001244F4">
                        <w:rPr>
                          <w:rFonts w:ascii="標楷體" w:eastAsia="標楷體" w:hAnsi="標楷體" w:hint="eastAsia"/>
                          <w:sz w:val="18"/>
                          <w:szCs w:val="18"/>
                        </w:rPr>
                        <w:t>中市軌道建設</w:t>
                      </w:r>
                      <w:r>
                        <w:rPr>
                          <w:rFonts w:ascii="標楷體" w:eastAsia="標楷體" w:hAnsi="標楷體" w:hint="eastAsia"/>
                          <w:sz w:val="18"/>
                          <w:szCs w:val="18"/>
                        </w:rPr>
                        <w:t>發展</w:t>
                      </w:r>
                      <w:r w:rsidRPr="001244F4">
                        <w:rPr>
                          <w:rFonts w:ascii="標楷體" w:eastAsia="標楷體" w:hAnsi="標楷體" w:hint="eastAsia"/>
                          <w:sz w:val="18"/>
                          <w:szCs w:val="18"/>
                        </w:rPr>
                        <w:t>基金</w:t>
                      </w:r>
                      <w:r w:rsidRPr="00830CA1">
                        <w:rPr>
                          <w:rFonts w:ascii="標楷體" w:eastAsia="標楷體" w:hAnsi="標楷體" w:hint="eastAsia"/>
                          <w:sz w:val="18"/>
                          <w:szCs w:val="18"/>
                        </w:rPr>
                        <w:t>之</w:t>
                      </w:r>
                      <w:r w:rsidRPr="001244F4">
                        <w:rPr>
                          <w:rFonts w:ascii="標楷體" w:eastAsia="標楷體" w:hAnsi="標楷體" w:hint="eastAsia"/>
                          <w:sz w:val="18"/>
                          <w:szCs w:val="18"/>
                        </w:rPr>
                        <w:t>銷貨收入</w:t>
                      </w:r>
                      <w:r>
                        <w:rPr>
                          <w:rFonts w:ascii="標楷體" w:eastAsia="標楷體" w:hAnsi="標楷體" w:hint="eastAsia"/>
                          <w:sz w:val="18"/>
                          <w:szCs w:val="18"/>
                        </w:rPr>
                        <w:t>3億2</w:t>
                      </w:r>
                      <w:r>
                        <w:rPr>
                          <w:rFonts w:ascii="標楷體" w:eastAsia="標楷體" w:hAnsi="標楷體"/>
                          <w:sz w:val="18"/>
                          <w:szCs w:val="18"/>
                        </w:rPr>
                        <w:t>,</w:t>
                      </w:r>
                      <w:r>
                        <w:rPr>
                          <w:rFonts w:ascii="標楷體" w:eastAsia="標楷體" w:hAnsi="標楷體" w:hint="eastAsia"/>
                          <w:sz w:val="18"/>
                          <w:szCs w:val="18"/>
                        </w:rPr>
                        <w:t>93</w:t>
                      </w:r>
                      <w:r w:rsidRPr="00F41CDE">
                        <w:rPr>
                          <w:rFonts w:ascii="標楷體" w:eastAsia="標楷體" w:hAnsi="標楷體" w:hint="eastAsia"/>
                          <w:sz w:val="18"/>
                          <w:szCs w:val="18"/>
                        </w:rPr>
                        <w:t>7萬餘元，因</w:t>
                      </w:r>
                      <w:r w:rsidRPr="00814342">
                        <w:rPr>
                          <w:rFonts w:ascii="標楷體" w:eastAsia="標楷體" w:hAnsi="標楷體" w:hint="eastAsia"/>
                          <w:sz w:val="18"/>
                          <w:szCs w:val="18"/>
                        </w:rPr>
                        <w:t>捷運文華高中站土地開發分回之公有不動產尚未標售</w:t>
                      </w:r>
                      <w:r w:rsidRPr="00F41CDE">
                        <w:rPr>
                          <w:rFonts w:ascii="標楷體" w:eastAsia="標楷體" w:hAnsi="標楷體" w:hint="eastAsia"/>
                          <w:sz w:val="18"/>
                          <w:szCs w:val="18"/>
                        </w:rPr>
                        <w:t>，致未執行。</w:t>
                      </w:r>
                    </w:p>
                    <w:p w14:paraId="12F50A14" w14:textId="77777777" w:rsidR="00AA0BB2" w:rsidRDefault="00AA0BB2" w:rsidP="00D20CD1">
                      <w:pPr>
                        <w:spacing w:line="220" w:lineRule="exact"/>
                        <w:ind w:leftChars="145" w:left="542" w:rightChars="58" w:right="139" w:hangingChars="108" w:hanging="194"/>
                        <w:jc w:val="both"/>
                        <w:rPr>
                          <w:rFonts w:ascii="標楷體" w:eastAsia="標楷體" w:hAnsi="標楷體"/>
                          <w:sz w:val="18"/>
                          <w:szCs w:val="18"/>
                        </w:rPr>
                      </w:pPr>
                      <w:r w:rsidRPr="00F41CDE">
                        <w:rPr>
                          <w:rFonts w:ascii="標楷體" w:eastAsia="標楷體" w:hAnsi="標楷體"/>
                          <w:sz w:val="18"/>
                          <w:szCs w:val="18"/>
                        </w:rPr>
                        <w:t>2.</w:t>
                      </w:r>
                      <w:proofErr w:type="gramStart"/>
                      <w:r w:rsidRPr="00F41CDE">
                        <w:rPr>
                          <w:rFonts w:ascii="標楷體" w:eastAsia="標楷體" w:hAnsi="標楷體" w:hint="eastAsia"/>
                          <w:sz w:val="18"/>
                          <w:szCs w:val="18"/>
                        </w:rPr>
                        <w:t>臺</w:t>
                      </w:r>
                      <w:proofErr w:type="gramEnd"/>
                      <w:r w:rsidRPr="00F41CDE">
                        <w:rPr>
                          <w:rFonts w:ascii="標楷體" w:eastAsia="標楷體" w:hAnsi="標楷體" w:hint="eastAsia"/>
                          <w:sz w:val="18"/>
                          <w:szCs w:val="18"/>
                        </w:rPr>
                        <w:t>中市軌道建設</w:t>
                      </w:r>
                      <w:r>
                        <w:rPr>
                          <w:rFonts w:ascii="標楷體" w:eastAsia="標楷體" w:hAnsi="標楷體" w:hint="eastAsia"/>
                          <w:sz w:val="18"/>
                          <w:szCs w:val="18"/>
                        </w:rPr>
                        <w:t>發展</w:t>
                      </w:r>
                      <w:r w:rsidRPr="00F41CDE">
                        <w:rPr>
                          <w:rFonts w:ascii="標楷體" w:eastAsia="標楷體" w:hAnsi="標楷體" w:hint="eastAsia"/>
                          <w:sz w:val="18"/>
                          <w:szCs w:val="18"/>
                        </w:rPr>
                        <w:t>基金之銷貨成本1億2</w:t>
                      </w:r>
                      <w:r w:rsidRPr="00F41CDE">
                        <w:rPr>
                          <w:rFonts w:ascii="標楷體" w:eastAsia="標楷體" w:hAnsi="標楷體"/>
                          <w:sz w:val="18"/>
                          <w:szCs w:val="18"/>
                        </w:rPr>
                        <w:t>,401</w:t>
                      </w:r>
                      <w:r w:rsidRPr="00F41CDE">
                        <w:rPr>
                          <w:rFonts w:ascii="標楷體" w:eastAsia="標楷體" w:hAnsi="標楷體" w:hint="eastAsia"/>
                          <w:sz w:val="18"/>
                          <w:szCs w:val="18"/>
                        </w:rPr>
                        <w:t>萬餘元，因</w:t>
                      </w:r>
                      <w:r w:rsidRPr="00814342">
                        <w:rPr>
                          <w:rFonts w:ascii="標楷體" w:eastAsia="標楷體" w:hAnsi="標楷體" w:hint="eastAsia"/>
                          <w:sz w:val="18"/>
                          <w:szCs w:val="18"/>
                        </w:rPr>
                        <w:t>捷運文華高中站土地開發分回之公有不動產尚未標售</w:t>
                      </w:r>
                      <w:r w:rsidRPr="00F41CDE">
                        <w:rPr>
                          <w:rFonts w:ascii="標楷體" w:eastAsia="標楷體" w:hAnsi="標楷體" w:hint="eastAsia"/>
                          <w:sz w:val="18"/>
                          <w:szCs w:val="18"/>
                        </w:rPr>
                        <w:t>，致未執行</w:t>
                      </w:r>
                      <w:r>
                        <w:rPr>
                          <w:rFonts w:ascii="標楷體" w:eastAsia="標楷體" w:hAnsi="標楷體" w:hint="eastAsia"/>
                          <w:sz w:val="18"/>
                          <w:szCs w:val="18"/>
                        </w:rPr>
                        <w:t>。</w:t>
                      </w:r>
                    </w:p>
                    <w:p w14:paraId="5D906B38" w14:textId="77777777" w:rsidR="00AA0BB2" w:rsidRDefault="00AA0BB2" w:rsidP="00D20CD1">
                      <w:pPr>
                        <w:spacing w:line="220" w:lineRule="exact"/>
                        <w:ind w:leftChars="145" w:left="542" w:rightChars="58" w:right="139" w:hangingChars="108" w:hanging="194"/>
                        <w:jc w:val="both"/>
                      </w:pPr>
                      <w:r w:rsidRPr="00594F93">
                        <w:rPr>
                          <w:rFonts w:ascii="標楷體" w:eastAsia="標楷體" w:hAnsi="標楷體" w:hint="eastAsia"/>
                          <w:sz w:val="18"/>
                          <w:szCs w:val="18"/>
                        </w:rPr>
                        <w:t>3.</w:t>
                      </w:r>
                      <w:proofErr w:type="gramStart"/>
                      <w:r w:rsidRPr="00594F93">
                        <w:rPr>
                          <w:rFonts w:ascii="標楷體" w:eastAsia="標楷體" w:hAnsi="標楷體" w:hint="eastAsia"/>
                          <w:sz w:val="18"/>
                          <w:szCs w:val="18"/>
                        </w:rPr>
                        <w:t>臺</w:t>
                      </w:r>
                      <w:proofErr w:type="gramEnd"/>
                      <w:r w:rsidRPr="00594F93">
                        <w:rPr>
                          <w:rFonts w:ascii="標楷體" w:eastAsia="標楷體" w:hAnsi="標楷體" w:hint="eastAsia"/>
                          <w:sz w:val="18"/>
                          <w:szCs w:val="18"/>
                        </w:rPr>
                        <w:t>中市實施平均地權基金</w:t>
                      </w:r>
                      <w:r>
                        <w:rPr>
                          <w:rFonts w:ascii="標楷體" w:eastAsia="標楷體" w:hAnsi="標楷體" w:hint="eastAsia"/>
                          <w:sz w:val="18"/>
                          <w:szCs w:val="18"/>
                        </w:rPr>
                        <w:t>之</w:t>
                      </w:r>
                      <w:r w:rsidRPr="005278AF">
                        <w:rPr>
                          <w:rFonts w:ascii="標楷體" w:eastAsia="標楷體" w:hAnsi="標楷體" w:hint="eastAsia"/>
                          <w:sz w:val="18"/>
                          <w:szCs w:val="18"/>
                        </w:rPr>
                        <w:t>修造收入</w:t>
                      </w:r>
                      <w:r>
                        <w:rPr>
                          <w:rFonts w:ascii="標楷體" w:eastAsia="標楷體" w:hAnsi="標楷體" w:hint="eastAsia"/>
                          <w:sz w:val="18"/>
                          <w:szCs w:val="18"/>
                        </w:rPr>
                        <w:t>41</w:t>
                      </w:r>
                      <w:r>
                        <w:rPr>
                          <w:rFonts w:ascii="標楷體" w:eastAsia="標楷體" w:hAnsi="標楷體"/>
                          <w:sz w:val="18"/>
                          <w:szCs w:val="18"/>
                        </w:rPr>
                        <w:t>,</w:t>
                      </w:r>
                      <w:r>
                        <w:rPr>
                          <w:rFonts w:ascii="標楷體" w:eastAsia="標楷體" w:hAnsi="標楷體" w:hint="eastAsia"/>
                          <w:sz w:val="18"/>
                          <w:szCs w:val="18"/>
                        </w:rPr>
                        <w:t>560平方公尺</w:t>
                      </w:r>
                      <w:r w:rsidRPr="005278AF">
                        <w:rPr>
                          <w:rFonts w:ascii="標楷體" w:eastAsia="標楷體" w:hAnsi="標楷體" w:hint="eastAsia"/>
                          <w:sz w:val="18"/>
                          <w:szCs w:val="18"/>
                        </w:rPr>
                        <w:t>，</w:t>
                      </w:r>
                      <w:r w:rsidRPr="00830CA1">
                        <w:rPr>
                          <w:rFonts w:ascii="標楷體" w:eastAsia="標楷體" w:hAnsi="標楷體" w:hint="eastAsia"/>
                          <w:sz w:val="18"/>
                          <w:szCs w:val="18"/>
                        </w:rPr>
                        <w:t>因</w:t>
                      </w:r>
                      <w:r w:rsidRPr="005278AF">
                        <w:rPr>
                          <w:rFonts w:ascii="標楷體" w:eastAsia="標楷體" w:hAnsi="標楷體" w:hint="eastAsia"/>
                          <w:sz w:val="18"/>
                          <w:szCs w:val="18"/>
                        </w:rPr>
                        <w:t>捷運文心</w:t>
                      </w:r>
                      <w:proofErr w:type="gramStart"/>
                      <w:r w:rsidRPr="005278AF">
                        <w:rPr>
                          <w:rFonts w:ascii="標楷體" w:eastAsia="標楷體" w:hAnsi="標楷體" w:hint="eastAsia"/>
                          <w:sz w:val="18"/>
                          <w:szCs w:val="18"/>
                        </w:rPr>
                        <w:t>北屯線機</w:t>
                      </w:r>
                      <w:proofErr w:type="gramEnd"/>
                      <w:r w:rsidRPr="005278AF">
                        <w:rPr>
                          <w:rFonts w:ascii="標楷體" w:eastAsia="標楷體" w:hAnsi="標楷體" w:hint="eastAsia"/>
                          <w:sz w:val="18"/>
                          <w:szCs w:val="18"/>
                        </w:rPr>
                        <w:t>廠及車站區段徵收未</w:t>
                      </w:r>
                      <w:proofErr w:type="gramStart"/>
                      <w:r w:rsidRPr="005278AF">
                        <w:rPr>
                          <w:rFonts w:ascii="標楷體" w:eastAsia="標楷體" w:hAnsi="標楷體" w:hint="eastAsia"/>
                          <w:sz w:val="18"/>
                          <w:szCs w:val="18"/>
                        </w:rPr>
                        <w:t>辦理配餘地標</w:t>
                      </w:r>
                      <w:proofErr w:type="gramEnd"/>
                      <w:r w:rsidRPr="005278AF">
                        <w:rPr>
                          <w:rFonts w:ascii="標楷體" w:eastAsia="標楷體" w:hAnsi="標楷體" w:hint="eastAsia"/>
                          <w:sz w:val="18"/>
                          <w:szCs w:val="18"/>
                        </w:rPr>
                        <w:t>售</w:t>
                      </w:r>
                      <w:r>
                        <w:rPr>
                          <w:rFonts w:ascii="標楷體" w:eastAsia="標楷體" w:hAnsi="標楷體" w:hint="eastAsia"/>
                          <w:sz w:val="18"/>
                          <w:szCs w:val="18"/>
                        </w:rPr>
                        <w:t>，致未執行。</w:t>
                      </w:r>
                    </w:p>
                  </w:txbxContent>
                </v:textbox>
                <w10:wrap type="square" anchorx="margin" anchory="margin"/>
              </v:shape>
            </w:pict>
          </mc:Fallback>
        </mc:AlternateContent>
      </w:r>
      <w:r w:rsidR="005B15B3" w:rsidRPr="000C7030">
        <w:rPr>
          <w:rFonts w:ascii="標楷體" w:eastAsia="標楷體" w:hAnsi="標楷體" w:hint="eastAsia"/>
          <w:spacing w:val="8"/>
          <w:sz w:val="28"/>
          <w:szCs w:val="28"/>
        </w:rPr>
        <w:t>另</w:t>
      </w:r>
      <w:proofErr w:type="gramStart"/>
      <w:r w:rsidR="005B15B3" w:rsidRPr="000C7030">
        <w:rPr>
          <w:rFonts w:ascii="標楷體" w:eastAsia="標楷體" w:hAnsi="標楷體" w:hint="eastAsia"/>
          <w:spacing w:val="8"/>
          <w:sz w:val="28"/>
          <w:szCs w:val="28"/>
        </w:rPr>
        <w:t>11</w:t>
      </w:r>
      <w:r w:rsidR="005B15B3" w:rsidRPr="000C7030">
        <w:rPr>
          <w:rFonts w:ascii="標楷體" w:eastAsia="標楷體" w:hAnsi="標楷體"/>
          <w:spacing w:val="8"/>
          <w:sz w:val="28"/>
          <w:szCs w:val="28"/>
        </w:rPr>
        <w:t>1</w:t>
      </w:r>
      <w:proofErr w:type="gramEnd"/>
      <w:r w:rsidR="005B15B3" w:rsidRPr="000C7030">
        <w:rPr>
          <w:rFonts w:ascii="標楷體" w:eastAsia="標楷體" w:hAnsi="標楷體" w:hint="eastAsia"/>
          <w:spacing w:val="8"/>
          <w:sz w:val="28"/>
          <w:szCs w:val="28"/>
        </w:rPr>
        <w:t>年度各基金所列主要營運（業務）計畫計有</w:t>
      </w:r>
      <w:r w:rsidR="005B15B3" w:rsidRPr="000C7030">
        <w:rPr>
          <w:rFonts w:ascii="標楷體" w:eastAsia="標楷體" w:hAnsi="標楷體"/>
          <w:spacing w:val="8"/>
          <w:sz w:val="28"/>
          <w:szCs w:val="28"/>
        </w:rPr>
        <w:t>80</w:t>
      </w:r>
      <w:r w:rsidR="005B15B3" w:rsidRPr="000C7030">
        <w:rPr>
          <w:rFonts w:ascii="標楷體" w:eastAsia="標楷體" w:hAnsi="標楷體" w:hint="eastAsia"/>
          <w:spacing w:val="8"/>
          <w:sz w:val="28"/>
          <w:szCs w:val="28"/>
        </w:rPr>
        <w:t>項（表3），執行結果，</w:t>
      </w:r>
      <w:r w:rsidR="005B15B3" w:rsidRPr="000C7030">
        <w:rPr>
          <w:rFonts w:ascii="標楷體" w:eastAsia="標楷體" w:hAnsi="標楷體" w:hint="eastAsia"/>
          <w:color w:val="000000" w:themeColor="text1"/>
          <w:spacing w:val="8"/>
          <w:sz w:val="28"/>
          <w:szCs w:val="28"/>
        </w:rPr>
        <w:t>已達預計目標者</w:t>
      </w:r>
      <w:r w:rsidR="005B15B3" w:rsidRPr="000C7030">
        <w:rPr>
          <w:rFonts w:ascii="標楷體" w:eastAsia="標楷體" w:hAnsi="標楷體"/>
          <w:color w:val="000000" w:themeColor="text1"/>
          <w:spacing w:val="8"/>
          <w:sz w:val="28"/>
          <w:szCs w:val="28"/>
        </w:rPr>
        <w:t>40</w:t>
      </w:r>
      <w:r w:rsidR="005B15B3" w:rsidRPr="000C7030">
        <w:rPr>
          <w:rFonts w:ascii="標楷體" w:eastAsia="標楷體" w:hAnsi="標楷體" w:hint="eastAsia"/>
          <w:color w:val="000000" w:themeColor="text1"/>
          <w:spacing w:val="8"/>
          <w:sz w:val="28"/>
          <w:szCs w:val="28"/>
        </w:rPr>
        <w:t>項，5</w:t>
      </w:r>
      <w:r w:rsidR="005B15B3" w:rsidRPr="000C7030">
        <w:rPr>
          <w:rFonts w:ascii="標楷體" w:eastAsia="標楷體" w:hAnsi="標楷體"/>
          <w:color w:val="000000" w:themeColor="text1"/>
          <w:spacing w:val="8"/>
          <w:sz w:val="28"/>
          <w:szCs w:val="28"/>
        </w:rPr>
        <w:t>0.00</w:t>
      </w:r>
      <w:r w:rsidR="005B15B3" w:rsidRPr="000C7030">
        <w:rPr>
          <w:rFonts w:ascii="標楷體" w:eastAsia="標楷體" w:hAnsi="標楷體" w:hint="eastAsia"/>
          <w:color w:val="000000" w:themeColor="text1"/>
          <w:spacing w:val="8"/>
          <w:sz w:val="28"/>
          <w:szCs w:val="28"/>
        </w:rPr>
        <w:t>％；未達預計目標者</w:t>
      </w:r>
      <w:r w:rsidR="005B15B3" w:rsidRPr="000C7030">
        <w:rPr>
          <w:rFonts w:ascii="標楷體" w:eastAsia="標楷體" w:hAnsi="標楷體"/>
          <w:color w:val="000000" w:themeColor="text1"/>
          <w:spacing w:val="8"/>
          <w:sz w:val="28"/>
          <w:szCs w:val="28"/>
        </w:rPr>
        <w:t>40</w:t>
      </w:r>
      <w:r w:rsidR="005B15B3" w:rsidRPr="000C7030">
        <w:rPr>
          <w:rFonts w:ascii="標楷體" w:eastAsia="標楷體" w:hAnsi="標楷體" w:hint="eastAsia"/>
          <w:color w:val="000000" w:themeColor="text1"/>
          <w:spacing w:val="8"/>
          <w:sz w:val="28"/>
          <w:szCs w:val="28"/>
        </w:rPr>
        <w:t>項，5</w:t>
      </w:r>
      <w:r w:rsidR="005B15B3" w:rsidRPr="000C7030">
        <w:rPr>
          <w:rFonts w:ascii="標楷體" w:eastAsia="標楷體" w:hAnsi="標楷體"/>
          <w:color w:val="000000" w:themeColor="text1"/>
          <w:spacing w:val="8"/>
          <w:sz w:val="28"/>
          <w:szCs w:val="28"/>
        </w:rPr>
        <w:t>0</w:t>
      </w:r>
      <w:r w:rsidR="005B15B3" w:rsidRPr="000C7030">
        <w:rPr>
          <w:rFonts w:ascii="標楷體" w:eastAsia="標楷體" w:hAnsi="標楷體" w:hint="eastAsia"/>
          <w:color w:val="000000" w:themeColor="text1"/>
          <w:spacing w:val="8"/>
          <w:sz w:val="28"/>
          <w:szCs w:val="28"/>
        </w:rPr>
        <w:t>.</w:t>
      </w:r>
      <w:r w:rsidR="005B15B3" w:rsidRPr="000C7030">
        <w:rPr>
          <w:rFonts w:ascii="標楷體" w:eastAsia="標楷體" w:hAnsi="標楷體"/>
          <w:color w:val="000000" w:themeColor="text1"/>
          <w:spacing w:val="8"/>
          <w:sz w:val="28"/>
          <w:szCs w:val="28"/>
        </w:rPr>
        <w:t>00</w:t>
      </w:r>
      <w:r w:rsidR="005B15B3" w:rsidRPr="000C7030">
        <w:rPr>
          <w:rFonts w:ascii="標楷體" w:eastAsia="標楷體" w:hAnsi="標楷體" w:hint="eastAsia"/>
          <w:color w:val="000000" w:themeColor="text1"/>
          <w:spacing w:val="8"/>
          <w:sz w:val="28"/>
          <w:szCs w:val="28"/>
        </w:rPr>
        <w:t>％，其中銷貨收入等5項計畫之執行率未及</w:t>
      </w:r>
      <w:proofErr w:type="gramStart"/>
      <w:r w:rsidR="005B15B3" w:rsidRPr="000C7030">
        <w:rPr>
          <w:rFonts w:ascii="標楷體" w:eastAsia="標楷體" w:hAnsi="標楷體" w:hint="eastAsia"/>
          <w:color w:val="000000" w:themeColor="text1"/>
          <w:spacing w:val="8"/>
          <w:sz w:val="28"/>
          <w:szCs w:val="28"/>
        </w:rPr>
        <w:t>3成</w:t>
      </w:r>
      <w:proofErr w:type="gramEnd"/>
      <w:r w:rsidR="005B15B3" w:rsidRPr="000C7030">
        <w:rPr>
          <w:rFonts w:ascii="標楷體" w:eastAsia="標楷體" w:hAnsi="標楷體" w:hint="eastAsia"/>
          <w:color w:val="000000" w:themeColor="text1"/>
          <w:spacing w:val="8"/>
          <w:sz w:val="28"/>
          <w:szCs w:val="28"/>
        </w:rPr>
        <w:t>或全數未執行（表4），已影響各該基金設立目的之達成。</w:t>
      </w:r>
    </w:p>
    <w:p w14:paraId="3478EE5C" w14:textId="2D780F4E" w:rsidR="000E5778" w:rsidRPr="00D20CD1" w:rsidRDefault="000C7030" w:rsidP="008E0CA3">
      <w:pPr>
        <w:overflowPunct w:val="0"/>
        <w:spacing w:line="556" w:lineRule="exact"/>
        <w:ind w:firstLineChars="200" w:firstLine="561"/>
        <w:jc w:val="both"/>
        <w:rPr>
          <w:rFonts w:ascii="標楷體" w:eastAsia="標楷體" w:hAnsi="標楷體"/>
          <w:spacing w:val="6"/>
          <w:sz w:val="28"/>
          <w:szCs w:val="28"/>
        </w:rPr>
      </w:pPr>
      <w:r w:rsidRPr="00D922A2">
        <w:rPr>
          <w:b/>
          <w:noProof/>
          <w:sz w:val="28"/>
          <w:szCs w:val="28"/>
        </w:rPr>
        <mc:AlternateContent>
          <mc:Choice Requires="wps">
            <w:drawing>
              <wp:anchor distT="45720" distB="45720" distL="114300" distR="114300" simplePos="0" relativeHeight="252179968" behindDoc="0" locked="0" layoutInCell="1" allowOverlap="1" wp14:anchorId="373D1D67" wp14:editId="2DAA8B4E">
                <wp:simplePos x="0" y="0"/>
                <wp:positionH relativeFrom="margin">
                  <wp:posOffset>-3810</wp:posOffset>
                </wp:positionH>
                <wp:positionV relativeFrom="paragraph">
                  <wp:posOffset>0</wp:posOffset>
                </wp:positionV>
                <wp:extent cx="6280150" cy="3157855"/>
                <wp:effectExtent l="0" t="0" r="6350" b="4445"/>
                <wp:wrapTopAndBottom/>
                <wp:docPr id="199862028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0150" cy="3157855"/>
                        </a:xfrm>
                        <a:prstGeom prst="rect">
                          <a:avLst/>
                        </a:prstGeom>
                        <a:solidFill>
                          <a:srgbClr val="FFFFFF"/>
                        </a:solidFill>
                        <a:ln w="9525">
                          <a:noFill/>
                          <a:miter lim="800000"/>
                          <a:headEnd/>
                          <a:tailEnd/>
                        </a:ln>
                      </wps:spPr>
                      <wps:txbx>
                        <w:txbxContent>
                          <w:p w14:paraId="63BF3092" w14:textId="77777777" w:rsidR="00AA0BB2" w:rsidRDefault="00AA0BB2" w:rsidP="00D20CD1">
                            <w:pPr>
                              <w:spacing w:line="300" w:lineRule="exact"/>
                              <w:jc w:val="center"/>
                              <w:rPr>
                                <w:rFonts w:ascii="標楷體" w:eastAsia="標楷體" w:hAnsi="標楷體" w:cs="新細明體"/>
                                <w:b/>
                                <w:bCs/>
                                <w:color w:val="000000"/>
                                <w:kern w:val="0"/>
                                <w:szCs w:val="24"/>
                              </w:rPr>
                            </w:pPr>
                            <w:r w:rsidRPr="00465270">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4</w:t>
                            </w:r>
                            <w:r>
                              <w:rPr>
                                <w:rFonts w:ascii="標楷體" w:eastAsia="標楷體" w:hAnsi="標楷體" w:cs="新細明體" w:hint="eastAsia"/>
                                <w:b/>
                                <w:bCs/>
                                <w:color w:val="000000"/>
                                <w:kern w:val="0"/>
                                <w:szCs w:val="24"/>
                              </w:rPr>
                              <w:t xml:space="preserve">　</w:t>
                            </w:r>
                            <w:proofErr w:type="gramStart"/>
                            <w:r w:rsidRPr="00ED151A">
                              <w:rPr>
                                <w:rFonts w:ascii="標楷體" w:eastAsia="標楷體" w:hAnsi="標楷體" w:cs="新細明體" w:hint="eastAsia"/>
                                <w:b/>
                                <w:bCs/>
                                <w:color w:val="000000"/>
                                <w:kern w:val="0"/>
                                <w:szCs w:val="24"/>
                              </w:rPr>
                              <w:t>11</w:t>
                            </w:r>
                            <w:r>
                              <w:rPr>
                                <w:rFonts w:ascii="標楷體" w:eastAsia="標楷體" w:hAnsi="標楷體" w:cs="新細明體"/>
                                <w:b/>
                                <w:bCs/>
                                <w:color w:val="000000"/>
                                <w:kern w:val="0"/>
                                <w:szCs w:val="24"/>
                              </w:rPr>
                              <w:t>1</w:t>
                            </w:r>
                            <w:proofErr w:type="gramEnd"/>
                            <w:r w:rsidRPr="00ED151A">
                              <w:rPr>
                                <w:rFonts w:ascii="標楷體" w:eastAsia="標楷體" w:hAnsi="標楷體" w:cs="新細明體" w:hint="eastAsia"/>
                                <w:b/>
                                <w:bCs/>
                                <w:color w:val="000000"/>
                                <w:kern w:val="0"/>
                                <w:szCs w:val="24"/>
                              </w:rPr>
                              <w:t>年度</w:t>
                            </w:r>
                            <w:proofErr w:type="gramStart"/>
                            <w:r w:rsidRPr="00ED151A">
                              <w:rPr>
                                <w:rFonts w:ascii="標楷體" w:eastAsia="標楷體" w:hAnsi="標楷體" w:cs="新細明體" w:hint="eastAsia"/>
                                <w:b/>
                                <w:bCs/>
                                <w:color w:val="000000"/>
                                <w:kern w:val="0"/>
                                <w:szCs w:val="24"/>
                              </w:rPr>
                              <w:t>臺</w:t>
                            </w:r>
                            <w:proofErr w:type="gramEnd"/>
                            <w:r w:rsidRPr="00ED151A">
                              <w:rPr>
                                <w:rFonts w:ascii="標楷體" w:eastAsia="標楷體" w:hAnsi="標楷體" w:cs="新細明體" w:hint="eastAsia"/>
                                <w:b/>
                                <w:bCs/>
                                <w:color w:val="000000"/>
                                <w:kern w:val="0"/>
                                <w:szCs w:val="24"/>
                              </w:rPr>
                              <w:t>中市非營業特種基金執行率未及</w:t>
                            </w:r>
                            <w:proofErr w:type="gramStart"/>
                            <w:r w:rsidRPr="00ED151A">
                              <w:rPr>
                                <w:rFonts w:ascii="標楷體" w:eastAsia="標楷體" w:hAnsi="標楷體" w:cs="新細明體" w:hint="eastAsia"/>
                                <w:b/>
                                <w:bCs/>
                                <w:color w:val="000000"/>
                                <w:kern w:val="0"/>
                                <w:szCs w:val="24"/>
                              </w:rPr>
                              <w:t>3成</w:t>
                            </w:r>
                            <w:proofErr w:type="gramEnd"/>
                            <w:r w:rsidRPr="00ED151A">
                              <w:rPr>
                                <w:rFonts w:ascii="標楷體" w:eastAsia="標楷體" w:hAnsi="標楷體" w:cs="新細明體" w:hint="eastAsia"/>
                                <w:b/>
                                <w:bCs/>
                                <w:color w:val="000000"/>
                                <w:kern w:val="0"/>
                                <w:szCs w:val="24"/>
                              </w:rPr>
                              <w:t>之營運</w:t>
                            </w:r>
                            <w:r>
                              <w:rPr>
                                <w:rFonts w:ascii="標楷體" w:eastAsia="標楷體" w:hAnsi="標楷體" w:cs="新細明體" w:hint="eastAsia"/>
                                <w:b/>
                                <w:bCs/>
                                <w:color w:val="000000"/>
                                <w:kern w:val="0"/>
                                <w:szCs w:val="24"/>
                              </w:rPr>
                              <w:t>（</w:t>
                            </w:r>
                            <w:r w:rsidRPr="00ED151A">
                              <w:rPr>
                                <w:rFonts w:ascii="標楷體" w:eastAsia="標楷體" w:hAnsi="標楷體" w:cs="新細明體" w:hint="eastAsia"/>
                                <w:b/>
                                <w:bCs/>
                                <w:color w:val="000000"/>
                                <w:kern w:val="0"/>
                                <w:szCs w:val="24"/>
                              </w:rPr>
                              <w:t>業務</w:t>
                            </w:r>
                            <w:r>
                              <w:rPr>
                                <w:rFonts w:ascii="標楷體" w:eastAsia="標楷體" w:hAnsi="標楷體" w:cs="新細明體" w:hint="eastAsia"/>
                                <w:b/>
                                <w:bCs/>
                                <w:color w:val="000000"/>
                                <w:kern w:val="0"/>
                                <w:szCs w:val="24"/>
                              </w:rPr>
                              <w:t>）</w:t>
                            </w:r>
                            <w:r w:rsidRPr="00ED151A">
                              <w:rPr>
                                <w:rFonts w:ascii="標楷體" w:eastAsia="標楷體" w:hAnsi="標楷體" w:cs="新細明體" w:hint="eastAsia"/>
                                <w:b/>
                                <w:bCs/>
                                <w:color w:val="000000"/>
                                <w:kern w:val="0"/>
                                <w:szCs w:val="24"/>
                              </w:rPr>
                              <w:t>計畫項目</w:t>
                            </w:r>
                          </w:p>
                          <w:tbl>
                            <w:tblPr>
                              <w:tblW w:w="9497"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5"/>
                              <w:gridCol w:w="2665"/>
                              <w:gridCol w:w="709"/>
                              <w:gridCol w:w="1417"/>
                              <w:gridCol w:w="1134"/>
                              <w:gridCol w:w="1167"/>
                            </w:tblGrid>
                            <w:tr w:rsidR="00AA0BB2" w:rsidRPr="00D922A2" w14:paraId="3FCCAE68" w14:textId="77777777" w:rsidTr="00D72209">
                              <w:trPr>
                                <w:trHeight w:val="680"/>
                                <w:tblHeader/>
                              </w:trPr>
                              <w:tc>
                                <w:tcPr>
                                  <w:tcW w:w="2405" w:type="dxa"/>
                                  <w:shd w:val="clear" w:color="auto" w:fill="auto"/>
                                  <w:noWrap/>
                                  <w:vAlign w:val="center"/>
                                </w:tcPr>
                                <w:p w14:paraId="38B73AEA" w14:textId="77777777" w:rsidR="00AA0BB2" w:rsidRPr="00D922A2" w:rsidRDefault="00AA0BB2" w:rsidP="00E14DBC">
                                  <w:pPr>
                                    <w:widowControl/>
                                    <w:overflowPunct w:val="0"/>
                                    <w:spacing w:line="240" w:lineRule="exact"/>
                                    <w:ind w:leftChars="3" w:left="49" w:rightChars="20" w:right="48" w:hangingChars="21" w:hanging="42"/>
                                    <w:jc w:val="distribute"/>
                                    <w:rPr>
                                      <w:rFonts w:ascii="標楷體" w:eastAsia="標楷體" w:hAnsi="標楷體" w:cs="新細明體"/>
                                      <w:color w:val="000000"/>
                                      <w:kern w:val="0"/>
                                      <w:sz w:val="20"/>
                                      <w:szCs w:val="20"/>
                                    </w:rPr>
                                  </w:pPr>
                                  <w:r w:rsidRPr="00D922A2">
                                    <w:rPr>
                                      <w:rFonts w:ascii="標楷體" w:eastAsia="標楷體" w:hAnsi="標楷體" w:cs="新細明體" w:hint="eastAsia"/>
                                      <w:color w:val="000000"/>
                                      <w:kern w:val="0"/>
                                      <w:sz w:val="20"/>
                                      <w:szCs w:val="20"/>
                                    </w:rPr>
                                    <w:t>營運(業務)計畫項目</w:t>
                                  </w:r>
                                </w:p>
                              </w:tc>
                              <w:tc>
                                <w:tcPr>
                                  <w:tcW w:w="2665" w:type="dxa"/>
                                  <w:shd w:val="clear" w:color="auto" w:fill="auto"/>
                                  <w:noWrap/>
                                  <w:vAlign w:val="center"/>
                                </w:tcPr>
                                <w:p w14:paraId="685BEFBB" w14:textId="77777777" w:rsidR="00AA0BB2" w:rsidRPr="00D922A2" w:rsidRDefault="00AA0BB2" w:rsidP="00E14DBC">
                                  <w:pPr>
                                    <w:widowControl/>
                                    <w:overflowPunct w:val="0"/>
                                    <w:spacing w:line="240" w:lineRule="exact"/>
                                    <w:ind w:left="48" w:rightChars="20" w:right="48" w:hangingChars="24" w:hanging="48"/>
                                    <w:jc w:val="distribute"/>
                                    <w:rPr>
                                      <w:rFonts w:ascii="標楷體" w:eastAsia="標楷體" w:hAnsi="標楷體" w:cs="新細明體"/>
                                      <w:color w:val="000000"/>
                                      <w:kern w:val="0"/>
                                      <w:sz w:val="20"/>
                                      <w:szCs w:val="20"/>
                                    </w:rPr>
                                  </w:pPr>
                                  <w:r w:rsidRPr="00D922A2">
                                    <w:rPr>
                                      <w:rFonts w:ascii="標楷體" w:eastAsia="標楷體" w:hAnsi="標楷體" w:cs="新細明體" w:hint="eastAsia"/>
                                      <w:color w:val="000000"/>
                                      <w:kern w:val="0"/>
                                      <w:sz w:val="20"/>
                                      <w:szCs w:val="20"/>
                                    </w:rPr>
                                    <w:t>辦理之基金</w:t>
                                  </w:r>
                                </w:p>
                              </w:tc>
                              <w:tc>
                                <w:tcPr>
                                  <w:tcW w:w="709" w:type="dxa"/>
                                  <w:shd w:val="clear" w:color="auto" w:fill="auto"/>
                                  <w:noWrap/>
                                  <w:vAlign w:val="center"/>
                                </w:tcPr>
                                <w:p w14:paraId="2A08D923" w14:textId="77777777" w:rsidR="00AA0BB2" w:rsidRPr="00D922A2" w:rsidRDefault="00AA0BB2" w:rsidP="00E14DBC">
                                  <w:pPr>
                                    <w:widowControl/>
                                    <w:overflowPunct w:val="0"/>
                                    <w:spacing w:line="240" w:lineRule="exact"/>
                                    <w:ind w:left="48" w:rightChars="20" w:right="48" w:hangingChars="24" w:hanging="48"/>
                                    <w:jc w:val="distribute"/>
                                    <w:rPr>
                                      <w:rFonts w:ascii="標楷體" w:eastAsia="標楷體" w:hAnsi="標楷體" w:cs="新細明體"/>
                                      <w:color w:val="000000"/>
                                      <w:kern w:val="0"/>
                                      <w:sz w:val="20"/>
                                      <w:szCs w:val="20"/>
                                    </w:rPr>
                                  </w:pPr>
                                  <w:r w:rsidRPr="00D922A2">
                                    <w:rPr>
                                      <w:rFonts w:ascii="標楷體" w:eastAsia="標楷體" w:hAnsi="標楷體" w:cs="新細明體" w:hint="eastAsia"/>
                                      <w:color w:val="000000"/>
                                      <w:kern w:val="0"/>
                                      <w:sz w:val="20"/>
                                      <w:szCs w:val="20"/>
                                    </w:rPr>
                                    <w:t>單位</w:t>
                                  </w:r>
                                </w:p>
                              </w:tc>
                              <w:tc>
                                <w:tcPr>
                                  <w:tcW w:w="1417" w:type="dxa"/>
                                  <w:shd w:val="clear" w:color="auto" w:fill="auto"/>
                                  <w:noWrap/>
                                  <w:vAlign w:val="center"/>
                                </w:tcPr>
                                <w:p w14:paraId="307EE563" w14:textId="77777777" w:rsidR="00AA0BB2" w:rsidRPr="00D922A2" w:rsidRDefault="00AA0BB2" w:rsidP="00E14DBC">
                                  <w:pPr>
                                    <w:widowControl/>
                                    <w:overflowPunct w:val="0"/>
                                    <w:spacing w:line="240" w:lineRule="exact"/>
                                    <w:ind w:leftChars="3" w:left="49" w:rightChars="20" w:right="48" w:hangingChars="21" w:hanging="42"/>
                                    <w:jc w:val="distribute"/>
                                    <w:rPr>
                                      <w:rFonts w:ascii="標楷體" w:eastAsia="標楷體" w:hAnsi="標楷體" w:cs="新細明體"/>
                                      <w:color w:val="000000"/>
                                      <w:kern w:val="0"/>
                                      <w:sz w:val="20"/>
                                      <w:szCs w:val="20"/>
                                    </w:rPr>
                                  </w:pPr>
                                  <w:r w:rsidRPr="00D922A2">
                                    <w:rPr>
                                      <w:rFonts w:ascii="標楷體" w:eastAsia="標楷體" w:hAnsi="標楷體" w:cs="新細明體" w:hint="eastAsia"/>
                                      <w:color w:val="000000"/>
                                      <w:kern w:val="0"/>
                                      <w:sz w:val="20"/>
                                      <w:szCs w:val="20"/>
                                    </w:rPr>
                                    <w:t>預計數</w:t>
                                  </w:r>
                                </w:p>
                              </w:tc>
                              <w:tc>
                                <w:tcPr>
                                  <w:tcW w:w="1134" w:type="dxa"/>
                                  <w:shd w:val="clear" w:color="auto" w:fill="auto"/>
                                  <w:noWrap/>
                                  <w:vAlign w:val="center"/>
                                </w:tcPr>
                                <w:p w14:paraId="0F32E05C" w14:textId="77777777" w:rsidR="00AA0BB2" w:rsidRPr="00D922A2" w:rsidRDefault="00AA0BB2" w:rsidP="00E14DBC">
                                  <w:pPr>
                                    <w:widowControl/>
                                    <w:overflowPunct w:val="0"/>
                                    <w:spacing w:line="240" w:lineRule="exact"/>
                                    <w:ind w:leftChars="2" w:left="49" w:rightChars="20" w:right="48" w:hangingChars="22" w:hanging="44"/>
                                    <w:jc w:val="distribute"/>
                                    <w:rPr>
                                      <w:rFonts w:ascii="標楷體" w:eastAsia="標楷體" w:hAnsi="標楷體" w:cs="新細明體"/>
                                      <w:color w:val="000000"/>
                                      <w:kern w:val="0"/>
                                      <w:sz w:val="20"/>
                                      <w:szCs w:val="20"/>
                                    </w:rPr>
                                  </w:pPr>
                                  <w:r w:rsidRPr="00D922A2">
                                    <w:rPr>
                                      <w:rFonts w:ascii="標楷體" w:eastAsia="標楷體" w:hAnsi="標楷體" w:cs="新細明體" w:hint="eastAsia"/>
                                      <w:color w:val="000000"/>
                                      <w:kern w:val="0"/>
                                      <w:sz w:val="20"/>
                                      <w:szCs w:val="20"/>
                                    </w:rPr>
                                    <w:t>實際數</w:t>
                                  </w:r>
                                </w:p>
                              </w:tc>
                              <w:tc>
                                <w:tcPr>
                                  <w:tcW w:w="1167" w:type="dxa"/>
                                  <w:shd w:val="clear" w:color="auto" w:fill="auto"/>
                                  <w:noWrap/>
                                  <w:vAlign w:val="center"/>
                                </w:tcPr>
                                <w:p w14:paraId="2DD5D149" w14:textId="77777777" w:rsidR="00AA0BB2" w:rsidRPr="005116B7" w:rsidRDefault="00AA0BB2" w:rsidP="00E14DBC">
                                  <w:pPr>
                                    <w:widowControl/>
                                    <w:overflowPunct w:val="0"/>
                                    <w:spacing w:line="240" w:lineRule="exact"/>
                                    <w:ind w:leftChars="1" w:left="48" w:rightChars="20" w:right="48" w:hangingChars="23" w:hanging="46"/>
                                    <w:jc w:val="distribute"/>
                                    <w:rPr>
                                      <w:rFonts w:ascii="標楷體" w:eastAsia="標楷體" w:hAnsi="標楷體" w:cs="新細明體"/>
                                      <w:color w:val="000000"/>
                                      <w:kern w:val="0"/>
                                      <w:sz w:val="20"/>
                                      <w:szCs w:val="20"/>
                                    </w:rPr>
                                  </w:pPr>
                                  <w:r w:rsidRPr="005116B7">
                                    <w:rPr>
                                      <w:rFonts w:ascii="標楷體" w:eastAsia="標楷體" w:hAnsi="標楷體" w:cs="新細明體" w:hint="eastAsia"/>
                                      <w:color w:val="000000"/>
                                      <w:kern w:val="0"/>
                                      <w:sz w:val="20"/>
                                      <w:szCs w:val="20"/>
                                    </w:rPr>
                                    <w:t>計畫執</w:t>
                                  </w:r>
                                </w:p>
                                <w:p w14:paraId="7ECAA945" w14:textId="77777777" w:rsidR="00AA0BB2" w:rsidRPr="00D922A2" w:rsidRDefault="00AA0BB2" w:rsidP="00E14DBC">
                                  <w:pPr>
                                    <w:widowControl/>
                                    <w:overflowPunct w:val="0"/>
                                    <w:spacing w:line="240" w:lineRule="exact"/>
                                    <w:ind w:leftChars="1" w:left="48" w:rightChars="20" w:right="48" w:hangingChars="23" w:hanging="46"/>
                                    <w:jc w:val="distribute"/>
                                    <w:rPr>
                                      <w:rFonts w:ascii="標楷體" w:eastAsia="標楷體" w:hAnsi="標楷體" w:cs="新細明體"/>
                                      <w:color w:val="000000"/>
                                      <w:w w:val="96"/>
                                      <w:kern w:val="0"/>
                                      <w:sz w:val="20"/>
                                      <w:szCs w:val="20"/>
                                    </w:rPr>
                                  </w:pPr>
                                  <w:proofErr w:type="gramStart"/>
                                  <w:r w:rsidRPr="005116B7">
                                    <w:rPr>
                                      <w:rFonts w:ascii="標楷體" w:eastAsia="標楷體" w:hAnsi="標楷體" w:cs="新細明體" w:hint="eastAsia"/>
                                      <w:color w:val="000000"/>
                                      <w:kern w:val="0"/>
                                      <w:sz w:val="20"/>
                                      <w:szCs w:val="20"/>
                                    </w:rPr>
                                    <w:t>行率</w:t>
                                  </w:r>
                                  <w:proofErr w:type="gramEnd"/>
                                  <w:r w:rsidRPr="005116B7">
                                    <w:rPr>
                                      <w:rFonts w:ascii="標楷體" w:eastAsia="標楷體" w:hAnsi="標楷體" w:cs="新細明體" w:hint="eastAsia"/>
                                      <w:color w:val="000000"/>
                                      <w:kern w:val="0"/>
                                      <w:sz w:val="20"/>
                                      <w:szCs w:val="20"/>
                                    </w:rPr>
                                    <w:t>％</w:t>
                                  </w:r>
                                </w:p>
                              </w:tc>
                            </w:tr>
                            <w:tr w:rsidR="00AA0BB2" w:rsidRPr="00D922A2" w14:paraId="2B2D538C" w14:textId="77777777" w:rsidTr="00957CC2">
                              <w:trPr>
                                <w:trHeight w:val="680"/>
                                <w:tblHeader/>
                              </w:trPr>
                              <w:tc>
                                <w:tcPr>
                                  <w:tcW w:w="2405" w:type="dxa"/>
                                  <w:shd w:val="clear" w:color="auto" w:fill="auto"/>
                                  <w:noWrap/>
                                  <w:vAlign w:val="center"/>
                                </w:tcPr>
                                <w:p w14:paraId="2A4BACD1" w14:textId="77777777" w:rsidR="00AA0BB2" w:rsidRPr="00D922A2" w:rsidRDefault="00AA0BB2" w:rsidP="00E14DBC">
                                  <w:pPr>
                                    <w:widowControl/>
                                    <w:spacing w:line="240" w:lineRule="exact"/>
                                    <w:ind w:leftChars="-1" w:left="-1" w:hanging="1"/>
                                    <w:rPr>
                                      <w:rFonts w:ascii="標楷體" w:eastAsia="標楷體" w:hAnsi="標楷體"/>
                                      <w:color w:val="000000"/>
                                      <w:sz w:val="20"/>
                                      <w:szCs w:val="20"/>
                                    </w:rPr>
                                  </w:pPr>
                                  <w:r w:rsidRPr="00D922A2">
                                    <w:rPr>
                                      <w:rFonts w:ascii="標楷體" w:eastAsia="標楷體" w:hAnsi="標楷體"/>
                                      <w:color w:val="000000"/>
                                      <w:sz w:val="20"/>
                                      <w:szCs w:val="20"/>
                                    </w:rPr>
                                    <w:t>1</w:t>
                                  </w:r>
                                  <w:r w:rsidRPr="00D922A2">
                                    <w:rPr>
                                      <w:rFonts w:ascii="標楷體" w:eastAsia="標楷體" w:hAnsi="標楷體" w:hint="eastAsia"/>
                                      <w:color w:val="000000"/>
                                      <w:sz w:val="20"/>
                                      <w:szCs w:val="20"/>
                                    </w:rPr>
                                    <w:t>.銷貨收入</w:t>
                                  </w:r>
                                </w:p>
                              </w:tc>
                              <w:tc>
                                <w:tcPr>
                                  <w:tcW w:w="2665" w:type="dxa"/>
                                  <w:shd w:val="clear" w:color="auto" w:fill="auto"/>
                                  <w:noWrap/>
                                  <w:vAlign w:val="center"/>
                                </w:tcPr>
                                <w:p w14:paraId="34318A05" w14:textId="77777777" w:rsidR="00AA0BB2" w:rsidRPr="00D922A2" w:rsidRDefault="00AA0BB2" w:rsidP="00957CC2">
                                  <w:pPr>
                                    <w:spacing w:line="240" w:lineRule="exact"/>
                                    <w:rPr>
                                      <w:rFonts w:ascii="標楷體" w:eastAsia="標楷體" w:hAnsi="標楷體"/>
                                      <w:color w:val="000000"/>
                                      <w:sz w:val="20"/>
                                      <w:szCs w:val="20"/>
                                    </w:rPr>
                                  </w:pPr>
                                  <w:proofErr w:type="gramStart"/>
                                  <w:r w:rsidRPr="00D922A2">
                                    <w:rPr>
                                      <w:rFonts w:ascii="標楷體" w:eastAsia="標楷體" w:hAnsi="標楷體" w:hint="eastAsia"/>
                                      <w:color w:val="000000"/>
                                      <w:sz w:val="20"/>
                                      <w:szCs w:val="20"/>
                                    </w:rPr>
                                    <w:t>臺</w:t>
                                  </w:r>
                                  <w:proofErr w:type="gramEnd"/>
                                  <w:r w:rsidRPr="00D922A2">
                                    <w:rPr>
                                      <w:rFonts w:ascii="標楷體" w:eastAsia="標楷體" w:hAnsi="標楷體" w:hint="eastAsia"/>
                                      <w:color w:val="000000"/>
                                      <w:sz w:val="20"/>
                                      <w:szCs w:val="20"/>
                                    </w:rPr>
                                    <w:t>中市軌道建設發展基金</w:t>
                                  </w:r>
                                </w:p>
                              </w:tc>
                              <w:tc>
                                <w:tcPr>
                                  <w:tcW w:w="709" w:type="dxa"/>
                                  <w:shd w:val="clear" w:color="auto" w:fill="auto"/>
                                  <w:noWrap/>
                                  <w:vAlign w:val="center"/>
                                </w:tcPr>
                                <w:p w14:paraId="6B88AF37" w14:textId="77777777" w:rsidR="00AA0BB2" w:rsidRPr="00D922A2" w:rsidRDefault="00AA0BB2" w:rsidP="00E14DBC">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千</w:t>
                                  </w:r>
                                  <w:r w:rsidRPr="00D922A2">
                                    <w:rPr>
                                      <w:rFonts w:ascii="標楷體" w:eastAsia="標楷體" w:hAnsi="標楷體" w:hint="eastAsia"/>
                                      <w:color w:val="000000"/>
                                      <w:sz w:val="20"/>
                                      <w:szCs w:val="20"/>
                                    </w:rPr>
                                    <w:t>元</w:t>
                                  </w:r>
                                </w:p>
                              </w:tc>
                              <w:tc>
                                <w:tcPr>
                                  <w:tcW w:w="1417" w:type="dxa"/>
                                  <w:shd w:val="clear" w:color="auto" w:fill="auto"/>
                                  <w:noWrap/>
                                  <w:vAlign w:val="center"/>
                                </w:tcPr>
                                <w:p w14:paraId="75B6C32B" w14:textId="77777777" w:rsidR="00AA0BB2" w:rsidRPr="00D922A2" w:rsidRDefault="00AA0BB2" w:rsidP="00E14DBC">
                                  <w:pPr>
                                    <w:spacing w:line="240" w:lineRule="exact"/>
                                    <w:ind w:firstLineChars="59" w:firstLine="118"/>
                                    <w:jc w:val="right"/>
                                    <w:rPr>
                                      <w:rFonts w:ascii="標楷體" w:eastAsia="標楷體" w:hAnsi="標楷體"/>
                                      <w:color w:val="000000"/>
                                      <w:sz w:val="20"/>
                                      <w:szCs w:val="20"/>
                                    </w:rPr>
                                  </w:pPr>
                                  <w:r w:rsidRPr="00D922A2">
                                    <w:rPr>
                                      <w:rFonts w:ascii="標楷體" w:eastAsia="標楷體" w:hAnsi="標楷體"/>
                                      <w:color w:val="000000"/>
                                      <w:sz w:val="20"/>
                                      <w:szCs w:val="20"/>
                                    </w:rPr>
                                    <w:t>329,374</w:t>
                                  </w:r>
                                </w:p>
                              </w:tc>
                              <w:tc>
                                <w:tcPr>
                                  <w:tcW w:w="1134" w:type="dxa"/>
                                  <w:shd w:val="clear" w:color="auto" w:fill="auto"/>
                                  <w:noWrap/>
                                  <w:vAlign w:val="center"/>
                                </w:tcPr>
                                <w:p w14:paraId="7F6A41ED" w14:textId="77777777" w:rsidR="00AA0BB2" w:rsidRPr="00D922A2" w:rsidRDefault="00AA0BB2" w:rsidP="00E14DBC">
                                  <w:pPr>
                                    <w:spacing w:line="240" w:lineRule="exact"/>
                                    <w:ind w:firstLineChars="59" w:firstLine="118"/>
                                    <w:jc w:val="right"/>
                                    <w:rPr>
                                      <w:rFonts w:ascii="標楷體" w:eastAsia="標楷體" w:hAnsi="標楷體"/>
                                      <w:color w:val="000000"/>
                                      <w:sz w:val="20"/>
                                      <w:szCs w:val="20"/>
                                    </w:rPr>
                                  </w:pPr>
                                  <w:r w:rsidRPr="00D922A2">
                                    <w:rPr>
                                      <w:rFonts w:ascii="標楷體" w:eastAsia="標楷體" w:hAnsi="標楷體" w:hint="eastAsia"/>
                                      <w:color w:val="000000"/>
                                      <w:sz w:val="20"/>
                                      <w:szCs w:val="20"/>
                                    </w:rPr>
                                    <w:t>－</w:t>
                                  </w:r>
                                </w:p>
                              </w:tc>
                              <w:tc>
                                <w:tcPr>
                                  <w:tcW w:w="1167" w:type="dxa"/>
                                  <w:shd w:val="clear" w:color="auto" w:fill="auto"/>
                                  <w:noWrap/>
                                  <w:vAlign w:val="center"/>
                                </w:tcPr>
                                <w:p w14:paraId="2A70244C" w14:textId="77777777" w:rsidR="00AA0BB2" w:rsidRPr="00D922A2" w:rsidRDefault="00AA0BB2" w:rsidP="00E14DBC">
                                  <w:pPr>
                                    <w:spacing w:line="240" w:lineRule="exact"/>
                                    <w:ind w:firstLineChars="59" w:firstLine="118"/>
                                    <w:jc w:val="right"/>
                                  </w:pPr>
                                  <w:r w:rsidRPr="00D922A2">
                                    <w:rPr>
                                      <w:rFonts w:ascii="標楷體" w:eastAsia="標楷體" w:hAnsi="標楷體" w:hint="eastAsia"/>
                                      <w:color w:val="000000"/>
                                      <w:sz w:val="20"/>
                                      <w:szCs w:val="20"/>
                                    </w:rPr>
                                    <w:t>未執行</w:t>
                                  </w:r>
                                </w:p>
                              </w:tc>
                            </w:tr>
                            <w:tr w:rsidR="00AA0BB2" w:rsidRPr="00D922A2" w14:paraId="2947AC94" w14:textId="77777777" w:rsidTr="00957CC2">
                              <w:trPr>
                                <w:trHeight w:val="680"/>
                                <w:tblHeader/>
                              </w:trPr>
                              <w:tc>
                                <w:tcPr>
                                  <w:tcW w:w="2405" w:type="dxa"/>
                                  <w:shd w:val="clear" w:color="auto" w:fill="auto"/>
                                  <w:noWrap/>
                                  <w:vAlign w:val="center"/>
                                </w:tcPr>
                                <w:p w14:paraId="04EAF6D5" w14:textId="77777777" w:rsidR="00AA0BB2" w:rsidRPr="00D922A2" w:rsidRDefault="00AA0BB2" w:rsidP="00E14DBC">
                                  <w:pPr>
                                    <w:widowControl/>
                                    <w:spacing w:line="240" w:lineRule="exact"/>
                                    <w:ind w:leftChars="-1" w:left="-1" w:hanging="1"/>
                                    <w:rPr>
                                      <w:rFonts w:ascii="標楷體" w:eastAsia="標楷體" w:hAnsi="標楷體"/>
                                      <w:color w:val="000000"/>
                                      <w:sz w:val="20"/>
                                      <w:szCs w:val="20"/>
                                    </w:rPr>
                                  </w:pPr>
                                  <w:r w:rsidRPr="00D922A2">
                                    <w:rPr>
                                      <w:rFonts w:ascii="標楷體" w:eastAsia="標楷體" w:hAnsi="標楷體"/>
                                      <w:color w:val="000000"/>
                                      <w:sz w:val="20"/>
                                      <w:szCs w:val="20"/>
                                    </w:rPr>
                                    <w:t>2</w:t>
                                  </w:r>
                                  <w:r w:rsidRPr="00D922A2">
                                    <w:rPr>
                                      <w:rFonts w:ascii="標楷體" w:eastAsia="標楷體" w:hAnsi="標楷體" w:hint="eastAsia"/>
                                      <w:color w:val="000000"/>
                                      <w:sz w:val="20"/>
                                      <w:szCs w:val="20"/>
                                    </w:rPr>
                                    <w:t>.銷貨成本</w:t>
                                  </w:r>
                                </w:p>
                              </w:tc>
                              <w:tc>
                                <w:tcPr>
                                  <w:tcW w:w="2665" w:type="dxa"/>
                                  <w:shd w:val="clear" w:color="auto" w:fill="auto"/>
                                  <w:noWrap/>
                                  <w:vAlign w:val="center"/>
                                </w:tcPr>
                                <w:p w14:paraId="450BFC1B" w14:textId="77777777" w:rsidR="00AA0BB2" w:rsidRPr="00D922A2" w:rsidRDefault="00AA0BB2" w:rsidP="00004203">
                                  <w:pPr>
                                    <w:spacing w:line="240" w:lineRule="exact"/>
                                    <w:rPr>
                                      <w:rFonts w:ascii="標楷體" w:eastAsia="標楷體" w:hAnsi="標楷體"/>
                                      <w:color w:val="000000"/>
                                      <w:sz w:val="20"/>
                                      <w:szCs w:val="20"/>
                                    </w:rPr>
                                  </w:pPr>
                                  <w:proofErr w:type="gramStart"/>
                                  <w:r w:rsidRPr="00D922A2">
                                    <w:rPr>
                                      <w:rFonts w:ascii="標楷體" w:eastAsia="標楷體" w:hAnsi="標楷體" w:hint="eastAsia"/>
                                      <w:color w:val="000000"/>
                                      <w:sz w:val="20"/>
                                      <w:szCs w:val="20"/>
                                    </w:rPr>
                                    <w:t>臺</w:t>
                                  </w:r>
                                  <w:proofErr w:type="gramEnd"/>
                                  <w:r w:rsidRPr="00D922A2">
                                    <w:rPr>
                                      <w:rFonts w:ascii="標楷體" w:eastAsia="標楷體" w:hAnsi="標楷體" w:hint="eastAsia"/>
                                      <w:color w:val="000000"/>
                                      <w:sz w:val="20"/>
                                      <w:szCs w:val="20"/>
                                    </w:rPr>
                                    <w:t>中市軌道建設發展基金</w:t>
                                  </w:r>
                                </w:p>
                              </w:tc>
                              <w:tc>
                                <w:tcPr>
                                  <w:tcW w:w="709" w:type="dxa"/>
                                  <w:shd w:val="clear" w:color="auto" w:fill="auto"/>
                                  <w:noWrap/>
                                  <w:vAlign w:val="center"/>
                                </w:tcPr>
                                <w:p w14:paraId="77D37085" w14:textId="77777777" w:rsidR="00AA0BB2" w:rsidRPr="00D922A2" w:rsidRDefault="00AA0BB2" w:rsidP="00E14DBC">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千</w:t>
                                  </w:r>
                                  <w:r w:rsidRPr="00D922A2">
                                    <w:rPr>
                                      <w:rFonts w:ascii="標楷體" w:eastAsia="標楷體" w:hAnsi="標楷體" w:hint="eastAsia"/>
                                      <w:color w:val="000000"/>
                                      <w:sz w:val="20"/>
                                      <w:szCs w:val="20"/>
                                    </w:rPr>
                                    <w:t>元</w:t>
                                  </w:r>
                                </w:p>
                              </w:tc>
                              <w:tc>
                                <w:tcPr>
                                  <w:tcW w:w="1417" w:type="dxa"/>
                                  <w:shd w:val="clear" w:color="auto" w:fill="auto"/>
                                  <w:noWrap/>
                                  <w:vAlign w:val="center"/>
                                </w:tcPr>
                                <w:p w14:paraId="0590A0EC" w14:textId="77777777" w:rsidR="00AA0BB2" w:rsidRPr="00D922A2" w:rsidRDefault="00AA0BB2" w:rsidP="00E14DBC">
                                  <w:pPr>
                                    <w:spacing w:line="240" w:lineRule="exact"/>
                                    <w:ind w:firstLineChars="59" w:firstLine="118"/>
                                    <w:jc w:val="right"/>
                                    <w:rPr>
                                      <w:rFonts w:ascii="標楷體" w:eastAsia="標楷體" w:hAnsi="標楷體"/>
                                      <w:color w:val="000000"/>
                                      <w:sz w:val="20"/>
                                      <w:szCs w:val="20"/>
                                    </w:rPr>
                                  </w:pPr>
                                  <w:r w:rsidRPr="00D922A2">
                                    <w:rPr>
                                      <w:rFonts w:ascii="標楷體" w:eastAsia="標楷體" w:hAnsi="標楷體"/>
                                      <w:color w:val="000000"/>
                                      <w:sz w:val="20"/>
                                      <w:szCs w:val="20"/>
                                    </w:rPr>
                                    <w:t>124,015</w:t>
                                  </w:r>
                                </w:p>
                              </w:tc>
                              <w:tc>
                                <w:tcPr>
                                  <w:tcW w:w="1134" w:type="dxa"/>
                                  <w:shd w:val="clear" w:color="auto" w:fill="auto"/>
                                  <w:noWrap/>
                                  <w:vAlign w:val="center"/>
                                </w:tcPr>
                                <w:p w14:paraId="187A21ED" w14:textId="77777777" w:rsidR="00AA0BB2" w:rsidRPr="00D922A2" w:rsidRDefault="00AA0BB2" w:rsidP="00E14DBC">
                                  <w:pPr>
                                    <w:spacing w:line="240" w:lineRule="exact"/>
                                    <w:ind w:firstLineChars="59" w:firstLine="118"/>
                                    <w:jc w:val="right"/>
                                  </w:pPr>
                                  <w:r w:rsidRPr="00D922A2">
                                    <w:rPr>
                                      <w:rFonts w:ascii="標楷體" w:eastAsia="標楷體" w:hAnsi="標楷體" w:hint="eastAsia"/>
                                      <w:color w:val="000000"/>
                                      <w:sz w:val="20"/>
                                      <w:szCs w:val="20"/>
                                    </w:rPr>
                                    <w:t>－</w:t>
                                  </w:r>
                                </w:p>
                              </w:tc>
                              <w:tc>
                                <w:tcPr>
                                  <w:tcW w:w="1167" w:type="dxa"/>
                                  <w:shd w:val="clear" w:color="auto" w:fill="auto"/>
                                  <w:noWrap/>
                                  <w:vAlign w:val="center"/>
                                </w:tcPr>
                                <w:p w14:paraId="207450AC" w14:textId="77777777" w:rsidR="00AA0BB2" w:rsidRPr="00D922A2" w:rsidRDefault="00AA0BB2" w:rsidP="00E14DBC">
                                  <w:pPr>
                                    <w:spacing w:line="240" w:lineRule="exact"/>
                                    <w:ind w:firstLineChars="59" w:firstLine="118"/>
                                    <w:jc w:val="right"/>
                                  </w:pPr>
                                  <w:r w:rsidRPr="00D922A2">
                                    <w:rPr>
                                      <w:rFonts w:ascii="標楷體" w:eastAsia="標楷體" w:hAnsi="標楷體" w:hint="eastAsia"/>
                                      <w:color w:val="000000"/>
                                      <w:sz w:val="20"/>
                                      <w:szCs w:val="20"/>
                                    </w:rPr>
                                    <w:t>未執行</w:t>
                                  </w:r>
                                </w:p>
                              </w:tc>
                            </w:tr>
                            <w:tr w:rsidR="00AA0BB2" w:rsidRPr="00D922A2" w14:paraId="789CDA3B" w14:textId="77777777" w:rsidTr="00957CC2">
                              <w:trPr>
                                <w:trHeight w:val="680"/>
                                <w:tblHeader/>
                              </w:trPr>
                              <w:tc>
                                <w:tcPr>
                                  <w:tcW w:w="2405" w:type="dxa"/>
                                  <w:shd w:val="clear" w:color="auto" w:fill="auto"/>
                                  <w:noWrap/>
                                  <w:vAlign w:val="center"/>
                                </w:tcPr>
                                <w:p w14:paraId="3DB4784A" w14:textId="77777777" w:rsidR="00AA0BB2" w:rsidRPr="00D922A2" w:rsidRDefault="00AA0BB2" w:rsidP="00E14DBC">
                                  <w:pPr>
                                    <w:widowControl/>
                                    <w:spacing w:line="240" w:lineRule="exact"/>
                                    <w:ind w:leftChars="-1" w:left="-1" w:hanging="1"/>
                                    <w:rPr>
                                      <w:rFonts w:ascii="標楷體" w:eastAsia="標楷體" w:hAnsi="標楷體"/>
                                      <w:color w:val="000000"/>
                                      <w:sz w:val="20"/>
                                      <w:szCs w:val="20"/>
                                    </w:rPr>
                                  </w:pPr>
                                  <w:r w:rsidRPr="00D922A2">
                                    <w:rPr>
                                      <w:rFonts w:ascii="標楷體" w:eastAsia="標楷體" w:hAnsi="標楷體" w:hint="eastAsia"/>
                                      <w:color w:val="000000"/>
                                      <w:sz w:val="20"/>
                                      <w:szCs w:val="20"/>
                                    </w:rPr>
                                    <w:t>3</w:t>
                                  </w:r>
                                  <w:r w:rsidRPr="00D922A2">
                                    <w:rPr>
                                      <w:rFonts w:ascii="標楷體" w:eastAsia="標楷體" w:hAnsi="標楷體"/>
                                      <w:color w:val="000000"/>
                                      <w:sz w:val="20"/>
                                      <w:szCs w:val="20"/>
                                    </w:rPr>
                                    <w:t>.</w:t>
                                  </w:r>
                                  <w:r w:rsidRPr="00D922A2">
                                    <w:rPr>
                                      <w:rFonts w:ascii="標楷體" w:eastAsia="標楷體" w:hAnsi="標楷體" w:hint="eastAsia"/>
                                      <w:color w:val="000000"/>
                                      <w:sz w:val="20"/>
                                      <w:szCs w:val="20"/>
                                    </w:rPr>
                                    <w:t>修造收入</w:t>
                                  </w:r>
                                </w:p>
                              </w:tc>
                              <w:tc>
                                <w:tcPr>
                                  <w:tcW w:w="2665" w:type="dxa"/>
                                  <w:shd w:val="clear" w:color="auto" w:fill="auto"/>
                                  <w:noWrap/>
                                  <w:vAlign w:val="center"/>
                                </w:tcPr>
                                <w:p w14:paraId="4F779682" w14:textId="77777777" w:rsidR="00AA0BB2" w:rsidRPr="00D922A2" w:rsidRDefault="00AA0BB2" w:rsidP="00004203">
                                  <w:pPr>
                                    <w:spacing w:line="240" w:lineRule="exact"/>
                                    <w:rPr>
                                      <w:rFonts w:ascii="標楷體" w:eastAsia="標楷體" w:hAnsi="標楷體"/>
                                      <w:color w:val="000000"/>
                                      <w:sz w:val="20"/>
                                      <w:szCs w:val="20"/>
                                    </w:rPr>
                                  </w:pPr>
                                  <w:proofErr w:type="gramStart"/>
                                  <w:r w:rsidRPr="00D922A2">
                                    <w:rPr>
                                      <w:rFonts w:ascii="標楷體" w:eastAsia="標楷體" w:hAnsi="標楷體" w:hint="eastAsia"/>
                                      <w:color w:val="000000"/>
                                      <w:sz w:val="20"/>
                                      <w:szCs w:val="20"/>
                                    </w:rPr>
                                    <w:t>臺</w:t>
                                  </w:r>
                                  <w:proofErr w:type="gramEnd"/>
                                  <w:r w:rsidRPr="00D922A2">
                                    <w:rPr>
                                      <w:rFonts w:ascii="標楷體" w:eastAsia="標楷體" w:hAnsi="標楷體" w:hint="eastAsia"/>
                                      <w:color w:val="000000"/>
                                      <w:sz w:val="20"/>
                                      <w:szCs w:val="20"/>
                                    </w:rPr>
                                    <w:t>中市實施平均地權基金</w:t>
                                  </w:r>
                                </w:p>
                              </w:tc>
                              <w:tc>
                                <w:tcPr>
                                  <w:tcW w:w="709" w:type="dxa"/>
                                  <w:shd w:val="clear" w:color="auto" w:fill="auto"/>
                                  <w:noWrap/>
                                  <w:vAlign w:val="center"/>
                                </w:tcPr>
                                <w:p w14:paraId="39D5DB15" w14:textId="77777777" w:rsidR="00AA0BB2" w:rsidRPr="00D922A2" w:rsidRDefault="00AA0BB2" w:rsidP="00E14DBC">
                                  <w:pPr>
                                    <w:spacing w:line="240" w:lineRule="exact"/>
                                    <w:jc w:val="center"/>
                                    <w:rPr>
                                      <w:rFonts w:ascii="標楷體" w:eastAsia="標楷體" w:hAnsi="標楷體"/>
                                      <w:color w:val="000000"/>
                                      <w:sz w:val="20"/>
                                      <w:szCs w:val="20"/>
                                    </w:rPr>
                                  </w:pPr>
                                  <w:r w:rsidRPr="00D922A2">
                                    <w:rPr>
                                      <w:rFonts w:ascii="標楷體" w:eastAsia="標楷體" w:hAnsi="標楷體" w:hint="eastAsia"/>
                                      <w:color w:val="000000"/>
                                      <w:sz w:val="20"/>
                                      <w:szCs w:val="20"/>
                                    </w:rPr>
                                    <w:t>平方</w:t>
                                  </w:r>
                                </w:p>
                                <w:p w14:paraId="5C429702" w14:textId="77777777" w:rsidR="00AA0BB2" w:rsidRPr="00D922A2" w:rsidRDefault="00AA0BB2" w:rsidP="00E14DBC">
                                  <w:pPr>
                                    <w:spacing w:line="240" w:lineRule="exact"/>
                                    <w:jc w:val="center"/>
                                    <w:rPr>
                                      <w:rFonts w:ascii="標楷體" w:eastAsia="標楷體" w:hAnsi="標楷體"/>
                                      <w:color w:val="000000"/>
                                      <w:sz w:val="20"/>
                                      <w:szCs w:val="20"/>
                                    </w:rPr>
                                  </w:pPr>
                                  <w:r w:rsidRPr="00D922A2">
                                    <w:rPr>
                                      <w:rFonts w:ascii="標楷體" w:eastAsia="標楷體" w:hAnsi="標楷體" w:hint="eastAsia"/>
                                      <w:color w:val="000000"/>
                                      <w:sz w:val="20"/>
                                      <w:szCs w:val="20"/>
                                    </w:rPr>
                                    <w:t>公尺</w:t>
                                  </w:r>
                                </w:p>
                              </w:tc>
                              <w:tc>
                                <w:tcPr>
                                  <w:tcW w:w="1417" w:type="dxa"/>
                                  <w:shd w:val="clear" w:color="auto" w:fill="auto"/>
                                  <w:noWrap/>
                                  <w:vAlign w:val="center"/>
                                </w:tcPr>
                                <w:p w14:paraId="01A81487" w14:textId="77777777" w:rsidR="00AA0BB2" w:rsidRPr="00D922A2" w:rsidRDefault="00AA0BB2" w:rsidP="00E14DBC">
                                  <w:pPr>
                                    <w:spacing w:line="240" w:lineRule="exact"/>
                                    <w:ind w:firstLineChars="59" w:firstLine="118"/>
                                    <w:jc w:val="right"/>
                                    <w:rPr>
                                      <w:rFonts w:ascii="標楷體" w:eastAsia="標楷體" w:hAnsi="標楷體"/>
                                      <w:color w:val="000000"/>
                                      <w:sz w:val="20"/>
                                      <w:szCs w:val="20"/>
                                    </w:rPr>
                                  </w:pPr>
                                  <w:r w:rsidRPr="00D922A2">
                                    <w:rPr>
                                      <w:rFonts w:ascii="標楷體" w:eastAsia="標楷體" w:hAnsi="標楷體" w:hint="eastAsia"/>
                                      <w:color w:val="000000"/>
                                      <w:sz w:val="20"/>
                                      <w:szCs w:val="20"/>
                                    </w:rPr>
                                    <w:t>4</w:t>
                                  </w:r>
                                  <w:r w:rsidRPr="00D922A2">
                                    <w:rPr>
                                      <w:rFonts w:ascii="標楷體" w:eastAsia="標楷體" w:hAnsi="標楷體"/>
                                      <w:color w:val="000000"/>
                                      <w:sz w:val="20"/>
                                      <w:szCs w:val="20"/>
                                    </w:rPr>
                                    <w:t>1,560</w:t>
                                  </w:r>
                                </w:p>
                              </w:tc>
                              <w:tc>
                                <w:tcPr>
                                  <w:tcW w:w="1134" w:type="dxa"/>
                                  <w:shd w:val="clear" w:color="auto" w:fill="auto"/>
                                  <w:noWrap/>
                                  <w:vAlign w:val="center"/>
                                </w:tcPr>
                                <w:p w14:paraId="282828A1" w14:textId="77777777" w:rsidR="00AA0BB2" w:rsidRPr="00D922A2" w:rsidRDefault="00AA0BB2" w:rsidP="00E14DBC">
                                  <w:pPr>
                                    <w:spacing w:line="240" w:lineRule="exact"/>
                                    <w:ind w:firstLineChars="59" w:firstLine="118"/>
                                    <w:jc w:val="right"/>
                                    <w:rPr>
                                      <w:rFonts w:ascii="標楷體" w:eastAsia="標楷體" w:hAnsi="標楷體"/>
                                      <w:color w:val="000000"/>
                                      <w:sz w:val="20"/>
                                      <w:szCs w:val="20"/>
                                    </w:rPr>
                                  </w:pPr>
                                  <w:r w:rsidRPr="00D922A2">
                                    <w:rPr>
                                      <w:rFonts w:ascii="標楷體" w:eastAsia="標楷體" w:hAnsi="標楷體" w:hint="eastAsia"/>
                                      <w:color w:val="000000"/>
                                      <w:sz w:val="20"/>
                                      <w:szCs w:val="20"/>
                                    </w:rPr>
                                    <w:t>－</w:t>
                                  </w:r>
                                </w:p>
                              </w:tc>
                              <w:tc>
                                <w:tcPr>
                                  <w:tcW w:w="1167" w:type="dxa"/>
                                  <w:shd w:val="clear" w:color="auto" w:fill="auto"/>
                                  <w:noWrap/>
                                  <w:vAlign w:val="center"/>
                                </w:tcPr>
                                <w:p w14:paraId="27AB7B10" w14:textId="77777777" w:rsidR="00AA0BB2" w:rsidRPr="00D922A2" w:rsidRDefault="00AA0BB2" w:rsidP="00E14DBC">
                                  <w:pPr>
                                    <w:spacing w:line="240" w:lineRule="exact"/>
                                    <w:ind w:firstLineChars="59" w:firstLine="118"/>
                                    <w:jc w:val="right"/>
                                    <w:rPr>
                                      <w:rFonts w:ascii="標楷體" w:eastAsia="標楷體" w:hAnsi="標楷體"/>
                                      <w:color w:val="000000"/>
                                      <w:sz w:val="20"/>
                                      <w:szCs w:val="20"/>
                                    </w:rPr>
                                  </w:pPr>
                                  <w:r w:rsidRPr="00D922A2">
                                    <w:rPr>
                                      <w:rFonts w:ascii="標楷體" w:eastAsia="標楷體" w:hAnsi="標楷體" w:hint="eastAsia"/>
                                      <w:color w:val="000000"/>
                                      <w:sz w:val="20"/>
                                      <w:szCs w:val="20"/>
                                    </w:rPr>
                                    <w:t>未執行</w:t>
                                  </w:r>
                                </w:p>
                              </w:tc>
                            </w:tr>
                            <w:tr w:rsidR="00AA0BB2" w:rsidRPr="00D922A2" w14:paraId="3CF8DA03" w14:textId="77777777" w:rsidTr="00957CC2">
                              <w:trPr>
                                <w:trHeight w:val="680"/>
                                <w:tblHeader/>
                              </w:trPr>
                              <w:tc>
                                <w:tcPr>
                                  <w:tcW w:w="2405" w:type="dxa"/>
                                  <w:shd w:val="clear" w:color="auto" w:fill="auto"/>
                                  <w:noWrap/>
                                  <w:vAlign w:val="center"/>
                                </w:tcPr>
                                <w:p w14:paraId="346D0195" w14:textId="77777777" w:rsidR="00AA0BB2" w:rsidRPr="00D922A2" w:rsidRDefault="00AA0BB2" w:rsidP="00E14DBC">
                                  <w:pPr>
                                    <w:widowControl/>
                                    <w:spacing w:line="240" w:lineRule="exact"/>
                                    <w:ind w:left="176" w:hangingChars="88" w:hanging="176"/>
                                    <w:rPr>
                                      <w:rFonts w:ascii="標楷體" w:eastAsia="標楷體" w:hAnsi="標楷體"/>
                                      <w:color w:val="000000"/>
                                      <w:sz w:val="20"/>
                                      <w:szCs w:val="20"/>
                                    </w:rPr>
                                  </w:pPr>
                                  <w:r w:rsidRPr="00D922A2">
                                    <w:rPr>
                                      <w:rFonts w:ascii="標楷體" w:eastAsia="標楷體" w:hAnsi="標楷體" w:hint="eastAsia"/>
                                      <w:color w:val="000000"/>
                                      <w:sz w:val="20"/>
                                      <w:szCs w:val="20"/>
                                    </w:rPr>
                                    <w:t>4</w:t>
                                  </w:r>
                                  <w:r w:rsidRPr="00D922A2">
                                    <w:rPr>
                                      <w:rFonts w:ascii="標楷體" w:eastAsia="標楷體" w:hAnsi="標楷體"/>
                                      <w:color w:val="000000"/>
                                      <w:sz w:val="20"/>
                                      <w:szCs w:val="20"/>
                                    </w:rPr>
                                    <w:t>.</w:t>
                                  </w:r>
                                  <w:r w:rsidRPr="00D922A2">
                                    <w:rPr>
                                      <w:rFonts w:ascii="標楷體" w:eastAsia="標楷體" w:hAnsi="標楷體" w:hint="eastAsia"/>
                                      <w:color w:val="000000"/>
                                      <w:sz w:val="20"/>
                                      <w:szCs w:val="20"/>
                                    </w:rPr>
                                    <w:t>擴大神岡都市計畫－產業園區申請設置案</w:t>
                                  </w:r>
                                </w:p>
                              </w:tc>
                              <w:tc>
                                <w:tcPr>
                                  <w:tcW w:w="2665" w:type="dxa"/>
                                  <w:shd w:val="clear" w:color="auto" w:fill="auto"/>
                                  <w:noWrap/>
                                  <w:vAlign w:val="center"/>
                                </w:tcPr>
                                <w:p w14:paraId="54E281D3" w14:textId="77777777" w:rsidR="00AA0BB2" w:rsidRPr="00D922A2" w:rsidRDefault="00AA0BB2" w:rsidP="00004203">
                                  <w:pPr>
                                    <w:spacing w:line="240" w:lineRule="exact"/>
                                    <w:rPr>
                                      <w:rFonts w:ascii="標楷體" w:eastAsia="標楷體" w:hAnsi="標楷體"/>
                                      <w:color w:val="000000"/>
                                      <w:sz w:val="20"/>
                                      <w:szCs w:val="20"/>
                                    </w:rPr>
                                  </w:pPr>
                                  <w:proofErr w:type="gramStart"/>
                                  <w:r w:rsidRPr="00D922A2">
                                    <w:rPr>
                                      <w:rFonts w:ascii="標楷體" w:eastAsia="標楷體" w:hAnsi="標楷體" w:hint="eastAsia"/>
                                      <w:color w:val="000000"/>
                                      <w:sz w:val="20"/>
                                      <w:szCs w:val="20"/>
                                    </w:rPr>
                                    <w:t>臺</w:t>
                                  </w:r>
                                  <w:proofErr w:type="gramEnd"/>
                                  <w:r w:rsidRPr="00D922A2">
                                    <w:rPr>
                                      <w:rFonts w:ascii="標楷體" w:eastAsia="標楷體" w:hAnsi="標楷體" w:hint="eastAsia"/>
                                      <w:color w:val="000000"/>
                                      <w:sz w:val="20"/>
                                      <w:szCs w:val="20"/>
                                    </w:rPr>
                                    <w:t>中市工業區開發管理基金</w:t>
                                  </w:r>
                                </w:p>
                              </w:tc>
                              <w:tc>
                                <w:tcPr>
                                  <w:tcW w:w="709" w:type="dxa"/>
                                  <w:shd w:val="clear" w:color="auto" w:fill="auto"/>
                                  <w:noWrap/>
                                  <w:vAlign w:val="center"/>
                                </w:tcPr>
                                <w:p w14:paraId="109B6D8C" w14:textId="77777777" w:rsidR="00AA0BB2" w:rsidRPr="00D922A2" w:rsidRDefault="00AA0BB2" w:rsidP="00E14DBC">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千</w:t>
                                  </w:r>
                                  <w:r w:rsidRPr="00D922A2">
                                    <w:rPr>
                                      <w:rFonts w:ascii="標楷體" w:eastAsia="標楷體" w:hAnsi="標楷體" w:hint="eastAsia"/>
                                      <w:color w:val="000000"/>
                                      <w:sz w:val="20"/>
                                      <w:szCs w:val="20"/>
                                    </w:rPr>
                                    <w:t>元</w:t>
                                  </w:r>
                                </w:p>
                              </w:tc>
                              <w:tc>
                                <w:tcPr>
                                  <w:tcW w:w="1417" w:type="dxa"/>
                                  <w:shd w:val="clear" w:color="auto" w:fill="auto"/>
                                  <w:noWrap/>
                                  <w:vAlign w:val="center"/>
                                </w:tcPr>
                                <w:p w14:paraId="35C64AEF" w14:textId="77777777" w:rsidR="00AA0BB2" w:rsidRPr="00D922A2" w:rsidRDefault="00AA0BB2" w:rsidP="00E14DBC">
                                  <w:pPr>
                                    <w:spacing w:line="240" w:lineRule="exact"/>
                                    <w:ind w:firstLineChars="59" w:firstLine="118"/>
                                    <w:jc w:val="right"/>
                                    <w:rPr>
                                      <w:rFonts w:ascii="標楷體" w:eastAsia="標楷體" w:hAnsi="標楷體"/>
                                      <w:color w:val="000000"/>
                                      <w:sz w:val="20"/>
                                      <w:szCs w:val="20"/>
                                    </w:rPr>
                                  </w:pPr>
                                  <w:r w:rsidRPr="00D922A2">
                                    <w:rPr>
                                      <w:rFonts w:ascii="標楷體" w:eastAsia="標楷體" w:hAnsi="標楷體" w:hint="eastAsia"/>
                                      <w:color w:val="000000"/>
                                      <w:sz w:val="20"/>
                                      <w:szCs w:val="20"/>
                                    </w:rPr>
                                    <w:t>3</w:t>
                                  </w:r>
                                  <w:r w:rsidRPr="00D922A2">
                                    <w:rPr>
                                      <w:rFonts w:ascii="標楷體" w:eastAsia="標楷體" w:hAnsi="標楷體"/>
                                      <w:color w:val="000000"/>
                                      <w:sz w:val="20"/>
                                      <w:szCs w:val="20"/>
                                    </w:rPr>
                                    <w:t>5</w:t>
                                  </w:r>
                                  <w:r w:rsidRPr="00D922A2">
                                    <w:rPr>
                                      <w:rFonts w:ascii="標楷體" w:eastAsia="標楷體" w:hAnsi="標楷體" w:hint="eastAsia"/>
                                      <w:color w:val="000000"/>
                                      <w:sz w:val="20"/>
                                      <w:szCs w:val="20"/>
                                    </w:rPr>
                                    <w:t>,</w:t>
                                  </w:r>
                                  <w:r w:rsidRPr="00D922A2">
                                    <w:rPr>
                                      <w:rFonts w:ascii="標楷體" w:eastAsia="標楷體" w:hAnsi="標楷體"/>
                                      <w:color w:val="000000"/>
                                      <w:sz w:val="20"/>
                                      <w:szCs w:val="20"/>
                                    </w:rPr>
                                    <w:t>646</w:t>
                                  </w:r>
                                </w:p>
                              </w:tc>
                              <w:tc>
                                <w:tcPr>
                                  <w:tcW w:w="1134" w:type="dxa"/>
                                  <w:shd w:val="clear" w:color="auto" w:fill="auto"/>
                                  <w:noWrap/>
                                  <w:vAlign w:val="center"/>
                                </w:tcPr>
                                <w:p w14:paraId="133579B6" w14:textId="77777777" w:rsidR="00AA0BB2" w:rsidRPr="00D922A2" w:rsidRDefault="00AA0BB2" w:rsidP="00E14DBC">
                                  <w:pPr>
                                    <w:spacing w:line="240" w:lineRule="exact"/>
                                    <w:ind w:firstLineChars="59" w:firstLine="118"/>
                                    <w:jc w:val="right"/>
                                    <w:rPr>
                                      <w:rFonts w:ascii="標楷體" w:eastAsia="標楷體" w:hAnsi="標楷體"/>
                                      <w:color w:val="000000"/>
                                      <w:sz w:val="20"/>
                                      <w:szCs w:val="20"/>
                                    </w:rPr>
                                  </w:pPr>
                                  <w:r w:rsidRPr="00D922A2">
                                    <w:rPr>
                                      <w:rFonts w:ascii="標楷體" w:eastAsia="標楷體" w:hAnsi="標楷體" w:hint="eastAsia"/>
                                      <w:color w:val="000000"/>
                                      <w:sz w:val="20"/>
                                      <w:szCs w:val="20"/>
                                    </w:rPr>
                                    <w:t>5</w:t>
                                  </w:r>
                                  <w:r w:rsidRPr="00D922A2">
                                    <w:rPr>
                                      <w:rFonts w:ascii="標楷體" w:eastAsia="標楷體" w:hAnsi="標楷體"/>
                                      <w:color w:val="000000"/>
                                      <w:sz w:val="20"/>
                                      <w:szCs w:val="20"/>
                                    </w:rPr>
                                    <w:t>,401</w:t>
                                  </w:r>
                                </w:p>
                              </w:tc>
                              <w:tc>
                                <w:tcPr>
                                  <w:tcW w:w="1167" w:type="dxa"/>
                                  <w:shd w:val="clear" w:color="auto" w:fill="auto"/>
                                  <w:noWrap/>
                                  <w:vAlign w:val="center"/>
                                </w:tcPr>
                                <w:p w14:paraId="058AE827" w14:textId="77777777" w:rsidR="00AA0BB2" w:rsidRPr="00D922A2" w:rsidRDefault="00AA0BB2" w:rsidP="00E14DBC">
                                  <w:pPr>
                                    <w:spacing w:line="240" w:lineRule="exact"/>
                                    <w:ind w:firstLineChars="59" w:firstLine="118"/>
                                    <w:jc w:val="right"/>
                                    <w:rPr>
                                      <w:rFonts w:ascii="標楷體" w:eastAsia="標楷體" w:hAnsi="標楷體"/>
                                      <w:color w:val="000000"/>
                                      <w:sz w:val="20"/>
                                      <w:szCs w:val="20"/>
                                    </w:rPr>
                                  </w:pPr>
                                  <w:r w:rsidRPr="00D922A2">
                                    <w:rPr>
                                      <w:rFonts w:ascii="標楷體" w:eastAsia="標楷體" w:hAnsi="標楷體" w:hint="eastAsia"/>
                                      <w:color w:val="000000"/>
                                      <w:sz w:val="20"/>
                                      <w:szCs w:val="20"/>
                                    </w:rPr>
                                    <w:t>1</w:t>
                                  </w:r>
                                  <w:r w:rsidRPr="00D922A2">
                                    <w:rPr>
                                      <w:rFonts w:ascii="標楷體" w:eastAsia="標楷體" w:hAnsi="標楷體"/>
                                      <w:color w:val="000000"/>
                                      <w:sz w:val="20"/>
                                      <w:szCs w:val="20"/>
                                    </w:rPr>
                                    <w:t>5.15</w:t>
                                  </w:r>
                                </w:p>
                              </w:tc>
                            </w:tr>
                            <w:tr w:rsidR="00AA0BB2" w:rsidRPr="00D922A2" w14:paraId="4F60BF46" w14:textId="77777777" w:rsidTr="00957CC2">
                              <w:trPr>
                                <w:trHeight w:val="680"/>
                                <w:tblHeader/>
                              </w:trPr>
                              <w:tc>
                                <w:tcPr>
                                  <w:tcW w:w="2405" w:type="dxa"/>
                                  <w:shd w:val="clear" w:color="auto" w:fill="auto"/>
                                  <w:noWrap/>
                                  <w:vAlign w:val="center"/>
                                </w:tcPr>
                                <w:p w14:paraId="31D0879F" w14:textId="77777777" w:rsidR="00AA0BB2" w:rsidRPr="00D922A2" w:rsidRDefault="00AA0BB2" w:rsidP="00E14DBC">
                                  <w:pPr>
                                    <w:widowControl/>
                                    <w:spacing w:line="240" w:lineRule="exact"/>
                                    <w:ind w:left="176" w:hangingChars="88" w:hanging="176"/>
                                    <w:rPr>
                                      <w:rFonts w:ascii="標楷體" w:eastAsia="標楷體" w:hAnsi="標楷體"/>
                                      <w:color w:val="000000"/>
                                      <w:sz w:val="20"/>
                                      <w:szCs w:val="20"/>
                                    </w:rPr>
                                  </w:pPr>
                                  <w:r w:rsidRPr="00D922A2">
                                    <w:rPr>
                                      <w:rFonts w:ascii="標楷體" w:eastAsia="標楷體" w:hAnsi="標楷體" w:hint="eastAsia"/>
                                      <w:color w:val="000000"/>
                                      <w:sz w:val="20"/>
                                      <w:szCs w:val="20"/>
                                    </w:rPr>
                                    <w:t>5</w:t>
                                  </w:r>
                                  <w:r w:rsidRPr="00D922A2">
                                    <w:rPr>
                                      <w:rFonts w:ascii="標楷體" w:eastAsia="標楷體" w:hAnsi="標楷體"/>
                                      <w:color w:val="000000"/>
                                      <w:sz w:val="20"/>
                                      <w:szCs w:val="20"/>
                                    </w:rPr>
                                    <w:t>.</w:t>
                                  </w:r>
                                  <w:r w:rsidRPr="00D922A2">
                                    <w:rPr>
                                      <w:rFonts w:ascii="標楷體" w:eastAsia="標楷體" w:hAnsi="標楷體" w:hint="eastAsia"/>
                                      <w:color w:val="000000"/>
                                      <w:sz w:val="20"/>
                                      <w:szCs w:val="20"/>
                                    </w:rPr>
                                    <w:t>精密機械科技創新園區三期產業園區申請設置</w:t>
                                  </w:r>
                                </w:p>
                              </w:tc>
                              <w:tc>
                                <w:tcPr>
                                  <w:tcW w:w="2665" w:type="dxa"/>
                                  <w:shd w:val="clear" w:color="auto" w:fill="auto"/>
                                  <w:noWrap/>
                                  <w:vAlign w:val="center"/>
                                </w:tcPr>
                                <w:p w14:paraId="27EFB322" w14:textId="77777777" w:rsidR="00AA0BB2" w:rsidRPr="00D922A2" w:rsidRDefault="00AA0BB2" w:rsidP="00004203">
                                  <w:pPr>
                                    <w:spacing w:line="240" w:lineRule="exact"/>
                                    <w:rPr>
                                      <w:rFonts w:ascii="標楷體" w:eastAsia="標楷體" w:hAnsi="標楷體"/>
                                      <w:color w:val="000000"/>
                                      <w:sz w:val="20"/>
                                      <w:szCs w:val="20"/>
                                    </w:rPr>
                                  </w:pPr>
                                  <w:proofErr w:type="gramStart"/>
                                  <w:r w:rsidRPr="00D922A2">
                                    <w:rPr>
                                      <w:rFonts w:ascii="標楷體" w:eastAsia="標楷體" w:hAnsi="標楷體" w:hint="eastAsia"/>
                                      <w:color w:val="000000"/>
                                      <w:sz w:val="20"/>
                                      <w:szCs w:val="20"/>
                                    </w:rPr>
                                    <w:t>臺</w:t>
                                  </w:r>
                                  <w:proofErr w:type="gramEnd"/>
                                  <w:r w:rsidRPr="00D922A2">
                                    <w:rPr>
                                      <w:rFonts w:ascii="標楷體" w:eastAsia="標楷體" w:hAnsi="標楷體" w:hint="eastAsia"/>
                                      <w:color w:val="000000"/>
                                      <w:sz w:val="20"/>
                                      <w:szCs w:val="20"/>
                                    </w:rPr>
                                    <w:t>中市工業區開發管理基金</w:t>
                                  </w:r>
                                </w:p>
                              </w:tc>
                              <w:tc>
                                <w:tcPr>
                                  <w:tcW w:w="709" w:type="dxa"/>
                                  <w:shd w:val="clear" w:color="auto" w:fill="auto"/>
                                  <w:noWrap/>
                                  <w:vAlign w:val="center"/>
                                </w:tcPr>
                                <w:p w14:paraId="31B7E70F" w14:textId="77777777" w:rsidR="00AA0BB2" w:rsidRPr="00D922A2" w:rsidRDefault="00AA0BB2" w:rsidP="00E14DBC">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千</w:t>
                                  </w:r>
                                  <w:r w:rsidRPr="00D922A2">
                                    <w:rPr>
                                      <w:rFonts w:ascii="標楷體" w:eastAsia="標楷體" w:hAnsi="標楷體" w:hint="eastAsia"/>
                                      <w:color w:val="000000"/>
                                      <w:sz w:val="20"/>
                                      <w:szCs w:val="20"/>
                                    </w:rPr>
                                    <w:t>元</w:t>
                                  </w:r>
                                </w:p>
                              </w:tc>
                              <w:tc>
                                <w:tcPr>
                                  <w:tcW w:w="1417" w:type="dxa"/>
                                  <w:shd w:val="clear" w:color="auto" w:fill="auto"/>
                                  <w:noWrap/>
                                  <w:vAlign w:val="center"/>
                                </w:tcPr>
                                <w:p w14:paraId="7727FDC4" w14:textId="77777777" w:rsidR="00AA0BB2" w:rsidRPr="00D922A2" w:rsidRDefault="00AA0BB2" w:rsidP="00E14DBC">
                                  <w:pPr>
                                    <w:spacing w:line="240" w:lineRule="exact"/>
                                    <w:ind w:firstLineChars="59" w:firstLine="118"/>
                                    <w:jc w:val="right"/>
                                    <w:rPr>
                                      <w:rFonts w:ascii="標楷體" w:eastAsia="標楷體" w:hAnsi="標楷體"/>
                                      <w:color w:val="000000"/>
                                      <w:sz w:val="20"/>
                                      <w:szCs w:val="20"/>
                                    </w:rPr>
                                  </w:pPr>
                                  <w:r w:rsidRPr="00D922A2">
                                    <w:rPr>
                                      <w:rFonts w:ascii="標楷體" w:eastAsia="標楷體" w:hAnsi="標楷體" w:hint="eastAsia"/>
                                      <w:color w:val="000000"/>
                                      <w:sz w:val="20"/>
                                      <w:szCs w:val="20"/>
                                    </w:rPr>
                                    <w:t>1</w:t>
                                  </w:r>
                                  <w:r w:rsidRPr="00D922A2">
                                    <w:rPr>
                                      <w:rFonts w:ascii="標楷體" w:eastAsia="標楷體" w:hAnsi="標楷體"/>
                                      <w:color w:val="000000"/>
                                      <w:sz w:val="20"/>
                                      <w:szCs w:val="20"/>
                                    </w:rPr>
                                    <w:t>2</w:t>
                                  </w:r>
                                  <w:r w:rsidRPr="00D922A2">
                                    <w:rPr>
                                      <w:rFonts w:ascii="標楷體" w:eastAsia="標楷體" w:hAnsi="標楷體" w:hint="eastAsia"/>
                                      <w:color w:val="000000"/>
                                      <w:sz w:val="20"/>
                                      <w:szCs w:val="20"/>
                                    </w:rPr>
                                    <w:t>,</w:t>
                                  </w:r>
                                  <w:r w:rsidRPr="00D922A2">
                                    <w:rPr>
                                      <w:rFonts w:ascii="標楷體" w:eastAsia="標楷體" w:hAnsi="標楷體"/>
                                      <w:color w:val="000000"/>
                                      <w:sz w:val="20"/>
                                      <w:szCs w:val="20"/>
                                    </w:rPr>
                                    <w:t>300</w:t>
                                  </w:r>
                                </w:p>
                              </w:tc>
                              <w:tc>
                                <w:tcPr>
                                  <w:tcW w:w="1134" w:type="dxa"/>
                                  <w:shd w:val="clear" w:color="auto" w:fill="auto"/>
                                  <w:noWrap/>
                                  <w:vAlign w:val="center"/>
                                </w:tcPr>
                                <w:p w14:paraId="543F47CE" w14:textId="77777777" w:rsidR="00AA0BB2" w:rsidRPr="00D922A2" w:rsidRDefault="00AA0BB2" w:rsidP="00E14DBC">
                                  <w:pPr>
                                    <w:spacing w:line="240" w:lineRule="exact"/>
                                    <w:ind w:firstLineChars="59" w:firstLine="118"/>
                                    <w:jc w:val="right"/>
                                    <w:rPr>
                                      <w:rFonts w:ascii="標楷體" w:eastAsia="標楷體" w:hAnsi="標楷體"/>
                                      <w:color w:val="000000"/>
                                      <w:sz w:val="20"/>
                                      <w:szCs w:val="20"/>
                                    </w:rPr>
                                  </w:pPr>
                                  <w:r w:rsidRPr="00D922A2">
                                    <w:rPr>
                                      <w:rFonts w:ascii="標楷體" w:eastAsia="標楷體" w:hAnsi="標楷體" w:hint="eastAsia"/>
                                      <w:color w:val="000000"/>
                                      <w:sz w:val="20"/>
                                      <w:szCs w:val="20"/>
                                    </w:rPr>
                                    <w:t>3</w:t>
                                  </w:r>
                                  <w:r w:rsidRPr="00D922A2">
                                    <w:rPr>
                                      <w:rFonts w:ascii="標楷體" w:eastAsia="標楷體" w:hAnsi="標楷體"/>
                                      <w:color w:val="000000"/>
                                      <w:sz w:val="20"/>
                                      <w:szCs w:val="20"/>
                                    </w:rPr>
                                    <w:t>,105</w:t>
                                  </w:r>
                                </w:p>
                              </w:tc>
                              <w:tc>
                                <w:tcPr>
                                  <w:tcW w:w="1167" w:type="dxa"/>
                                  <w:shd w:val="clear" w:color="auto" w:fill="auto"/>
                                  <w:noWrap/>
                                  <w:vAlign w:val="center"/>
                                </w:tcPr>
                                <w:p w14:paraId="1AB29091" w14:textId="77777777" w:rsidR="00AA0BB2" w:rsidRPr="00D922A2" w:rsidRDefault="00AA0BB2" w:rsidP="00E14DBC">
                                  <w:pPr>
                                    <w:spacing w:line="240" w:lineRule="exact"/>
                                    <w:ind w:firstLineChars="59" w:firstLine="118"/>
                                    <w:jc w:val="right"/>
                                    <w:rPr>
                                      <w:rFonts w:ascii="標楷體" w:eastAsia="標楷體" w:hAnsi="標楷體"/>
                                      <w:color w:val="000000"/>
                                      <w:sz w:val="20"/>
                                      <w:szCs w:val="20"/>
                                    </w:rPr>
                                  </w:pPr>
                                  <w:r w:rsidRPr="00D922A2">
                                    <w:rPr>
                                      <w:rFonts w:ascii="標楷體" w:eastAsia="標楷體" w:hAnsi="標楷體" w:hint="eastAsia"/>
                                      <w:color w:val="000000"/>
                                      <w:sz w:val="20"/>
                                      <w:szCs w:val="20"/>
                                    </w:rPr>
                                    <w:t>2</w:t>
                                  </w:r>
                                  <w:r w:rsidRPr="00D922A2">
                                    <w:rPr>
                                      <w:rFonts w:ascii="標楷體" w:eastAsia="標楷體" w:hAnsi="標楷體"/>
                                      <w:color w:val="000000"/>
                                      <w:sz w:val="20"/>
                                      <w:szCs w:val="20"/>
                                    </w:rPr>
                                    <w:t>5.25</w:t>
                                  </w:r>
                                </w:p>
                              </w:tc>
                            </w:tr>
                          </w:tbl>
                          <w:p w14:paraId="4D96CDE6" w14:textId="77777777" w:rsidR="00AA0BB2" w:rsidRDefault="00AA0BB2" w:rsidP="00D20CD1">
                            <w:pPr>
                              <w:spacing w:line="300" w:lineRule="exact"/>
                              <w:ind w:firstLineChars="78" w:firstLine="140"/>
                            </w:pPr>
                            <w:proofErr w:type="gramStart"/>
                            <w:r w:rsidRPr="00A12380">
                              <w:rPr>
                                <w:rFonts w:ascii="標楷體" w:eastAsia="標楷體" w:hAnsi="標楷體" w:hint="eastAsia"/>
                                <w:sz w:val="18"/>
                                <w:szCs w:val="18"/>
                              </w:rPr>
                              <w:t>註</w:t>
                            </w:r>
                            <w:proofErr w:type="gramEnd"/>
                            <w:r w:rsidRPr="00A12380">
                              <w:rPr>
                                <w:rFonts w:ascii="標楷體" w:eastAsia="標楷體" w:hAnsi="標楷體"/>
                                <w:sz w:val="18"/>
                                <w:szCs w:val="18"/>
                              </w:rPr>
                              <w:t>：本</w:t>
                            </w:r>
                            <w:r w:rsidRPr="00A12380">
                              <w:rPr>
                                <w:rFonts w:ascii="標楷體" w:eastAsia="標楷體" w:hAnsi="標楷體" w:hint="eastAsia"/>
                                <w:sz w:val="18"/>
                                <w:szCs w:val="18"/>
                              </w:rPr>
                              <w:t>表</w:t>
                            </w:r>
                            <w:r w:rsidRPr="00A12380">
                              <w:rPr>
                                <w:rFonts w:ascii="標楷體" w:eastAsia="標楷體" w:hAnsi="標楷體"/>
                                <w:sz w:val="18"/>
                                <w:szCs w:val="18"/>
                              </w:rPr>
                              <w:t>係</w:t>
                            </w:r>
                            <w:r w:rsidRPr="00A12380">
                              <w:rPr>
                                <w:rFonts w:ascii="標楷體" w:eastAsia="標楷體" w:hAnsi="標楷體" w:hint="eastAsia"/>
                                <w:sz w:val="18"/>
                                <w:szCs w:val="18"/>
                              </w:rPr>
                              <w:t>按計</w:t>
                            </w:r>
                            <w:r w:rsidRPr="00A12380">
                              <w:rPr>
                                <w:rFonts w:ascii="標楷體" w:eastAsia="標楷體" w:hAnsi="標楷體"/>
                                <w:sz w:val="18"/>
                                <w:szCs w:val="18"/>
                              </w:rPr>
                              <w:t>畫執行率由最低至最高之順序排列。</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3D1D67" id="_x0000_s1038" type="#_x0000_t202" style="position:absolute;left:0;text-align:left;margin-left:-.3pt;margin-top:0;width:494.5pt;height:248.65pt;z-index:2521799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" stroked="f">
                <v:textbox>
                  <w:txbxContent>
                    <w:p w14:paraId="63BF3092" w14:textId="77777777" w:rsidR="00AA0BB2" w:rsidRDefault="00AA0BB2" w:rsidP="00D20CD1">
                      <w:pPr>
                        <w:spacing w:line="300" w:lineRule="exact"/>
                        <w:jc w:val="center"/>
                        <w:rPr>
                          <w:rFonts w:ascii="標楷體" w:eastAsia="標楷體" w:hAnsi="標楷體" w:cs="新細明體"/>
                          <w:b/>
                          <w:bCs/>
                          <w:color w:val="000000"/>
                          <w:kern w:val="0"/>
                          <w:szCs w:val="24"/>
                        </w:rPr>
                      </w:pPr>
                      <w:r w:rsidRPr="00465270">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4</w:t>
                      </w:r>
                      <w:r>
                        <w:rPr>
                          <w:rFonts w:ascii="標楷體" w:eastAsia="標楷體" w:hAnsi="標楷體" w:cs="新細明體" w:hint="eastAsia"/>
                          <w:b/>
                          <w:bCs/>
                          <w:color w:val="000000"/>
                          <w:kern w:val="0"/>
                          <w:szCs w:val="24"/>
                        </w:rPr>
                        <w:t xml:space="preserve">　</w:t>
                      </w:r>
                      <w:proofErr w:type="gramStart"/>
                      <w:r w:rsidRPr="00ED151A">
                        <w:rPr>
                          <w:rFonts w:ascii="標楷體" w:eastAsia="標楷體" w:hAnsi="標楷體" w:cs="新細明體" w:hint="eastAsia"/>
                          <w:b/>
                          <w:bCs/>
                          <w:color w:val="000000"/>
                          <w:kern w:val="0"/>
                          <w:szCs w:val="24"/>
                        </w:rPr>
                        <w:t>11</w:t>
                      </w:r>
                      <w:r>
                        <w:rPr>
                          <w:rFonts w:ascii="標楷體" w:eastAsia="標楷體" w:hAnsi="標楷體" w:cs="新細明體"/>
                          <w:b/>
                          <w:bCs/>
                          <w:color w:val="000000"/>
                          <w:kern w:val="0"/>
                          <w:szCs w:val="24"/>
                        </w:rPr>
                        <w:t>1</w:t>
                      </w:r>
                      <w:proofErr w:type="gramEnd"/>
                      <w:r w:rsidRPr="00ED151A">
                        <w:rPr>
                          <w:rFonts w:ascii="標楷體" w:eastAsia="標楷體" w:hAnsi="標楷體" w:cs="新細明體" w:hint="eastAsia"/>
                          <w:b/>
                          <w:bCs/>
                          <w:color w:val="000000"/>
                          <w:kern w:val="0"/>
                          <w:szCs w:val="24"/>
                        </w:rPr>
                        <w:t>年度</w:t>
                      </w:r>
                      <w:proofErr w:type="gramStart"/>
                      <w:r w:rsidRPr="00ED151A">
                        <w:rPr>
                          <w:rFonts w:ascii="標楷體" w:eastAsia="標楷體" w:hAnsi="標楷體" w:cs="新細明體" w:hint="eastAsia"/>
                          <w:b/>
                          <w:bCs/>
                          <w:color w:val="000000"/>
                          <w:kern w:val="0"/>
                          <w:szCs w:val="24"/>
                        </w:rPr>
                        <w:t>臺</w:t>
                      </w:r>
                      <w:proofErr w:type="gramEnd"/>
                      <w:r w:rsidRPr="00ED151A">
                        <w:rPr>
                          <w:rFonts w:ascii="標楷體" w:eastAsia="標楷體" w:hAnsi="標楷體" w:cs="新細明體" w:hint="eastAsia"/>
                          <w:b/>
                          <w:bCs/>
                          <w:color w:val="000000"/>
                          <w:kern w:val="0"/>
                          <w:szCs w:val="24"/>
                        </w:rPr>
                        <w:t>中市非營業特種基金執行率未及</w:t>
                      </w:r>
                      <w:proofErr w:type="gramStart"/>
                      <w:r w:rsidRPr="00ED151A">
                        <w:rPr>
                          <w:rFonts w:ascii="標楷體" w:eastAsia="標楷體" w:hAnsi="標楷體" w:cs="新細明體" w:hint="eastAsia"/>
                          <w:b/>
                          <w:bCs/>
                          <w:color w:val="000000"/>
                          <w:kern w:val="0"/>
                          <w:szCs w:val="24"/>
                        </w:rPr>
                        <w:t>3成</w:t>
                      </w:r>
                      <w:proofErr w:type="gramEnd"/>
                      <w:r w:rsidRPr="00ED151A">
                        <w:rPr>
                          <w:rFonts w:ascii="標楷體" w:eastAsia="標楷體" w:hAnsi="標楷體" w:cs="新細明體" w:hint="eastAsia"/>
                          <w:b/>
                          <w:bCs/>
                          <w:color w:val="000000"/>
                          <w:kern w:val="0"/>
                          <w:szCs w:val="24"/>
                        </w:rPr>
                        <w:t>之營運</w:t>
                      </w:r>
                      <w:r>
                        <w:rPr>
                          <w:rFonts w:ascii="標楷體" w:eastAsia="標楷體" w:hAnsi="標楷體" w:cs="新細明體" w:hint="eastAsia"/>
                          <w:b/>
                          <w:bCs/>
                          <w:color w:val="000000"/>
                          <w:kern w:val="0"/>
                          <w:szCs w:val="24"/>
                        </w:rPr>
                        <w:t>（</w:t>
                      </w:r>
                      <w:r w:rsidRPr="00ED151A">
                        <w:rPr>
                          <w:rFonts w:ascii="標楷體" w:eastAsia="標楷體" w:hAnsi="標楷體" w:cs="新細明體" w:hint="eastAsia"/>
                          <w:b/>
                          <w:bCs/>
                          <w:color w:val="000000"/>
                          <w:kern w:val="0"/>
                          <w:szCs w:val="24"/>
                        </w:rPr>
                        <w:t>業務</w:t>
                      </w:r>
                      <w:r>
                        <w:rPr>
                          <w:rFonts w:ascii="標楷體" w:eastAsia="標楷體" w:hAnsi="標楷體" w:cs="新細明體" w:hint="eastAsia"/>
                          <w:b/>
                          <w:bCs/>
                          <w:color w:val="000000"/>
                          <w:kern w:val="0"/>
                          <w:szCs w:val="24"/>
                        </w:rPr>
                        <w:t>）</w:t>
                      </w:r>
                      <w:r w:rsidRPr="00ED151A">
                        <w:rPr>
                          <w:rFonts w:ascii="標楷體" w:eastAsia="標楷體" w:hAnsi="標楷體" w:cs="新細明體" w:hint="eastAsia"/>
                          <w:b/>
                          <w:bCs/>
                          <w:color w:val="000000"/>
                          <w:kern w:val="0"/>
                          <w:szCs w:val="24"/>
                        </w:rPr>
                        <w:t>計畫項目</w:t>
                      </w:r>
                    </w:p>
                    <w:tbl>
                      <w:tblPr>
                        <w:tblW w:w="9497"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5"/>
                        <w:gridCol w:w="2665"/>
                        <w:gridCol w:w="709"/>
                        <w:gridCol w:w="1417"/>
                        <w:gridCol w:w="1134"/>
                        <w:gridCol w:w="1167"/>
                      </w:tblGrid>
                      <w:tr w:rsidR="00AA0BB2" w:rsidRPr="00D922A2" w14:paraId="3FCCAE68" w14:textId="77777777" w:rsidTr="00D72209">
                        <w:trPr>
                          <w:trHeight w:val="680"/>
                          <w:tblHeader/>
                        </w:trPr>
                        <w:tc>
                          <w:tcPr>
                            <w:tcW w:w="2405" w:type="dxa"/>
                            <w:shd w:val="clear" w:color="auto" w:fill="auto"/>
                            <w:noWrap/>
                            <w:vAlign w:val="center"/>
                          </w:tcPr>
                          <w:p w14:paraId="38B73AEA" w14:textId="77777777" w:rsidR="00AA0BB2" w:rsidRPr="00D922A2" w:rsidRDefault="00AA0BB2" w:rsidP="00E14DBC">
                            <w:pPr>
                              <w:widowControl/>
                              <w:overflowPunct w:val="0"/>
                              <w:spacing w:line="240" w:lineRule="exact"/>
                              <w:ind w:leftChars="3" w:left="49" w:rightChars="20" w:right="48" w:hangingChars="21" w:hanging="42"/>
                              <w:jc w:val="distribute"/>
                              <w:rPr>
                                <w:rFonts w:ascii="標楷體" w:eastAsia="標楷體" w:hAnsi="標楷體" w:cs="新細明體"/>
                                <w:color w:val="000000"/>
                                <w:kern w:val="0"/>
                                <w:sz w:val="20"/>
                                <w:szCs w:val="20"/>
                              </w:rPr>
                            </w:pPr>
                            <w:r w:rsidRPr="00D922A2">
                              <w:rPr>
                                <w:rFonts w:ascii="標楷體" w:eastAsia="標楷體" w:hAnsi="標楷體" w:cs="新細明體" w:hint="eastAsia"/>
                                <w:color w:val="000000"/>
                                <w:kern w:val="0"/>
                                <w:sz w:val="20"/>
                                <w:szCs w:val="20"/>
                              </w:rPr>
                              <w:t>營運(業務)計畫項目</w:t>
                            </w:r>
                          </w:p>
                        </w:tc>
                        <w:tc>
                          <w:tcPr>
                            <w:tcW w:w="2665" w:type="dxa"/>
                            <w:shd w:val="clear" w:color="auto" w:fill="auto"/>
                            <w:noWrap/>
                            <w:vAlign w:val="center"/>
                          </w:tcPr>
                          <w:p w14:paraId="685BEFBB" w14:textId="77777777" w:rsidR="00AA0BB2" w:rsidRPr="00D922A2" w:rsidRDefault="00AA0BB2" w:rsidP="00E14DBC">
                            <w:pPr>
                              <w:widowControl/>
                              <w:overflowPunct w:val="0"/>
                              <w:spacing w:line="240" w:lineRule="exact"/>
                              <w:ind w:left="48" w:rightChars="20" w:right="48" w:hangingChars="24" w:hanging="48"/>
                              <w:jc w:val="distribute"/>
                              <w:rPr>
                                <w:rFonts w:ascii="標楷體" w:eastAsia="標楷體" w:hAnsi="標楷體" w:cs="新細明體"/>
                                <w:color w:val="000000"/>
                                <w:kern w:val="0"/>
                                <w:sz w:val="20"/>
                                <w:szCs w:val="20"/>
                              </w:rPr>
                            </w:pPr>
                            <w:r w:rsidRPr="00D922A2">
                              <w:rPr>
                                <w:rFonts w:ascii="標楷體" w:eastAsia="標楷體" w:hAnsi="標楷體" w:cs="新細明體" w:hint="eastAsia"/>
                                <w:color w:val="000000"/>
                                <w:kern w:val="0"/>
                                <w:sz w:val="20"/>
                                <w:szCs w:val="20"/>
                              </w:rPr>
                              <w:t>辦理之基金</w:t>
                            </w:r>
                          </w:p>
                        </w:tc>
                        <w:tc>
                          <w:tcPr>
                            <w:tcW w:w="709" w:type="dxa"/>
                            <w:shd w:val="clear" w:color="auto" w:fill="auto"/>
                            <w:noWrap/>
                            <w:vAlign w:val="center"/>
                          </w:tcPr>
                          <w:p w14:paraId="2A08D923" w14:textId="77777777" w:rsidR="00AA0BB2" w:rsidRPr="00D922A2" w:rsidRDefault="00AA0BB2" w:rsidP="00E14DBC">
                            <w:pPr>
                              <w:widowControl/>
                              <w:overflowPunct w:val="0"/>
                              <w:spacing w:line="240" w:lineRule="exact"/>
                              <w:ind w:left="48" w:rightChars="20" w:right="48" w:hangingChars="24" w:hanging="48"/>
                              <w:jc w:val="distribute"/>
                              <w:rPr>
                                <w:rFonts w:ascii="標楷體" w:eastAsia="標楷體" w:hAnsi="標楷體" w:cs="新細明體"/>
                                <w:color w:val="000000"/>
                                <w:kern w:val="0"/>
                                <w:sz w:val="20"/>
                                <w:szCs w:val="20"/>
                              </w:rPr>
                            </w:pPr>
                            <w:r w:rsidRPr="00D922A2">
                              <w:rPr>
                                <w:rFonts w:ascii="標楷體" w:eastAsia="標楷體" w:hAnsi="標楷體" w:cs="新細明體" w:hint="eastAsia"/>
                                <w:color w:val="000000"/>
                                <w:kern w:val="0"/>
                                <w:sz w:val="20"/>
                                <w:szCs w:val="20"/>
                              </w:rPr>
                              <w:t>單位</w:t>
                            </w:r>
                          </w:p>
                        </w:tc>
                        <w:tc>
                          <w:tcPr>
                            <w:tcW w:w="1417" w:type="dxa"/>
                            <w:shd w:val="clear" w:color="auto" w:fill="auto"/>
                            <w:noWrap/>
                            <w:vAlign w:val="center"/>
                          </w:tcPr>
                          <w:p w14:paraId="307EE563" w14:textId="77777777" w:rsidR="00AA0BB2" w:rsidRPr="00D922A2" w:rsidRDefault="00AA0BB2" w:rsidP="00E14DBC">
                            <w:pPr>
                              <w:widowControl/>
                              <w:overflowPunct w:val="0"/>
                              <w:spacing w:line="240" w:lineRule="exact"/>
                              <w:ind w:leftChars="3" w:left="49" w:rightChars="20" w:right="48" w:hangingChars="21" w:hanging="42"/>
                              <w:jc w:val="distribute"/>
                              <w:rPr>
                                <w:rFonts w:ascii="標楷體" w:eastAsia="標楷體" w:hAnsi="標楷體" w:cs="新細明體"/>
                                <w:color w:val="000000"/>
                                <w:kern w:val="0"/>
                                <w:sz w:val="20"/>
                                <w:szCs w:val="20"/>
                              </w:rPr>
                            </w:pPr>
                            <w:r w:rsidRPr="00D922A2">
                              <w:rPr>
                                <w:rFonts w:ascii="標楷體" w:eastAsia="標楷體" w:hAnsi="標楷體" w:cs="新細明體" w:hint="eastAsia"/>
                                <w:color w:val="000000"/>
                                <w:kern w:val="0"/>
                                <w:sz w:val="20"/>
                                <w:szCs w:val="20"/>
                              </w:rPr>
                              <w:t>預計數</w:t>
                            </w:r>
                          </w:p>
                        </w:tc>
                        <w:tc>
                          <w:tcPr>
                            <w:tcW w:w="1134" w:type="dxa"/>
                            <w:shd w:val="clear" w:color="auto" w:fill="auto"/>
                            <w:noWrap/>
                            <w:vAlign w:val="center"/>
                          </w:tcPr>
                          <w:p w14:paraId="0F32E05C" w14:textId="77777777" w:rsidR="00AA0BB2" w:rsidRPr="00D922A2" w:rsidRDefault="00AA0BB2" w:rsidP="00E14DBC">
                            <w:pPr>
                              <w:widowControl/>
                              <w:overflowPunct w:val="0"/>
                              <w:spacing w:line="240" w:lineRule="exact"/>
                              <w:ind w:leftChars="2" w:left="49" w:rightChars="20" w:right="48" w:hangingChars="22" w:hanging="44"/>
                              <w:jc w:val="distribute"/>
                              <w:rPr>
                                <w:rFonts w:ascii="標楷體" w:eastAsia="標楷體" w:hAnsi="標楷體" w:cs="新細明體"/>
                                <w:color w:val="000000"/>
                                <w:kern w:val="0"/>
                                <w:sz w:val="20"/>
                                <w:szCs w:val="20"/>
                              </w:rPr>
                            </w:pPr>
                            <w:r w:rsidRPr="00D922A2">
                              <w:rPr>
                                <w:rFonts w:ascii="標楷體" w:eastAsia="標楷體" w:hAnsi="標楷體" w:cs="新細明體" w:hint="eastAsia"/>
                                <w:color w:val="000000"/>
                                <w:kern w:val="0"/>
                                <w:sz w:val="20"/>
                                <w:szCs w:val="20"/>
                              </w:rPr>
                              <w:t>實際數</w:t>
                            </w:r>
                          </w:p>
                        </w:tc>
                        <w:tc>
                          <w:tcPr>
                            <w:tcW w:w="1167" w:type="dxa"/>
                            <w:shd w:val="clear" w:color="auto" w:fill="auto"/>
                            <w:noWrap/>
                            <w:vAlign w:val="center"/>
                          </w:tcPr>
                          <w:p w14:paraId="2DD5D149" w14:textId="77777777" w:rsidR="00AA0BB2" w:rsidRPr="005116B7" w:rsidRDefault="00AA0BB2" w:rsidP="00E14DBC">
                            <w:pPr>
                              <w:widowControl/>
                              <w:overflowPunct w:val="0"/>
                              <w:spacing w:line="240" w:lineRule="exact"/>
                              <w:ind w:leftChars="1" w:left="48" w:rightChars="20" w:right="48" w:hangingChars="23" w:hanging="46"/>
                              <w:jc w:val="distribute"/>
                              <w:rPr>
                                <w:rFonts w:ascii="標楷體" w:eastAsia="標楷體" w:hAnsi="標楷體" w:cs="新細明體"/>
                                <w:color w:val="000000"/>
                                <w:kern w:val="0"/>
                                <w:sz w:val="20"/>
                                <w:szCs w:val="20"/>
                              </w:rPr>
                            </w:pPr>
                            <w:r w:rsidRPr="005116B7">
                              <w:rPr>
                                <w:rFonts w:ascii="標楷體" w:eastAsia="標楷體" w:hAnsi="標楷體" w:cs="新細明體" w:hint="eastAsia"/>
                                <w:color w:val="000000"/>
                                <w:kern w:val="0"/>
                                <w:sz w:val="20"/>
                                <w:szCs w:val="20"/>
                              </w:rPr>
                              <w:t>計畫執</w:t>
                            </w:r>
                          </w:p>
                          <w:p w14:paraId="7ECAA945" w14:textId="77777777" w:rsidR="00AA0BB2" w:rsidRPr="00D922A2" w:rsidRDefault="00AA0BB2" w:rsidP="00E14DBC">
                            <w:pPr>
                              <w:widowControl/>
                              <w:overflowPunct w:val="0"/>
                              <w:spacing w:line="240" w:lineRule="exact"/>
                              <w:ind w:leftChars="1" w:left="48" w:rightChars="20" w:right="48" w:hangingChars="23" w:hanging="46"/>
                              <w:jc w:val="distribute"/>
                              <w:rPr>
                                <w:rFonts w:ascii="標楷體" w:eastAsia="標楷體" w:hAnsi="標楷體" w:cs="新細明體"/>
                                <w:color w:val="000000"/>
                                <w:w w:val="96"/>
                                <w:kern w:val="0"/>
                                <w:sz w:val="20"/>
                                <w:szCs w:val="20"/>
                              </w:rPr>
                            </w:pPr>
                            <w:proofErr w:type="gramStart"/>
                            <w:r w:rsidRPr="005116B7">
                              <w:rPr>
                                <w:rFonts w:ascii="標楷體" w:eastAsia="標楷體" w:hAnsi="標楷體" w:cs="新細明體" w:hint="eastAsia"/>
                                <w:color w:val="000000"/>
                                <w:kern w:val="0"/>
                                <w:sz w:val="20"/>
                                <w:szCs w:val="20"/>
                              </w:rPr>
                              <w:t>行率</w:t>
                            </w:r>
                            <w:proofErr w:type="gramEnd"/>
                            <w:r w:rsidRPr="005116B7">
                              <w:rPr>
                                <w:rFonts w:ascii="標楷體" w:eastAsia="標楷體" w:hAnsi="標楷體" w:cs="新細明體" w:hint="eastAsia"/>
                                <w:color w:val="000000"/>
                                <w:kern w:val="0"/>
                                <w:sz w:val="20"/>
                                <w:szCs w:val="20"/>
                              </w:rPr>
                              <w:t>％</w:t>
                            </w:r>
                          </w:p>
                        </w:tc>
                      </w:tr>
                      <w:tr w:rsidR="00AA0BB2" w:rsidRPr="00D922A2" w14:paraId="2B2D538C" w14:textId="77777777" w:rsidTr="00957CC2">
                        <w:trPr>
                          <w:trHeight w:val="680"/>
                          <w:tblHeader/>
                        </w:trPr>
                        <w:tc>
                          <w:tcPr>
                            <w:tcW w:w="2405" w:type="dxa"/>
                            <w:shd w:val="clear" w:color="auto" w:fill="auto"/>
                            <w:noWrap/>
                            <w:vAlign w:val="center"/>
                          </w:tcPr>
                          <w:p w14:paraId="2A4BACD1" w14:textId="77777777" w:rsidR="00AA0BB2" w:rsidRPr="00D922A2" w:rsidRDefault="00AA0BB2" w:rsidP="00E14DBC">
                            <w:pPr>
                              <w:widowControl/>
                              <w:spacing w:line="240" w:lineRule="exact"/>
                              <w:ind w:leftChars="-1" w:left="-1" w:hanging="1"/>
                              <w:rPr>
                                <w:rFonts w:ascii="標楷體" w:eastAsia="標楷體" w:hAnsi="標楷體"/>
                                <w:color w:val="000000"/>
                                <w:sz w:val="20"/>
                                <w:szCs w:val="20"/>
                              </w:rPr>
                            </w:pPr>
                            <w:r w:rsidRPr="00D922A2">
                              <w:rPr>
                                <w:rFonts w:ascii="標楷體" w:eastAsia="標楷體" w:hAnsi="標楷體"/>
                                <w:color w:val="000000"/>
                                <w:sz w:val="20"/>
                                <w:szCs w:val="20"/>
                              </w:rPr>
                              <w:t>1</w:t>
                            </w:r>
                            <w:r w:rsidRPr="00D922A2">
                              <w:rPr>
                                <w:rFonts w:ascii="標楷體" w:eastAsia="標楷體" w:hAnsi="標楷體" w:hint="eastAsia"/>
                                <w:color w:val="000000"/>
                                <w:sz w:val="20"/>
                                <w:szCs w:val="20"/>
                              </w:rPr>
                              <w:t>.銷貨收入</w:t>
                            </w:r>
                          </w:p>
                        </w:tc>
                        <w:tc>
                          <w:tcPr>
                            <w:tcW w:w="2665" w:type="dxa"/>
                            <w:shd w:val="clear" w:color="auto" w:fill="auto"/>
                            <w:noWrap/>
                            <w:vAlign w:val="center"/>
                          </w:tcPr>
                          <w:p w14:paraId="34318A05" w14:textId="77777777" w:rsidR="00AA0BB2" w:rsidRPr="00D922A2" w:rsidRDefault="00AA0BB2" w:rsidP="00957CC2">
                            <w:pPr>
                              <w:spacing w:line="240" w:lineRule="exact"/>
                              <w:rPr>
                                <w:rFonts w:ascii="標楷體" w:eastAsia="標楷體" w:hAnsi="標楷體"/>
                                <w:color w:val="000000"/>
                                <w:sz w:val="20"/>
                                <w:szCs w:val="20"/>
                              </w:rPr>
                            </w:pPr>
                            <w:proofErr w:type="gramStart"/>
                            <w:r w:rsidRPr="00D922A2">
                              <w:rPr>
                                <w:rFonts w:ascii="標楷體" w:eastAsia="標楷體" w:hAnsi="標楷體" w:hint="eastAsia"/>
                                <w:color w:val="000000"/>
                                <w:sz w:val="20"/>
                                <w:szCs w:val="20"/>
                              </w:rPr>
                              <w:t>臺</w:t>
                            </w:r>
                            <w:proofErr w:type="gramEnd"/>
                            <w:r w:rsidRPr="00D922A2">
                              <w:rPr>
                                <w:rFonts w:ascii="標楷體" w:eastAsia="標楷體" w:hAnsi="標楷體" w:hint="eastAsia"/>
                                <w:color w:val="000000"/>
                                <w:sz w:val="20"/>
                                <w:szCs w:val="20"/>
                              </w:rPr>
                              <w:t>中市軌道建設發展基金</w:t>
                            </w:r>
                          </w:p>
                        </w:tc>
                        <w:tc>
                          <w:tcPr>
                            <w:tcW w:w="709" w:type="dxa"/>
                            <w:shd w:val="clear" w:color="auto" w:fill="auto"/>
                            <w:noWrap/>
                            <w:vAlign w:val="center"/>
                          </w:tcPr>
                          <w:p w14:paraId="6B88AF37" w14:textId="77777777" w:rsidR="00AA0BB2" w:rsidRPr="00D922A2" w:rsidRDefault="00AA0BB2" w:rsidP="00E14DBC">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千</w:t>
                            </w:r>
                            <w:r w:rsidRPr="00D922A2">
                              <w:rPr>
                                <w:rFonts w:ascii="標楷體" w:eastAsia="標楷體" w:hAnsi="標楷體" w:hint="eastAsia"/>
                                <w:color w:val="000000"/>
                                <w:sz w:val="20"/>
                                <w:szCs w:val="20"/>
                              </w:rPr>
                              <w:t>元</w:t>
                            </w:r>
                          </w:p>
                        </w:tc>
                        <w:tc>
                          <w:tcPr>
                            <w:tcW w:w="1417" w:type="dxa"/>
                            <w:shd w:val="clear" w:color="auto" w:fill="auto"/>
                            <w:noWrap/>
                            <w:vAlign w:val="center"/>
                          </w:tcPr>
                          <w:p w14:paraId="75B6C32B" w14:textId="77777777" w:rsidR="00AA0BB2" w:rsidRPr="00D922A2" w:rsidRDefault="00AA0BB2" w:rsidP="00E14DBC">
                            <w:pPr>
                              <w:spacing w:line="240" w:lineRule="exact"/>
                              <w:ind w:firstLineChars="59" w:firstLine="118"/>
                              <w:jc w:val="right"/>
                              <w:rPr>
                                <w:rFonts w:ascii="標楷體" w:eastAsia="標楷體" w:hAnsi="標楷體"/>
                                <w:color w:val="000000"/>
                                <w:sz w:val="20"/>
                                <w:szCs w:val="20"/>
                              </w:rPr>
                            </w:pPr>
                            <w:r w:rsidRPr="00D922A2">
                              <w:rPr>
                                <w:rFonts w:ascii="標楷體" w:eastAsia="標楷體" w:hAnsi="標楷體"/>
                                <w:color w:val="000000"/>
                                <w:sz w:val="20"/>
                                <w:szCs w:val="20"/>
                              </w:rPr>
                              <w:t>329,374</w:t>
                            </w:r>
                          </w:p>
                        </w:tc>
                        <w:tc>
                          <w:tcPr>
                            <w:tcW w:w="1134" w:type="dxa"/>
                            <w:shd w:val="clear" w:color="auto" w:fill="auto"/>
                            <w:noWrap/>
                            <w:vAlign w:val="center"/>
                          </w:tcPr>
                          <w:p w14:paraId="7F6A41ED" w14:textId="77777777" w:rsidR="00AA0BB2" w:rsidRPr="00D922A2" w:rsidRDefault="00AA0BB2" w:rsidP="00E14DBC">
                            <w:pPr>
                              <w:spacing w:line="240" w:lineRule="exact"/>
                              <w:ind w:firstLineChars="59" w:firstLine="118"/>
                              <w:jc w:val="right"/>
                              <w:rPr>
                                <w:rFonts w:ascii="標楷體" w:eastAsia="標楷體" w:hAnsi="標楷體"/>
                                <w:color w:val="000000"/>
                                <w:sz w:val="20"/>
                                <w:szCs w:val="20"/>
                              </w:rPr>
                            </w:pPr>
                            <w:r w:rsidRPr="00D922A2">
                              <w:rPr>
                                <w:rFonts w:ascii="標楷體" w:eastAsia="標楷體" w:hAnsi="標楷體" w:hint="eastAsia"/>
                                <w:color w:val="000000"/>
                                <w:sz w:val="20"/>
                                <w:szCs w:val="20"/>
                              </w:rPr>
                              <w:t>－</w:t>
                            </w:r>
                          </w:p>
                        </w:tc>
                        <w:tc>
                          <w:tcPr>
                            <w:tcW w:w="1167" w:type="dxa"/>
                            <w:shd w:val="clear" w:color="auto" w:fill="auto"/>
                            <w:noWrap/>
                            <w:vAlign w:val="center"/>
                          </w:tcPr>
                          <w:p w14:paraId="2A70244C" w14:textId="77777777" w:rsidR="00AA0BB2" w:rsidRPr="00D922A2" w:rsidRDefault="00AA0BB2" w:rsidP="00E14DBC">
                            <w:pPr>
                              <w:spacing w:line="240" w:lineRule="exact"/>
                              <w:ind w:firstLineChars="59" w:firstLine="118"/>
                              <w:jc w:val="right"/>
                            </w:pPr>
                            <w:r w:rsidRPr="00D922A2">
                              <w:rPr>
                                <w:rFonts w:ascii="標楷體" w:eastAsia="標楷體" w:hAnsi="標楷體" w:hint="eastAsia"/>
                                <w:color w:val="000000"/>
                                <w:sz w:val="20"/>
                                <w:szCs w:val="20"/>
                              </w:rPr>
                              <w:t>未執行</w:t>
                            </w:r>
                          </w:p>
                        </w:tc>
                      </w:tr>
                      <w:tr w:rsidR="00AA0BB2" w:rsidRPr="00D922A2" w14:paraId="2947AC94" w14:textId="77777777" w:rsidTr="00957CC2">
                        <w:trPr>
                          <w:trHeight w:val="680"/>
                          <w:tblHeader/>
                        </w:trPr>
                        <w:tc>
                          <w:tcPr>
                            <w:tcW w:w="2405" w:type="dxa"/>
                            <w:shd w:val="clear" w:color="auto" w:fill="auto"/>
                            <w:noWrap/>
                            <w:vAlign w:val="center"/>
                          </w:tcPr>
                          <w:p w14:paraId="04EAF6D5" w14:textId="77777777" w:rsidR="00AA0BB2" w:rsidRPr="00D922A2" w:rsidRDefault="00AA0BB2" w:rsidP="00E14DBC">
                            <w:pPr>
                              <w:widowControl/>
                              <w:spacing w:line="240" w:lineRule="exact"/>
                              <w:ind w:leftChars="-1" w:left="-1" w:hanging="1"/>
                              <w:rPr>
                                <w:rFonts w:ascii="標楷體" w:eastAsia="標楷體" w:hAnsi="標楷體"/>
                                <w:color w:val="000000"/>
                                <w:sz w:val="20"/>
                                <w:szCs w:val="20"/>
                              </w:rPr>
                            </w:pPr>
                            <w:r w:rsidRPr="00D922A2">
                              <w:rPr>
                                <w:rFonts w:ascii="標楷體" w:eastAsia="標楷體" w:hAnsi="標楷體"/>
                                <w:color w:val="000000"/>
                                <w:sz w:val="20"/>
                                <w:szCs w:val="20"/>
                              </w:rPr>
                              <w:t>2</w:t>
                            </w:r>
                            <w:r w:rsidRPr="00D922A2">
                              <w:rPr>
                                <w:rFonts w:ascii="標楷體" w:eastAsia="標楷體" w:hAnsi="標楷體" w:hint="eastAsia"/>
                                <w:color w:val="000000"/>
                                <w:sz w:val="20"/>
                                <w:szCs w:val="20"/>
                              </w:rPr>
                              <w:t>.銷貨成本</w:t>
                            </w:r>
                          </w:p>
                        </w:tc>
                        <w:tc>
                          <w:tcPr>
                            <w:tcW w:w="2665" w:type="dxa"/>
                            <w:shd w:val="clear" w:color="auto" w:fill="auto"/>
                            <w:noWrap/>
                            <w:vAlign w:val="center"/>
                          </w:tcPr>
                          <w:p w14:paraId="450BFC1B" w14:textId="77777777" w:rsidR="00AA0BB2" w:rsidRPr="00D922A2" w:rsidRDefault="00AA0BB2" w:rsidP="00004203">
                            <w:pPr>
                              <w:spacing w:line="240" w:lineRule="exact"/>
                              <w:rPr>
                                <w:rFonts w:ascii="標楷體" w:eastAsia="標楷體" w:hAnsi="標楷體"/>
                                <w:color w:val="000000"/>
                                <w:sz w:val="20"/>
                                <w:szCs w:val="20"/>
                              </w:rPr>
                            </w:pPr>
                            <w:proofErr w:type="gramStart"/>
                            <w:r w:rsidRPr="00D922A2">
                              <w:rPr>
                                <w:rFonts w:ascii="標楷體" w:eastAsia="標楷體" w:hAnsi="標楷體" w:hint="eastAsia"/>
                                <w:color w:val="000000"/>
                                <w:sz w:val="20"/>
                                <w:szCs w:val="20"/>
                              </w:rPr>
                              <w:t>臺</w:t>
                            </w:r>
                            <w:proofErr w:type="gramEnd"/>
                            <w:r w:rsidRPr="00D922A2">
                              <w:rPr>
                                <w:rFonts w:ascii="標楷體" w:eastAsia="標楷體" w:hAnsi="標楷體" w:hint="eastAsia"/>
                                <w:color w:val="000000"/>
                                <w:sz w:val="20"/>
                                <w:szCs w:val="20"/>
                              </w:rPr>
                              <w:t>中市軌道建設發展基金</w:t>
                            </w:r>
                          </w:p>
                        </w:tc>
                        <w:tc>
                          <w:tcPr>
                            <w:tcW w:w="709" w:type="dxa"/>
                            <w:shd w:val="clear" w:color="auto" w:fill="auto"/>
                            <w:noWrap/>
                            <w:vAlign w:val="center"/>
                          </w:tcPr>
                          <w:p w14:paraId="77D37085" w14:textId="77777777" w:rsidR="00AA0BB2" w:rsidRPr="00D922A2" w:rsidRDefault="00AA0BB2" w:rsidP="00E14DBC">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千</w:t>
                            </w:r>
                            <w:r w:rsidRPr="00D922A2">
                              <w:rPr>
                                <w:rFonts w:ascii="標楷體" w:eastAsia="標楷體" w:hAnsi="標楷體" w:hint="eastAsia"/>
                                <w:color w:val="000000"/>
                                <w:sz w:val="20"/>
                                <w:szCs w:val="20"/>
                              </w:rPr>
                              <w:t>元</w:t>
                            </w:r>
                          </w:p>
                        </w:tc>
                        <w:tc>
                          <w:tcPr>
                            <w:tcW w:w="1417" w:type="dxa"/>
                            <w:shd w:val="clear" w:color="auto" w:fill="auto"/>
                            <w:noWrap/>
                            <w:vAlign w:val="center"/>
                          </w:tcPr>
                          <w:p w14:paraId="0590A0EC" w14:textId="77777777" w:rsidR="00AA0BB2" w:rsidRPr="00D922A2" w:rsidRDefault="00AA0BB2" w:rsidP="00E14DBC">
                            <w:pPr>
                              <w:spacing w:line="240" w:lineRule="exact"/>
                              <w:ind w:firstLineChars="59" w:firstLine="118"/>
                              <w:jc w:val="right"/>
                              <w:rPr>
                                <w:rFonts w:ascii="標楷體" w:eastAsia="標楷體" w:hAnsi="標楷體"/>
                                <w:color w:val="000000"/>
                                <w:sz w:val="20"/>
                                <w:szCs w:val="20"/>
                              </w:rPr>
                            </w:pPr>
                            <w:r w:rsidRPr="00D922A2">
                              <w:rPr>
                                <w:rFonts w:ascii="標楷體" w:eastAsia="標楷體" w:hAnsi="標楷體"/>
                                <w:color w:val="000000"/>
                                <w:sz w:val="20"/>
                                <w:szCs w:val="20"/>
                              </w:rPr>
                              <w:t>124,015</w:t>
                            </w:r>
                          </w:p>
                        </w:tc>
                        <w:tc>
                          <w:tcPr>
                            <w:tcW w:w="1134" w:type="dxa"/>
                            <w:shd w:val="clear" w:color="auto" w:fill="auto"/>
                            <w:noWrap/>
                            <w:vAlign w:val="center"/>
                          </w:tcPr>
                          <w:p w14:paraId="187A21ED" w14:textId="77777777" w:rsidR="00AA0BB2" w:rsidRPr="00D922A2" w:rsidRDefault="00AA0BB2" w:rsidP="00E14DBC">
                            <w:pPr>
                              <w:spacing w:line="240" w:lineRule="exact"/>
                              <w:ind w:firstLineChars="59" w:firstLine="118"/>
                              <w:jc w:val="right"/>
                            </w:pPr>
                            <w:r w:rsidRPr="00D922A2">
                              <w:rPr>
                                <w:rFonts w:ascii="標楷體" w:eastAsia="標楷體" w:hAnsi="標楷體" w:hint="eastAsia"/>
                                <w:color w:val="000000"/>
                                <w:sz w:val="20"/>
                                <w:szCs w:val="20"/>
                              </w:rPr>
                              <w:t>－</w:t>
                            </w:r>
                          </w:p>
                        </w:tc>
                        <w:tc>
                          <w:tcPr>
                            <w:tcW w:w="1167" w:type="dxa"/>
                            <w:shd w:val="clear" w:color="auto" w:fill="auto"/>
                            <w:noWrap/>
                            <w:vAlign w:val="center"/>
                          </w:tcPr>
                          <w:p w14:paraId="207450AC" w14:textId="77777777" w:rsidR="00AA0BB2" w:rsidRPr="00D922A2" w:rsidRDefault="00AA0BB2" w:rsidP="00E14DBC">
                            <w:pPr>
                              <w:spacing w:line="240" w:lineRule="exact"/>
                              <w:ind w:firstLineChars="59" w:firstLine="118"/>
                              <w:jc w:val="right"/>
                            </w:pPr>
                            <w:r w:rsidRPr="00D922A2">
                              <w:rPr>
                                <w:rFonts w:ascii="標楷體" w:eastAsia="標楷體" w:hAnsi="標楷體" w:hint="eastAsia"/>
                                <w:color w:val="000000"/>
                                <w:sz w:val="20"/>
                                <w:szCs w:val="20"/>
                              </w:rPr>
                              <w:t>未執行</w:t>
                            </w:r>
                          </w:p>
                        </w:tc>
                      </w:tr>
                      <w:tr w:rsidR="00AA0BB2" w:rsidRPr="00D922A2" w14:paraId="789CDA3B" w14:textId="77777777" w:rsidTr="00957CC2">
                        <w:trPr>
                          <w:trHeight w:val="680"/>
                          <w:tblHeader/>
                        </w:trPr>
                        <w:tc>
                          <w:tcPr>
                            <w:tcW w:w="2405" w:type="dxa"/>
                            <w:shd w:val="clear" w:color="auto" w:fill="auto"/>
                            <w:noWrap/>
                            <w:vAlign w:val="center"/>
                          </w:tcPr>
                          <w:p w14:paraId="3DB4784A" w14:textId="77777777" w:rsidR="00AA0BB2" w:rsidRPr="00D922A2" w:rsidRDefault="00AA0BB2" w:rsidP="00E14DBC">
                            <w:pPr>
                              <w:widowControl/>
                              <w:spacing w:line="240" w:lineRule="exact"/>
                              <w:ind w:leftChars="-1" w:left="-1" w:hanging="1"/>
                              <w:rPr>
                                <w:rFonts w:ascii="標楷體" w:eastAsia="標楷體" w:hAnsi="標楷體"/>
                                <w:color w:val="000000"/>
                                <w:sz w:val="20"/>
                                <w:szCs w:val="20"/>
                              </w:rPr>
                            </w:pPr>
                            <w:r w:rsidRPr="00D922A2">
                              <w:rPr>
                                <w:rFonts w:ascii="標楷體" w:eastAsia="標楷體" w:hAnsi="標楷體" w:hint="eastAsia"/>
                                <w:color w:val="000000"/>
                                <w:sz w:val="20"/>
                                <w:szCs w:val="20"/>
                              </w:rPr>
                              <w:t>3</w:t>
                            </w:r>
                            <w:r w:rsidRPr="00D922A2">
                              <w:rPr>
                                <w:rFonts w:ascii="標楷體" w:eastAsia="標楷體" w:hAnsi="標楷體"/>
                                <w:color w:val="000000"/>
                                <w:sz w:val="20"/>
                                <w:szCs w:val="20"/>
                              </w:rPr>
                              <w:t>.</w:t>
                            </w:r>
                            <w:r w:rsidRPr="00D922A2">
                              <w:rPr>
                                <w:rFonts w:ascii="標楷體" w:eastAsia="標楷體" w:hAnsi="標楷體" w:hint="eastAsia"/>
                                <w:color w:val="000000"/>
                                <w:sz w:val="20"/>
                                <w:szCs w:val="20"/>
                              </w:rPr>
                              <w:t>修造收入</w:t>
                            </w:r>
                          </w:p>
                        </w:tc>
                        <w:tc>
                          <w:tcPr>
                            <w:tcW w:w="2665" w:type="dxa"/>
                            <w:shd w:val="clear" w:color="auto" w:fill="auto"/>
                            <w:noWrap/>
                            <w:vAlign w:val="center"/>
                          </w:tcPr>
                          <w:p w14:paraId="4F779682" w14:textId="77777777" w:rsidR="00AA0BB2" w:rsidRPr="00D922A2" w:rsidRDefault="00AA0BB2" w:rsidP="00004203">
                            <w:pPr>
                              <w:spacing w:line="240" w:lineRule="exact"/>
                              <w:rPr>
                                <w:rFonts w:ascii="標楷體" w:eastAsia="標楷體" w:hAnsi="標楷體"/>
                                <w:color w:val="000000"/>
                                <w:sz w:val="20"/>
                                <w:szCs w:val="20"/>
                              </w:rPr>
                            </w:pPr>
                            <w:proofErr w:type="gramStart"/>
                            <w:r w:rsidRPr="00D922A2">
                              <w:rPr>
                                <w:rFonts w:ascii="標楷體" w:eastAsia="標楷體" w:hAnsi="標楷體" w:hint="eastAsia"/>
                                <w:color w:val="000000"/>
                                <w:sz w:val="20"/>
                                <w:szCs w:val="20"/>
                              </w:rPr>
                              <w:t>臺</w:t>
                            </w:r>
                            <w:proofErr w:type="gramEnd"/>
                            <w:r w:rsidRPr="00D922A2">
                              <w:rPr>
                                <w:rFonts w:ascii="標楷體" w:eastAsia="標楷體" w:hAnsi="標楷體" w:hint="eastAsia"/>
                                <w:color w:val="000000"/>
                                <w:sz w:val="20"/>
                                <w:szCs w:val="20"/>
                              </w:rPr>
                              <w:t>中市實施平均地權基金</w:t>
                            </w:r>
                          </w:p>
                        </w:tc>
                        <w:tc>
                          <w:tcPr>
                            <w:tcW w:w="709" w:type="dxa"/>
                            <w:shd w:val="clear" w:color="auto" w:fill="auto"/>
                            <w:noWrap/>
                            <w:vAlign w:val="center"/>
                          </w:tcPr>
                          <w:p w14:paraId="39D5DB15" w14:textId="77777777" w:rsidR="00AA0BB2" w:rsidRPr="00D922A2" w:rsidRDefault="00AA0BB2" w:rsidP="00E14DBC">
                            <w:pPr>
                              <w:spacing w:line="240" w:lineRule="exact"/>
                              <w:jc w:val="center"/>
                              <w:rPr>
                                <w:rFonts w:ascii="標楷體" w:eastAsia="標楷體" w:hAnsi="標楷體"/>
                                <w:color w:val="000000"/>
                                <w:sz w:val="20"/>
                                <w:szCs w:val="20"/>
                              </w:rPr>
                            </w:pPr>
                            <w:r w:rsidRPr="00D922A2">
                              <w:rPr>
                                <w:rFonts w:ascii="標楷體" w:eastAsia="標楷體" w:hAnsi="標楷體" w:hint="eastAsia"/>
                                <w:color w:val="000000"/>
                                <w:sz w:val="20"/>
                                <w:szCs w:val="20"/>
                              </w:rPr>
                              <w:t>平方</w:t>
                            </w:r>
                          </w:p>
                          <w:p w14:paraId="5C429702" w14:textId="77777777" w:rsidR="00AA0BB2" w:rsidRPr="00D922A2" w:rsidRDefault="00AA0BB2" w:rsidP="00E14DBC">
                            <w:pPr>
                              <w:spacing w:line="240" w:lineRule="exact"/>
                              <w:jc w:val="center"/>
                              <w:rPr>
                                <w:rFonts w:ascii="標楷體" w:eastAsia="標楷體" w:hAnsi="標楷體"/>
                                <w:color w:val="000000"/>
                                <w:sz w:val="20"/>
                                <w:szCs w:val="20"/>
                              </w:rPr>
                            </w:pPr>
                            <w:r w:rsidRPr="00D922A2">
                              <w:rPr>
                                <w:rFonts w:ascii="標楷體" w:eastAsia="標楷體" w:hAnsi="標楷體" w:hint="eastAsia"/>
                                <w:color w:val="000000"/>
                                <w:sz w:val="20"/>
                                <w:szCs w:val="20"/>
                              </w:rPr>
                              <w:t>公尺</w:t>
                            </w:r>
                          </w:p>
                        </w:tc>
                        <w:tc>
                          <w:tcPr>
                            <w:tcW w:w="1417" w:type="dxa"/>
                            <w:shd w:val="clear" w:color="auto" w:fill="auto"/>
                            <w:noWrap/>
                            <w:vAlign w:val="center"/>
                          </w:tcPr>
                          <w:p w14:paraId="01A81487" w14:textId="77777777" w:rsidR="00AA0BB2" w:rsidRPr="00D922A2" w:rsidRDefault="00AA0BB2" w:rsidP="00E14DBC">
                            <w:pPr>
                              <w:spacing w:line="240" w:lineRule="exact"/>
                              <w:ind w:firstLineChars="59" w:firstLine="118"/>
                              <w:jc w:val="right"/>
                              <w:rPr>
                                <w:rFonts w:ascii="標楷體" w:eastAsia="標楷體" w:hAnsi="標楷體"/>
                                <w:color w:val="000000"/>
                                <w:sz w:val="20"/>
                                <w:szCs w:val="20"/>
                              </w:rPr>
                            </w:pPr>
                            <w:r w:rsidRPr="00D922A2">
                              <w:rPr>
                                <w:rFonts w:ascii="標楷體" w:eastAsia="標楷體" w:hAnsi="標楷體" w:hint="eastAsia"/>
                                <w:color w:val="000000"/>
                                <w:sz w:val="20"/>
                                <w:szCs w:val="20"/>
                              </w:rPr>
                              <w:t>4</w:t>
                            </w:r>
                            <w:r w:rsidRPr="00D922A2">
                              <w:rPr>
                                <w:rFonts w:ascii="標楷體" w:eastAsia="標楷體" w:hAnsi="標楷體"/>
                                <w:color w:val="000000"/>
                                <w:sz w:val="20"/>
                                <w:szCs w:val="20"/>
                              </w:rPr>
                              <w:t>1,560</w:t>
                            </w:r>
                          </w:p>
                        </w:tc>
                        <w:tc>
                          <w:tcPr>
                            <w:tcW w:w="1134" w:type="dxa"/>
                            <w:shd w:val="clear" w:color="auto" w:fill="auto"/>
                            <w:noWrap/>
                            <w:vAlign w:val="center"/>
                          </w:tcPr>
                          <w:p w14:paraId="282828A1" w14:textId="77777777" w:rsidR="00AA0BB2" w:rsidRPr="00D922A2" w:rsidRDefault="00AA0BB2" w:rsidP="00E14DBC">
                            <w:pPr>
                              <w:spacing w:line="240" w:lineRule="exact"/>
                              <w:ind w:firstLineChars="59" w:firstLine="118"/>
                              <w:jc w:val="right"/>
                              <w:rPr>
                                <w:rFonts w:ascii="標楷體" w:eastAsia="標楷體" w:hAnsi="標楷體"/>
                                <w:color w:val="000000"/>
                                <w:sz w:val="20"/>
                                <w:szCs w:val="20"/>
                              </w:rPr>
                            </w:pPr>
                            <w:r w:rsidRPr="00D922A2">
                              <w:rPr>
                                <w:rFonts w:ascii="標楷體" w:eastAsia="標楷體" w:hAnsi="標楷體" w:hint="eastAsia"/>
                                <w:color w:val="000000"/>
                                <w:sz w:val="20"/>
                                <w:szCs w:val="20"/>
                              </w:rPr>
                              <w:t>－</w:t>
                            </w:r>
                          </w:p>
                        </w:tc>
                        <w:tc>
                          <w:tcPr>
                            <w:tcW w:w="1167" w:type="dxa"/>
                            <w:shd w:val="clear" w:color="auto" w:fill="auto"/>
                            <w:noWrap/>
                            <w:vAlign w:val="center"/>
                          </w:tcPr>
                          <w:p w14:paraId="27AB7B10" w14:textId="77777777" w:rsidR="00AA0BB2" w:rsidRPr="00D922A2" w:rsidRDefault="00AA0BB2" w:rsidP="00E14DBC">
                            <w:pPr>
                              <w:spacing w:line="240" w:lineRule="exact"/>
                              <w:ind w:firstLineChars="59" w:firstLine="118"/>
                              <w:jc w:val="right"/>
                              <w:rPr>
                                <w:rFonts w:ascii="標楷體" w:eastAsia="標楷體" w:hAnsi="標楷體"/>
                                <w:color w:val="000000"/>
                                <w:sz w:val="20"/>
                                <w:szCs w:val="20"/>
                              </w:rPr>
                            </w:pPr>
                            <w:r w:rsidRPr="00D922A2">
                              <w:rPr>
                                <w:rFonts w:ascii="標楷體" w:eastAsia="標楷體" w:hAnsi="標楷體" w:hint="eastAsia"/>
                                <w:color w:val="000000"/>
                                <w:sz w:val="20"/>
                                <w:szCs w:val="20"/>
                              </w:rPr>
                              <w:t>未執行</w:t>
                            </w:r>
                          </w:p>
                        </w:tc>
                      </w:tr>
                      <w:tr w:rsidR="00AA0BB2" w:rsidRPr="00D922A2" w14:paraId="3CF8DA03" w14:textId="77777777" w:rsidTr="00957CC2">
                        <w:trPr>
                          <w:trHeight w:val="680"/>
                          <w:tblHeader/>
                        </w:trPr>
                        <w:tc>
                          <w:tcPr>
                            <w:tcW w:w="2405" w:type="dxa"/>
                            <w:shd w:val="clear" w:color="auto" w:fill="auto"/>
                            <w:noWrap/>
                            <w:vAlign w:val="center"/>
                          </w:tcPr>
                          <w:p w14:paraId="346D0195" w14:textId="77777777" w:rsidR="00AA0BB2" w:rsidRPr="00D922A2" w:rsidRDefault="00AA0BB2" w:rsidP="00E14DBC">
                            <w:pPr>
                              <w:widowControl/>
                              <w:spacing w:line="240" w:lineRule="exact"/>
                              <w:ind w:left="176" w:hangingChars="88" w:hanging="176"/>
                              <w:rPr>
                                <w:rFonts w:ascii="標楷體" w:eastAsia="標楷體" w:hAnsi="標楷體"/>
                                <w:color w:val="000000"/>
                                <w:sz w:val="20"/>
                                <w:szCs w:val="20"/>
                              </w:rPr>
                            </w:pPr>
                            <w:r w:rsidRPr="00D922A2">
                              <w:rPr>
                                <w:rFonts w:ascii="標楷體" w:eastAsia="標楷體" w:hAnsi="標楷體" w:hint="eastAsia"/>
                                <w:color w:val="000000"/>
                                <w:sz w:val="20"/>
                                <w:szCs w:val="20"/>
                              </w:rPr>
                              <w:t>4</w:t>
                            </w:r>
                            <w:r w:rsidRPr="00D922A2">
                              <w:rPr>
                                <w:rFonts w:ascii="標楷體" w:eastAsia="標楷體" w:hAnsi="標楷體"/>
                                <w:color w:val="000000"/>
                                <w:sz w:val="20"/>
                                <w:szCs w:val="20"/>
                              </w:rPr>
                              <w:t>.</w:t>
                            </w:r>
                            <w:r w:rsidRPr="00D922A2">
                              <w:rPr>
                                <w:rFonts w:ascii="標楷體" w:eastAsia="標楷體" w:hAnsi="標楷體" w:hint="eastAsia"/>
                                <w:color w:val="000000"/>
                                <w:sz w:val="20"/>
                                <w:szCs w:val="20"/>
                              </w:rPr>
                              <w:t>擴大神岡都市計畫－產業園區申請設置案</w:t>
                            </w:r>
                          </w:p>
                        </w:tc>
                        <w:tc>
                          <w:tcPr>
                            <w:tcW w:w="2665" w:type="dxa"/>
                            <w:shd w:val="clear" w:color="auto" w:fill="auto"/>
                            <w:noWrap/>
                            <w:vAlign w:val="center"/>
                          </w:tcPr>
                          <w:p w14:paraId="54E281D3" w14:textId="77777777" w:rsidR="00AA0BB2" w:rsidRPr="00D922A2" w:rsidRDefault="00AA0BB2" w:rsidP="00004203">
                            <w:pPr>
                              <w:spacing w:line="240" w:lineRule="exact"/>
                              <w:rPr>
                                <w:rFonts w:ascii="標楷體" w:eastAsia="標楷體" w:hAnsi="標楷體"/>
                                <w:color w:val="000000"/>
                                <w:sz w:val="20"/>
                                <w:szCs w:val="20"/>
                              </w:rPr>
                            </w:pPr>
                            <w:proofErr w:type="gramStart"/>
                            <w:r w:rsidRPr="00D922A2">
                              <w:rPr>
                                <w:rFonts w:ascii="標楷體" w:eastAsia="標楷體" w:hAnsi="標楷體" w:hint="eastAsia"/>
                                <w:color w:val="000000"/>
                                <w:sz w:val="20"/>
                                <w:szCs w:val="20"/>
                              </w:rPr>
                              <w:t>臺</w:t>
                            </w:r>
                            <w:proofErr w:type="gramEnd"/>
                            <w:r w:rsidRPr="00D922A2">
                              <w:rPr>
                                <w:rFonts w:ascii="標楷體" w:eastAsia="標楷體" w:hAnsi="標楷體" w:hint="eastAsia"/>
                                <w:color w:val="000000"/>
                                <w:sz w:val="20"/>
                                <w:szCs w:val="20"/>
                              </w:rPr>
                              <w:t>中市工業區開發管理基金</w:t>
                            </w:r>
                          </w:p>
                        </w:tc>
                        <w:tc>
                          <w:tcPr>
                            <w:tcW w:w="709" w:type="dxa"/>
                            <w:shd w:val="clear" w:color="auto" w:fill="auto"/>
                            <w:noWrap/>
                            <w:vAlign w:val="center"/>
                          </w:tcPr>
                          <w:p w14:paraId="109B6D8C" w14:textId="77777777" w:rsidR="00AA0BB2" w:rsidRPr="00D922A2" w:rsidRDefault="00AA0BB2" w:rsidP="00E14DBC">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千</w:t>
                            </w:r>
                            <w:r w:rsidRPr="00D922A2">
                              <w:rPr>
                                <w:rFonts w:ascii="標楷體" w:eastAsia="標楷體" w:hAnsi="標楷體" w:hint="eastAsia"/>
                                <w:color w:val="000000"/>
                                <w:sz w:val="20"/>
                                <w:szCs w:val="20"/>
                              </w:rPr>
                              <w:t>元</w:t>
                            </w:r>
                          </w:p>
                        </w:tc>
                        <w:tc>
                          <w:tcPr>
                            <w:tcW w:w="1417" w:type="dxa"/>
                            <w:shd w:val="clear" w:color="auto" w:fill="auto"/>
                            <w:noWrap/>
                            <w:vAlign w:val="center"/>
                          </w:tcPr>
                          <w:p w14:paraId="35C64AEF" w14:textId="77777777" w:rsidR="00AA0BB2" w:rsidRPr="00D922A2" w:rsidRDefault="00AA0BB2" w:rsidP="00E14DBC">
                            <w:pPr>
                              <w:spacing w:line="240" w:lineRule="exact"/>
                              <w:ind w:firstLineChars="59" w:firstLine="118"/>
                              <w:jc w:val="right"/>
                              <w:rPr>
                                <w:rFonts w:ascii="標楷體" w:eastAsia="標楷體" w:hAnsi="標楷體"/>
                                <w:color w:val="000000"/>
                                <w:sz w:val="20"/>
                                <w:szCs w:val="20"/>
                              </w:rPr>
                            </w:pPr>
                            <w:r w:rsidRPr="00D922A2">
                              <w:rPr>
                                <w:rFonts w:ascii="標楷體" w:eastAsia="標楷體" w:hAnsi="標楷體" w:hint="eastAsia"/>
                                <w:color w:val="000000"/>
                                <w:sz w:val="20"/>
                                <w:szCs w:val="20"/>
                              </w:rPr>
                              <w:t>3</w:t>
                            </w:r>
                            <w:r w:rsidRPr="00D922A2">
                              <w:rPr>
                                <w:rFonts w:ascii="標楷體" w:eastAsia="標楷體" w:hAnsi="標楷體"/>
                                <w:color w:val="000000"/>
                                <w:sz w:val="20"/>
                                <w:szCs w:val="20"/>
                              </w:rPr>
                              <w:t>5</w:t>
                            </w:r>
                            <w:r w:rsidRPr="00D922A2">
                              <w:rPr>
                                <w:rFonts w:ascii="標楷體" w:eastAsia="標楷體" w:hAnsi="標楷體" w:hint="eastAsia"/>
                                <w:color w:val="000000"/>
                                <w:sz w:val="20"/>
                                <w:szCs w:val="20"/>
                              </w:rPr>
                              <w:t>,</w:t>
                            </w:r>
                            <w:r w:rsidRPr="00D922A2">
                              <w:rPr>
                                <w:rFonts w:ascii="標楷體" w:eastAsia="標楷體" w:hAnsi="標楷體"/>
                                <w:color w:val="000000"/>
                                <w:sz w:val="20"/>
                                <w:szCs w:val="20"/>
                              </w:rPr>
                              <w:t>646</w:t>
                            </w:r>
                          </w:p>
                        </w:tc>
                        <w:tc>
                          <w:tcPr>
                            <w:tcW w:w="1134" w:type="dxa"/>
                            <w:shd w:val="clear" w:color="auto" w:fill="auto"/>
                            <w:noWrap/>
                            <w:vAlign w:val="center"/>
                          </w:tcPr>
                          <w:p w14:paraId="133579B6" w14:textId="77777777" w:rsidR="00AA0BB2" w:rsidRPr="00D922A2" w:rsidRDefault="00AA0BB2" w:rsidP="00E14DBC">
                            <w:pPr>
                              <w:spacing w:line="240" w:lineRule="exact"/>
                              <w:ind w:firstLineChars="59" w:firstLine="118"/>
                              <w:jc w:val="right"/>
                              <w:rPr>
                                <w:rFonts w:ascii="標楷體" w:eastAsia="標楷體" w:hAnsi="標楷體"/>
                                <w:color w:val="000000"/>
                                <w:sz w:val="20"/>
                                <w:szCs w:val="20"/>
                              </w:rPr>
                            </w:pPr>
                            <w:r w:rsidRPr="00D922A2">
                              <w:rPr>
                                <w:rFonts w:ascii="標楷體" w:eastAsia="標楷體" w:hAnsi="標楷體" w:hint="eastAsia"/>
                                <w:color w:val="000000"/>
                                <w:sz w:val="20"/>
                                <w:szCs w:val="20"/>
                              </w:rPr>
                              <w:t>5</w:t>
                            </w:r>
                            <w:r w:rsidRPr="00D922A2">
                              <w:rPr>
                                <w:rFonts w:ascii="標楷體" w:eastAsia="標楷體" w:hAnsi="標楷體"/>
                                <w:color w:val="000000"/>
                                <w:sz w:val="20"/>
                                <w:szCs w:val="20"/>
                              </w:rPr>
                              <w:t>,401</w:t>
                            </w:r>
                          </w:p>
                        </w:tc>
                        <w:tc>
                          <w:tcPr>
                            <w:tcW w:w="1167" w:type="dxa"/>
                            <w:shd w:val="clear" w:color="auto" w:fill="auto"/>
                            <w:noWrap/>
                            <w:vAlign w:val="center"/>
                          </w:tcPr>
                          <w:p w14:paraId="058AE827" w14:textId="77777777" w:rsidR="00AA0BB2" w:rsidRPr="00D922A2" w:rsidRDefault="00AA0BB2" w:rsidP="00E14DBC">
                            <w:pPr>
                              <w:spacing w:line="240" w:lineRule="exact"/>
                              <w:ind w:firstLineChars="59" w:firstLine="118"/>
                              <w:jc w:val="right"/>
                              <w:rPr>
                                <w:rFonts w:ascii="標楷體" w:eastAsia="標楷體" w:hAnsi="標楷體"/>
                                <w:color w:val="000000"/>
                                <w:sz w:val="20"/>
                                <w:szCs w:val="20"/>
                              </w:rPr>
                            </w:pPr>
                            <w:r w:rsidRPr="00D922A2">
                              <w:rPr>
                                <w:rFonts w:ascii="標楷體" w:eastAsia="標楷體" w:hAnsi="標楷體" w:hint="eastAsia"/>
                                <w:color w:val="000000"/>
                                <w:sz w:val="20"/>
                                <w:szCs w:val="20"/>
                              </w:rPr>
                              <w:t>1</w:t>
                            </w:r>
                            <w:r w:rsidRPr="00D922A2">
                              <w:rPr>
                                <w:rFonts w:ascii="標楷體" w:eastAsia="標楷體" w:hAnsi="標楷體"/>
                                <w:color w:val="000000"/>
                                <w:sz w:val="20"/>
                                <w:szCs w:val="20"/>
                              </w:rPr>
                              <w:t>5.15</w:t>
                            </w:r>
                          </w:p>
                        </w:tc>
                      </w:tr>
                      <w:tr w:rsidR="00AA0BB2" w:rsidRPr="00D922A2" w14:paraId="4F60BF46" w14:textId="77777777" w:rsidTr="00957CC2">
                        <w:trPr>
                          <w:trHeight w:val="680"/>
                          <w:tblHeader/>
                        </w:trPr>
                        <w:tc>
                          <w:tcPr>
                            <w:tcW w:w="2405" w:type="dxa"/>
                            <w:shd w:val="clear" w:color="auto" w:fill="auto"/>
                            <w:noWrap/>
                            <w:vAlign w:val="center"/>
                          </w:tcPr>
                          <w:p w14:paraId="31D0879F" w14:textId="77777777" w:rsidR="00AA0BB2" w:rsidRPr="00D922A2" w:rsidRDefault="00AA0BB2" w:rsidP="00E14DBC">
                            <w:pPr>
                              <w:widowControl/>
                              <w:spacing w:line="240" w:lineRule="exact"/>
                              <w:ind w:left="176" w:hangingChars="88" w:hanging="176"/>
                              <w:rPr>
                                <w:rFonts w:ascii="標楷體" w:eastAsia="標楷體" w:hAnsi="標楷體"/>
                                <w:color w:val="000000"/>
                                <w:sz w:val="20"/>
                                <w:szCs w:val="20"/>
                              </w:rPr>
                            </w:pPr>
                            <w:r w:rsidRPr="00D922A2">
                              <w:rPr>
                                <w:rFonts w:ascii="標楷體" w:eastAsia="標楷體" w:hAnsi="標楷體" w:hint="eastAsia"/>
                                <w:color w:val="000000"/>
                                <w:sz w:val="20"/>
                                <w:szCs w:val="20"/>
                              </w:rPr>
                              <w:t>5</w:t>
                            </w:r>
                            <w:r w:rsidRPr="00D922A2">
                              <w:rPr>
                                <w:rFonts w:ascii="標楷體" w:eastAsia="標楷體" w:hAnsi="標楷體"/>
                                <w:color w:val="000000"/>
                                <w:sz w:val="20"/>
                                <w:szCs w:val="20"/>
                              </w:rPr>
                              <w:t>.</w:t>
                            </w:r>
                            <w:r w:rsidRPr="00D922A2">
                              <w:rPr>
                                <w:rFonts w:ascii="標楷體" w:eastAsia="標楷體" w:hAnsi="標楷體" w:hint="eastAsia"/>
                                <w:color w:val="000000"/>
                                <w:sz w:val="20"/>
                                <w:szCs w:val="20"/>
                              </w:rPr>
                              <w:t>精密機械科技創新園區三期產業園區申請設置</w:t>
                            </w:r>
                          </w:p>
                        </w:tc>
                        <w:tc>
                          <w:tcPr>
                            <w:tcW w:w="2665" w:type="dxa"/>
                            <w:shd w:val="clear" w:color="auto" w:fill="auto"/>
                            <w:noWrap/>
                            <w:vAlign w:val="center"/>
                          </w:tcPr>
                          <w:p w14:paraId="27EFB322" w14:textId="77777777" w:rsidR="00AA0BB2" w:rsidRPr="00D922A2" w:rsidRDefault="00AA0BB2" w:rsidP="00004203">
                            <w:pPr>
                              <w:spacing w:line="240" w:lineRule="exact"/>
                              <w:rPr>
                                <w:rFonts w:ascii="標楷體" w:eastAsia="標楷體" w:hAnsi="標楷體"/>
                                <w:color w:val="000000"/>
                                <w:sz w:val="20"/>
                                <w:szCs w:val="20"/>
                              </w:rPr>
                            </w:pPr>
                            <w:proofErr w:type="gramStart"/>
                            <w:r w:rsidRPr="00D922A2">
                              <w:rPr>
                                <w:rFonts w:ascii="標楷體" w:eastAsia="標楷體" w:hAnsi="標楷體" w:hint="eastAsia"/>
                                <w:color w:val="000000"/>
                                <w:sz w:val="20"/>
                                <w:szCs w:val="20"/>
                              </w:rPr>
                              <w:t>臺</w:t>
                            </w:r>
                            <w:proofErr w:type="gramEnd"/>
                            <w:r w:rsidRPr="00D922A2">
                              <w:rPr>
                                <w:rFonts w:ascii="標楷體" w:eastAsia="標楷體" w:hAnsi="標楷體" w:hint="eastAsia"/>
                                <w:color w:val="000000"/>
                                <w:sz w:val="20"/>
                                <w:szCs w:val="20"/>
                              </w:rPr>
                              <w:t>中市工業區開發管理基金</w:t>
                            </w:r>
                          </w:p>
                        </w:tc>
                        <w:tc>
                          <w:tcPr>
                            <w:tcW w:w="709" w:type="dxa"/>
                            <w:shd w:val="clear" w:color="auto" w:fill="auto"/>
                            <w:noWrap/>
                            <w:vAlign w:val="center"/>
                          </w:tcPr>
                          <w:p w14:paraId="31B7E70F" w14:textId="77777777" w:rsidR="00AA0BB2" w:rsidRPr="00D922A2" w:rsidRDefault="00AA0BB2" w:rsidP="00E14DBC">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千</w:t>
                            </w:r>
                            <w:r w:rsidRPr="00D922A2">
                              <w:rPr>
                                <w:rFonts w:ascii="標楷體" w:eastAsia="標楷體" w:hAnsi="標楷體" w:hint="eastAsia"/>
                                <w:color w:val="000000"/>
                                <w:sz w:val="20"/>
                                <w:szCs w:val="20"/>
                              </w:rPr>
                              <w:t>元</w:t>
                            </w:r>
                          </w:p>
                        </w:tc>
                        <w:tc>
                          <w:tcPr>
                            <w:tcW w:w="1417" w:type="dxa"/>
                            <w:shd w:val="clear" w:color="auto" w:fill="auto"/>
                            <w:noWrap/>
                            <w:vAlign w:val="center"/>
                          </w:tcPr>
                          <w:p w14:paraId="7727FDC4" w14:textId="77777777" w:rsidR="00AA0BB2" w:rsidRPr="00D922A2" w:rsidRDefault="00AA0BB2" w:rsidP="00E14DBC">
                            <w:pPr>
                              <w:spacing w:line="240" w:lineRule="exact"/>
                              <w:ind w:firstLineChars="59" w:firstLine="118"/>
                              <w:jc w:val="right"/>
                              <w:rPr>
                                <w:rFonts w:ascii="標楷體" w:eastAsia="標楷體" w:hAnsi="標楷體"/>
                                <w:color w:val="000000"/>
                                <w:sz w:val="20"/>
                                <w:szCs w:val="20"/>
                              </w:rPr>
                            </w:pPr>
                            <w:r w:rsidRPr="00D922A2">
                              <w:rPr>
                                <w:rFonts w:ascii="標楷體" w:eastAsia="標楷體" w:hAnsi="標楷體" w:hint="eastAsia"/>
                                <w:color w:val="000000"/>
                                <w:sz w:val="20"/>
                                <w:szCs w:val="20"/>
                              </w:rPr>
                              <w:t>1</w:t>
                            </w:r>
                            <w:r w:rsidRPr="00D922A2">
                              <w:rPr>
                                <w:rFonts w:ascii="標楷體" w:eastAsia="標楷體" w:hAnsi="標楷體"/>
                                <w:color w:val="000000"/>
                                <w:sz w:val="20"/>
                                <w:szCs w:val="20"/>
                              </w:rPr>
                              <w:t>2</w:t>
                            </w:r>
                            <w:r w:rsidRPr="00D922A2">
                              <w:rPr>
                                <w:rFonts w:ascii="標楷體" w:eastAsia="標楷體" w:hAnsi="標楷體" w:hint="eastAsia"/>
                                <w:color w:val="000000"/>
                                <w:sz w:val="20"/>
                                <w:szCs w:val="20"/>
                              </w:rPr>
                              <w:t>,</w:t>
                            </w:r>
                            <w:r w:rsidRPr="00D922A2">
                              <w:rPr>
                                <w:rFonts w:ascii="標楷體" w:eastAsia="標楷體" w:hAnsi="標楷體"/>
                                <w:color w:val="000000"/>
                                <w:sz w:val="20"/>
                                <w:szCs w:val="20"/>
                              </w:rPr>
                              <w:t>300</w:t>
                            </w:r>
                          </w:p>
                        </w:tc>
                        <w:tc>
                          <w:tcPr>
                            <w:tcW w:w="1134" w:type="dxa"/>
                            <w:shd w:val="clear" w:color="auto" w:fill="auto"/>
                            <w:noWrap/>
                            <w:vAlign w:val="center"/>
                          </w:tcPr>
                          <w:p w14:paraId="543F47CE" w14:textId="77777777" w:rsidR="00AA0BB2" w:rsidRPr="00D922A2" w:rsidRDefault="00AA0BB2" w:rsidP="00E14DBC">
                            <w:pPr>
                              <w:spacing w:line="240" w:lineRule="exact"/>
                              <w:ind w:firstLineChars="59" w:firstLine="118"/>
                              <w:jc w:val="right"/>
                              <w:rPr>
                                <w:rFonts w:ascii="標楷體" w:eastAsia="標楷體" w:hAnsi="標楷體"/>
                                <w:color w:val="000000"/>
                                <w:sz w:val="20"/>
                                <w:szCs w:val="20"/>
                              </w:rPr>
                            </w:pPr>
                            <w:r w:rsidRPr="00D922A2">
                              <w:rPr>
                                <w:rFonts w:ascii="標楷體" w:eastAsia="標楷體" w:hAnsi="標楷體" w:hint="eastAsia"/>
                                <w:color w:val="000000"/>
                                <w:sz w:val="20"/>
                                <w:szCs w:val="20"/>
                              </w:rPr>
                              <w:t>3</w:t>
                            </w:r>
                            <w:r w:rsidRPr="00D922A2">
                              <w:rPr>
                                <w:rFonts w:ascii="標楷體" w:eastAsia="標楷體" w:hAnsi="標楷體"/>
                                <w:color w:val="000000"/>
                                <w:sz w:val="20"/>
                                <w:szCs w:val="20"/>
                              </w:rPr>
                              <w:t>,105</w:t>
                            </w:r>
                          </w:p>
                        </w:tc>
                        <w:tc>
                          <w:tcPr>
                            <w:tcW w:w="1167" w:type="dxa"/>
                            <w:shd w:val="clear" w:color="auto" w:fill="auto"/>
                            <w:noWrap/>
                            <w:vAlign w:val="center"/>
                          </w:tcPr>
                          <w:p w14:paraId="1AB29091" w14:textId="77777777" w:rsidR="00AA0BB2" w:rsidRPr="00D922A2" w:rsidRDefault="00AA0BB2" w:rsidP="00E14DBC">
                            <w:pPr>
                              <w:spacing w:line="240" w:lineRule="exact"/>
                              <w:ind w:firstLineChars="59" w:firstLine="118"/>
                              <w:jc w:val="right"/>
                              <w:rPr>
                                <w:rFonts w:ascii="標楷體" w:eastAsia="標楷體" w:hAnsi="標楷體"/>
                                <w:color w:val="000000"/>
                                <w:sz w:val="20"/>
                                <w:szCs w:val="20"/>
                              </w:rPr>
                            </w:pPr>
                            <w:r w:rsidRPr="00D922A2">
                              <w:rPr>
                                <w:rFonts w:ascii="標楷體" w:eastAsia="標楷體" w:hAnsi="標楷體" w:hint="eastAsia"/>
                                <w:color w:val="000000"/>
                                <w:sz w:val="20"/>
                                <w:szCs w:val="20"/>
                              </w:rPr>
                              <w:t>2</w:t>
                            </w:r>
                            <w:r w:rsidRPr="00D922A2">
                              <w:rPr>
                                <w:rFonts w:ascii="標楷體" w:eastAsia="標楷體" w:hAnsi="標楷體"/>
                                <w:color w:val="000000"/>
                                <w:sz w:val="20"/>
                                <w:szCs w:val="20"/>
                              </w:rPr>
                              <w:t>5.25</w:t>
                            </w:r>
                          </w:p>
                        </w:tc>
                      </w:tr>
                    </w:tbl>
                    <w:p w14:paraId="4D96CDE6" w14:textId="77777777" w:rsidR="00AA0BB2" w:rsidRDefault="00AA0BB2" w:rsidP="00D20CD1">
                      <w:pPr>
                        <w:spacing w:line="300" w:lineRule="exact"/>
                        <w:ind w:firstLineChars="78" w:firstLine="140"/>
                      </w:pPr>
                      <w:proofErr w:type="gramStart"/>
                      <w:r w:rsidRPr="00A12380">
                        <w:rPr>
                          <w:rFonts w:ascii="標楷體" w:eastAsia="標楷體" w:hAnsi="標楷體" w:hint="eastAsia"/>
                          <w:sz w:val="18"/>
                          <w:szCs w:val="18"/>
                        </w:rPr>
                        <w:t>註</w:t>
                      </w:r>
                      <w:proofErr w:type="gramEnd"/>
                      <w:r w:rsidRPr="00A12380">
                        <w:rPr>
                          <w:rFonts w:ascii="標楷體" w:eastAsia="標楷體" w:hAnsi="標楷體"/>
                          <w:sz w:val="18"/>
                          <w:szCs w:val="18"/>
                        </w:rPr>
                        <w:t>：本</w:t>
                      </w:r>
                      <w:r w:rsidRPr="00A12380">
                        <w:rPr>
                          <w:rFonts w:ascii="標楷體" w:eastAsia="標楷體" w:hAnsi="標楷體" w:hint="eastAsia"/>
                          <w:sz w:val="18"/>
                          <w:szCs w:val="18"/>
                        </w:rPr>
                        <w:t>表</w:t>
                      </w:r>
                      <w:r w:rsidRPr="00A12380">
                        <w:rPr>
                          <w:rFonts w:ascii="標楷體" w:eastAsia="標楷體" w:hAnsi="標楷體"/>
                          <w:sz w:val="18"/>
                          <w:szCs w:val="18"/>
                        </w:rPr>
                        <w:t>係</w:t>
                      </w:r>
                      <w:r w:rsidRPr="00A12380">
                        <w:rPr>
                          <w:rFonts w:ascii="標楷體" w:eastAsia="標楷體" w:hAnsi="標楷體" w:hint="eastAsia"/>
                          <w:sz w:val="18"/>
                          <w:szCs w:val="18"/>
                        </w:rPr>
                        <w:t>按計</w:t>
                      </w:r>
                      <w:r w:rsidRPr="00A12380">
                        <w:rPr>
                          <w:rFonts w:ascii="標楷體" w:eastAsia="標楷體" w:hAnsi="標楷體"/>
                          <w:sz w:val="18"/>
                          <w:szCs w:val="18"/>
                        </w:rPr>
                        <w:t>畫執行率由最低至最高之順序排列。</w:t>
                      </w:r>
                    </w:p>
                  </w:txbxContent>
                </v:textbox>
                <w10:wrap type="topAndBottom" anchorx="margin"/>
              </v:shape>
            </w:pict>
          </mc:Fallback>
        </mc:AlternateContent>
      </w:r>
      <w:r w:rsidRPr="00076BC5">
        <w:rPr>
          <w:rFonts w:ascii="標楷體" w:eastAsia="標楷體" w:hAnsi="標楷體" w:hint="eastAsia"/>
          <w:color w:val="000000" w:themeColor="text1"/>
          <w:sz w:val="28"/>
          <w:szCs w:val="28"/>
        </w:rPr>
        <w:t>本處依決算法第</w:t>
      </w:r>
      <w:r w:rsidRPr="0073780E">
        <w:rPr>
          <w:rFonts w:ascii="標楷體" w:eastAsia="標楷體" w:hAnsi="標楷體" w:hint="eastAsia"/>
          <w:sz w:val="28"/>
          <w:szCs w:val="28"/>
        </w:rPr>
        <w:t>23條規定審核各基金之事業效能，並提出建議意見，</w:t>
      </w:r>
      <w:proofErr w:type="gramStart"/>
      <w:r w:rsidRPr="0073780E">
        <w:rPr>
          <w:rFonts w:ascii="標楷體" w:eastAsia="標楷體" w:hAnsi="標楷體" w:hint="eastAsia"/>
          <w:sz w:val="28"/>
          <w:szCs w:val="28"/>
        </w:rPr>
        <w:t>茲摘其</w:t>
      </w:r>
      <w:r w:rsidRPr="00D20CD1">
        <w:rPr>
          <w:rFonts w:ascii="標楷體" w:eastAsia="標楷體" w:hAnsi="標楷體" w:hint="eastAsia"/>
          <w:spacing w:val="6"/>
          <w:sz w:val="28"/>
          <w:szCs w:val="28"/>
        </w:rPr>
        <w:t>要者列述</w:t>
      </w:r>
      <w:proofErr w:type="gramEnd"/>
      <w:r w:rsidRPr="00D20CD1">
        <w:rPr>
          <w:rFonts w:ascii="標楷體" w:eastAsia="標楷體" w:hAnsi="標楷體" w:hint="eastAsia"/>
          <w:spacing w:val="6"/>
          <w:sz w:val="28"/>
          <w:szCs w:val="28"/>
        </w:rPr>
        <w:t>如次：</w:t>
      </w:r>
    </w:p>
    <w:p w14:paraId="74A78455" w14:textId="512E4BFD" w:rsidR="005B15B3" w:rsidRPr="00D20CD1" w:rsidRDefault="005B15B3" w:rsidP="008E0CA3">
      <w:pPr>
        <w:pStyle w:val="affa"/>
        <w:spacing w:line="556" w:lineRule="exact"/>
        <w:ind w:firstLineChars="100" w:firstLine="292"/>
        <w:rPr>
          <w:bCs w:val="0"/>
          <w:color w:val="000000" w:themeColor="text1"/>
          <w:spacing w:val="6"/>
          <w:sz w:val="32"/>
          <w:szCs w:val="32"/>
        </w:rPr>
      </w:pPr>
      <w:bookmarkStart w:id="18" w:name="_Hlk138248294"/>
      <w:r w:rsidRPr="00D20CD1">
        <w:rPr>
          <w:rFonts w:hint="eastAsia"/>
          <w:b/>
          <w:color w:val="000000" w:themeColor="text1"/>
          <w:spacing w:val="6"/>
          <w:sz w:val="28"/>
          <w:szCs w:val="28"/>
        </w:rPr>
        <w:t>一、</w:t>
      </w:r>
      <w:bookmarkEnd w:id="18"/>
      <w:r w:rsidRPr="00D20CD1">
        <w:rPr>
          <w:rFonts w:cs="新細明體" w:hint="eastAsia"/>
          <w:b/>
          <w:snapToGrid w:val="0"/>
          <w:spacing w:val="6"/>
          <w:kern w:val="0"/>
          <w:sz w:val="28"/>
          <w:szCs w:val="28"/>
        </w:rPr>
        <w:t>未登記工廠納管家數居全</w:t>
      </w:r>
      <w:proofErr w:type="gramStart"/>
      <w:r w:rsidRPr="00D20CD1">
        <w:rPr>
          <w:rFonts w:cs="新細明體" w:hint="eastAsia"/>
          <w:b/>
          <w:snapToGrid w:val="0"/>
          <w:spacing w:val="6"/>
          <w:kern w:val="0"/>
          <w:sz w:val="28"/>
          <w:szCs w:val="28"/>
        </w:rPr>
        <w:t>臺</w:t>
      </w:r>
      <w:proofErr w:type="gramEnd"/>
      <w:r w:rsidRPr="00D20CD1">
        <w:rPr>
          <w:rFonts w:cs="新細明體" w:hint="eastAsia"/>
          <w:b/>
          <w:snapToGrid w:val="0"/>
          <w:spacing w:val="6"/>
          <w:kern w:val="0"/>
          <w:sz w:val="28"/>
          <w:szCs w:val="28"/>
        </w:rPr>
        <w:t>之冠，惟部分案件審查未</w:t>
      </w:r>
      <w:proofErr w:type="gramStart"/>
      <w:r w:rsidRPr="00D20CD1">
        <w:rPr>
          <w:rFonts w:cs="新細明體" w:hint="eastAsia"/>
          <w:b/>
          <w:snapToGrid w:val="0"/>
          <w:spacing w:val="6"/>
          <w:kern w:val="0"/>
          <w:sz w:val="28"/>
          <w:szCs w:val="28"/>
        </w:rPr>
        <w:t>臻</w:t>
      </w:r>
      <w:proofErr w:type="gramEnd"/>
      <w:r w:rsidRPr="00D20CD1">
        <w:rPr>
          <w:rFonts w:cs="新細明體" w:hint="eastAsia"/>
          <w:b/>
          <w:snapToGrid w:val="0"/>
          <w:spacing w:val="6"/>
          <w:kern w:val="0"/>
          <w:sz w:val="28"/>
          <w:szCs w:val="28"/>
        </w:rPr>
        <w:t>嚴謹，或經查處與停止供水供電後仍違法營業等，有待</w:t>
      </w:r>
      <w:proofErr w:type="gramStart"/>
      <w:r w:rsidRPr="00D20CD1">
        <w:rPr>
          <w:rFonts w:cs="新細明體" w:hint="eastAsia"/>
          <w:b/>
          <w:snapToGrid w:val="0"/>
          <w:spacing w:val="6"/>
          <w:kern w:val="0"/>
          <w:sz w:val="28"/>
          <w:szCs w:val="28"/>
        </w:rPr>
        <w:t>研</w:t>
      </w:r>
      <w:proofErr w:type="gramEnd"/>
      <w:r w:rsidRPr="00D20CD1">
        <w:rPr>
          <w:rFonts w:cs="新細明體" w:hint="eastAsia"/>
          <w:b/>
          <w:snapToGrid w:val="0"/>
          <w:spacing w:val="6"/>
          <w:kern w:val="0"/>
          <w:sz w:val="28"/>
          <w:szCs w:val="28"/>
        </w:rPr>
        <w:t>謀改善，以落實工廠管理輔導：</w:t>
      </w:r>
      <w:proofErr w:type="gramStart"/>
      <w:r w:rsidRPr="00D20CD1">
        <w:rPr>
          <w:rFonts w:cs="新細明體" w:hint="eastAsia"/>
          <w:bCs w:val="0"/>
          <w:snapToGrid w:val="0"/>
          <w:spacing w:val="6"/>
          <w:kern w:val="0"/>
          <w:sz w:val="28"/>
          <w:szCs w:val="28"/>
        </w:rPr>
        <w:t>臺</w:t>
      </w:r>
      <w:proofErr w:type="gramEnd"/>
      <w:r w:rsidRPr="00D20CD1">
        <w:rPr>
          <w:rFonts w:cs="新細明體" w:hint="eastAsia"/>
          <w:bCs w:val="0"/>
          <w:snapToGrid w:val="0"/>
          <w:spacing w:val="6"/>
          <w:kern w:val="0"/>
          <w:sz w:val="28"/>
          <w:szCs w:val="28"/>
        </w:rPr>
        <w:t>中市政府為保障民眾安全及安寧，防止環境污染，依工廠管理輔導法積極推動「特定工廠登記」制度並輔導未登記工廠申請納管，截至111年底止，納管既有低污染未登記工廠計8,290家，居全</w:t>
      </w:r>
      <w:proofErr w:type="gramStart"/>
      <w:r w:rsidRPr="00D20CD1">
        <w:rPr>
          <w:rFonts w:cs="新細明體" w:hint="eastAsia"/>
          <w:bCs w:val="0"/>
          <w:snapToGrid w:val="0"/>
          <w:spacing w:val="6"/>
          <w:kern w:val="0"/>
          <w:sz w:val="28"/>
          <w:szCs w:val="28"/>
        </w:rPr>
        <w:t>臺</w:t>
      </w:r>
      <w:proofErr w:type="gramEnd"/>
      <w:r w:rsidRPr="00D20CD1">
        <w:rPr>
          <w:rFonts w:cs="新細明體" w:hint="eastAsia"/>
          <w:bCs w:val="0"/>
          <w:snapToGrid w:val="0"/>
          <w:spacing w:val="6"/>
          <w:kern w:val="0"/>
          <w:sz w:val="28"/>
          <w:szCs w:val="28"/>
        </w:rPr>
        <w:t>第一，約25.41％，並於</w:t>
      </w:r>
      <w:proofErr w:type="gramStart"/>
      <w:r w:rsidRPr="00D20CD1">
        <w:rPr>
          <w:rFonts w:cs="新細明體" w:hint="eastAsia"/>
          <w:bCs w:val="0"/>
          <w:snapToGrid w:val="0"/>
          <w:spacing w:val="6"/>
          <w:kern w:val="0"/>
          <w:sz w:val="28"/>
          <w:szCs w:val="28"/>
        </w:rPr>
        <w:t>111</w:t>
      </w:r>
      <w:proofErr w:type="gramEnd"/>
      <w:r w:rsidRPr="00D20CD1">
        <w:rPr>
          <w:rFonts w:cs="新細明體" w:hint="eastAsia"/>
          <w:bCs w:val="0"/>
          <w:snapToGrid w:val="0"/>
          <w:spacing w:val="6"/>
          <w:kern w:val="0"/>
          <w:sz w:val="28"/>
          <w:szCs w:val="28"/>
        </w:rPr>
        <w:t>年度</w:t>
      </w:r>
      <w:proofErr w:type="gramStart"/>
      <w:r w:rsidRPr="00D20CD1">
        <w:rPr>
          <w:rFonts w:cs="新細明體" w:hint="eastAsia"/>
          <w:bCs w:val="0"/>
          <w:snapToGrid w:val="0"/>
          <w:spacing w:val="6"/>
          <w:kern w:val="0"/>
          <w:sz w:val="28"/>
          <w:szCs w:val="28"/>
        </w:rPr>
        <w:t>臺</w:t>
      </w:r>
      <w:proofErr w:type="gramEnd"/>
      <w:r w:rsidRPr="00D20CD1">
        <w:rPr>
          <w:rFonts w:cs="新細明體" w:hint="eastAsia"/>
          <w:bCs w:val="0"/>
          <w:snapToGrid w:val="0"/>
          <w:spacing w:val="6"/>
          <w:kern w:val="0"/>
          <w:sz w:val="28"/>
          <w:szCs w:val="28"/>
        </w:rPr>
        <w:t>中市產業發展基金編列預算1,710萬餘元辦理未登記工廠管理輔導計畫，實現數2,422萬餘元。經查執行情形，核有：（一）部分核准納管之未登記工廠位於農產業群聚地區，涉與規定不符；（二）部分申請納管之未登記</w:t>
      </w:r>
      <w:proofErr w:type="gramStart"/>
      <w:r w:rsidRPr="00D20CD1">
        <w:rPr>
          <w:rFonts w:cs="新細明體" w:hint="eastAsia"/>
          <w:bCs w:val="0"/>
          <w:snapToGrid w:val="0"/>
          <w:spacing w:val="6"/>
          <w:kern w:val="0"/>
          <w:sz w:val="28"/>
          <w:szCs w:val="28"/>
        </w:rPr>
        <w:t>工廠經撤案</w:t>
      </w:r>
      <w:proofErr w:type="gramEnd"/>
      <w:r w:rsidRPr="00D20CD1">
        <w:rPr>
          <w:rFonts w:cs="新細明體" w:hint="eastAsia"/>
          <w:bCs w:val="0"/>
          <w:snapToGrid w:val="0"/>
          <w:spacing w:val="6"/>
          <w:kern w:val="0"/>
          <w:sz w:val="28"/>
          <w:szCs w:val="28"/>
        </w:rPr>
        <w:t>、駁回或核准後註銷，涉有持續營業，且查無裁處紀錄；（三）部分既有未登記工廠未於規定期限前申請納管及新增未登記工廠，未積極查處；（四）遭勒令停工處分之未登記工廠違規行為仍持續存在，未積極查處；（五）經依法執行停止供水、供電之未登記工廠，</w:t>
      </w:r>
      <w:proofErr w:type="gramStart"/>
      <w:r w:rsidRPr="00D20CD1">
        <w:rPr>
          <w:rFonts w:cs="新細明體" w:hint="eastAsia"/>
          <w:bCs w:val="0"/>
          <w:snapToGrid w:val="0"/>
          <w:spacing w:val="6"/>
          <w:kern w:val="0"/>
          <w:sz w:val="28"/>
          <w:szCs w:val="28"/>
        </w:rPr>
        <w:t>疑</w:t>
      </w:r>
      <w:proofErr w:type="gramEnd"/>
      <w:r w:rsidRPr="00D20CD1">
        <w:rPr>
          <w:rFonts w:cs="新細明體" w:hint="eastAsia"/>
          <w:bCs w:val="0"/>
          <w:snapToGrid w:val="0"/>
          <w:spacing w:val="6"/>
          <w:kern w:val="0"/>
          <w:sz w:val="28"/>
          <w:szCs w:val="28"/>
        </w:rPr>
        <w:t>有擅自接電及違法轉接電之情事；（六）已核准農業用電之農業用地經判定為違規使用，未依法恢復原狀等待改善</w:t>
      </w:r>
      <w:r w:rsidRPr="00D20CD1">
        <w:rPr>
          <w:rFonts w:cs="新細明體"/>
          <w:bCs w:val="0"/>
          <w:snapToGrid w:val="0"/>
          <w:spacing w:val="6"/>
          <w:kern w:val="0"/>
          <w:sz w:val="28"/>
          <w:szCs w:val="28"/>
        </w:rPr>
        <w:t>情事。</w:t>
      </w:r>
      <w:r w:rsidR="003912DA" w:rsidRPr="00D20CD1">
        <w:rPr>
          <w:rFonts w:cs="新細明體" w:hint="eastAsia"/>
          <w:bCs w:val="0"/>
          <w:snapToGrid w:val="0"/>
          <w:spacing w:val="6"/>
          <w:kern w:val="0"/>
          <w:sz w:val="28"/>
          <w:szCs w:val="28"/>
        </w:rPr>
        <w:t>（詳乙－16</w:t>
      </w:r>
      <w:r w:rsidRPr="00D20CD1">
        <w:rPr>
          <w:rFonts w:cs="新細明體" w:hint="eastAsia"/>
          <w:bCs w:val="0"/>
          <w:snapToGrid w:val="0"/>
          <w:spacing w:val="6"/>
          <w:kern w:val="0"/>
          <w:sz w:val="28"/>
          <w:szCs w:val="28"/>
        </w:rPr>
        <w:t>）</w:t>
      </w:r>
    </w:p>
    <w:p w14:paraId="598CB32E" w14:textId="35D99923" w:rsidR="005B15B3" w:rsidRPr="009D1D2B" w:rsidRDefault="005B15B3" w:rsidP="009D1D2B">
      <w:pPr>
        <w:pStyle w:val="affa"/>
        <w:spacing w:line="570" w:lineRule="exact"/>
        <w:ind w:firstLineChars="100" w:firstLine="292"/>
        <w:rPr>
          <w:spacing w:val="6"/>
          <w:sz w:val="28"/>
          <w:szCs w:val="28"/>
        </w:rPr>
      </w:pPr>
      <w:r w:rsidRPr="009D1D2B">
        <w:rPr>
          <w:rFonts w:hint="eastAsia"/>
          <w:b/>
          <w:spacing w:val="6"/>
          <w:sz w:val="28"/>
          <w:szCs w:val="28"/>
        </w:rPr>
        <w:t>二、</w:t>
      </w:r>
      <w:r w:rsidRPr="009D1D2B">
        <w:rPr>
          <w:rFonts w:cs="新細明體" w:hint="eastAsia"/>
          <w:b/>
          <w:snapToGrid w:val="0"/>
          <w:spacing w:val="6"/>
          <w:kern w:val="0"/>
          <w:sz w:val="28"/>
          <w:szCs w:val="28"/>
        </w:rPr>
        <w:t>實施路邊停車地磁感應設備系統，以利收費管理，</w:t>
      </w:r>
      <w:proofErr w:type="gramStart"/>
      <w:r w:rsidRPr="009D1D2B">
        <w:rPr>
          <w:rFonts w:cs="新細明體" w:hint="eastAsia"/>
          <w:b/>
          <w:snapToGrid w:val="0"/>
          <w:spacing w:val="6"/>
          <w:kern w:val="0"/>
          <w:sz w:val="28"/>
          <w:szCs w:val="28"/>
        </w:rPr>
        <w:t>惟間有繳費不便民及溢收</w:t>
      </w:r>
      <w:proofErr w:type="gramEnd"/>
      <w:r w:rsidRPr="009D1D2B">
        <w:rPr>
          <w:rFonts w:cs="新細明體" w:hint="eastAsia"/>
          <w:b/>
          <w:snapToGrid w:val="0"/>
          <w:spacing w:val="6"/>
          <w:kern w:val="0"/>
          <w:sz w:val="28"/>
          <w:szCs w:val="28"/>
        </w:rPr>
        <w:t>停車費，停車</w:t>
      </w:r>
      <w:proofErr w:type="gramStart"/>
      <w:r w:rsidRPr="009D1D2B">
        <w:rPr>
          <w:rFonts w:cs="新細明體" w:hint="eastAsia"/>
          <w:b/>
          <w:snapToGrid w:val="0"/>
          <w:spacing w:val="6"/>
          <w:kern w:val="0"/>
          <w:sz w:val="28"/>
          <w:szCs w:val="28"/>
        </w:rPr>
        <w:t>格位劃設</w:t>
      </w:r>
      <w:proofErr w:type="gramEnd"/>
      <w:r w:rsidRPr="009D1D2B">
        <w:rPr>
          <w:rFonts w:cs="新細明體" w:hint="eastAsia"/>
          <w:b/>
          <w:snapToGrid w:val="0"/>
          <w:spacing w:val="6"/>
          <w:kern w:val="0"/>
          <w:sz w:val="28"/>
          <w:szCs w:val="28"/>
        </w:rPr>
        <w:t>及月票發售</w:t>
      </w:r>
      <w:proofErr w:type="gramStart"/>
      <w:r w:rsidRPr="009D1D2B">
        <w:rPr>
          <w:rFonts w:cs="新細明體" w:hint="eastAsia"/>
          <w:b/>
          <w:snapToGrid w:val="0"/>
          <w:spacing w:val="6"/>
          <w:kern w:val="0"/>
          <w:sz w:val="28"/>
          <w:szCs w:val="28"/>
        </w:rPr>
        <w:t>數量未周妥</w:t>
      </w:r>
      <w:proofErr w:type="gramEnd"/>
      <w:r w:rsidRPr="009D1D2B">
        <w:rPr>
          <w:rFonts w:cs="新細明體" w:hint="eastAsia"/>
          <w:b/>
          <w:snapToGrid w:val="0"/>
          <w:spacing w:val="6"/>
          <w:kern w:val="0"/>
          <w:sz w:val="28"/>
          <w:szCs w:val="28"/>
        </w:rPr>
        <w:t>等情事，亟待</w:t>
      </w:r>
      <w:proofErr w:type="gramStart"/>
      <w:r w:rsidRPr="009D1D2B">
        <w:rPr>
          <w:rFonts w:cs="新細明體" w:hint="eastAsia"/>
          <w:b/>
          <w:snapToGrid w:val="0"/>
          <w:spacing w:val="6"/>
          <w:kern w:val="0"/>
          <w:sz w:val="28"/>
          <w:szCs w:val="28"/>
        </w:rPr>
        <w:t>研</w:t>
      </w:r>
      <w:proofErr w:type="gramEnd"/>
      <w:r w:rsidRPr="009D1D2B">
        <w:rPr>
          <w:rFonts w:cs="新細明體" w:hint="eastAsia"/>
          <w:b/>
          <w:snapToGrid w:val="0"/>
          <w:spacing w:val="6"/>
          <w:kern w:val="0"/>
          <w:sz w:val="28"/>
          <w:szCs w:val="28"/>
        </w:rPr>
        <w:t>謀改善，以滿足民眾停車位需求</w:t>
      </w:r>
      <w:r w:rsidRPr="009D1D2B">
        <w:rPr>
          <w:rFonts w:hint="eastAsia"/>
          <w:b/>
          <w:spacing w:val="6"/>
          <w:sz w:val="28"/>
          <w:szCs w:val="28"/>
        </w:rPr>
        <w:t>：</w:t>
      </w:r>
      <w:proofErr w:type="gramStart"/>
      <w:r w:rsidRPr="009D1D2B">
        <w:rPr>
          <w:rFonts w:hint="eastAsia"/>
          <w:spacing w:val="6"/>
          <w:sz w:val="28"/>
          <w:szCs w:val="28"/>
        </w:rPr>
        <w:t>臺</w:t>
      </w:r>
      <w:proofErr w:type="gramEnd"/>
      <w:r w:rsidRPr="009D1D2B">
        <w:rPr>
          <w:rFonts w:hint="eastAsia"/>
          <w:spacing w:val="6"/>
          <w:sz w:val="28"/>
          <w:szCs w:val="28"/>
        </w:rPr>
        <w:t>中市政府為推動興建公共停車場、改善停車設施及獎助民間投資興建公共停車場，設立</w:t>
      </w:r>
      <w:proofErr w:type="gramStart"/>
      <w:r w:rsidRPr="009D1D2B">
        <w:rPr>
          <w:rFonts w:hint="eastAsia"/>
          <w:spacing w:val="6"/>
          <w:sz w:val="28"/>
          <w:szCs w:val="28"/>
        </w:rPr>
        <w:t>臺</w:t>
      </w:r>
      <w:proofErr w:type="gramEnd"/>
      <w:r w:rsidRPr="009D1D2B">
        <w:rPr>
          <w:rFonts w:hint="eastAsia"/>
          <w:spacing w:val="6"/>
          <w:sz w:val="28"/>
          <w:szCs w:val="28"/>
        </w:rPr>
        <w:t>中市公有停車場基金，截至111年底止，</w:t>
      </w:r>
      <w:proofErr w:type="gramStart"/>
      <w:r w:rsidRPr="009D1D2B">
        <w:rPr>
          <w:rFonts w:hint="eastAsia"/>
          <w:spacing w:val="6"/>
          <w:sz w:val="28"/>
          <w:szCs w:val="28"/>
        </w:rPr>
        <w:t>臺</w:t>
      </w:r>
      <w:proofErr w:type="gramEnd"/>
      <w:r w:rsidRPr="009D1D2B">
        <w:rPr>
          <w:rFonts w:hint="eastAsia"/>
          <w:spacing w:val="6"/>
          <w:sz w:val="28"/>
          <w:szCs w:val="28"/>
        </w:rPr>
        <w:t>中市設置路邊停車格位，分別為大型車69格位、小型車50,546格位、機車100,659格位，合計151,274格位，包括收費52,573格位、未收費98,701格位。</w:t>
      </w:r>
      <w:proofErr w:type="gramStart"/>
      <w:r w:rsidRPr="009D1D2B">
        <w:rPr>
          <w:rFonts w:hint="eastAsia"/>
          <w:spacing w:val="6"/>
          <w:sz w:val="28"/>
          <w:szCs w:val="28"/>
        </w:rPr>
        <w:t>經查路邊</w:t>
      </w:r>
      <w:proofErr w:type="gramEnd"/>
      <w:r w:rsidRPr="009D1D2B">
        <w:rPr>
          <w:rFonts w:hint="eastAsia"/>
          <w:spacing w:val="6"/>
          <w:sz w:val="28"/>
          <w:szCs w:val="28"/>
        </w:rPr>
        <w:t>停車位管理情形，核有：</w:t>
      </w:r>
      <w:r w:rsidRPr="009D1D2B">
        <w:rPr>
          <w:rFonts w:hint="eastAsia"/>
          <w:bCs w:val="0"/>
          <w:spacing w:val="6"/>
          <w:sz w:val="28"/>
          <w:szCs w:val="28"/>
        </w:rPr>
        <w:t>（</w:t>
      </w:r>
      <w:r w:rsidRPr="009D1D2B">
        <w:rPr>
          <w:rFonts w:hint="eastAsia"/>
          <w:spacing w:val="6"/>
          <w:sz w:val="28"/>
          <w:szCs w:val="28"/>
        </w:rPr>
        <w:t>一</w:t>
      </w:r>
      <w:r w:rsidRPr="009D1D2B">
        <w:rPr>
          <w:rFonts w:hint="eastAsia"/>
          <w:bCs w:val="0"/>
          <w:spacing w:val="6"/>
          <w:sz w:val="28"/>
          <w:szCs w:val="28"/>
        </w:rPr>
        <w:t>）</w:t>
      </w:r>
      <w:r w:rsidRPr="009D1D2B">
        <w:rPr>
          <w:rFonts w:hint="eastAsia"/>
          <w:spacing w:val="6"/>
          <w:sz w:val="28"/>
          <w:szCs w:val="28"/>
        </w:rPr>
        <w:t>實施路邊停車地磁感應設備系統，掌握車輛停車狀態，並結合新式停車繳費單提供多元繳費方式，惟民眾持新式</w:t>
      </w:r>
      <w:proofErr w:type="gramStart"/>
      <w:r w:rsidRPr="009D1D2B">
        <w:rPr>
          <w:rFonts w:hint="eastAsia"/>
          <w:spacing w:val="6"/>
          <w:sz w:val="28"/>
          <w:szCs w:val="28"/>
        </w:rPr>
        <w:t>繳費單於超商</w:t>
      </w:r>
      <w:proofErr w:type="gramEnd"/>
      <w:r w:rsidRPr="009D1D2B">
        <w:rPr>
          <w:rFonts w:hint="eastAsia"/>
          <w:spacing w:val="6"/>
          <w:sz w:val="28"/>
          <w:szCs w:val="28"/>
        </w:rPr>
        <w:t>繳費，須持手機掃描單據始出現繳費頁面，或須使用超商機器列印繳費單，未盡便民，頻生客訴；</w:t>
      </w:r>
      <w:r w:rsidRPr="009D1D2B">
        <w:rPr>
          <w:rFonts w:hint="eastAsia"/>
          <w:bCs w:val="0"/>
          <w:spacing w:val="6"/>
          <w:sz w:val="28"/>
          <w:szCs w:val="28"/>
        </w:rPr>
        <w:t>（</w:t>
      </w:r>
      <w:r w:rsidRPr="009D1D2B">
        <w:rPr>
          <w:rFonts w:hint="eastAsia"/>
          <w:spacing w:val="6"/>
          <w:sz w:val="28"/>
          <w:szCs w:val="28"/>
        </w:rPr>
        <w:t>二</w:t>
      </w:r>
      <w:r w:rsidRPr="009D1D2B">
        <w:rPr>
          <w:rFonts w:hint="eastAsia"/>
          <w:bCs w:val="0"/>
          <w:spacing w:val="6"/>
          <w:sz w:val="28"/>
          <w:szCs w:val="28"/>
        </w:rPr>
        <w:t>）</w:t>
      </w:r>
      <w:r w:rsidRPr="009D1D2B">
        <w:rPr>
          <w:rFonts w:hint="eastAsia"/>
          <w:spacing w:val="6"/>
          <w:sz w:val="28"/>
          <w:szCs w:val="28"/>
        </w:rPr>
        <w:t>透過地磁感應設備自動偵測車輛停放時間，</w:t>
      </w:r>
      <w:proofErr w:type="gramStart"/>
      <w:r w:rsidRPr="009D1D2B">
        <w:rPr>
          <w:rFonts w:hint="eastAsia"/>
          <w:spacing w:val="6"/>
          <w:sz w:val="28"/>
          <w:szCs w:val="28"/>
        </w:rPr>
        <w:t>惟間有設備</w:t>
      </w:r>
      <w:proofErr w:type="gramEnd"/>
      <w:r w:rsidRPr="009D1D2B">
        <w:rPr>
          <w:rFonts w:hint="eastAsia"/>
          <w:spacing w:val="6"/>
          <w:sz w:val="28"/>
          <w:szCs w:val="28"/>
        </w:rPr>
        <w:t>偵測異常，</w:t>
      </w:r>
      <w:proofErr w:type="gramStart"/>
      <w:r w:rsidRPr="009D1D2B">
        <w:rPr>
          <w:rFonts w:hint="eastAsia"/>
          <w:spacing w:val="6"/>
          <w:sz w:val="28"/>
          <w:szCs w:val="28"/>
        </w:rPr>
        <w:t>致溢收</w:t>
      </w:r>
      <w:proofErr w:type="gramEnd"/>
      <w:r w:rsidRPr="009D1D2B">
        <w:rPr>
          <w:rFonts w:hint="eastAsia"/>
          <w:spacing w:val="6"/>
          <w:sz w:val="28"/>
          <w:szCs w:val="28"/>
        </w:rPr>
        <w:t>停車費用；（三）建置</w:t>
      </w:r>
      <w:proofErr w:type="gramStart"/>
      <w:r w:rsidRPr="009D1D2B">
        <w:rPr>
          <w:rFonts w:hint="eastAsia"/>
          <w:spacing w:val="6"/>
          <w:sz w:val="28"/>
          <w:szCs w:val="28"/>
        </w:rPr>
        <w:t>臺</w:t>
      </w:r>
      <w:proofErr w:type="gramEnd"/>
      <w:r w:rsidRPr="009D1D2B">
        <w:rPr>
          <w:rFonts w:hint="eastAsia"/>
          <w:spacing w:val="6"/>
          <w:sz w:val="28"/>
          <w:szCs w:val="28"/>
        </w:rPr>
        <w:t>中市停車設施地理資訊暨即時傳輸系統，惟</w:t>
      </w:r>
      <w:proofErr w:type="gramStart"/>
      <w:r w:rsidRPr="009D1D2B">
        <w:rPr>
          <w:rFonts w:hint="eastAsia"/>
          <w:spacing w:val="6"/>
          <w:sz w:val="28"/>
          <w:szCs w:val="28"/>
        </w:rPr>
        <w:t>部分新劃設</w:t>
      </w:r>
      <w:proofErr w:type="gramEnd"/>
      <w:r w:rsidRPr="009D1D2B">
        <w:rPr>
          <w:rFonts w:hint="eastAsia"/>
          <w:spacing w:val="6"/>
          <w:sz w:val="28"/>
          <w:szCs w:val="28"/>
        </w:rPr>
        <w:t>停車格位未於系統內</w:t>
      </w:r>
      <w:proofErr w:type="gramStart"/>
      <w:r w:rsidRPr="009D1D2B">
        <w:rPr>
          <w:rFonts w:hint="eastAsia"/>
          <w:spacing w:val="6"/>
          <w:sz w:val="28"/>
          <w:szCs w:val="28"/>
        </w:rPr>
        <w:t>建立圖資</w:t>
      </w:r>
      <w:proofErr w:type="gramEnd"/>
      <w:r w:rsidRPr="009D1D2B">
        <w:rPr>
          <w:rFonts w:hint="eastAsia"/>
          <w:spacing w:val="6"/>
          <w:sz w:val="28"/>
          <w:szCs w:val="28"/>
        </w:rPr>
        <w:t>，系統資料未完整；（四）部分道路</w:t>
      </w:r>
      <w:proofErr w:type="gramStart"/>
      <w:r w:rsidRPr="009D1D2B">
        <w:rPr>
          <w:rFonts w:hint="eastAsia"/>
          <w:spacing w:val="6"/>
          <w:sz w:val="28"/>
          <w:szCs w:val="28"/>
        </w:rPr>
        <w:t>單側已劃</w:t>
      </w:r>
      <w:proofErr w:type="gramEnd"/>
      <w:r w:rsidRPr="009D1D2B">
        <w:rPr>
          <w:rFonts w:hint="eastAsia"/>
          <w:spacing w:val="6"/>
          <w:sz w:val="28"/>
          <w:szCs w:val="28"/>
        </w:rPr>
        <w:t>設收費停車格位，</w:t>
      </w:r>
      <w:proofErr w:type="gramStart"/>
      <w:r w:rsidRPr="009D1D2B">
        <w:rPr>
          <w:rFonts w:hint="eastAsia"/>
          <w:spacing w:val="6"/>
          <w:sz w:val="28"/>
          <w:szCs w:val="28"/>
        </w:rPr>
        <w:t>惟另側開放</w:t>
      </w:r>
      <w:proofErr w:type="gramEnd"/>
      <w:r w:rsidRPr="009D1D2B">
        <w:rPr>
          <w:rFonts w:hint="eastAsia"/>
          <w:spacing w:val="6"/>
          <w:sz w:val="28"/>
          <w:szCs w:val="28"/>
        </w:rPr>
        <w:t>民眾隨意停車，致收費格位使用率不高，並影響交通安全；（五）</w:t>
      </w:r>
      <w:proofErr w:type="gramStart"/>
      <w:r w:rsidRPr="009D1D2B">
        <w:rPr>
          <w:rFonts w:hint="eastAsia"/>
          <w:spacing w:val="6"/>
          <w:sz w:val="28"/>
          <w:szCs w:val="28"/>
        </w:rPr>
        <w:t>臺</w:t>
      </w:r>
      <w:proofErr w:type="gramEnd"/>
      <w:r w:rsidRPr="009D1D2B">
        <w:rPr>
          <w:rFonts w:hint="eastAsia"/>
          <w:spacing w:val="6"/>
          <w:sz w:val="28"/>
          <w:szCs w:val="28"/>
        </w:rPr>
        <w:t>中市小客車登記數自101年底之81萬餘輛，逐年增至111年底之99萬餘輛，公共停車位需求大幅上升，</w:t>
      </w:r>
      <w:proofErr w:type="gramStart"/>
      <w:r w:rsidRPr="009D1D2B">
        <w:rPr>
          <w:rFonts w:hint="eastAsia"/>
          <w:spacing w:val="6"/>
          <w:sz w:val="28"/>
          <w:szCs w:val="28"/>
        </w:rPr>
        <w:t>惟路邊</w:t>
      </w:r>
      <w:proofErr w:type="gramEnd"/>
      <w:r w:rsidRPr="009D1D2B">
        <w:rPr>
          <w:rFonts w:hint="eastAsia"/>
          <w:spacing w:val="6"/>
          <w:sz w:val="28"/>
          <w:szCs w:val="28"/>
        </w:rPr>
        <w:t>停車月票發售每月平均張</w:t>
      </w:r>
      <w:proofErr w:type="gramStart"/>
      <w:r w:rsidRPr="009D1D2B">
        <w:rPr>
          <w:rFonts w:hint="eastAsia"/>
          <w:spacing w:val="6"/>
          <w:sz w:val="28"/>
          <w:szCs w:val="28"/>
        </w:rPr>
        <w:t>數占路邊</w:t>
      </w:r>
      <w:proofErr w:type="gramEnd"/>
      <w:r w:rsidRPr="009D1D2B">
        <w:rPr>
          <w:rFonts w:hint="eastAsia"/>
          <w:spacing w:val="6"/>
          <w:sz w:val="28"/>
          <w:szCs w:val="28"/>
        </w:rPr>
        <w:t>收費停車格位數高達</w:t>
      </w:r>
      <w:proofErr w:type="gramStart"/>
      <w:r w:rsidRPr="009D1D2B">
        <w:rPr>
          <w:rFonts w:hint="eastAsia"/>
          <w:spacing w:val="6"/>
          <w:sz w:val="28"/>
          <w:szCs w:val="28"/>
        </w:rPr>
        <w:t>6成</w:t>
      </w:r>
      <w:proofErr w:type="gramEnd"/>
      <w:r w:rsidRPr="009D1D2B">
        <w:rPr>
          <w:rFonts w:hint="eastAsia"/>
          <w:spacing w:val="6"/>
          <w:sz w:val="28"/>
          <w:szCs w:val="28"/>
        </w:rPr>
        <w:t>，且部分停車位遭</w:t>
      </w:r>
      <w:proofErr w:type="gramStart"/>
      <w:r w:rsidRPr="009D1D2B">
        <w:rPr>
          <w:rFonts w:hint="eastAsia"/>
          <w:spacing w:val="6"/>
          <w:sz w:val="28"/>
          <w:szCs w:val="28"/>
        </w:rPr>
        <w:t>月票車久占</w:t>
      </w:r>
      <w:proofErr w:type="gramEnd"/>
      <w:r w:rsidRPr="009D1D2B">
        <w:rPr>
          <w:rFonts w:hint="eastAsia"/>
          <w:spacing w:val="6"/>
          <w:sz w:val="28"/>
          <w:szCs w:val="28"/>
        </w:rPr>
        <w:t>，影響其他民眾停車權益等待改善事項。</w:t>
      </w:r>
      <w:r w:rsidR="00DD0FED" w:rsidRPr="009D1D2B">
        <w:rPr>
          <w:rFonts w:hint="eastAsia"/>
          <w:bCs w:val="0"/>
          <w:spacing w:val="6"/>
          <w:sz w:val="28"/>
          <w:szCs w:val="28"/>
        </w:rPr>
        <w:t>（詳乙－</w:t>
      </w:r>
      <w:r w:rsidR="00CA6336">
        <w:rPr>
          <w:rFonts w:hint="eastAsia"/>
          <w:bCs w:val="0"/>
          <w:spacing w:val="6"/>
          <w:sz w:val="28"/>
          <w:szCs w:val="28"/>
        </w:rPr>
        <w:t>64</w:t>
      </w:r>
      <w:r w:rsidRPr="009D1D2B">
        <w:rPr>
          <w:rFonts w:hint="eastAsia"/>
          <w:bCs w:val="0"/>
          <w:spacing w:val="6"/>
          <w:sz w:val="28"/>
          <w:szCs w:val="28"/>
        </w:rPr>
        <w:t>頁）</w:t>
      </w:r>
    </w:p>
    <w:p w14:paraId="05C2C0C2" w14:textId="247A27BE" w:rsidR="005B15B3" w:rsidRPr="009D1D2B" w:rsidRDefault="005B15B3" w:rsidP="009D1D2B">
      <w:pPr>
        <w:pStyle w:val="affa"/>
        <w:spacing w:beforeLines="50" w:before="180" w:line="570" w:lineRule="exact"/>
        <w:ind w:firstLineChars="100" w:firstLine="296"/>
        <w:rPr>
          <w:color w:val="000000" w:themeColor="text1"/>
          <w:spacing w:val="8"/>
          <w:sz w:val="28"/>
          <w:szCs w:val="28"/>
        </w:rPr>
      </w:pPr>
      <w:r w:rsidRPr="009D1D2B">
        <w:rPr>
          <w:rFonts w:hint="eastAsia"/>
          <w:b/>
          <w:bCs w:val="0"/>
          <w:spacing w:val="8"/>
          <w:sz w:val="28"/>
          <w:szCs w:val="28"/>
        </w:rPr>
        <w:t>三</w:t>
      </w:r>
      <w:r w:rsidRPr="009D1D2B">
        <w:rPr>
          <w:rFonts w:hint="eastAsia"/>
          <w:b/>
          <w:bCs w:val="0"/>
          <w:color w:val="000000" w:themeColor="text1"/>
          <w:spacing w:val="8"/>
          <w:sz w:val="28"/>
          <w:szCs w:val="28"/>
        </w:rPr>
        <w:t>、</w:t>
      </w:r>
      <w:r w:rsidRPr="009D1D2B">
        <w:rPr>
          <w:rFonts w:cs="新細明體" w:hint="eastAsia"/>
          <w:b/>
          <w:snapToGrid w:val="0"/>
          <w:color w:val="000000" w:themeColor="text1"/>
          <w:spacing w:val="8"/>
          <w:kern w:val="0"/>
          <w:sz w:val="28"/>
          <w:szCs w:val="28"/>
        </w:rPr>
        <w:t>辦理</w:t>
      </w:r>
      <w:proofErr w:type="gramStart"/>
      <w:r w:rsidRPr="009D1D2B">
        <w:rPr>
          <w:rFonts w:cs="新細明體" w:hint="eastAsia"/>
          <w:b/>
          <w:snapToGrid w:val="0"/>
          <w:color w:val="000000" w:themeColor="text1"/>
          <w:spacing w:val="8"/>
          <w:kern w:val="0"/>
          <w:sz w:val="28"/>
          <w:szCs w:val="28"/>
        </w:rPr>
        <w:t>臺</w:t>
      </w:r>
      <w:proofErr w:type="gramEnd"/>
      <w:r w:rsidRPr="009D1D2B">
        <w:rPr>
          <w:rFonts w:cs="新細明體" w:hint="eastAsia"/>
          <w:b/>
          <w:snapToGrid w:val="0"/>
          <w:color w:val="000000" w:themeColor="text1"/>
          <w:spacing w:val="8"/>
          <w:kern w:val="0"/>
          <w:sz w:val="28"/>
          <w:szCs w:val="28"/>
        </w:rPr>
        <w:t>中市身心障礙者復康巴士營運服務計畫，提升市民福利，惟交通違規件數及違規態樣上升，未積極辦理復康巴士報廢及拍賣等，亟待檢討改善，以提升服務品質及交通安全：</w:t>
      </w:r>
      <w:proofErr w:type="gramStart"/>
      <w:r w:rsidRPr="009D1D2B">
        <w:rPr>
          <w:rFonts w:cs="新細明體" w:hint="eastAsia"/>
          <w:bCs w:val="0"/>
          <w:snapToGrid w:val="0"/>
          <w:color w:val="000000" w:themeColor="text1"/>
          <w:spacing w:val="8"/>
          <w:kern w:val="0"/>
          <w:sz w:val="28"/>
          <w:szCs w:val="28"/>
        </w:rPr>
        <w:t>臺</w:t>
      </w:r>
      <w:proofErr w:type="gramEnd"/>
      <w:r w:rsidRPr="009D1D2B">
        <w:rPr>
          <w:rFonts w:cs="新細明體" w:hint="eastAsia"/>
          <w:bCs w:val="0"/>
          <w:snapToGrid w:val="0"/>
          <w:color w:val="000000" w:themeColor="text1"/>
          <w:spacing w:val="8"/>
          <w:kern w:val="0"/>
          <w:sz w:val="28"/>
          <w:szCs w:val="28"/>
        </w:rPr>
        <w:t>中市政府</w:t>
      </w:r>
      <w:r w:rsidRPr="009D1D2B">
        <w:rPr>
          <w:rFonts w:hint="eastAsia"/>
          <w:color w:val="000000" w:themeColor="text1"/>
          <w:spacing w:val="8"/>
          <w:sz w:val="28"/>
          <w:szCs w:val="28"/>
        </w:rPr>
        <w:t>社會局為提供身心障礙者無障礙交通工具，滿足就醫復健需求，</w:t>
      </w:r>
      <w:bookmarkStart w:id="19" w:name="_Hlk137465789"/>
      <w:r w:rsidRPr="009D1D2B">
        <w:rPr>
          <w:rFonts w:hint="eastAsia"/>
          <w:color w:val="000000" w:themeColor="text1"/>
          <w:spacing w:val="8"/>
          <w:sz w:val="28"/>
          <w:szCs w:val="28"/>
        </w:rPr>
        <w:t>於</w:t>
      </w:r>
      <w:proofErr w:type="gramStart"/>
      <w:r w:rsidRPr="009D1D2B">
        <w:rPr>
          <w:rFonts w:hint="eastAsia"/>
          <w:color w:val="000000" w:themeColor="text1"/>
          <w:spacing w:val="8"/>
          <w:sz w:val="28"/>
          <w:szCs w:val="28"/>
        </w:rPr>
        <w:t>臺</w:t>
      </w:r>
      <w:proofErr w:type="gramEnd"/>
      <w:r w:rsidRPr="009D1D2B">
        <w:rPr>
          <w:rFonts w:hint="eastAsia"/>
          <w:color w:val="000000" w:themeColor="text1"/>
          <w:spacing w:val="8"/>
          <w:sz w:val="28"/>
          <w:szCs w:val="28"/>
        </w:rPr>
        <w:t>中市公益彩券盈餘分配基金編列預算</w:t>
      </w:r>
      <w:r w:rsidRPr="009D1D2B">
        <w:rPr>
          <w:rFonts w:hint="eastAsia"/>
          <w:spacing w:val="8"/>
          <w:sz w:val="28"/>
          <w:szCs w:val="28"/>
        </w:rPr>
        <w:t>辦理</w:t>
      </w:r>
      <w:proofErr w:type="gramStart"/>
      <w:r w:rsidRPr="009D1D2B">
        <w:rPr>
          <w:rFonts w:hint="eastAsia"/>
          <w:spacing w:val="8"/>
          <w:sz w:val="28"/>
          <w:szCs w:val="28"/>
        </w:rPr>
        <w:t>臺</w:t>
      </w:r>
      <w:proofErr w:type="gramEnd"/>
      <w:r w:rsidRPr="009D1D2B">
        <w:rPr>
          <w:rFonts w:hint="eastAsia"/>
          <w:spacing w:val="8"/>
          <w:sz w:val="28"/>
          <w:szCs w:val="28"/>
        </w:rPr>
        <w:t>中市身心障礙者復康巴士營運服務計畫</w:t>
      </w:r>
      <w:bookmarkEnd w:id="19"/>
      <w:r w:rsidRPr="009D1D2B">
        <w:rPr>
          <w:rFonts w:hint="eastAsia"/>
          <w:spacing w:val="8"/>
          <w:sz w:val="28"/>
          <w:szCs w:val="28"/>
        </w:rPr>
        <w:t>，將</w:t>
      </w:r>
      <w:proofErr w:type="gramStart"/>
      <w:r w:rsidRPr="009D1D2B">
        <w:rPr>
          <w:rFonts w:hint="eastAsia"/>
          <w:spacing w:val="8"/>
          <w:sz w:val="28"/>
          <w:szCs w:val="28"/>
        </w:rPr>
        <w:t>臺</w:t>
      </w:r>
      <w:proofErr w:type="gramEnd"/>
      <w:r w:rsidRPr="009D1D2B">
        <w:rPr>
          <w:rFonts w:hint="eastAsia"/>
          <w:spacing w:val="8"/>
          <w:sz w:val="28"/>
          <w:szCs w:val="28"/>
        </w:rPr>
        <w:t>中市29個行政區劃分為5個服務區，分別委託廠商營運，辦理交通服務、車輛管理與維護等作業，</w:t>
      </w:r>
      <w:proofErr w:type="gramStart"/>
      <w:r w:rsidRPr="009D1D2B">
        <w:rPr>
          <w:rFonts w:hint="eastAsia"/>
          <w:spacing w:val="8"/>
          <w:sz w:val="28"/>
          <w:szCs w:val="28"/>
        </w:rPr>
        <w:t>1</w:t>
      </w:r>
      <w:r w:rsidRPr="009D1D2B">
        <w:rPr>
          <w:spacing w:val="8"/>
          <w:sz w:val="28"/>
          <w:szCs w:val="28"/>
        </w:rPr>
        <w:t>11</w:t>
      </w:r>
      <w:proofErr w:type="gramEnd"/>
      <w:r w:rsidRPr="009D1D2B">
        <w:rPr>
          <w:rFonts w:hint="eastAsia"/>
          <w:spacing w:val="8"/>
          <w:sz w:val="28"/>
          <w:szCs w:val="28"/>
        </w:rPr>
        <w:t>年度復康巴士預計服務</w:t>
      </w:r>
      <w:r w:rsidRPr="009D1D2B">
        <w:rPr>
          <w:spacing w:val="8"/>
          <w:sz w:val="28"/>
          <w:szCs w:val="28"/>
        </w:rPr>
        <w:t>86</w:t>
      </w:r>
      <w:proofErr w:type="gramStart"/>
      <w:r w:rsidRPr="009D1D2B">
        <w:rPr>
          <w:rFonts w:hint="eastAsia"/>
          <w:spacing w:val="8"/>
          <w:sz w:val="28"/>
          <w:szCs w:val="28"/>
        </w:rPr>
        <w:t>萬餘趟次</w:t>
      </w:r>
      <w:proofErr w:type="gramEnd"/>
      <w:r w:rsidRPr="009D1D2B">
        <w:rPr>
          <w:rFonts w:hint="eastAsia"/>
          <w:spacing w:val="8"/>
          <w:sz w:val="28"/>
          <w:szCs w:val="28"/>
        </w:rPr>
        <w:t>，實際服務79</w:t>
      </w:r>
      <w:proofErr w:type="gramStart"/>
      <w:r w:rsidRPr="009D1D2B">
        <w:rPr>
          <w:rFonts w:hint="eastAsia"/>
          <w:spacing w:val="8"/>
          <w:sz w:val="28"/>
          <w:szCs w:val="28"/>
        </w:rPr>
        <w:t>萬餘趟次</w:t>
      </w:r>
      <w:proofErr w:type="gramEnd"/>
      <w:r w:rsidRPr="009D1D2B">
        <w:rPr>
          <w:rFonts w:hint="eastAsia"/>
          <w:color w:val="000000" w:themeColor="text1"/>
          <w:spacing w:val="8"/>
          <w:sz w:val="28"/>
          <w:szCs w:val="28"/>
        </w:rPr>
        <w:t>，達成率91.96％。</w:t>
      </w:r>
      <w:r w:rsidRPr="009D1D2B">
        <w:rPr>
          <w:rFonts w:hint="eastAsia"/>
          <w:spacing w:val="8"/>
          <w:sz w:val="28"/>
          <w:szCs w:val="28"/>
        </w:rPr>
        <w:t>經查執行情形，核有：（一）復康巴士交通違規件數與違規態樣上升，1</w:t>
      </w:r>
      <w:r w:rsidRPr="009D1D2B">
        <w:rPr>
          <w:spacing w:val="8"/>
          <w:sz w:val="28"/>
          <w:szCs w:val="28"/>
        </w:rPr>
        <w:t>10</w:t>
      </w:r>
      <w:r w:rsidRPr="009D1D2B">
        <w:rPr>
          <w:rFonts w:hint="eastAsia"/>
          <w:spacing w:val="8"/>
          <w:sz w:val="28"/>
          <w:szCs w:val="28"/>
        </w:rPr>
        <w:t>及</w:t>
      </w:r>
      <w:proofErr w:type="gramStart"/>
      <w:r w:rsidRPr="009D1D2B">
        <w:rPr>
          <w:rFonts w:hint="eastAsia"/>
          <w:spacing w:val="8"/>
          <w:sz w:val="28"/>
          <w:szCs w:val="28"/>
        </w:rPr>
        <w:t>111</w:t>
      </w:r>
      <w:proofErr w:type="gramEnd"/>
      <w:r w:rsidRPr="009D1D2B">
        <w:rPr>
          <w:rFonts w:hint="eastAsia"/>
          <w:spacing w:val="8"/>
          <w:sz w:val="28"/>
          <w:szCs w:val="28"/>
        </w:rPr>
        <w:t>年度違規件</w:t>
      </w:r>
      <w:proofErr w:type="gramStart"/>
      <w:r w:rsidRPr="009D1D2B">
        <w:rPr>
          <w:rFonts w:hint="eastAsia"/>
          <w:spacing w:val="8"/>
          <w:sz w:val="28"/>
          <w:szCs w:val="28"/>
        </w:rPr>
        <w:t>數均逾1</w:t>
      </w:r>
      <w:r w:rsidRPr="009D1D2B">
        <w:rPr>
          <w:spacing w:val="8"/>
          <w:sz w:val="28"/>
          <w:szCs w:val="28"/>
        </w:rPr>
        <w:t>00</w:t>
      </w:r>
      <w:r w:rsidRPr="009D1D2B">
        <w:rPr>
          <w:rFonts w:hint="eastAsia"/>
          <w:spacing w:val="8"/>
          <w:sz w:val="28"/>
          <w:szCs w:val="28"/>
        </w:rPr>
        <w:t>件</w:t>
      </w:r>
      <w:proofErr w:type="gramEnd"/>
      <w:r w:rsidRPr="009D1D2B">
        <w:rPr>
          <w:rFonts w:hint="eastAsia"/>
          <w:spacing w:val="8"/>
          <w:sz w:val="28"/>
          <w:szCs w:val="28"/>
        </w:rPr>
        <w:t>，以第四、五區較多，及超速與闖紅燈較多，影響乘客安全，亟待督導廠商加強管理；（二）</w:t>
      </w:r>
      <w:proofErr w:type="gramStart"/>
      <w:r w:rsidRPr="009D1D2B">
        <w:rPr>
          <w:rFonts w:cs="新細明體" w:hint="eastAsia"/>
          <w:bCs w:val="0"/>
          <w:snapToGrid w:val="0"/>
          <w:color w:val="000000" w:themeColor="text1"/>
          <w:spacing w:val="8"/>
          <w:kern w:val="0"/>
          <w:sz w:val="28"/>
          <w:szCs w:val="28"/>
        </w:rPr>
        <w:t>臺</w:t>
      </w:r>
      <w:proofErr w:type="gramEnd"/>
      <w:r w:rsidRPr="009D1D2B">
        <w:rPr>
          <w:rFonts w:cs="新細明體" w:hint="eastAsia"/>
          <w:bCs w:val="0"/>
          <w:snapToGrid w:val="0"/>
          <w:color w:val="000000" w:themeColor="text1"/>
          <w:spacing w:val="8"/>
          <w:kern w:val="0"/>
          <w:sz w:val="28"/>
          <w:szCs w:val="28"/>
        </w:rPr>
        <w:t>中市政府</w:t>
      </w:r>
      <w:r w:rsidRPr="009D1D2B">
        <w:rPr>
          <w:rFonts w:hint="eastAsia"/>
          <w:spacing w:val="8"/>
          <w:sz w:val="28"/>
          <w:szCs w:val="28"/>
        </w:rPr>
        <w:t>社會局</w:t>
      </w:r>
      <w:proofErr w:type="gramStart"/>
      <w:r w:rsidRPr="009D1D2B">
        <w:rPr>
          <w:rFonts w:hint="eastAsia"/>
          <w:spacing w:val="8"/>
          <w:sz w:val="28"/>
          <w:szCs w:val="28"/>
        </w:rPr>
        <w:t>列管復康巴士</w:t>
      </w:r>
      <w:proofErr w:type="gramEnd"/>
      <w:r w:rsidRPr="009D1D2B">
        <w:rPr>
          <w:rFonts w:hint="eastAsia"/>
          <w:spacing w:val="8"/>
          <w:sz w:val="28"/>
          <w:szCs w:val="28"/>
        </w:rPr>
        <w:t>交通違規案件，</w:t>
      </w:r>
      <w:proofErr w:type="gramStart"/>
      <w:r w:rsidRPr="009D1D2B">
        <w:rPr>
          <w:rFonts w:hint="eastAsia"/>
          <w:spacing w:val="8"/>
          <w:sz w:val="28"/>
          <w:szCs w:val="28"/>
        </w:rPr>
        <w:t>間有疏漏臺</w:t>
      </w:r>
      <w:proofErr w:type="gramEnd"/>
      <w:r w:rsidRPr="009D1D2B">
        <w:rPr>
          <w:rFonts w:hint="eastAsia"/>
          <w:spacing w:val="8"/>
          <w:sz w:val="28"/>
          <w:szCs w:val="28"/>
        </w:rPr>
        <w:t>中市交通事件裁決處已裁罰案件，管理機制有待加強，以有效</w:t>
      </w:r>
      <w:proofErr w:type="gramStart"/>
      <w:r w:rsidRPr="009D1D2B">
        <w:rPr>
          <w:rFonts w:hint="eastAsia"/>
          <w:spacing w:val="8"/>
          <w:sz w:val="28"/>
          <w:szCs w:val="28"/>
        </w:rPr>
        <w:t>控管復康巴士</w:t>
      </w:r>
      <w:proofErr w:type="gramEnd"/>
      <w:r w:rsidRPr="009D1D2B">
        <w:rPr>
          <w:rFonts w:hint="eastAsia"/>
          <w:spacing w:val="8"/>
          <w:sz w:val="28"/>
          <w:szCs w:val="28"/>
        </w:rPr>
        <w:t>服務品質；</w:t>
      </w:r>
      <w:r w:rsidRPr="009D1D2B">
        <w:rPr>
          <w:rFonts w:hint="eastAsia"/>
          <w:color w:val="000000" w:themeColor="text1"/>
          <w:spacing w:val="8"/>
          <w:sz w:val="28"/>
          <w:szCs w:val="28"/>
        </w:rPr>
        <w:t>（三）復康巴士行駛里程數已達</w:t>
      </w:r>
      <w:proofErr w:type="gramStart"/>
      <w:r w:rsidRPr="009D1D2B">
        <w:rPr>
          <w:rFonts w:hint="eastAsia"/>
          <w:color w:val="000000" w:themeColor="text1"/>
          <w:spacing w:val="8"/>
          <w:sz w:val="28"/>
          <w:szCs w:val="28"/>
        </w:rPr>
        <w:t>汰</w:t>
      </w:r>
      <w:proofErr w:type="gramEnd"/>
      <w:r w:rsidRPr="009D1D2B">
        <w:rPr>
          <w:rFonts w:hint="eastAsia"/>
          <w:color w:val="000000" w:themeColor="text1"/>
          <w:spacing w:val="8"/>
          <w:sz w:val="28"/>
          <w:szCs w:val="28"/>
        </w:rPr>
        <w:t>換標準惟未報廢，影響乘客安全，或已報廢繳銷車牌者未積極拍賣，徒增管理及影響拍賣價格；（四）各區復康巴士維修保養查核比率顯有落差，亟待加強辦理，以強化車輛管理及提升使用效益等</w:t>
      </w:r>
      <w:r w:rsidRPr="009D1D2B">
        <w:rPr>
          <w:rFonts w:hint="eastAsia"/>
          <w:bCs w:val="0"/>
          <w:color w:val="000000" w:themeColor="text1"/>
          <w:spacing w:val="8"/>
          <w:sz w:val="28"/>
          <w:szCs w:val="28"/>
        </w:rPr>
        <w:t>待改善事項</w:t>
      </w:r>
      <w:r w:rsidRPr="009D1D2B">
        <w:rPr>
          <w:rFonts w:hint="eastAsia"/>
          <w:color w:val="000000" w:themeColor="text1"/>
          <w:spacing w:val="8"/>
          <w:sz w:val="28"/>
          <w:szCs w:val="28"/>
        </w:rPr>
        <w:t>。</w:t>
      </w:r>
      <w:r w:rsidR="00A65492" w:rsidRPr="009D1D2B">
        <w:rPr>
          <w:rFonts w:hint="eastAsia"/>
          <w:bCs w:val="0"/>
          <w:spacing w:val="8"/>
          <w:sz w:val="28"/>
          <w:szCs w:val="28"/>
        </w:rPr>
        <w:t>（詳乙－</w:t>
      </w:r>
      <w:r w:rsidR="002A6E4E" w:rsidRPr="009D1D2B">
        <w:rPr>
          <w:rFonts w:hint="eastAsia"/>
          <w:bCs w:val="0"/>
          <w:spacing w:val="8"/>
          <w:sz w:val="28"/>
          <w:szCs w:val="28"/>
        </w:rPr>
        <w:t>9</w:t>
      </w:r>
      <w:r w:rsidR="000D7AB4">
        <w:rPr>
          <w:rFonts w:hint="eastAsia"/>
          <w:bCs w:val="0"/>
          <w:spacing w:val="8"/>
          <w:sz w:val="28"/>
          <w:szCs w:val="28"/>
        </w:rPr>
        <w:t>5</w:t>
      </w:r>
      <w:r w:rsidR="00A65492" w:rsidRPr="009D1D2B">
        <w:rPr>
          <w:rFonts w:hint="eastAsia"/>
          <w:bCs w:val="0"/>
          <w:spacing w:val="8"/>
          <w:sz w:val="28"/>
          <w:szCs w:val="28"/>
        </w:rPr>
        <w:t>頁）</w:t>
      </w:r>
    </w:p>
    <w:p w14:paraId="1B698C2D" w14:textId="2903D09E" w:rsidR="005B15B3" w:rsidRPr="009D1D2B" w:rsidRDefault="005B15B3" w:rsidP="009D1D2B">
      <w:pPr>
        <w:pStyle w:val="affa"/>
        <w:spacing w:beforeLines="50" w:before="180" w:line="570" w:lineRule="exact"/>
        <w:ind w:firstLineChars="100" w:firstLine="280"/>
        <w:rPr>
          <w:rFonts w:cs="新細明體"/>
          <w:b/>
          <w:snapToGrid w:val="0"/>
          <w:color w:val="000000" w:themeColor="text1"/>
          <w:spacing w:val="6"/>
          <w:kern w:val="0"/>
          <w:sz w:val="28"/>
          <w:szCs w:val="28"/>
        </w:rPr>
      </w:pPr>
      <w:r w:rsidRPr="002F5B57">
        <w:rPr>
          <w:rFonts w:cs="新細明體" w:hint="eastAsia"/>
          <w:b/>
          <w:snapToGrid w:val="0"/>
          <w:color w:val="000000" w:themeColor="text1"/>
          <w:kern w:val="0"/>
          <w:sz w:val="28"/>
          <w:szCs w:val="28"/>
        </w:rPr>
        <w:t>四、</w:t>
      </w:r>
      <w:r w:rsidR="002F5B57" w:rsidRPr="002F5B57">
        <w:rPr>
          <w:rFonts w:hint="eastAsia"/>
          <w:b/>
          <w:color w:val="000000"/>
          <w:sz w:val="28"/>
          <w:szCs w:val="28"/>
          <w:lang w:eastAsia="zh-HK"/>
        </w:rPr>
        <w:t>積極辦理機車排氣檢驗及查察未到檢者，到檢率居六都第</w:t>
      </w:r>
      <w:r w:rsidR="002F5B57" w:rsidRPr="002F5B57">
        <w:rPr>
          <w:rFonts w:hint="eastAsia"/>
          <w:b/>
          <w:color w:val="000000"/>
          <w:sz w:val="28"/>
          <w:szCs w:val="28"/>
        </w:rPr>
        <w:t>2</w:t>
      </w:r>
      <w:r w:rsidR="002F5B57" w:rsidRPr="002F5B57">
        <w:rPr>
          <w:rFonts w:hint="eastAsia"/>
          <w:b/>
          <w:color w:val="000000"/>
          <w:sz w:val="28"/>
          <w:szCs w:val="28"/>
          <w:lang w:eastAsia="zh-HK"/>
        </w:rPr>
        <w:t>，</w:t>
      </w:r>
      <w:proofErr w:type="gramStart"/>
      <w:r w:rsidR="002F5B57" w:rsidRPr="002F5B57">
        <w:rPr>
          <w:rFonts w:hint="eastAsia"/>
          <w:b/>
          <w:color w:val="000000"/>
          <w:sz w:val="28"/>
          <w:szCs w:val="28"/>
          <w:lang w:eastAsia="zh-HK"/>
        </w:rPr>
        <w:t>惟老舊</w:t>
      </w:r>
      <w:proofErr w:type="gramEnd"/>
      <w:r w:rsidR="002F5B57" w:rsidRPr="002F5B57">
        <w:rPr>
          <w:rFonts w:hint="eastAsia"/>
          <w:b/>
          <w:color w:val="000000"/>
          <w:sz w:val="28"/>
          <w:szCs w:val="28"/>
          <w:lang w:eastAsia="zh-HK"/>
        </w:rPr>
        <w:t>高污染機車到檢率偏低，查獲未到檢者未確實通知限期改善及追蹤，民眾註冊簡訊通知率甚低等，允宜</w:t>
      </w:r>
      <w:proofErr w:type="gramStart"/>
      <w:r w:rsidR="002F5B57" w:rsidRPr="002F5B57">
        <w:rPr>
          <w:rFonts w:hint="eastAsia"/>
          <w:b/>
          <w:color w:val="000000"/>
          <w:sz w:val="28"/>
          <w:szCs w:val="28"/>
          <w:lang w:eastAsia="zh-HK"/>
        </w:rPr>
        <w:t>研</w:t>
      </w:r>
      <w:proofErr w:type="gramEnd"/>
      <w:r w:rsidR="002F5B57" w:rsidRPr="002F5B57">
        <w:rPr>
          <w:rFonts w:hint="eastAsia"/>
          <w:b/>
          <w:color w:val="000000"/>
          <w:sz w:val="28"/>
          <w:szCs w:val="28"/>
          <w:lang w:eastAsia="zh-HK"/>
        </w:rPr>
        <w:t>謀改善，以有效管制高污染機車，提升空氣品質</w:t>
      </w:r>
      <w:r w:rsidRPr="009D1D2B">
        <w:rPr>
          <w:rFonts w:hint="eastAsia"/>
          <w:b/>
          <w:color w:val="000000" w:themeColor="text1"/>
          <w:spacing w:val="6"/>
          <w:sz w:val="28"/>
          <w:szCs w:val="28"/>
        </w:rPr>
        <w:t>：</w:t>
      </w:r>
      <w:proofErr w:type="gramStart"/>
      <w:r w:rsidRPr="009D1D2B">
        <w:rPr>
          <w:rFonts w:hint="eastAsia"/>
          <w:bCs w:val="0"/>
          <w:color w:val="000000" w:themeColor="text1"/>
          <w:spacing w:val="6"/>
          <w:sz w:val="28"/>
          <w:szCs w:val="28"/>
        </w:rPr>
        <w:t>臺</w:t>
      </w:r>
      <w:proofErr w:type="gramEnd"/>
      <w:r w:rsidRPr="009D1D2B">
        <w:rPr>
          <w:rFonts w:hint="eastAsia"/>
          <w:bCs w:val="0"/>
          <w:color w:val="000000" w:themeColor="text1"/>
          <w:spacing w:val="6"/>
          <w:sz w:val="28"/>
          <w:szCs w:val="28"/>
        </w:rPr>
        <w:t>中市政府環境保護局為持續管制及鼓勵民眾</w:t>
      </w:r>
      <w:proofErr w:type="gramStart"/>
      <w:r w:rsidRPr="009D1D2B">
        <w:rPr>
          <w:rFonts w:hint="eastAsia"/>
          <w:bCs w:val="0"/>
          <w:color w:val="000000" w:themeColor="text1"/>
          <w:spacing w:val="6"/>
          <w:sz w:val="28"/>
          <w:szCs w:val="28"/>
        </w:rPr>
        <w:t>汰換高</w:t>
      </w:r>
      <w:proofErr w:type="gramEnd"/>
      <w:r w:rsidRPr="009D1D2B">
        <w:rPr>
          <w:rFonts w:hint="eastAsia"/>
          <w:bCs w:val="0"/>
          <w:color w:val="000000" w:themeColor="text1"/>
          <w:spacing w:val="6"/>
          <w:sz w:val="28"/>
          <w:szCs w:val="28"/>
        </w:rPr>
        <w:t>污染車輛，於</w:t>
      </w:r>
      <w:proofErr w:type="gramStart"/>
      <w:r w:rsidRPr="009D1D2B">
        <w:rPr>
          <w:rFonts w:hint="eastAsia"/>
          <w:bCs w:val="0"/>
          <w:color w:val="000000" w:themeColor="text1"/>
          <w:spacing w:val="6"/>
          <w:sz w:val="28"/>
          <w:szCs w:val="28"/>
        </w:rPr>
        <w:t>臺</w:t>
      </w:r>
      <w:proofErr w:type="gramEnd"/>
      <w:r w:rsidRPr="009D1D2B">
        <w:rPr>
          <w:rFonts w:hint="eastAsia"/>
          <w:bCs w:val="0"/>
          <w:color w:val="000000" w:themeColor="text1"/>
          <w:spacing w:val="6"/>
          <w:sz w:val="28"/>
          <w:szCs w:val="28"/>
        </w:rPr>
        <w:t>中市環境保護基金</w:t>
      </w:r>
      <w:proofErr w:type="gramStart"/>
      <w:r w:rsidRPr="009D1D2B">
        <w:rPr>
          <w:rFonts w:hint="eastAsia"/>
          <w:bCs w:val="0"/>
          <w:color w:val="000000" w:themeColor="text1"/>
          <w:spacing w:val="6"/>
          <w:sz w:val="28"/>
          <w:szCs w:val="28"/>
        </w:rPr>
        <w:t>111</w:t>
      </w:r>
      <w:proofErr w:type="gramEnd"/>
      <w:r w:rsidRPr="009D1D2B">
        <w:rPr>
          <w:rFonts w:hint="eastAsia"/>
          <w:bCs w:val="0"/>
          <w:color w:val="000000" w:themeColor="text1"/>
          <w:spacing w:val="6"/>
          <w:sz w:val="28"/>
          <w:szCs w:val="28"/>
        </w:rPr>
        <w:t>年度空氣污染防制計畫項下，編列預算2億4,042萬餘元辦理移動污染源管制，執行結果，決算數1億7,464萬餘元。經查執行情形，核有：</w:t>
      </w:r>
      <w:r w:rsidRPr="009D1D2B">
        <w:rPr>
          <w:rFonts w:hint="eastAsia"/>
          <w:bCs w:val="0"/>
          <w:spacing w:val="6"/>
          <w:sz w:val="28"/>
          <w:szCs w:val="28"/>
        </w:rPr>
        <w:t>（一）</w:t>
      </w:r>
      <w:proofErr w:type="gramStart"/>
      <w:r w:rsidRPr="009D1D2B">
        <w:rPr>
          <w:rFonts w:hint="eastAsia"/>
          <w:bCs w:val="0"/>
          <w:color w:val="000000" w:themeColor="text1"/>
          <w:spacing w:val="6"/>
          <w:sz w:val="28"/>
          <w:szCs w:val="28"/>
        </w:rPr>
        <w:t>111</w:t>
      </w:r>
      <w:proofErr w:type="gramEnd"/>
      <w:r w:rsidRPr="009D1D2B">
        <w:rPr>
          <w:rFonts w:hint="eastAsia"/>
          <w:bCs w:val="0"/>
          <w:color w:val="000000" w:themeColor="text1"/>
          <w:spacing w:val="6"/>
          <w:sz w:val="28"/>
          <w:szCs w:val="28"/>
        </w:rPr>
        <w:t>年度機車排氣到檢率82.72％，已達成行政院環境保護署</w:t>
      </w:r>
      <w:r w:rsidRPr="009D1D2B">
        <w:rPr>
          <w:rFonts w:hint="eastAsia"/>
          <w:bCs w:val="0"/>
          <w:spacing w:val="6"/>
          <w:sz w:val="28"/>
          <w:szCs w:val="28"/>
        </w:rPr>
        <w:t>所定</w:t>
      </w:r>
      <w:proofErr w:type="gramStart"/>
      <w:r w:rsidRPr="009D1D2B">
        <w:rPr>
          <w:rFonts w:hint="eastAsia"/>
          <w:bCs w:val="0"/>
          <w:spacing w:val="6"/>
          <w:sz w:val="28"/>
          <w:szCs w:val="28"/>
        </w:rPr>
        <w:t>臺</w:t>
      </w:r>
      <w:proofErr w:type="gramEnd"/>
      <w:r w:rsidRPr="009D1D2B">
        <w:rPr>
          <w:rFonts w:hint="eastAsia"/>
          <w:bCs w:val="0"/>
          <w:spacing w:val="6"/>
          <w:sz w:val="28"/>
          <w:szCs w:val="28"/>
        </w:rPr>
        <w:t>中市82.22％之目標值，居六都第2，惟</w:t>
      </w:r>
      <w:r w:rsidRPr="009D1D2B">
        <w:rPr>
          <w:rFonts w:hint="eastAsia"/>
          <w:bCs w:val="0"/>
          <w:color w:val="000000" w:themeColor="text1"/>
          <w:spacing w:val="6"/>
          <w:sz w:val="28"/>
          <w:szCs w:val="28"/>
        </w:rPr>
        <w:t>二行程機車到檢率不到</w:t>
      </w:r>
      <w:proofErr w:type="gramStart"/>
      <w:r w:rsidRPr="009D1D2B">
        <w:rPr>
          <w:rFonts w:hint="eastAsia"/>
          <w:bCs w:val="0"/>
          <w:color w:val="000000" w:themeColor="text1"/>
          <w:spacing w:val="6"/>
          <w:sz w:val="28"/>
          <w:szCs w:val="28"/>
        </w:rPr>
        <w:t>4成</w:t>
      </w:r>
      <w:proofErr w:type="gramEnd"/>
      <w:r w:rsidRPr="009D1D2B">
        <w:rPr>
          <w:rFonts w:hint="eastAsia"/>
          <w:bCs w:val="0"/>
          <w:spacing w:val="6"/>
          <w:sz w:val="28"/>
          <w:szCs w:val="28"/>
        </w:rPr>
        <w:t>，及老</w:t>
      </w:r>
      <w:r w:rsidRPr="009D1D2B">
        <w:rPr>
          <w:rFonts w:hint="eastAsia"/>
          <w:bCs w:val="0"/>
          <w:color w:val="000000" w:themeColor="text1"/>
          <w:spacing w:val="6"/>
          <w:sz w:val="28"/>
          <w:szCs w:val="28"/>
        </w:rPr>
        <w:t>舊機車淘汰5萬餘輛，僅為環保署目標值</w:t>
      </w:r>
      <w:proofErr w:type="gramStart"/>
      <w:r w:rsidRPr="009D1D2B">
        <w:rPr>
          <w:rFonts w:hint="eastAsia"/>
          <w:bCs w:val="0"/>
          <w:color w:val="000000" w:themeColor="text1"/>
          <w:spacing w:val="6"/>
          <w:sz w:val="28"/>
          <w:szCs w:val="28"/>
        </w:rPr>
        <w:t>5成</w:t>
      </w:r>
      <w:proofErr w:type="gramEnd"/>
      <w:r w:rsidRPr="009D1D2B">
        <w:rPr>
          <w:rFonts w:hint="eastAsia"/>
          <w:bCs w:val="0"/>
          <w:color w:val="000000" w:themeColor="text1"/>
          <w:spacing w:val="6"/>
          <w:sz w:val="28"/>
          <w:szCs w:val="28"/>
        </w:rPr>
        <w:t>餘，有待</w:t>
      </w:r>
      <w:proofErr w:type="gramStart"/>
      <w:r w:rsidRPr="009D1D2B">
        <w:rPr>
          <w:rFonts w:hint="eastAsia"/>
          <w:bCs w:val="0"/>
          <w:color w:val="000000" w:themeColor="text1"/>
          <w:spacing w:val="6"/>
          <w:sz w:val="28"/>
          <w:szCs w:val="28"/>
        </w:rPr>
        <w:t>研</w:t>
      </w:r>
      <w:proofErr w:type="gramEnd"/>
      <w:r w:rsidRPr="009D1D2B">
        <w:rPr>
          <w:rFonts w:hint="eastAsia"/>
          <w:bCs w:val="0"/>
          <w:color w:val="000000" w:themeColor="text1"/>
          <w:spacing w:val="6"/>
          <w:sz w:val="28"/>
          <w:szCs w:val="28"/>
        </w:rPr>
        <w:t>謀有效措施；</w:t>
      </w:r>
      <w:r w:rsidRPr="009D1D2B">
        <w:rPr>
          <w:rFonts w:hint="eastAsia"/>
          <w:bCs w:val="0"/>
          <w:spacing w:val="6"/>
          <w:sz w:val="28"/>
          <w:szCs w:val="28"/>
        </w:rPr>
        <w:t>（二）</w:t>
      </w:r>
      <w:r w:rsidRPr="009D1D2B">
        <w:rPr>
          <w:rFonts w:hint="eastAsia"/>
          <w:bCs w:val="0"/>
          <w:color w:val="000000" w:themeColor="text1"/>
          <w:spacing w:val="6"/>
          <w:sz w:val="28"/>
          <w:szCs w:val="28"/>
        </w:rPr>
        <w:t>運用人工智慧車牌影像自動辨識系統查察未到檢機車仍行駛道路情形，惟部分點位查獲數量偏低，成效有待檢討；</w:t>
      </w:r>
      <w:r w:rsidRPr="009D1D2B">
        <w:rPr>
          <w:rFonts w:hint="eastAsia"/>
          <w:bCs w:val="0"/>
          <w:spacing w:val="6"/>
          <w:sz w:val="28"/>
          <w:szCs w:val="28"/>
        </w:rPr>
        <w:t>（三）</w:t>
      </w:r>
      <w:r w:rsidRPr="009D1D2B">
        <w:rPr>
          <w:rFonts w:hint="eastAsia"/>
          <w:bCs w:val="0"/>
          <w:color w:val="000000" w:themeColor="text1"/>
          <w:spacing w:val="6"/>
          <w:sz w:val="28"/>
          <w:szCs w:val="28"/>
        </w:rPr>
        <w:t>部分已查獲未到檢機車仍行駛道路未確實通知車主陳述意見及限期改善；部分已通知限期改善未確實追蹤改善情形；</w:t>
      </w:r>
      <w:r w:rsidRPr="009D1D2B">
        <w:rPr>
          <w:rFonts w:hint="eastAsia"/>
          <w:bCs w:val="0"/>
          <w:spacing w:val="6"/>
          <w:sz w:val="28"/>
          <w:szCs w:val="28"/>
        </w:rPr>
        <w:t>（四）</w:t>
      </w:r>
      <w:r w:rsidRPr="009D1D2B">
        <w:rPr>
          <w:rFonts w:hint="eastAsia"/>
          <w:bCs w:val="0"/>
          <w:color w:val="000000" w:themeColor="text1"/>
          <w:spacing w:val="6"/>
          <w:sz w:val="28"/>
          <w:szCs w:val="28"/>
        </w:rPr>
        <w:t>已建置機車排氣檢驗E化簡訊通知系統發送到檢通知，惟民眾登錄註冊比率僅0.73％，有待積極推廣民眾註冊等待改善事項。</w:t>
      </w:r>
      <w:r w:rsidRPr="009D1D2B">
        <w:rPr>
          <w:rFonts w:hint="eastAsia"/>
          <w:bCs w:val="0"/>
          <w:spacing w:val="6"/>
          <w:sz w:val="28"/>
          <w:szCs w:val="28"/>
        </w:rPr>
        <w:t>（詳乙－</w:t>
      </w:r>
      <w:r w:rsidR="002A6E4E" w:rsidRPr="009D1D2B">
        <w:rPr>
          <w:rFonts w:hint="eastAsia"/>
          <w:bCs w:val="0"/>
          <w:spacing w:val="6"/>
          <w:sz w:val="28"/>
          <w:szCs w:val="28"/>
        </w:rPr>
        <w:t>13</w:t>
      </w:r>
      <w:r w:rsidR="000D7AB4">
        <w:rPr>
          <w:rFonts w:hint="eastAsia"/>
          <w:bCs w:val="0"/>
          <w:spacing w:val="6"/>
          <w:sz w:val="28"/>
          <w:szCs w:val="28"/>
        </w:rPr>
        <w:t>1</w:t>
      </w:r>
      <w:r w:rsidRPr="009D1D2B">
        <w:rPr>
          <w:rFonts w:hint="eastAsia"/>
          <w:bCs w:val="0"/>
          <w:spacing w:val="6"/>
          <w:sz w:val="28"/>
          <w:szCs w:val="28"/>
        </w:rPr>
        <w:t>頁）</w:t>
      </w:r>
    </w:p>
    <w:p w14:paraId="62A3C2F1" w14:textId="2AA60466" w:rsidR="00315A26" w:rsidRPr="009D1D2B" w:rsidRDefault="005B15B3" w:rsidP="00C8608F">
      <w:pPr>
        <w:overflowPunct w:val="0"/>
        <w:spacing w:beforeLines="25" w:before="90" w:line="570" w:lineRule="exact"/>
        <w:ind w:firstLineChars="200" w:firstLine="592"/>
        <w:jc w:val="both"/>
        <w:rPr>
          <w:rFonts w:ascii="標楷體" w:eastAsia="標楷體" w:hAnsi="標楷體"/>
          <w:spacing w:val="8"/>
          <w:sz w:val="28"/>
          <w:szCs w:val="28"/>
        </w:rPr>
      </w:pPr>
      <w:r w:rsidRPr="009D1D2B">
        <w:rPr>
          <w:rFonts w:ascii="標楷體" w:eastAsia="標楷體" w:hAnsi="標楷體" w:hint="eastAsia"/>
          <w:spacing w:val="8"/>
          <w:sz w:val="28"/>
          <w:szCs w:val="28"/>
        </w:rPr>
        <w:t>以上，</w:t>
      </w:r>
      <w:proofErr w:type="gramStart"/>
      <w:r w:rsidRPr="009D1D2B">
        <w:rPr>
          <w:rFonts w:ascii="標楷體" w:eastAsia="標楷體" w:hAnsi="標楷體" w:hint="eastAsia"/>
          <w:spacing w:val="8"/>
          <w:sz w:val="28"/>
          <w:szCs w:val="28"/>
        </w:rPr>
        <w:t>各非營業</w:t>
      </w:r>
      <w:proofErr w:type="gramEnd"/>
      <w:r w:rsidRPr="009D1D2B">
        <w:rPr>
          <w:rFonts w:ascii="標楷體" w:eastAsia="標楷體" w:hAnsi="標楷體" w:hint="eastAsia"/>
          <w:spacing w:val="8"/>
          <w:sz w:val="28"/>
          <w:szCs w:val="28"/>
        </w:rPr>
        <w:t>特種基金營運效能之待改善事項，業據函復提出妥善改進措施，本處已列管繼續注意其改善成效。</w:t>
      </w:r>
    </w:p>
    <w:p w14:paraId="55DA0A3E" w14:textId="77777777" w:rsidR="005033FA" w:rsidRPr="00EC4237" w:rsidRDefault="005033FA" w:rsidP="00DB12C4">
      <w:pPr>
        <w:overflowPunct w:val="0"/>
        <w:spacing w:line="580" w:lineRule="exact"/>
        <w:jc w:val="both"/>
        <w:rPr>
          <w:rFonts w:ascii="標楷體" w:eastAsia="標楷體" w:hAnsi="Times New Roman"/>
          <w:b/>
          <w:sz w:val="36"/>
          <w:szCs w:val="36"/>
        </w:rPr>
      </w:pPr>
      <w:r>
        <w:rPr>
          <w:rFonts w:ascii="標楷體" w:eastAsia="標楷體" w:hAnsi="Times New Roman" w:hint="eastAsia"/>
          <w:b/>
          <w:sz w:val="36"/>
          <w:szCs w:val="36"/>
        </w:rPr>
        <w:t>陸</w:t>
      </w:r>
      <w:r w:rsidRPr="00EC4237">
        <w:rPr>
          <w:rFonts w:ascii="標楷體" w:eastAsia="標楷體" w:hAnsi="Times New Roman" w:hint="eastAsia"/>
          <w:b/>
          <w:sz w:val="36"/>
          <w:szCs w:val="36"/>
        </w:rPr>
        <w:t>、決算審核綜合成果</w:t>
      </w:r>
    </w:p>
    <w:p w14:paraId="28C7CD1C" w14:textId="77777777" w:rsidR="005033FA" w:rsidRPr="00F450FE" w:rsidRDefault="005033FA" w:rsidP="00DB12C4">
      <w:pPr>
        <w:overflowPunct w:val="0"/>
        <w:spacing w:line="460" w:lineRule="exact"/>
        <w:ind w:firstLineChars="200" w:firstLine="600"/>
        <w:jc w:val="both"/>
        <w:rPr>
          <w:rFonts w:ascii="標楷體" w:eastAsia="標楷體" w:hAnsi="標楷體" w:cs="標楷體"/>
          <w:spacing w:val="10"/>
          <w:sz w:val="28"/>
          <w:szCs w:val="28"/>
        </w:rPr>
      </w:pPr>
      <w:proofErr w:type="gramStart"/>
      <w:r w:rsidRPr="00F450FE">
        <w:rPr>
          <w:rFonts w:ascii="標楷體" w:eastAsia="標楷體" w:hAnsi="標楷體" w:cs="標楷體"/>
          <w:spacing w:val="10"/>
          <w:sz w:val="28"/>
          <w:szCs w:val="28"/>
        </w:rPr>
        <w:t>111</w:t>
      </w:r>
      <w:proofErr w:type="gramEnd"/>
      <w:r w:rsidRPr="00F450FE">
        <w:rPr>
          <w:rFonts w:ascii="標楷體" w:eastAsia="標楷體" w:hAnsi="標楷體" w:cs="標楷體" w:hint="eastAsia"/>
          <w:spacing w:val="10"/>
          <w:sz w:val="28"/>
          <w:szCs w:val="28"/>
        </w:rPr>
        <w:t>年度</w:t>
      </w:r>
      <w:proofErr w:type="gramStart"/>
      <w:r w:rsidRPr="00F450FE">
        <w:rPr>
          <w:rFonts w:ascii="標楷體" w:eastAsia="標楷體" w:hAnsi="標楷體" w:cs="標楷體" w:hint="eastAsia"/>
          <w:spacing w:val="10"/>
          <w:sz w:val="28"/>
          <w:szCs w:val="28"/>
        </w:rPr>
        <w:t>臺</w:t>
      </w:r>
      <w:proofErr w:type="gramEnd"/>
      <w:r w:rsidRPr="00F450FE">
        <w:rPr>
          <w:rFonts w:ascii="標楷體" w:eastAsia="標楷體" w:hAnsi="標楷體" w:cs="標楷體" w:hint="eastAsia"/>
          <w:spacing w:val="10"/>
          <w:sz w:val="28"/>
          <w:szCs w:val="28"/>
        </w:rPr>
        <w:t>中市總決算暨附屬單位決算及綜計表，經本處審核結果，計</w:t>
      </w:r>
      <w:proofErr w:type="gramStart"/>
      <w:r w:rsidRPr="00F450FE">
        <w:rPr>
          <w:rFonts w:ascii="標楷體" w:eastAsia="標楷體" w:hAnsi="標楷體" w:cs="標楷體" w:hint="eastAsia"/>
          <w:spacing w:val="10"/>
          <w:sz w:val="28"/>
          <w:szCs w:val="28"/>
        </w:rPr>
        <w:t>編具總決算</w:t>
      </w:r>
      <w:proofErr w:type="gramEnd"/>
      <w:r w:rsidRPr="00F450FE">
        <w:rPr>
          <w:rFonts w:ascii="標楷體" w:eastAsia="標楷體" w:hAnsi="標楷體" w:cs="標楷體" w:hint="eastAsia"/>
          <w:spacing w:val="10"/>
          <w:sz w:val="28"/>
          <w:szCs w:val="28"/>
        </w:rPr>
        <w:t>審核報告及參考資料，茲就財務審計、績效審計及稽察違失之成果，摘</w:t>
      </w:r>
      <w:proofErr w:type="gramStart"/>
      <w:r w:rsidRPr="00F450FE">
        <w:rPr>
          <w:rFonts w:ascii="標楷體" w:eastAsia="標楷體" w:hAnsi="標楷體" w:cs="標楷體" w:hint="eastAsia"/>
          <w:spacing w:val="10"/>
          <w:sz w:val="28"/>
          <w:szCs w:val="28"/>
        </w:rPr>
        <w:t>其要者</w:t>
      </w:r>
      <w:proofErr w:type="gramEnd"/>
      <w:r w:rsidRPr="00F450FE">
        <w:rPr>
          <w:rFonts w:ascii="標楷體" w:eastAsia="標楷體" w:hAnsi="標楷體" w:cs="標楷體" w:hint="eastAsia"/>
          <w:spacing w:val="10"/>
          <w:sz w:val="28"/>
          <w:szCs w:val="28"/>
        </w:rPr>
        <w:t>，綜合分述如次：</w:t>
      </w:r>
    </w:p>
    <w:p w14:paraId="141463D2" w14:textId="77777777" w:rsidR="005033FA" w:rsidRPr="00F450FE" w:rsidRDefault="005033FA" w:rsidP="00DB12C4">
      <w:pPr>
        <w:pStyle w:val="affe"/>
        <w:numPr>
          <w:ilvl w:val="0"/>
          <w:numId w:val="12"/>
        </w:numPr>
        <w:overflowPunct w:val="0"/>
        <w:spacing w:line="460" w:lineRule="exact"/>
        <w:ind w:leftChars="0" w:left="851" w:hanging="567"/>
        <w:jc w:val="both"/>
        <w:rPr>
          <w:rFonts w:ascii="標楷體" w:eastAsia="標楷體" w:hAnsi="標楷體"/>
          <w:b/>
          <w:color w:val="000000"/>
          <w:spacing w:val="10"/>
          <w:sz w:val="32"/>
          <w:szCs w:val="32"/>
        </w:rPr>
      </w:pPr>
      <w:r w:rsidRPr="00F450FE">
        <w:rPr>
          <w:rFonts w:ascii="標楷體" w:eastAsia="標楷體" w:hAnsi="標楷體" w:hint="eastAsia"/>
          <w:b/>
          <w:color w:val="000000"/>
          <w:spacing w:val="10"/>
          <w:sz w:val="32"/>
          <w:szCs w:val="32"/>
        </w:rPr>
        <w:t>財務審計成果</w:t>
      </w:r>
    </w:p>
    <w:p w14:paraId="6D462F0D" w14:textId="77777777" w:rsidR="005033FA" w:rsidRPr="00F450FE" w:rsidRDefault="005033FA" w:rsidP="00DB12C4">
      <w:pPr>
        <w:overflowPunct w:val="0"/>
        <w:spacing w:line="460" w:lineRule="exact"/>
        <w:ind w:firstLineChars="200" w:firstLine="601"/>
        <w:jc w:val="both"/>
        <w:rPr>
          <w:rFonts w:ascii="標楷體" w:eastAsia="標楷體" w:hAnsi="標楷體" w:cs="新細明體"/>
          <w:b/>
          <w:bCs/>
          <w:noProof/>
          <w:snapToGrid w:val="0"/>
          <w:spacing w:val="10"/>
          <w:kern w:val="16"/>
          <w:sz w:val="28"/>
          <w:szCs w:val="28"/>
        </w:rPr>
      </w:pPr>
      <w:r w:rsidRPr="00F450FE">
        <w:rPr>
          <w:rFonts w:ascii="標楷體" w:eastAsia="標楷體" w:hAnsi="標楷體" w:cs="新細明體" w:hint="eastAsia"/>
          <w:b/>
          <w:bCs/>
          <w:noProof/>
          <w:snapToGrid w:val="0"/>
          <w:spacing w:val="10"/>
          <w:kern w:val="16"/>
          <w:sz w:val="28"/>
          <w:szCs w:val="28"/>
        </w:rPr>
        <w:t>（一）審核決算情形</w:t>
      </w:r>
    </w:p>
    <w:p w14:paraId="3887F5AB" w14:textId="77777777" w:rsidR="005033FA" w:rsidRPr="00F450FE" w:rsidRDefault="005033FA" w:rsidP="00DB12C4">
      <w:pPr>
        <w:overflowPunct w:val="0"/>
        <w:snapToGrid w:val="0"/>
        <w:spacing w:line="460" w:lineRule="exact"/>
        <w:ind w:firstLineChars="300" w:firstLine="900"/>
        <w:jc w:val="both"/>
        <w:rPr>
          <w:rFonts w:ascii="標楷體" w:eastAsia="標楷體" w:hAnsi="標楷體"/>
          <w:color w:val="000000" w:themeColor="text1"/>
          <w:spacing w:val="10"/>
          <w:sz w:val="28"/>
          <w:szCs w:val="28"/>
        </w:rPr>
      </w:pPr>
      <w:r w:rsidRPr="00F450FE">
        <w:rPr>
          <w:rFonts w:ascii="標楷體" w:eastAsia="標楷體" w:hAnsi="標楷體" w:hint="eastAsia"/>
          <w:color w:val="000000" w:themeColor="text1"/>
          <w:spacing w:val="10"/>
          <w:sz w:val="28"/>
          <w:szCs w:val="28"/>
        </w:rPr>
        <w:t>1.</w:t>
      </w:r>
      <w:proofErr w:type="gramStart"/>
      <w:r w:rsidRPr="00F450FE">
        <w:rPr>
          <w:rFonts w:ascii="標楷體" w:eastAsia="標楷體" w:hAnsi="標楷體" w:hint="eastAsia"/>
          <w:color w:val="000000" w:themeColor="text1"/>
          <w:spacing w:val="10"/>
          <w:sz w:val="28"/>
          <w:szCs w:val="28"/>
        </w:rPr>
        <w:t>臺</w:t>
      </w:r>
      <w:proofErr w:type="gramEnd"/>
      <w:r w:rsidRPr="00F450FE">
        <w:rPr>
          <w:rFonts w:ascii="標楷體" w:eastAsia="標楷體" w:hAnsi="標楷體" w:hint="eastAsia"/>
          <w:color w:val="000000" w:themeColor="text1"/>
          <w:spacing w:val="10"/>
          <w:sz w:val="28"/>
          <w:szCs w:val="28"/>
        </w:rPr>
        <w:t>中市總決算審核結果，歲入</w:t>
      </w:r>
      <w:r w:rsidRPr="00F450FE">
        <w:rPr>
          <w:rFonts w:ascii="標楷體" w:eastAsia="標楷體" w:hAnsi="標楷體" w:hint="eastAsia"/>
          <w:noProof/>
          <w:color w:val="000000" w:themeColor="text1"/>
          <w:spacing w:val="10"/>
          <w:sz w:val="28"/>
          <w:szCs w:val="28"/>
        </w:rPr>
        <w:t>決算（含以前年度）經</w:t>
      </w:r>
      <w:r w:rsidRPr="00F450FE">
        <w:rPr>
          <w:rFonts w:ascii="標楷體" w:eastAsia="標楷體" w:hAnsi="標楷體" w:cs="標楷體" w:hint="eastAsia"/>
          <w:spacing w:val="10"/>
          <w:sz w:val="28"/>
          <w:szCs w:val="28"/>
        </w:rPr>
        <w:t>修正淨增列6億4,</w:t>
      </w:r>
      <w:r w:rsidRPr="00F450FE">
        <w:rPr>
          <w:rFonts w:ascii="標楷體" w:eastAsia="標楷體" w:hAnsi="標楷體" w:cs="標楷體"/>
          <w:spacing w:val="10"/>
          <w:sz w:val="28"/>
          <w:szCs w:val="28"/>
        </w:rPr>
        <w:t>746</w:t>
      </w:r>
      <w:r w:rsidRPr="00F450FE">
        <w:rPr>
          <w:rFonts w:ascii="標楷體" w:eastAsia="標楷體" w:hAnsi="標楷體" w:cs="標楷體" w:hint="eastAsia"/>
          <w:spacing w:val="10"/>
          <w:sz w:val="28"/>
          <w:szCs w:val="28"/>
        </w:rPr>
        <w:t>萬餘元（</w:t>
      </w:r>
      <w:bookmarkStart w:id="20" w:name="_Hlk138862657"/>
      <w:r w:rsidRPr="00F450FE">
        <w:rPr>
          <w:rFonts w:ascii="標楷體" w:eastAsia="標楷體" w:hAnsi="標楷體" w:cs="標楷體" w:hint="eastAsia"/>
          <w:spacing w:val="10"/>
          <w:sz w:val="28"/>
          <w:szCs w:val="28"/>
        </w:rPr>
        <w:t>增列6億8</w:t>
      </w:r>
      <w:r w:rsidRPr="00F450FE">
        <w:rPr>
          <w:rFonts w:ascii="標楷體" w:eastAsia="標楷體" w:hAnsi="標楷體" w:cs="標楷體"/>
          <w:spacing w:val="10"/>
          <w:sz w:val="28"/>
          <w:szCs w:val="28"/>
        </w:rPr>
        <w:t>,823</w:t>
      </w:r>
      <w:r w:rsidRPr="00F450FE">
        <w:rPr>
          <w:rFonts w:ascii="標楷體" w:eastAsia="標楷體" w:hAnsi="標楷體" w:cs="標楷體" w:hint="eastAsia"/>
          <w:spacing w:val="10"/>
          <w:sz w:val="28"/>
          <w:szCs w:val="28"/>
        </w:rPr>
        <w:t>萬餘元、減列4</w:t>
      </w:r>
      <w:r w:rsidRPr="00F450FE">
        <w:rPr>
          <w:rFonts w:ascii="標楷體" w:eastAsia="標楷體" w:hAnsi="標楷體" w:cs="標楷體"/>
          <w:spacing w:val="10"/>
          <w:sz w:val="28"/>
          <w:szCs w:val="28"/>
        </w:rPr>
        <w:t>,076</w:t>
      </w:r>
      <w:r w:rsidRPr="00F450FE">
        <w:rPr>
          <w:rFonts w:ascii="標楷體" w:eastAsia="標楷體" w:hAnsi="標楷體" w:cs="標楷體" w:hint="eastAsia"/>
          <w:spacing w:val="10"/>
          <w:sz w:val="28"/>
          <w:szCs w:val="28"/>
        </w:rPr>
        <w:t>萬餘元</w:t>
      </w:r>
      <w:bookmarkEnd w:id="20"/>
      <w:r w:rsidRPr="00F450FE">
        <w:rPr>
          <w:rFonts w:ascii="標楷體" w:eastAsia="標楷體" w:hAnsi="標楷體" w:cs="標楷體" w:hint="eastAsia"/>
          <w:spacing w:val="10"/>
          <w:sz w:val="28"/>
          <w:szCs w:val="28"/>
        </w:rPr>
        <w:t>）</w:t>
      </w:r>
      <w:r w:rsidRPr="00F450FE">
        <w:rPr>
          <w:rFonts w:ascii="標楷體" w:eastAsia="標楷體" w:hAnsi="標楷體" w:hint="eastAsia"/>
          <w:color w:val="000000" w:themeColor="text1"/>
          <w:spacing w:val="10"/>
          <w:sz w:val="28"/>
          <w:szCs w:val="28"/>
        </w:rPr>
        <w:t>，歲出決算（含以前年度）經</w:t>
      </w:r>
      <w:proofErr w:type="gramStart"/>
      <w:r w:rsidRPr="00F450FE">
        <w:rPr>
          <w:rFonts w:ascii="標楷體" w:eastAsia="標楷體" w:hAnsi="標楷體" w:hint="eastAsia"/>
          <w:color w:val="000000" w:themeColor="text1"/>
          <w:spacing w:val="10"/>
          <w:sz w:val="28"/>
          <w:szCs w:val="28"/>
        </w:rPr>
        <w:t>修正淨減列</w:t>
      </w:r>
      <w:proofErr w:type="gramEnd"/>
      <w:r w:rsidRPr="00F450FE">
        <w:rPr>
          <w:rFonts w:ascii="標楷體" w:eastAsia="標楷體" w:hAnsi="標楷體" w:hint="eastAsia"/>
          <w:color w:val="000000" w:themeColor="text1"/>
          <w:spacing w:val="10"/>
          <w:sz w:val="28"/>
          <w:szCs w:val="28"/>
        </w:rPr>
        <w:t>1億4,</w:t>
      </w:r>
      <w:r w:rsidRPr="00F450FE">
        <w:rPr>
          <w:rFonts w:ascii="標楷體" w:eastAsia="標楷體" w:hAnsi="標楷體"/>
          <w:color w:val="000000" w:themeColor="text1"/>
          <w:spacing w:val="10"/>
          <w:sz w:val="28"/>
          <w:szCs w:val="28"/>
        </w:rPr>
        <w:t>006</w:t>
      </w:r>
      <w:r w:rsidRPr="00F450FE">
        <w:rPr>
          <w:rFonts w:ascii="標楷體" w:eastAsia="標楷體" w:hAnsi="標楷體" w:hint="eastAsia"/>
          <w:color w:val="000000" w:themeColor="text1"/>
          <w:spacing w:val="10"/>
          <w:sz w:val="28"/>
          <w:szCs w:val="28"/>
        </w:rPr>
        <w:t>萬餘元（增列5</w:t>
      </w:r>
      <w:r w:rsidRPr="00F450FE">
        <w:rPr>
          <w:rFonts w:ascii="標楷體" w:eastAsia="標楷體" w:hAnsi="標楷體"/>
          <w:color w:val="000000" w:themeColor="text1"/>
          <w:spacing w:val="10"/>
          <w:sz w:val="28"/>
          <w:szCs w:val="28"/>
        </w:rPr>
        <w:t>50</w:t>
      </w:r>
      <w:r w:rsidRPr="00F450FE">
        <w:rPr>
          <w:rFonts w:ascii="標楷體" w:eastAsia="標楷體" w:hAnsi="標楷體" w:hint="eastAsia"/>
          <w:color w:val="000000" w:themeColor="text1"/>
          <w:spacing w:val="10"/>
          <w:sz w:val="28"/>
          <w:szCs w:val="28"/>
        </w:rPr>
        <w:t>萬元、減列1億4,</w:t>
      </w:r>
      <w:r w:rsidRPr="00F450FE">
        <w:rPr>
          <w:rFonts w:ascii="標楷體" w:eastAsia="標楷體" w:hAnsi="標楷體"/>
          <w:color w:val="000000" w:themeColor="text1"/>
          <w:spacing w:val="10"/>
          <w:sz w:val="28"/>
          <w:szCs w:val="28"/>
        </w:rPr>
        <w:t>556</w:t>
      </w:r>
      <w:r w:rsidRPr="00F450FE">
        <w:rPr>
          <w:rFonts w:ascii="標楷體" w:eastAsia="標楷體" w:hAnsi="標楷體" w:hint="eastAsia"/>
          <w:color w:val="000000" w:themeColor="text1"/>
          <w:spacing w:val="10"/>
          <w:sz w:val="28"/>
          <w:szCs w:val="28"/>
        </w:rPr>
        <w:t>萬餘元）。</w:t>
      </w:r>
    </w:p>
    <w:p w14:paraId="52E862FB" w14:textId="77777777" w:rsidR="005033FA" w:rsidRPr="00F450FE" w:rsidRDefault="005033FA" w:rsidP="00DB12C4">
      <w:pPr>
        <w:overflowPunct w:val="0"/>
        <w:snapToGrid w:val="0"/>
        <w:spacing w:line="460" w:lineRule="exact"/>
        <w:ind w:firstLineChars="300" w:firstLine="900"/>
        <w:jc w:val="both"/>
        <w:rPr>
          <w:rFonts w:ascii="標楷體" w:eastAsia="標楷體" w:hAnsi="標楷體"/>
          <w:color w:val="000000" w:themeColor="text1"/>
          <w:spacing w:val="10"/>
          <w:sz w:val="28"/>
          <w:szCs w:val="28"/>
        </w:rPr>
      </w:pPr>
      <w:r w:rsidRPr="00F450FE">
        <w:rPr>
          <w:rFonts w:ascii="標楷體" w:eastAsia="標楷體" w:hAnsi="標楷體" w:hint="eastAsia"/>
          <w:color w:val="000000" w:themeColor="text1"/>
          <w:spacing w:val="10"/>
          <w:sz w:val="28"/>
          <w:szCs w:val="28"/>
        </w:rPr>
        <w:t>2.非營業特種基金決算審核結果，綜計修正增列收入（含基金來源）3</w:t>
      </w:r>
      <w:r w:rsidRPr="00F450FE">
        <w:rPr>
          <w:rFonts w:ascii="標楷體" w:eastAsia="標楷體" w:hAnsi="標楷體"/>
          <w:color w:val="000000" w:themeColor="text1"/>
          <w:spacing w:val="10"/>
          <w:sz w:val="28"/>
          <w:szCs w:val="28"/>
        </w:rPr>
        <w:t>,558</w:t>
      </w:r>
      <w:r w:rsidRPr="00F450FE">
        <w:rPr>
          <w:rFonts w:ascii="標楷體" w:eastAsia="標楷體" w:hAnsi="標楷體" w:hint="eastAsia"/>
          <w:color w:val="000000" w:themeColor="text1"/>
          <w:spacing w:val="10"/>
          <w:sz w:val="28"/>
          <w:szCs w:val="28"/>
        </w:rPr>
        <w:t>萬餘元，減列支出（含基金用途）2</w:t>
      </w:r>
      <w:r w:rsidRPr="00F450FE">
        <w:rPr>
          <w:rFonts w:ascii="標楷體" w:eastAsia="標楷體" w:hAnsi="標楷體"/>
          <w:color w:val="000000" w:themeColor="text1"/>
          <w:spacing w:val="10"/>
          <w:sz w:val="28"/>
          <w:szCs w:val="28"/>
        </w:rPr>
        <w:t>99</w:t>
      </w:r>
      <w:r w:rsidRPr="00F450FE">
        <w:rPr>
          <w:rFonts w:ascii="標楷體" w:eastAsia="標楷體" w:hAnsi="標楷體" w:hint="eastAsia"/>
          <w:color w:val="000000" w:themeColor="text1"/>
          <w:spacing w:val="10"/>
          <w:sz w:val="28"/>
          <w:szCs w:val="28"/>
        </w:rPr>
        <w:t>萬餘元。</w:t>
      </w:r>
    </w:p>
    <w:p w14:paraId="382A2A6D" w14:textId="77777777" w:rsidR="005033FA" w:rsidRPr="00F450FE" w:rsidRDefault="005033FA" w:rsidP="00DB12C4">
      <w:pPr>
        <w:overflowPunct w:val="0"/>
        <w:spacing w:line="460" w:lineRule="exact"/>
        <w:ind w:left="561"/>
        <w:jc w:val="both"/>
        <w:rPr>
          <w:rFonts w:ascii="標楷體" w:eastAsia="標楷體" w:hAnsi="標楷體"/>
          <w:b/>
          <w:color w:val="000000" w:themeColor="text1"/>
          <w:spacing w:val="10"/>
          <w:sz w:val="28"/>
          <w:szCs w:val="28"/>
        </w:rPr>
      </w:pPr>
      <w:r w:rsidRPr="00F450FE">
        <w:rPr>
          <w:rFonts w:ascii="標楷體" w:eastAsia="標楷體" w:hAnsi="標楷體" w:hint="eastAsia"/>
          <w:b/>
          <w:color w:val="000000" w:themeColor="text1"/>
          <w:spacing w:val="10"/>
          <w:sz w:val="28"/>
          <w:szCs w:val="28"/>
        </w:rPr>
        <w:t>（二）審核稅捐</w:t>
      </w:r>
      <w:proofErr w:type="gramStart"/>
      <w:r w:rsidRPr="00F450FE">
        <w:rPr>
          <w:rFonts w:ascii="標楷體" w:eastAsia="標楷體" w:hAnsi="標楷體" w:hint="eastAsia"/>
          <w:b/>
          <w:color w:val="000000" w:themeColor="text1"/>
          <w:spacing w:val="10"/>
          <w:sz w:val="28"/>
          <w:szCs w:val="28"/>
        </w:rPr>
        <w:t>稽</w:t>
      </w:r>
      <w:proofErr w:type="gramEnd"/>
      <w:r w:rsidRPr="00F450FE">
        <w:rPr>
          <w:rFonts w:ascii="標楷體" w:eastAsia="標楷體" w:hAnsi="標楷體" w:hint="eastAsia"/>
          <w:b/>
          <w:color w:val="000000" w:themeColor="text1"/>
          <w:spacing w:val="10"/>
          <w:sz w:val="28"/>
          <w:szCs w:val="28"/>
        </w:rPr>
        <w:t>徵事務情形</w:t>
      </w:r>
    </w:p>
    <w:p w14:paraId="44AA5903" w14:textId="77777777" w:rsidR="005033FA" w:rsidRPr="00F450FE" w:rsidRDefault="005033FA" w:rsidP="00DB12C4">
      <w:pPr>
        <w:overflowPunct w:val="0"/>
        <w:spacing w:line="460" w:lineRule="exact"/>
        <w:ind w:firstLineChars="200" w:firstLine="600"/>
        <w:jc w:val="both"/>
        <w:rPr>
          <w:rFonts w:ascii="標楷體" w:eastAsia="標楷體" w:hAnsi="標楷體"/>
          <w:noProof/>
          <w:spacing w:val="10"/>
          <w:sz w:val="28"/>
          <w:szCs w:val="28"/>
        </w:rPr>
      </w:pPr>
      <w:r w:rsidRPr="00F450FE">
        <w:rPr>
          <w:rFonts w:ascii="標楷體" w:eastAsia="標楷體" w:hAnsi="標楷體" w:hint="eastAsia"/>
          <w:noProof/>
          <w:spacing w:val="10"/>
          <w:sz w:val="28"/>
          <w:szCs w:val="28"/>
        </w:rPr>
        <w:t>審核稽徵機關賦稅捐費徵收納庫業務，發現核課不符，通知該管稽徵機關查明依法處理，11</w:t>
      </w:r>
      <w:r w:rsidRPr="00F450FE">
        <w:rPr>
          <w:rFonts w:ascii="標楷體" w:eastAsia="標楷體" w:hAnsi="標楷體"/>
          <w:noProof/>
          <w:spacing w:val="10"/>
          <w:sz w:val="28"/>
          <w:szCs w:val="28"/>
        </w:rPr>
        <w:t>1</w:t>
      </w:r>
      <w:r w:rsidRPr="00F450FE">
        <w:rPr>
          <w:rFonts w:ascii="標楷體" w:eastAsia="標楷體" w:hAnsi="標楷體" w:hint="eastAsia"/>
          <w:noProof/>
          <w:spacing w:val="10"/>
          <w:sz w:val="28"/>
          <w:szCs w:val="28"/>
        </w:rPr>
        <w:t>年度補徵稅款3,</w:t>
      </w:r>
      <w:r w:rsidRPr="00F450FE">
        <w:rPr>
          <w:rFonts w:ascii="標楷體" w:eastAsia="標楷體" w:hAnsi="標楷體"/>
          <w:noProof/>
          <w:spacing w:val="10"/>
          <w:sz w:val="28"/>
          <w:szCs w:val="28"/>
        </w:rPr>
        <w:t>244</w:t>
      </w:r>
      <w:r w:rsidRPr="00F450FE">
        <w:rPr>
          <w:rFonts w:ascii="標楷體" w:eastAsia="標楷體" w:hAnsi="標楷體" w:hint="eastAsia"/>
          <w:noProof/>
          <w:spacing w:val="10"/>
          <w:sz w:val="28"/>
          <w:szCs w:val="28"/>
        </w:rPr>
        <w:t>萬餘元。</w:t>
      </w:r>
    </w:p>
    <w:p w14:paraId="56259185" w14:textId="77777777" w:rsidR="005033FA" w:rsidRPr="00F450FE" w:rsidRDefault="005033FA" w:rsidP="00DB12C4">
      <w:pPr>
        <w:overflowPunct w:val="0"/>
        <w:spacing w:line="460" w:lineRule="exact"/>
        <w:ind w:left="561"/>
        <w:jc w:val="both"/>
        <w:rPr>
          <w:rFonts w:ascii="標楷體" w:eastAsia="標楷體" w:hAnsi="標楷體"/>
          <w:b/>
          <w:color w:val="000000" w:themeColor="text1"/>
          <w:spacing w:val="10"/>
          <w:sz w:val="28"/>
          <w:szCs w:val="28"/>
        </w:rPr>
      </w:pPr>
      <w:r w:rsidRPr="00F450FE">
        <w:rPr>
          <w:rFonts w:ascii="標楷體" w:eastAsia="標楷體" w:hAnsi="標楷體" w:hint="eastAsia"/>
          <w:b/>
          <w:color w:val="000000" w:themeColor="text1"/>
          <w:spacing w:val="10"/>
          <w:sz w:val="28"/>
          <w:szCs w:val="28"/>
        </w:rPr>
        <w:t>（三）稽察採購事務情形</w:t>
      </w:r>
    </w:p>
    <w:p w14:paraId="7A4C7574" w14:textId="77777777" w:rsidR="005033FA" w:rsidRPr="00F450FE" w:rsidRDefault="005033FA" w:rsidP="00DB12C4">
      <w:pPr>
        <w:overflowPunct w:val="0"/>
        <w:spacing w:line="460" w:lineRule="exact"/>
        <w:ind w:firstLineChars="200" w:firstLine="600"/>
        <w:jc w:val="both"/>
        <w:rPr>
          <w:rFonts w:ascii="標楷體" w:eastAsia="標楷體" w:hAnsi="標楷體"/>
          <w:bCs/>
          <w:noProof/>
          <w:spacing w:val="10"/>
          <w:sz w:val="28"/>
          <w:szCs w:val="28"/>
        </w:rPr>
      </w:pPr>
      <w:r w:rsidRPr="00F450FE">
        <w:rPr>
          <w:rFonts w:ascii="標楷體" w:eastAsia="標楷體" w:hAnsi="標楷體" w:hint="eastAsia"/>
          <w:noProof/>
          <w:spacing w:val="10"/>
          <w:sz w:val="28"/>
          <w:szCs w:val="28"/>
        </w:rPr>
        <w:t>各機關辦理採購案件，經派員稽察結果，間有不符法令或契約規定，或設計疏失、估驗不實、監造不周及施工不符等情形，通知各該機關查明並依法或依約處理，11</w:t>
      </w:r>
      <w:r w:rsidRPr="00F450FE">
        <w:rPr>
          <w:rFonts w:ascii="標楷體" w:eastAsia="標楷體" w:hAnsi="標楷體"/>
          <w:noProof/>
          <w:spacing w:val="10"/>
          <w:sz w:val="28"/>
          <w:szCs w:val="28"/>
        </w:rPr>
        <w:t>1</w:t>
      </w:r>
      <w:r w:rsidRPr="00F450FE">
        <w:rPr>
          <w:rFonts w:ascii="標楷體" w:eastAsia="標楷體" w:hAnsi="標楷體" w:hint="eastAsia"/>
          <w:noProof/>
          <w:color w:val="000000" w:themeColor="text1"/>
          <w:spacing w:val="10"/>
          <w:sz w:val="28"/>
          <w:szCs w:val="28"/>
        </w:rPr>
        <w:t>年度收回、扣（罰）款、減帳金額，</w:t>
      </w:r>
      <w:r w:rsidRPr="00F450FE">
        <w:rPr>
          <w:rFonts w:ascii="標楷體" w:eastAsia="標楷體" w:hAnsi="標楷體" w:hint="eastAsia"/>
          <w:noProof/>
          <w:spacing w:val="10"/>
          <w:sz w:val="28"/>
          <w:szCs w:val="28"/>
        </w:rPr>
        <w:t>合計8</w:t>
      </w:r>
      <w:r w:rsidRPr="00F450FE">
        <w:rPr>
          <w:rFonts w:ascii="標楷體" w:eastAsia="標楷體" w:hAnsi="標楷體"/>
          <w:noProof/>
          <w:spacing w:val="10"/>
          <w:sz w:val="28"/>
          <w:szCs w:val="28"/>
        </w:rPr>
        <w:t>10</w:t>
      </w:r>
      <w:r w:rsidRPr="00F450FE">
        <w:rPr>
          <w:rFonts w:ascii="標楷體" w:eastAsia="標楷體" w:hAnsi="標楷體" w:hint="eastAsia"/>
          <w:noProof/>
          <w:spacing w:val="10"/>
          <w:sz w:val="28"/>
          <w:szCs w:val="28"/>
        </w:rPr>
        <w:t>萬餘元。</w:t>
      </w:r>
    </w:p>
    <w:p w14:paraId="6242D0AF" w14:textId="77777777" w:rsidR="005033FA" w:rsidRPr="00F450FE" w:rsidRDefault="005033FA" w:rsidP="00DB12C4">
      <w:pPr>
        <w:pStyle w:val="affe"/>
        <w:numPr>
          <w:ilvl w:val="0"/>
          <w:numId w:val="12"/>
        </w:numPr>
        <w:overflowPunct w:val="0"/>
        <w:snapToGrid w:val="0"/>
        <w:spacing w:line="460" w:lineRule="exact"/>
        <w:ind w:leftChars="0" w:left="851" w:hanging="567"/>
        <w:jc w:val="both"/>
        <w:rPr>
          <w:rFonts w:ascii="標楷體" w:eastAsia="標楷體" w:hAnsi="標楷體"/>
          <w:b/>
          <w:color w:val="000000"/>
          <w:spacing w:val="10"/>
          <w:sz w:val="32"/>
          <w:szCs w:val="32"/>
        </w:rPr>
      </w:pPr>
      <w:r w:rsidRPr="00F450FE">
        <w:rPr>
          <w:rFonts w:ascii="標楷體" w:eastAsia="標楷體" w:hAnsi="標楷體" w:hint="eastAsia"/>
          <w:b/>
          <w:color w:val="000000"/>
          <w:spacing w:val="10"/>
          <w:sz w:val="32"/>
          <w:szCs w:val="32"/>
        </w:rPr>
        <w:t>績效</w:t>
      </w:r>
      <w:r w:rsidRPr="00F450FE">
        <w:rPr>
          <w:rFonts w:ascii="標楷體" w:eastAsia="標楷體" w:hAnsi="標楷體" w:hint="eastAsia"/>
          <w:b/>
          <w:spacing w:val="10"/>
          <w:sz w:val="32"/>
          <w:szCs w:val="32"/>
        </w:rPr>
        <w:t>審計</w:t>
      </w:r>
      <w:r w:rsidRPr="00F450FE">
        <w:rPr>
          <w:rFonts w:ascii="標楷體" w:eastAsia="標楷體" w:hAnsi="標楷體" w:hint="eastAsia"/>
          <w:b/>
          <w:bCs/>
          <w:color w:val="000000"/>
          <w:spacing w:val="10"/>
          <w:sz w:val="32"/>
          <w:szCs w:val="32"/>
        </w:rPr>
        <w:t>成果</w:t>
      </w:r>
    </w:p>
    <w:p w14:paraId="384CB8FE" w14:textId="77777777" w:rsidR="005033FA" w:rsidRPr="00F450FE" w:rsidRDefault="005033FA" w:rsidP="00DB12C4">
      <w:pPr>
        <w:overflowPunct w:val="0"/>
        <w:snapToGrid w:val="0"/>
        <w:spacing w:line="460" w:lineRule="exact"/>
        <w:ind w:left="561"/>
        <w:jc w:val="both"/>
        <w:rPr>
          <w:rFonts w:ascii="標楷體" w:eastAsia="標楷體" w:hAnsi="標楷體"/>
          <w:b/>
          <w:color w:val="FF0000"/>
          <w:spacing w:val="10"/>
          <w:sz w:val="28"/>
          <w:szCs w:val="28"/>
        </w:rPr>
      </w:pPr>
      <w:r w:rsidRPr="00F450FE">
        <w:rPr>
          <w:rFonts w:ascii="標楷體" w:eastAsia="標楷體" w:hAnsi="標楷體" w:hint="eastAsia"/>
          <w:b/>
          <w:color w:val="000000" w:themeColor="text1"/>
          <w:spacing w:val="10"/>
          <w:sz w:val="28"/>
          <w:szCs w:val="28"/>
        </w:rPr>
        <w:t>（一）增進財務效能之建議</w:t>
      </w:r>
    </w:p>
    <w:p w14:paraId="7261C5EE" w14:textId="6B984952" w:rsidR="005033FA" w:rsidRPr="00F450FE" w:rsidRDefault="005033FA" w:rsidP="00DB12C4">
      <w:pPr>
        <w:overflowPunct w:val="0"/>
        <w:spacing w:line="460" w:lineRule="exact"/>
        <w:ind w:firstLineChars="200" w:firstLine="600"/>
        <w:jc w:val="both"/>
        <w:rPr>
          <w:rFonts w:ascii="標楷體" w:eastAsia="標楷體" w:hAnsi="標楷體"/>
          <w:spacing w:val="10"/>
          <w:sz w:val="28"/>
          <w:szCs w:val="28"/>
        </w:rPr>
      </w:pPr>
      <w:r w:rsidRPr="00F450FE">
        <w:rPr>
          <w:rFonts w:ascii="標楷體" w:eastAsia="標楷體" w:hAnsi="標楷體" w:hint="eastAsia"/>
          <w:spacing w:val="10"/>
          <w:sz w:val="28"/>
          <w:szCs w:val="28"/>
        </w:rPr>
        <w:t>依審計法第70條及預算法第28條規定，審計機關於政府編擬下年度概算前，應提供審核以前年度預算執行之有關資料，及對財務上增進效能與減少不經濟支出之建議意見，以供政府作為決定下年度施政方針之參考。本處對</w:t>
      </w:r>
      <w:proofErr w:type="gramStart"/>
      <w:r w:rsidRPr="00F450FE">
        <w:rPr>
          <w:rFonts w:ascii="標楷體" w:eastAsia="標楷體" w:hAnsi="標楷體" w:hint="eastAsia"/>
          <w:spacing w:val="10"/>
          <w:sz w:val="28"/>
          <w:szCs w:val="28"/>
        </w:rPr>
        <w:t>臺</w:t>
      </w:r>
      <w:proofErr w:type="gramEnd"/>
      <w:r w:rsidRPr="00F450FE">
        <w:rPr>
          <w:rFonts w:ascii="標楷體" w:eastAsia="標楷體" w:hAnsi="標楷體" w:hint="eastAsia"/>
          <w:spacing w:val="10"/>
          <w:sz w:val="28"/>
          <w:szCs w:val="28"/>
        </w:rPr>
        <w:t>中市政府所提建議意見計有9項（詳乙－</w:t>
      </w:r>
      <w:r w:rsidR="000C1788" w:rsidRPr="00F450FE">
        <w:rPr>
          <w:rFonts w:ascii="標楷體" w:eastAsia="標楷體" w:hAnsi="標楷體" w:hint="eastAsia"/>
          <w:spacing w:val="10"/>
          <w:sz w:val="28"/>
          <w:szCs w:val="28"/>
        </w:rPr>
        <w:t>3</w:t>
      </w:r>
      <w:r w:rsidRPr="00F450FE">
        <w:rPr>
          <w:rFonts w:ascii="標楷體" w:eastAsia="標楷體" w:hAnsi="標楷體" w:hint="eastAsia"/>
          <w:spacing w:val="10"/>
          <w:sz w:val="28"/>
          <w:szCs w:val="28"/>
        </w:rPr>
        <w:t>頁），分述如次：</w:t>
      </w:r>
    </w:p>
    <w:p w14:paraId="2BF33D9D" w14:textId="77777777" w:rsidR="005033FA" w:rsidRPr="00F450FE" w:rsidRDefault="005033FA" w:rsidP="00DB12C4">
      <w:pPr>
        <w:overflowPunct w:val="0"/>
        <w:snapToGrid w:val="0"/>
        <w:spacing w:line="460" w:lineRule="exact"/>
        <w:ind w:firstLineChars="300" w:firstLine="900"/>
        <w:jc w:val="both"/>
        <w:rPr>
          <w:rFonts w:ascii="標楷體" w:eastAsia="標楷體" w:hAnsi="標楷體" w:cs="標楷體"/>
          <w:spacing w:val="10"/>
          <w:sz w:val="28"/>
          <w:szCs w:val="28"/>
        </w:rPr>
      </w:pPr>
      <w:r w:rsidRPr="00F450FE">
        <w:rPr>
          <w:rFonts w:ascii="標楷體" w:eastAsia="標楷體" w:hAnsi="標楷體" w:cs="標楷體" w:hint="eastAsia"/>
          <w:spacing w:val="10"/>
          <w:sz w:val="28"/>
          <w:szCs w:val="28"/>
        </w:rPr>
        <w:t>1.積極推動各項市政業務，歲入歲出相抵產生賸餘，惟仍保留鉅額非營業特種基金賸餘繳庫數，及專案保留與以前年度應收（付）保留款未結清金額仍高，允宜妥為編列基金賸餘繳庫預算並積極實現保留數，及強化預算編列及執行能力，減少預算保留情形，增進預算財務效能。</w:t>
      </w:r>
    </w:p>
    <w:p w14:paraId="2D8F7725" w14:textId="77777777" w:rsidR="005033FA" w:rsidRPr="00F450FE" w:rsidRDefault="005033FA" w:rsidP="00DB12C4">
      <w:pPr>
        <w:overflowPunct w:val="0"/>
        <w:snapToGrid w:val="0"/>
        <w:spacing w:line="460" w:lineRule="exact"/>
        <w:ind w:firstLineChars="300" w:firstLine="900"/>
        <w:jc w:val="both"/>
        <w:rPr>
          <w:rFonts w:ascii="標楷體" w:eastAsia="標楷體" w:hAnsi="標楷體" w:cs="標楷體"/>
          <w:spacing w:val="10"/>
          <w:sz w:val="28"/>
          <w:szCs w:val="28"/>
        </w:rPr>
      </w:pPr>
      <w:r w:rsidRPr="00F450FE">
        <w:rPr>
          <w:rFonts w:ascii="標楷體" w:eastAsia="標楷體" w:hAnsi="標楷體" w:cs="標楷體" w:hint="eastAsia"/>
          <w:spacing w:val="10"/>
          <w:sz w:val="28"/>
          <w:szCs w:val="28"/>
        </w:rPr>
        <w:t>2.</w:t>
      </w:r>
      <w:proofErr w:type="gramStart"/>
      <w:r w:rsidRPr="00F450FE">
        <w:rPr>
          <w:rFonts w:ascii="標楷體" w:eastAsia="標楷體" w:hAnsi="標楷體" w:cs="標楷體" w:hint="eastAsia"/>
          <w:spacing w:val="10"/>
          <w:sz w:val="28"/>
          <w:szCs w:val="28"/>
        </w:rPr>
        <w:t>賡</w:t>
      </w:r>
      <w:proofErr w:type="gramEnd"/>
      <w:r w:rsidRPr="00F450FE">
        <w:rPr>
          <w:rFonts w:ascii="標楷體" w:eastAsia="標楷體" w:hAnsi="標楷體" w:cs="標楷體" w:hint="eastAsia"/>
          <w:spacing w:val="10"/>
          <w:sz w:val="28"/>
          <w:szCs w:val="28"/>
        </w:rPr>
        <w:t>續推動開源節流方案，連續</w:t>
      </w:r>
      <w:proofErr w:type="gramStart"/>
      <w:r w:rsidRPr="00F450FE">
        <w:rPr>
          <w:rFonts w:ascii="標楷體" w:eastAsia="標楷體" w:hAnsi="標楷體" w:cs="標楷體" w:hint="eastAsia"/>
          <w:spacing w:val="10"/>
          <w:sz w:val="28"/>
          <w:szCs w:val="28"/>
        </w:rPr>
        <w:t>2</w:t>
      </w:r>
      <w:proofErr w:type="gramEnd"/>
      <w:r w:rsidRPr="00F450FE">
        <w:rPr>
          <w:rFonts w:ascii="標楷體" w:eastAsia="標楷體" w:hAnsi="標楷體" w:cs="標楷體" w:hint="eastAsia"/>
          <w:spacing w:val="10"/>
          <w:sz w:val="28"/>
          <w:szCs w:val="28"/>
        </w:rPr>
        <w:t>年度產生歲計賸餘，開源節流已見成效，惟公共債務</w:t>
      </w:r>
      <w:proofErr w:type="gramStart"/>
      <w:r w:rsidRPr="00F450FE">
        <w:rPr>
          <w:rFonts w:ascii="標楷體" w:eastAsia="標楷體" w:hAnsi="標楷體" w:cs="標楷體" w:hint="eastAsia"/>
          <w:spacing w:val="10"/>
          <w:sz w:val="28"/>
          <w:szCs w:val="28"/>
        </w:rPr>
        <w:t>未償</w:t>
      </w:r>
      <w:proofErr w:type="gramEnd"/>
      <w:r w:rsidRPr="00F450FE">
        <w:rPr>
          <w:rFonts w:ascii="標楷體" w:eastAsia="標楷體" w:hAnsi="標楷體" w:cs="標楷體" w:hint="eastAsia"/>
          <w:spacing w:val="10"/>
          <w:sz w:val="28"/>
          <w:szCs w:val="28"/>
        </w:rPr>
        <w:t>餘額及累計短</w:t>
      </w:r>
      <w:proofErr w:type="gramStart"/>
      <w:r w:rsidRPr="00F450FE">
        <w:rPr>
          <w:rFonts w:ascii="標楷體" w:eastAsia="標楷體" w:hAnsi="標楷體" w:cs="標楷體" w:hint="eastAsia"/>
          <w:spacing w:val="10"/>
          <w:sz w:val="28"/>
          <w:szCs w:val="28"/>
        </w:rPr>
        <w:t>絀</w:t>
      </w:r>
      <w:proofErr w:type="gramEnd"/>
      <w:r w:rsidRPr="00F450FE">
        <w:rPr>
          <w:rFonts w:ascii="標楷體" w:eastAsia="標楷體" w:hAnsi="標楷體" w:cs="標楷體" w:hint="eastAsia"/>
          <w:spacing w:val="10"/>
          <w:sz w:val="28"/>
          <w:szCs w:val="28"/>
        </w:rPr>
        <w:t>金額仍龐鉅，允宜積極籌謀因應，持續精進各項開源節流措施，減少不經濟支出，健全財政狀況。</w:t>
      </w:r>
    </w:p>
    <w:p w14:paraId="73DA8860" w14:textId="77777777" w:rsidR="005033FA" w:rsidRPr="00F450FE" w:rsidRDefault="005033FA" w:rsidP="00DB12C4">
      <w:pPr>
        <w:overflowPunct w:val="0"/>
        <w:snapToGrid w:val="0"/>
        <w:spacing w:line="460" w:lineRule="exact"/>
        <w:ind w:firstLineChars="300" w:firstLine="900"/>
        <w:jc w:val="both"/>
        <w:rPr>
          <w:rFonts w:ascii="標楷體" w:eastAsia="標楷體" w:hAnsi="標楷體" w:cs="標楷體"/>
          <w:spacing w:val="10"/>
          <w:sz w:val="28"/>
          <w:szCs w:val="28"/>
        </w:rPr>
      </w:pPr>
      <w:r w:rsidRPr="00F450FE">
        <w:rPr>
          <w:rFonts w:ascii="標楷體" w:eastAsia="標楷體" w:hAnsi="標楷體" w:cs="標楷體" w:hint="eastAsia"/>
          <w:spacing w:val="10"/>
          <w:sz w:val="28"/>
          <w:szCs w:val="28"/>
        </w:rPr>
        <w:t>3.積極推動</w:t>
      </w:r>
      <w:proofErr w:type="gramStart"/>
      <w:r w:rsidRPr="00F450FE">
        <w:rPr>
          <w:rFonts w:ascii="標楷體" w:eastAsia="標楷體" w:hAnsi="標楷體" w:cs="標楷體" w:hint="eastAsia"/>
          <w:spacing w:val="10"/>
          <w:sz w:val="28"/>
          <w:szCs w:val="28"/>
        </w:rPr>
        <w:t>準</w:t>
      </w:r>
      <w:proofErr w:type="gramEnd"/>
      <w:r w:rsidRPr="00F450FE">
        <w:rPr>
          <w:rFonts w:ascii="標楷體" w:eastAsia="標楷體" w:hAnsi="標楷體" w:cs="標楷體" w:hint="eastAsia"/>
          <w:spacing w:val="10"/>
          <w:sz w:val="28"/>
          <w:szCs w:val="28"/>
        </w:rPr>
        <w:t>公共幼兒園，滿足家長托育需求，惟部分規劃新設平價幼兒園非位於家長需求甚殷之行政區，允宜</w:t>
      </w:r>
      <w:proofErr w:type="gramStart"/>
      <w:r w:rsidRPr="00F450FE">
        <w:rPr>
          <w:rFonts w:ascii="標楷體" w:eastAsia="標楷體" w:hAnsi="標楷體" w:cs="標楷體" w:hint="eastAsia"/>
          <w:spacing w:val="10"/>
          <w:sz w:val="28"/>
          <w:szCs w:val="28"/>
        </w:rPr>
        <w:t>研</w:t>
      </w:r>
      <w:proofErr w:type="gramEnd"/>
      <w:r w:rsidRPr="00F450FE">
        <w:rPr>
          <w:rFonts w:ascii="標楷體" w:eastAsia="標楷體" w:hAnsi="標楷體" w:cs="標楷體" w:hint="eastAsia"/>
          <w:spacing w:val="10"/>
          <w:sz w:val="28"/>
          <w:szCs w:val="28"/>
        </w:rPr>
        <w:t>謀改善，以增進財務效能。</w:t>
      </w:r>
    </w:p>
    <w:p w14:paraId="21AEC516" w14:textId="77777777" w:rsidR="005033FA" w:rsidRPr="00F450FE" w:rsidRDefault="005033FA" w:rsidP="00DB12C4">
      <w:pPr>
        <w:overflowPunct w:val="0"/>
        <w:snapToGrid w:val="0"/>
        <w:spacing w:line="460" w:lineRule="exact"/>
        <w:ind w:firstLineChars="300" w:firstLine="900"/>
        <w:jc w:val="both"/>
        <w:rPr>
          <w:rFonts w:ascii="標楷體" w:eastAsia="標楷體" w:hAnsi="標楷體" w:cs="標楷體"/>
          <w:spacing w:val="10"/>
          <w:sz w:val="28"/>
          <w:szCs w:val="28"/>
        </w:rPr>
      </w:pPr>
      <w:r w:rsidRPr="00F450FE">
        <w:rPr>
          <w:rFonts w:ascii="標楷體" w:eastAsia="標楷體" w:hAnsi="標楷體" w:cs="標楷體" w:hint="eastAsia"/>
          <w:spacing w:val="10"/>
          <w:sz w:val="28"/>
          <w:szCs w:val="28"/>
        </w:rPr>
        <w:t>4.辦理演藝團體紓困補助計畫，惟補助作業未</w:t>
      </w:r>
      <w:proofErr w:type="gramStart"/>
      <w:r w:rsidRPr="00F450FE">
        <w:rPr>
          <w:rFonts w:ascii="標楷體" w:eastAsia="標楷體" w:hAnsi="標楷體" w:cs="標楷體" w:hint="eastAsia"/>
          <w:spacing w:val="10"/>
          <w:sz w:val="28"/>
          <w:szCs w:val="28"/>
        </w:rPr>
        <w:t>臻</w:t>
      </w:r>
      <w:proofErr w:type="gramEnd"/>
      <w:r w:rsidRPr="00F450FE">
        <w:rPr>
          <w:rFonts w:ascii="標楷體" w:eastAsia="標楷體" w:hAnsi="標楷體" w:cs="標楷體" w:hint="eastAsia"/>
          <w:spacing w:val="10"/>
          <w:sz w:val="28"/>
          <w:szCs w:val="28"/>
        </w:rPr>
        <w:t>完善及未均衡照顧更多藝文團體，有待檢討改進，以增進補助經費財務效能。</w:t>
      </w:r>
    </w:p>
    <w:p w14:paraId="48CB9A5C" w14:textId="77777777" w:rsidR="005033FA" w:rsidRPr="00F450FE" w:rsidRDefault="005033FA" w:rsidP="00DB12C4">
      <w:pPr>
        <w:overflowPunct w:val="0"/>
        <w:snapToGrid w:val="0"/>
        <w:spacing w:line="460" w:lineRule="exact"/>
        <w:ind w:firstLineChars="300" w:firstLine="900"/>
        <w:jc w:val="both"/>
        <w:rPr>
          <w:rFonts w:ascii="標楷體" w:eastAsia="標楷體" w:hAnsi="標楷體" w:cs="標楷體"/>
          <w:spacing w:val="10"/>
          <w:sz w:val="28"/>
          <w:szCs w:val="28"/>
        </w:rPr>
      </w:pPr>
      <w:r w:rsidRPr="00F450FE">
        <w:rPr>
          <w:rFonts w:ascii="標楷體" w:eastAsia="標楷體" w:hAnsi="標楷體" w:cs="標楷體" w:hint="eastAsia"/>
          <w:spacing w:val="10"/>
          <w:sz w:val="28"/>
          <w:szCs w:val="28"/>
        </w:rPr>
        <w:t>5.持續辦理老舊路燈</w:t>
      </w:r>
      <w:proofErr w:type="gramStart"/>
      <w:r w:rsidRPr="00F450FE">
        <w:rPr>
          <w:rFonts w:ascii="標楷體" w:eastAsia="標楷體" w:hAnsi="標楷體" w:cs="標楷體" w:hint="eastAsia"/>
          <w:spacing w:val="10"/>
          <w:sz w:val="28"/>
          <w:szCs w:val="28"/>
        </w:rPr>
        <w:t>汰</w:t>
      </w:r>
      <w:proofErr w:type="gramEnd"/>
      <w:r w:rsidRPr="00F450FE">
        <w:rPr>
          <w:rFonts w:ascii="標楷體" w:eastAsia="標楷體" w:hAnsi="標楷體" w:cs="標楷體" w:hint="eastAsia"/>
          <w:spacing w:val="10"/>
          <w:sz w:val="28"/>
          <w:szCs w:val="28"/>
        </w:rPr>
        <w:t>換作業，惟仍有水銀路燈未</w:t>
      </w:r>
      <w:proofErr w:type="gramStart"/>
      <w:r w:rsidRPr="00F450FE">
        <w:rPr>
          <w:rFonts w:ascii="標楷體" w:eastAsia="標楷體" w:hAnsi="標楷體" w:cs="標楷體" w:hint="eastAsia"/>
          <w:spacing w:val="10"/>
          <w:sz w:val="28"/>
          <w:szCs w:val="28"/>
        </w:rPr>
        <w:t>汰</w:t>
      </w:r>
      <w:proofErr w:type="gramEnd"/>
      <w:r w:rsidRPr="00F450FE">
        <w:rPr>
          <w:rFonts w:ascii="標楷體" w:eastAsia="標楷體" w:hAnsi="標楷體" w:cs="標楷體" w:hint="eastAsia"/>
          <w:spacing w:val="10"/>
          <w:sz w:val="28"/>
          <w:szCs w:val="28"/>
        </w:rPr>
        <w:t>換與未辦理用電器具變更，及部分新設路燈非為節能種類等情事，允宜積極辦理，以落實</w:t>
      </w:r>
      <w:proofErr w:type="gramStart"/>
      <w:r w:rsidRPr="00F450FE">
        <w:rPr>
          <w:rFonts w:ascii="標楷體" w:eastAsia="標楷體" w:hAnsi="標楷體" w:cs="標楷體" w:hint="eastAsia"/>
          <w:spacing w:val="10"/>
          <w:sz w:val="28"/>
          <w:szCs w:val="28"/>
        </w:rPr>
        <w:t>臺</w:t>
      </w:r>
      <w:proofErr w:type="gramEnd"/>
      <w:r w:rsidRPr="00F450FE">
        <w:rPr>
          <w:rFonts w:ascii="標楷體" w:eastAsia="標楷體" w:hAnsi="標楷體" w:cs="標楷體" w:hint="eastAsia"/>
          <w:spacing w:val="10"/>
          <w:sz w:val="28"/>
          <w:szCs w:val="28"/>
        </w:rPr>
        <w:t>中市自願檢視報告智能路燈換裝目標，減少不經濟支出。</w:t>
      </w:r>
    </w:p>
    <w:p w14:paraId="45ED8C32" w14:textId="77777777" w:rsidR="005033FA" w:rsidRPr="00F450FE" w:rsidRDefault="005033FA" w:rsidP="00DB12C4">
      <w:pPr>
        <w:overflowPunct w:val="0"/>
        <w:snapToGrid w:val="0"/>
        <w:spacing w:line="460" w:lineRule="exact"/>
        <w:ind w:firstLineChars="300" w:firstLine="900"/>
        <w:jc w:val="both"/>
        <w:rPr>
          <w:rFonts w:ascii="標楷體" w:eastAsia="標楷體" w:hAnsi="標楷體" w:cs="標楷體"/>
          <w:spacing w:val="10"/>
          <w:sz w:val="28"/>
          <w:szCs w:val="28"/>
        </w:rPr>
      </w:pPr>
      <w:r w:rsidRPr="00F450FE">
        <w:rPr>
          <w:rFonts w:ascii="標楷體" w:eastAsia="標楷體" w:hAnsi="標楷體" w:cs="標楷體" w:hint="eastAsia"/>
          <w:spacing w:val="10"/>
          <w:sz w:val="28"/>
          <w:szCs w:val="28"/>
        </w:rPr>
        <w:t>6.公共污水下水道接管率提升，惟水肥中心收受處理水肥量不減反增，代處理收費標準未充分反映成本，不符使用者付費原則，亟待檢討改善，以減少不經濟支出。</w:t>
      </w:r>
    </w:p>
    <w:p w14:paraId="45282CA9" w14:textId="77777777" w:rsidR="005033FA" w:rsidRPr="00F450FE" w:rsidRDefault="005033FA" w:rsidP="00DB12C4">
      <w:pPr>
        <w:overflowPunct w:val="0"/>
        <w:snapToGrid w:val="0"/>
        <w:spacing w:line="460" w:lineRule="exact"/>
        <w:ind w:firstLineChars="300" w:firstLine="900"/>
        <w:jc w:val="both"/>
        <w:rPr>
          <w:rFonts w:ascii="標楷體" w:eastAsia="標楷體" w:hAnsi="標楷體" w:cs="標楷體"/>
          <w:spacing w:val="10"/>
          <w:sz w:val="28"/>
          <w:szCs w:val="28"/>
        </w:rPr>
      </w:pPr>
      <w:r w:rsidRPr="00F450FE">
        <w:rPr>
          <w:rFonts w:ascii="標楷體" w:eastAsia="標楷體" w:hAnsi="標楷體" w:cs="標楷體" w:hint="eastAsia"/>
          <w:spacing w:val="10"/>
          <w:sz w:val="28"/>
          <w:szCs w:val="28"/>
        </w:rPr>
        <w:t>7.每年度投入鉅額經費辦理緊急救護服務，搶救民眾生命，惟救護反應時間不符民眾期待、救護車</w:t>
      </w:r>
      <w:proofErr w:type="gramStart"/>
      <w:r w:rsidRPr="00F450FE">
        <w:rPr>
          <w:rFonts w:ascii="標楷體" w:eastAsia="標楷體" w:hAnsi="標楷體" w:cs="標楷體" w:hint="eastAsia"/>
          <w:spacing w:val="10"/>
          <w:sz w:val="28"/>
          <w:szCs w:val="28"/>
        </w:rPr>
        <w:t>空跑率逐年</w:t>
      </w:r>
      <w:proofErr w:type="gramEnd"/>
      <w:r w:rsidRPr="00F450FE">
        <w:rPr>
          <w:rFonts w:ascii="標楷體" w:eastAsia="標楷體" w:hAnsi="標楷體" w:cs="標楷體" w:hint="eastAsia"/>
          <w:spacing w:val="10"/>
          <w:sz w:val="28"/>
          <w:szCs w:val="28"/>
        </w:rPr>
        <w:t>增加，有待檢討改善，以充分發揮緊急救護財務效能。</w:t>
      </w:r>
    </w:p>
    <w:p w14:paraId="314628B6" w14:textId="77777777" w:rsidR="005033FA" w:rsidRPr="00F450FE" w:rsidRDefault="005033FA" w:rsidP="00DB12C4">
      <w:pPr>
        <w:overflowPunct w:val="0"/>
        <w:snapToGrid w:val="0"/>
        <w:spacing w:line="460" w:lineRule="exact"/>
        <w:ind w:firstLineChars="300" w:firstLine="900"/>
        <w:jc w:val="both"/>
        <w:rPr>
          <w:rFonts w:ascii="標楷體" w:eastAsia="標楷體" w:hAnsi="標楷體" w:cs="標楷體"/>
          <w:spacing w:val="10"/>
          <w:sz w:val="28"/>
          <w:szCs w:val="28"/>
        </w:rPr>
      </w:pPr>
      <w:r w:rsidRPr="00F450FE">
        <w:rPr>
          <w:rFonts w:ascii="標楷體" w:eastAsia="標楷體" w:hAnsi="標楷體" w:cs="標楷體" w:hint="eastAsia"/>
          <w:spacing w:val="10"/>
          <w:sz w:val="28"/>
          <w:szCs w:val="28"/>
        </w:rPr>
        <w:t>8.都市更新預算編列量能不足，都市更新及整修補助審核效率</w:t>
      </w:r>
      <w:proofErr w:type="gramStart"/>
      <w:r w:rsidRPr="00F450FE">
        <w:rPr>
          <w:rFonts w:ascii="標楷體" w:eastAsia="標楷體" w:hAnsi="標楷體" w:cs="標楷體" w:hint="eastAsia"/>
          <w:spacing w:val="10"/>
          <w:sz w:val="28"/>
          <w:szCs w:val="28"/>
        </w:rPr>
        <w:t>不</w:t>
      </w:r>
      <w:proofErr w:type="gramEnd"/>
      <w:r w:rsidRPr="00F450FE">
        <w:rPr>
          <w:rFonts w:ascii="標楷體" w:eastAsia="標楷體" w:hAnsi="標楷體" w:cs="標楷體" w:hint="eastAsia"/>
          <w:spacing w:val="10"/>
          <w:sz w:val="28"/>
          <w:szCs w:val="28"/>
        </w:rPr>
        <w:t>彰，影響都市更新進度及居民生活環境品質，允應擴大都市更新預算，提升推動量能，以增進都市更新基金之財務效能。</w:t>
      </w:r>
    </w:p>
    <w:p w14:paraId="6B94955F" w14:textId="77777777" w:rsidR="005033FA" w:rsidRPr="00F450FE" w:rsidRDefault="005033FA" w:rsidP="00DB12C4">
      <w:pPr>
        <w:overflowPunct w:val="0"/>
        <w:snapToGrid w:val="0"/>
        <w:spacing w:line="460" w:lineRule="exact"/>
        <w:ind w:firstLineChars="300" w:firstLine="900"/>
        <w:jc w:val="both"/>
        <w:rPr>
          <w:rFonts w:ascii="標楷體" w:eastAsia="標楷體" w:hAnsi="標楷體" w:cs="標楷體"/>
          <w:spacing w:val="10"/>
          <w:sz w:val="28"/>
          <w:szCs w:val="28"/>
        </w:rPr>
      </w:pPr>
      <w:r w:rsidRPr="00F450FE">
        <w:rPr>
          <w:rFonts w:ascii="標楷體" w:eastAsia="標楷體" w:hAnsi="標楷體" w:cs="標楷體" w:hint="eastAsia"/>
          <w:spacing w:val="10"/>
          <w:sz w:val="28"/>
          <w:szCs w:val="28"/>
        </w:rPr>
        <w:t>9.辦理各項公共建設工程，</w:t>
      </w:r>
      <w:proofErr w:type="gramStart"/>
      <w:r w:rsidRPr="00F450FE">
        <w:rPr>
          <w:rFonts w:ascii="標楷體" w:eastAsia="標楷體" w:hAnsi="標楷體" w:cs="標楷體" w:hint="eastAsia"/>
          <w:spacing w:val="10"/>
          <w:sz w:val="28"/>
          <w:szCs w:val="28"/>
        </w:rPr>
        <w:t>間有前置作業未周</w:t>
      </w:r>
      <w:proofErr w:type="gramEnd"/>
      <w:r w:rsidRPr="00F450FE">
        <w:rPr>
          <w:rFonts w:ascii="標楷體" w:eastAsia="標楷體" w:hAnsi="標楷體" w:cs="標楷體" w:hint="eastAsia"/>
          <w:spacing w:val="10"/>
          <w:sz w:val="28"/>
          <w:szCs w:val="28"/>
        </w:rPr>
        <w:t>妥或政策更迭，肇致有規劃設計後工程無法發包、決標後大幅變更設計增加經費、完成設施或拆除或閒置或品質不佳等財務效能</w:t>
      </w:r>
      <w:proofErr w:type="gramStart"/>
      <w:r w:rsidRPr="00F450FE">
        <w:rPr>
          <w:rFonts w:ascii="標楷體" w:eastAsia="標楷體" w:hAnsi="標楷體" w:cs="標楷體" w:hint="eastAsia"/>
          <w:spacing w:val="10"/>
          <w:sz w:val="28"/>
          <w:szCs w:val="28"/>
        </w:rPr>
        <w:t>不</w:t>
      </w:r>
      <w:proofErr w:type="gramEnd"/>
      <w:r w:rsidRPr="00F450FE">
        <w:rPr>
          <w:rFonts w:ascii="標楷體" w:eastAsia="標楷體" w:hAnsi="標楷體" w:cs="標楷體" w:hint="eastAsia"/>
          <w:spacing w:val="10"/>
          <w:sz w:val="28"/>
          <w:szCs w:val="28"/>
        </w:rPr>
        <w:t>彰及公</w:t>
      </w:r>
      <w:proofErr w:type="gramStart"/>
      <w:r w:rsidRPr="00F450FE">
        <w:rPr>
          <w:rFonts w:ascii="標楷體" w:eastAsia="標楷體" w:hAnsi="標楷體" w:cs="標楷體" w:hint="eastAsia"/>
          <w:spacing w:val="10"/>
          <w:sz w:val="28"/>
          <w:szCs w:val="28"/>
        </w:rPr>
        <w:t>帑</w:t>
      </w:r>
      <w:proofErr w:type="gramEnd"/>
      <w:r w:rsidRPr="00F450FE">
        <w:rPr>
          <w:rFonts w:ascii="標楷體" w:eastAsia="標楷體" w:hAnsi="標楷體" w:cs="標楷體" w:hint="eastAsia"/>
          <w:spacing w:val="10"/>
          <w:sz w:val="28"/>
          <w:szCs w:val="28"/>
        </w:rPr>
        <w:t>浪費情事，允應檢討改善，以增進財務效能及減少不經濟支出。</w:t>
      </w:r>
    </w:p>
    <w:p w14:paraId="3E3353C0" w14:textId="77777777" w:rsidR="005033FA" w:rsidRPr="00F450FE" w:rsidRDefault="005033FA" w:rsidP="00DB12C4">
      <w:pPr>
        <w:overflowPunct w:val="0"/>
        <w:spacing w:line="460" w:lineRule="exact"/>
        <w:ind w:firstLineChars="200" w:firstLine="601"/>
        <w:jc w:val="both"/>
        <w:rPr>
          <w:rFonts w:ascii="標楷體" w:eastAsia="標楷體" w:hAnsi="標楷體"/>
          <w:b/>
          <w:spacing w:val="10"/>
          <w:sz w:val="28"/>
          <w:szCs w:val="28"/>
        </w:rPr>
      </w:pPr>
      <w:r w:rsidRPr="00F450FE">
        <w:rPr>
          <w:rFonts w:ascii="標楷體" w:eastAsia="標楷體" w:hAnsi="標楷體" w:hint="eastAsia"/>
          <w:b/>
          <w:spacing w:val="10"/>
          <w:sz w:val="28"/>
          <w:szCs w:val="28"/>
        </w:rPr>
        <w:t>（二）未盡職責或效能過低事項之查報</w:t>
      </w:r>
    </w:p>
    <w:p w14:paraId="5220B880" w14:textId="77777777" w:rsidR="005033FA" w:rsidRPr="00F450FE" w:rsidRDefault="005033FA" w:rsidP="00DB12C4">
      <w:pPr>
        <w:overflowPunct w:val="0"/>
        <w:spacing w:line="460" w:lineRule="exact"/>
        <w:ind w:firstLineChars="200" w:firstLine="600"/>
        <w:jc w:val="both"/>
        <w:rPr>
          <w:rFonts w:ascii="標楷體" w:eastAsia="標楷體" w:hAnsi="標楷體"/>
          <w:bCs/>
          <w:noProof/>
          <w:spacing w:val="10"/>
          <w:sz w:val="28"/>
          <w:szCs w:val="28"/>
        </w:rPr>
      </w:pPr>
      <w:r w:rsidRPr="00F450FE">
        <w:rPr>
          <w:rFonts w:ascii="標楷體" w:eastAsia="標楷體" w:hAnsi="標楷體" w:hint="eastAsia"/>
          <w:bCs/>
          <w:noProof/>
          <w:spacing w:val="10"/>
          <w:sz w:val="28"/>
          <w:szCs w:val="28"/>
        </w:rPr>
        <w:t>考核各機關施政績效，認為有未盡職責或效能過低情事，經於1</w:t>
      </w:r>
      <w:r w:rsidRPr="00F450FE">
        <w:rPr>
          <w:rFonts w:ascii="標楷體" w:eastAsia="標楷體" w:hAnsi="標楷體"/>
          <w:bCs/>
          <w:noProof/>
          <w:spacing w:val="10"/>
          <w:sz w:val="28"/>
          <w:szCs w:val="28"/>
        </w:rPr>
        <w:t>11</w:t>
      </w:r>
      <w:r w:rsidRPr="00F450FE">
        <w:rPr>
          <w:rFonts w:ascii="標楷體" w:eastAsia="標楷體" w:hAnsi="標楷體" w:hint="eastAsia"/>
          <w:bCs/>
          <w:noProof/>
          <w:spacing w:val="10"/>
          <w:sz w:val="28"/>
          <w:szCs w:val="28"/>
        </w:rPr>
        <w:t>年度依審計法第69條第1項前段規定通知其上級機</w:t>
      </w:r>
      <w:r w:rsidRPr="00F450FE">
        <w:rPr>
          <w:rFonts w:ascii="標楷體" w:eastAsia="標楷體" w:hAnsi="標楷體" w:hint="eastAsia"/>
          <w:bCs/>
          <w:noProof/>
          <w:color w:val="000000" w:themeColor="text1"/>
          <w:spacing w:val="10"/>
          <w:sz w:val="28"/>
          <w:szCs w:val="28"/>
        </w:rPr>
        <w:t>關長官，並報告監察院者計2件（陳報期間為11</w:t>
      </w:r>
      <w:r w:rsidRPr="00F450FE">
        <w:rPr>
          <w:rFonts w:ascii="標楷體" w:eastAsia="標楷體" w:hAnsi="標楷體"/>
          <w:bCs/>
          <w:noProof/>
          <w:color w:val="000000" w:themeColor="text1"/>
          <w:spacing w:val="10"/>
          <w:sz w:val="28"/>
          <w:szCs w:val="28"/>
        </w:rPr>
        <w:t>1</w:t>
      </w:r>
      <w:r w:rsidRPr="00F450FE">
        <w:rPr>
          <w:rFonts w:ascii="標楷體" w:eastAsia="標楷體" w:hAnsi="標楷體" w:hint="eastAsia"/>
          <w:bCs/>
          <w:noProof/>
          <w:color w:val="000000" w:themeColor="text1"/>
          <w:spacing w:val="10"/>
          <w:sz w:val="28"/>
          <w:szCs w:val="28"/>
        </w:rPr>
        <w:t>年1月1日至12月31日）。茲分述如次</w:t>
      </w:r>
      <w:r w:rsidRPr="00F450FE">
        <w:rPr>
          <w:rFonts w:ascii="標楷體" w:eastAsia="標楷體" w:hAnsi="標楷體" w:hint="eastAsia"/>
          <w:bCs/>
          <w:noProof/>
          <w:spacing w:val="10"/>
          <w:sz w:val="28"/>
          <w:szCs w:val="28"/>
        </w:rPr>
        <w:t>：</w:t>
      </w:r>
    </w:p>
    <w:p w14:paraId="4C52F8D7" w14:textId="77777777" w:rsidR="005033FA" w:rsidRPr="00F450FE" w:rsidRDefault="005033FA" w:rsidP="00DB12C4">
      <w:pPr>
        <w:overflowPunct w:val="0"/>
        <w:snapToGrid w:val="0"/>
        <w:spacing w:line="460" w:lineRule="exact"/>
        <w:ind w:firstLineChars="300" w:firstLine="901"/>
        <w:jc w:val="both"/>
        <w:rPr>
          <w:rFonts w:ascii="標楷體" w:eastAsia="標楷體" w:hAnsi="標楷體" w:cs="標楷體"/>
          <w:b/>
          <w:bCs/>
          <w:spacing w:val="10"/>
          <w:sz w:val="28"/>
          <w:szCs w:val="28"/>
          <w:highlight w:val="yellow"/>
        </w:rPr>
      </w:pPr>
      <w:r w:rsidRPr="00F450FE">
        <w:rPr>
          <w:rFonts w:ascii="標楷體" w:eastAsia="標楷體" w:hAnsi="標楷體" w:cs="標楷體" w:hint="eastAsia"/>
          <w:b/>
          <w:bCs/>
          <w:spacing w:val="10"/>
          <w:sz w:val="28"/>
          <w:szCs w:val="28"/>
        </w:rPr>
        <w:t>1.</w:t>
      </w:r>
      <w:proofErr w:type="gramStart"/>
      <w:r w:rsidRPr="00F450FE">
        <w:rPr>
          <w:rFonts w:ascii="標楷體" w:eastAsia="標楷體" w:hAnsi="標楷體" w:cs="標楷體" w:hint="eastAsia"/>
          <w:b/>
          <w:bCs/>
          <w:spacing w:val="10"/>
          <w:sz w:val="28"/>
          <w:szCs w:val="28"/>
        </w:rPr>
        <w:t>臺</w:t>
      </w:r>
      <w:proofErr w:type="gramEnd"/>
      <w:r w:rsidRPr="00F450FE">
        <w:rPr>
          <w:rFonts w:ascii="標楷體" w:eastAsia="標楷體" w:hAnsi="標楷體" w:cs="標楷體" w:hint="eastAsia"/>
          <w:b/>
          <w:bCs/>
          <w:spacing w:val="10"/>
          <w:sz w:val="28"/>
          <w:szCs w:val="28"/>
        </w:rPr>
        <w:t>中市政府建設局辦理</w:t>
      </w:r>
      <w:proofErr w:type="gramStart"/>
      <w:r w:rsidRPr="00F450FE">
        <w:rPr>
          <w:rFonts w:ascii="標楷體" w:eastAsia="標楷體" w:hAnsi="標楷體" w:cs="標楷體" w:hint="eastAsia"/>
          <w:b/>
          <w:bCs/>
          <w:spacing w:val="10"/>
          <w:sz w:val="28"/>
          <w:szCs w:val="28"/>
        </w:rPr>
        <w:t>臺</w:t>
      </w:r>
      <w:proofErr w:type="gramEnd"/>
      <w:r w:rsidRPr="00F450FE">
        <w:rPr>
          <w:rFonts w:ascii="標楷體" w:eastAsia="標楷體" w:hAnsi="標楷體" w:cs="標楷體" w:hint="eastAsia"/>
          <w:b/>
          <w:bCs/>
          <w:spacing w:val="10"/>
          <w:sz w:val="28"/>
          <w:szCs w:val="28"/>
        </w:rPr>
        <w:t>中中央公園新建工程，</w:t>
      </w:r>
      <w:r w:rsidRPr="00F450FE">
        <w:rPr>
          <w:rFonts w:ascii="標楷體" w:eastAsia="標楷體" w:hAnsi="標楷體" w:cs="標楷體" w:hint="eastAsia"/>
          <w:spacing w:val="10"/>
          <w:sz w:val="28"/>
          <w:szCs w:val="28"/>
        </w:rPr>
        <w:t>計畫經費33億8,955萬元，核有對於設計監造單位所提之微氣候設備，明知其功能與效益仍未能確定，未於契約中規範雙方權利義務，亦未先以分階段設計施作確認功效，任由其全區設計並辦理發包，肇致體驗區微氣候設備施作完成經評估未達預期效益</w:t>
      </w:r>
      <w:proofErr w:type="gramStart"/>
      <w:r w:rsidRPr="00F450FE">
        <w:rPr>
          <w:rFonts w:ascii="標楷體" w:eastAsia="標楷體" w:hAnsi="標楷體" w:cs="標楷體" w:hint="eastAsia"/>
          <w:spacing w:val="10"/>
          <w:sz w:val="28"/>
          <w:szCs w:val="28"/>
        </w:rPr>
        <w:t>而減作其他</w:t>
      </w:r>
      <w:proofErr w:type="gramEnd"/>
      <w:r w:rsidRPr="00F450FE">
        <w:rPr>
          <w:rFonts w:ascii="標楷體" w:eastAsia="標楷體" w:hAnsi="標楷體" w:cs="標楷體" w:hint="eastAsia"/>
          <w:spacing w:val="10"/>
          <w:sz w:val="28"/>
          <w:szCs w:val="28"/>
        </w:rPr>
        <w:t>工區設備，仍給付全區微氣候設備設計費用1,417萬餘元，造成不經濟支出情事；未依契約規定</w:t>
      </w:r>
      <w:proofErr w:type="gramStart"/>
      <w:r w:rsidRPr="00F450FE">
        <w:rPr>
          <w:rFonts w:ascii="標楷體" w:eastAsia="標楷體" w:hAnsi="標楷體" w:cs="標楷體" w:hint="eastAsia"/>
          <w:spacing w:val="10"/>
          <w:sz w:val="28"/>
          <w:szCs w:val="28"/>
        </w:rPr>
        <w:t>覈</w:t>
      </w:r>
      <w:proofErr w:type="gramEnd"/>
      <w:r w:rsidRPr="00F450FE">
        <w:rPr>
          <w:rFonts w:ascii="標楷體" w:eastAsia="標楷體" w:hAnsi="標楷體" w:cs="標楷體" w:hint="eastAsia"/>
          <w:spacing w:val="10"/>
          <w:sz w:val="28"/>
          <w:szCs w:val="28"/>
        </w:rPr>
        <w:t>實審查施工廠商施工</w:t>
      </w:r>
      <w:proofErr w:type="gramStart"/>
      <w:r w:rsidRPr="00F450FE">
        <w:rPr>
          <w:rFonts w:ascii="標楷體" w:eastAsia="標楷體" w:hAnsi="標楷體" w:cs="標楷體" w:hint="eastAsia"/>
          <w:spacing w:val="10"/>
          <w:sz w:val="28"/>
          <w:szCs w:val="28"/>
        </w:rPr>
        <w:t>進度網圖</w:t>
      </w:r>
      <w:proofErr w:type="gramEnd"/>
      <w:r w:rsidRPr="00F450FE">
        <w:rPr>
          <w:rFonts w:ascii="標楷體" w:eastAsia="標楷體" w:hAnsi="標楷體" w:cs="標楷體" w:hint="eastAsia"/>
          <w:spacing w:val="10"/>
          <w:sz w:val="28"/>
          <w:szCs w:val="28"/>
        </w:rPr>
        <w:t>，未發現主場區微氣候設備未</w:t>
      </w:r>
      <w:proofErr w:type="gramStart"/>
      <w:r w:rsidRPr="00F450FE">
        <w:rPr>
          <w:rFonts w:ascii="標楷體" w:eastAsia="標楷體" w:hAnsi="標楷體" w:cs="標楷體" w:hint="eastAsia"/>
          <w:spacing w:val="10"/>
          <w:sz w:val="28"/>
          <w:szCs w:val="28"/>
        </w:rPr>
        <w:t>俟</w:t>
      </w:r>
      <w:proofErr w:type="gramEnd"/>
      <w:r w:rsidRPr="00F450FE">
        <w:rPr>
          <w:rFonts w:ascii="標楷體" w:eastAsia="標楷體" w:hAnsi="標楷體" w:cs="標楷體" w:hint="eastAsia"/>
          <w:spacing w:val="10"/>
          <w:sz w:val="28"/>
          <w:szCs w:val="28"/>
        </w:rPr>
        <w:t>體驗區部分施作完成並評估效能後再予施作，且未詳實審查施工廠商施工日</w:t>
      </w:r>
      <w:proofErr w:type="gramStart"/>
      <w:r w:rsidRPr="00F450FE">
        <w:rPr>
          <w:rFonts w:ascii="標楷體" w:eastAsia="標楷體" w:hAnsi="標楷體" w:cs="標楷體" w:hint="eastAsia"/>
          <w:spacing w:val="10"/>
          <w:sz w:val="28"/>
          <w:szCs w:val="28"/>
        </w:rPr>
        <w:t>報表及估驗</w:t>
      </w:r>
      <w:proofErr w:type="gramEnd"/>
      <w:r w:rsidRPr="00F450FE">
        <w:rPr>
          <w:rFonts w:ascii="標楷體" w:eastAsia="標楷體" w:hAnsi="標楷體" w:cs="標楷體" w:hint="eastAsia"/>
          <w:spacing w:val="10"/>
          <w:sz w:val="28"/>
          <w:szCs w:val="28"/>
        </w:rPr>
        <w:t>計價資料已先行施作主場區微氣候設備部分，肇致履約爭議，須賠償施工廠商已訂購或施作完成微氣候設備及材料等費用計5,337萬餘元並予拆除地上設備，造成鉅額公</w:t>
      </w:r>
      <w:proofErr w:type="gramStart"/>
      <w:r w:rsidRPr="00F450FE">
        <w:rPr>
          <w:rFonts w:ascii="標楷體" w:eastAsia="標楷體" w:hAnsi="標楷體" w:cs="標楷體" w:hint="eastAsia"/>
          <w:spacing w:val="10"/>
          <w:sz w:val="28"/>
          <w:szCs w:val="28"/>
        </w:rPr>
        <w:t>帑</w:t>
      </w:r>
      <w:proofErr w:type="gramEnd"/>
      <w:r w:rsidRPr="00F450FE">
        <w:rPr>
          <w:rFonts w:ascii="標楷體" w:eastAsia="標楷體" w:hAnsi="標楷體" w:cs="標楷體" w:hint="eastAsia"/>
          <w:spacing w:val="10"/>
          <w:sz w:val="28"/>
          <w:szCs w:val="28"/>
        </w:rPr>
        <w:t>浪費；變更設計將主場區微氣候設備機房改為綠教室供民眾休憩使用，惟未設置相關休憩設備，</w:t>
      </w:r>
      <w:proofErr w:type="gramStart"/>
      <w:r w:rsidRPr="00F450FE">
        <w:rPr>
          <w:rFonts w:ascii="標楷體" w:eastAsia="標楷體" w:hAnsi="標楷體" w:cs="標楷體" w:hint="eastAsia"/>
          <w:spacing w:val="10"/>
          <w:sz w:val="28"/>
          <w:szCs w:val="28"/>
        </w:rPr>
        <w:t>致綠教室</w:t>
      </w:r>
      <w:proofErr w:type="gramEnd"/>
      <w:r w:rsidRPr="00F450FE">
        <w:rPr>
          <w:rFonts w:ascii="標楷體" w:eastAsia="標楷體" w:hAnsi="標楷體" w:cs="標楷體" w:hint="eastAsia"/>
          <w:spacing w:val="10"/>
          <w:sz w:val="28"/>
          <w:szCs w:val="28"/>
        </w:rPr>
        <w:t>未曾開放而閒置；復未依契約規定要求施工廠商提供體驗區微氣候設備操作與維護手冊，影響後續使用及維護工作，</w:t>
      </w:r>
      <w:proofErr w:type="gramStart"/>
      <w:r w:rsidRPr="00F450FE">
        <w:rPr>
          <w:rFonts w:ascii="標楷體" w:eastAsia="標楷體" w:hAnsi="標楷體" w:cs="標楷體" w:hint="eastAsia"/>
          <w:spacing w:val="10"/>
          <w:sz w:val="28"/>
          <w:szCs w:val="28"/>
        </w:rPr>
        <w:t>肇致主場</w:t>
      </w:r>
      <w:proofErr w:type="gramEnd"/>
      <w:r w:rsidRPr="00F450FE">
        <w:rPr>
          <w:rFonts w:ascii="標楷體" w:eastAsia="標楷體" w:hAnsi="標楷體" w:cs="標楷體" w:hint="eastAsia"/>
          <w:spacing w:val="10"/>
          <w:sz w:val="28"/>
          <w:szCs w:val="28"/>
        </w:rPr>
        <w:t>區及體驗區耗費6,674萬餘元之設施及設備閒置未使用，未能發揮財物效能。</w:t>
      </w:r>
    </w:p>
    <w:p w14:paraId="262130FD" w14:textId="77777777" w:rsidR="005033FA" w:rsidRPr="00F450FE" w:rsidRDefault="005033FA" w:rsidP="00DB12C4">
      <w:pPr>
        <w:overflowPunct w:val="0"/>
        <w:snapToGrid w:val="0"/>
        <w:spacing w:line="460" w:lineRule="exact"/>
        <w:ind w:firstLineChars="300" w:firstLine="901"/>
        <w:jc w:val="both"/>
        <w:rPr>
          <w:rFonts w:ascii="標楷體" w:eastAsia="標楷體" w:hAnsi="標楷體" w:cs="標楷體"/>
          <w:b/>
          <w:bCs/>
          <w:spacing w:val="10"/>
          <w:sz w:val="28"/>
          <w:szCs w:val="28"/>
          <w:highlight w:val="yellow"/>
        </w:rPr>
      </w:pPr>
      <w:r w:rsidRPr="00F450FE">
        <w:rPr>
          <w:rFonts w:ascii="標楷體" w:eastAsia="標楷體" w:hAnsi="標楷體" w:cs="標楷體"/>
          <w:b/>
          <w:bCs/>
          <w:spacing w:val="10"/>
          <w:sz w:val="28"/>
          <w:szCs w:val="28"/>
        </w:rPr>
        <w:t>2</w:t>
      </w:r>
      <w:r w:rsidRPr="00F450FE">
        <w:rPr>
          <w:rFonts w:ascii="標楷體" w:eastAsia="標楷體" w:hAnsi="標楷體" w:cs="標楷體" w:hint="eastAsia"/>
          <w:b/>
          <w:bCs/>
          <w:spacing w:val="10"/>
          <w:sz w:val="28"/>
          <w:szCs w:val="28"/>
        </w:rPr>
        <w:t>.</w:t>
      </w:r>
      <w:proofErr w:type="gramStart"/>
      <w:r w:rsidRPr="00F450FE">
        <w:rPr>
          <w:rFonts w:ascii="標楷體" w:eastAsia="標楷體" w:hAnsi="標楷體" w:cs="標楷體" w:hint="eastAsia"/>
          <w:b/>
          <w:bCs/>
          <w:spacing w:val="10"/>
          <w:sz w:val="28"/>
          <w:szCs w:val="28"/>
        </w:rPr>
        <w:t>臺</w:t>
      </w:r>
      <w:proofErr w:type="gramEnd"/>
      <w:r w:rsidRPr="00F450FE">
        <w:rPr>
          <w:rFonts w:ascii="標楷體" w:eastAsia="標楷體" w:hAnsi="標楷體" w:cs="標楷體" w:hint="eastAsia"/>
          <w:b/>
          <w:bCs/>
          <w:spacing w:val="10"/>
          <w:sz w:val="28"/>
          <w:szCs w:val="28"/>
        </w:rPr>
        <w:t>中市政府觀光旅遊局辦理</w:t>
      </w:r>
      <w:proofErr w:type="gramStart"/>
      <w:r w:rsidRPr="00F450FE">
        <w:rPr>
          <w:rFonts w:ascii="標楷體" w:eastAsia="標楷體" w:hAnsi="標楷體" w:cs="標楷體" w:hint="eastAsia"/>
          <w:b/>
          <w:bCs/>
          <w:spacing w:val="10"/>
          <w:sz w:val="28"/>
          <w:szCs w:val="28"/>
        </w:rPr>
        <w:t>臺</w:t>
      </w:r>
      <w:proofErr w:type="gramEnd"/>
      <w:r w:rsidRPr="00F450FE">
        <w:rPr>
          <w:rFonts w:ascii="標楷體" w:eastAsia="標楷體" w:hAnsi="標楷體" w:cs="標楷體" w:hint="eastAsia"/>
          <w:b/>
          <w:bCs/>
          <w:spacing w:val="10"/>
          <w:sz w:val="28"/>
          <w:szCs w:val="28"/>
        </w:rPr>
        <w:t>中市海洋生態館興建工程及營運移轉（OT）案，</w:t>
      </w:r>
      <w:r w:rsidRPr="00F450FE">
        <w:rPr>
          <w:rFonts w:ascii="標楷體" w:eastAsia="標楷體" w:hAnsi="標楷體" w:cs="標楷體" w:hint="eastAsia"/>
          <w:spacing w:val="10"/>
          <w:sz w:val="28"/>
          <w:szCs w:val="28"/>
        </w:rPr>
        <w:t>計畫經費8億6,804萬元，核有未妥為辦理規劃設計及場館展示內容定位，迄工程開工後3個月餘，再重新檢討變更場館定位，致停工辦理變更設計，復未妥為</w:t>
      </w:r>
      <w:proofErr w:type="gramStart"/>
      <w:r w:rsidRPr="00F450FE">
        <w:rPr>
          <w:rFonts w:ascii="標楷體" w:eastAsia="標楷體" w:hAnsi="標楷體" w:cs="標楷體" w:hint="eastAsia"/>
          <w:spacing w:val="10"/>
          <w:sz w:val="28"/>
          <w:szCs w:val="28"/>
        </w:rPr>
        <w:t>控管場館</w:t>
      </w:r>
      <w:proofErr w:type="gramEnd"/>
      <w:r w:rsidRPr="00F450FE">
        <w:rPr>
          <w:rFonts w:ascii="標楷體" w:eastAsia="標楷體" w:hAnsi="標楷體" w:cs="標楷體" w:hint="eastAsia"/>
          <w:spacing w:val="10"/>
          <w:sz w:val="28"/>
          <w:szCs w:val="28"/>
        </w:rPr>
        <w:t>重新定位之變更設計規模，大幅增加建築量體與經費，致預算經費不足，須刪除基本營運設施事項，改</w:t>
      </w:r>
      <w:proofErr w:type="gramStart"/>
      <w:r w:rsidRPr="00F450FE">
        <w:rPr>
          <w:rFonts w:ascii="標楷體" w:eastAsia="標楷體" w:hAnsi="標楷體" w:cs="標楷體" w:hint="eastAsia"/>
          <w:spacing w:val="10"/>
          <w:sz w:val="28"/>
          <w:szCs w:val="28"/>
        </w:rPr>
        <w:t>由促參案</w:t>
      </w:r>
      <w:proofErr w:type="gramEnd"/>
      <w:r w:rsidRPr="00F450FE">
        <w:rPr>
          <w:rFonts w:ascii="標楷體" w:eastAsia="標楷體" w:hAnsi="標楷體" w:cs="標楷體" w:hint="eastAsia"/>
          <w:spacing w:val="10"/>
          <w:sz w:val="28"/>
          <w:szCs w:val="28"/>
        </w:rPr>
        <w:t>營運廠商自行設置，肇致工程進度嚴重落後並衍生額外支付重新設計費及補償施工廠商停工損失計1,862萬餘元之不經濟支出；推動重要施政計畫前未</w:t>
      </w:r>
      <w:proofErr w:type="gramStart"/>
      <w:r w:rsidRPr="00F450FE">
        <w:rPr>
          <w:rFonts w:ascii="標楷體" w:eastAsia="標楷體" w:hAnsi="標楷體" w:cs="標楷體" w:hint="eastAsia"/>
          <w:spacing w:val="10"/>
          <w:sz w:val="28"/>
          <w:szCs w:val="28"/>
        </w:rPr>
        <w:t>研</w:t>
      </w:r>
      <w:proofErr w:type="gramEnd"/>
      <w:r w:rsidRPr="00F450FE">
        <w:rPr>
          <w:rFonts w:ascii="標楷體" w:eastAsia="標楷體" w:hAnsi="標楷體" w:cs="標楷體" w:hint="eastAsia"/>
          <w:spacing w:val="10"/>
          <w:sz w:val="28"/>
          <w:szCs w:val="28"/>
        </w:rPr>
        <w:t>擬具體實施計畫及辦理先期作業，籌編預算時亦未先進行成本效益分析及評估由民間辦理，卻於工程發包後始辦理促參可行性評估及招商作業，且未考量刪除基本營運設施改由營運廠商自行設置之可行性，及營運廠商須進行結構補強，大幅增加投入成本，將影響投資意願之風險，肇致招商未果，再大幅追加預算自行辦理基本營運設施工程，並拆除部分已完成之設施，造成公</w:t>
      </w:r>
      <w:proofErr w:type="gramStart"/>
      <w:r w:rsidRPr="00F450FE">
        <w:rPr>
          <w:rFonts w:ascii="標楷體" w:eastAsia="標楷體" w:hAnsi="標楷體" w:cs="標楷體" w:hint="eastAsia"/>
          <w:spacing w:val="10"/>
          <w:sz w:val="28"/>
          <w:szCs w:val="28"/>
        </w:rPr>
        <w:t>帑</w:t>
      </w:r>
      <w:proofErr w:type="gramEnd"/>
      <w:r w:rsidRPr="00F450FE">
        <w:rPr>
          <w:rFonts w:ascii="標楷體" w:eastAsia="標楷體" w:hAnsi="標楷體" w:cs="標楷體" w:hint="eastAsia"/>
          <w:spacing w:val="10"/>
          <w:sz w:val="28"/>
          <w:szCs w:val="28"/>
        </w:rPr>
        <w:t>浪費，及較計畫開放營運時程落後逾6年。</w:t>
      </w:r>
    </w:p>
    <w:p w14:paraId="62612E6D" w14:textId="1D9576FA" w:rsidR="005033FA" w:rsidRPr="00F450FE" w:rsidRDefault="005033FA" w:rsidP="00DB12C4">
      <w:pPr>
        <w:overflowPunct w:val="0"/>
        <w:snapToGrid w:val="0"/>
        <w:spacing w:line="460" w:lineRule="exact"/>
        <w:ind w:firstLineChars="200" w:firstLine="600"/>
        <w:jc w:val="both"/>
        <w:rPr>
          <w:rFonts w:ascii="標楷體" w:eastAsia="標楷體" w:hAnsi="標楷體" w:cs="標楷體"/>
          <w:color w:val="000000" w:themeColor="text1"/>
          <w:spacing w:val="10"/>
          <w:sz w:val="28"/>
          <w:szCs w:val="28"/>
          <w:highlight w:val="yellow"/>
        </w:rPr>
      </w:pPr>
      <w:r w:rsidRPr="00F450FE">
        <w:rPr>
          <w:rFonts w:ascii="標楷體" w:eastAsia="標楷體" w:hAnsi="標楷體" w:cs="標楷體" w:hint="eastAsia"/>
          <w:spacing w:val="10"/>
          <w:sz w:val="28"/>
          <w:szCs w:val="28"/>
        </w:rPr>
        <w:t>另本處於審核報告</w:t>
      </w:r>
      <w:proofErr w:type="gramStart"/>
      <w:r w:rsidRPr="00F450FE">
        <w:rPr>
          <w:rFonts w:ascii="標楷體" w:eastAsia="標楷體" w:hAnsi="標楷體" w:cs="標楷體" w:hint="eastAsia"/>
          <w:spacing w:val="10"/>
          <w:sz w:val="28"/>
          <w:szCs w:val="28"/>
        </w:rPr>
        <w:t>審編期間（</w:t>
      </w:r>
      <w:proofErr w:type="gramEnd"/>
      <w:r w:rsidRPr="00F450FE">
        <w:rPr>
          <w:rFonts w:ascii="標楷體" w:eastAsia="標楷體" w:hAnsi="標楷體" w:cs="標楷體" w:hint="eastAsia"/>
          <w:spacing w:val="10"/>
          <w:sz w:val="28"/>
          <w:szCs w:val="28"/>
        </w:rPr>
        <w:t>112年1月1日至6月30日）依法報告監察院者，計有</w:t>
      </w:r>
      <w:proofErr w:type="gramStart"/>
      <w:r w:rsidRPr="00F450FE">
        <w:rPr>
          <w:rFonts w:ascii="標楷體" w:eastAsia="標楷體" w:hAnsi="標楷體" w:cs="標楷體" w:hint="eastAsia"/>
          <w:spacing w:val="10"/>
          <w:sz w:val="28"/>
          <w:szCs w:val="28"/>
        </w:rPr>
        <w:t>臺</w:t>
      </w:r>
      <w:proofErr w:type="gramEnd"/>
      <w:r w:rsidRPr="00F450FE">
        <w:rPr>
          <w:rFonts w:ascii="標楷體" w:eastAsia="標楷體" w:hAnsi="標楷體" w:cs="標楷體" w:hint="eastAsia"/>
          <w:spacing w:val="10"/>
          <w:sz w:val="28"/>
          <w:szCs w:val="28"/>
        </w:rPr>
        <w:t>中市政府環境保護局辦理</w:t>
      </w:r>
      <w:proofErr w:type="gramStart"/>
      <w:r w:rsidRPr="00F450FE">
        <w:rPr>
          <w:rFonts w:ascii="標楷體" w:eastAsia="標楷體" w:hAnsi="標楷體" w:cs="標楷體" w:hint="eastAsia"/>
          <w:spacing w:val="10"/>
          <w:sz w:val="28"/>
          <w:szCs w:val="28"/>
        </w:rPr>
        <w:t>臺</w:t>
      </w:r>
      <w:proofErr w:type="gramEnd"/>
      <w:r w:rsidRPr="00F450FE">
        <w:rPr>
          <w:rFonts w:ascii="標楷體" w:eastAsia="標楷體" w:hAnsi="標楷體" w:cs="標楷體" w:hint="eastAsia"/>
          <w:spacing w:val="10"/>
          <w:sz w:val="28"/>
          <w:szCs w:val="28"/>
        </w:rPr>
        <w:t>中市外埔堆肥廠（綠能生態園區）整建營運移轉案1</w:t>
      </w:r>
      <w:r w:rsidR="00A16681" w:rsidRPr="00F450FE">
        <w:rPr>
          <w:rFonts w:ascii="標楷體" w:eastAsia="標楷體" w:hAnsi="標楷體" w:cs="標楷體" w:hint="eastAsia"/>
          <w:spacing w:val="10"/>
          <w:sz w:val="28"/>
          <w:szCs w:val="28"/>
        </w:rPr>
        <w:t>件（詳乙－1</w:t>
      </w:r>
      <w:r w:rsidR="00A16681" w:rsidRPr="00F450FE">
        <w:rPr>
          <w:rFonts w:ascii="標楷體" w:eastAsia="標楷體" w:hAnsi="標楷體" w:cs="標楷體"/>
          <w:spacing w:val="10"/>
          <w:sz w:val="28"/>
          <w:szCs w:val="28"/>
        </w:rPr>
        <w:t>33</w:t>
      </w:r>
      <w:r w:rsidRPr="00F450FE">
        <w:rPr>
          <w:rFonts w:ascii="標楷體" w:eastAsia="標楷體" w:hAnsi="標楷體" w:cs="標楷體" w:hint="eastAsia"/>
          <w:spacing w:val="10"/>
          <w:sz w:val="28"/>
          <w:szCs w:val="28"/>
        </w:rPr>
        <w:t>頁）。</w:t>
      </w:r>
    </w:p>
    <w:p w14:paraId="453F079B" w14:textId="77777777" w:rsidR="005033FA" w:rsidRPr="00F450FE" w:rsidRDefault="005033FA" w:rsidP="00DB12C4">
      <w:pPr>
        <w:overflowPunct w:val="0"/>
        <w:snapToGrid w:val="0"/>
        <w:spacing w:line="460" w:lineRule="exact"/>
        <w:ind w:firstLineChars="200" w:firstLine="601"/>
        <w:jc w:val="both"/>
        <w:rPr>
          <w:rFonts w:ascii="標楷體" w:eastAsia="標楷體" w:hAnsi="標楷體"/>
          <w:b/>
          <w:color w:val="000000" w:themeColor="text1"/>
          <w:spacing w:val="10"/>
          <w:sz w:val="28"/>
          <w:szCs w:val="28"/>
        </w:rPr>
      </w:pPr>
      <w:r w:rsidRPr="00F450FE">
        <w:rPr>
          <w:rFonts w:ascii="標楷體" w:eastAsia="標楷體" w:hAnsi="標楷體" w:hint="eastAsia"/>
          <w:b/>
          <w:color w:val="000000" w:themeColor="text1"/>
          <w:spacing w:val="10"/>
          <w:sz w:val="28"/>
          <w:szCs w:val="28"/>
        </w:rPr>
        <w:t>（三）監督預算執行及考核財務效能之重要審核意見</w:t>
      </w:r>
    </w:p>
    <w:p w14:paraId="1E139064" w14:textId="4DB3CBDC" w:rsidR="005033FA" w:rsidRPr="00F450FE" w:rsidRDefault="005033FA" w:rsidP="00DB12C4">
      <w:pPr>
        <w:overflowPunct w:val="0"/>
        <w:snapToGrid w:val="0"/>
        <w:spacing w:line="460" w:lineRule="exact"/>
        <w:ind w:firstLineChars="200" w:firstLine="600"/>
        <w:jc w:val="both"/>
        <w:rPr>
          <w:rFonts w:ascii="標楷體" w:eastAsia="標楷體" w:hAnsi="標楷體"/>
          <w:spacing w:val="10"/>
          <w:sz w:val="28"/>
          <w:szCs w:val="28"/>
        </w:rPr>
      </w:pPr>
      <w:r w:rsidRPr="00F450FE">
        <w:rPr>
          <w:rFonts w:ascii="標楷體" w:eastAsia="標楷體" w:hAnsi="標楷體" w:hint="eastAsia"/>
          <w:spacing w:val="10"/>
          <w:sz w:val="28"/>
          <w:szCs w:val="28"/>
        </w:rPr>
        <w:t>依審計法規定監督各機關、市營事業及基金預算執行及考核財務效能結果，提出審核意見於各該機關檢討改進，擇其重要列入本報告有關章節者，共6</w:t>
      </w:r>
      <w:r w:rsidRPr="00F450FE">
        <w:rPr>
          <w:rFonts w:ascii="標楷體" w:eastAsia="標楷體" w:hAnsi="標楷體"/>
          <w:spacing w:val="10"/>
          <w:sz w:val="28"/>
          <w:szCs w:val="28"/>
        </w:rPr>
        <w:t>類124項</w:t>
      </w:r>
      <w:r w:rsidRPr="00F450FE">
        <w:rPr>
          <w:rFonts w:ascii="標楷體" w:eastAsia="標楷體" w:hAnsi="標楷體" w:hint="eastAsia"/>
          <w:spacing w:val="10"/>
          <w:sz w:val="28"/>
          <w:szCs w:val="28"/>
        </w:rPr>
        <w:t>（表3，甲－</w:t>
      </w:r>
      <w:r w:rsidR="00A16681" w:rsidRPr="00F450FE">
        <w:rPr>
          <w:rFonts w:ascii="標楷體" w:eastAsia="標楷體" w:hAnsi="標楷體" w:hint="eastAsia"/>
          <w:spacing w:val="10"/>
          <w:sz w:val="28"/>
          <w:szCs w:val="28"/>
        </w:rPr>
        <w:t>5</w:t>
      </w:r>
      <w:r w:rsidR="00A16681" w:rsidRPr="00F450FE">
        <w:rPr>
          <w:rFonts w:ascii="標楷體" w:eastAsia="標楷體" w:hAnsi="標楷體"/>
          <w:spacing w:val="10"/>
          <w:sz w:val="28"/>
          <w:szCs w:val="28"/>
        </w:rPr>
        <w:t>4</w:t>
      </w:r>
      <w:r w:rsidRPr="00F450FE">
        <w:rPr>
          <w:rFonts w:ascii="標楷體" w:eastAsia="標楷體" w:hAnsi="標楷體" w:hint="eastAsia"/>
          <w:spacing w:val="10"/>
          <w:sz w:val="28"/>
          <w:szCs w:val="28"/>
        </w:rPr>
        <w:t>頁）：</w:t>
      </w:r>
    </w:p>
    <w:p w14:paraId="6F96FFF3" w14:textId="77777777" w:rsidR="005033FA" w:rsidRPr="00F450FE" w:rsidRDefault="005033FA" w:rsidP="009E33B5">
      <w:pPr>
        <w:widowControl/>
        <w:overflowPunct w:val="0"/>
        <w:snapToGrid w:val="0"/>
        <w:spacing w:line="480" w:lineRule="exact"/>
        <w:ind w:firstLineChars="300" w:firstLine="901"/>
        <w:jc w:val="both"/>
        <w:rPr>
          <w:rFonts w:ascii="標楷體" w:eastAsia="標楷體" w:hAnsi="標楷體" w:cs="標楷體"/>
          <w:color w:val="FF0000"/>
          <w:spacing w:val="10"/>
          <w:sz w:val="28"/>
          <w:szCs w:val="28"/>
          <w:highlight w:val="yellow"/>
          <w:u w:val="single"/>
        </w:rPr>
      </w:pPr>
      <w:r w:rsidRPr="00F450FE">
        <w:rPr>
          <w:rFonts w:ascii="標楷體" w:eastAsia="標楷體" w:hAnsi="標楷體" w:cs="標楷體" w:hint="eastAsia"/>
          <w:b/>
          <w:spacing w:val="10"/>
          <w:sz w:val="28"/>
          <w:szCs w:val="28"/>
        </w:rPr>
        <w:t>1.對於內部</w:t>
      </w:r>
      <w:proofErr w:type="gramStart"/>
      <w:r w:rsidRPr="00F450FE">
        <w:rPr>
          <w:rFonts w:ascii="標楷體" w:eastAsia="標楷體" w:hAnsi="標楷體" w:cs="標楷體" w:hint="eastAsia"/>
          <w:b/>
          <w:spacing w:val="10"/>
          <w:sz w:val="28"/>
          <w:szCs w:val="28"/>
        </w:rPr>
        <w:t>稽</w:t>
      </w:r>
      <w:proofErr w:type="gramEnd"/>
      <w:r w:rsidRPr="00F450FE">
        <w:rPr>
          <w:rFonts w:ascii="標楷體" w:eastAsia="標楷體" w:hAnsi="標楷體" w:cs="標楷體" w:hint="eastAsia"/>
          <w:b/>
          <w:spacing w:val="10"/>
          <w:sz w:val="28"/>
          <w:szCs w:val="28"/>
        </w:rPr>
        <w:t>（審）核之實施提出意見者，</w:t>
      </w:r>
      <w:r w:rsidRPr="00F450FE">
        <w:rPr>
          <w:rFonts w:ascii="標楷體" w:eastAsia="標楷體" w:hAnsi="標楷體" w:cs="標楷體" w:hint="eastAsia"/>
          <w:spacing w:val="10"/>
          <w:sz w:val="28"/>
          <w:szCs w:val="28"/>
        </w:rPr>
        <w:t>計有各機關配合中央推動風險管理及危機處理作業，惟部分機關未整</w:t>
      </w:r>
      <w:proofErr w:type="gramStart"/>
      <w:r w:rsidRPr="00F450FE">
        <w:rPr>
          <w:rFonts w:ascii="標楷體" w:eastAsia="標楷體" w:hAnsi="標楷體" w:cs="標楷體" w:hint="eastAsia"/>
          <w:spacing w:val="10"/>
          <w:sz w:val="28"/>
          <w:szCs w:val="28"/>
        </w:rPr>
        <w:t>併</w:t>
      </w:r>
      <w:proofErr w:type="gramEnd"/>
      <w:r w:rsidRPr="00F450FE">
        <w:rPr>
          <w:rFonts w:ascii="標楷體" w:eastAsia="標楷體" w:hAnsi="標楷體" w:cs="標楷體" w:hint="eastAsia"/>
          <w:spacing w:val="10"/>
          <w:sz w:val="28"/>
          <w:szCs w:val="28"/>
        </w:rPr>
        <w:t>風險管理與內部控制機制，或未設立風險管理及危機處理專案小組，或未召開專案會議，及逾規定期限簽署內部控制聲明書等，允應督促辦理；已</w:t>
      </w:r>
      <w:proofErr w:type="gramStart"/>
      <w:r w:rsidRPr="00F450FE">
        <w:rPr>
          <w:rFonts w:ascii="標楷體" w:eastAsia="標楷體" w:hAnsi="標楷體" w:cs="標楷體" w:hint="eastAsia"/>
          <w:spacing w:val="10"/>
          <w:sz w:val="28"/>
          <w:szCs w:val="28"/>
        </w:rPr>
        <w:t>訂定資通</w:t>
      </w:r>
      <w:proofErr w:type="gramEnd"/>
      <w:r w:rsidRPr="00F450FE">
        <w:rPr>
          <w:rFonts w:ascii="標楷體" w:eastAsia="標楷體" w:hAnsi="標楷體" w:cs="標楷體" w:hint="eastAsia"/>
          <w:spacing w:val="10"/>
          <w:sz w:val="28"/>
          <w:szCs w:val="28"/>
        </w:rPr>
        <w:t>安全維護及稽核計畫，以符合行政院資通安全責任等級規定，</w:t>
      </w:r>
      <w:proofErr w:type="gramStart"/>
      <w:r w:rsidRPr="00F450FE">
        <w:rPr>
          <w:rFonts w:ascii="標楷體" w:eastAsia="標楷體" w:hAnsi="標楷體" w:cs="標楷體" w:hint="eastAsia"/>
          <w:spacing w:val="10"/>
          <w:sz w:val="28"/>
          <w:szCs w:val="28"/>
        </w:rPr>
        <w:t>惟間有高中</w:t>
      </w:r>
      <w:proofErr w:type="gramEnd"/>
      <w:r w:rsidRPr="00F450FE">
        <w:rPr>
          <w:rFonts w:ascii="標楷體" w:eastAsia="標楷體" w:hAnsi="標楷體" w:cs="標楷體" w:hint="eastAsia"/>
          <w:spacing w:val="10"/>
          <w:sz w:val="28"/>
          <w:szCs w:val="28"/>
        </w:rPr>
        <w:t>職校務行政系統未向上集中管理、稽核比率偏低、稽核缺失未追蹤改善及部分學校一再</w:t>
      </w:r>
      <w:proofErr w:type="gramStart"/>
      <w:r w:rsidRPr="00F450FE">
        <w:rPr>
          <w:rFonts w:ascii="標楷體" w:eastAsia="標楷體" w:hAnsi="標楷體" w:cs="標楷體" w:hint="eastAsia"/>
          <w:spacing w:val="10"/>
          <w:sz w:val="28"/>
          <w:szCs w:val="28"/>
        </w:rPr>
        <w:t>發生資安事件</w:t>
      </w:r>
      <w:proofErr w:type="gramEnd"/>
      <w:r w:rsidRPr="00F450FE">
        <w:rPr>
          <w:rFonts w:ascii="標楷體" w:eastAsia="標楷體" w:hAnsi="標楷體" w:cs="標楷體" w:hint="eastAsia"/>
          <w:spacing w:val="10"/>
          <w:sz w:val="28"/>
          <w:szCs w:val="28"/>
        </w:rPr>
        <w:t>等情事，亟待</w:t>
      </w:r>
      <w:proofErr w:type="gramStart"/>
      <w:r w:rsidRPr="00F450FE">
        <w:rPr>
          <w:rFonts w:ascii="標楷體" w:eastAsia="標楷體" w:hAnsi="標楷體" w:cs="標楷體" w:hint="eastAsia"/>
          <w:spacing w:val="10"/>
          <w:sz w:val="28"/>
          <w:szCs w:val="28"/>
        </w:rPr>
        <w:t>研</w:t>
      </w:r>
      <w:proofErr w:type="gramEnd"/>
      <w:r w:rsidRPr="00F450FE">
        <w:rPr>
          <w:rFonts w:ascii="標楷體" w:eastAsia="標楷體" w:hAnsi="標楷體" w:cs="標楷體" w:hint="eastAsia"/>
          <w:spacing w:val="10"/>
          <w:sz w:val="28"/>
          <w:szCs w:val="28"/>
        </w:rPr>
        <w:t>謀改善，以</w:t>
      </w:r>
      <w:proofErr w:type="gramStart"/>
      <w:r w:rsidRPr="00F450FE">
        <w:rPr>
          <w:rFonts w:ascii="標楷體" w:eastAsia="標楷體" w:hAnsi="標楷體" w:cs="標楷體" w:hint="eastAsia"/>
          <w:spacing w:val="10"/>
          <w:sz w:val="28"/>
          <w:szCs w:val="28"/>
        </w:rPr>
        <w:t>降低資安風險</w:t>
      </w:r>
      <w:proofErr w:type="gramEnd"/>
      <w:r w:rsidRPr="00F450FE">
        <w:rPr>
          <w:rFonts w:ascii="標楷體" w:eastAsia="標楷體" w:hAnsi="標楷體" w:cs="標楷體" w:hint="eastAsia"/>
          <w:spacing w:val="10"/>
          <w:sz w:val="28"/>
          <w:szCs w:val="28"/>
        </w:rPr>
        <w:t>；積極辦理地價稅稅籍清查及釐正，提升稅籍正確性，惟部分土地未依法改課地價稅，亟待檢討加強，以維護租稅公平等1</w:t>
      </w:r>
      <w:r w:rsidRPr="00F450FE">
        <w:rPr>
          <w:rFonts w:ascii="標楷體" w:eastAsia="標楷體" w:hAnsi="標楷體" w:cs="標楷體"/>
          <w:spacing w:val="10"/>
          <w:sz w:val="28"/>
          <w:szCs w:val="28"/>
        </w:rPr>
        <w:t>2</w:t>
      </w:r>
      <w:r w:rsidRPr="00F450FE">
        <w:rPr>
          <w:rFonts w:ascii="標楷體" w:eastAsia="標楷體" w:hAnsi="標楷體" w:cs="標楷體" w:hint="eastAsia"/>
          <w:spacing w:val="10"/>
          <w:sz w:val="28"/>
          <w:szCs w:val="28"/>
        </w:rPr>
        <w:t>項。</w:t>
      </w:r>
    </w:p>
    <w:p w14:paraId="0EE61341" w14:textId="77777777" w:rsidR="005033FA" w:rsidRPr="00F450FE" w:rsidRDefault="005033FA" w:rsidP="009E33B5">
      <w:pPr>
        <w:widowControl/>
        <w:overflowPunct w:val="0"/>
        <w:snapToGrid w:val="0"/>
        <w:spacing w:line="480" w:lineRule="exact"/>
        <w:ind w:firstLineChars="300" w:firstLine="901"/>
        <w:jc w:val="both"/>
        <w:rPr>
          <w:rFonts w:ascii="標楷體" w:eastAsia="標楷體" w:hAnsi="標楷體" w:cs="標楷體"/>
          <w:spacing w:val="10"/>
          <w:sz w:val="28"/>
          <w:szCs w:val="28"/>
        </w:rPr>
      </w:pPr>
      <w:r w:rsidRPr="00F450FE">
        <w:rPr>
          <w:rFonts w:ascii="標楷體" w:eastAsia="標楷體" w:hAnsi="標楷體" w:cs="標楷體" w:hint="eastAsia"/>
          <w:b/>
          <w:spacing w:val="10"/>
          <w:sz w:val="28"/>
          <w:szCs w:val="28"/>
        </w:rPr>
        <w:t>2.對於計畫之實施及預算之執行提出意見者，</w:t>
      </w:r>
      <w:r w:rsidRPr="00F450FE">
        <w:rPr>
          <w:rFonts w:ascii="標楷體" w:eastAsia="標楷體" w:hAnsi="標楷體" w:cs="標楷體" w:hint="eastAsia"/>
          <w:spacing w:val="10"/>
          <w:sz w:val="28"/>
          <w:szCs w:val="28"/>
        </w:rPr>
        <w:t>計有積極推動</w:t>
      </w:r>
      <w:proofErr w:type="gramStart"/>
      <w:r w:rsidRPr="00F450FE">
        <w:rPr>
          <w:rFonts w:ascii="標楷體" w:eastAsia="標楷體" w:hAnsi="標楷體" w:cs="標楷體" w:hint="eastAsia"/>
          <w:spacing w:val="10"/>
          <w:sz w:val="28"/>
          <w:szCs w:val="28"/>
        </w:rPr>
        <w:t>道路燙平計畫</w:t>
      </w:r>
      <w:proofErr w:type="gramEnd"/>
      <w:r w:rsidRPr="00F450FE">
        <w:rPr>
          <w:rFonts w:ascii="標楷體" w:eastAsia="標楷體" w:hAnsi="標楷體" w:cs="標楷體" w:hint="eastAsia"/>
          <w:spacing w:val="10"/>
          <w:sz w:val="28"/>
          <w:szCs w:val="28"/>
        </w:rPr>
        <w:t>，維護用路人安全，惟部分車流量較大路段屢經民眾通報道路損壞，及道路巡查與臨時修補作業未</w:t>
      </w:r>
      <w:proofErr w:type="gramStart"/>
      <w:r w:rsidRPr="00F450FE">
        <w:rPr>
          <w:rFonts w:ascii="標楷體" w:eastAsia="標楷體" w:hAnsi="標楷體" w:cs="標楷體" w:hint="eastAsia"/>
          <w:spacing w:val="10"/>
          <w:sz w:val="28"/>
          <w:szCs w:val="28"/>
        </w:rPr>
        <w:t>臻</w:t>
      </w:r>
      <w:proofErr w:type="gramEnd"/>
      <w:r w:rsidRPr="00F450FE">
        <w:rPr>
          <w:rFonts w:ascii="標楷體" w:eastAsia="標楷體" w:hAnsi="標楷體" w:cs="標楷體" w:hint="eastAsia"/>
          <w:spacing w:val="10"/>
          <w:sz w:val="28"/>
          <w:szCs w:val="28"/>
        </w:rPr>
        <w:t>周妥等，允應</w:t>
      </w:r>
      <w:proofErr w:type="gramStart"/>
      <w:r w:rsidRPr="00F450FE">
        <w:rPr>
          <w:rFonts w:ascii="標楷體" w:eastAsia="標楷體" w:hAnsi="標楷體" w:cs="標楷體" w:hint="eastAsia"/>
          <w:spacing w:val="10"/>
          <w:sz w:val="28"/>
          <w:szCs w:val="28"/>
        </w:rPr>
        <w:t>研</w:t>
      </w:r>
      <w:proofErr w:type="gramEnd"/>
      <w:r w:rsidRPr="00F450FE">
        <w:rPr>
          <w:rFonts w:ascii="標楷體" w:eastAsia="標楷體" w:hAnsi="標楷體" w:cs="標楷體" w:hint="eastAsia"/>
          <w:spacing w:val="10"/>
          <w:sz w:val="28"/>
          <w:szCs w:val="28"/>
        </w:rPr>
        <w:t>謀改善，提供民眾安全回家道路；辦理雨水下水道系統維護管理，經中央考核甲等，惟部分位於淹水</w:t>
      </w:r>
      <w:proofErr w:type="gramStart"/>
      <w:r w:rsidRPr="00F450FE">
        <w:rPr>
          <w:rFonts w:ascii="標楷體" w:eastAsia="標楷體" w:hAnsi="標楷體" w:cs="標楷體" w:hint="eastAsia"/>
          <w:spacing w:val="10"/>
          <w:sz w:val="28"/>
          <w:szCs w:val="28"/>
        </w:rPr>
        <w:t>潛勢區雨水</w:t>
      </w:r>
      <w:proofErr w:type="gramEnd"/>
      <w:r w:rsidRPr="00F450FE">
        <w:rPr>
          <w:rFonts w:ascii="標楷體" w:eastAsia="標楷體" w:hAnsi="標楷體" w:cs="標楷體" w:hint="eastAsia"/>
          <w:spacing w:val="10"/>
          <w:sz w:val="28"/>
          <w:szCs w:val="28"/>
        </w:rPr>
        <w:t>下水道淤積及破損地點尚未完成</w:t>
      </w:r>
      <w:proofErr w:type="gramStart"/>
      <w:r w:rsidRPr="00F450FE">
        <w:rPr>
          <w:rFonts w:ascii="標楷體" w:eastAsia="標楷體" w:hAnsi="標楷體" w:cs="標楷體" w:hint="eastAsia"/>
          <w:spacing w:val="10"/>
          <w:sz w:val="28"/>
          <w:szCs w:val="28"/>
        </w:rPr>
        <w:t>清淤及修復</w:t>
      </w:r>
      <w:proofErr w:type="gramEnd"/>
      <w:r w:rsidRPr="00F450FE">
        <w:rPr>
          <w:rFonts w:ascii="標楷體" w:eastAsia="標楷體" w:hAnsi="標楷體" w:cs="標楷體" w:hint="eastAsia"/>
          <w:spacing w:val="10"/>
          <w:sz w:val="28"/>
          <w:szCs w:val="28"/>
        </w:rPr>
        <w:t>，未依收費標準</w:t>
      </w:r>
      <w:proofErr w:type="gramStart"/>
      <w:r w:rsidRPr="00F450FE">
        <w:rPr>
          <w:rFonts w:ascii="標楷體" w:eastAsia="標楷體" w:hAnsi="標楷體" w:cs="標楷體" w:hint="eastAsia"/>
          <w:spacing w:val="10"/>
          <w:sz w:val="28"/>
          <w:szCs w:val="28"/>
        </w:rPr>
        <w:t>計收附掛</w:t>
      </w:r>
      <w:proofErr w:type="gramEnd"/>
      <w:r w:rsidRPr="00F450FE">
        <w:rPr>
          <w:rFonts w:ascii="標楷體" w:eastAsia="標楷體" w:hAnsi="標楷體" w:cs="標楷體" w:hint="eastAsia"/>
          <w:spacing w:val="10"/>
          <w:sz w:val="28"/>
          <w:szCs w:val="28"/>
        </w:rPr>
        <w:t>纜線業者租金並追蹤缺失改善情形等，亟待檢討改善；陸續完成國民運動中心興建並委外營運，滿足市民多元運動空間需求，惟使用規範、服務品質有待精進，及部分計畫執行進度落後等，有待檢討改善，以提供市民優質運動空間，養成規律運動習慣等9</w:t>
      </w:r>
      <w:r w:rsidRPr="00F450FE">
        <w:rPr>
          <w:rFonts w:ascii="標楷體" w:eastAsia="標楷體" w:hAnsi="標楷體" w:cs="標楷體"/>
          <w:spacing w:val="10"/>
          <w:sz w:val="28"/>
          <w:szCs w:val="28"/>
        </w:rPr>
        <w:t>2</w:t>
      </w:r>
      <w:r w:rsidRPr="00F450FE">
        <w:rPr>
          <w:rFonts w:ascii="標楷體" w:eastAsia="標楷體" w:hAnsi="標楷體" w:cs="標楷體" w:hint="eastAsia"/>
          <w:spacing w:val="10"/>
          <w:sz w:val="28"/>
          <w:szCs w:val="28"/>
        </w:rPr>
        <w:t>項。</w:t>
      </w:r>
    </w:p>
    <w:p w14:paraId="2B7D4F66" w14:textId="77777777" w:rsidR="005033FA" w:rsidRPr="00F450FE" w:rsidRDefault="005033FA" w:rsidP="009E33B5">
      <w:pPr>
        <w:widowControl/>
        <w:overflowPunct w:val="0"/>
        <w:snapToGrid w:val="0"/>
        <w:spacing w:line="480" w:lineRule="exact"/>
        <w:ind w:firstLineChars="300" w:firstLine="901"/>
        <w:jc w:val="both"/>
        <w:rPr>
          <w:rFonts w:ascii="標楷體" w:eastAsia="標楷體" w:hAnsi="標楷體" w:cs="標楷體"/>
          <w:b/>
          <w:spacing w:val="10"/>
          <w:sz w:val="28"/>
          <w:szCs w:val="28"/>
        </w:rPr>
      </w:pPr>
      <w:r w:rsidRPr="00F450FE">
        <w:rPr>
          <w:rFonts w:ascii="標楷體" w:eastAsia="標楷體" w:hAnsi="標楷體" w:cs="標楷體" w:hint="eastAsia"/>
          <w:b/>
          <w:spacing w:val="10"/>
          <w:sz w:val="28"/>
          <w:szCs w:val="28"/>
        </w:rPr>
        <w:t>3.對於財務（物）之管理、運用提出意見者，</w:t>
      </w:r>
      <w:r w:rsidRPr="00F450FE">
        <w:rPr>
          <w:rFonts w:ascii="標楷體" w:eastAsia="標楷體" w:hAnsi="標楷體" w:cs="標楷體" w:hint="eastAsia"/>
          <w:spacing w:val="10"/>
          <w:sz w:val="28"/>
          <w:szCs w:val="28"/>
        </w:rPr>
        <w:t>計有積極爭取前瞻基礎建設計畫特別預算，增加公共停車位及營造文化生活圈，惟部分計畫執行進度延宕，或完工</w:t>
      </w:r>
      <w:proofErr w:type="gramStart"/>
      <w:r w:rsidRPr="00F450FE">
        <w:rPr>
          <w:rFonts w:ascii="標楷體" w:eastAsia="標楷體" w:hAnsi="標楷體" w:cs="標楷體" w:hint="eastAsia"/>
          <w:spacing w:val="10"/>
          <w:sz w:val="28"/>
          <w:szCs w:val="28"/>
        </w:rPr>
        <w:t>後未即開放</w:t>
      </w:r>
      <w:proofErr w:type="gramEnd"/>
      <w:r w:rsidRPr="00F450FE">
        <w:rPr>
          <w:rFonts w:ascii="標楷體" w:eastAsia="標楷體" w:hAnsi="標楷體" w:cs="標楷體" w:hint="eastAsia"/>
          <w:spacing w:val="10"/>
          <w:sz w:val="28"/>
          <w:szCs w:val="28"/>
        </w:rPr>
        <w:t>使用及設備閒置等，有待檢討改善積極辦理，以提供市民停車及文化休閒去處；生命禮儀管理處接管台中寶山紀念墓園納骨塔（櫃）位及土地持分，僅使用1位及土地</w:t>
      </w:r>
      <w:proofErr w:type="gramStart"/>
      <w:r w:rsidRPr="00F450FE">
        <w:rPr>
          <w:rFonts w:ascii="標楷體" w:eastAsia="標楷體" w:hAnsi="標楷體" w:cs="標楷體" w:hint="eastAsia"/>
          <w:spacing w:val="10"/>
          <w:sz w:val="28"/>
          <w:szCs w:val="28"/>
        </w:rPr>
        <w:t>持分均已出售</w:t>
      </w:r>
      <w:proofErr w:type="gramEnd"/>
      <w:r w:rsidRPr="00F450FE">
        <w:rPr>
          <w:rFonts w:ascii="標楷體" w:eastAsia="標楷體" w:hAnsi="標楷體" w:cs="標楷體" w:hint="eastAsia"/>
          <w:spacing w:val="10"/>
          <w:sz w:val="28"/>
          <w:szCs w:val="28"/>
        </w:rPr>
        <w:t>，</w:t>
      </w:r>
      <w:proofErr w:type="gramStart"/>
      <w:r w:rsidRPr="00F450FE">
        <w:rPr>
          <w:rFonts w:ascii="標楷體" w:eastAsia="標楷體" w:hAnsi="標楷體" w:cs="標楷體" w:hint="eastAsia"/>
          <w:spacing w:val="10"/>
          <w:sz w:val="28"/>
          <w:szCs w:val="28"/>
        </w:rPr>
        <w:t>大量塔</w:t>
      </w:r>
      <w:proofErr w:type="gramEnd"/>
      <w:r w:rsidRPr="00F450FE">
        <w:rPr>
          <w:rFonts w:ascii="標楷體" w:eastAsia="標楷體" w:hAnsi="標楷體" w:cs="標楷體" w:hint="eastAsia"/>
          <w:spacing w:val="10"/>
          <w:sz w:val="28"/>
          <w:szCs w:val="28"/>
        </w:rPr>
        <w:t>（櫃）位長期閒置等，亟待積極檢討改善，並確保使用權，以免造成日後處理糾紛；運用科技設備提升交通及治安維護，惟近半數錄影監視系統建置已逾10年及無人機使用率不高且管理未</w:t>
      </w:r>
      <w:proofErr w:type="gramStart"/>
      <w:r w:rsidRPr="00F450FE">
        <w:rPr>
          <w:rFonts w:ascii="標楷體" w:eastAsia="標楷體" w:hAnsi="標楷體" w:cs="標楷體" w:hint="eastAsia"/>
          <w:spacing w:val="10"/>
          <w:sz w:val="28"/>
          <w:szCs w:val="28"/>
        </w:rPr>
        <w:t>臻</w:t>
      </w:r>
      <w:proofErr w:type="gramEnd"/>
      <w:r w:rsidRPr="00F450FE">
        <w:rPr>
          <w:rFonts w:ascii="標楷體" w:eastAsia="標楷體" w:hAnsi="標楷體" w:cs="標楷體" w:hint="eastAsia"/>
          <w:spacing w:val="10"/>
          <w:sz w:val="28"/>
          <w:szCs w:val="28"/>
        </w:rPr>
        <w:t>周妥等，允宜檢討改善等9項。</w:t>
      </w:r>
    </w:p>
    <w:p w14:paraId="015BCB09" w14:textId="094567EF" w:rsidR="005033FA" w:rsidRPr="00F450FE" w:rsidRDefault="005033FA" w:rsidP="009E33B5">
      <w:pPr>
        <w:widowControl/>
        <w:overflowPunct w:val="0"/>
        <w:snapToGrid w:val="0"/>
        <w:spacing w:line="480" w:lineRule="exact"/>
        <w:ind w:firstLineChars="300" w:firstLine="901"/>
        <w:jc w:val="both"/>
        <w:rPr>
          <w:rFonts w:ascii="標楷體" w:eastAsia="標楷體" w:hAnsi="標楷體" w:cs="標楷體"/>
          <w:spacing w:val="10"/>
          <w:sz w:val="28"/>
          <w:szCs w:val="28"/>
        </w:rPr>
      </w:pPr>
      <w:r w:rsidRPr="00F450FE">
        <w:rPr>
          <w:rFonts w:ascii="標楷體" w:eastAsia="標楷體" w:hAnsi="標楷體" w:cs="標楷體" w:hint="eastAsia"/>
          <w:b/>
          <w:spacing w:val="10"/>
          <w:sz w:val="28"/>
          <w:szCs w:val="28"/>
        </w:rPr>
        <w:t>4.對於產銷營運管理提出意見者，</w:t>
      </w:r>
      <w:r w:rsidRPr="00F450FE">
        <w:rPr>
          <w:rFonts w:ascii="標楷體" w:eastAsia="標楷體" w:hAnsi="標楷體" w:cs="標楷體" w:hint="eastAsia"/>
          <w:spacing w:val="10"/>
          <w:sz w:val="28"/>
          <w:szCs w:val="28"/>
        </w:rPr>
        <w:t>計有辦理零售市</w:t>
      </w:r>
      <w:r w:rsidR="00591A60">
        <w:rPr>
          <w:rFonts w:ascii="標楷體" w:eastAsia="標楷體" w:hAnsi="標楷體" w:cs="標楷體" w:hint="eastAsia"/>
          <w:spacing w:val="10"/>
          <w:sz w:val="28"/>
          <w:szCs w:val="28"/>
        </w:rPr>
        <w:t>場及攤販集中區輔導與管理，提供安全乾淨消費環境，惟部分零售市場營</w:t>
      </w:r>
      <w:r w:rsidRPr="00F450FE">
        <w:rPr>
          <w:rFonts w:ascii="標楷體" w:eastAsia="標楷體" w:hAnsi="標楷體" w:cs="標楷體" w:hint="eastAsia"/>
          <w:spacing w:val="10"/>
          <w:sz w:val="28"/>
          <w:szCs w:val="28"/>
        </w:rPr>
        <w:t>運收支長期不足，未收回閒置攤鋪位及中央市場收回</w:t>
      </w:r>
      <w:proofErr w:type="gramStart"/>
      <w:r w:rsidRPr="00F450FE">
        <w:rPr>
          <w:rFonts w:ascii="標楷體" w:eastAsia="標楷體" w:hAnsi="標楷體" w:cs="標楷體" w:hint="eastAsia"/>
          <w:spacing w:val="10"/>
          <w:sz w:val="28"/>
          <w:szCs w:val="28"/>
        </w:rPr>
        <w:t>情形未佳等</w:t>
      </w:r>
      <w:proofErr w:type="gramEnd"/>
      <w:r w:rsidRPr="00F450FE">
        <w:rPr>
          <w:rFonts w:ascii="標楷體" w:eastAsia="標楷體" w:hAnsi="標楷體" w:cs="標楷體" w:hint="eastAsia"/>
          <w:spacing w:val="10"/>
          <w:sz w:val="28"/>
          <w:szCs w:val="28"/>
        </w:rPr>
        <w:t>，亟待</w:t>
      </w:r>
      <w:proofErr w:type="gramStart"/>
      <w:r w:rsidRPr="00F450FE">
        <w:rPr>
          <w:rFonts w:ascii="標楷體" w:eastAsia="標楷體" w:hAnsi="標楷體" w:cs="標楷體" w:hint="eastAsia"/>
          <w:spacing w:val="10"/>
          <w:sz w:val="28"/>
          <w:szCs w:val="28"/>
        </w:rPr>
        <w:t>研</w:t>
      </w:r>
      <w:proofErr w:type="gramEnd"/>
      <w:r w:rsidRPr="00F450FE">
        <w:rPr>
          <w:rFonts w:ascii="標楷體" w:eastAsia="標楷體" w:hAnsi="標楷體" w:cs="標楷體" w:hint="eastAsia"/>
          <w:spacing w:val="10"/>
          <w:sz w:val="28"/>
          <w:szCs w:val="28"/>
        </w:rPr>
        <w:t>謀改善，以活化市場功能；透過農產品批發市場提供農民銷售管道調節產銷，惟電子拍賣比率偏低，未按蔬果交易量辦理農藥殘留檢驗，及部分承銷人仍以現金繳納管理費等，允應檢討改善，以提升交易透明度，並保障市民吃得安心；積極推廣有機農產品種植，生產面積已逐年上升，惟種植面積尚未達成永續發展目標，及有機農業適用肥料推廣面積未達成計畫目標等，允宜檢討改善，以提升有機農作物種植規模，推動永續消費及生產模式等4項。</w:t>
      </w:r>
    </w:p>
    <w:p w14:paraId="3988B69E" w14:textId="77777777" w:rsidR="005033FA" w:rsidRPr="00F450FE" w:rsidRDefault="005033FA" w:rsidP="009E33B5">
      <w:pPr>
        <w:overflowPunct w:val="0"/>
        <w:snapToGrid w:val="0"/>
        <w:spacing w:line="460" w:lineRule="exact"/>
        <w:ind w:firstLineChars="300" w:firstLine="901"/>
        <w:jc w:val="both"/>
        <w:rPr>
          <w:rFonts w:ascii="標楷體" w:eastAsia="標楷體" w:hAnsi="標楷體" w:cs="標楷體"/>
          <w:spacing w:val="10"/>
          <w:sz w:val="28"/>
          <w:szCs w:val="28"/>
        </w:rPr>
      </w:pPr>
      <w:r w:rsidRPr="00F450FE">
        <w:rPr>
          <w:rFonts w:ascii="標楷體" w:eastAsia="標楷體" w:hAnsi="標楷體" w:cs="標楷體" w:hint="eastAsia"/>
          <w:b/>
          <w:spacing w:val="10"/>
          <w:sz w:val="28"/>
          <w:szCs w:val="28"/>
        </w:rPr>
        <w:t>5.對於採購作業提出意見者，</w:t>
      </w:r>
      <w:r w:rsidRPr="00F450FE">
        <w:rPr>
          <w:rFonts w:ascii="標楷體" w:eastAsia="標楷體" w:hAnsi="標楷體" w:cs="標楷體" w:hint="eastAsia"/>
          <w:spacing w:val="10"/>
          <w:sz w:val="28"/>
          <w:szCs w:val="28"/>
        </w:rPr>
        <w:t>計有提供</w:t>
      </w:r>
      <w:proofErr w:type="gramStart"/>
      <w:r w:rsidRPr="00F450FE">
        <w:rPr>
          <w:rFonts w:ascii="標楷體" w:eastAsia="標楷體" w:hAnsi="標楷體" w:cs="標楷體" w:hint="eastAsia"/>
          <w:spacing w:val="10"/>
          <w:sz w:val="28"/>
          <w:szCs w:val="28"/>
        </w:rPr>
        <w:t>臺</w:t>
      </w:r>
      <w:proofErr w:type="gramEnd"/>
      <w:r w:rsidRPr="00F450FE">
        <w:rPr>
          <w:rFonts w:ascii="標楷體" w:eastAsia="標楷體" w:hAnsi="標楷體" w:cs="標楷體" w:hint="eastAsia"/>
          <w:spacing w:val="10"/>
          <w:sz w:val="28"/>
          <w:szCs w:val="28"/>
        </w:rPr>
        <w:t>中捷運綠線大眾運輸系統，提升民眾交通便利性，惟車站玻璃帷幕屢發生爆裂，工程品質管制及契約規範未盡周延等，亟待檢討改善，以維護旅客安全；積極辦理</w:t>
      </w:r>
      <w:proofErr w:type="gramStart"/>
      <w:r w:rsidRPr="00F450FE">
        <w:rPr>
          <w:rFonts w:ascii="標楷體" w:eastAsia="標楷體" w:hAnsi="標楷體" w:cs="標楷體" w:hint="eastAsia"/>
          <w:spacing w:val="10"/>
          <w:sz w:val="28"/>
          <w:szCs w:val="28"/>
        </w:rPr>
        <w:t>家用新冠抗原</w:t>
      </w:r>
      <w:proofErr w:type="gramEnd"/>
      <w:r w:rsidRPr="00F450FE">
        <w:rPr>
          <w:rFonts w:ascii="標楷體" w:eastAsia="標楷體" w:hAnsi="標楷體" w:cs="標楷體" w:hint="eastAsia"/>
          <w:spacing w:val="10"/>
          <w:sz w:val="28"/>
          <w:szCs w:val="28"/>
        </w:rPr>
        <w:t>快速檢測試劑緊急採購，以應居家隔離市民使用，惟契約規定未盡周延及驗收作業未</w:t>
      </w:r>
      <w:proofErr w:type="gramStart"/>
      <w:r w:rsidRPr="00F450FE">
        <w:rPr>
          <w:rFonts w:ascii="標楷體" w:eastAsia="標楷體" w:hAnsi="標楷體" w:cs="標楷體" w:hint="eastAsia"/>
          <w:spacing w:val="10"/>
          <w:sz w:val="28"/>
          <w:szCs w:val="28"/>
        </w:rPr>
        <w:t>臻</w:t>
      </w:r>
      <w:proofErr w:type="gramEnd"/>
      <w:r w:rsidRPr="00F450FE">
        <w:rPr>
          <w:rFonts w:ascii="標楷體" w:eastAsia="標楷體" w:hAnsi="標楷體" w:cs="標楷體" w:hint="eastAsia"/>
          <w:spacing w:val="10"/>
          <w:sz w:val="28"/>
          <w:szCs w:val="28"/>
        </w:rPr>
        <w:t>嚴謹，允應檢討改善並積極求償；創新推動外埔堆肥處理</w:t>
      </w:r>
      <w:proofErr w:type="gramStart"/>
      <w:r w:rsidRPr="00F450FE">
        <w:rPr>
          <w:rFonts w:ascii="標楷體" w:eastAsia="標楷體" w:hAnsi="標楷體" w:cs="標楷體" w:hint="eastAsia"/>
          <w:spacing w:val="10"/>
          <w:sz w:val="28"/>
          <w:szCs w:val="28"/>
        </w:rPr>
        <w:t>廠綠能</w:t>
      </w:r>
      <w:proofErr w:type="gramEnd"/>
      <w:r w:rsidRPr="00F450FE">
        <w:rPr>
          <w:rFonts w:ascii="標楷體" w:eastAsia="標楷體" w:hAnsi="標楷體" w:cs="標楷體" w:hint="eastAsia"/>
          <w:spacing w:val="10"/>
          <w:sz w:val="28"/>
          <w:szCs w:val="28"/>
        </w:rPr>
        <w:t>生態園區，促進民間參與公共建設，惟事前</w:t>
      </w:r>
      <w:proofErr w:type="gramStart"/>
      <w:r w:rsidRPr="00F450FE">
        <w:rPr>
          <w:rFonts w:ascii="標楷體" w:eastAsia="標楷體" w:hAnsi="標楷體" w:cs="標楷體" w:hint="eastAsia"/>
          <w:spacing w:val="10"/>
          <w:sz w:val="28"/>
          <w:szCs w:val="28"/>
        </w:rPr>
        <w:t>規劃未周妥</w:t>
      </w:r>
      <w:proofErr w:type="gramEnd"/>
      <w:r w:rsidRPr="00F450FE">
        <w:rPr>
          <w:rFonts w:ascii="標楷體" w:eastAsia="標楷體" w:hAnsi="標楷體" w:cs="標楷體" w:hint="eastAsia"/>
          <w:spacing w:val="10"/>
          <w:sz w:val="28"/>
          <w:szCs w:val="28"/>
        </w:rPr>
        <w:t>，造成政府重大財務負擔，及附屬設施已超逾契約期程多年仍無法發電營運，未達成預期目標，亟待檢討改善，妥為處理</w:t>
      </w:r>
      <w:r w:rsidRPr="00F450FE">
        <w:rPr>
          <w:rFonts w:ascii="標楷體" w:eastAsia="標楷體" w:hAnsi="標楷體" w:cs="新細明體" w:hint="eastAsia"/>
          <w:spacing w:val="10"/>
          <w:kern w:val="0"/>
          <w:sz w:val="28"/>
          <w:szCs w:val="28"/>
        </w:rPr>
        <w:t>等5</w:t>
      </w:r>
      <w:r w:rsidRPr="00F450FE">
        <w:rPr>
          <w:rFonts w:ascii="標楷體" w:eastAsia="標楷體" w:hAnsi="標楷體" w:cs="標楷體" w:hint="eastAsia"/>
          <w:spacing w:val="10"/>
          <w:sz w:val="28"/>
          <w:szCs w:val="28"/>
        </w:rPr>
        <w:t>項。</w:t>
      </w:r>
    </w:p>
    <w:p w14:paraId="4CD29487" w14:textId="77777777" w:rsidR="005033FA" w:rsidRPr="00F450FE" w:rsidRDefault="005033FA" w:rsidP="009E33B5">
      <w:pPr>
        <w:overflowPunct w:val="0"/>
        <w:snapToGrid w:val="0"/>
        <w:spacing w:line="460" w:lineRule="exact"/>
        <w:ind w:firstLineChars="300" w:firstLine="901"/>
        <w:jc w:val="both"/>
        <w:rPr>
          <w:rFonts w:ascii="標楷體" w:eastAsia="標楷體" w:hAnsi="標楷體" w:cs="標楷體"/>
          <w:spacing w:val="10"/>
          <w:sz w:val="28"/>
          <w:szCs w:val="28"/>
        </w:rPr>
      </w:pPr>
      <w:r w:rsidRPr="00F450FE">
        <w:rPr>
          <w:rFonts w:ascii="標楷體" w:eastAsia="標楷體" w:hAnsi="標楷體" w:cs="標楷體" w:hint="eastAsia"/>
          <w:b/>
          <w:spacing w:val="10"/>
          <w:sz w:val="28"/>
          <w:szCs w:val="28"/>
        </w:rPr>
        <w:t>6.對於事務管理及其他事項提出意見者，</w:t>
      </w:r>
      <w:r w:rsidRPr="00F450FE">
        <w:rPr>
          <w:rFonts w:ascii="標楷體" w:eastAsia="標楷體" w:hAnsi="標楷體" w:cs="標楷體" w:hint="eastAsia"/>
          <w:spacing w:val="10"/>
          <w:sz w:val="28"/>
          <w:szCs w:val="28"/>
        </w:rPr>
        <w:t>計有國民中小學辦理聘用代理代課教師，以因應少子女化趨勢，</w:t>
      </w:r>
      <w:proofErr w:type="gramStart"/>
      <w:r w:rsidRPr="00F450FE">
        <w:rPr>
          <w:rFonts w:ascii="標楷體" w:eastAsia="標楷體" w:hAnsi="標楷體" w:cs="標楷體" w:hint="eastAsia"/>
          <w:spacing w:val="10"/>
          <w:sz w:val="28"/>
          <w:szCs w:val="28"/>
        </w:rPr>
        <w:t>惟間有擔任</w:t>
      </w:r>
      <w:proofErr w:type="gramEnd"/>
      <w:r w:rsidRPr="00F450FE">
        <w:rPr>
          <w:rFonts w:ascii="標楷體" w:eastAsia="標楷體" w:hAnsi="標楷體" w:cs="標楷體" w:hint="eastAsia"/>
          <w:spacing w:val="10"/>
          <w:sz w:val="28"/>
          <w:szCs w:val="28"/>
        </w:rPr>
        <w:t>行政職務、異動頻繁及未取得合格教師證書，影響教學穩定性等情事，有待加強改善，以維護學生學習權益；持續強化緊急救護訓練及採購緊急救護器（耗）材，以提升救護品質，惟高級救護技術員人數仍偏低，及緊急救護耗材購置及管理有待加強等，允宜檢討改進，以提升緊急救護成功率等2項。</w:t>
      </w:r>
    </w:p>
    <w:p w14:paraId="4598EF23" w14:textId="77777777" w:rsidR="005033FA" w:rsidRPr="00F450FE" w:rsidRDefault="005033FA" w:rsidP="009E33B5">
      <w:pPr>
        <w:pStyle w:val="affe"/>
        <w:numPr>
          <w:ilvl w:val="0"/>
          <w:numId w:val="12"/>
        </w:numPr>
        <w:overflowPunct w:val="0"/>
        <w:spacing w:line="470" w:lineRule="exact"/>
        <w:ind w:leftChars="0" w:left="851" w:hanging="567"/>
        <w:jc w:val="both"/>
        <w:rPr>
          <w:rFonts w:ascii="標楷體" w:eastAsia="標楷體" w:hAnsi="標楷體"/>
          <w:b/>
          <w:color w:val="000000" w:themeColor="text1"/>
          <w:spacing w:val="10"/>
          <w:sz w:val="32"/>
          <w:szCs w:val="32"/>
        </w:rPr>
      </w:pPr>
      <w:r w:rsidRPr="00F450FE">
        <w:rPr>
          <w:rFonts w:ascii="標楷體" w:eastAsia="標楷體" w:hAnsi="標楷體" w:hint="eastAsia"/>
          <w:b/>
          <w:color w:val="000000" w:themeColor="text1"/>
          <w:spacing w:val="10"/>
          <w:sz w:val="32"/>
          <w:szCs w:val="32"/>
        </w:rPr>
        <w:t>稽察違失之成果</w:t>
      </w:r>
    </w:p>
    <w:p w14:paraId="6FA5F6E8" w14:textId="4CFE1D63" w:rsidR="00685A55" w:rsidRPr="00F450FE" w:rsidRDefault="005033FA" w:rsidP="009E33B5">
      <w:pPr>
        <w:overflowPunct w:val="0"/>
        <w:spacing w:line="460" w:lineRule="exact"/>
        <w:ind w:firstLineChars="200" w:firstLine="600"/>
        <w:jc w:val="both"/>
        <w:rPr>
          <w:rFonts w:ascii="標楷體" w:eastAsia="標楷體" w:hAnsi="標楷體"/>
          <w:spacing w:val="10"/>
          <w:sz w:val="28"/>
          <w:szCs w:val="28"/>
        </w:rPr>
      </w:pPr>
      <w:r w:rsidRPr="00F450FE">
        <w:rPr>
          <w:rFonts w:ascii="標楷體" w:eastAsia="標楷體" w:hAnsi="標楷體" w:hint="eastAsia"/>
          <w:spacing w:val="10"/>
          <w:sz w:val="28"/>
          <w:szCs w:val="28"/>
        </w:rPr>
        <w:t>稽察發現各機關人員核有財務上違失，經通知各該機關查明處理業經處分，於</w:t>
      </w:r>
      <w:proofErr w:type="gramStart"/>
      <w:r w:rsidRPr="00F450FE">
        <w:rPr>
          <w:rFonts w:ascii="標楷體" w:eastAsia="標楷體" w:hAnsi="標楷體" w:hint="eastAsia"/>
          <w:spacing w:val="10"/>
          <w:sz w:val="28"/>
          <w:szCs w:val="28"/>
        </w:rPr>
        <w:t>1</w:t>
      </w:r>
      <w:r w:rsidRPr="00F450FE">
        <w:rPr>
          <w:rFonts w:ascii="標楷體" w:eastAsia="標楷體" w:hAnsi="標楷體"/>
          <w:spacing w:val="10"/>
          <w:sz w:val="28"/>
          <w:szCs w:val="28"/>
        </w:rPr>
        <w:t>11</w:t>
      </w:r>
      <w:proofErr w:type="gramEnd"/>
      <w:r w:rsidRPr="00F450FE">
        <w:rPr>
          <w:rFonts w:ascii="標楷體" w:eastAsia="標楷體" w:hAnsi="標楷體" w:hint="eastAsia"/>
          <w:spacing w:val="10"/>
          <w:sz w:val="28"/>
          <w:szCs w:val="28"/>
        </w:rPr>
        <w:t>年度報請監察院備查者計有9件（表1），受處分人員共計1</w:t>
      </w:r>
      <w:r w:rsidRPr="00F450FE">
        <w:rPr>
          <w:rFonts w:ascii="標楷體" w:eastAsia="標楷體" w:hAnsi="標楷體"/>
          <w:spacing w:val="10"/>
          <w:sz w:val="28"/>
          <w:szCs w:val="28"/>
        </w:rPr>
        <w:t>2</w:t>
      </w:r>
      <w:r w:rsidRPr="00F450FE">
        <w:rPr>
          <w:rFonts w:ascii="標楷體" w:eastAsia="標楷體" w:hAnsi="標楷體" w:hint="eastAsia"/>
          <w:spacing w:val="10"/>
          <w:sz w:val="28"/>
          <w:szCs w:val="28"/>
        </w:rPr>
        <w:t>人次，</w:t>
      </w:r>
      <w:proofErr w:type="gramStart"/>
      <w:r w:rsidRPr="00F450FE">
        <w:rPr>
          <w:rFonts w:ascii="標楷體" w:eastAsia="標楷體" w:hAnsi="標楷體" w:hint="eastAsia"/>
          <w:spacing w:val="10"/>
          <w:sz w:val="28"/>
          <w:szCs w:val="28"/>
        </w:rPr>
        <w:t>均核予</w:t>
      </w:r>
      <w:proofErr w:type="gramEnd"/>
      <w:r w:rsidRPr="00F450FE">
        <w:rPr>
          <w:rFonts w:ascii="標楷體" w:eastAsia="標楷體" w:hAnsi="標楷體" w:hint="eastAsia"/>
          <w:spacing w:val="10"/>
          <w:sz w:val="28"/>
          <w:szCs w:val="28"/>
        </w:rPr>
        <w:t>申誡處分（表2，陳報期間為1</w:t>
      </w:r>
      <w:r w:rsidRPr="00F450FE">
        <w:rPr>
          <w:rFonts w:ascii="標楷體" w:eastAsia="標楷體" w:hAnsi="標楷體"/>
          <w:spacing w:val="10"/>
          <w:sz w:val="28"/>
          <w:szCs w:val="28"/>
        </w:rPr>
        <w:t>11</w:t>
      </w:r>
      <w:r w:rsidRPr="00F450FE">
        <w:rPr>
          <w:rFonts w:ascii="標楷體" w:eastAsia="標楷體" w:hAnsi="標楷體" w:hint="eastAsia"/>
          <w:spacing w:val="10"/>
          <w:sz w:val="28"/>
          <w:szCs w:val="28"/>
        </w:rPr>
        <w:t>年1月1日至12月31日）。</w:t>
      </w:r>
      <w:r w:rsidRPr="00F450FE">
        <w:rPr>
          <w:rFonts w:ascii="標楷體" w:eastAsia="標楷體" w:hAnsi="標楷體"/>
          <w:spacing w:val="10"/>
          <w:sz w:val="28"/>
          <w:szCs w:val="28"/>
        </w:rPr>
        <w:t>另本</w:t>
      </w:r>
      <w:r w:rsidRPr="00F450FE">
        <w:rPr>
          <w:rFonts w:ascii="標楷體" w:eastAsia="標楷體" w:hAnsi="標楷體" w:hint="eastAsia"/>
          <w:spacing w:val="10"/>
          <w:sz w:val="28"/>
          <w:szCs w:val="28"/>
        </w:rPr>
        <w:t>處</w:t>
      </w:r>
      <w:r w:rsidRPr="00F450FE">
        <w:rPr>
          <w:rFonts w:ascii="標楷體" w:eastAsia="標楷體" w:hAnsi="標楷體"/>
          <w:spacing w:val="10"/>
          <w:sz w:val="28"/>
          <w:szCs w:val="28"/>
        </w:rPr>
        <w:t>於審核報告</w:t>
      </w:r>
      <w:proofErr w:type="gramStart"/>
      <w:r w:rsidRPr="00F450FE">
        <w:rPr>
          <w:rFonts w:ascii="標楷體" w:eastAsia="標楷體" w:hAnsi="標楷體"/>
          <w:spacing w:val="10"/>
          <w:sz w:val="28"/>
          <w:szCs w:val="28"/>
        </w:rPr>
        <w:t>審編期間</w:t>
      </w:r>
      <w:r w:rsidRPr="00F450FE">
        <w:rPr>
          <w:rFonts w:ascii="標楷體" w:eastAsia="標楷體" w:hAnsi="標楷體" w:hint="eastAsia"/>
          <w:spacing w:val="10"/>
          <w:sz w:val="28"/>
          <w:szCs w:val="28"/>
        </w:rPr>
        <w:t>（</w:t>
      </w:r>
      <w:proofErr w:type="gramEnd"/>
      <w:r w:rsidRPr="00F450FE">
        <w:rPr>
          <w:rFonts w:ascii="標楷體" w:eastAsia="標楷體" w:hAnsi="標楷體"/>
          <w:spacing w:val="10"/>
          <w:sz w:val="28"/>
          <w:szCs w:val="28"/>
        </w:rPr>
        <w:t>1</w:t>
      </w:r>
      <w:r w:rsidRPr="00F450FE">
        <w:rPr>
          <w:rFonts w:ascii="標楷體" w:eastAsia="標楷體" w:hAnsi="標楷體" w:hint="eastAsia"/>
          <w:spacing w:val="10"/>
          <w:sz w:val="28"/>
          <w:szCs w:val="28"/>
        </w:rPr>
        <w:t>1</w:t>
      </w:r>
      <w:r w:rsidRPr="00F450FE">
        <w:rPr>
          <w:rFonts w:ascii="標楷體" w:eastAsia="標楷體" w:hAnsi="標楷體"/>
          <w:spacing w:val="10"/>
          <w:sz w:val="28"/>
          <w:szCs w:val="28"/>
        </w:rPr>
        <w:t>2年1月1日至6月3</w:t>
      </w:r>
      <w:r w:rsidRPr="00F450FE">
        <w:rPr>
          <w:rFonts w:ascii="標楷體" w:eastAsia="標楷體" w:hAnsi="標楷體" w:hint="eastAsia"/>
          <w:spacing w:val="10"/>
          <w:sz w:val="28"/>
          <w:szCs w:val="28"/>
        </w:rPr>
        <w:t>0</w:t>
      </w:r>
      <w:r w:rsidRPr="00F450FE">
        <w:rPr>
          <w:rFonts w:ascii="標楷體" w:eastAsia="標楷體" w:hAnsi="標楷體"/>
          <w:spacing w:val="10"/>
          <w:sz w:val="28"/>
          <w:szCs w:val="28"/>
        </w:rPr>
        <w:t>日</w:t>
      </w:r>
      <w:r w:rsidRPr="00F450FE">
        <w:rPr>
          <w:rFonts w:ascii="標楷體" w:eastAsia="標楷體" w:hAnsi="標楷體" w:hint="eastAsia"/>
          <w:spacing w:val="10"/>
          <w:sz w:val="28"/>
          <w:szCs w:val="28"/>
        </w:rPr>
        <w:t>）</w:t>
      </w:r>
      <w:r w:rsidRPr="00F450FE">
        <w:rPr>
          <w:rFonts w:ascii="標楷體" w:eastAsia="標楷體" w:hAnsi="標楷體"/>
          <w:spacing w:val="10"/>
          <w:sz w:val="28"/>
          <w:szCs w:val="28"/>
        </w:rPr>
        <w:t>通知各機關查明處理業經處分之違失案件</w:t>
      </w:r>
      <w:r w:rsidRPr="00F450FE">
        <w:rPr>
          <w:rFonts w:ascii="標楷體" w:eastAsia="標楷體" w:hAnsi="標楷體" w:hint="eastAsia"/>
          <w:spacing w:val="10"/>
          <w:sz w:val="28"/>
          <w:szCs w:val="28"/>
        </w:rPr>
        <w:t>2件，係</w:t>
      </w:r>
      <w:proofErr w:type="gramStart"/>
      <w:r w:rsidRPr="00F450FE">
        <w:rPr>
          <w:rFonts w:ascii="標楷體" w:eastAsia="標楷體" w:hAnsi="標楷體" w:hint="eastAsia"/>
          <w:spacing w:val="10"/>
          <w:sz w:val="28"/>
          <w:szCs w:val="28"/>
        </w:rPr>
        <w:t>臺</w:t>
      </w:r>
      <w:proofErr w:type="gramEnd"/>
      <w:r w:rsidRPr="00F450FE">
        <w:rPr>
          <w:rFonts w:ascii="標楷體" w:eastAsia="標楷體" w:hAnsi="標楷體" w:hint="eastAsia"/>
          <w:spacing w:val="10"/>
          <w:sz w:val="28"/>
          <w:szCs w:val="28"/>
        </w:rPr>
        <w:t>中市和平區公所辦理和平區</w:t>
      </w:r>
      <w:proofErr w:type="gramStart"/>
      <w:r w:rsidRPr="00F450FE">
        <w:rPr>
          <w:rFonts w:ascii="標楷體" w:eastAsia="標楷體" w:hAnsi="標楷體" w:hint="eastAsia"/>
          <w:spacing w:val="10"/>
          <w:sz w:val="28"/>
          <w:szCs w:val="28"/>
        </w:rPr>
        <w:t>平等里南湖溪</w:t>
      </w:r>
      <w:proofErr w:type="gramEnd"/>
      <w:r w:rsidRPr="00F450FE">
        <w:rPr>
          <w:rFonts w:ascii="標楷體" w:eastAsia="標楷體" w:hAnsi="標楷體" w:hint="eastAsia"/>
          <w:spacing w:val="10"/>
          <w:sz w:val="28"/>
          <w:szCs w:val="28"/>
        </w:rPr>
        <w:t>一號吊橋復建工程及</w:t>
      </w:r>
      <w:proofErr w:type="gramStart"/>
      <w:r w:rsidRPr="00F450FE">
        <w:rPr>
          <w:rFonts w:ascii="標楷體" w:eastAsia="標楷體" w:hAnsi="標楷體" w:hint="eastAsia"/>
          <w:spacing w:val="10"/>
          <w:sz w:val="28"/>
          <w:szCs w:val="28"/>
        </w:rPr>
        <w:t>臺</w:t>
      </w:r>
      <w:proofErr w:type="gramEnd"/>
      <w:r w:rsidRPr="00F450FE">
        <w:rPr>
          <w:rFonts w:ascii="標楷體" w:eastAsia="標楷體" w:hAnsi="標楷體" w:hint="eastAsia"/>
          <w:spacing w:val="10"/>
          <w:sz w:val="28"/>
          <w:szCs w:val="28"/>
        </w:rPr>
        <w:t>中市海岸資源漁業發展所辦理松柏漁港魚貨多功能集</w:t>
      </w:r>
      <w:proofErr w:type="gramStart"/>
      <w:r w:rsidRPr="00F450FE">
        <w:rPr>
          <w:rFonts w:ascii="標楷體" w:eastAsia="標楷體" w:hAnsi="標楷體" w:hint="eastAsia"/>
          <w:spacing w:val="10"/>
          <w:sz w:val="28"/>
          <w:szCs w:val="28"/>
        </w:rPr>
        <w:t>貨場暨周邊</w:t>
      </w:r>
      <w:proofErr w:type="gramEnd"/>
      <w:r w:rsidRPr="00F450FE">
        <w:rPr>
          <w:rFonts w:ascii="標楷體" w:eastAsia="標楷體" w:hAnsi="標楷體" w:hint="eastAsia"/>
          <w:spacing w:val="10"/>
          <w:sz w:val="28"/>
          <w:szCs w:val="28"/>
        </w:rPr>
        <w:t>港埠設施新建工程，受處分人員</w:t>
      </w:r>
      <w:r w:rsidRPr="00F450FE">
        <w:rPr>
          <w:rFonts w:ascii="標楷體" w:eastAsia="標楷體" w:hAnsi="標楷體"/>
          <w:spacing w:val="10"/>
          <w:sz w:val="28"/>
          <w:szCs w:val="28"/>
        </w:rPr>
        <w:t>共計</w:t>
      </w:r>
      <w:r w:rsidRPr="00F450FE">
        <w:rPr>
          <w:rFonts w:ascii="標楷體" w:eastAsia="標楷體" w:hAnsi="標楷體" w:hint="eastAsia"/>
          <w:spacing w:val="10"/>
          <w:sz w:val="28"/>
          <w:szCs w:val="28"/>
        </w:rPr>
        <w:t>2</w:t>
      </w:r>
      <w:r w:rsidRPr="00F450FE">
        <w:rPr>
          <w:rFonts w:ascii="標楷體" w:eastAsia="標楷體" w:hAnsi="標楷體"/>
          <w:spacing w:val="10"/>
          <w:sz w:val="28"/>
          <w:szCs w:val="28"/>
        </w:rPr>
        <w:t>人次，</w:t>
      </w:r>
      <w:proofErr w:type="gramStart"/>
      <w:r w:rsidRPr="00F450FE">
        <w:rPr>
          <w:rFonts w:ascii="標楷體" w:eastAsia="標楷體" w:hAnsi="標楷體"/>
          <w:spacing w:val="10"/>
          <w:sz w:val="28"/>
          <w:szCs w:val="28"/>
        </w:rPr>
        <w:t>均核予</w:t>
      </w:r>
      <w:proofErr w:type="gramEnd"/>
      <w:r w:rsidRPr="00F450FE">
        <w:rPr>
          <w:rFonts w:ascii="標楷體" w:eastAsia="標楷體" w:hAnsi="標楷體"/>
          <w:spacing w:val="10"/>
          <w:sz w:val="28"/>
          <w:szCs w:val="28"/>
        </w:rPr>
        <w:t>申誡處分。</w:t>
      </w:r>
      <w:r w:rsidRPr="00F450FE">
        <w:rPr>
          <w:rFonts w:ascii="標楷體" w:eastAsia="標楷體" w:hAnsi="標楷體" w:hint="eastAsia"/>
          <w:spacing w:val="10"/>
          <w:sz w:val="28"/>
          <w:szCs w:val="28"/>
        </w:rPr>
        <w:t>本處對於通知各該機關查處者，均要求其提出改善措施，予以列管追蹤查核，以期更能有效發揮審計功能。</w:t>
      </w:r>
    </w:p>
    <w:p w14:paraId="7D4489D8" w14:textId="77777777" w:rsidR="005033FA" w:rsidRPr="00480422" w:rsidRDefault="005033FA" w:rsidP="00B24243">
      <w:pPr>
        <w:overflowPunct w:val="0"/>
        <w:spacing w:beforeLines="50" w:before="180" w:afterLines="20" w:after="72" w:line="400" w:lineRule="exact"/>
        <w:ind w:leftChars="-50" w:left="-120" w:rightChars="-50" w:right="-120"/>
        <w:jc w:val="center"/>
        <w:rPr>
          <w:rFonts w:ascii="標楷體" w:eastAsia="標楷體" w:hAnsi="標楷體"/>
          <w:b/>
          <w:bCs/>
          <w:szCs w:val="24"/>
        </w:rPr>
      </w:pPr>
      <w:r w:rsidRPr="00480422">
        <w:rPr>
          <w:rFonts w:ascii="標楷體" w:eastAsia="標楷體" w:hAnsi="標楷體" w:hint="eastAsia"/>
          <w:b/>
          <w:bCs/>
          <w:szCs w:val="24"/>
        </w:rPr>
        <w:t>表1  審計部</w:t>
      </w:r>
      <w:proofErr w:type="gramStart"/>
      <w:r w:rsidRPr="00480422">
        <w:rPr>
          <w:rFonts w:ascii="標楷體" w:eastAsia="標楷體" w:hAnsi="標楷體" w:hint="eastAsia"/>
          <w:b/>
          <w:bCs/>
          <w:szCs w:val="24"/>
        </w:rPr>
        <w:t>臺</w:t>
      </w:r>
      <w:proofErr w:type="gramEnd"/>
      <w:r w:rsidRPr="00480422">
        <w:rPr>
          <w:rFonts w:ascii="標楷體" w:eastAsia="標楷體" w:hAnsi="標楷體" w:hint="eastAsia"/>
          <w:b/>
          <w:bCs/>
          <w:szCs w:val="24"/>
        </w:rPr>
        <w:t>中市審計處於</w:t>
      </w:r>
      <w:proofErr w:type="gramStart"/>
      <w:r w:rsidRPr="00480422">
        <w:rPr>
          <w:rFonts w:ascii="標楷體" w:eastAsia="標楷體" w:hAnsi="標楷體" w:hint="eastAsia"/>
          <w:b/>
          <w:bCs/>
          <w:szCs w:val="24"/>
        </w:rPr>
        <w:t>11</w:t>
      </w:r>
      <w:r w:rsidRPr="00480422">
        <w:rPr>
          <w:rFonts w:ascii="標楷體" w:eastAsia="標楷體" w:hAnsi="標楷體"/>
          <w:b/>
          <w:bCs/>
          <w:szCs w:val="24"/>
        </w:rPr>
        <w:t>1</w:t>
      </w:r>
      <w:proofErr w:type="gramEnd"/>
      <w:r w:rsidRPr="00480422">
        <w:rPr>
          <w:rFonts w:ascii="標楷體" w:eastAsia="標楷體" w:hAnsi="標楷體" w:hint="eastAsia"/>
          <w:b/>
          <w:bCs/>
          <w:szCs w:val="24"/>
        </w:rPr>
        <w:t>年度</w:t>
      </w:r>
      <w:r w:rsidRPr="00480422">
        <w:rPr>
          <w:rFonts w:ascii="標楷體" w:eastAsia="標楷體" w:hAnsi="標楷體" w:hint="eastAsia"/>
          <w:b/>
          <w:bCs/>
          <w:szCs w:val="24"/>
          <w:lang w:eastAsia="zh-HK"/>
        </w:rPr>
        <w:t>通知機關查明處分</w:t>
      </w:r>
      <w:r w:rsidRPr="00480422">
        <w:rPr>
          <w:rFonts w:ascii="標楷體" w:eastAsia="標楷體" w:hAnsi="標楷體" w:hint="eastAsia"/>
          <w:b/>
          <w:bCs/>
          <w:szCs w:val="24"/>
        </w:rPr>
        <w:t>案件</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9"/>
        <w:gridCol w:w="8641"/>
      </w:tblGrid>
      <w:tr w:rsidR="005033FA" w:rsidRPr="00480422" w14:paraId="55653550" w14:textId="77777777" w:rsidTr="00963EE8">
        <w:trPr>
          <w:trHeight w:val="340"/>
        </w:trPr>
        <w:tc>
          <w:tcPr>
            <w:tcW w:w="1169" w:type="dxa"/>
            <w:shd w:val="clear" w:color="auto" w:fill="auto"/>
            <w:vAlign w:val="center"/>
          </w:tcPr>
          <w:p w14:paraId="4969143C" w14:textId="77777777" w:rsidR="005033FA" w:rsidRPr="00480422" w:rsidRDefault="005033FA" w:rsidP="005033FA">
            <w:pPr>
              <w:overflowPunct w:val="0"/>
              <w:spacing w:line="240" w:lineRule="exact"/>
              <w:jc w:val="center"/>
              <w:rPr>
                <w:rFonts w:ascii="標楷體" w:eastAsia="標楷體" w:hAnsi="標楷體"/>
                <w:b/>
                <w:bCs/>
                <w:kern w:val="0"/>
                <w:sz w:val="20"/>
                <w:szCs w:val="24"/>
              </w:rPr>
            </w:pPr>
            <w:r w:rsidRPr="00480422">
              <w:rPr>
                <w:rFonts w:ascii="標楷體" w:eastAsia="標楷體" w:hAnsi="標楷體" w:hint="eastAsia"/>
                <w:b/>
                <w:bCs/>
                <w:kern w:val="0"/>
                <w:sz w:val="20"/>
                <w:szCs w:val="24"/>
              </w:rPr>
              <w:t>項次</w:t>
            </w:r>
          </w:p>
        </w:tc>
        <w:tc>
          <w:tcPr>
            <w:tcW w:w="8641" w:type="dxa"/>
            <w:shd w:val="clear" w:color="auto" w:fill="auto"/>
            <w:vAlign w:val="center"/>
          </w:tcPr>
          <w:p w14:paraId="5F3A29DF" w14:textId="77777777" w:rsidR="005033FA" w:rsidRPr="00480422" w:rsidRDefault="005033FA" w:rsidP="005033FA">
            <w:pPr>
              <w:overflowPunct w:val="0"/>
              <w:spacing w:line="240" w:lineRule="exact"/>
              <w:jc w:val="center"/>
              <w:rPr>
                <w:rFonts w:ascii="標楷體" w:eastAsia="標楷體" w:hAnsi="標楷體"/>
                <w:b/>
                <w:bCs/>
                <w:kern w:val="0"/>
                <w:sz w:val="20"/>
                <w:szCs w:val="24"/>
              </w:rPr>
            </w:pPr>
            <w:proofErr w:type="gramStart"/>
            <w:r w:rsidRPr="00480422">
              <w:rPr>
                <w:rFonts w:ascii="標楷體" w:eastAsia="標楷體" w:hAnsi="標楷體" w:hint="eastAsia"/>
                <w:b/>
                <w:bCs/>
                <w:kern w:val="0"/>
                <w:sz w:val="20"/>
                <w:szCs w:val="24"/>
              </w:rPr>
              <w:t>案名</w:t>
            </w:r>
            <w:proofErr w:type="gramEnd"/>
          </w:p>
        </w:tc>
      </w:tr>
      <w:tr w:rsidR="005033FA" w:rsidRPr="00480422" w14:paraId="39234BE2" w14:textId="77777777" w:rsidTr="00963EE8">
        <w:trPr>
          <w:trHeight w:val="340"/>
        </w:trPr>
        <w:tc>
          <w:tcPr>
            <w:tcW w:w="1169" w:type="dxa"/>
            <w:shd w:val="clear" w:color="auto" w:fill="auto"/>
            <w:vAlign w:val="center"/>
          </w:tcPr>
          <w:p w14:paraId="26BB2E15" w14:textId="77777777" w:rsidR="005033FA" w:rsidRPr="00BA6D2D" w:rsidRDefault="005033FA" w:rsidP="005033FA">
            <w:pPr>
              <w:overflowPunct w:val="0"/>
              <w:spacing w:line="240" w:lineRule="exact"/>
              <w:jc w:val="center"/>
              <w:rPr>
                <w:rFonts w:ascii="標楷體" w:eastAsia="標楷體" w:hAnsi="標楷體"/>
                <w:kern w:val="0"/>
                <w:sz w:val="20"/>
                <w:szCs w:val="24"/>
              </w:rPr>
            </w:pPr>
            <w:r w:rsidRPr="00BA6D2D">
              <w:rPr>
                <w:rFonts w:ascii="標楷體" w:eastAsia="標楷體" w:hAnsi="標楷體" w:hint="eastAsia"/>
                <w:kern w:val="0"/>
                <w:sz w:val="20"/>
                <w:szCs w:val="24"/>
              </w:rPr>
              <w:t>1</w:t>
            </w:r>
          </w:p>
        </w:tc>
        <w:tc>
          <w:tcPr>
            <w:tcW w:w="8641" w:type="dxa"/>
            <w:shd w:val="clear" w:color="auto" w:fill="auto"/>
            <w:vAlign w:val="center"/>
          </w:tcPr>
          <w:p w14:paraId="75E3A44E" w14:textId="77777777" w:rsidR="005033FA" w:rsidRPr="00BA6D2D" w:rsidRDefault="005033FA" w:rsidP="005033FA">
            <w:pPr>
              <w:spacing w:line="240" w:lineRule="exact"/>
              <w:jc w:val="both"/>
              <w:rPr>
                <w:rFonts w:ascii="標楷體" w:eastAsia="標楷體" w:hAnsi="標楷體"/>
                <w:sz w:val="20"/>
                <w:szCs w:val="20"/>
              </w:rPr>
            </w:pPr>
            <w:proofErr w:type="gramStart"/>
            <w:r w:rsidRPr="00BA6D2D">
              <w:rPr>
                <w:rFonts w:ascii="標楷體" w:eastAsia="標楷體" w:hAnsi="標楷體" w:hint="eastAsia"/>
                <w:sz w:val="20"/>
                <w:szCs w:val="20"/>
              </w:rPr>
              <w:t>臺</w:t>
            </w:r>
            <w:proofErr w:type="gramEnd"/>
            <w:r w:rsidRPr="00BA6D2D">
              <w:rPr>
                <w:rFonts w:ascii="標楷體" w:eastAsia="標楷體" w:hAnsi="標楷體" w:hint="eastAsia"/>
                <w:sz w:val="20"/>
                <w:szCs w:val="20"/>
              </w:rPr>
              <w:t>中市大甲區公所辦理大甲區義和新美聯合里活動中心拆除重建工程案。</w:t>
            </w:r>
          </w:p>
        </w:tc>
      </w:tr>
      <w:tr w:rsidR="005033FA" w:rsidRPr="00480422" w14:paraId="28A4800F" w14:textId="77777777" w:rsidTr="00963EE8">
        <w:trPr>
          <w:trHeight w:val="340"/>
        </w:trPr>
        <w:tc>
          <w:tcPr>
            <w:tcW w:w="1169" w:type="dxa"/>
            <w:shd w:val="clear" w:color="auto" w:fill="auto"/>
            <w:vAlign w:val="center"/>
          </w:tcPr>
          <w:p w14:paraId="1A22E735" w14:textId="77777777" w:rsidR="005033FA" w:rsidRPr="00BA6D2D" w:rsidRDefault="005033FA" w:rsidP="005033FA">
            <w:pPr>
              <w:overflowPunct w:val="0"/>
              <w:spacing w:line="240" w:lineRule="exact"/>
              <w:jc w:val="center"/>
              <w:rPr>
                <w:rFonts w:ascii="標楷體" w:eastAsia="標楷體" w:hAnsi="標楷體"/>
                <w:kern w:val="0"/>
                <w:sz w:val="20"/>
                <w:szCs w:val="20"/>
              </w:rPr>
            </w:pPr>
            <w:r w:rsidRPr="00BA6D2D">
              <w:rPr>
                <w:rFonts w:ascii="標楷體" w:eastAsia="標楷體" w:hAnsi="標楷體" w:hint="eastAsia"/>
                <w:kern w:val="0"/>
                <w:sz w:val="20"/>
                <w:szCs w:val="20"/>
              </w:rPr>
              <w:t>2</w:t>
            </w:r>
          </w:p>
        </w:tc>
        <w:tc>
          <w:tcPr>
            <w:tcW w:w="8641" w:type="dxa"/>
            <w:shd w:val="clear" w:color="auto" w:fill="auto"/>
            <w:vAlign w:val="center"/>
          </w:tcPr>
          <w:p w14:paraId="480CA862" w14:textId="77777777" w:rsidR="005033FA" w:rsidRPr="00BA6D2D" w:rsidRDefault="005033FA" w:rsidP="005033FA">
            <w:pPr>
              <w:spacing w:line="240" w:lineRule="exact"/>
              <w:jc w:val="both"/>
              <w:rPr>
                <w:rFonts w:ascii="標楷體" w:eastAsia="標楷體" w:hAnsi="標楷體"/>
                <w:sz w:val="20"/>
                <w:szCs w:val="20"/>
              </w:rPr>
            </w:pPr>
            <w:proofErr w:type="gramStart"/>
            <w:r w:rsidRPr="00BA6D2D">
              <w:rPr>
                <w:rFonts w:ascii="標楷體" w:eastAsia="標楷體" w:hAnsi="標楷體" w:hint="eastAsia"/>
                <w:sz w:val="20"/>
                <w:szCs w:val="20"/>
              </w:rPr>
              <w:t>臺</w:t>
            </w:r>
            <w:proofErr w:type="gramEnd"/>
            <w:r w:rsidRPr="00BA6D2D">
              <w:rPr>
                <w:rFonts w:ascii="標楷體" w:eastAsia="標楷體" w:hAnsi="標楷體" w:hint="eastAsia"/>
                <w:sz w:val="20"/>
                <w:szCs w:val="20"/>
              </w:rPr>
              <w:t>中市梧棲區公所列支無預算且依規定不得編列之鄰長為民服務腳踏車經費及</w:t>
            </w:r>
            <w:proofErr w:type="gramStart"/>
            <w:r w:rsidRPr="00BA6D2D">
              <w:rPr>
                <w:rFonts w:ascii="標楷體" w:eastAsia="標楷體" w:hAnsi="標楷體" w:hint="eastAsia"/>
                <w:sz w:val="20"/>
                <w:szCs w:val="20"/>
              </w:rPr>
              <w:t>逕以勻</w:t>
            </w:r>
            <w:proofErr w:type="gramEnd"/>
            <w:r w:rsidRPr="00BA6D2D">
              <w:rPr>
                <w:rFonts w:ascii="標楷體" w:eastAsia="標楷體" w:hAnsi="標楷體" w:hint="eastAsia"/>
                <w:sz w:val="20"/>
                <w:szCs w:val="20"/>
              </w:rPr>
              <w:t>支方式列支市政及區政顧問地方建設參訪及聯繫交流活動經費案。</w:t>
            </w:r>
          </w:p>
        </w:tc>
      </w:tr>
      <w:tr w:rsidR="005033FA" w:rsidRPr="00480422" w14:paraId="61FEABC3" w14:textId="77777777" w:rsidTr="00963EE8">
        <w:trPr>
          <w:trHeight w:val="340"/>
        </w:trPr>
        <w:tc>
          <w:tcPr>
            <w:tcW w:w="1169" w:type="dxa"/>
            <w:shd w:val="clear" w:color="auto" w:fill="auto"/>
            <w:vAlign w:val="center"/>
          </w:tcPr>
          <w:p w14:paraId="49D18BBA" w14:textId="77777777" w:rsidR="005033FA" w:rsidRPr="00BA6D2D" w:rsidRDefault="005033FA" w:rsidP="005033FA">
            <w:pPr>
              <w:overflowPunct w:val="0"/>
              <w:spacing w:line="240" w:lineRule="exact"/>
              <w:jc w:val="center"/>
              <w:rPr>
                <w:rFonts w:ascii="標楷體" w:eastAsia="標楷體" w:hAnsi="標楷體"/>
                <w:kern w:val="0"/>
                <w:sz w:val="20"/>
                <w:szCs w:val="20"/>
              </w:rPr>
            </w:pPr>
            <w:r w:rsidRPr="00BA6D2D">
              <w:rPr>
                <w:rFonts w:ascii="標楷體" w:eastAsia="標楷體" w:hAnsi="標楷體"/>
                <w:kern w:val="0"/>
                <w:sz w:val="20"/>
                <w:szCs w:val="20"/>
              </w:rPr>
              <w:t>3</w:t>
            </w:r>
          </w:p>
        </w:tc>
        <w:tc>
          <w:tcPr>
            <w:tcW w:w="8641" w:type="dxa"/>
            <w:shd w:val="clear" w:color="auto" w:fill="auto"/>
            <w:vAlign w:val="center"/>
          </w:tcPr>
          <w:p w14:paraId="06EA34F7" w14:textId="77777777" w:rsidR="005033FA" w:rsidRPr="00BA6D2D" w:rsidRDefault="005033FA" w:rsidP="005033FA">
            <w:pPr>
              <w:spacing w:line="240" w:lineRule="exact"/>
              <w:jc w:val="both"/>
              <w:rPr>
                <w:rFonts w:ascii="標楷體" w:eastAsia="標楷體" w:hAnsi="標楷體"/>
                <w:sz w:val="20"/>
                <w:szCs w:val="20"/>
              </w:rPr>
            </w:pPr>
            <w:proofErr w:type="gramStart"/>
            <w:r w:rsidRPr="00BA6D2D">
              <w:rPr>
                <w:rFonts w:ascii="標楷體" w:eastAsia="標楷體" w:hAnsi="標楷體" w:hint="eastAsia"/>
                <w:sz w:val="20"/>
                <w:szCs w:val="20"/>
              </w:rPr>
              <w:t>臺</w:t>
            </w:r>
            <w:proofErr w:type="gramEnd"/>
            <w:r w:rsidRPr="00BA6D2D">
              <w:rPr>
                <w:rFonts w:ascii="標楷體" w:eastAsia="標楷體" w:hAnsi="標楷體" w:hint="eastAsia"/>
                <w:sz w:val="20"/>
                <w:szCs w:val="20"/>
              </w:rPr>
              <w:t>中市龍井區公所列支無預算且依規定不得編列之鄰長為民服務腳踏車經費案。</w:t>
            </w:r>
          </w:p>
        </w:tc>
      </w:tr>
      <w:tr w:rsidR="005033FA" w:rsidRPr="00480422" w14:paraId="6AF7E872" w14:textId="77777777" w:rsidTr="00963EE8">
        <w:trPr>
          <w:trHeight w:val="340"/>
        </w:trPr>
        <w:tc>
          <w:tcPr>
            <w:tcW w:w="1169" w:type="dxa"/>
            <w:shd w:val="clear" w:color="auto" w:fill="auto"/>
            <w:vAlign w:val="center"/>
          </w:tcPr>
          <w:p w14:paraId="02105559" w14:textId="77777777" w:rsidR="005033FA" w:rsidRPr="00BA6D2D" w:rsidRDefault="005033FA" w:rsidP="005033FA">
            <w:pPr>
              <w:overflowPunct w:val="0"/>
              <w:spacing w:line="240" w:lineRule="exact"/>
              <w:jc w:val="center"/>
              <w:rPr>
                <w:rFonts w:ascii="標楷體" w:eastAsia="標楷體" w:hAnsi="標楷體"/>
                <w:kern w:val="0"/>
                <w:sz w:val="20"/>
                <w:szCs w:val="20"/>
              </w:rPr>
            </w:pPr>
            <w:r w:rsidRPr="00BA6D2D">
              <w:rPr>
                <w:rFonts w:ascii="標楷體" w:eastAsia="標楷體" w:hAnsi="標楷體"/>
                <w:kern w:val="0"/>
                <w:sz w:val="20"/>
                <w:szCs w:val="20"/>
              </w:rPr>
              <w:t>4</w:t>
            </w:r>
          </w:p>
        </w:tc>
        <w:tc>
          <w:tcPr>
            <w:tcW w:w="8641" w:type="dxa"/>
            <w:shd w:val="clear" w:color="auto" w:fill="auto"/>
            <w:vAlign w:val="center"/>
          </w:tcPr>
          <w:p w14:paraId="47A6F453" w14:textId="77777777" w:rsidR="005033FA" w:rsidRPr="00BA6D2D" w:rsidRDefault="005033FA" w:rsidP="005033FA">
            <w:pPr>
              <w:spacing w:line="240" w:lineRule="exact"/>
              <w:jc w:val="both"/>
              <w:rPr>
                <w:rFonts w:ascii="標楷體" w:eastAsia="標楷體" w:hAnsi="標楷體"/>
                <w:sz w:val="20"/>
                <w:szCs w:val="20"/>
              </w:rPr>
            </w:pPr>
            <w:proofErr w:type="gramStart"/>
            <w:r w:rsidRPr="00BA6D2D">
              <w:rPr>
                <w:rFonts w:ascii="標楷體" w:eastAsia="標楷體" w:hAnsi="標楷體" w:hint="eastAsia"/>
                <w:sz w:val="20"/>
                <w:szCs w:val="20"/>
              </w:rPr>
              <w:t>臺</w:t>
            </w:r>
            <w:proofErr w:type="gramEnd"/>
            <w:r w:rsidRPr="00BA6D2D">
              <w:rPr>
                <w:rFonts w:ascii="標楷體" w:eastAsia="標楷體" w:hAnsi="標楷體" w:hint="eastAsia"/>
                <w:sz w:val="20"/>
                <w:szCs w:val="20"/>
              </w:rPr>
              <w:t>中市和平區公所辦理災害緊急搶險工程驗收結算付款作業情形。</w:t>
            </w:r>
          </w:p>
        </w:tc>
      </w:tr>
      <w:tr w:rsidR="005033FA" w:rsidRPr="00480422" w14:paraId="79B1FEDC" w14:textId="77777777" w:rsidTr="00963EE8">
        <w:trPr>
          <w:trHeight w:val="340"/>
        </w:trPr>
        <w:tc>
          <w:tcPr>
            <w:tcW w:w="1169" w:type="dxa"/>
            <w:shd w:val="clear" w:color="auto" w:fill="auto"/>
            <w:vAlign w:val="center"/>
          </w:tcPr>
          <w:p w14:paraId="439D5B85" w14:textId="77777777" w:rsidR="005033FA" w:rsidRPr="00BA6D2D" w:rsidRDefault="005033FA" w:rsidP="005033FA">
            <w:pPr>
              <w:overflowPunct w:val="0"/>
              <w:spacing w:line="240" w:lineRule="exact"/>
              <w:jc w:val="center"/>
              <w:rPr>
                <w:rFonts w:ascii="標楷體" w:eastAsia="標楷體" w:hAnsi="標楷體"/>
                <w:kern w:val="0"/>
                <w:sz w:val="20"/>
                <w:szCs w:val="20"/>
              </w:rPr>
            </w:pPr>
            <w:r w:rsidRPr="00BA6D2D">
              <w:rPr>
                <w:rFonts w:ascii="標楷體" w:eastAsia="標楷體" w:hAnsi="標楷體"/>
                <w:kern w:val="0"/>
                <w:sz w:val="20"/>
                <w:szCs w:val="20"/>
              </w:rPr>
              <w:t>5</w:t>
            </w:r>
          </w:p>
        </w:tc>
        <w:tc>
          <w:tcPr>
            <w:tcW w:w="8641" w:type="dxa"/>
            <w:shd w:val="clear" w:color="auto" w:fill="auto"/>
            <w:vAlign w:val="center"/>
          </w:tcPr>
          <w:p w14:paraId="06CCCBC5" w14:textId="77777777" w:rsidR="005033FA" w:rsidRPr="00BA6D2D" w:rsidRDefault="005033FA" w:rsidP="005033FA">
            <w:pPr>
              <w:spacing w:line="240" w:lineRule="exact"/>
              <w:jc w:val="both"/>
              <w:rPr>
                <w:rFonts w:ascii="標楷體" w:eastAsia="標楷體" w:hAnsi="標楷體"/>
                <w:sz w:val="20"/>
                <w:szCs w:val="20"/>
              </w:rPr>
            </w:pPr>
            <w:proofErr w:type="gramStart"/>
            <w:r w:rsidRPr="00BA6D2D">
              <w:rPr>
                <w:rFonts w:ascii="標楷體" w:eastAsia="標楷體" w:hAnsi="標楷體" w:hint="eastAsia"/>
                <w:sz w:val="20"/>
                <w:szCs w:val="20"/>
              </w:rPr>
              <w:t>臺</w:t>
            </w:r>
            <w:proofErr w:type="gramEnd"/>
            <w:r w:rsidRPr="00BA6D2D">
              <w:rPr>
                <w:rFonts w:ascii="標楷體" w:eastAsia="標楷體" w:hAnsi="標楷體" w:hint="eastAsia"/>
                <w:sz w:val="20"/>
                <w:szCs w:val="20"/>
              </w:rPr>
              <w:t>中市</w:t>
            </w:r>
            <w:r>
              <w:rPr>
                <w:rFonts w:ascii="標楷體" w:eastAsia="標楷體" w:hAnsi="標楷體" w:hint="eastAsia"/>
                <w:sz w:val="20"/>
                <w:szCs w:val="20"/>
              </w:rPr>
              <w:t>立東勢國民中學</w:t>
            </w:r>
            <w:r w:rsidRPr="00BA6D2D">
              <w:rPr>
                <w:rFonts w:ascii="標楷體" w:eastAsia="標楷體" w:hAnsi="標楷體" w:hint="eastAsia"/>
                <w:sz w:val="20"/>
                <w:szCs w:val="20"/>
              </w:rPr>
              <w:t>辦理校園性侵害及不適任教師防治與管理執行情形。</w:t>
            </w:r>
          </w:p>
        </w:tc>
      </w:tr>
      <w:tr w:rsidR="005033FA" w:rsidRPr="00480422" w14:paraId="61A40E23" w14:textId="77777777" w:rsidTr="00963EE8">
        <w:trPr>
          <w:trHeight w:val="340"/>
        </w:trPr>
        <w:tc>
          <w:tcPr>
            <w:tcW w:w="1169" w:type="dxa"/>
            <w:shd w:val="clear" w:color="auto" w:fill="auto"/>
            <w:vAlign w:val="center"/>
          </w:tcPr>
          <w:p w14:paraId="3C8B23E6" w14:textId="77777777" w:rsidR="005033FA" w:rsidRPr="00BA6D2D" w:rsidRDefault="005033FA" w:rsidP="005033FA">
            <w:pPr>
              <w:overflowPunct w:val="0"/>
              <w:spacing w:line="240" w:lineRule="exact"/>
              <w:jc w:val="center"/>
              <w:rPr>
                <w:rFonts w:ascii="標楷體" w:eastAsia="標楷體" w:hAnsi="標楷體"/>
                <w:kern w:val="0"/>
                <w:sz w:val="20"/>
                <w:szCs w:val="20"/>
              </w:rPr>
            </w:pPr>
            <w:r w:rsidRPr="00BA6D2D">
              <w:rPr>
                <w:rFonts w:ascii="標楷體" w:eastAsia="標楷體" w:hAnsi="標楷體"/>
                <w:kern w:val="0"/>
                <w:sz w:val="20"/>
                <w:szCs w:val="20"/>
              </w:rPr>
              <w:t>6</w:t>
            </w:r>
          </w:p>
        </w:tc>
        <w:tc>
          <w:tcPr>
            <w:tcW w:w="8641" w:type="dxa"/>
            <w:shd w:val="clear" w:color="auto" w:fill="auto"/>
            <w:vAlign w:val="center"/>
          </w:tcPr>
          <w:p w14:paraId="40ED10A3" w14:textId="77777777" w:rsidR="005033FA" w:rsidRPr="00BA6D2D" w:rsidRDefault="005033FA" w:rsidP="005033FA">
            <w:pPr>
              <w:spacing w:line="240" w:lineRule="exact"/>
              <w:jc w:val="both"/>
              <w:rPr>
                <w:rFonts w:ascii="標楷體" w:eastAsia="標楷體" w:hAnsi="標楷體"/>
                <w:sz w:val="20"/>
                <w:szCs w:val="20"/>
              </w:rPr>
            </w:pPr>
            <w:proofErr w:type="gramStart"/>
            <w:r w:rsidRPr="00BA6D2D">
              <w:rPr>
                <w:rFonts w:ascii="標楷體" w:eastAsia="標楷體" w:hAnsi="標楷體" w:hint="eastAsia"/>
                <w:sz w:val="20"/>
                <w:szCs w:val="20"/>
              </w:rPr>
              <w:t>臺</w:t>
            </w:r>
            <w:proofErr w:type="gramEnd"/>
            <w:r w:rsidRPr="00BA6D2D">
              <w:rPr>
                <w:rFonts w:ascii="標楷體" w:eastAsia="標楷體" w:hAnsi="標楷體" w:hint="eastAsia"/>
                <w:sz w:val="20"/>
                <w:szCs w:val="20"/>
              </w:rPr>
              <w:t>中市立</w:t>
            </w:r>
            <w:proofErr w:type="gramStart"/>
            <w:r w:rsidRPr="00BA6D2D">
              <w:rPr>
                <w:rFonts w:ascii="標楷體" w:eastAsia="標楷體" w:hAnsi="標楷體" w:hint="eastAsia"/>
                <w:sz w:val="20"/>
                <w:szCs w:val="20"/>
              </w:rPr>
              <w:t>臺</w:t>
            </w:r>
            <w:proofErr w:type="gramEnd"/>
            <w:r w:rsidRPr="00BA6D2D">
              <w:rPr>
                <w:rFonts w:ascii="標楷體" w:eastAsia="標楷體" w:hAnsi="標楷體" w:hint="eastAsia"/>
                <w:sz w:val="20"/>
                <w:szCs w:val="20"/>
              </w:rPr>
              <w:t>中第一高級中等學校辦理地下停車場興建計畫執行情形。</w:t>
            </w:r>
          </w:p>
        </w:tc>
      </w:tr>
      <w:tr w:rsidR="005033FA" w:rsidRPr="00480422" w14:paraId="107556E6" w14:textId="77777777" w:rsidTr="00963EE8">
        <w:trPr>
          <w:trHeight w:val="340"/>
        </w:trPr>
        <w:tc>
          <w:tcPr>
            <w:tcW w:w="1169" w:type="dxa"/>
            <w:shd w:val="clear" w:color="auto" w:fill="auto"/>
            <w:vAlign w:val="center"/>
          </w:tcPr>
          <w:p w14:paraId="6DBF3525" w14:textId="77777777" w:rsidR="005033FA" w:rsidRPr="00BA6D2D" w:rsidRDefault="005033FA" w:rsidP="005033FA">
            <w:pPr>
              <w:overflowPunct w:val="0"/>
              <w:spacing w:line="240" w:lineRule="exact"/>
              <w:jc w:val="center"/>
              <w:rPr>
                <w:rFonts w:ascii="標楷體" w:eastAsia="標楷體" w:hAnsi="標楷體"/>
                <w:kern w:val="0"/>
                <w:sz w:val="20"/>
                <w:szCs w:val="20"/>
              </w:rPr>
            </w:pPr>
            <w:r w:rsidRPr="00BA6D2D">
              <w:rPr>
                <w:rFonts w:ascii="標楷體" w:eastAsia="標楷體" w:hAnsi="標楷體"/>
                <w:kern w:val="0"/>
                <w:sz w:val="20"/>
                <w:szCs w:val="20"/>
              </w:rPr>
              <w:t>7</w:t>
            </w:r>
          </w:p>
        </w:tc>
        <w:tc>
          <w:tcPr>
            <w:tcW w:w="8641" w:type="dxa"/>
            <w:shd w:val="clear" w:color="auto" w:fill="auto"/>
            <w:vAlign w:val="center"/>
          </w:tcPr>
          <w:p w14:paraId="5B66C3E0" w14:textId="77777777" w:rsidR="005033FA" w:rsidRPr="00BA6D2D" w:rsidRDefault="005033FA" w:rsidP="005033FA">
            <w:pPr>
              <w:spacing w:line="240" w:lineRule="exact"/>
              <w:jc w:val="both"/>
              <w:rPr>
                <w:rFonts w:ascii="標楷體" w:eastAsia="標楷體" w:hAnsi="標楷體"/>
                <w:sz w:val="20"/>
                <w:szCs w:val="20"/>
              </w:rPr>
            </w:pPr>
            <w:proofErr w:type="gramStart"/>
            <w:r w:rsidRPr="00BA6D2D">
              <w:rPr>
                <w:rFonts w:ascii="標楷體" w:eastAsia="標楷體" w:hAnsi="標楷體" w:hint="eastAsia"/>
                <w:sz w:val="20"/>
                <w:szCs w:val="20"/>
              </w:rPr>
              <w:t>臺</w:t>
            </w:r>
            <w:proofErr w:type="gramEnd"/>
            <w:r w:rsidRPr="00BA6D2D">
              <w:rPr>
                <w:rFonts w:ascii="標楷體" w:eastAsia="標楷體" w:hAnsi="標楷體" w:hint="eastAsia"/>
                <w:sz w:val="20"/>
                <w:szCs w:val="20"/>
              </w:rPr>
              <w:t>中市政府建設局</w:t>
            </w:r>
            <w:r>
              <w:rPr>
                <w:rFonts w:ascii="標楷體" w:eastAsia="標楷體" w:hAnsi="標楷體" w:hint="eastAsia"/>
                <w:sz w:val="20"/>
                <w:szCs w:val="20"/>
              </w:rPr>
              <w:t>代</w:t>
            </w:r>
            <w:r w:rsidRPr="00BA6D2D">
              <w:rPr>
                <w:rFonts w:ascii="標楷體" w:eastAsia="標楷體" w:hAnsi="標楷體" w:hint="eastAsia"/>
                <w:sz w:val="20"/>
                <w:szCs w:val="20"/>
              </w:rPr>
              <w:t>辦非營利組織與志工發展中心主體工程案。</w:t>
            </w:r>
          </w:p>
        </w:tc>
      </w:tr>
      <w:tr w:rsidR="005033FA" w:rsidRPr="00480422" w14:paraId="79CDF6A3" w14:textId="77777777" w:rsidTr="00963EE8">
        <w:trPr>
          <w:trHeight w:val="340"/>
        </w:trPr>
        <w:tc>
          <w:tcPr>
            <w:tcW w:w="1169" w:type="dxa"/>
            <w:shd w:val="clear" w:color="auto" w:fill="auto"/>
            <w:vAlign w:val="center"/>
          </w:tcPr>
          <w:p w14:paraId="009365F6" w14:textId="77777777" w:rsidR="005033FA" w:rsidRPr="00BA6D2D" w:rsidRDefault="005033FA" w:rsidP="005033FA">
            <w:pPr>
              <w:overflowPunct w:val="0"/>
              <w:spacing w:line="240" w:lineRule="exact"/>
              <w:jc w:val="center"/>
              <w:rPr>
                <w:rFonts w:ascii="標楷體" w:eastAsia="標楷體" w:hAnsi="標楷體"/>
                <w:kern w:val="0"/>
                <w:sz w:val="20"/>
                <w:szCs w:val="20"/>
              </w:rPr>
            </w:pPr>
            <w:r w:rsidRPr="00BA6D2D">
              <w:rPr>
                <w:rFonts w:ascii="標楷體" w:eastAsia="標楷體" w:hAnsi="標楷體"/>
                <w:kern w:val="0"/>
                <w:sz w:val="20"/>
                <w:szCs w:val="20"/>
              </w:rPr>
              <w:t>8</w:t>
            </w:r>
          </w:p>
        </w:tc>
        <w:tc>
          <w:tcPr>
            <w:tcW w:w="8641" w:type="dxa"/>
            <w:shd w:val="clear" w:color="auto" w:fill="auto"/>
            <w:vAlign w:val="center"/>
          </w:tcPr>
          <w:p w14:paraId="31BB4EE2" w14:textId="77777777" w:rsidR="005033FA" w:rsidRPr="00BA6D2D" w:rsidRDefault="005033FA" w:rsidP="005033FA">
            <w:pPr>
              <w:spacing w:line="240" w:lineRule="exact"/>
              <w:jc w:val="both"/>
              <w:rPr>
                <w:rFonts w:ascii="標楷體" w:eastAsia="標楷體" w:hAnsi="標楷體"/>
                <w:sz w:val="20"/>
                <w:szCs w:val="20"/>
              </w:rPr>
            </w:pPr>
            <w:proofErr w:type="gramStart"/>
            <w:r w:rsidRPr="00BA6D2D">
              <w:rPr>
                <w:rFonts w:ascii="標楷體" w:eastAsia="標楷體" w:hAnsi="標楷體" w:hint="eastAsia"/>
                <w:kern w:val="0"/>
                <w:sz w:val="20"/>
                <w:szCs w:val="20"/>
              </w:rPr>
              <w:t>臺</w:t>
            </w:r>
            <w:proofErr w:type="gramEnd"/>
            <w:r w:rsidRPr="00BA6D2D">
              <w:rPr>
                <w:rFonts w:ascii="標楷體" w:eastAsia="標楷體" w:hAnsi="標楷體" w:hint="eastAsia"/>
                <w:kern w:val="0"/>
                <w:sz w:val="20"/>
                <w:szCs w:val="20"/>
              </w:rPr>
              <w:t>中市政府都市發展局辦理消防局消防安檢通報單案件之查處及追蹤作業情形。</w:t>
            </w:r>
          </w:p>
        </w:tc>
      </w:tr>
      <w:tr w:rsidR="005033FA" w:rsidRPr="00480422" w14:paraId="19422859" w14:textId="77777777" w:rsidTr="00963EE8">
        <w:trPr>
          <w:trHeight w:val="340"/>
        </w:trPr>
        <w:tc>
          <w:tcPr>
            <w:tcW w:w="1169" w:type="dxa"/>
            <w:shd w:val="clear" w:color="auto" w:fill="auto"/>
            <w:vAlign w:val="center"/>
          </w:tcPr>
          <w:p w14:paraId="6D7BBBF1" w14:textId="77777777" w:rsidR="005033FA" w:rsidRPr="00480422" w:rsidRDefault="005033FA" w:rsidP="005033FA">
            <w:pPr>
              <w:overflowPunct w:val="0"/>
              <w:spacing w:line="240" w:lineRule="exact"/>
              <w:jc w:val="center"/>
              <w:rPr>
                <w:rFonts w:ascii="標楷體" w:eastAsia="標楷體" w:hAnsi="標楷體"/>
                <w:bCs/>
                <w:kern w:val="0"/>
                <w:sz w:val="20"/>
                <w:szCs w:val="20"/>
              </w:rPr>
            </w:pPr>
            <w:r>
              <w:rPr>
                <w:rFonts w:ascii="標楷體" w:eastAsia="標楷體" w:hAnsi="標楷體" w:hint="eastAsia"/>
                <w:bCs/>
                <w:kern w:val="0"/>
                <w:sz w:val="20"/>
                <w:szCs w:val="20"/>
              </w:rPr>
              <w:t>9</w:t>
            </w:r>
          </w:p>
        </w:tc>
        <w:tc>
          <w:tcPr>
            <w:tcW w:w="8641" w:type="dxa"/>
            <w:shd w:val="clear" w:color="auto" w:fill="auto"/>
            <w:vAlign w:val="center"/>
          </w:tcPr>
          <w:p w14:paraId="3EE6045D" w14:textId="77777777" w:rsidR="005033FA" w:rsidRPr="00480422" w:rsidRDefault="005033FA" w:rsidP="005033FA">
            <w:pPr>
              <w:overflowPunct w:val="0"/>
              <w:spacing w:line="240" w:lineRule="exact"/>
              <w:jc w:val="both"/>
              <w:rPr>
                <w:rFonts w:ascii="標楷體" w:eastAsia="標楷體" w:hAnsi="標楷體"/>
                <w:bCs/>
                <w:kern w:val="0"/>
                <w:sz w:val="20"/>
                <w:szCs w:val="20"/>
              </w:rPr>
            </w:pPr>
            <w:proofErr w:type="gramStart"/>
            <w:r w:rsidRPr="00480422">
              <w:rPr>
                <w:rFonts w:ascii="標楷體" w:eastAsia="標楷體" w:hAnsi="標楷體" w:hint="eastAsia"/>
                <w:sz w:val="20"/>
                <w:szCs w:val="20"/>
              </w:rPr>
              <w:t>臺</w:t>
            </w:r>
            <w:proofErr w:type="gramEnd"/>
            <w:r w:rsidRPr="00480422">
              <w:rPr>
                <w:rFonts w:ascii="標楷體" w:eastAsia="標楷體" w:hAnsi="標楷體" w:hint="eastAsia"/>
                <w:sz w:val="20"/>
                <w:szCs w:val="20"/>
              </w:rPr>
              <w:t>中市政府警察局</w:t>
            </w:r>
            <w:proofErr w:type="gramStart"/>
            <w:r w:rsidRPr="00480422">
              <w:rPr>
                <w:rFonts w:ascii="標楷體" w:eastAsia="標楷體" w:hAnsi="標楷體" w:hint="eastAsia"/>
                <w:sz w:val="20"/>
                <w:szCs w:val="20"/>
              </w:rPr>
              <w:t>鑑</w:t>
            </w:r>
            <w:proofErr w:type="gramEnd"/>
            <w:r w:rsidRPr="00480422">
              <w:rPr>
                <w:rFonts w:ascii="標楷體" w:eastAsia="標楷體" w:hAnsi="標楷體" w:hint="eastAsia"/>
                <w:sz w:val="20"/>
                <w:szCs w:val="20"/>
              </w:rPr>
              <w:t>識設備及刑案證物管理維護與督導執行情形。</w:t>
            </w:r>
          </w:p>
        </w:tc>
      </w:tr>
    </w:tbl>
    <w:p w14:paraId="1A129987" w14:textId="77777777" w:rsidR="005033FA" w:rsidRPr="00480422" w:rsidRDefault="005033FA" w:rsidP="009E33B5">
      <w:pPr>
        <w:overflowPunct w:val="0"/>
        <w:spacing w:afterLines="20" w:after="72" w:line="616" w:lineRule="exact"/>
        <w:ind w:firstLineChars="200" w:firstLine="480"/>
        <w:jc w:val="center"/>
        <w:rPr>
          <w:rFonts w:ascii="標楷體" w:eastAsia="標楷體" w:hAnsi="標楷體"/>
          <w:b/>
          <w:szCs w:val="24"/>
        </w:rPr>
      </w:pPr>
      <w:r w:rsidRPr="00480422">
        <w:rPr>
          <w:rFonts w:ascii="標楷體" w:eastAsia="標楷體" w:hAnsi="標楷體" w:hint="eastAsia"/>
          <w:b/>
          <w:szCs w:val="24"/>
        </w:rPr>
        <w:t>表2  審計部</w:t>
      </w:r>
      <w:proofErr w:type="gramStart"/>
      <w:r w:rsidRPr="00480422">
        <w:rPr>
          <w:rFonts w:ascii="標楷體" w:eastAsia="標楷體" w:hAnsi="標楷體" w:hint="eastAsia"/>
          <w:b/>
          <w:szCs w:val="24"/>
        </w:rPr>
        <w:t>臺</w:t>
      </w:r>
      <w:proofErr w:type="gramEnd"/>
      <w:r w:rsidRPr="00480422">
        <w:rPr>
          <w:rFonts w:ascii="標楷體" w:eastAsia="標楷體" w:hAnsi="標楷體" w:hint="eastAsia"/>
          <w:b/>
          <w:szCs w:val="24"/>
        </w:rPr>
        <w:t>中市審計處</w:t>
      </w:r>
      <w:proofErr w:type="gramStart"/>
      <w:r w:rsidRPr="00480422">
        <w:rPr>
          <w:rFonts w:ascii="標楷體" w:eastAsia="標楷體" w:hAnsi="標楷體" w:hint="eastAsia"/>
          <w:b/>
          <w:szCs w:val="24"/>
        </w:rPr>
        <w:t>111</w:t>
      </w:r>
      <w:proofErr w:type="gramEnd"/>
      <w:r w:rsidRPr="00480422">
        <w:rPr>
          <w:rFonts w:ascii="標楷體" w:eastAsia="標楷體" w:hAnsi="標楷體" w:hint="eastAsia"/>
          <w:b/>
          <w:szCs w:val="24"/>
        </w:rPr>
        <w:t>年度通知機關查明處分彙計</w:t>
      </w:r>
    </w:p>
    <w:tbl>
      <w:tblPr>
        <w:tblW w:w="9918" w:type="dxa"/>
        <w:tblLayout w:type="fixed"/>
        <w:tblCellMar>
          <w:left w:w="28" w:type="dxa"/>
          <w:right w:w="28" w:type="dxa"/>
        </w:tblCellMar>
        <w:tblLook w:val="04A0" w:firstRow="1" w:lastRow="0" w:firstColumn="1" w:lastColumn="0" w:noHBand="0" w:noVBand="1"/>
      </w:tblPr>
      <w:tblGrid>
        <w:gridCol w:w="3345"/>
        <w:gridCol w:w="3345"/>
        <w:gridCol w:w="3228"/>
      </w:tblGrid>
      <w:tr w:rsidR="005033FA" w:rsidRPr="00480422" w14:paraId="36D47624" w14:textId="77777777" w:rsidTr="005033FA">
        <w:trPr>
          <w:trHeight w:val="397"/>
        </w:trPr>
        <w:tc>
          <w:tcPr>
            <w:tcW w:w="9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98968D" w14:textId="77777777" w:rsidR="005033FA" w:rsidRPr="00480422" w:rsidRDefault="005033FA" w:rsidP="005033FA">
            <w:pPr>
              <w:widowControl/>
              <w:overflowPunct w:val="0"/>
              <w:spacing w:line="240" w:lineRule="exact"/>
              <w:rPr>
                <w:rFonts w:ascii="標楷體" w:eastAsia="標楷體" w:hAnsi="標楷體" w:cs="標楷體"/>
                <w:kern w:val="0"/>
                <w:sz w:val="20"/>
                <w:szCs w:val="24"/>
              </w:rPr>
            </w:pPr>
            <w:r w:rsidRPr="00480422">
              <w:rPr>
                <w:rFonts w:ascii="標楷體" w:eastAsia="標楷體" w:hAnsi="標楷體" w:hint="eastAsia"/>
                <w:b/>
                <w:sz w:val="20"/>
                <w:szCs w:val="24"/>
              </w:rPr>
              <w:t>一、按主管機關別</w:t>
            </w:r>
          </w:p>
        </w:tc>
      </w:tr>
      <w:tr w:rsidR="005033FA" w:rsidRPr="00480422" w14:paraId="07FFC560" w14:textId="77777777" w:rsidTr="005033FA">
        <w:trPr>
          <w:trHeight w:val="397"/>
        </w:trPr>
        <w:tc>
          <w:tcPr>
            <w:tcW w:w="3345" w:type="dxa"/>
            <w:tcBorders>
              <w:top w:val="single" w:sz="4" w:space="0" w:color="auto"/>
              <w:left w:val="single" w:sz="4" w:space="0" w:color="auto"/>
              <w:bottom w:val="single" w:sz="4" w:space="0" w:color="auto"/>
              <w:right w:val="single" w:sz="4" w:space="0" w:color="auto"/>
            </w:tcBorders>
            <w:shd w:val="clear" w:color="auto" w:fill="auto"/>
            <w:vAlign w:val="center"/>
          </w:tcPr>
          <w:p w14:paraId="0FC51188" w14:textId="77777777" w:rsidR="005033FA" w:rsidRPr="00480422" w:rsidRDefault="005033FA" w:rsidP="005033FA">
            <w:pPr>
              <w:widowControl/>
              <w:overflowPunct w:val="0"/>
              <w:spacing w:line="240" w:lineRule="exact"/>
              <w:jc w:val="distribute"/>
              <w:rPr>
                <w:rFonts w:ascii="標楷體" w:eastAsia="標楷體" w:hAnsi="標楷體" w:cs="新細明體"/>
                <w:kern w:val="0"/>
                <w:sz w:val="20"/>
                <w:szCs w:val="24"/>
              </w:rPr>
            </w:pPr>
            <w:r w:rsidRPr="00480422">
              <w:rPr>
                <w:rFonts w:ascii="標楷體" w:eastAsia="標楷體" w:hAnsi="標楷體" w:hint="eastAsia"/>
                <w:bCs/>
                <w:snapToGrid w:val="0"/>
                <w:kern w:val="0"/>
                <w:sz w:val="20"/>
                <w:szCs w:val="24"/>
              </w:rPr>
              <w:t>主管機關</w:t>
            </w:r>
          </w:p>
        </w:tc>
        <w:tc>
          <w:tcPr>
            <w:tcW w:w="3345" w:type="dxa"/>
            <w:tcBorders>
              <w:top w:val="single" w:sz="4" w:space="0" w:color="auto"/>
              <w:left w:val="nil"/>
              <w:bottom w:val="single" w:sz="4" w:space="0" w:color="auto"/>
              <w:right w:val="single" w:sz="4" w:space="0" w:color="auto"/>
            </w:tcBorders>
            <w:shd w:val="clear" w:color="auto" w:fill="auto"/>
            <w:vAlign w:val="center"/>
          </w:tcPr>
          <w:p w14:paraId="163E48B4" w14:textId="77777777" w:rsidR="005033FA" w:rsidRPr="00480422" w:rsidRDefault="005033FA" w:rsidP="005033FA">
            <w:pPr>
              <w:widowControl/>
              <w:overflowPunct w:val="0"/>
              <w:spacing w:line="240" w:lineRule="exact"/>
              <w:jc w:val="distribute"/>
              <w:rPr>
                <w:rFonts w:ascii="標楷體" w:eastAsia="標楷體" w:hAnsi="標楷體" w:cs="新細明體"/>
                <w:kern w:val="0"/>
                <w:sz w:val="20"/>
                <w:szCs w:val="24"/>
              </w:rPr>
            </w:pPr>
            <w:r w:rsidRPr="00480422">
              <w:rPr>
                <w:rFonts w:ascii="標楷體" w:eastAsia="標楷體" w:hAnsi="標楷體" w:hint="eastAsia"/>
                <w:bCs/>
                <w:snapToGrid w:val="0"/>
                <w:kern w:val="0"/>
                <w:sz w:val="20"/>
                <w:szCs w:val="24"/>
              </w:rPr>
              <w:t>件   數</w:t>
            </w:r>
          </w:p>
        </w:tc>
        <w:tc>
          <w:tcPr>
            <w:tcW w:w="3228" w:type="dxa"/>
            <w:tcBorders>
              <w:top w:val="single" w:sz="4" w:space="0" w:color="auto"/>
              <w:left w:val="nil"/>
              <w:bottom w:val="single" w:sz="4" w:space="0" w:color="auto"/>
              <w:right w:val="single" w:sz="4" w:space="0" w:color="auto"/>
            </w:tcBorders>
            <w:shd w:val="clear" w:color="auto" w:fill="auto"/>
            <w:vAlign w:val="center"/>
          </w:tcPr>
          <w:p w14:paraId="6E77E101" w14:textId="77777777" w:rsidR="005033FA" w:rsidRPr="00480422" w:rsidRDefault="005033FA" w:rsidP="005033FA">
            <w:pPr>
              <w:widowControl/>
              <w:overflowPunct w:val="0"/>
              <w:spacing w:line="240" w:lineRule="exact"/>
              <w:jc w:val="distribute"/>
              <w:rPr>
                <w:rFonts w:ascii="標楷體" w:eastAsia="標楷體" w:hAnsi="標楷體" w:cs="新細明體"/>
                <w:kern w:val="0"/>
                <w:sz w:val="20"/>
                <w:szCs w:val="24"/>
              </w:rPr>
            </w:pPr>
            <w:r w:rsidRPr="00480422">
              <w:rPr>
                <w:rFonts w:ascii="標楷體" w:eastAsia="標楷體" w:hAnsi="標楷體" w:cs="標楷體" w:hint="eastAsia"/>
                <w:kern w:val="0"/>
                <w:sz w:val="20"/>
                <w:szCs w:val="24"/>
              </w:rPr>
              <w:t>受處分</w:t>
            </w:r>
            <w:r w:rsidRPr="00480422">
              <w:rPr>
                <w:rFonts w:ascii="標楷體" w:eastAsia="標楷體" w:hAnsi="標楷體" w:cs="新細明體" w:hint="eastAsia"/>
                <w:kern w:val="0"/>
                <w:sz w:val="20"/>
                <w:szCs w:val="24"/>
              </w:rPr>
              <w:t>申誡</w:t>
            </w:r>
            <w:r w:rsidRPr="00480422">
              <w:rPr>
                <w:rFonts w:ascii="標楷體" w:eastAsia="標楷體" w:hAnsi="標楷體" w:cs="標楷體" w:hint="eastAsia"/>
                <w:kern w:val="0"/>
                <w:sz w:val="20"/>
                <w:szCs w:val="24"/>
              </w:rPr>
              <w:t>人次</w:t>
            </w:r>
          </w:p>
        </w:tc>
      </w:tr>
      <w:tr w:rsidR="005033FA" w:rsidRPr="00480422" w14:paraId="003F251E" w14:textId="77777777" w:rsidTr="005033FA">
        <w:trPr>
          <w:trHeight w:val="397"/>
        </w:trPr>
        <w:tc>
          <w:tcPr>
            <w:tcW w:w="3345" w:type="dxa"/>
            <w:tcBorders>
              <w:top w:val="nil"/>
              <w:left w:val="single" w:sz="4" w:space="0" w:color="auto"/>
              <w:bottom w:val="single" w:sz="4" w:space="0" w:color="auto"/>
              <w:right w:val="single" w:sz="4" w:space="0" w:color="auto"/>
            </w:tcBorders>
            <w:shd w:val="clear" w:color="auto" w:fill="auto"/>
            <w:vAlign w:val="center"/>
          </w:tcPr>
          <w:p w14:paraId="7A439776" w14:textId="77777777" w:rsidR="005033FA" w:rsidRPr="00480422" w:rsidRDefault="005033FA" w:rsidP="005033FA">
            <w:pPr>
              <w:widowControl/>
              <w:overflowPunct w:val="0"/>
              <w:spacing w:line="240" w:lineRule="exact"/>
              <w:jc w:val="center"/>
              <w:rPr>
                <w:rFonts w:ascii="標楷體" w:eastAsia="標楷體" w:hAnsi="標楷體" w:cs="新細明體"/>
                <w:b/>
                <w:kern w:val="0"/>
                <w:sz w:val="20"/>
                <w:szCs w:val="24"/>
              </w:rPr>
            </w:pPr>
            <w:r w:rsidRPr="00480422">
              <w:rPr>
                <w:rFonts w:ascii="標楷體" w:eastAsia="標楷體" w:hAnsi="標楷體" w:hint="eastAsia"/>
                <w:b/>
                <w:snapToGrid w:val="0"/>
                <w:kern w:val="0"/>
                <w:sz w:val="20"/>
                <w:szCs w:val="24"/>
              </w:rPr>
              <w:t>合                計</w:t>
            </w:r>
          </w:p>
        </w:tc>
        <w:tc>
          <w:tcPr>
            <w:tcW w:w="3345" w:type="dxa"/>
            <w:tcBorders>
              <w:top w:val="single" w:sz="4" w:space="0" w:color="auto"/>
              <w:left w:val="nil"/>
              <w:bottom w:val="single" w:sz="4" w:space="0" w:color="auto"/>
              <w:right w:val="single" w:sz="4" w:space="0" w:color="auto"/>
            </w:tcBorders>
            <w:shd w:val="clear" w:color="auto" w:fill="auto"/>
            <w:vAlign w:val="center"/>
          </w:tcPr>
          <w:p w14:paraId="0E1694CA" w14:textId="77777777" w:rsidR="005033FA" w:rsidRPr="00480422" w:rsidRDefault="005033FA" w:rsidP="005033FA">
            <w:pPr>
              <w:widowControl/>
              <w:overflowPunct w:val="0"/>
              <w:spacing w:line="240" w:lineRule="exact"/>
              <w:jc w:val="right"/>
              <w:rPr>
                <w:rFonts w:ascii="標楷體" w:eastAsia="標楷體" w:hAnsi="標楷體" w:cs="新細明體"/>
                <w:b/>
                <w:kern w:val="0"/>
                <w:sz w:val="20"/>
                <w:szCs w:val="24"/>
              </w:rPr>
            </w:pPr>
            <w:r w:rsidRPr="00480422">
              <w:rPr>
                <w:rFonts w:ascii="標楷體" w:eastAsia="標楷體" w:hAnsi="標楷體" w:cs="新細明體" w:hint="eastAsia"/>
                <w:b/>
                <w:kern w:val="0"/>
                <w:sz w:val="20"/>
                <w:szCs w:val="24"/>
              </w:rPr>
              <w:t>9</w:t>
            </w:r>
          </w:p>
        </w:tc>
        <w:tc>
          <w:tcPr>
            <w:tcW w:w="3228" w:type="dxa"/>
            <w:tcBorders>
              <w:top w:val="single" w:sz="4" w:space="0" w:color="auto"/>
              <w:left w:val="nil"/>
              <w:bottom w:val="single" w:sz="4" w:space="0" w:color="auto"/>
              <w:right w:val="single" w:sz="4" w:space="0" w:color="auto"/>
            </w:tcBorders>
            <w:shd w:val="clear" w:color="auto" w:fill="auto"/>
            <w:vAlign w:val="center"/>
          </w:tcPr>
          <w:p w14:paraId="1356B3DF" w14:textId="77777777" w:rsidR="005033FA" w:rsidRPr="00480422" w:rsidRDefault="005033FA" w:rsidP="005033FA">
            <w:pPr>
              <w:widowControl/>
              <w:overflowPunct w:val="0"/>
              <w:spacing w:line="240" w:lineRule="exact"/>
              <w:jc w:val="right"/>
              <w:rPr>
                <w:rFonts w:ascii="標楷體" w:eastAsia="標楷體" w:hAnsi="標楷體" w:cs="新細明體"/>
                <w:b/>
                <w:kern w:val="0"/>
                <w:sz w:val="20"/>
                <w:szCs w:val="24"/>
              </w:rPr>
            </w:pPr>
            <w:r w:rsidRPr="00480422">
              <w:rPr>
                <w:rFonts w:ascii="標楷體" w:eastAsia="標楷體" w:hAnsi="標楷體" w:cs="新細明體" w:hint="eastAsia"/>
                <w:b/>
                <w:kern w:val="0"/>
                <w:sz w:val="20"/>
                <w:szCs w:val="24"/>
              </w:rPr>
              <w:t>1</w:t>
            </w:r>
            <w:r>
              <w:rPr>
                <w:rFonts w:ascii="標楷體" w:eastAsia="標楷體" w:hAnsi="標楷體" w:cs="新細明體"/>
                <w:b/>
                <w:kern w:val="0"/>
                <w:sz w:val="20"/>
                <w:szCs w:val="24"/>
              </w:rPr>
              <w:t>2</w:t>
            </w:r>
          </w:p>
        </w:tc>
      </w:tr>
      <w:tr w:rsidR="005033FA" w:rsidRPr="00480422" w14:paraId="431A2F20" w14:textId="77777777" w:rsidTr="005033FA">
        <w:trPr>
          <w:trHeight w:val="397"/>
        </w:trPr>
        <w:tc>
          <w:tcPr>
            <w:tcW w:w="33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F9EBB" w14:textId="77777777" w:rsidR="005033FA" w:rsidRPr="00480422" w:rsidRDefault="005033FA" w:rsidP="005033FA">
            <w:pPr>
              <w:widowControl/>
              <w:overflowPunct w:val="0"/>
              <w:spacing w:line="240" w:lineRule="exact"/>
              <w:jc w:val="distribute"/>
              <w:rPr>
                <w:rFonts w:ascii="標楷體" w:eastAsia="標楷體" w:hAnsi="標楷體" w:cs="新細明體"/>
                <w:kern w:val="0"/>
                <w:sz w:val="20"/>
                <w:szCs w:val="24"/>
              </w:rPr>
            </w:pPr>
            <w:proofErr w:type="gramStart"/>
            <w:r w:rsidRPr="00480422">
              <w:rPr>
                <w:rFonts w:ascii="標楷體" w:eastAsia="標楷體" w:hAnsi="標楷體" w:cs="新細明體" w:hint="eastAsia"/>
                <w:kern w:val="0"/>
                <w:sz w:val="20"/>
                <w:szCs w:val="24"/>
              </w:rPr>
              <w:t>臺</w:t>
            </w:r>
            <w:proofErr w:type="gramEnd"/>
            <w:r w:rsidRPr="00480422">
              <w:rPr>
                <w:rFonts w:ascii="標楷體" w:eastAsia="標楷體" w:hAnsi="標楷體" w:cs="新細明體" w:hint="eastAsia"/>
                <w:kern w:val="0"/>
                <w:sz w:val="20"/>
                <w:szCs w:val="24"/>
              </w:rPr>
              <w:t xml:space="preserve">    中    市    政    府</w:t>
            </w:r>
          </w:p>
        </w:tc>
        <w:tc>
          <w:tcPr>
            <w:tcW w:w="3345" w:type="dxa"/>
            <w:tcBorders>
              <w:top w:val="single" w:sz="4" w:space="0" w:color="auto"/>
              <w:left w:val="nil"/>
              <w:bottom w:val="single" w:sz="4" w:space="0" w:color="auto"/>
              <w:right w:val="single" w:sz="4" w:space="0" w:color="auto"/>
            </w:tcBorders>
            <w:shd w:val="clear" w:color="auto" w:fill="auto"/>
            <w:vAlign w:val="center"/>
          </w:tcPr>
          <w:p w14:paraId="67F93390" w14:textId="77777777" w:rsidR="005033FA" w:rsidRPr="00480422" w:rsidRDefault="005033FA" w:rsidP="005033FA">
            <w:pPr>
              <w:widowControl/>
              <w:overflowPunct w:val="0"/>
              <w:spacing w:line="240" w:lineRule="exact"/>
              <w:jc w:val="right"/>
              <w:rPr>
                <w:rFonts w:ascii="標楷體" w:eastAsia="標楷體" w:hAnsi="標楷體" w:cs="新細明體"/>
                <w:kern w:val="0"/>
                <w:sz w:val="20"/>
                <w:szCs w:val="24"/>
              </w:rPr>
            </w:pPr>
            <w:r w:rsidRPr="00480422">
              <w:rPr>
                <w:rFonts w:ascii="標楷體" w:eastAsia="標楷體" w:hAnsi="標楷體" w:cs="新細明體" w:hint="eastAsia"/>
                <w:kern w:val="0"/>
                <w:sz w:val="20"/>
                <w:szCs w:val="24"/>
              </w:rPr>
              <w:t>4</w:t>
            </w:r>
          </w:p>
        </w:tc>
        <w:tc>
          <w:tcPr>
            <w:tcW w:w="3228" w:type="dxa"/>
            <w:tcBorders>
              <w:top w:val="single" w:sz="4" w:space="0" w:color="auto"/>
              <w:left w:val="nil"/>
              <w:bottom w:val="single" w:sz="4" w:space="0" w:color="auto"/>
              <w:right w:val="single" w:sz="4" w:space="0" w:color="auto"/>
            </w:tcBorders>
            <w:shd w:val="clear" w:color="auto" w:fill="auto"/>
            <w:vAlign w:val="center"/>
          </w:tcPr>
          <w:p w14:paraId="5E3C1C65" w14:textId="77777777" w:rsidR="005033FA" w:rsidRPr="00480422" w:rsidRDefault="005033FA" w:rsidP="005033FA">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kern w:val="0"/>
                <w:sz w:val="20"/>
                <w:szCs w:val="24"/>
              </w:rPr>
              <w:t>5</w:t>
            </w:r>
          </w:p>
        </w:tc>
      </w:tr>
      <w:tr w:rsidR="005033FA" w:rsidRPr="00480422" w14:paraId="4B482633" w14:textId="77777777" w:rsidTr="005033FA">
        <w:trPr>
          <w:trHeight w:val="397"/>
        </w:trPr>
        <w:tc>
          <w:tcPr>
            <w:tcW w:w="33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8EAFB2" w14:textId="77777777" w:rsidR="005033FA" w:rsidRPr="00480422" w:rsidRDefault="005033FA" w:rsidP="005033FA">
            <w:pPr>
              <w:widowControl/>
              <w:overflowPunct w:val="0"/>
              <w:spacing w:line="240" w:lineRule="exact"/>
              <w:jc w:val="distribute"/>
              <w:rPr>
                <w:rFonts w:ascii="標楷體" w:eastAsia="標楷體" w:hAnsi="標楷體" w:cs="新細明體"/>
                <w:kern w:val="0"/>
                <w:sz w:val="20"/>
                <w:szCs w:val="24"/>
              </w:rPr>
            </w:pPr>
            <w:proofErr w:type="gramStart"/>
            <w:r w:rsidRPr="00480422">
              <w:rPr>
                <w:rFonts w:ascii="標楷體" w:eastAsia="標楷體" w:hAnsi="標楷體" w:cs="新細明體" w:hint="eastAsia"/>
                <w:kern w:val="0"/>
                <w:sz w:val="20"/>
                <w:szCs w:val="24"/>
              </w:rPr>
              <w:t>臺</w:t>
            </w:r>
            <w:proofErr w:type="gramEnd"/>
            <w:r w:rsidRPr="00480422">
              <w:rPr>
                <w:rFonts w:ascii="標楷體" w:eastAsia="標楷體" w:hAnsi="標楷體" w:cs="新細明體" w:hint="eastAsia"/>
                <w:kern w:val="0"/>
                <w:sz w:val="20"/>
                <w:szCs w:val="24"/>
              </w:rPr>
              <w:t>中市政府教育局</w:t>
            </w:r>
          </w:p>
        </w:tc>
        <w:tc>
          <w:tcPr>
            <w:tcW w:w="3345" w:type="dxa"/>
            <w:tcBorders>
              <w:top w:val="single" w:sz="4" w:space="0" w:color="auto"/>
              <w:left w:val="nil"/>
              <w:bottom w:val="single" w:sz="4" w:space="0" w:color="auto"/>
              <w:right w:val="single" w:sz="4" w:space="0" w:color="auto"/>
            </w:tcBorders>
            <w:shd w:val="clear" w:color="auto" w:fill="auto"/>
            <w:vAlign w:val="center"/>
          </w:tcPr>
          <w:p w14:paraId="22F72E09" w14:textId="77777777" w:rsidR="005033FA" w:rsidRPr="00480422" w:rsidRDefault="005033FA" w:rsidP="005033FA">
            <w:pPr>
              <w:widowControl/>
              <w:overflowPunct w:val="0"/>
              <w:spacing w:line="240" w:lineRule="exact"/>
              <w:jc w:val="right"/>
              <w:rPr>
                <w:rFonts w:ascii="標楷體" w:eastAsia="標楷體" w:hAnsi="標楷體" w:cs="新細明體"/>
                <w:kern w:val="0"/>
                <w:sz w:val="20"/>
                <w:szCs w:val="24"/>
              </w:rPr>
            </w:pPr>
            <w:r w:rsidRPr="00480422">
              <w:rPr>
                <w:rFonts w:ascii="標楷體" w:eastAsia="標楷體" w:hAnsi="標楷體" w:cs="新細明體" w:hint="eastAsia"/>
                <w:kern w:val="0"/>
                <w:sz w:val="20"/>
                <w:szCs w:val="24"/>
              </w:rPr>
              <w:t>2</w:t>
            </w:r>
          </w:p>
        </w:tc>
        <w:tc>
          <w:tcPr>
            <w:tcW w:w="3228" w:type="dxa"/>
            <w:tcBorders>
              <w:top w:val="single" w:sz="4" w:space="0" w:color="auto"/>
              <w:left w:val="nil"/>
              <w:bottom w:val="single" w:sz="4" w:space="0" w:color="auto"/>
              <w:right w:val="single" w:sz="4" w:space="0" w:color="auto"/>
            </w:tcBorders>
            <w:shd w:val="clear" w:color="auto" w:fill="auto"/>
            <w:vAlign w:val="center"/>
          </w:tcPr>
          <w:p w14:paraId="7FADD819" w14:textId="77777777" w:rsidR="005033FA" w:rsidRPr="00480422" w:rsidRDefault="005033FA" w:rsidP="005033FA">
            <w:pPr>
              <w:widowControl/>
              <w:overflowPunct w:val="0"/>
              <w:spacing w:line="240" w:lineRule="exact"/>
              <w:jc w:val="right"/>
              <w:rPr>
                <w:rFonts w:ascii="標楷體" w:eastAsia="標楷體" w:hAnsi="標楷體" w:cs="新細明體"/>
                <w:kern w:val="0"/>
                <w:sz w:val="20"/>
                <w:szCs w:val="24"/>
              </w:rPr>
            </w:pPr>
            <w:r w:rsidRPr="00480422">
              <w:rPr>
                <w:rFonts w:ascii="標楷體" w:eastAsia="標楷體" w:hAnsi="標楷體" w:cs="新細明體" w:hint="eastAsia"/>
                <w:kern w:val="0"/>
                <w:sz w:val="20"/>
                <w:szCs w:val="24"/>
              </w:rPr>
              <w:t>2</w:t>
            </w:r>
          </w:p>
        </w:tc>
      </w:tr>
      <w:tr w:rsidR="005033FA" w:rsidRPr="00480422" w14:paraId="2634505E" w14:textId="77777777" w:rsidTr="005033FA">
        <w:trPr>
          <w:trHeight w:val="397"/>
        </w:trPr>
        <w:tc>
          <w:tcPr>
            <w:tcW w:w="33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EE5AC1" w14:textId="77777777" w:rsidR="005033FA" w:rsidRPr="00480422" w:rsidRDefault="005033FA" w:rsidP="005033FA">
            <w:pPr>
              <w:widowControl/>
              <w:overflowPunct w:val="0"/>
              <w:spacing w:line="240" w:lineRule="exact"/>
              <w:jc w:val="distribute"/>
              <w:rPr>
                <w:rFonts w:ascii="標楷體" w:eastAsia="標楷體" w:hAnsi="標楷體" w:cs="新細明體"/>
                <w:kern w:val="0"/>
                <w:sz w:val="20"/>
                <w:szCs w:val="24"/>
              </w:rPr>
            </w:pPr>
            <w:proofErr w:type="gramStart"/>
            <w:r w:rsidRPr="00480422">
              <w:rPr>
                <w:rFonts w:ascii="標楷體" w:eastAsia="標楷體" w:hAnsi="標楷體" w:cs="新細明體" w:hint="eastAsia"/>
                <w:kern w:val="0"/>
                <w:sz w:val="20"/>
                <w:szCs w:val="24"/>
              </w:rPr>
              <w:t>臺</w:t>
            </w:r>
            <w:proofErr w:type="gramEnd"/>
            <w:r w:rsidRPr="00480422">
              <w:rPr>
                <w:rFonts w:ascii="標楷體" w:eastAsia="標楷體" w:hAnsi="標楷體" w:cs="新細明體" w:hint="eastAsia"/>
                <w:kern w:val="0"/>
                <w:sz w:val="20"/>
                <w:szCs w:val="24"/>
              </w:rPr>
              <w:t>中市政府建設局</w:t>
            </w:r>
          </w:p>
        </w:tc>
        <w:tc>
          <w:tcPr>
            <w:tcW w:w="3345" w:type="dxa"/>
            <w:tcBorders>
              <w:top w:val="single" w:sz="4" w:space="0" w:color="auto"/>
              <w:left w:val="nil"/>
              <w:bottom w:val="single" w:sz="4" w:space="0" w:color="auto"/>
              <w:right w:val="single" w:sz="4" w:space="0" w:color="auto"/>
            </w:tcBorders>
            <w:shd w:val="clear" w:color="auto" w:fill="auto"/>
            <w:vAlign w:val="center"/>
          </w:tcPr>
          <w:p w14:paraId="381C6AFE" w14:textId="77777777" w:rsidR="005033FA" w:rsidRPr="00480422" w:rsidRDefault="005033FA" w:rsidP="005033FA">
            <w:pPr>
              <w:widowControl/>
              <w:overflowPunct w:val="0"/>
              <w:spacing w:line="240" w:lineRule="exact"/>
              <w:jc w:val="right"/>
              <w:rPr>
                <w:rFonts w:ascii="標楷體" w:eastAsia="標楷體" w:hAnsi="標楷體" w:cs="新細明體"/>
                <w:kern w:val="0"/>
                <w:sz w:val="20"/>
                <w:szCs w:val="24"/>
              </w:rPr>
            </w:pPr>
            <w:r w:rsidRPr="00480422">
              <w:rPr>
                <w:rFonts w:ascii="標楷體" w:eastAsia="標楷體" w:hAnsi="標楷體" w:cs="新細明體" w:hint="eastAsia"/>
                <w:kern w:val="0"/>
                <w:sz w:val="20"/>
                <w:szCs w:val="24"/>
              </w:rPr>
              <w:t>1</w:t>
            </w:r>
          </w:p>
        </w:tc>
        <w:tc>
          <w:tcPr>
            <w:tcW w:w="3228" w:type="dxa"/>
            <w:tcBorders>
              <w:top w:val="single" w:sz="4" w:space="0" w:color="auto"/>
              <w:left w:val="nil"/>
              <w:bottom w:val="single" w:sz="4" w:space="0" w:color="auto"/>
              <w:right w:val="single" w:sz="4" w:space="0" w:color="auto"/>
            </w:tcBorders>
            <w:shd w:val="clear" w:color="auto" w:fill="auto"/>
            <w:vAlign w:val="center"/>
          </w:tcPr>
          <w:p w14:paraId="354153B0" w14:textId="77777777" w:rsidR="005033FA" w:rsidRPr="00480422" w:rsidRDefault="005033FA" w:rsidP="005033FA">
            <w:pPr>
              <w:widowControl/>
              <w:overflowPunct w:val="0"/>
              <w:spacing w:line="240" w:lineRule="exact"/>
              <w:jc w:val="right"/>
              <w:rPr>
                <w:rFonts w:ascii="標楷體" w:eastAsia="標楷體" w:hAnsi="標楷體" w:cs="新細明體"/>
                <w:kern w:val="0"/>
                <w:sz w:val="20"/>
                <w:szCs w:val="24"/>
              </w:rPr>
            </w:pPr>
            <w:r w:rsidRPr="00480422">
              <w:rPr>
                <w:rFonts w:ascii="標楷體" w:eastAsia="標楷體" w:hAnsi="標楷體" w:cs="新細明體" w:hint="eastAsia"/>
                <w:kern w:val="0"/>
                <w:sz w:val="20"/>
                <w:szCs w:val="24"/>
              </w:rPr>
              <w:t>1</w:t>
            </w:r>
          </w:p>
        </w:tc>
      </w:tr>
      <w:tr w:rsidR="005033FA" w:rsidRPr="00480422" w14:paraId="5CCF245A" w14:textId="77777777" w:rsidTr="005033FA">
        <w:trPr>
          <w:trHeight w:val="397"/>
        </w:trPr>
        <w:tc>
          <w:tcPr>
            <w:tcW w:w="33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FC004A" w14:textId="77777777" w:rsidR="005033FA" w:rsidRPr="00480422" w:rsidRDefault="005033FA" w:rsidP="005033FA">
            <w:pPr>
              <w:widowControl/>
              <w:overflowPunct w:val="0"/>
              <w:spacing w:line="240" w:lineRule="exact"/>
              <w:jc w:val="distribute"/>
              <w:rPr>
                <w:rFonts w:ascii="標楷體" w:eastAsia="標楷體" w:hAnsi="標楷體" w:cs="新細明體"/>
                <w:kern w:val="0"/>
                <w:sz w:val="20"/>
                <w:szCs w:val="24"/>
              </w:rPr>
            </w:pPr>
            <w:proofErr w:type="gramStart"/>
            <w:r w:rsidRPr="00480422">
              <w:rPr>
                <w:rFonts w:ascii="標楷體" w:eastAsia="標楷體" w:hAnsi="標楷體" w:cs="新細明體" w:hint="eastAsia"/>
                <w:kern w:val="0"/>
                <w:sz w:val="20"/>
                <w:szCs w:val="24"/>
              </w:rPr>
              <w:t>臺</w:t>
            </w:r>
            <w:proofErr w:type="gramEnd"/>
            <w:r w:rsidRPr="00480422">
              <w:rPr>
                <w:rFonts w:ascii="標楷體" w:eastAsia="標楷體" w:hAnsi="標楷體" w:cs="新細明體" w:hint="eastAsia"/>
                <w:kern w:val="0"/>
                <w:sz w:val="20"/>
                <w:szCs w:val="24"/>
              </w:rPr>
              <w:t>中市政府都市發展局</w:t>
            </w:r>
          </w:p>
        </w:tc>
        <w:tc>
          <w:tcPr>
            <w:tcW w:w="3345" w:type="dxa"/>
            <w:tcBorders>
              <w:top w:val="single" w:sz="4" w:space="0" w:color="auto"/>
              <w:left w:val="nil"/>
              <w:bottom w:val="single" w:sz="4" w:space="0" w:color="auto"/>
              <w:right w:val="single" w:sz="4" w:space="0" w:color="auto"/>
            </w:tcBorders>
            <w:shd w:val="clear" w:color="auto" w:fill="auto"/>
            <w:vAlign w:val="center"/>
          </w:tcPr>
          <w:p w14:paraId="41A3DE11" w14:textId="77777777" w:rsidR="005033FA" w:rsidRPr="00480422" w:rsidRDefault="005033FA" w:rsidP="005033FA">
            <w:pPr>
              <w:widowControl/>
              <w:overflowPunct w:val="0"/>
              <w:spacing w:line="240" w:lineRule="exact"/>
              <w:jc w:val="right"/>
              <w:rPr>
                <w:rFonts w:ascii="標楷體" w:eastAsia="標楷體" w:hAnsi="標楷體" w:cs="新細明體"/>
                <w:kern w:val="0"/>
                <w:sz w:val="20"/>
                <w:szCs w:val="24"/>
              </w:rPr>
            </w:pPr>
            <w:r w:rsidRPr="00480422">
              <w:rPr>
                <w:rFonts w:ascii="標楷體" w:eastAsia="標楷體" w:hAnsi="標楷體" w:cs="新細明體" w:hint="eastAsia"/>
                <w:kern w:val="0"/>
                <w:sz w:val="20"/>
                <w:szCs w:val="24"/>
              </w:rPr>
              <w:t>1</w:t>
            </w:r>
          </w:p>
        </w:tc>
        <w:tc>
          <w:tcPr>
            <w:tcW w:w="3228" w:type="dxa"/>
            <w:tcBorders>
              <w:top w:val="single" w:sz="4" w:space="0" w:color="auto"/>
              <w:left w:val="nil"/>
              <w:bottom w:val="single" w:sz="4" w:space="0" w:color="auto"/>
              <w:right w:val="single" w:sz="4" w:space="0" w:color="auto"/>
            </w:tcBorders>
            <w:shd w:val="clear" w:color="auto" w:fill="auto"/>
            <w:vAlign w:val="center"/>
          </w:tcPr>
          <w:p w14:paraId="468AFB15" w14:textId="77777777" w:rsidR="005033FA" w:rsidRPr="00480422" w:rsidRDefault="005033FA" w:rsidP="005033FA">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kern w:val="0"/>
                <w:sz w:val="20"/>
                <w:szCs w:val="24"/>
              </w:rPr>
              <w:t>3</w:t>
            </w:r>
          </w:p>
        </w:tc>
      </w:tr>
      <w:tr w:rsidR="005033FA" w:rsidRPr="00480422" w14:paraId="0D59F3DB" w14:textId="77777777" w:rsidTr="005033FA">
        <w:trPr>
          <w:trHeight w:val="397"/>
        </w:trPr>
        <w:tc>
          <w:tcPr>
            <w:tcW w:w="33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B274BA" w14:textId="77777777" w:rsidR="005033FA" w:rsidRPr="00480422" w:rsidRDefault="005033FA" w:rsidP="005033FA">
            <w:pPr>
              <w:widowControl/>
              <w:overflowPunct w:val="0"/>
              <w:spacing w:line="240" w:lineRule="exact"/>
              <w:jc w:val="distribute"/>
              <w:rPr>
                <w:rFonts w:ascii="標楷體" w:eastAsia="標楷體" w:hAnsi="標楷體" w:cs="新細明體"/>
                <w:kern w:val="0"/>
                <w:sz w:val="20"/>
                <w:szCs w:val="24"/>
              </w:rPr>
            </w:pPr>
            <w:proofErr w:type="gramStart"/>
            <w:r w:rsidRPr="00480422">
              <w:rPr>
                <w:rFonts w:ascii="標楷體" w:eastAsia="標楷體" w:hAnsi="標楷體" w:cs="新細明體" w:hint="eastAsia"/>
                <w:kern w:val="0"/>
                <w:sz w:val="20"/>
                <w:szCs w:val="24"/>
              </w:rPr>
              <w:t>臺</w:t>
            </w:r>
            <w:proofErr w:type="gramEnd"/>
            <w:r w:rsidRPr="00480422">
              <w:rPr>
                <w:rFonts w:ascii="標楷體" w:eastAsia="標楷體" w:hAnsi="標楷體" w:cs="新細明體" w:hint="eastAsia"/>
                <w:kern w:val="0"/>
                <w:sz w:val="20"/>
                <w:szCs w:val="24"/>
              </w:rPr>
              <w:t>中市政府警察局</w:t>
            </w:r>
          </w:p>
        </w:tc>
        <w:tc>
          <w:tcPr>
            <w:tcW w:w="3345" w:type="dxa"/>
            <w:tcBorders>
              <w:top w:val="single" w:sz="4" w:space="0" w:color="auto"/>
              <w:left w:val="nil"/>
              <w:bottom w:val="single" w:sz="4" w:space="0" w:color="auto"/>
              <w:right w:val="single" w:sz="4" w:space="0" w:color="auto"/>
            </w:tcBorders>
            <w:shd w:val="clear" w:color="auto" w:fill="auto"/>
            <w:vAlign w:val="center"/>
          </w:tcPr>
          <w:p w14:paraId="0634C9DB" w14:textId="77777777" w:rsidR="005033FA" w:rsidRPr="00480422" w:rsidRDefault="005033FA" w:rsidP="005033FA">
            <w:pPr>
              <w:widowControl/>
              <w:overflowPunct w:val="0"/>
              <w:spacing w:line="240" w:lineRule="exact"/>
              <w:jc w:val="right"/>
              <w:rPr>
                <w:rFonts w:ascii="標楷體" w:eastAsia="標楷體" w:hAnsi="標楷體" w:cs="新細明體"/>
                <w:kern w:val="0"/>
                <w:sz w:val="20"/>
                <w:szCs w:val="24"/>
              </w:rPr>
            </w:pPr>
            <w:r w:rsidRPr="00480422">
              <w:rPr>
                <w:rFonts w:ascii="標楷體" w:eastAsia="標楷體" w:hAnsi="標楷體" w:cs="新細明體" w:hint="eastAsia"/>
                <w:kern w:val="0"/>
                <w:sz w:val="20"/>
                <w:szCs w:val="24"/>
              </w:rPr>
              <w:t>1</w:t>
            </w:r>
          </w:p>
        </w:tc>
        <w:tc>
          <w:tcPr>
            <w:tcW w:w="3228" w:type="dxa"/>
            <w:tcBorders>
              <w:top w:val="single" w:sz="4" w:space="0" w:color="auto"/>
              <w:left w:val="nil"/>
              <w:bottom w:val="single" w:sz="4" w:space="0" w:color="auto"/>
              <w:right w:val="single" w:sz="4" w:space="0" w:color="auto"/>
            </w:tcBorders>
            <w:shd w:val="clear" w:color="auto" w:fill="auto"/>
            <w:vAlign w:val="center"/>
          </w:tcPr>
          <w:p w14:paraId="32309892" w14:textId="77777777" w:rsidR="005033FA" w:rsidRPr="00480422" w:rsidRDefault="005033FA" w:rsidP="005033FA">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kern w:val="0"/>
                <w:sz w:val="20"/>
                <w:szCs w:val="24"/>
              </w:rPr>
              <w:t>1</w:t>
            </w:r>
          </w:p>
        </w:tc>
      </w:tr>
      <w:tr w:rsidR="005033FA" w:rsidRPr="00480422" w14:paraId="6E36BD1C" w14:textId="77777777" w:rsidTr="005033FA">
        <w:trPr>
          <w:trHeight w:val="397"/>
        </w:trPr>
        <w:tc>
          <w:tcPr>
            <w:tcW w:w="9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ECD1BA" w14:textId="77777777" w:rsidR="005033FA" w:rsidRPr="00480422" w:rsidRDefault="005033FA" w:rsidP="005033FA">
            <w:pPr>
              <w:widowControl/>
              <w:overflowPunct w:val="0"/>
              <w:spacing w:line="240" w:lineRule="exact"/>
              <w:rPr>
                <w:rFonts w:ascii="標楷體" w:eastAsia="標楷體" w:hAnsi="標楷體" w:cs="標楷體"/>
                <w:kern w:val="0"/>
                <w:sz w:val="20"/>
                <w:szCs w:val="24"/>
              </w:rPr>
            </w:pPr>
            <w:r w:rsidRPr="00480422">
              <w:rPr>
                <w:rFonts w:ascii="標楷體" w:eastAsia="標楷體" w:hAnsi="標楷體" w:hint="eastAsia"/>
                <w:b/>
                <w:sz w:val="20"/>
                <w:szCs w:val="24"/>
              </w:rPr>
              <w:t>二、按疏失原因別</w:t>
            </w:r>
          </w:p>
        </w:tc>
      </w:tr>
      <w:tr w:rsidR="005033FA" w:rsidRPr="00480422" w14:paraId="382BBC1E" w14:textId="77777777" w:rsidTr="005033FA">
        <w:trPr>
          <w:trHeight w:val="397"/>
        </w:trPr>
        <w:tc>
          <w:tcPr>
            <w:tcW w:w="3345" w:type="dxa"/>
            <w:tcBorders>
              <w:top w:val="single" w:sz="4" w:space="0" w:color="auto"/>
              <w:left w:val="single" w:sz="4" w:space="0" w:color="auto"/>
              <w:bottom w:val="single" w:sz="4" w:space="0" w:color="auto"/>
              <w:right w:val="single" w:sz="4" w:space="0" w:color="auto"/>
            </w:tcBorders>
            <w:shd w:val="clear" w:color="auto" w:fill="auto"/>
            <w:vAlign w:val="center"/>
          </w:tcPr>
          <w:p w14:paraId="4501D4A1" w14:textId="77777777" w:rsidR="005033FA" w:rsidRPr="00480422" w:rsidRDefault="005033FA" w:rsidP="005033FA">
            <w:pPr>
              <w:overflowPunct w:val="0"/>
              <w:spacing w:line="240" w:lineRule="exact"/>
              <w:jc w:val="distribute"/>
              <w:rPr>
                <w:rFonts w:ascii="標楷體" w:eastAsia="標楷體" w:hAnsi="標楷體" w:cs="新細明體"/>
                <w:kern w:val="0"/>
                <w:sz w:val="20"/>
                <w:szCs w:val="24"/>
              </w:rPr>
            </w:pPr>
            <w:r w:rsidRPr="00480422">
              <w:rPr>
                <w:rFonts w:ascii="標楷體" w:eastAsia="標楷體" w:hAnsi="標楷體" w:cs="標楷體" w:hint="eastAsia"/>
                <w:kern w:val="0"/>
                <w:sz w:val="20"/>
                <w:szCs w:val="24"/>
              </w:rPr>
              <w:t>疏失原因</w:t>
            </w:r>
          </w:p>
        </w:tc>
        <w:tc>
          <w:tcPr>
            <w:tcW w:w="3345" w:type="dxa"/>
            <w:tcBorders>
              <w:top w:val="single" w:sz="4" w:space="0" w:color="auto"/>
              <w:left w:val="nil"/>
              <w:bottom w:val="single" w:sz="4" w:space="0" w:color="auto"/>
              <w:right w:val="single" w:sz="4" w:space="0" w:color="auto"/>
            </w:tcBorders>
            <w:shd w:val="clear" w:color="auto" w:fill="auto"/>
            <w:vAlign w:val="center"/>
          </w:tcPr>
          <w:p w14:paraId="72470F42" w14:textId="77777777" w:rsidR="005033FA" w:rsidRPr="00480422" w:rsidRDefault="005033FA" w:rsidP="005033FA">
            <w:pPr>
              <w:widowControl/>
              <w:overflowPunct w:val="0"/>
              <w:spacing w:line="240" w:lineRule="exact"/>
              <w:jc w:val="distribute"/>
              <w:rPr>
                <w:rFonts w:ascii="標楷體" w:eastAsia="標楷體" w:hAnsi="標楷體" w:cs="新細明體"/>
                <w:kern w:val="0"/>
                <w:sz w:val="20"/>
                <w:szCs w:val="24"/>
              </w:rPr>
            </w:pPr>
            <w:r w:rsidRPr="00480422">
              <w:rPr>
                <w:rFonts w:ascii="標楷體" w:eastAsia="標楷體" w:hAnsi="標楷體" w:hint="eastAsia"/>
                <w:bCs/>
                <w:snapToGrid w:val="0"/>
                <w:kern w:val="0"/>
                <w:sz w:val="20"/>
                <w:szCs w:val="24"/>
              </w:rPr>
              <w:t>件數</w:t>
            </w:r>
          </w:p>
        </w:tc>
        <w:tc>
          <w:tcPr>
            <w:tcW w:w="3228" w:type="dxa"/>
            <w:tcBorders>
              <w:top w:val="single" w:sz="4" w:space="0" w:color="auto"/>
              <w:left w:val="nil"/>
              <w:bottom w:val="single" w:sz="4" w:space="0" w:color="auto"/>
              <w:right w:val="single" w:sz="4" w:space="0" w:color="auto"/>
            </w:tcBorders>
            <w:shd w:val="clear" w:color="auto" w:fill="auto"/>
            <w:vAlign w:val="center"/>
          </w:tcPr>
          <w:p w14:paraId="2B2150F6" w14:textId="77777777" w:rsidR="005033FA" w:rsidRPr="00480422" w:rsidRDefault="005033FA" w:rsidP="005033FA">
            <w:pPr>
              <w:widowControl/>
              <w:overflowPunct w:val="0"/>
              <w:spacing w:line="240" w:lineRule="exact"/>
              <w:jc w:val="distribute"/>
              <w:rPr>
                <w:rFonts w:ascii="標楷體" w:eastAsia="標楷體" w:hAnsi="標楷體" w:cs="新細明體"/>
                <w:kern w:val="0"/>
                <w:sz w:val="20"/>
                <w:szCs w:val="24"/>
              </w:rPr>
            </w:pPr>
            <w:r w:rsidRPr="00480422">
              <w:rPr>
                <w:rFonts w:ascii="標楷體" w:eastAsia="標楷體" w:hAnsi="標楷體" w:cs="標楷體" w:hint="eastAsia"/>
                <w:kern w:val="0"/>
                <w:sz w:val="20"/>
                <w:szCs w:val="24"/>
              </w:rPr>
              <w:t>受處分</w:t>
            </w:r>
            <w:r w:rsidRPr="00480422">
              <w:rPr>
                <w:rFonts w:ascii="標楷體" w:eastAsia="標楷體" w:hAnsi="標楷體" w:cs="新細明體" w:hint="eastAsia"/>
                <w:kern w:val="0"/>
                <w:sz w:val="20"/>
                <w:szCs w:val="24"/>
              </w:rPr>
              <w:t>申誡</w:t>
            </w:r>
            <w:r w:rsidRPr="00480422">
              <w:rPr>
                <w:rFonts w:ascii="標楷體" w:eastAsia="標楷體" w:hAnsi="標楷體" w:cs="標楷體" w:hint="eastAsia"/>
                <w:kern w:val="0"/>
                <w:sz w:val="20"/>
                <w:szCs w:val="24"/>
              </w:rPr>
              <w:t>人次</w:t>
            </w:r>
          </w:p>
        </w:tc>
      </w:tr>
      <w:tr w:rsidR="005033FA" w:rsidRPr="00480422" w14:paraId="3D5BCCDC" w14:textId="77777777" w:rsidTr="005033FA">
        <w:trPr>
          <w:trHeight w:val="397"/>
        </w:trPr>
        <w:tc>
          <w:tcPr>
            <w:tcW w:w="3345" w:type="dxa"/>
            <w:tcBorders>
              <w:top w:val="single" w:sz="4" w:space="0" w:color="auto"/>
              <w:left w:val="single" w:sz="4" w:space="0" w:color="auto"/>
              <w:bottom w:val="single" w:sz="4" w:space="0" w:color="auto"/>
              <w:right w:val="single" w:sz="4" w:space="0" w:color="auto"/>
            </w:tcBorders>
            <w:shd w:val="clear" w:color="auto" w:fill="auto"/>
            <w:vAlign w:val="center"/>
          </w:tcPr>
          <w:p w14:paraId="00DCA112" w14:textId="77777777" w:rsidR="005033FA" w:rsidRPr="00480422" w:rsidRDefault="005033FA" w:rsidP="005033FA">
            <w:pPr>
              <w:widowControl/>
              <w:overflowPunct w:val="0"/>
              <w:spacing w:line="240" w:lineRule="exact"/>
              <w:jc w:val="center"/>
              <w:rPr>
                <w:rFonts w:ascii="標楷體" w:eastAsia="標楷體" w:hAnsi="標楷體" w:cs="新細明體"/>
                <w:b/>
                <w:kern w:val="0"/>
                <w:sz w:val="20"/>
                <w:szCs w:val="24"/>
              </w:rPr>
            </w:pPr>
            <w:r w:rsidRPr="00480422">
              <w:rPr>
                <w:rFonts w:ascii="標楷體" w:eastAsia="標楷體" w:hAnsi="標楷體" w:hint="eastAsia"/>
                <w:b/>
                <w:snapToGrid w:val="0"/>
                <w:kern w:val="0"/>
                <w:sz w:val="20"/>
                <w:szCs w:val="24"/>
              </w:rPr>
              <w:t>合                計</w:t>
            </w:r>
          </w:p>
        </w:tc>
        <w:tc>
          <w:tcPr>
            <w:tcW w:w="3345" w:type="dxa"/>
            <w:tcBorders>
              <w:top w:val="single" w:sz="4" w:space="0" w:color="auto"/>
              <w:left w:val="nil"/>
              <w:bottom w:val="single" w:sz="4" w:space="0" w:color="auto"/>
              <w:right w:val="single" w:sz="4" w:space="0" w:color="auto"/>
            </w:tcBorders>
            <w:shd w:val="clear" w:color="auto" w:fill="auto"/>
            <w:vAlign w:val="center"/>
          </w:tcPr>
          <w:p w14:paraId="2B1BDEAC" w14:textId="77777777" w:rsidR="005033FA" w:rsidRPr="00480422" w:rsidRDefault="005033FA" w:rsidP="005033FA">
            <w:pPr>
              <w:widowControl/>
              <w:overflowPunct w:val="0"/>
              <w:spacing w:line="240" w:lineRule="exact"/>
              <w:jc w:val="right"/>
              <w:rPr>
                <w:rFonts w:ascii="標楷體" w:eastAsia="標楷體" w:hAnsi="標楷體" w:cs="新細明體"/>
                <w:b/>
                <w:kern w:val="0"/>
                <w:sz w:val="20"/>
                <w:szCs w:val="24"/>
              </w:rPr>
            </w:pPr>
            <w:r w:rsidRPr="00480422">
              <w:rPr>
                <w:rFonts w:ascii="標楷體" w:eastAsia="標楷體" w:hAnsi="標楷體" w:cs="新細明體" w:hint="eastAsia"/>
                <w:b/>
                <w:kern w:val="0"/>
                <w:sz w:val="20"/>
                <w:szCs w:val="24"/>
              </w:rPr>
              <w:t>9</w:t>
            </w:r>
          </w:p>
        </w:tc>
        <w:tc>
          <w:tcPr>
            <w:tcW w:w="3228" w:type="dxa"/>
            <w:tcBorders>
              <w:top w:val="single" w:sz="4" w:space="0" w:color="auto"/>
              <w:left w:val="nil"/>
              <w:bottom w:val="single" w:sz="4" w:space="0" w:color="auto"/>
              <w:right w:val="single" w:sz="4" w:space="0" w:color="auto"/>
            </w:tcBorders>
            <w:shd w:val="clear" w:color="auto" w:fill="auto"/>
            <w:vAlign w:val="center"/>
          </w:tcPr>
          <w:p w14:paraId="673A29A0" w14:textId="77777777" w:rsidR="005033FA" w:rsidRPr="00480422" w:rsidRDefault="005033FA" w:rsidP="005033FA">
            <w:pPr>
              <w:widowControl/>
              <w:overflowPunct w:val="0"/>
              <w:spacing w:line="240" w:lineRule="exact"/>
              <w:jc w:val="right"/>
              <w:rPr>
                <w:rFonts w:ascii="標楷體" w:eastAsia="標楷體" w:hAnsi="標楷體" w:cs="新細明體"/>
                <w:b/>
                <w:kern w:val="0"/>
                <w:sz w:val="20"/>
                <w:szCs w:val="24"/>
              </w:rPr>
            </w:pPr>
            <w:r w:rsidRPr="00480422">
              <w:rPr>
                <w:rFonts w:ascii="標楷體" w:eastAsia="標楷體" w:hAnsi="標楷體" w:cs="新細明體" w:hint="eastAsia"/>
                <w:b/>
                <w:kern w:val="0"/>
                <w:sz w:val="20"/>
                <w:szCs w:val="24"/>
              </w:rPr>
              <w:t>1</w:t>
            </w:r>
            <w:r>
              <w:rPr>
                <w:rFonts w:ascii="標楷體" w:eastAsia="標楷體" w:hAnsi="標楷體" w:cs="新細明體"/>
                <w:b/>
                <w:kern w:val="0"/>
                <w:sz w:val="20"/>
                <w:szCs w:val="24"/>
              </w:rPr>
              <w:t>2</w:t>
            </w:r>
          </w:p>
        </w:tc>
      </w:tr>
      <w:tr w:rsidR="005033FA" w:rsidRPr="00480422" w14:paraId="037735ED" w14:textId="77777777" w:rsidTr="005033FA">
        <w:trPr>
          <w:trHeight w:val="397"/>
        </w:trPr>
        <w:tc>
          <w:tcPr>
            <w:tcW w:w="3345" w:type="dxa"/>
            <w:tcBorders>
              <w:top w:val="single" w:sz="4" w:space="0" w:color="auto"/>
              <w:left w:val="single" w:sz="4" w:space="0" w:color="auto"/>
              <w:bottom w:val="single" w:sz="4" w:space="0" w:color="auto"/>
              <w:right w:val="single" w:sz="4" w:space="0" w:color="auto"/>
            </w:tcBorders>
            <w:shd w:val="clear" w:color="auto" w:fill="auto"/>
            <w:vAlign w:val="center"/>
          </w:tcPr>
          <w:p w14:paraId="05CEDB1C" w14:textId="77777777" w:rsidR="005033FA" w:rsidRPr="00480422" w:rsidRDefault="005033FA" w:rsidP="005033FA">
            <w:pPr>
              <w:widowControl/>
              <w:overflowPunct w:val="0"/>
              <w:spacing w:line="240" w:lineRule="exact"/>
              <w:jc w:val="distribute"/>
              <w:rPr>
                <w:rFonts w:ascii="標楷體" w:eastAsia="標楷體" w:hAnsi="標楷體" w:cs="新細明體"/>
                <w:kern w:val="0"/>
                <w:sz w:val="20"/>
                <w:szCs w:val="24"/>
              </w:rPr>
            </w:pPr>
            <w:r w:rsidRPr="00480422">
              <w:rPr>
                <w:rFonts w:ascii="標楷體" w:eastAsia="標楷體" w:hAnsi="標楷體" w:cs="新細明體" w:hint="eastAsia"/>
                <w:kern w:val="0"/>
                <w:sz w:val="20"/>
                <w:szCs w:val="24"/>
              </w:rPr>
              <w:t>採購作業疏失</w:t>
            </w:r>
          </w:p>
        </w:tc>
        <w:tc>
          <w:tcPr>
            <w:tcW w:w="3345" w:type="dxa"/>
            <w:tcBorders>
              <w:top w:val="single" w:sz="4" w:space="0" w:color="auto"/>
              <w:left w:val="nil"/>
              <w:bottom w:val="single" w:sz="4" w:space="0" w:color="auto"/>
              <w:right w:val="single" w:sz="4" w:space="0" w:color="auto"/>
            </w:tcBorders>
            <w:shd w:val="clear" w:color="auto" w:fill="auto"/>
            <w:vAlign w:val="center"/>
          </w:tcPr>
          <w:p w14:paraId="6BB863B6" w14:textId="77777777" w:rsidR="005033FA" w:rsidRPr="00480422" w:rsidRDefault="005033FA" w:rsidP="005033FA">
            <w:pPr>
              <w:widowControl/>
              <w:overflowPunct w:val="0"/>
              <w:spacing w:line="240" w:lineRule="exact"/>
              <w:jc w:val="right"/>
              <w:rPr>
                <w:rFonts w:ascii="標楷體" w:eastAsia="標楷體" w:hAnsi="標楷體" w:cs="新細明體"/>
                <w:kern w:val="0"/>
                <w:sz w:val="20"/>
                <w:szCs w:val="24"/>
              </w:rPr>
            </w:pPr>
            <w:r w:rsidRPr="00480422">
              <w:rPr>
                <w:rFonts w:ascii="標楷體" w:eastAsia="標楷體" w:hAnsi="標楷體" w:cs="新細明體" w:hint="eastAsia"/>
                <w:kern w:val="0"/>
                <w:sz w:val="20"/>
                <w:szCs w:val="24"/>
              </w:rPr>
              <w:t>1</w:t>
            </w:r>
          </w:p>
        </w:tc>
        <w:tc>
          <w:tcPr>
            <w:tcW w:w="3228" w:type="dxa"/>
            <w:tcBorders>
              <w:top w:val="single" w:sz="4" w:space="0" w:color="auto"/>
              <w:left w:val="nil"/>
              <w:bottom w:val="single" w:sz="4" w:space="0" w:color="auto"/>
              <w:right w:val="single" w:sz="4" w:space="0" w:color="auto"/>
            </w:tcBorders>
            <w:shd w:val="clear" w:color="auto" w:fill="auto"/>
            <w:vAlign w:val="center"/>
          </w:tcPr>
          <w:p w14:paraId="1BD63335" w14:textId="77777777" w:rsidR="005033FA" w:rsidRPr="00480422" w:rsidRDefault="005033FA" w:rsidP="005033FA">
            <w:pPr>
              <w:widowControl/>
              <w:overflowPunct w:val="0"/>
              <w:spacing w:line="240" w:lineRule="exact"/>
              <w:jc w:val="right"/>
              <w:rPr>
                <w:rFonts w:ascii="標楷體" w:eastAsia="標楷體" w:hAnsi="標楷體" w:cs="新細明體"/>
                <w:kern w:val="0"/>
                <w:sz w:val="20"/>
                <w:szCs w:val="24"/>
              </w:rPr>
            </w:pPr>
            <w:r w:rsidRPr="00480422">
              <w:rPr>
                <w:rFonts w:ascii="標楷體" w:eastAsia="標楷體" w:hAnsi="標楷體" w:cs="新細明體" w:hint="eastAsia"/>
                <w:kern w:val="0"/>
                <w:sz w:val="20"/>
                <w:szCs w:val="24"/>
              </w:rPr>
              <w:t>2</w:t>
            </w:r>
          </w:p>
        </w:tc>
      </w:tr>
      <w:tr w:rsidR="005033FA" w:rsidRPr="00480422" w14:paraId="4989A98D" w14:textId="77777777" w:rsidTr="005033FA">
        <w:trPr>
          <w:trHeight w:val="397"/>
        </w:trPr>
        <w:tc>
          <w:tcPr>
            <w:tcW w:w="3345" w:type="dxa"/>
            <w:tcBorders>
              <w:top w:val="single" w:sz="4" w:space="0" w:color="auto"/>
              <w:left w:val="single" w:sz="4" w:space="0" w:color="auto"/>
              <w:bottom w:val="single" w:sz="4" w:space="0" w:color="auto"/>
              <w:right w:val="single" w:sz="4" w:space="0" w:color="auto"/>
            </w:tcBorders>
            <w:shd w:val="clear" w:color="auto" w:fill="auto"/>
            <w:vAlign w:val="center"/>
          </w:tcPr>
          <w:p w14:paraId="0F5C6505" w14:textId="77777777" w:rsidR="005033FA" w:rsidRPr="00480422" w:rsidRDefault="005033FA" w:rsidP="005033FA">
            <w:pPr>
              <w:widowControl/>
              <w:overflowPunct w:val="0"/>
              <w:spacing w:line="240" w:lineRule="exact"/>
              <w:jc w:val="distribute"/>
              <w:rPr>
                <w:rFonts w:ascii="標楷體" w:eastAsia="標楷體" w:hAnsi="標楷體" w:cs="新細明體"/>
                <w:kern w:val="0"/>
                <w:sz w:val="20"/>
                <w:szCs w:val="24"/>
              </w:rPr>
            </w:pPr>
            <w:r w:rsidRPr="00480422">
              <w:rPr>
                <w:rFonts w:ascii="標楷體" w:eastAsia="標楷體" w:hAnsi="標楷體" w:cs="新細明體" w:hint="eastAsia"/>
                <w:kern w:val="0"/>
                <w:sz w:val="20"/>
                <w:szCs w:val="24"/>
              </w:rPr>
              <w:t>內部</w:t>
            </w:r>
            <w:proofErr w:type="gramStart"/>
            <w:r w:rsidRPr="00480422">
              <w:rPr>
                <w:rFonts w:ascii="標楷體" w:eastAsia="標楷體" w:hAnsi="標楷體" w:cs="新細明體" w:hint="eastAsia"/>
                <w:kern w:val="0"/>
                <w:sz w:val="20"/>
                <w:szCs w:val="24"/>
              </w:rPr>
              <w:t>稽</w:t>
            </w:r>
            <w:proofErr w:type="gramEnd"/>
            <w:r w:rsidRPr="00480422">
              <w:rPr>
                <w:rFonts w:ascii="標楷體" w:eastAsia="標楷體" w:hAnsi="標楷體" w:cs="新細明體" w:hint="eastAsia"/>
                <w:kern w:val="0"/>
                <w:sz w:val="20"/>
                <w:szCs w:val="24"/>
              </w:rPr>
              <w:t>（審）核疏失</w:t>
            </w:r>
          </w:p>
        </w:tc>
        <w:tc>
          <w:tcPr>
            <w:tcW w:w="3345" w:type="dxa"/>
            <w:tcBorders>
              <w:top w:val="single" w:sz="4" w:space="0" w:color="auto"/>
              <w:left w:val="nil"/>
              <w:bottom w:val="single" w:sz="4" w:space="0" w:color="auto"/>
              <w:right w:val="single" w:sz="4" w:space="0" w:color="auto"/>
            </w:tcBorders>
            <w:shd w:val="clear" w:color="auto" w:fill="auto"/>
            <w:vAlign w:val="center"/>
          </w:tcPr>
          <w:p w14:paraId="669C32D4" w14:textId="77777777" w:rsidR="005033FA" w:rsidRPr="00480422" w:rsidRDefault="005033FA" w:rsidP="005033FA">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kern w:val="0"/>
                <w:sz w:val="20"/>
                <w:szCs w:val="24"/>
              </w:rPr>
              <w:t>6</w:t>
            </w:r>
          </w:p>
        </w:tc>
        <w:tc>
          <w:tcPr>
            <w:tcW w:w="3228" w:type="dxa"/>
            <w:tcBorders>
              <w:top w:val="single" w:sz="4" w:space="0" w:color="auto"/>
              <w:left w:val="nil"/>
              <w:bottom w:val="single" w:sz="4" w:space="0" w:color="auto"/>
              <w:right w:val="single" w:sz="4" w:space="0" w:color="auto"/>
            </w:tcBorders>
            <w:shd w:val="clear" w:color="auto" w:fill="auto"/>
            <w:vAlign w:val="center"/>
          </w:tcPr>
          <w:p w14:paraId="1156C9D5" w14:textId="77777777" w:rsidR="005033FA" w:rsidRPr="00480422" w:rsidRDefault="005033FA" w:rsidP="005033FA">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kern w:val="0"/>
                <w:sz w:val="20"/>
                <w:szCs w:val="24"/>
              </w:rPr>
              <w:t>8</w:t>
            </w:r>
          </w:p>
        </w:tc>
      </w:tr>
      <w:tr w:rsidR="005033FA" w:rsidRPr="00480422" w14:paraId="73402188" w14:textId="77777777" w:rsidTr="005033FA">
        <w:trPr>
          <w:trHeight w:val="397"/>
        </w:trPr>
        <w:tc>
          <w:tcPr>
            <w:tcW w:w="3345" w:type="dxa"/>
            <w:tcBorders>
              <w:top w:val="single" w:sz="4" w:space="0" w:color="auto"/>
              <w:left w:val="single" w:sz="4" w:space="0" w:color="auto"/>
              <w:bottom w:val="single" w:sz="4" w:space="0" w:color="auto"/>
              <w:right w:val="single" w:sz="4" w:space="0" w:color="auto"/>
            </w:tcBorders>
            <w:shd w:val="clear" w:color="auto" w:fill="auto"/>
            <w:vAlign w:val="center"/>
          </w:tcPr>
          <w:p w14:paraId="413A5067" w14:textId="77777777" w:rsidR="005033FA" w:rsidRPr="00480422" w:rsidRDefault="005033FA" w:rsidP="005033FA">
            <w:pPr>
              <w:widowControl/>
              <w:overflowPunct w:val="0"/>
              <w:spacing w:line="240" w:lineRule="exact"/>
              <w:jc w:val="distribute"/>
              <w:rPr>
                <w:rFonts w:ascii="標楷體" w:eastAsia="標楷體" w:hAnsi="標楷體" w:cs="新細明體"/>
                <w:kern w:val="0"/>
                <w:sz w:val="20"/>
                <w:szCs w:val="24"/>
              </w:rPr>
            </w:pPr>
            <w:r>
              <w:rPr>
                <w:rFonts w:ascii="標楷體" w:eastAsia="標楷體" w:hAnsi="標楷體" w:cs="新細明體" w:hint="eastAsia"/>
                <w:kern w:val="0"/>
                <w:sz w:val="20"/>
                <w:szCs w:val="24"/>
              </w:rPr>
              <w:t>預算執行</w:t>
            </w:r>
            <w:r w:rsidRPr="00480422">
              <w:rPr>
                <w:rFonts w:ascii="標楷體" w:eastAsia="標楷體" w:hAnsi="標楷體" w:cs="新細明體" w:hint="eastAsia"/>
                <w:kern w:val="0"/>
                <w:sz w:val="20"/>
                <w:szCs w:val="24"/>
              </w:rPr>
              <w:t>疏失</w:t>
            </w:r>
          </w:p>
        </w:tc>
        <w:tc>
          <w:tcPr>
            <w:tcW w:w="3345" w:type="dxa"/>
            <w:tcBorders>
              <w:top w:val="single" w:sz="4" w:space="0" w:color="auto"/>
              <w:left w:val="nil"/>
              <w:bottom w:val="single" w:sz="4" w:space="0" w:color="auto"/>
              <w:right w:val="single" w:sz="4" w:space="0" w:color="auto"/>
            </w:tcBorders>
            <w:shd w:val="clear" w:color="auto" w:fill="auto"/>
            <w:vAlign w:val="center"/>
          </w:tcPr>
          <w:p w14:paraId="752B5283" w14:textId="77777777" w:rsidR="005033FA" w:rsidRPr="00480422" w:rsidRDefault="005033FA" w:rsidP="005033FA">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2</w:t>
            </w:r>
          </w:p>
        </w:tc>
        <w:tc>
          <w:tcPr>
            <w:tcW w:w="3228" w:type="dxa"/>
            <w:tcBorders>
              <w:top w:val="single" w:sz="4" w:space="0" w:color="auto"/>
              <w:left w:val="nil"/>
              <w:bottom w:val="single" w:sz="4" w:space="0" w:color="auto"/>
              <w:right w:val="single" w:sz="4" w:space="0" w:color="auto"/>
            </w:tcBorders>
            <w:shd w:val="clear" w:color="auto" w:fill="auto"/>
            <w:vAlign w:val="center"/>
          </w:tcPr>
          <w:p w14:paraId="1A09564A" w14:textId="77777777" w:rsidR="005033FA" w:rsidRPr="00480422" w:rsidRDefault="005033FA" w:rsidP="005033FA">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2</w:t>
            </w:r>
          </w:p>
        </w:tc>
      </w:tr>
    </w:tbl>
    <w:p w14:paraId="7E5357A3" w14:textId="77777777" w:rsidR="005033FA" w:rsidRPr="000C378C" w:rsidRDefault="005033FA" w:rsidP="005033FA">
      <w:pPr>
        <w:pStyle w:val="affe"/>
        <w:numPr>
          <w:ilvl w:val="0"/>
          <w:numId w:val="12"/>
        </w:numPr>
        <w:overflowPunct w:val="0"/>
        <w:spacing w:beforeLines="30" w:before="108" w:afterLines="30" w:after="108" w:line="540" w:lineRule="exact"/>
        <w:ind w:leftChars="0" w:left="851" w:hanging="567"/>
        <w:jc w:val="both"/>
        <w:rPr>
          <w:rFonts w:ascii="標楷體" w:eastAsia="標楷體" w:hAnsi="標楷體"/>
          <w:b/>
          <w:color w:val="000000"/>
          <w:sz w:val="32"/>
          <w:szCs w:val="32"/>
        </w:rPr>
      </w:pPr>
      <w:proofErr w:type="gramStart"/>
      <w:r w:rsidRPr="000C378C">
        <w:rPr>
          <w:rFonts w:ascii="標楷體" w:eastAsia="標楷體" w:hAnsi="標楷體" w:hint="eastAsia"/>
          <w:b/>
          <w:color w:val="000000" w:themeColor="text1"/>
          <w:sz w:val="32"/>
          <w:szCs w:val="32"/>
        </w:rPr>
        <w:t>1</w:t>
      </w:r>
      <w:r w:rsidRPr="000C378C">
        <w:rPr>
          <w:rFonts w:ascii="標楷體" w:eastAsia="標楷體" w:hAnsi="標楷體"/>
          <w:b/>
          <w:color w:val="000000" w:themeColor="text1"/>
          <w:sz w:val="32"/>
          <w:szCs w:val="32"/>
        </w:rPr>
        <w:t>10</w:t>
      </w:r>
      <w:proofErr w:type="gramEnd"/>
      <w:r w:rsidRPr="000C378C">
        <w:rPr>
          <w:rFonts w:ascii="標楷體" w:eastAsia="標楷體" w:hAnsi="標楷體" w:hint="eastAsia"/>
          <w:b/>
          <w:color w:val="000000" w:themeColor="text1"/>
          <w:sz w:val="32"/>
          <w:szCs w:val="32"/>
        </w:rPr>
        <w:t>年度重要審核意見追蹤查核概述</w:t>
      </w:r>
    </w:p>
    <w:p w14:paraId="5E560485" w14:textId="77777777" w:rsidR="005033FA" w:rsidRDefault="005033FA" w:rsidP="005033FA">
      <w:pPr>
        <w:overflowPunct w:val="0"/>
        <w:spacing w:line="540" w:lineRule="exact"/>
        <w:ind w:firstLineChars="200" w:firstLine="560"/>
        <w:jc w:val="both"/>
        <w:rPr>
          <w:rFonts w:ascii="標楷體" w:eastAsia="標楷體" w:hAnsi="標楷體"/>
          <w:sz w:val="28"/>
          <w:szCs w:val="28"/>
        </w:rPr>
      </w:pPr>
      <w:r w:rsidRPr="00323AD6">
        <w:rPr>
          <w:rFonts w:ascii="標楷體" w:eastAsia="標楷體" w:hAnsi="標楷體" w:hint="eastAsia"/>
          <w:sz w:val="28"/>
          <w:szCs w:val="28"/>
        </w:rPr>
        <w:t>本處於</w:t>
      </w:r>
      <w:proofErr w:type="gramStart"/>
      <w:r w:rsidRPr="00323AD6">
        <w:rPr>
          <w:rFonts w:ascii="標楷體" w:eastAsia="標楷體" w:hAnsi="標楷體" w:hint="eastAsia"/>
          <w:sz w:val="28"/>
          <w:szCs w:val="28"/>
        </w:rPr>
        <w:t>1</w:t>
      </w:r>
      <w:r>
        <w:rPr>
          <w:rFonts w:ascii="標楷體" w:eastAsia="標楷體" w:hAnsi="標楷體"/>
          <w:sz w:val="28"/>
          <w:szCs w:val="28"/>
        </w:rPr>
        <w:t>1</w:t>
      </w:r>
      <w:r w:rsidRPr="00323AD6">
        <w:rPr>
          <w:rFonts w:ascii="標楷體" w:eastAsia="標楷體" w:hAnsi="標楷體" w:hint="eastAsia"/>
          <w:sz w:val="28"/>
          <w:szCs w:val="28"/>
        </w:rPr>
        <w:t>0</w:t>
      </w:r>
      <w:proofErr w:type="gramEnd"/>
      <w:r w:rsidRPr="000C378C">
        <w:rPr>
          <w:rFonts w:ascii="標楷體" w:eastAsia="標楷體" w:hAnsi="標楷體" w:hint="eastAsia"/>
          <w:spacing w:val="-2"/>
          <w:sz w:val="28"/>
          <w:szCs w:val="28"/>
        </w:rPr>
        <w:t>年度</w:t>
      </w:r>
      <w:r w:rsidRPr="00323AD6">
        <w:rPr>
          <w:rFonts w:ascii="標楷體" w:eastAsia="標楷體" w:hAnsi="標楷體" w:hint="eastAsia"/>
          <w:sz w:val="28"/>
          <w:szCs w:val="28"/>
        </w:rPr>
        <w:t>審核報告提列之重要審核意見計有12</w:t>
      </w:r>
      <w:r>
        <w:rPr>
          <w:rFonts w:ascii="標楷體" w:eastAsia="標楷體" w:hAnsi="標楷體"/>
          <w:sz w:val="28"/>
          <w:szCs w:val="28"/>
        </w:rPr>
        <w:t>4</w:t>
      </w:r>
      <w:r w:rsidRPr="00323AD6">
        <w:rPr>
          <w:rFonts w:ascii="標楷體" w:eastAsia="標楷體" w:hAnsi="標楷體" w:hint="eastAsia"/>
          <w:sz w:val="28"/>
          <w:szCs w:val="28"/>
        </w:rPr>
        <w:t>項（表</w:t>
      </w:r>
      <w:r>
        <w:rPr>
          <w:rFonts w:ascii="標楷體" w:eastAsia="標楷體" w:hAnsi="標楷體" w:hint="eastAsia"/>
          <w:sz w:val="28"/>
          <w:szCs w:val="28"/>
        </w:rPr>
        <w:t>3</w:t>
      </w:r>
      <w:r w:rsidRPr="00323AD6">
        <w:rPr>
          <w:rFonts w:ascii="標楷體" w:eastAsia="標楷體" w:hAnsi="標楷體" w:hint="eastAsia"/>
          <w:sz w:val="28"/>
          <w:szCs w:val="28"/>
        </w:rPr>
        <w:t>），為促使各機關確實有效落實辦理所提改善措施，仍</w:t>
      </w:r>
      <w:proofErr w:type="gramStart"/>
      <w:r w:rsidRPr="00323AD6">
        <w:rPr>
          <w:rFonts w:ascii="標楷體" w:eastAsia="標楷體" w:hAnsi="標楷體" w:hint="eastAsia"/>
          <w:sz w:val="28"/>
          <w:szCs w:val="28"/>
        </w:rPr>
        <w:t>賡</w:t>
      </w:r>
      <w:proofErr w:type="gramEnd"/>
      <w:r w:rsidRPr="00323AD6">
        <w:rPr>
          <w:rFonts w:ascii="標楷體" w:eastAsia="標楷體" w:hAnsi="標楷體" w:hint="eastAsia"/>
          <w:sz w:val="28"/>
          <w:szCs w:val="28"/>
        </w:rPr>
        <w:t>續追蹤查核實際辦理結果，</w:t>
      </w:r>
      <w:proofErr w:type="gramStart"/>
      <w:r w:rsidRPr="00323AD6">
        <w:rPr>
          <w:rFonts w:ascii="標楷體" w:eastAsia="標楷體" w:hAnsi="標楷體" w:hint="eastAsia"/>
          <w:sz w:val="28"/>
          <w:szCs w:val="28"/>
        </w:rPr>
        <w:t>經核仍待</w:t>
      </w:r>
      <w:proofErr w:type="gramEnd"/>
      <w:r w:rsidRPr="00323AD6">
        <w:rPr>
          <w:rFonts w:ascii="標楷體" w:eastAsia="標楷體" w:hAnsi="標楷體" w:hint="eastAsia"/>
          <w:sz w:val="28"/>
          <w:szCs w:val="28"/>
        </w:rPr>
        <w:t>繼續改善者</w:t>
      </w:r>
      <w:r>
        <w:rPr>
          <w:rFonts w:ascii="標楷體" w:eastAsia="標楷體" w:hAnsi="標楷體" w:hint="eastAsia"/>
          <w:sz w:val="28"/>
          <w:szCs w:val="28"/>
        </w:rPr>
        <w:t>2</w:t>
      </w:r>
      <w:r>
        <w:rPr>
          <w:rFonts w:ascii="標楷體" w:eastAsia="標楷體" w:hAnsi="標楷體"/>
          <w:sz w:val="28"/>
          <w:szCs w:val="28"/>
        </w:rPr>
        <w:t>0</w:t>
      </w:r>
      <w:r w:rsidRPr="00323AD6">
        <w:rPr>
          <w:rFonts w:ascii="標楷體" w:eastAsia="標楷體" w:hAnsi="標楷體" w:hint="eastAsia"/>
          <w:sz w:val="28"/>
          <w:szCs w:val="28"/>
        </w:rPr>
        <w:t>項、</w:t>
      </w:r>
      <w:r>
        <w:rPr>
          <w:rFonts w:ascii="標楷體" w:eastAsia="標楷體" w:hAnsi="標楷體" w:hint="eastAsia"/>
          <w:sz w:val="28"/>
          <w:szCs w:val="28"/>
        </w:rPr>
        <w:t>處理中者2項、</w:t>
      </w:r>
      <w:r w:rsidRPr="00323AD6">
        <w:rPr>
          <w:rFonts w:ascii="標楷體" w:eastAsia="標楷體" w:hAnsi="標楷體" w:hint="eastAsia"/>
          <w:sz w:val="28"/>
          <w:szCs w:val="28"/>
        </w:rPr>
        <w:t>已</w:t>
      </w:r>
      <w:proofErr w:type="gramStart"/>
      <w:r w:rsidRPr="00323AD6">
        <w:rPr>
          <w:rFonts w:ascii="標楷體" w:eastAsia="標楷體" w:hAnsi="標楷體" w:hint="eastAsia"/>
          <w:sz w:val="28"/>
          <w:szCs w:val="28"/>
        </w:rPr>
        <w:t>研</w:t>
      </w:r>
      <w:proofErr w:type="gramEnd"/>
      <w:r w:rsidRPr="00323AD6">
        <w:rPr>
          <w:rFonts w:ascii="標楷體" w:eastAsia="標楷體" w:hAnsi="標楷體" w:hint="eastAsia"/>
          <w:sz w:val="28"/>
          <w:szCs w:val="28"/>
        </w:rPr>
        <w:t>謀改善或依改善措施持續辦理者1</w:t>
      </w:r>
      <w:r>
        <w:rPr>
          <w:rFonts w:ascii="標楷體" w:eastAsia="標楷體" w:hAnsi="標楷體"/>
          <w:sz w:val="28"/>
          <w:szCs w:val="28"/>
        </w:rPr>
        <w:t>02</w:t>
      </w:r>
      <w:r w:rsidRPr="00323AD6">
        <w:rPr>
          <w:rFonts w:ascii="標楷體" w:eastAsia="標楷體" w:hAnsi="標楷體" w:hint="eastAsia"/>
          <w:sz w:val="28"/>
          <w:szCs w:val="28"/>
        </w:rPr>
        <w:t>項，其中仍待繼續改善者，經再綜合</w:t>
      </w:r>
      <w:proofErr w:type="gramStart"/>
      <w:r w:rsidRPr="00323AD6">
        <w:rPr>
          <w:rFonts w:ascii="標楷體" w:eastAsia="標楷體" w:hAnsi="標楷體" w:hint="eastAsia"/>
          <w:sz w:val="28"/>
          <w:szCs w:val="28"/>
        </w:rPr>
        <w:t>研</w:t>
      </w:r>
      <w:proofErr w:type="gramEnd"/>
      <w:r w:rsidRPr="00323AD6">
        <w:rPr>
          <w:rFonts w:ascii="標楷體" w:eastAsia="標楷體" w:hAnsi="標楷體" w:hint="eastAsia"/>
          <w:sz w:val="28"/>
          <w:szCs w:val="28"/>
        </w:rPr>
        <w:t>提審</w:t>
      </w:r>
      <w:r w:rsidRPr="00C50FB1">
        <w:rPr>
          <w:rFonts w:ascii="標楷體" w:eastAsia="標楷體" w:hAnsi="標楷體" w:hint="eastAsia"/>
          <w:sz w:val="28"/>
          <w:szCs w:val="28"/>
        </w:rPr>
        <w:t>核意見2</w:t>
      </w:r>
      <w:r>
        <w:rPr>
          <w:rFonts w:ascii="標楷體" w:eastAsia="標楷體" w:hAnsi="標楷體"/>
          <w:sz w:val="28"/>
          <w:szCs w:val="28"/>
        </w:rPr>
        <w:t>1</w:t>
      </w:r>
      <w:r w:rsidRPr="00C50FB1">
        <w:rPr>
          <w:rFonts w:ascii="標楷體" w:eastAsia="標楷體" w:hAnsi="標楷體" w:hint="eastAsia"/>
          <w:sz w:val="28"/>
          <w:szCs w:val="28"/>
        </w:rPr>
        <w:t>項（詳</w:t>
      </w:r>
      <w:r w:rsidRPr="00323AD6">
        <w:rPr>
          <w:rFonts w:ascii="標楷體" w:eastAsia="標楷體" w:hAnsi="標楷體" w:hint="eastAsia"/>
          <w:sz w:val="28"/>
          <w:szCs w:val="28"/>
        </w:rPr>
        <w:t>乙、決算審核結果），本</w:t>
      </w:r>
      <w:proofErr w:type="gramStart"/>
      <w:r w:rsidRPr="00323AD6">
        <w:rPr>
          <w:rFonts w:ascii="標楷體" w:eastAsia="標楷體" w:hAnsi="標楷體" w:hint="eastAsia"/>
          <w:sz w:val="28"/>
          <w:szCs w:val="28"/>
        </w:rPr>
        <w:t>處均已列</w:t>
      </w:r>
      <w:proofErr w:type="gramEnd"/>
      <w:r w:rsidRPr="00323AD6">
        <w:rPr>
          <w:rFonts w:ascii="標楷體" w:eastAsia="標楷體" w:hAnsi="標楷體" w:hint="eastAsia"/>
          <w:sz w:val="28"/>
          <w:szCs w:val="28"/>
        </w:rPr>
        <w:t>管注意追蹤其辦理情形。</w:t>
      </w:r>
    </w:p>
    <w:tbl>
      <w:tblPr>
        <w:tblW w:w="99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21"/>
        <w:gridCol w:w="708"/>
        <w:gridCol w:w="543"/>
        <w:gridCol w:w="544"/>
        <w:gridCol w:w="543"/>
        <w:gridCol w:w="544"/>
        <w:gridCol w:w="543"/>
        <w:gridCol w:w="544"/>
        <w:gridCol w:w="539"/>
        <w:gridCol w:w="898"/>
        <w:gridCol w:w="898"/>
        <w:gridCol w:w="914"/>
      </w:tblGrid>
      <w:tr w:rsidR="005033FA" w:rsidRPr="00226F74" w14:paraId="64228571" w14:textId="77777777" w:rsidTr="005033FA">
        <w:trPr>
          <w:cantSplit/>
          <w:trHeight w:val="319"/>
        </w:trPr>
        <w:tc>
          <w:tcPr>
            <w:tcW w:w="9939" w:type="dxa"/>
            <w:gridSpan w:val="12"/>
            <w:tcBorders>
              <w:top w:val="nil"/>
              <w:left w:val="nil"/>
              <w:bottom w:val="single" w:sz="4" w:space="0" w:color="auto"/>
              <w:right w:val="nil"/>
            </w:tcBorders>
            <w:hideMark/>
          </w:tcPr>
          <w:p w14:paraId="24F84958" w14:textId="77777777" w:rsidR="005033FA" w:rsidRPr="00226F74" w:rsidRDefault="005033FA" w:rsidP="005033FA">
            <w:pPr>
              <w:snapToGrid w:val="0"/>
              <w:spacing w:afterLines="70" w:after="252" w:line="240" w:lineRule="atLeast"/>
              <w:ind w:rightChars="-8" w:right="-19"/>
              <w:jc w:val="center"/>
              <w:rPr>
                <w:rFonts w:ascii="標楷體" w:eastAsia="標楷體" w:hAnsi="標楷體"/>
                <w:b/>
                <w:szCs w:val="24"/>
              </w:rPr>
            </w:pPr>
            <w:r>
              <w:rPr>
                <w:rFonts w:ascii="標楷體" w:eastAsia="標楷體" w:hAnsi="標楷體"/>
                <w:sz w:val="28"/>
                <w:szCs w:val="28"/>
              </w:rPr>
              <w:br w:type="column"/>
            </w:r>
            <w:r w:rsidRPr="00226F74">
              <w:rPr>
                <w:rFonts w:ascii="標楷體" w:eastAsia="標楷體" w:hAnsi="標楷體"/>
                <w:sz w:val="28"/>
                <w:szCs w:val="28"/>
              </w:rPr>
              <w:br w:type="page"/>
            </w:r>
            <w:r w:rsidRPr="00226F74">
              <w:rPr>
                <w:rFonts w:ascii="標楷體" w:eastAsia="標楷體" w:hAnsi="標楷體" w:hint="eastAsia"/>
                <w:b/>
                <w:szCs w:val="24"/>
              </w:rPr>
              <w:t>表</w:t>
            </w:r>
            <w:r>
              <w:rPr>
                <w:rFonts w:ascii="標楷體" w:eastAsia="標楷體" w:hAnsi="標楷體" w:hint="eastAsia"/>
                <w:b/>
                <w:szCs w:val="24"/>
              </w:rPr>
              <w:t>3</w:t>
            </w:r>
            <w:r w:rsidRPr="00226F74">
              <w:rPr>
                <w:rFonts w:ascii="標楷體" w:eastAsia="標楷體" w:hAnsi="標楷體" w:hint="eastAsia"/>
                <w:b/>
                <w:szCs w:val="24"/>
              </w:rPr>
              <w:t xml:space="preserve">　審核報告所列重要審核意見分類及覆核辦理情形</w:t>
            </w:r>
          </w:p>
        </w:tc>
      </w:tr>
      <w:tr w:rsidR="005033FA" w:rsidRPr="00226F74" w14:paraId="34D70592" w14:textId="77777777" w:rsidTr="005033FA">
        <w:trPr>
          <w:cantSplit/>
          <w:trHeight w:hRule="exact" w:val="454"/>
        </w:trPr>
        <w:tc>
          <w:tcPr>
            <w:tcW w:w="2721" w:type="dxa"/>
            <w:vMerge w:val="restart"/>
            <w:tcBorders>
              <w:top w:val="single" w:sz="12" w:space="0" w:color="auto"/>
              <w:left w:val="nil"/>
              <w:bottom w:val="single" w:sz="4" w:space="0" w:color="auto"/>
              <w:right w:val="single" w:sz="12" w:space="0" w:color="auto"/>
            </w:tcBorders>
            <w:shd w:val="clear" w:color="auto" w:fill="auto"/>
            <w:vAlign w:val="center"/>
            <w:hideMark/>
          </w:tcPr>
          <w:p w14:paraId="1B661D0A" w14:textId="77777777" w:rsidR="005033FA" w:rsidRPr="00226F74" w:rsidRDefault="005033FA" w:rsidP="005033FA">
            <w:pPr>
              <w:snapToGrid w:val="0"/>
              <w:spacing w:line="300" w:lineRule="exact"/>
              <w:jc w:val="distribute"/>
              <w:rPr>
                <w:rFonts w:ascii="標楷體" w:eastAsia="標楷體" w:hAnsi="標楷體"/>
                <w:sz w:val="20"/>
              </w:rPr>
            </w:pPr>
            <w:r w:rsidRPr="00226F74">
              <w:rPr>
                <w:rFonts w:ascii="標楷體" w:eastAsia="標楷體" w:hAnsi="標楷體" w:hint="eastAsia"/>
                <w:sz w:val="20"/>
              </w:rPr>
              <w:t>主管機關</w:t>
            </w:r>
            <w:r>
              <w:rPr>
                <w:rFonts w:ascii="標楷體" w:eastAsia="標楷體" w:hAnsi="標楷體" w:hint="eastAsia"/>
                <w:sz w:val="20"/>
              </w:rPr>
              <w:t>（</w:t>
            </w:r>
            <w:r w:rsidRPr="00226F74">
              <w:rPr>
                <w:rFonts w:ascii="標楷體" w:eastAsia="標楷體" w:hAnsi="標楷體" w:hint="eastAsia"/>
                <w:sz w:val="20"/>
              </w:rPr>
              <w:t>計畫</w:t>
            </w:r>
            <w:r>
              <w:rPr>
                <w:rFonts w:ascii="標楷體" w:eastAsia="標楷體" w:hAnsi="標楷體" w:hint="eastAsia"/>
                <w:sz w:val="20"/>
              </w:rPr>
              <w:t>）</w:t>
            </w:r>
            <w:r w:rsidRPr="00226F74">
              <w:rPr>
                <w:rFonts w:ascii="標楷體" w:eastAsia="標楷體" w:hAnsi="標楷體" w:hint="eastAsia"/>
                <w:sz w:val="20"/>
              </w:rPr>
              <w:t>名稱</w:t>
            </w:r>
          </w:p>
        </w:tc>
        <w:tc>
          <w:tcPr>
            <w:tcW w:w="3969" w:type="dxa"/>
            <w:gridSpan w:val="7"/>
            <w:tcBorders>
              <w:top w:val="single" w:sz="12" w:space="0" w:color="auto"/>
              <w:left w:val="single" w:sz="12" w:space="0" w:color="auto"/>
              <w:bottom w:val="single" w:sz="12" w:space="0" w:color="auto"/>
              <w:right w:val="single" w:sz="12" w:space="0" w:color="auto"/>
            </w:tcBorders>
            <w:shd w:val="clear" w:color="auto" w:fill="auto"/>
            <w:vAlign w:val="center"/>
            <w:hideMark/>
          </w:tcPr>
          <w:p w14:paraId="3774CC12" w14:textId="77777777" w:rsidR="005033FA" w:rsidRPr="00226F74" w:rsidRDefault="005033FA" w:rsidP="005033FA">
            <w:pPr>
              <w:snapToGrid w:val="0"/>
              <w:spacing w:line="240" w:lineRule="atLeast"/>
              <w:rPr>
                <w:rFonts w:ascii="標楷體" w:eastAsia="標楷體" w:hAnsi="標楷體"/>
                <w:sz w:val="20"/>
              </w:rPr>
            </w:pPr>
            <w:proofErr w:type="gramStart"/>
            <w:r w:rsidRPr="00113C29">
              <w:rPr>
                <w:rFonts w:ascii="標楷體" w:eastAsia="標楷體" w:hAnsi="標楷體" w:hint="eastAsia"/>
                <w:spacing w:val="110"/>
                <w:kern w:val="0"/>
                <w:sz w:val="20"/>
                <w:fitText w:val="3900" w:id="-1222881024"/>
              </w:rPr>
              <w:t>111</w:t>
            </w:r>
            <w:proofErr w:type="gramEnd"/>
            <w:r w:rsidRPr="00113C29">
              <w:rPr>
                <w:rFonts w:ascii="標楷體" w:eastAsia="標楷體" w:hAnsi="標楷體" w:hint="eastAsia"/>
                <w:spacing w:val="110"/>
                <w:kern w:val="0"/>
                <w:sz w:val="20"/>
                <w:fitText w:val="3900" w:id="-1222881024"/>
              </w:rPr>
              <w:t>年度重要審核意</w:t>
            </w:r>
            <w:r w:rsidRPr="00113C29">
              <w:rPr>
                <w:rFonts w:ascii="標楷體" w:eastAsia="標楷體" w:hAnsi="標楷體" w:hint="eastAsia"/>
                <w:spacing w:val="15"/>
                <w:kern w:val="0"/>
                <w:sz w:val="20"/>
                <w:fitText w:val="3900" w:id="-1222881024"/>
              </w:rPr>
              <w:t>見</w:t>
            </w:r>
          </w:p>
        </w:tc>
        <w:tc>
          <w:tcPr>
            <w:tcW w:w="3249" w:type="dxa"/>
            <w:gridSpan w:val="4"/>
            <w:tcBorders>
              <w:top w:val="single" w:sz="12" w:space="0" w:color="auto"/>
              <w:left w:val="single" w:sz="12" w:space="0" w:color="auto"/>
              <w:bottom w:val="single" w:sz="12" w:space="0" w:color="auto"/>
              <w:right w:val="nil"/>
            </w:tcBorders>
            <w:shd w:val="clear" w:color="auto" w:fill="auto"/>
            <w:vAlign w:val="center"/>
            <w:hideMark/>
          </w:tcPr>
          <w:p w14:paraId="16C5944D" w14:textId="77777777" w:rsidR="005033FA" w:rsidRPr="00226F74" w:rsidRDefault="005033FA" w:rsidP="005033FA">
            <w:pPr>
              <w:snapToGrid w:val="0"/>
              <w:spacing w:line="240" w:lineRule="atLeast"/>
              <w:jc w:val="distribute"/>
              <w:rPr>
                <w:rFonts w:ascii="標楷體" w:eastAsia="標楷體" w:hAnsi="標楷體"/>
                <w:spacing w:val="-20"/>
                <w:sz w:val="20"/>
              </w:rPr>
            </w:pPr>
            <w:proofErr w:type="gramStart"/>
            <w:r>
              <w:rPr>
                <w:rFonts w:ascii="標楷體" w:eastAsia="標楷體" w:hAnsi="標楷體" w:hint="eastAsia"/>
                <w:spacing w:val="-20"/>
                <w:sz w:val="20"/>
              </w:rPr>
              <w:t>110</w:t>
            </w:r>
            <w:proofErr w:type="gramEnd"/>
            <w:r w:rsidRPr="00226F74">
              <w:rPr>
                <w:rFonts w:ascii="標楷體" w:eastAsia="標楷體" w:hAnsi="標楷體" w:hint="eastAsia"/>
                <w:spacing w:val="-20"/>
                <w:sz w:val="20"/>
              </w:rPr>
              <w:t>年度重要審核意見覆核情形</w:t>
            </w:r>
          </w:p>
        </w:tc>
      </w:tr>
      <w:tr w:rsidR="005033FA" w:rsidRPr="00226F74" w14:paraId="1C832B58" w14:textId="77777777" w:rsidTr="005033FA">
        <w:trPr>
          <w:cantSplit/>
          <w:trHeight w:val="283"/>
        </w:trPr>
        <w:tc>
          <w:tcPr>
            <w:tcW w:w="2721" w:type="dxa"/>
            <w:vMerge/>
            <w:tcBorders>
              <w:top w:val="single" w:sz="12" w:space="0" w:color="auto"/>
              <w:left w:val="nil"/>
              <w:bottom w:val="single" w:sz="4" w:space="0" w:color="auto"/>
              <w:right w:val="single" w:sz="12" w:space="0" w:color="auto"/>
            </w:tcBorders>
            <w:shd w:val="clear" w:color="auto" w:fill="auto"/>
            <w:vAlign w:val="center"/>
            <w:hideMark/>
          </w:tcPr>
          <w:p w14:paraId="37FD8356" w14:textId="77777777" w:rsidR="005033FA" w:rsidRPr="00226F74" w:rsidRDefault="005033FA" w:rsidP="005033FA">
            <w:pPr>
              <w:widowControl/>
              <w:rPr>
                <w:rFonts w:ascii="標楷體" w:eastAsia="標楷體" w:hAnsi="標楷體"/>
                <w:sz w:val="20"/>
              </w:rPr>
            </w:pPr>
          </w:p>
        </w:tc>
        <w:tc>
          <w:tcPr>
            <w:tcW w:w="708" w:type="dxa"/>
            <w:vMerge w:val="restart"/>
            <w:tcBorders>
              <w:top w:val="single" w:sz="12" w:space="0" w:color="auto"/>
              <w:left w:val="single" w:sz="12" w:space="0" w:color="auto"/>
              <w:bottom w:val="single" w:sz="12" w:space="0" w:color="auto"/>
              <w:right w:val="single" w:sz="12" w:space="0" w:color="auto"/>
            </w:tcBorders>
            <w:shd w:val="clear" w:color="auto" w:fill="auto"/>
            <w:vAlign w:val="center"/>
            <w:hideMark/>
          </w:tcPr>
          <w:p w14:paraId="13A45728" w14:textId="77777777" w:rsidR="005033FA" w:rsidRDefault="005033FA" w:rsidP="005033FA">
            <w:pPr>
              <w:snapToGrid w:val="0"/>
              <w:spacing w:line="240" w:lineRule="atLeast"/>
              <w:jc w:val="distribute"/>
              <w:rPr>
                <w:rFonts w:ascii="標楷體" w:eastAsia="標楷體" w:hAnsi="標楷體"/>
                <w:sz w:val="20"/>
              </w:rPr>
            </w:pPr>
            <w:r w:rsidRPr="00226F74">
              <w:rPr>
                <w:rFonts w:ascii="標楷體" w:eastAsia="標楷體" w:hAnsi="標楷體" w:hint="eastAsia"/>
                <w:sz w:val="20"/>
              </w:rPr>
              <w:t>項數</w:t>
            </w:r>
          </w:p>
          <w:p w14:paraId="22B05600" w14:textId="77777777" w:rsidR="005033FA" w:rsidRPr="00226F74" w:rsidRDefault="005033FA" w:rsidP="005033FA">
            <w:pPr>
              <w:snapToGrid w:val="0"/>
              <w:spacing w:line="240" w:lineRule="atLeast"/>
              <w:jc w:val="distribute"/>
              <w:rPr>
                <w:rFonts w:ascii="標楷體" w:eastAsia="標楷體" w:hAnsi="標楷體"/>
                <w:sz w:val="20"/>
              </w:rPr>
            </w:pPr>
            <w:r>
              <w:rPr>
                <w:rFonts w:ascii="標楷體" w:eastAsia="標楷體" w:hAnsi="標楷體" w:hint="eastAsia"/>
                <w:sz w:val="20"/>
              </w:rPr>
              <w:t>合計</w:t>
            </w:r>
          </w:p>
        </w:tc>
        <w:tc>
          <w:tcPr>
            <w:tcW w:w="3261" w:type="dxa"/>
            <w:gridSpan w:val="6"/>
            <w:tcBorders>
              <w:top w:val="single" w:sz="12" w:space="0" w:color="auto"/>
              <w:left w:val="single" w:sz="12" w:space="0" w:color="auto"/>
              <w:bottom w:val="single" w:sz="2" w:space="0" w:color="auto"/>
              <w:right w:val="single" w:sz="12" w:space="0" w:color="auto"/>
            </w:tcBorders>
            <w:shd w:val="clear" w:color="auto" w:fill="auto"/>
            <w:vAlign w:val="center"/>
            <w:hideMark/>
          </w:tcPr>
          <w:p w14:paraId="61E007E1" w14:textId="77777777" w:rsidR="005033FA" w:rsidRPr="00226F74" w:rsidRDefault="005033FA" w:rsidP="005033FA">
            <w:pPr>
              <w:snapToGrid w:val="0"/>
              <w:spacing w:line="280" w:lineRule="atLeast"/>
              <w:jc w:val="center"/>
              <w:rPr>
                <w:rFonts w:ascii="標楷體" w:eastAsia="標楷體" w:hAnsi="標楷體"/>
                <w:sz w:val="20"/>
              </w:rPr>
            </w:pPr>
            <w:r w:rsidRPr="00113C29">
              <w:rPr>
                <w:rFonts w:ascii="標楷體" w:eastAsia="標楷體" w:hAnsi="標楷體" w:hint="eastAsia"/>
                <w:spacing w:val="120"/>
                <w:kern w:val="0"/>
                <w:sz w:val="20"/>
                <w:fitText w:val="2000" w:id="-1222881023"/>
              </w:rPr>
              <w:t>分類（</w:t>
            </w:r>
            <w:proofErr w:type="gramStart"/>
            <w:r w:rsidRPr="00113C29">
              <w:rPr>
                <w:rFonts w:ascii="標楷體" w:eastAsia="標楷體" w:hAnsi="標楷體" w:hint="eastAsia"/>
                <w:spacing w:val="120"/>
                <w:kern w:val="0"/>
                <w:sz w:val="20"/>
                <w:fitText w:val="2000" w:id="-1222881023"/>
              </w:rPr>
              <w:t>註</w:t>
            </w:r>
            <w:proofErr w:type="gramEnd"/>
            <w:r w:rsidRPr="00113C29">
              <w:rPr>
                <w:rFonts w:ascii="標楷體" w:eastAsia="標楷體" w:hAnsi="標楷體" w:hint="eastAsia"/>
                <w:spacing w:val="30"/>
                <w:kern w:val="0"/>
                <w:sz w:val="20"/>
                <w:fitText w:val="2000" w:id="-1222881023"/>
              </w:rPr>
              <w:t>1</w:t>
            </w:r>
            <w:r>
              <w:rPr>
                <w:rFonts w:ascii="標楷體" w:eastAsia="標楷體" w:hAnsi="標楷體" w:hint="eastAsia"/>
                <w:kern w:val="0"/>
                <w:sz w:val="20"/>
              </w:rPr>
              <w:t>）</w:t>
            </w:r>
          </w:p>
        </w:tc>
        <w:tc>
          <w:tcPr>
            <w:tcW w:w="539" w:type="dxa"/>
            <w:vMerge w:val="restart"/>
            <w:tcBorders>
              <w:top w:val="single" w:sz="12" w:space="0" w:color="auto"/>
              <w:left w:val="single" w:sz="12" w:space="0" w:color="auto"/>
              <w:bottom w:val="single" w:sz="4" w:space="0" w:color="auto"/>
              <w:right w:val="nil"/>
            </w:tcBorders>
            <w:shd w:val="clear" w:color="auto" w:fill="auto"/>
            <w:vAlign w:val="center"/>
            <w:hideMark/>
          </w:tcPr>
          <w:p w14:paraId="6A9B2052" w14:textId="77777777" w:rsidR="005033FA" w:rsidRPr="00226F74" w:rsidRDefault="005033FA" w:rsidP="005033FA">
            <w:pPr>
              <w:snapToGrid w:val="0"/>
              <w:spacing w:line="240" w:lineRule="atLeast"/>
              <w:jc w:val="distribute"/>
              <w:rPr>
                <w:rFonts w:ascii="標楷體" w:eastAsia="標楷體" w:hAnsi="標楷體"/>
                <w:sz w:val="20"/>
              </w:rPr>
            </w:pPr>
            <w:r w:rsidRPr="00226F74">
              <w:rPr>
                <w:rFonts w:ascii="標楷體" w:eastAsia="標楷體" w:hAnsi="標楷體" w:hint="eastAsia"/>
                <w:sz w:val="20"/>
              </w:rPr>
              <w:t>項數</w:t>
            </w:r>
          </w:p>
          <w:p w14:paraId="5C33E4F8" w14:textId="77777777" w:rsidR="005033FA" w:rsidRPr="00226F74" w:rsidRDefault="005033FA" w:rsidP="005033FA">
            <w:pPr>
              <w:snapToGrid w:val="0"/>
              <w:spacing w:line="240" w:lineRule="atLeast"/>
              <w:jc w:val="distribute"/>
              <w:rPr>
                <w:rFonts w:ascii="標楷體" w:eastAsia="標楷體" w:hAnsi="標楷體"/>
                <w:spacing w:val="-20"/>
                <w:sz w:val="20"/>
              </w:rPr>
            </w:pPr>
            <w:r w:rsidRPr="00226F74">
              <w:rPr>
                <w:rFonts w:ascii="標楷體" w:eastAsia="標楷體" w:hAnsi="標楷體" w:hint="eastAsia"/>
                <w:sz w:val="20"/>
              </w:rPr>
              <w:t>合計</w:t>
            </w:r>
          </w:p>
        </w:tc>
        <w:tc>
          <w:tcPr>
            <w:tcW w:w="898" w:type="dxa"/>
            <w:vMerge w:val="restart"/>
            <w:tcBorders>
              <w:top w:val="single" w:sz="12" w:space="0" w:color="auto"/>
              <w:left w:val="single" w:sz="4" w:space="0" w:color="auto"/>
              <w:bottom w:val="single" w:sz="4" w:space="0" w:color="auto"/>
              <w:right w:val="nil"/>
            </w:tcBorders>
            <w:shd w:val="clear" w:color="auto" w:fill="auto"/>
            <w:vAlign w:val="center"/>
            <w:hideMark/>
          </w:tcPr>
          <w:p w14:paraId="4DE3EF9C" w14:textId="77777777" w:rsidR="005033FA" w:rsidRPr="00226F74" w:rsidRDefault="005033FA" w:rsidP="005033FA">
            <w:pPr>
              <w:snapToGrid w:val="0"/>
              <w:spacing w:line="240" w:lineRule="atLeast"/>
              <w:ind w:rightChars="20" w:right="48"/>
              <w:jc w:val="distribute"/>
              <w:rPr>
                <w:rFonts w:ascii="標楷體" w:eastAsia="標楷體" w:hAnsi="標楷體"/>
                <w:spacing w:val="-30"/>
                <w:sz w:val="20"/>
              </w:rPr>
            </w:pPr>
            <w:r w:rsidRPr="00226F74">
              <w:rPr>
                <w:rFonts w:ascii="標楷體" w:eastAsia="標楷體" w:hAnsi="標楷體" w:hint="eastAsia"/>
                <w:spacing w:val="-20"/>
                <w:sz w:val="20"/>
              </w:rPr>
              <w:t>仍待繼續改善</w:t>
            </w:r>
          </w:p>
        </w:tc>
        <w:tc>
          <w:tcPr>
            <w:tcW w:w="898" w:type="dxa"/>
            <w:vMerge w:val="restart"/>
            <w:tcBorders>
              <w:top w:val="single" w:sz="12" w:space="0" w:color="auto"/>
              <w:left w:val="single" w:sz="4" w:space="0" w:color="auto"/>
              <w:bottom w:val="single" w:sz="4" w:space="0" w:color="auto"/>
              <w:right w:val="nil"/>
            </w:tcBorders>
            <w:shd w:val="clear" w:color="auto" w:fill="auto"/>
            <w:vAlign w:val="center"/>
            <w:hideMark/>
          </w:tcPr>
          <w:p w14:paraId="3C6C14A1" w14:textId="77777777" w:rsidR="005033FA" w:rsidRPr="00226F74" w:rsidRDefault="005033FA" w:rsidP="005033FA">
            <w:pPr>
              <w:snapToGrid w:val="0"/>
              <w:spacing w:line="240" w:lineRule="atLeast"/>
              <w:ind w:leftChars="-10" w:left="-24" w:rightChars="13" w:right="31"/>
              <w:jc w:val="distribute"/>
              <w:rPr>
                <w:rFonts w:ascii="標楷體" w:eastAsia="標楷體" w:hAnsi="標楷體"/>
                <w:spacing w:val="-20"/>
                <w:sz w:val="20"/>
              </w:rPr>
            </w:pPr>
            <w:r w:rsidRPr="00226F74">
              <w:rPr>
                <w:rFonts w:ascii="標楷體" w:eastAsia="標楷體" w:hAnsi="標楷體" w:hint="eastAsia"/>
                <w:spacing w:val="-20"/>
                <w:sz w:val="20"/>
              </w:rPr>
              <w:t>處理中</w:t>
            </w:r>
          </w:p>
        </w:tc>
        <w:tc>
          <w:tcPr>
            <w:tcW w:w="914" w:type="dxa"/>
            <w:vMerge w:val="restart"/>
            <w:tcBorders>
              <w:top w:val="single" w:sz="12" w:space="0" w:color="auto"/>
              <w:left w:val="single" w:sz="4" w:space="0" w:color="auto"/>
              <w:bottom w:val="single" w:sz="4" w:space="0" w:color="auto"/>
              <w:right w:val="nil"/>
            </w:tcBorders>
            <w:shd w:val="clear" w:color="auto" w:fill="auto"/>
            <w:vAlign w:val="center"/>
            <w:hideMark/>
          </w:tcPr>
          <w:p w14:paraId="19603FFA" w14:textId="77777777" w:rsidR="005033FA" w:rsidRPr="00226F74" w:rsidRDefault="005033FA" w:rsidP="005033FA">
            <w:pPr>
              <w:snapToGrid w:val="0"/>
              <w:spacing w:line="240" w:lineRule="atLeast"/>
              <w:ind w:rightChars="10" w:right="24"/>
              <w:jc w:val="distribute"/>
              <w:rPr>
                <w:rFonts w:ascii="標楷體" w:eastAsia="標楷體" w:hAnsi="標楷體"/>
                <w:sz w:val="20"/>
              </w:rPr>
            </w:pPr>
            <w:r w:rsidRPr="00226F74">
              <w:rPr>
                <w:rFonts w:ascii="標楷體" w:eastAsia="標楷體" w:hAnsi="標楷體" w:hint="eastAsia"/>
                <w:spacing w:val="-22"/>
                <w:sz w:val="20"/>
              </w:rPr>
              <w:t>已改善辦理</w:t>
            </w:r>
            <w:r>
              <w:rPr>
                <w:rFonts w:ascii="標楷體" w:eastAsia="標楷體" w:hAnsi="標楷體" w:hint="eastAsia"/>
                <w:spacing w:val="-30"/>
                <w:sz w:val="20"/>
              </w:rPr>
              <w:t>（</w:t>
            </w:r>
            <w:proofErr w:type="gramStart"/>
            <w:r w:rsidRPr="00226F74">
              <w:rPr>
                <w:rFonts w:ascii="標楷體" w:eastAsia="標楷體" w:hAnsi="標楷體" w:hint="eastAsia"/>
                <w:spacing w:val="-30"/>
                <w:sz w:val="20"/>
              </w:rPr>
              <w:t>註</w:t>
            </w:r>
            <w:proofErr w:type="gramEnd"/>
            <w:r w:rsidRPr="00226F74">
              <w:rPr>
                <w:rFonts w:ascii="標楷體" w:eastAsia="標楷體" w:hAnsi="標楷體" w:hint="eastAsia"/>
                <w:spacing w:val="-30"/>
                <w:sz w:val="20"/>
              </w:rPr>
              <w:t>2</w:t>
            </w:r>
            <w:r>
              <w:rPr>
                <w:rFonts w:ascii="標楷體" w:eastAsia="標楷體" w:hAnsi="標楷體" w:hint="eastAsia"/>
                <w:spacing w:val="-30"/>
                <w:sz w:val="20"/>
              </w:rPr>
              <w:t>）</w:t>
            </w:r>
          </w:p>
        </w:tc>
      </w:tr>
      <w:tr w:rsidR="005033FA" w:rsidRPr="00226F74" w14:paraId="0BE31CEE" w14:textId="77777777" w:rsidTr="005033FA">
        <w:trPr>
          <w:cantSplit/>
          <w:trHeight w:val="172"/>
        </w:trPr>
        <w:tc>
          <w:tcPr>
            <w:tcW w:w="2721" w:type="dxa"/>
            <w:vMerge/>
            <w:tcBorders>
              <w:top w:val="single" w:sz="12" w:space="0" w:color="auto"/>
              <w:left w:val="nil"/>
              <w:bottom w:val="single" w:sz="4" w:space="0" w:color="auto"/>
              <w:right w:val="single" w:sz="12" w:space="0" w:color="auto"/>
            </w:tcBorders>
            <w:shd w:val="clear" w:color="auto" w:fill="auto"/>
            <w:vAlign w:val="center"/>
            <w:hideMark/>
          </w:tcPr>
          <w:p w14:paraId="6F229A6B" w14:textId="77777777" w:rsidR="005033FA" w:rsidRPr="00226F74" w:rsidRDefault="005033FA" w:rsidP="005033FA">
            <w:pPr>
              <w:widowControl/>
              <w:rPr>
                <w:rFonts w:ascii="標楷體" w:eastAsia="標楷體" w:hAnsi="標楷體"/>
                <w:sz w:val="20"/>
              </w:rPr>
            </w:pPr>
          </w:p>
        </w:tc>
        <w:tc>
          <w:tcPr>
            <w:tcW w:w="708" w:type="dxa"/>
            <w:vMerge/>
            <w:tcBorders>
              <w:top w:val="single" w:sz="12" w:space="0" w:color="auto"/>
              <w:left w:val="single" w:sz="12" w:space="0" w:color="auto"/>
              <w:bottom w:val="single" w:sz="12" w:space="0" w:color="auto"/>
              <w:right w:val="single" w:sz="12" w:space="0" w:color="auto"/>
            </w:tcBorders>
            <w:shd w:val="clear" w:color="auto" w:fill="auto"/>
            <w:vAlign w:val="center"/>
            <w:hideMark/>
          </w:tcPr>
          <w:p w14:paraId="1D8AF7B4" w14:textId="77777777" w:rsidR="005033FA" w:rsidRPr="00226F74" w:rsidRDefault="005033FA" w:rsidP="005033FA">
            <w:pPr>
              <w:widowControl/>
              <w:rPr>
                <w:rFonts w:ascii="標楷體" w:eastAsia="標楷體" w:hAnsi="標楷體"/>
                <w:sz w:val="20"/>
              </w:rPr>
            </w:pPr>
          </w:p>
        </w:tc>
        <w:tc>
          <w:tcPr>
            <w:tcW w:w="543" w:type="dxa"/>
            <w:tcBorders>
              <w:top w:val="single" w:sz="2" w:space="0" w:color="auto"/>
              <w:left w:val="single" w:sz="12" w:space="0" w:color="auto"/>
              <w:bottom w:val="single" w:sz="12" w:space="0" w:color="auto"/>
              <w:right w:val="single" w:sz="2" w:space="0" w:color="auto"/>
            </w:tcBorders>
            <w:shd w:val="clear" w:color="auto" w:fill="auto"/>
            <w:vAlign w:val="center"/>
            <w:hideMark/>
          </w:tcPr>
          <w:p w14:paraId="774D7F8A" w14:textId="77777777" w:rsidR="005033FA" w:rsidRPr="00226F74" w:rsidRDefault="005033FA" w:rsidP="005033FA">
            <w:pPr>
              <w:snapToGrid w:val="0"/>
              <w:spacing w:line="240" w:lineRule="atLeast"/>
              <w:jc w:val="distribute"/>
              <w:rPr>
                <w:rFonts w:ascii="標楷體" w:eastAsia="標楷體" w:hAnsi="標楷體"/>
                <w:spacing w:val="-20"/>
                <w:sz w:val="20"/>
              </w:rPr>
            </w:pPr>
            <w:r w:rsidRPr="00226F74">
              <w:rPr>
                <w:rFonts w:ascii="標楷體" w:eastAsia="標楷體" w:hAnsi="標楷體" w:hint="eastAsia"/>
                <w:spacing w:val="-20"/>
                <w:sz w:val="20"/>
              </w:rPr>
              <w:t>（1）</w:t>
            </w:r>
          </w:p>
        </w:tc>
        <w:tc>
          <w:tcPr>
            <w:tcW w:w="544" w:type="dxa"/>
            <w:tcBorders>
              <w:top w:val="single" w:sz="2" w:space="0" w:color="auto"/>
              <w:left w:val="single" w:sz="2" w:space="0" w:color="auto"/>
              <w:bottom w:val="single" w:sz="12" w:space="0" w:color="auto"/>
              <w:right w:val="single" w:sz="2" w:space="0" w:color="auto"/>
            </w:tcBorders>
            <w:shd w:val="clear" w:color="auto" w:fill="auto"/>
            <w:vAlign w:val="center"/>
            <w:hideMark/>
          </w:tcPr>
          <w:p w14:paraId="7322D873" w14:textId="77777777" w:rsidR="005033FA" w:rsidRPr="00226F74" w:rsidRDefault="005033FA" w:rsidP="005033FA">
            <w:pPr>
              <w:snapToGrid w:val="0"/>
              <w:spacing w:line="240" w:lineRule="atLeast"/>
              <w:jc w:val="distribute"/>
              <w:rPr>
                <w:rFonts w:ascii="標楷體" w:eastAsia="標楷體" w:hAnsi="標楷體"/>
                <w:spacing w:val="-20"/>
                <w:sz w:val="20"/>
              </w:rPr>
            </w:pPr>
            <w:r w:rsidRPr="00226F74">
              <w:rPr>
                <w:rFonts w:ascii="標楷體" w:eastAsia="標楷體" w:hAnsi="標楷體" w:hint="eastAsia"/>
                <w:spacing w:val="-20"/>
                <w:sz w:val="20"/>
              </w:rPr>
              <w:t>（2）</w:t>
            </w:r>
          </w:p>
        </w:tc>
        <w:tc>
          <w:tcPr>
            <w:tcW w:w="543" w:type="dxa"/>
            <w:tcBorders>
              <w:top w:val="single" w:sz="2" w:space="0" w:color="auto"/>
              <w:left w:val="single" w:sz="2" w:space="0" w:color="auto"/>
              <w:bottom w:val="single" w:sz="12" w:space="0" w:color="auto"/>
              <w:right w:val="single" w:sz="2" w:space="0" w:color="auto"/>
            </w:tcBorders>
            <w:shd w:val="clear" w:color="auto" w:fill="auto"/>
            <w:vAlign w:val="center"/>
            <w:hideMark/>
          </w:tcPr>
          <w:p w14:paraId="1AD6B5C8" w14:textId="77777777" w:rsidR="005033FA" w:rsidRPr="00226F74" w:rsidRDefault="005033FA" w:rsidP="005033FA">
            <w:pPr>
              <w:snapToGrid w:val="0"/>
              <w:spacing w:line="240" w:lineRule="atLeast"/>
              <w:jc w:val="distribute"/>
              <w:rPr>
                <w:rFonts w:ascii="標楷體" w:eastAsia="標楷體" w:hAnsi="標楷體"/>
                <w:spacing w:val="-20"/>
                <w:sz w:val="20"/>
              </w:rPr>
            </w:pPr>
            <w:r w:rsidRPr="00226F74">
              <w:rPr>
                <w:rFonts w:ascii="標楷體" w:eastAsia="標楷體" w:hAnsi="標楷體" w:hint="eastAsia"/>
                <w:spacing w:val="-20"/>
                <w:sz w:val="20"/>
              </w:rPr>
              <w:t>（3）</w:t>
            </w:r>
          </w:p>
        </w:tc>
        <w:tc>
          <w:tcPr>
            <w:tcW w:w="544" w:type="dxa"/>
            <w:tcBorders>
              <w:top w:val="single" w:sz="2" w:space="0" w:color="auto"/>
              <w:left w:val="single" w:sz="2" w:space="0" w:color="auto"/>
              <w:bottom w:val="single" w:sz="12" w:space="0" w:color="auto"/>
              <w:right w:val="single" w:sz="2" w:space="0" w:color="auto"/>
            </w:tcBorders>
            <w:shd w:val="clear" w:color="auto" w:fill="auto"/>
            <w:vAlign w:val="center"/>
            <w:hideMark/>
          </w:tcPr>
          <w:p w14:paraId="3A0872D4" w14:textId="77777777" w:rsidR="005033FA" w:rsidRPr="00226F74" w:rsidRDefault="005033FA" w:rsidP="005033FA">
            <w:pPr>
              <w:snapToGrid w:val="0"/>
              <w:spacing w:line="240" w:lineRule="atLeast"/>
              <w:jc w:val="distribute"/>
              <w:rPr>
                <w:rFonts w:ascii="標楷體" w:eastAsia="標楷體" w:hAnsi="標楷體"/>
                <w:spacing w:val="-20"/>
                <w:sz w:val="20"/>
              </w:rPr>
            </w:pPr>
            <w:r w:rsidRPr="00226F74">
              <w:rPr>
                <w:rFonts w:ascii="標楷體" w:eastAsia="標楷體" w:hAnsi="標楷體" w:hint="eastAsia"/>
                <w:spacing w:val="-20"/>
                <w:sz w:val="20"/>
              </w:rPr>
              <w:t>（4）</w:t>
            </w:r>
          </w:p>
        </w:tc>
        <w:tc>
          <w:tcPr>
            <w:tcW w:w="543" w:type="dxa"/>
            <w:tcBorders>
              <w:top w:val="single" w:sz="2" w:space="0" w:color="auto"/>
              <w:left w:val="single" w:sz="2" w:space="0" w:color="auto"/>
              <w:bottom w:val="single" w:sz="12" w:space="0" w:color="auto"/>
              <w:right w:val="single" w:sz="2" w:space="0" w:color="auto"/>
            </w:tcBorders>
            <w:shd w:val="clear" w:color="auto" w:fill="auto"/>
            <w:vAlign w:val="center"/>
            <w:hideMark/>
          </w:tcPr>
          <w:p w14:paraId="7129F931" w14:textId="77777777" w:rsidR="005033FA" w:rsidRPr="00226F74" w:rsidRDefault="005033FA" w:rsidP="005033FA">
            <w:pPr>
              <w:snapToGrid w:val="0"/>
              <w:spacing w:line="240" w:lineRule="atLeast"/>
              <w:jc w:val="distribute"/>
              <w:rPr>
                <w:rFonts w:ascii="標楷體" w:eastAsia="標楷體" w:hAnsi="標楷體"/>
                <w:spacing w:val="-20"/>
                <w:sz w:val="20"/>
              </w:rPr>
            </w:pPr>
            <w:r w:rsidRPr="00226F74">
              <w:rPr>
                <w:rFonts w:ascii="標楷體" w:eastAsia="標楷體" w:hAnsi="標楷體" w:hint="eastAsia"/>
                <w:spacing w:val="-20"/>
                <w:sz w:val="20"/>
              </w:rPr>
              <w:t>（5）</w:t>
            </w:r>
          </w:p>
        </w:tc>
        <w:tc>
          <w:tcPr>
            <w:tcW w:w="544" w:type="dxa"/>
            <w:tcBorders>
              <w:top w:val="single" w:sz="2" w:space="0" w:color="auto"/>
              <w:left w:val="single" w:sz="2" w:space="0" w:color="auto"/>
              <w:bottom w:val="single" w:sz="12" w:space="0" w:color="auto"/>
              <w:right w:val="single" w:sz="12" w:space="0" w:color="auto"/>
            </w:tcBorders>
            <w:shd w:val="clear" w:color="auto" w:fill="auto"/>
            <w:vAlign w:val="center"/>
            <w:hideMark/>
          </w:tcPr>
          <w:p w14:paraId="7249C642" w14:textId="77777777" w:rsidR="005033FA" w:rsidRPr="00226F74" w:rsidRDefault="005033FA" w:rsidP="005033FA">
            <w:pPr>
              <w:snapToGrid w:val="0"/>
              <w:spacing w:line="240" w:lineRule="atLeast"/>
              <w:ind w:rightChars="10" w:right="24"/>
              <w:jc w:val="distribute"/>
              <w:rPr>
                <w:rFonts w:ascii="標楷體" w:eastAsia="標楷體" w:hAnsi="標楷體"/>
                <w:spacing w:val="-20"/>
                <w:sz w:val="20"/>
              </w:rPr>
            </w:pPr>
            <w:r w:rsidRPr="00226F74">
              <w:rPr>
                <w:rFonts w:ascii="標楷體" w:eastAsia="標楷體" w:hAnsi="標楷體" w:hint="eastAsia"/>
                <w:spacing w:val="-20"/>
                <w:sz w:val="20"/>
              </w:rPr>
              <w:t>（6）</w:t>
            </w:r>
          </w:p>
        </w:tc>
        <w:tc>
          <w:tcPr>
            <w:tcW w:w="539" w:type="dxa"/>
            <w:vMerge/>
            <w:tcBorders>
              <w:top w:val="single" w:sz="12" w:space="0" w:color="auto"/>
              <w:left w:val="single" w:sz="12" w:space="0" w:color="auto"/>
              <w:bottom w:val="single" w:sz="4" w:space="0" w:color="auto"/>
              <w:right w:val="nil"/>
            </w:tcBorders>
            <w:shd w:val="clear" w:color="auto" w:fill="auto"/>
            <w:vAlign w:val="center"/>
            <w:hideMark/>
          </w:tcPr>
          <w:p w14:paraId="1347BCC1" w14:textId="77777777" w:rsidR="005033FA" w:rsidRPr="00226F74" w:rsidRDefault="005033FA" w:rsidP="005033FA">
            <w:pPr>
              <w:widowControl/>
              <w:rPr>
                <w:rFonts w:ascii="標楷體" w:eastAsia="標楷體" w:hAnsi="標楷體"/>
                <w:spacing w:val="-20"/>
                <w:sz w:val="20"/>
              </w:rPr>
            </w:pPr>
          </w:p>
        </w:tc>
        <w:tc>
          <w:tcPr>
            <w:tcW w:w="898" w:type="dxa"/>
            <w:vMerge/>
            <w:tcBorders>
              <w:top w:val="single" w:sz="12" w:space="0" w:color="auto"/>
              <w:left w:val="single" w:sz="4" w:space="0" w:color="auto"/>
              <w:bottom w:val="single" w:sz="4" w:space="0" w:color="auto"/>
              <w:right w:val="nil"/>
            </w:tcBorders>
            <w:shd w:val="clear" w:color="auto" w:fill="auto"/>
            <w:vAlign w:val="center"/>
            <w:hideMark/>
          </w:tcPr>
          <w:p w14:paraId="4220E572" w14:textId="77777777" w:rsidR="005033FA" w:rsidRPr="00226F74" w:rsidRDefault="005033FA" w:rsidP="005033FA">
            <w:pPr>
              <w:widowControl/>
              <w:rPr>
                <w:rFonts w:ascii="標楷體" w:eastAsia="標楷體" w:hAnsi="標楷體"/>
                <w:spacing w:val="-30"/>
                <w:sz w:val="20"/>
              </w:rPr>
            </w:pPr>
          </w:p>
        </w:tc>
        <w:tc>
          <w:tcPr>
            <w:tcW w:w="898" w:type="dxa"/>
            <w:vMerge/>
            <w:tcBorders>
              <w:top w:val="single" w:sz="12" w:space="0" w:color="auto"/>
              <w:left w:val="single" w:sz="4" w:space="0" w:color="auto"/>
              <w:bottom w:val="single" w:sz="4" w:space="0" w:color="auto"/>
              <w:right w:val="nil"/>
            </w:tcBorders>
            <w:shd w:val="clear" w:color="auto" w:fill="auto"/>
            <w:vAlign w:val="center"/>
            <w:hideMark/>
          </w:tcPr>
          <w:p w14:paraId="030F1C23" w14:textId="77777777" w:rsidR="005033FA" w:rsidRPr="00226F74" w:rsidRDefault="005033FA" w:rsidP="005033FA">
            <w:pPr>
              <w:widowControl/>
              <w:rPr>
                <w:rFonts w:ascii="標楷體" w:eastAsia="標楷體" w:hAnsi="標楷體"/>
                <w:spacing w:val="-20"/>
                <w:sz w:val="20"/>
              </w:rPr>
            </w:pPr>
          </w:p>
        </w:tc>
        <w:tc>
          <w:tcPr>
            <w:tcW w:w="914" w:type="dxa"/>
            <w:vMerge/>
            <w:tcBorders>
              <w:top w:val="single" w:sz="12" w:space="0" w:color="auto"/>
              <w:left w:val="single" w:sz="4" w:space="0" w:color="auto"/>
              <w:bottom w:val="single" w:sz="4" w:space="0" w:color="auto"/>
              <w:right w:val="nil"/>
            </w:tcBorders>
            <w:shd w:val="clear" w:color="auto" w:fill="auto"/>
            <w:vAlign w:val="center"/>
            <w:hideMark/>
          </w:tcPr>
          <w:p w14:paraId="75B71665" w14:textId="77777777" w:rsidR="005033FA" w:rsidRPr="00226F74" w:rsidRDefault="005033FA" w:rsidP="005033FA">
            <w:pPr>
              <w:widowControl/>
              <w:rPr>
                <w:rFonts w:ascii="標楷體" w:eastAsia="標楷體" w:hAnsi="標楷體"/>
                <w:sz w:val="20"/>
              </w:rPr>
            </w:pPr>
          </w:p>
        </w:tc>
      </w:tr>
      <w:tr w:rsidR="005033FA" w:rsidRPr="00226F74" w14:paraId="58E87FBC" w14:textId="77777777" w:rsidTr="005033FA">
        <w:trPr>
          <w:cantSplit/>
          <w:trHeight w:val="732"/>
        </w:trPr>
        <w:tc>
          <w:tcPr>
            <w:tcW w:w="2721" w:type="dxa"/>
            <w:tcBorders>
              <w:top w:val="single" w:sz="12" w:space="0" w:color="auto"/>
              <w:left w:val="nil"/>
              <w:bottom w:val="single" w:sz="12" w:space="0" w:color="auto"/>
              <w:right w:val="single" w:sz="12" w:space="0" w:color="auto"/>
            </w:tcBorders>
            <w:shd w:val="clear" w:color="auto" w:fill="auto"/>
            <w:vAlign w:val="center"/>
            <w:hideMark/>
          </w:tcPr>
          <w:p w14:paraId="22D980CC" w14:textId="77777777" w:rsidR="005033FA" w:rsidRPr="00226F74" w:rsidRDefault="005033FA" w:rsidP="005033FA">
            <w:pPr>
              <w:snapToGrid w:val="0"/>
              <w:spacing w:line="340" w:lineRule="exact"/>
              <w:ind w:leftChars="100" w:left="240" w:rightChars="100" w:right="240"/>
              <w:jc w:val="distribute"/>
              <w:rPr>
                <w:rFonts w:ascii="標楷體" w:eastAsia="標楷體" w:hAnsi="標楷體"/>
                <w:b/>
                <w:sz w:val="20"/>
              </w:rPr>
            </w:pPr>
            <w:r w:rsidRPr="00226F74">
              <w:rPr>
                <w:rFonts w:ascii="標楷體" w:eastAsia="標楷體" w:hAnsi="標楷體" w:hint="eastAsia"/>
                <w:b/>
                <w:noProof/>
                <w:sz w:val="20"/>
              </w:rPr>
              <w:t>合計</w:t>
            </w:r>
          </w:p>
        </w:tc>
        <w:tc>
          <w:tcPr>
            <w:tcW w:w="708" w:type="dxa"/>
            <w:tcBorders>
              <w:top w:val="single" w:sz="12" w:space="0" w:color="auto"/>
              <w:left w:val="single" w:sz="12" w:space="0" w:color="auto"/>
              <w:bottom w:val="single" w:sz="12" w:space="0" w:color="auto"/>
              <w:right w:val="single" w:sz="12" w:space="0" w:color="auto"/>
            </w:tcBorders>
            <w:shd w:val="clear" w:color="auto" w:fill="auto"/>
            <w:vAlign w:val="center"/>
          </w:tcPr>
          <w:p w14:paraId="0D2EDDA4" w14:textId="77777777" w:rsidR="005033FA" w:rsidRPr="00226F74" w:rsidRDefault="005033FA" w:rsidP="005033FA">
            <w:pPr>
              <w:snapToGrid w:val="0"/>
              <w:spacing w:line="240" w:lineRule="exact"/>
              <w:ind w:leftChars="-10" w:left="-24" w:rightChars="20" w:right="48"/>
              <w:jc w:val="right"/>
              <w:rPr>
                <w:rFonts w:ascii="標楷體" w:eastAsia="標楷體" w:hAnsi="標楷體"/>
                <w:b/>
                <w:sz w:val="20"/>
              </w:rPr>
            </w:pPr>
            <w:r w:rsidRPr="00226F74">
              <w:rPr>
                <w:rFonts w:ascii="標楷體" w:eastAsia="標楷體" w:hAnsi="標楷體"/>
                <w:b/>
                <w:sz w:val="20"/>
              </w:rPr>
              <w:t>124</w:t>
            </w:r>
          </w:p>
        </w:tc>
        <w:tc>
          <w:tcPr>
            <w:tcW w:w="543" w:type="dxa"/>
            <w:tcBorders>
              <w:top w:val="single" w:sz="12" w:space="0" w:color="auto"/>
              <w:left w:val="single" w:sz="12" w:space="0" w:color="auto"/>
              <w:bottom w:val="single" w:sz="12" w:space="0" w:color="auto"/>
              <w:right w:val="single" w:sz="2" w:space="0" w:color="auto"/>
            </w:tcBorders>
            <w:shd w:val="clear" w:color="auto" w:fill="auto"/>
            <w:vAlign w:val="center"/>
          </w:tcPr>
          <w:p w14:paraId="59F993A6" w14:textId="77777777" w:rsidR="005033FA" w:rsidRPr="00226F74" w:rsidRDefault="005033FA" w:rsidP="005033FA">
            <w:pPr>
              <w:snapToGrid w:val="0"/>
              <w:spacing w:line="240" w:lineRule="exact"/>
              <w:ind w:leftChars="-10" w:left="-24" w:rightChars="20" w:right="48"/>
              <w:jc w:val="right"/>
              <w:rPr>
                <w:rFonts w:ascii="標楷體" w:eastAsia="標楷體" w:hAnsi="標楷體"/>
                <w:b/>
                <w:sz w:val="20"/>
              </w:rPr>
            </w:pPr>
            <w:r w:rsidRPr="00226F74">
              <w:rPr>
                <w:rFonts w:ascii="標楷體" w:eastAsia="標楷體" w:hAnsi="標楷體" w:hint="eastAsia"/>
                <w:b/>
                <w:sz w:val="20"/>
              </w:rPr>
              <w:t>1</w:t>
            </w:r>
            <w:r>
              <w:rPr>
                <w:rFonts w:ascii="標楷體" w:eastAsia="標楷體" w:hAnsi="標楷體" w:hint="eastAsia"/>
                <w:b/>
                <w:sz w:val="20"/>
              </w:rPr>
              <w:t>2</w:t>
            </w:r>
          </w:p>
        </w:tc>
        <w:tc>
          <w:tcPr>
            <w:tcW w:w="544" w:type="dxa"/>
            <w:tcBorders>
              <w:top w:val="single" w:sz="12" w:space="0" w:color="auto"/>
              <w:left w:val="single" w:sz="2" w:space="0" w:color="auto"/>
              <w:bottom w:val="single" w:sz="12" w:space="0" w:color="auto"/>
              <w:right w:val="single" w:sz="2" w:space="0" w:color="auto"/>
            </w:tcBorders>
            <w:shd w:val="clear" w:color="auto" w:fill="auto"/>
            <w:vAlign w:val="center"/>
          </w:tcPr>
          <w:p w14:paraId="56A2348D" w14:textId="77777777" w:rsidR="005033FA" w:rsidRPr="00226F74" w:rsidRDefault="005033FA" w:rsidP="005033FA">
            <w:pPr>
              <w:snapToGrid w:val="0"/>
              <w:spacing w:line="240" w:lineRule="exact"/>
              <w:ind w:leftChars="-10" w:left="-24" w:rightChars="20" w:right="48"/>
              <w:jc w:val="right"/>
              <w:rPr>
                <w:rFonts w:ascii="標楷體" w:eastAsia="標楷體" w:hAnsi="標楷體"/>
                <w:b/>
                <w:sz w:val="20"/>
              </w:rPr>
            </w:pPr>
            <w:r w:rsidRPr="00226F74">
              <w:rPr>
                <w:rFonts w:ascii="標楷體" w:eastAsia="標楷體" w:hAnsi="標楷體"/>
                <w:b/>
                <w:sz w:val="20"/>
              </w:rPr>
              <w:t>9</w:t>
            </w:r>
            <w:r>
              <w:rPr>
                <w:rFonts w:ascii="標楷體" w:eastAsia="標楷體" w:hAnsi="標楷體" w:hint="eastAsia"/>
                <w:b/>
                <w:sz w:val="20"/>
              </w:rPr>
              <w:t>2</w:t>
            </w:r>
          </w:p>
        </w:tc>
        <w:tc>
          <w:tcPr>
            <w:tcW w:w="543" w:type="dxa"/>
            <w:tcBorders>
              <w:top w:val="single" w:sz="12" w:space="0" w:color="auto"/>
              <w:left w:val="single" w:sz="2" w:space="0" w:color="auto"/>
              <w:bottom w:val="single" w:sz="12" w:space="0" w:color="auto"/>
              <w:right w:val="single" w:sz="2" w:space="0" w:color="auto"/>
            </w:tcBorders>
            <w:shd w:val="clear" w:color="auto" w:fill="auto"/>
            <w:vAlign w:val="center"/>
          </w:tcPr>
          <w:p w14:paraId="27C6D89F" w14:textId="77777777" w:rsidR="005033FA" w:rsidRPr="00226F74" w:rsidRDefault="005033FA" w:rsidP="005033FA">
            <w:pPr>
              <w:snapToGrid w:val="0"/>
              <w:spacing w:line="240" w:lineRule="exact"/>
              <w:ind w:leftChars="-10" w:left="-24" w:rightChars="20" w:right="48"/>
              <w:jc w:val="right"/>
              <w:rPr>
                <w:rFonts w:ascii="標楷體" w:eastAsia="標楷體" w:hAnsi="標楷體"/>
                <w:b/>
                <w:sz w:val="20"/>
              </w:rPr>
            </w:pPr>
            <w:r>
              <w:rPr>
                <w:rFonts w:ascii="標楷體" w:eastAsia="標楷體" w:hAnsi="標楷體" w:hint="eastAsia"/>
                <w:b/>
                <w:sz w:val="20"/>
              </w:rPr>
              <w:t>9</w:t>
            </w:r>
          </w:p>
        </w:tc>
        <w:tc>
          <w:tcPr>
            <w:tcW w:w="544" w:type="dxa"/>
            <w:tcBorders>
              <w:top w:val="single" w:sz="12" w:space="0" w:color="auto"/>
              <w:left w:val="single" w:sz="2" w:space="0" w:color="auto"/>
              <w:bottom w:val="single" w:sz="12" w:space="0" w:color="auto"/>
              <w:right w:val="single" w:sz="2" w:space="0" w:color="auto"/>
            </w:tcBorders>
            <w:shd w:val="clear" w:color="auto" w:fill="auto"/>
            <w:vAlign w:val="center"/>
          </w:tcPr>
          <w:p w14:paraId="1271059C" w14:textId="77777777" w:rsidR="005033FA" w:rsidRPr="00226F74" w:rsidRDefault="005033FA" w:rsidP="005033FA">
            <w:pPr>
              <w:snapToGrid w:val="0"/>
              <w:spacing w:line="240" w:lineRule="exact"/>
              <w:ind w:leftChars="-10" w:left="-24" w:rightChars="20" w:right="48"/>
              <w:jc w:val="right"/>
              <w:rPr>
                <w:rFonts w:ascii="標楷體" w:eastAsia="標楷體" w:hAnsi="標楷體"/>
                <w:b/>
                <w:sz w:val="20"/>
              </w:rPr>
            </w:pPr>
            <w:r>
              <w:rPr>
                <w:rFonts w:ascii="標楷體" w:eastAsia="標楷體" w:hAnsi="標楷體" w:hint="eastAsia"/>
                <w:b/>
                <w:sz w:val="20"/>
              </w:rPr>
              <w:t>4</w:t>
            </w:r>
          </w:p>
        </w:tc>
        <w:tc>
          <w:tcPr>
            <w:tcW w:w="543" w:type="dxa"/>
            <w:tcBorders>
              <w:top w:val="single" w:sz="12" w:space="0" w:color="auto"/>
              <w:left w:val="single" w:sz="2" w:space="0" w:color="auto"/>
              <w:bottom w:val="single" w:sz="12" w:space="0" w:color="auto"/>
              <w:right w:val="single" w:sz="2" w:space="0" w:color="auto"/>
            </w:tcBorders>
            <w:shd w:val="clear" w:color="auto" w:fill="auto"/>
            <w:vAlign w:val="center"/>
          </w:tcPr>
          <w:p w14:paraId="14F0EDD8" w14:textId="77777777" w:rsidR="005033FA" w:rsidRPr="00226F74" w:rsidRDefault="005033FA" w:rsidP="005033FA">
            <w:pPr>
              <w:snapToGrid w:val="0"/>
              <w:spacing w:line="240" w:lineRule="exact"/>
              <w:ind w:leftChars="-10" w:left="-24" w:rightChars="20" w:right="48"/>
              <w:jc w:val="right"/>
              <w:rPr>
                <w:rFonts w:ascii="標楷體" w:eastAsia="標楷體" w:hAnsi="標楷體"/>
                <w:b/>
                <w:sz w:val="20"/>
              </w:rPr>
            </w:pPr>
            <w:r>
              <w:rPr>
                <w:rFonts w:ascii="標楷體" w:eastAsia="標楷體" w:hAnsi="標楷體" w:hint="eastAsia"/>
                <w:b/>
                <w:sz w:val="20"/>
              </w:rPr>
              <w:t>5</w:t>
            </w:r>
          </w:p>
        </w:tc>
        <w:tc>
          <w:tcPr>
            <w:tcW w:w="544" w:type="dxa"/>
            <w:tcBorders>
              <w:top w:val="single" w:sz="12" w:space="0" w:color="auto"/>
              <w:left w:val="single" w:sz="2" w:space="0" w:color="auto"/>
              <w:bottom w:val="single" w:sz="12" w:space="0" w:color="auto"/>
              <w:right w:val="single" w:sz="12" w:space="0" w:color="auto"/>
            </w:tcBorders>
            <w:shd w:val="clear" w:color="auto" w:fill="auto"/>
            <w:vAlign w:val="center"/>
          </w:tcPr>
          <w:p w14:paraId="79E12579" w14:textId="77777777" w:rsidR="005033FA" w:rsidRPr="00226F74" w:rsidRDefault="005033FA" w:rsidP="005033FA">
            <w:pPr>
              <w:snapToGrid w:val="0"/>
              <w:spacing w:line="240" w:lineRule="exact"/>
              <w:ind w:leftChars="-10" w:left="-24" w:rightChars="20" w:right="48"/>
              <w:jc w:val="right"/>
              <w:rPr>
                <w:rFonts w:ascii="標楷體" w:eastAsia="標楷體" w:hAnsi="標楷體"/>
                <w:b/>
                <w:sz w:val="20"/>
              </w:rPr>
            </w:pPr>
            <w:r>
              <w:rPr>
                <w:rFonts w:ascii="標楷體" w:eastAsia="標楷體" w:hAnsi="標楷體" w:hint="eastAsia"/>
                <w:b/>
                <w:sz w:val="20"/>
              </w:rPr>
              <w:t>2</w:t>
            </w:r>
          </w:p>
        </w:tc>
        <w:tc>
          <w:tcPr>
            <w:tcW w:w="539" w:type="dxa"/>
            <w:tcBorders>
              <w:top w:val="single" w:sz="12" w:space="0" w:color="auto"/>
              <w:left w:val="single" w:sz="12" w:space="0" w:color="auto"/>
              <w:bottom w:val="single" w:sz="12" w:space="0" w:color="auto"/>
              <w:right w:val="single" w:sz="4" w:space="0" w:color="auto"/>
            </w:tcBorders>
            <w:shd w:val="clear" w:color="auto" w:fill="auto"/>
            <w:vAlign w:val="center"/>
            <w:hideMark/>
          </w:tcPr>
          <w:p w14:paraId="4D678107" w14:textId="77777777" w:rsidR="005033FA" w:rsidRPr="00226F74" w:rsidRDefault="005033FA" w:rsidP="005033FA">
            <w:pPr>
              <w:snapToGrid w:val="0"/>
              <w:spacing w:line="240" w:lineRule="exact"/>
              <w:ind w:leftChars="-10" w:left="-24" w:rightChars="20" w:right="48" w:firstLineChars="8" w:firstLine="16"/>
              <w:jc w:val="right"/>
              <w:rPr>
                <w:rFonts w:ascii="標楷體" w:eastAsia="標楷體" w:hAnsi="標楷體"/>
                <w:b/>
                <w:sz w:val="20"/>
              </w:rPr>
            </w:pPr>
            <w:r w:rsidRPr="00226F74">
              <w:rPr>
                <w:rFonts w:ascii="標楷體" w:eastAsia="標楷體" w:hAnsi="標楷體"/>
                <w:b/>
                <w:sz w:val="20"/>
              </w:rPr>
              <w:t>124</w:t>
            </w:r>
          </w:p>
        </w:tc>
        <w:tc>
          <w:tcPr>
            <w:tcW w:w="898" w:type="dxa"/>
            <w:tcBorders>
              <w:top w:val="single" w:sz="12" w:space="0" w:color="auto"/>
              <w:left w:val="single" w:sz="4" w:space="0" w:color="auto"/>
              <w:bottom w:val="single" w:sz="12" w:space="0" w:color="auto"/>
              <w:right w:val="single" w:sz="4" w:space="0" w:color="auto"/>
            </w:tcBorders>
            <w:shd w:val="clear" w:color="auto" w:fill="auto"/>
            <w:vAlign w:val="bottom"/>
          </w:tcPr>
          <w:p w14:paraId="16CDBCF1" w14:textId="77777777" w:rsidR="005033FA" w:rsidRPr="00304814" w:rsidRDefault="005033FA" w:rsidP="005033FA">
            <w:pPr>
              <w:snapToGrid w:val="0"/>
              <w:spacing w:line="240" w:lineRule="exact"/>
              <w:ind w:rightChars="20" w:right="48"/>
              <w:jc w:val="right"/>
              <w:rPr>
                <w:rFonts w:ascii="標楷體" w:eastAsia="標楷體" w:hAnsi="標楷體"/>
                <w:b/>
                <w:spacing w:val="-20"/>
                <w:sz w:val="20"/>
              </w:rPr>
            </w:pPr>
            <w:r w:rsidRPr="00304814">
              <w:rPr>
                <w:rFonts w:ascii="標楷體" w:eastAsia="標楷體" w:hAnsi="標楷體" w:hint="eastAsia"/>
                <w:b/>
                <w:spacing w:val="-20"/>
                <w:sz w:val="20"/>
              </w:rPr>
              <w:t>20</w:t>
            </w:r>
          </w:p>
          <w:p w14:paraId="6DD62365" w14:textId="77777777" w:rsidR="005033FA" w:rsidRPr="00304814" w:rsidRDefault="005033FA" w:rsidP="005033FA">
            <w:pPr>
              <w:snapToGrid w:val="0"/>
              <w:spacing w:line="240" w:lineRule="exact"/>
              <w:ind w:leftChars="-50" w:left="-120"/>
              <w:jc w:val="right"/>
              <w:rPr>
                <w:rFonts w:ascii="標楷體" w:eastAsia="標楷體" w:hAnsi="標楷體"/>
                <w:b/>
                <w:spacing w:val="-20"/>
                <w:sz w:val="20"/>
              </w:rPr>
            </w:pPr>
            <w:r w:rsidRPr="00304814">
              <w:rPr>
                <w:rFonts w:ascii="標楷體" w:eastAsia="標楷體" w:hAnsi="標楷體" w:hint="eastAsia"/>
                <w:spacing w:val="-20"/>
                <w:sz w:val="20"/>
              </w:rPr>
              <w:t>（</w:t>
            </w:r>
            <w:r w:rsidRPr="00304814">
              <w:rPr>
                <w:rFonts w:ascii="標楷體" w:eastAsia="標楷體" w:hAnsi="標楷體"/>
                <w:spacing w:val="-20"/>
                <w:sz w:val="20"/>
              </w:rPr>
              <w:t>1</w:t>
            </w:r>
            <w:r w:rsidRPr="00304814">
              <w:rPr>
                <w:rFonts w:ascii="標楷體" w:eastAsia="標楷體" w:hAnsi="標楷體" w:hint="eastAsia"/>
                <w:spacing w:val="-20"/>
                <w:sz w:val="20"/>
              </w:rPr>
              <w:t>6.13％）</w:t>
            </w:r>
          </w:p>
        </w:tc>
        <w:tc>
          <w:tcPr>
            <w:tcW w:w="898" w:type="dxa"/>
            <w:tcBorders>
              <w:top w:val="single" w:sz="12" w:space="0" w:color="auto"/>
              <w:left w:val="single" w:sz="4" w:space="0" w:color="auto"/>
              <w:bottom w:val="single" w:sz="12" w:space="0" w:color="auto"/>
              <w:right w:val="single" w:sz="4" w:space="0" w:color="auto"/>
            </w:tcBorders>
            <w:shd w:val="clear" w:color="auto" w:fill="auto"/>
            <w:vAlign w:val="bottom"/>
          </w:tcPr>
          <w:p w14:paraId="4B18BC39" w14:textId="77777777" w:rsidR="005033FA" w:rsidRPr="003362A4" w:rsidRDefault="005033FA" w:rsidP="005033FA">
            <w:pPr>
              <w:snapToGrid w:val="0"/>
              <w:spacing w:line="240" w:lineRule="exact"/>
              <w:ind w:rightChars="20" w:right="48"/>
              <w:jc w:val="right"/>
              <w:rPr>
                <w:rFonts w:ascii="標楷體" w:eastAsia="標楷體" w:hAnsi="標楷體"/>
                <w:b/>
                <w:spacing w:val="-20"/>
                <w:sz w:val="20"/>
              </w:rPr>
            </w:pPr>
            <w:r w:rsidRPr="003362A4">
              <w:rPr>
                <w:rFonts w:ascii="標楷體" w:eastAsia="標楷體" w:hAnsi="標楷體" w:hint="eastAsia"/>
                <w:b/>
                <w:spacing w:val="-20"/>
                <w:sz w:val="20"/>
              </w:rPr>
              <w:t>2</w:t>
            </w:r>
          </w:p>
          <w:p w14:paraId="0EF9AB28" w14:textId="77777777" w:rsidR="005033FA" w:rsidRPr="003362A4" w:rsidRDefault="005033FA" w:rsidP="005033FA">
            <w:pPr>
              <w:snapToGrid w:val="0"/>
              <w:spacing w:line="240" w:lineRule="exact"/>
              <w:jc w:val="right"/>
              <w:rPr>
                <w:rFonts w:ascii="標楷體" w:eastAsia="標楷體" w:hAnsi="標楷體"/>
                <w:bCs/>
                <w:spacing w:val="-20"/>
                <w:sz w:val="20"/>
              </w:rPr>
            </w:pPr>
            <w:r w:rsidRPr="003362A4">
              <w:rPr>
                <w:rFonts w:ascii="標楷體" w:eastAsia="標楷體" w:hAnsi="標楷體" w:hint="eastAsia"/>
                <w:spacing w:val="-20"/>
                <w:sz w:val="20"/>
              </w:rPr>
              <w:t>（1.61％）</w:t>
            </w:r>
          </w:p>
        </w:tc>
        <w:tc>
          <w:tcPr>
            <w:tcW w:w="914" w:type="dxa"/>
            <w:tcBorders>
              <w:top w:val="single" w:sz="12" w:space="0" w:color="auto"/>
              <w:left w:val="single" w:sz="4" w:space="0" w:color="auto"/>
              <w:bottom w:val="single" w:sz="12" w:space="0" w:color="auto"/>
              <w:right w:val="nil"/>
            </w:tcBorders>
            <w:shd w:val="clear" w:color="auto" w:fill="auto"/>
            <w:vAlign w:val="bottom"/>
          </w:tcPr>
          <w:p w14:paraId="1B27C5D8" w14:textId="77777777" w:rsidR="005033FA" w:rsidRPr="003362A4" w:rsidRDefault="005033FA" w:rsidP="005033FA">
            <w:pPr>
              <w:snapToGrid w:val="0"/>
              <w:spacing w:line="240" w:lineRule="exact"/>
              <w:ind w:rightChars="20" w:right="48"/>
              <w:jc w:val="right"/>
              <w:rPr>
                <w:rFonts w:ascii="標楷體" w:eastAsia="標楷體" w:hAnsi="標楷體"/>
                <w:b/>
                <w:spacing w:val="-20"/>
                <w:sz w:val="20"/>
              </w:rPr>
            </w:pPr>
            <w:r w:rsidRPr="003362A4">
              <w:rPr>
                <w:rFonts w:ascii="標楷體" w:eastAsia="標楷體" w:hAnsi="標楷體" w:hint="eastAsia"/>
                <w:b/>
                <w:spacing w:val="-20"/>
                <w:sz w:val="20"/>
              </w:rPr>
              <w:t>1</w:t>
            </w:r>
            <w:r w:rsidRPr="003362A4">
              <w:rPr>
                <w:rFonts w:ascii="標楷體" w:eastAsia="標楷體" w:hAnsi="標楷體"/>
                <w:b/>
                <w:spacing w:val="-20"/>
                <w:sz w:val="20"/>
              </w:rPr>
              <w:t>0</w:t>
            </w:r>
            <w:r w:rsidRPr="003362A4">
              <w:rPr>
                <w:rFonts w:ascii="標楷體" w:eastAsia="標楷體" w:hAnsi="標楷體" w:hint="eastAsia"/>
                <w:b/>
                <w:spacing w:val="-20"/>
                <w:sz w:val="20"/>
              </w:rPr>
              <w:t>2</w:t>
            </w:r>
          </w:p>
          <w:p w14:paraId="5FDDBEAB" w14:textId="77777777" w:rsidR="005033FA" w:rsidRPr="009C2D30" w:rsidRDefault="005033FA" w:rsidP="005033FA">
            <w:pPr>
              <w:snapToGrid w:val="0"/>
              <w:spacing w:line="240" w:lineRule="exact"/>
              <w:jc w:val="right"/>
              <w:rPr>
                <w:rFonts w:ascii="標楷體" w:eastAsia="標楷體" w:hAnsi="標楷體"/>
                <w:b/>
                <w:spacing w:val="-44"/>
                <w:w w:val="90"/>
                <w:sz w:val="20"/>
              </w:rPr>
            </w:pPr>
            <w:proofErr w:type="gramStart"/>
            <w:r>
              <w:rPr>
                <w:rFonts w:ascii="標楷體" w:eastAsia="標楷體" w:hAnsi="標楷體" w:hint="eastAsia"/>
                <w:spacing w:val="-20"/>
                <w:sz w:val="20"/>
              </w:rPr>
              <w:t>（</w:t>
            </w:r>
            <w:proofErr w:type="gramEnd"/>
            <w:r w:rsidRPr="003362A4">
              <w:rPr>
                <w:rFonts w:ascii="標楷體" w:eastAsia="標楷體" w:hAnsi="標楷體"/>
                <w:spacing w:val="-20"/>
                <w:sz w:val="20"/>
              </w:rPr>
              <w:t>82</w:t>
            </w:r>
            <w:r w:rsidRPr="003362A4">
              <w:rPr>
                <w:rFonts w:ascii="標楷體" w:eastAsia="標楷體" w:hAnsi="標楷體" w:hint="eastAsia"/>
                <w:spacing w:val="-20"/>
                <w:sz w:val="20"/>
              </w:rPr>
              <w:t>.</w:t>
            </w:r>
            <w:r w:rsidRPr="003362A4">
              <w:rPr>
                <w:rFonts w:ascii="標楷體" w:eastAsia="標楷體" w:hAnsi="標楷體"/>
                <w:spacing w:val="-20"/>
                <w:sz w:val="20"/>
              </w:rPr>
              <w:t>26</w:t>
            </w:r>
            <w:r w:rsidRPr="003362A4">
              <w:rPr>
                <w:rFonts w:ascii="標楷體" w:eastAsia="標楷體" w:hAnsi="標楷體" w:hint="eastAsia"/>
                <w:spacing w:val="-20"/>
                <w:sz w:val="20"/>
              </w:rPr>
              <w:t>％</w:t>
            </w:r>
            <w:r>
              <w:rPr>
                <w:rFonts w:ascii="標楷體" w:eastAsia="標楷體" w:hAnsi="標楷體" w:hint="eastAsia"/>
                <w:spacing w:val="-20"/>
                <w:sz w:val="20"/>
              </w:rPr>
              <w:t>)</w:t>
            </w:r>
          </w:p>
        </w:tc>
      </w:tr>
      <w:tr w:rsidR="005033FA" w:rsidRPr="00226F74" w14:paraId="6AA16BB8" w14:textId="77777777" w:rsidTr="005033FA">
        <w:trPr>
          <w:cantSplit/>
          <w:trHeight w:val="397"/>
        </w:trPr>
        <w:tc>
          <w:tcPr>
            <w:tcW w:w="2721" w:type="dxa"/>
            <w:tcBorders>
              <w:top w:val="single" w:sz="4" w:space="0" w:color="auto"/>
              <w:left w:val="nil"/>
              <w:bottom w:val="single" w:sz="4" w:space="0" w:color="auto"/>
              <w:right w:val="single" w:sz="12" w:space="0" w:color="auto"/>
            </w:tcBorders>
            <w:shd w:val="clear" w:color="auto" w:fill="auto"/>
            <w:vAlign w:val="center"/>
            <w:hideMark/>
          </w:tcPr>
          <w:p w14:paraId="6A79326D" w14:textId="77777777" w:rsidR="005033FA" w:rsidRPr="00226F74" w:rsidRDefault="005033FA" w:rsidP="005033FA">
            <w:pPr>
              <w:spacing w:line="430" w:lineRule="exact"/>
              <w:jc w:val="distribute"/>
              <w:rPr>
                <w:rFonts w:ascii="標楷體" w:eastAsia="標楷體" w:hAnsi="標楷體"/>
                <w:sz w:val="20"/>
                <w:szCs w:val="20"/>
              </w:rPr>
            </w:pPr>
            <w:r w:rsidRPr="00226F74">
              <w:rPr>
                <w:rFonts w:ascii="標楷體" w:eastAsia="標楷體" w:hAnsi="標楷體" w:hint="eastAsia"/>
                <w:sz w:val="20"/>
                <w:szCs w:val="20"/>
              </w:rPr>
              <w:t>市政府主管</w:t>
            </w:r>
          </w:p>
        </w:tc>
        <w:tc>
          <w:tcPr>
            <w:tcW w:w="708" w:type="dxa"/>
            <w:tcBorders>
              <w:top w:val="single" w:sz="2" w:space="0" w:color="auto"/>
              <w:left w:val="single" w:sz="12" w:space="0" w:color="auto"/>
              <w:bottom w:val="single" w:sz="2" w:space="0" w:color="auto"/>
              <w:right w:val="single" w:sz="12" w:space="0" w:color="auto"/>
            </w:tcBorders>
            <w:shd w:val="clear" w:color="auto" w:fill="auto"/>
            <w:vAlign w:val="center"/>
          </w:tcPr>
          <w:p w14:paraId="4690655A" w14:textId="77777777" w:rsidR="005033FA" w:rsidRPr="00226F74" w:rsidRDefault="005033FA" w:rsidP="005033FA">
            <w:pPr>
              <w:widowControl/>
              <w:spacing w:line="430" w:lineRule="exact"/>
              <w:ind w:rightChars="20" w:right="48"/>
              <w:jc w:val="right"/>
              <w:rPr>
                <w:rFonts w:ascii="標楷體" w:eastAsia="標楷體" w:hAnsi="標楷體"/>
                <w:color w:val="000000"/>
                <w:kern w:val="0"/>
                <w:sz w:val="20"/>
                <w:szCs w:val="20"/>
              </w:rPr>
            </w:pPr>
            <w:r>
              <w:rPr>
                <w:rFonts w:ascii="標楷體" w:eastAsia="標楷體" w:hAnsi="標楷體" w:hint="eastAsia"/>
                <w:color w:val="000000"/>
                <w:kern w:val="0"/>
                <w:sz w:val="20"/>
                <w:szCs w:val="20"/>
              </w:rPr>
              <w:t>11</w:t>
            </w:r>
          </w:p>
        </w:tc>
        <w:tc>
          <w:tcPr>
            <w:tcW w:w="543" w:type="dxa"/>
            <w:tcBorders>
              <w:top w:val="single" w:sz="2" w:space="0" w:color="auto"/>
              <w:left w:val="single" w:sz="12" w:space="0" w:color="auto"/>
              <w:bottom w:val="single" w:sz="2" w:space="0" w:color="auto"/>
              <w:right w:val="single" w:sz="2" w:space="0" w:color="auto"/>
            </w:tcBorders>
            <w:shd w:val="clear" w:color="auto" w:fill="auto"/>
            <w:vAlign w:val="center"/>
          </w:tcPr>
          <w:p w14:paraId="2C8CFACC"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2</w:t>
            </w:r>
          </w:p>
        </w:tc>
        <w:tc>
          <w:tcPr>
            <w:tcW w:w="544" w:type="dxa"/>
            <w:tcBorders>
              <w:top w:val="single" w:sz="2" w:space="0" w:color="auto"/>
              <w:left w:val="single" w:sz="2" w:space="0" w:color="auto"/>
              <w:bottom w:val="single" w:sz="2" w:space="0" w:color="auto"/>
              <w:right w:val="single" w:sz="2" w:space="0" w:color="auto"/>
            </w:tcBorders>
            <w:shd w:val="clear" w:color="auto" w:fill="auto"/>
            <w:vAlign w:val="center"/>
          </w:tcPr>
          <w:p w14:paraId="377E3A6D"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8</w:t>
            </w:r>
          </w:p>
        </w:tc>
        <w:tc>
          <w:tcPr>
            <w:tcW w:w="543" w:type="dxa"/>
            <w:tcBorders>
              <w:top w:val="single" w:sz="2" w:space="0" w:color="auto"/>
              <w:left w:val="single" w:sz="2" w:space="0" w:color="auto"/>
              <w:bottom w:val="single" w:sz="2" w:space="0" w:color="auto"/>
              <w:right w:val="single" w:sz="2" w:space="0" w:color="auto"/>
            </w:tcBorders>
            <w:shd w:val="clear" w:color="auto" w:fill="auto"/>
            <w:vAlign w:val="center"/>
          </w:tcPr>
          <w:p w14:paraId="00944B08"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w:t>
            </w:r>
          </w:p>
        </w:tc>
        <w:tc>
          <w:tcPr>
            <w:tcW w:w="544" w:type="dxa"/>
            <w:tcBorders>
              <w:top w:val="single" w:sz="2" w:space="0" w:color="auto"/>
              <w:left w:val="single" w:sz="2" w:space="0" w:color="auto"/>
              <w:bottom w:val="single" w:sz="2" w:space="0" w:color="auto"/>
              <w:right w:val="single" w:sz="2" w:space="0" w:color="auto"/>
            </w:tcBorders>
            <w:shd w:val="clear" w:color="auto" w:fill="auto"/>
            <w:vAlign w:val="center"/>
          </w:tcPr>
          <w:p w14:paraId="540F26CE"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3" w:type="dxa"/>
            <w:tcBorders>
              <w:top w:val="single" w:sz="2" w:space="0" w:color="auto"/>
              <w:left w:val="single" w:sz="2" w:space="0" w:color="auto"/>
              <w:bottom w:val="single" w:sz="2" w:space="0" w:color="auto"/>
              <w:right w:val="single" w:sz="2" w:space="0" w:color="auto"/>
            </w:tcBorders>
            <w:shd w:val="clear" w:color="auto" w:fill="auto"/>
            <w:vAlign w:val="center"/>
          </w:tcPr>
          <w:p w14:paraId="64508FD1"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12" w:space="0" w:color="auto"/>
            </w:tcBorders>
            <w:shd w:val="clear" w:color="auto" w:fill="auto"/>
            <w:vAlign w:val="center"/>
          </w:tcPr>
          <w:p w14:paraId="01AA2836"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39"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77D54694" w14:textId="77777777" w:rsidR="005033FA" w:rsidRPr="00226F74" w:rsidRDefault="005033FA" w:rsidP="005033FA">
            <w:pPr>
              <w:widowControl/>
              <w:spacing w:line="430" w:lineRule="exact"/>
              <w:ind w:rightChars="20" w:right="48"/>
              <w:jc w:val="right"/>
              <w:rPr>
                <w:rFonts w:ascii="標楷體" w:eastAsia="標楷體" w:hAnsi="標楷體"/>
                <w:color w:val="000000"/>
                <w:kern w:val="0"/>
                <w:sz w:val="20"/>
                <w:szCs w:val="20"/>
              </w:rPr>
            </w:pPr>
            <w:r w:rsidRPr="00226F74">
              <w:rPr>
                <w:rFonts w:ascii="標楷體" w:eastAsia="標楷體" w:hAnsi="標楷體"/>
                <w:color w:val="000000"/>
                <w:kern w:val="0"/>
                <w:sz w:val="20"/>
                <w:szCs w:val="20"/>
              </w:rPr>
              <w:t>9</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4C0186FD"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3</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71A47A97"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914" w:type="dxa"/>
            <w:tcBorders>
              <w:top w:val="single" w:sz="4" w:space="0" w:color="auto"/>
              <w:left w:val="single" w:sz="4" w:space="0" w:color="auto"/>
              <w:bottom w:val="single" w:sz="4" w:space="0" w:color="auto"/>
              <w:right w:val="nil"/>
            </w:tcBorders>
            <w:shd w:val="clear" w:color="auto" w:fill="auto"/>
            <w:vAlign w:val="center"/>
          </w:tcPr>
          <w:p w14:paraId="4DFFD529"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6</w:t>
            </w:r>
          </w:p>
        </w:tc>
      </w:tr>
      <w:tr w:rsidR="005033FA" w:rsidRPr="00226F74" w14:paraId="1FA35ED0" w14:textId="77777777" w:rsidTr="005033FA">
        <w:trPr>
          <w:cantSplit/>
          <w:trHeight w:val="397"/>
        </w:trPr>
        <w:tc>
          <w:tcPr>
            <w:tcW w:w="2721" w:type="dxa"/>
            <w:tcBorders>
              <w:top w:val="single" w:sz="4" w:space="0" w:color="auto"/>
              <w:left w:val="nil"/>
              <w:bottom w:val="single" w:sz="4" w:space="0" w:color="auto"/>
              <w:right w:val="single" w:sz="12" w:space="0" w:color="auto"/>
            </w:tcBorders>
            <w:shd w:val="clear" w:color="auto" w:fill="auto"/>
            <w:vAlign w:val="center"/>
            <w:hideMark/>
          </w:tcPr>
          <w:p w14:paraId="4DAE6C47" w14:textId="77777777" w:rsidR="005033FA" w:rsidRPr="00226F74" w:rsidRDefault="005033FA" w:rsidP="005033FA">
            <w:pPr>
              <w:spacing w:line="430" w:lineRule="exact"/>
              <w:jc w:val="distribute"/>
              <w:rPr>
                <w:rFonts w:ascii="標楷體" w:eastAsia="標楷體" w:hAnsi="標楷體"/>
                <w:sz w:val="20"/>
                <w:szCs w:val="20"/>
              </w:rPr>
            </w:pPr>
            <w:r w:rsidRPr="00226F74">
              <w:rPr>
                <w:rFonts w:ascii="標楷體" w:eastAsia="標楷體" w:hAnsi="標楷體" w:hint="eastAsia"/>
                <w:sz w:val="20"/>
                <w:szCs w:val="20"/>
              </w:rPr>
              <w:t>民政局主管</w:t>
            </w:r>
          </w:p>
        </w:tc>
        <w:tc>
          <w:tcPr>
            <w:tcW w:w="708" w:type="dxa"/>
            <w:tcBorders>
              <w:top w:val="single" w:sz="2" w:space="0" w:color="auto"/>
              <w:left w:val="single" w:sz="12" w:space="0" w:color="auto"/>
              <w:bottom w:val="single" w:sz="2" w:space="0" w:color="auto"/>
              <w:right w:val="single" w:sz="12" w:space="0" w:color="auto"/>
            </w:tcBorders>
            <w:shd w:val="clear" w:color="auto" w:fill="auto"/>
            <w:vAlign w:val="center"/>
          </w:tcPr>
          <w:p w14:paraId="377CB1FD"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2</w:t>
            </w:r>
          </w:p>
        </w:tc>
        <w:tc>
          <w:tcPr>
            <w:tcW w:w="543" w:type="dxa"/>
            <w:tcBorders>
              <w:top w:val="single" w:sz="2" w:space="0" w:color="auto"/>
              <w:left w:val="single" w:sz="12" w:space="0" w:color="auto"/>
              <w:bottom w:val="single" w:sz="2" w:space="0" w:color="auto"/>
              <w:right w:val="single" w:sz="2" w:space="0" w:color="auto"/>
            </w:tcBorders>
            <w:shd w:val="clear" w:color="auto" w:fill="auto"/>
          </w:tcPr>
          <w:p w14:paraId="45C51AB7"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59EB639"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24C17716"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D023A52"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49841F86"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12" w:space="0" w:color="auto"/>
            </w:tcBorders>
            <w:shd w:val="clear" w:color="auto" w:fill="auto"/>
            <w:vAlign w:val="center"/>
          </w:tcPr>
          <w:p w14:paraId="6CBA394F"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39"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3F357F8A"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4</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026AA415"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50257007"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914" w:type="dxa"/>
            <w:tcBorders>
              <w:top w:val="single" w:sz="4" w:space="0" w:color="auto"/>
              <w:left w:val="single" w:sz="4" w:space="0" w:color="auto"/>
              <w:bottom w:val="single" w:sz="4" w:space="0" w:color="auto"/>
              <w:right w:val="nil"/>
            </w:tcBorders>
            <w:shd w:val="clear" w:color="auto" w:fill="auto"/>
            <w:vAlign w:val="center"/>
          </w:tcPr>
          <w:p w14:paraId="47479170"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4</w:t>
            </w:r>
          </w:p>
        </w:tc>
      </w:tr>
      <w:tr w:rsidR="005033FA" w:rsidRPr="00226F74" w14:paraId="2DA8AB01" w14:textId="77777777" w:rsidTr="005033FA">
        <w:trPr>
          <w:cantSplit/>
          <w:trHeight w:val="397"/>
        </w:trPr>
        <w:tc>
          <w:tcPr>
            <w:tcW w:w="2721" w:type="dxa"/>
            <w:tcBorders>
              <w:top w:val="single" w:sz="4" w:space="0" w:color="auto"/>
              <w:left w:val="nil"/>
              <w:bottom w:val="single" w:sz="4" w:space="0" w:color="auto"/>
              <w:right w:val="single" w:sz="12" w:space="0" w:color="auto"/>
            </w:tcBorders>
            <w:shd w:val="clear" w:color="auto" w:fill="auto"/>
            <w:vAlign w:val="center"/>
            <w:hideMark/>
          </w:tcPr>
          <w:p w14:paraId="59792555" w14:textId="77777777" w:rsidR="005033FA" w:rsidRPr="00226F74" w:rsidRDefault="005033FA" w:rsidP="005033FA">
            <w:pPr>
              <w:spacing w:line="430" w:lineRule="exact"/>
              <w:jc w:val="distribute"/>
              <w:rPr>
                <w:rFonts w:ascii="標楷體" w:eastAsia="標楷體" w:hAnsi="標楷體"/>
                <w:sz w:val="20"/>
                <w:szCs w:val="20"/>
              </w:rPr>
            </w:pPr>
            <w:r w:rsidRPr="00226F74">
              <w:rPr>
                <w:rFonts w:ascii="標楷體" w:eastAsia="標楷體" w:hAnsi="標楷體" w:hint="eastAsia"/>
                <w:sz w:val="20"/>
                <w:szCs w:val="20"/>
              </w:rPr>
              <w:t>財政局主管</w:t>
            </w:r>
          </w:p>
        </w:tc>
        <w:tc>
          <w:tcPr>
            <w:tcW w:w="708" w:type="dxa"/>
            <w:tcBorders>
              <w:top w:val="single" w:sz="2" w:space="0" w:color="auto"/>
              <w:left w:val="single" w:sz="12" w:space="0" w:color="auto"/>
              <w:bottom w:val="single" w:sz="2" w:space="0" w:color="auto"/>
              <w:right w:val="single" w:sz="12" w:space="0" w:color="auto"/>
            </w:tcBorders>
            <w:shd w:val="clear" w:color="auto" w:fill="auto"/>
            <w:vAlign w:val="center"/>
          </w:tcPr>
          <w:p w14:paraId="179A0A91"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3</w:t>
            </w:r>
          </w:p>
        </w:tc>
        <w:tc>
          <w:tcPr>
            <w:tcW w:w="543" w:type="dxa"/>
            <w:tcBorders>
              <w:top w:val="single" w:sz="2" w:space="0" w:color="auto"/>
              <w:left w:val="single" w:sz="12" w:space="0" w:color="auto"/>
              <w:bottom w:val="single" w:sz="2" w:space="0" w:color="auto"/>
              <w:right w:val="single" w:sz="2" w:space="0" w:color="auto"/>
            </w:tcBorders>
            <w:shd w:val="clear" w:color="auto" w:fill="auto"/>
          </w:tcPr>
          <w:p w14:paraId="0B942A9B"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E332C30"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2</w:t>
            </w:r>
          </w:p>
        </w:tc>
        <w:tc>
          <w:tcPr>
            <w:tcW w:w="543" w:type="dxa"/>
            <w:tcBorders>
              <w:top w:val="single" w:sz="2" w:space="0" w:color="auto"/>
              <w:left w:val="single" w:sz="2" w:space="0" w:color="auto"/>
              <w:bottom w:val="single" w:sz="2" w:space="0" w:color="auto"/>
              <w:right w:val="single" w:sz="2" w:space="0" w:color="auto"/>
            </w:tcBorders>
            <w:shd w:val="clear" w:color="auto" w:fill="auto"/>
            <w:vAlign w:val="center"/>
          </w:tcPr>
          <w:p w14:paraId="1C3309E7"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D0F9BF0"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0ADE28CC"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12" w:space="0" w:color="auto"/>
            </w:tcBorders>
            <w:shd w:val="clear" w:color="auto" w:fill="auto"/>
          </w:tcPr>
          <w:p w14:paraId="07CFCF16"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39"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4A484294"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color w:val="000000"/>
                <w:sz w:val="20"/>
                <w:szCs w:val="20"/>
              </w:rPr>
              <w:t>2</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512EFB76"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2</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1271B397"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914" w:type="dxa"/>
            <w:tcBorders>
              <w:top w:val="single" w:sz="4" w:space="0" w:color="auto"/>
              <w:left w:val="single" w:sz="4" w:space="0" w:color="auto"/>
              <w:bottom w:val="single" w:sz="4" w:space="0" w:color="auto"/>
              <w:right w:val="nil"/>
            </w:tcBorders>
            <w:shd w:val="clear" w:color="auto" w:fill="auto"/>
            <w:vAlign w:val="center"/>
          </w:tcPr>
          <w:p w14:paraId="2F03538A"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r>
      <w:tr w:rsidR="005033FA" w:rsidRPr="00226F74" w14:paraId="014AE18F" w14:textId="77777777" w:rsidTr="005033FA">
        <w:trPr>
          <w:cantSplit/>
          <w:trHeight w:val="397"/>
        </w:trPr>
        <w:tc>
          <w:tcPr>
            <w:tcW w:w="2721" w:type="dxa"/>
            <w:tcBorders>
              <w:top w:val="single" w:sz="4" w:space="0" w:color="auto"/>
              <w:left w:val="nil"/>
              <w:bottom w:val="single" w:sz="4" w:space="0" w:color="auto"/>
              <w:right w:val="single" w:sz="12" w:space="0" w:color="auto"/>
            </w:tcBorders>
            <w:shd w:val="clear" w:color="auto" w:fill="auto"/>
            <w:vAlign w:val="center"/>
            <w:hideMark/>
          </w:tcPr>
          <w:p w14:paraId="3AB4FEFC" w14:textId="77777777" w:rsidR="005033FA" w:rsidRPr="00226F74" w:rsidRDefault="005033FA" w:rsidP="005033FA">
            <w:pPr>
              <w:spacing w:line="430" w:lineRule="exact"/>
              <w:jc w:val="distribute"/>
              <w:rPr>
                <w:rFonts w:ascii="標楷體" w:eastAsia="標楷體" w:hAnsi="標楷體"/>
                <w:sz w:val="20"/>
                <w:szCs w:val="20"/>
              </w:rPr>
            </w:pPr>
            <w:r w:rsidRPr="00226F74">
              <w:rPr>
                <w:rFonts w:ascii="標楷體" w:eastAsia="標楷體" w:hAnsi="標楷體" w:hint="eastAsia"/>
                <w:sz w:val="20"/>
                <w:szCs w:val="20"/>
              </w:rPr>
              <w:t>教育局主管</w:t>
            </w:r>
          </w:p>
        </w:tc>
        <w:tc>
          <w:tcPr>
            <w:tcW w:w="708" w:type="dxa"/>
            <w:tcBorders>
              <w:top w:val="single" w:sz="2" w:space="0" w:color="auto"/>
              <w:left w:val="single" w:sz="12" w:space="0" w:color="auto"/>
              <w:bottom w:val="single" w:sz="2" w:space="0" w:color="auto"/>
              <w:right w:val="single" w:sz="12" w:space="0" w:color="auto"/>
            </w:tcBorders>
            <w:shd w:val="clear" w:color="auto" w:fill="auto"/>
            <w:vAlign w:val="center"/>
          </w:tcPr>
          <w:p w14:paraId="4CA6D72C"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color w:val="000000"/>
                <w:sz w:val="20"/>
                <w:szCs w:val="20"/>
              </w:rPr>
              <w:t>6</w:t>
            </w:r>
          </w:p>
        </w:tc>
        <w:tc>
          <w:tcPr>
            <w:tcW w:w="543" w:type="dxa"/>
            <w:tcBorders>
              <w:top w:val="single" w:sz="2" w:space="0" w:color="auto"/>
              <w:left w:val="single" w:sz="12" w:space="0" w:color="auto"/>
              <w:bottom w:val="single" w:sz="2" w:space="0" w:color="auto"/>
              <w:right w:val="single" w:sz="2" w:space="0" w:color="auto"/>
            </w:tcBorders>
            <w:shd w:val="clear" w:color="auto" w:fill="auto"/>
          </w:tcPr>
          <w:p w14:paraId="379993B8"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9C4C06E"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4</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2C16F37C"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787A661"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3" w:type="dxa"/>
            <w:tcBorders>
              <w:top w:val="single" w:sz="2" w:space="0" w:color="auto"/>
              <w:left w:val="single" w:sz="2" w:space="0" w:color="auto"/>
              <w:bottom w:val="single" w:sz="2" w:space="0" w:color="auto"/>
              <w:right w:val="single" w:sz="2" w:space="0" w:color="auto"/>
            </w:tcBorders>
            <w:shd w:val="clear" w:color="auto" w:fill="auto"/>
            <w:vAlign w:val="center"/>
          </w:tcPr>
          <w:p w14:paraId="7A0691E7"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12" w:space="0" w:color="auto"/>
            </w:tcBorders>
            <w:shd w:val="clear" w:color="auto" w:fill="auto"/>
            <w:vAlign w:val="center"/>
          </w:tcPr>
          <w:p w14:paraId="691853BC"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1</w:t>
            </w:r>
          </w:p>
        </w:tc>
        <w:tc>
          <w:tcPr>
            <w:tcW w:w="539"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65514736"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color w:val="000000"/>
                <w:sz w:val="20"/>
                <w:szCs w:val="20"/>
              </w:rPr>
              <w:t>6</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7A25BC61"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14B8C64F"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914" w:type="dxa"/>
            <w:tcBorders>
              <w:top w:val="single" w:sz="4" w:space="0" w:color="auto"/>
              <w:left w:val="single" w:sz="4" w:space="0" w:color="auto"/>
              <w:bottom w:val="single" w:sz="4" w:space="0" w:color="auto"/>
              <w:right w:val="nil"/>
            </w:tcBorders>
            <w:shd w:val="clear" w:color="auto" w:fill="auto"/>
            <w:vAlign w:val="center"/>
          </w:tcPr>
          <w:p w14:paraId="0F9C7BED"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6</w:t>
            </w:r>
          </w:p>
        </w:tc>
      </w:tr>
      <w:tr w:rsidR="005033FA" w:rsidRPr="00226F74" w14:paraId="0839E3A1" w14:textId="77777777" w:rsidTr="005033FA">
        <w:trPr>
          <w:cantSplit/>
          <w:trHeight w:val="397"/>
        </w:trPr>
        <w:tc>
          <w:tcPr>
            <w:tcW w:w="2721" w:type="dxa"/>
            <w:tcBorders>
              <w:top w:val="single" w:sz="4" w:space="0" w:color="auto"/>
              <w:left w:val="nil"/>
              <w:bottom w:val="single" w:sz="4" w:space="0" w:color="auto"/>
              <w:right w:val="single" w:sz="12" w:space="0" w:color="auto"/>
            </w:tcBorders>
            <w:shd w:val="clear" w:color="auto" w:fill="auto"/>
            <w:vAlign w:val="center"/>
            <w:hideMark/>
          </w:tcPr>
          <w:p w14:paraId="30BBCFBE" w14:textId="77777777" w:rsidR="005033FA" w:rsidRPr="00226F74" w:rsidRDefault="005033FA" w:rsidP="005033FA">
            <w:pPr>
              <w:spacing w:line="430" w:lineRule="exact"/>
              <w:jc w:val="distribute"/>
              <w:rPr>
                <w:rFonts w:ascii="標楷體" w:eastAsia="標楷體" w:hAnsi="標楷體"/>
                <w:sz w:val="20"/>
                <w:szCs w:val="20"/>
              </w:rPr>
            </w:pPr>
            <w:r w:rsidRPr="00226F74">
              <w:rPr>
                <w:rFonts w:ascii="標楷體" w:eastAsia="標楷體" w:hAnsi="標楷體" w:hint="eastAsia"/>
                <w:sz w:val="20"/>
                <w:szCs w:val="20"/>
              </w:rPr>
              <w:t>經濟發展局主管</w:t>
            </w:r>
          </w:p>
        </w:tc>
        <w:tc>
          <w:tcPr>
            <w:tcW w:w="708" w:type="dxa"/>
            <w:tcBorders>
              <w:top w:val="single" w:sz="2" w:space="0" w:color="auto"/>
              <w:left w:val="single" w:sz="12" w:space="0" w:color="auto"/>
              <w:bottom w:val="single" w:sz="2" w:space="0" w:color="auto"/>
              <w:right w:val="single" w:sz="12" w:space="0" w:color="auto"/>
            </w:tcBorders>
            <w:shd w:val="clear" w:color="auto" w:fill="auto"/>
            <w:vAlign w:val="center"/>
          </w:tcPr>
          <w:p w14:paraId="301D669F"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7</w:t>
            </w:r>
          </w:p>
        </w:tc>
        <w:tc>
          <w:tcPr>
            <w:tcW w:w="543" w:type="dxa"/>
            <w:tcBorders>
              <w:top w:val="single" w:sz="2" w:space="0" w:color="auto"/>
              <w:left w:val="single" w:sz="12" w:space="0" w:color="auto"/>
              <w:bottom w:val="single" w:sz="2" w:space="0" w:color="auto"/>
              <w:right w:val="single" w:sz="2" w:space="0" w:color="auto"/>
            </w:tcBorders>
            <w:shd w:val="clear" w:color="auto" w:fill="auto"/>
            <w:vAlign w:val="center"/>
          </w:tcPr>
          <w:p w14:paraId="72F6A262"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2" w:space="0" w:color="auto"/>
            </w:tcBorders>
            <w:shd w:val="clear" w:color="auto" w:fill="auto"/>
            <w:vAlign w:val="center"/>
          </w:tcPr>
          <w:p w14:paraId="7AC09022"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5</w:t>
            </w:r>
          </w:p>
        </w:tc>
        <w:tc>
          <w:tcPr>
            <w:tcW w:w="543" w:type="dxa"/>
            <w:tcBorders>
              <w:top w:val="single" w:sz="2" w:space="0" w:color="auto"/>
              <w:left w:val="single" w:sz="2" w:space="0" w:color="auto"/>
              <w:bottom w:val="single" w:sz="2" w:space="0" w:color="auto"/>
              <w:right w:val="single" w:sz="2" w:space="0" w:color="auto"/>
            </w:tcBorders>
            <w:shd w:val="clear" w:color="auto" w:fill="auto"/>
            <w:vAlign w:val="center"/>
          </w:tcPr>
          <w:p w14:paraId="48665A9E"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2" w:space="0" w:color="auto"/>
            </w:tcBorders>
            <w:shd w:val="clear" w:color="auto" w:fill="auto"/>
            <w:vAlign w:val="center"/>
          </w:tcPr>
          <w:p w14:paraId="19AF3964"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72396A92"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w:t>
            </w:r>
          </w:p>
        </w:tc>
        <w:tc>
          <w:tcPr>
            <w:tcW w:w="544" w:type="dxa"/>
            <w:tcBorders>
              <w:top w:val="single" w:sz="2" w:space="0" w:color="auto"/>
              <w:left w:val="single" w:sz="2" w:space="0" w:color="auto"/>
              <w:bottom w:val="single" w:sz="2" w:space="0" w:color="auto"/>
              <w:right w:val="single" w:sz="12" w:space="0" w:color="auto"/>
            </w:tcBorders>
            <w:shd w:val="clear" w:color="auto" w:fill="auto"/>
          </w:tcPr>
          <w:p w14:paraId="1FBA5A8D"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39"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4B30A246"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7</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23CE231C"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1</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3625AE2F"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914" w:type="dxa"/>
            <w:tcBorders>
              <w:top w:val="single" w:sz="4" w:space="0" w:color="auto"/>
              <w:left w:val="single" w:sz="4" w:space="0" w:color="auto"/>
              <w:bottom w:val="single" w:sz="4" w:space="0" w:color="auto"/>
              <w:right w:val="nil"/>
            </w:tcBorders>
            <w:shd w:val="clear" w:color="auto" w:fill="auto"/>
            <w:vAlign w:val="center"/>
          </w:tcPr>
          <w:p w14:paraId="5E97FFB6"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6</w:t>
            </w:r>
          </w:p>
        </w:tc>
      </w:tr>
      <w:tr w:rsidR="005033FA" w:rsidRPr="00226F74" w14:paraId="2EEE79FE" w14:textId="77777777" w:rsidTr="005033FA">
        <w:trPr>
          <w:cantSplit/>
          <w:trHeight w:val="397"/>
        </w:trPr>
        <w:tc>
          <w:tcPr>
            <w:tcW w:w="2721" w:type="dxa"/>
            <w:tcBorders>
              <w:top w:val="single" w:sz="4" w:space="0" w:color="auto"/>
              <w:left w:val="nil"/>
              <w:bottom w:val="single" w:sz="4" w:space="0" w:color="auto"/>
              <w:right w:val="single" w:sz="12" w:space="0" w:color="auto"/>
            </w:tcBorders>
            <w:shd w:val="clear" w:color="auto" w:fill="auto"/>
            <w:vAlign w:val="center"/>
            <w:hideMark/>
          </w:tcPr>
          <w:p w14:paraId="2FDE4A4A" w14:textId="77777777" w:rsidR="005033FA" w:rsidRPr="00226F74" w:rsidRDefault="005033FA" w:rsidP="005033FA">
            <w:pPr>
              <w:spacing w:line="430" w:lineRule="exact"/>
              <w:jc w:val="distribute"/>
              <w:rPr>
                <w:rFonts w:ascii="標楷體" w:eastAsia="標楷體" w:hAnsi="標楷體"/>
                <w:sz w:val="20"/>
                <w:szCs w:val="20"/>
              </w:rPr>
            </w:pPr>
            <w:r w:rsidRPr="00226F74">
              <w:rPr>
                <w:rFonts w:ascii="標楷體" w:eastAsia="標楷體" w:hAnsi="標楷體" w:hint="eastAsia"/>
                <w:sz w:val="20"/>
                <w:szCs w:val="20"/>
              </w:rPr>
              <w:t>建設局主管</w:t>
            </w:r>
          </w:p>
        </w:tc>
        <w:tc>
          <w:tcPr>
            <w:tcW w:w="708" w:type="dxa"/>
            <w:tcBorders>
              <w:top w:val="single" w:sz="2" w:space="0" w:color="auto"/>
              <w:left w:val="single" w:sz="12" w:space="0" w:color="auto"/>
              <w:bottom w:val="single" w:sz="2" w:space="0" w:color="auto"/>
              <w:right w:val="single" w:sz="12" w:space="0" w:color="auto"/>
            </w:tcBorders>
            <w:shd w:val="clear" w:color="auto" w:fill="auto"/>
            <w:vAlign w:val="center"/>
          </w:tcPr>
          <w:p w14:paraId="7DD4D890"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7</w:t>
            </w:r>
          </w:p>
        </w:tc>
        <w:tc>
          <w:tcPr>
            <w:tcW w:w="543" w:type="dxa"/>
            <w:tcBorders>
              <w:top w:val="single" w:sz="2" w:space="0" w:color="auto"/>
              <w:left w:val="single" w:sz="12" w:space="0" w:color="auto"/>
              <w:bottom w:val="single" w:sz="2" w:space="0" w:color="auto"/>
              <w:right w:val="single" w:sz="2" w:space="0" w:color="auto"/>
            </w:tcBorders>
            <w:shd w:val="clear" w:color="auto" w:fill="auto"/>
            <w:vAlign w:val="center"/>
          </w:tcPr>
          <w:p w14:paraId="69850ACA"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2" w:space="0" w:color="auto"/>
            </w:tcBorders>
            <w:shd w:val="clear" w:color="auto" w:fill="auto"/>
            <w:vAlign w:val="center"/>
          </w:tcPr>
          <w:p w14:paraId="2FFBD89A"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6</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6BB15107"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7E6585"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6809490D"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12" w:space="0" w:color="auto"/>
            </w:tcBorders>
            <w:shd w:val="clear" w:color="auto" w:fill="auto"/>
          </w:tcPr>
          <w:p w14:paraId="4744583B"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39"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23F9A77A"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8</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3B9AB735"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 xml:space="preserve">1　</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39733576"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 xml:space="preserve">－　</w:t>
            </w:r>
          </w:p>
        </w:tc>
        <w:tc>
          <w:tcPr>
            <w:tcW w:w="914" w:type="dxa"/>
            <w:tcBorders>
              <w:top w:val="single" w:sz="4" w:space="0" w:color="auto"/>
              <w:left w:val="single" w:sz="4" w:space="0" w:color="auto"/>
              <w:bottom w:val="single" w:sz="4" w:space="0" w:color="auto"/>
              <w:right w:val="nil"/>
            </w:tcBorders>
            <w:shd w:val="clear" w:color="auto" w:fill="auto"/>
            <w:vAlign w:val="center"/>
          </w:tcPr>
          <w:p w14:paraId="13D6B51B"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7</w:t>
            </w:r>
          </w:p>
        </w:tc>
      </w:tr>
      <w:tr w:rsidR="005033FA" w:rsidRPr="00226F74" w14:paraId="749CAA74" w14:textId="77777777" w:rsidTr="005033FA">
        <w:trPr>
          <w:cantSplit/>
          <w:trHeight w:val="397"/>
        </w:trPr>
        <w:tc>
          <w:tcPr>
            <w:tcW w:w="2721" w:type="dxa"/>
            <w:tcBorders>
              <w:top w:val="single" w:sz="4" w:space="0" w:color="auto"/>
              <w:left w:val="nil"/>
              <w:bottom w:val="single" w:sz="4" w:space="0" w:color="auto"/>
              <w:right w:val="single" w:sz="12" w:space="0" w:color="auto"/>
            </w:tcBorders>
            <w:shd w:val="clear" w:color="auto" w:fill="auto"/>
            <w:vAlign w:val="center"/>
            <w:hideMark/>
          </w:tcPr>
          <w:p w14:paraId="0DCACD0F" w14:textId="77777777" w:rsidR="005033FA" w:rsidRPr="00226F74" w:rsidRDefault="005033FA" w:rsidP="005033FA">
            <w:pPr>
              <w:spacing w:line="430" w:lineRule="exact"/>
              <w:jc w:val="distribute"/>
              <w:rPr>
                <w:rFonts w:ascii="標楷體" w:eastAsia="標楷體" w:hAnsi="標楷體"/>
                <w:sz w:val="20"/>
                <w:szCs w:val="20"/>
              </w:rPr>
            </w:pPr>
            <w:r w:rsidRPr="00226F74">
              <w:rPr>
                <w:rFonts w:ascii="標楷體" w:eastAsia="標楷體" w:hAnsi="標楷體" w:hint="eastAsia"/>
                <w:sz w:val="20"/>
                <w:szCs w:val="20"/>
              </w:rPr>
              <w:t>交通局主管</w:t>
            </w:r>
          </w:p>
        </w:tc>
        <w:tc>
          <w:tcPr>
            <w:tcW w:w="708" w:type="dxa"/>
            <w:tcBorders>
              <w:top w:val="single" w:sz="2" w:space="0" w:color="auto"/>
              <w:left w:val="single" w:sz="12" w:space="0" w:color="auto"/>
              <w:bottom w:val="single" w:sz="2" w:space="0" w:color="auto"/>
              <w:right w:val="single" w:sz="12" w:space="0" w:color="auto"/>
            </w:tcBorders>
            <w:shd w:val="clear" w:color="auto" w:fill="auto"/>
            <w:vAlign w:val="center"/>
          </w:tcPr>
          <w:p w14:paraId="38296C60"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8</w:t>
            </w:r>
          </w:p>
        </w:tc>
        <w:tc>
          <w:tcPr>
            <w:tcW w:w="543" w:type="dxa"/>
            <w:tcBorders>
              <w:top w:val="single" w:sz="2" w:space="0" w:color="auto"/>
              <w:left w:val="single" w:sz="12" w:space="0" w:color="auto"/>
              <w:bottom w:val="single" w:sz="2" w:space="0" w:color="auto"/>
              <w:right w:val="single" w:sz="2" w:space="0" w:color="auto"/>
            </w:tcBorders>
            <w:shd w:val="clear" w:color="auto" w:fill="auto"/>
            <w:vAlign w:val="center"/>
          </w:tcPr>
          <w:p w14:paraId="282F73FF"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2" w:space="0" w:color="auto"/>
            </w:tcBorders>
            <w:shd w:val="clear" w:color="auto" w:fill="auto"/>
            <w:vAlign w:val="center"/>
          </w:tcPr>
          <w:p w14:paraId="3F81BE4D"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7</w:t>
            </w:r>
          </w:p>
        </w:tc>
        <w:tc>
          <w:tcPr>
            <w:tcW w:w="543" w:type="dxa"/>
            <w:tcBorders>
              <w:top w:val="single" w:sz="2" w:space="0" w:color="auto"/>
              <w:left w:val="single" w:sz="2" w:space="0" w:color="auto"/>
              <w:bottom w:val="single" w:sz="2" w:space="0" w:color="auto"/>
              <w:right w:val="single" w:sz="2" w:space="0" w:color="auto"/>
            </w:tcBorders>
            <w:shd w:val="clear" w:color="auto" w:fill="auto"/>
            <w:vAlign w:val="center"/>
          </w:tcPr>
          <w:p w14:paraId="6F6E6071"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2" w:space="0" w:color="auto"/>
            </w:tcBorders>
            <w:shd w:val="clear" w:color="auto" w:fill="auto"/>
            <w:vAlign w:val="center"/>
          </w:tcPr>
          <w:p w14:paraId="7876D266"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01727CEF"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1</w:t>
            </w:r>
          </w:p>
        </w:tc>
        <w:tc>
          <w:tcPr>
            <w:tcW w:w="544" w:type="dxa"/>
            <w:tcBorders>
              <w:top w:val="single" w:sz="2" w:space="0" w:color="auto"/>
              <w:left w:val="single" w:sz="2" w:space="0" w:color="auto"/>
              <w:bottom w:val="single" w:sz="2" w:space="0" w:color="auto"/>
              <w:right w:val="single" w:sz="12" w:space="0" w:color="auto"/>
            </w:tcBorders>
            <w:shd w:val="clear" w:color="auto" w:fill="auto"/>
          </w:tcPr>
          <w:p w14:paraId="202F8344"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39"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59CB8226"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8</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6F4CC4DB"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w:t>
            </w:r>
            <w:r w:rsidRPr="00226F74">
              <w:rPr>
                <w:rFonts w:ascii="標楷體" w:eastAsia="標楷體" w:hAnsi="標楷體" w:hint="eastAsia"/>
                <w:color w:val="000000"/>
                <w:sz w:val="20"/>
                <w:szCs w:val="20"/>
              </w:rPr>
              <w:t xml:space="preserve">　</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6F28EE02"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 xml:space="preserve">－　</w:t>
            </w:r>
          </w:p>
        </w:tc>
        <w:tc>
          <w:tcPr>
            <w:tcW w:w="914" w:type="dxa"/>
            <w:tcBorders>
              <w:top w:val="single" w:sz="4" w:space="0" w:color="auto"/>
              <w:left w:val="single" w:sz="4" w:space="0" w:color="auto"/>
              <w:bottom w:val="single" w:sz="4" w:space="0" w:color="auto"/>
              <w:right w:val="nil"/>
            </w:tcBorders>
            <w:shd w:val="clear" w:color="auto" w:fill="auto"/>
            <w:vAlign w:val="center"/>
          </w:tcPr>
          <w:p w14:paraId="103FA4A9"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7</w:t>
            </w:r>
          </w:p>
        </w:tc>
      </w:tr>
      <w:tr w:rsidR="005033FA" w:rsidRPr="00226F74" w14:paraId="2291B5AF" w14:textId="77777777" w:rsidTr="005033FA">
        <w:trPr>
          <w:cantSplit/>
          <w:trHeight w:val="397"/>
        </w:trPr>
        <w:tc>
          <w:tcPr>
            <w:tcW w:w="2721" w:type="dxa"/>
            <w:tcBorders>
              <w:top w:val="single" w:sz="4" w:space="0" w:color="auto"/>
              <w:left w:val="nil"/>
              <w:bottom w:val="single" w:sz="4" w:space="0" w:color="auto"/>
              <w:right w:val="single" w:sz="12" w:space="0" w:color="auto"/>
            </w:tcBorders>
            <w:shd w:val="clear" w:color="auto" w:fill="auto"/>
            <w:vAlign w:val="center"/>
            <w:hideMark/>
          </w:tcPr>
          <w:p w14:paraId="394413C9" w14:textId="77777777" w:rsidR="005033FA" w:rsidRPr="00226F74" w:rsidRDefault="005033FA" w:rsidP="005033FA">
            <w:pPr>
              <w:spacing w:line="430" w:lineRule="exact"/>
              <w:jc w:val="distribute"/>
              <w:rPr>
                <w:rFonts w:ascii="標楷體" w:eastAsia="標楷體" w:hAnsi="標楷體"/>
                <w:sz w:val="20"/>
                <w:szCs w:val="20"/>
              </w:rPr>
            </w:pPr>
            <w:r w:rsidRPr="00226F74">
              <w:rPr>
                <w:rFonts w:ascii="標楷體" w:eastAsia="標楷體" w:hAnsi="標楷體" w:hint="eastAsia"/>
                <w:sz w:val="20"/>
                <w:szCs w:val="20"/>
              </w:rPr>
              <w:t>都市發展局主管</w:t>
            </w:r>
          </w:p>
        </w:tc>
        <w:tc>
          <w:tcPr>
            <w:tcW w:w="708" w:type="dxa"/>
            <w:tcBorders>
              <w:top w:val="single" w:sz="2" w:space="0" w:color="auto"/>
              <w:left w:val="single" w:sz="12" w:space="0" w:color="auto"/>
              <w:bottom w:val="single" w:sz="2" w:space="0" w:color="auto"/>
              <w:right w:val="single" w:sz="12" w:space="0" w:color="auto"/>
            </w:tcBorders>
            <w:shd w:val="clear" w:color="auto" w:fill="auto"/>
            <w:vAlign w:val="center"/>
          </w:tcPr>
          <w:p w14:paraId="03B7D260"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7</w:t>
            </w:r>
          </w:p>
        </w:tc>
        <w:tc>
          <w:tcPr>
            <w:tcW w:w="543" w:type="dxa"/>
            <w:tcBorders>
              <w:top w:val="single" w:sz="2" w:space="0" w:color="auto"/>
              <w:left w:val="single" w:sz="12" w:space="0" w:color="auto"/>
              <w:bottom w:val="single" w:sz="2" w:space="0" w:color="auto"/>
              <w:right w:val="single" w:sz="2" w:space="0" w:color="auto"/>
            </w:tcBorders>
            <w:shd w:val="clear" w:color="auto" w:fill="auto"/>
            <w:vAlign w:val="center"/>
          </w:tcPr>
          <w:p w14:paraId="3E0E63DF"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2" w:space="0" w:color="auto"/>
            </w:tcBorders>
            <w:shd w:val="clear" w:color="auto" w:fill="auto"/>
            <w:vAlign w:val="center"/>
          </w:tcPr>
          <w:p w14:paraId="491A484A"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7</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10541667"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4EC26E4"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729CB884"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12" w:space="0" w:color="auto"/>
            </w:tcBorders>
            <w:shd w:val="clear" w:color="auto" w:fill="auto"/>
            <w:vAlign w:val="center"/>
          </w:tcPr>
          <w:p w14:paraId="015F88EF"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 xml:space="preserve">－　</w:t>
            </w:r>
          </w:p>
        </w:tc>
        <w:tc>
          <w:tcPr>
            <w:tcW w:w="539"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4914D85E"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7</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3FBD7A0C"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 xml:space="preserve">－　</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62FFF2E0"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 xml:space="preserve">－　</w:t>
            </w:r>
          </w:p>
        </w:tc>
        <w:tc>
          <w:tcPr>
            <w:tcW w:w="914" w:type="dxa"/>
            <w:tcBorders>
              <w:top w:val="single" w:sz="4" w:space="0" w:color="auto"/>
              <w:left w:val="single" w:sz="4" w:space="0" w:color="auto"/>
              <w:bottom w:val="single" w:sz="4" w:space="0" w:color="auto"/>
              <w:right w:val="nil"/>
            </w:tcBorders>
            <w:shd w:val="clear" w:color="auto" w:fill="auto"/>
            <w:vAlign w:val="center"/>
          </w:tcPr>
          <w:p w14:paraId="10157762"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7</w:t>
            </w:r>
          </w:p>
        </w:tc>
      </w:tr>
      <w:tr w:rsidR="005033FA" w:rsidRPr="00226F74" w14:paraId="4DD454CB" w14:textId="77777777" w:rsidTr="005033FA">
        <w:trPr>
          <w:cantSplit/>
          <w:trHeight w:val="397"/>
        </w:trPr>
        <w:tc>
          <w:tcPr>
            <w:tcW w:w="2721" w:type="dxa"/>
            <w:tcBorders>
              <w:top w:val="single" w:sz="4" w:space="0" w:color="auto"/>
              <w:left w:val="nil"/>
              <w:bottom w:val="single" w:sz="4" w:space="0" w:color="auto"/>
              <w:right w:val="single" w:sz="12" w:space="0" w:color="auto"/>
            </w:tcBorders>
            <w:shd w:val="clear" w:color="auto" w:fill="auto"/>
            <w:vAlign w:val="center"/>
            <w:hideMark/>
          </w:tcPr>
          <w:p w14:paraId="4AF3AE33" w14:textId="77777777" w:rsidR="005033FA" w:rsidRPr="00226F74" w:rsidRDefault="005033FA" w:rsidP="005033FA">
            <w:pPr>
              <w:spacing w:line="430" w:lineRule="exact"/>
              <w:jc w:val="distribute"/>
              <w:rPr>
                <w:rFonts w:ascii="標楷體" w:eastAsia="標楷體" w:hAnsi="標楷體"/>
                <w:sz w:val="20"/>
                <w:szCs w:val="20"/>
              </w:rPr>
            </w:pPr>
            <w:r w:rsidRPr="00226F74">
              <w:rPr>
                <w:rFonts w:ascii="標楷體" w:eastAsia="標楷體" w:hAnsi="標楷體" w:hint="eastAsia"/>
                <w:sz w:val="20"/>
                <w:szCs w:val="20"/>
              </w:rPr>
              <w:t>農業局主管</w:t>
            </w:r>
          </w:p>
        </w:tc>
        <w:tc>
          <w:tcPr>
            <w:tcW w:w="708" w:type="dxa"/>
            <w:tcBorders>
              <w:top w:val="single" w:sz="2" w:space="0" w:color="auto"/>
              <w:left w:val="single" w:sz="12" w:space="0" w:color="auto"/>
              <w:bottom w:val="single" w:sz="2" w:space="0" w:color="auto"/>
              <w:right w:val="single" w:sz="12" w:space="0" w:color="auto"/>
            </w:tcBorders>
            <w:shd w:val="clear" w:color="auto" w:fill="auto"/>
            <w:vAlign w:val="center"/>
          </w:tcPr>
          <w:p w14:paraId="016EBA24"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7</w:t>
            </w:r>
          </w:p>
        </w:tc>
        <w:tc>
          <w:tcPr>
            <w:tcW w:w="543" w:type="dxa"/>
            <w:tcBorders>
              <w:top w:val="single" w:sz="2" w:space="0" w:color="auto"/>
              <w:left w:val="single" w:sz="12" w:space="0" w:color="auto"/>
              <w:bottom w:val="single" w:sz="2" w:space="0" w:color="auto"/>
              <w:right w:val="single" w:sz="2" w:space="0" w:color="auto"/>
            </w:tcBorders>
            <w:shd w:val="clear" w:color="auto" w:fill="auto"/>
            <w:vAlign w:val="center"/>
          </w:tcPr>
          <w:p w14:paraId="0FE7A1DE"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1</w:t>
            </w:r>
          </w:p>
        </w:tc>
        <w:tc>
          <w:tcPr>
            <w:tcW w:w="544" w:type="dxa"/>
            <w:tcBorders>
              <w:top w:val="single" w:sz="2" w:space="0" w:color="auto"/>
              <w:left w:val="single" w:sz="2" w:space="0" w:color="auto"/>
              <w:bottom w:val="single" w:sz="2" w:space="0" w:color="auto"/>
              <w:right w:val="single" w:sz="2" w:space="0" w:color="auto"/>
            </w:tcBorders>
            <w:shd w:val="clear" w:color="auto" w:fill="auto"/>
            <w:vAlign w:val="center"/>
          </w:tcPr>
          <w:p w14:paraId="44396A43"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4</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69AE5C8C"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1216509"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2</w:t>
            </w:r>
          </w:p>
        </w:tc>
        <w:tc>
          <w:tcPr>
            <w:tcW w:w="543" w:type="dxa"/>
            <w:tcBorders>
              <w:top w:val="single" w:sz="2" w:space="0" w:color="auto"/>
              <w:left w:val="single" w:sz="2" w:space="0" w:color="auto"/>
              <w:bottom w:val="single" w:sz="2" w:space="0" w:color="auto"/>
              <w:right w:val="single" w:sz="2" w:space="0" w:color="auto"/>
            </w:tcBorders>
            <w:shd w:val="clear" w:color="auto" w:fill="auto"/>
            <w:vAlign w:val="center"/>
          </w:tcPr>
          <w:p w14:paraId="592E05FA"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12" w:space="0" w:color="auto"/>
            </w:tcBorders>
            <w:shd w:val="clear" w:color="auto" w:fill="auto"/>
            <w:vAlign w:val="center"/>
          </w:tcPr>
          <w:p w14:paraId="55A81D63"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 xml:space="preserve">－　</w:t>
            </w:r>
          </w:p>
        </w:tc>
        <w:tc>
          <w:tcPr>
            <w:tcW w:w="539"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2D7C4970"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6</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141A2BCD"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 xml:space="preserve">－　</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4B0F1058"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 xml:space="preserve">－　</w:t>
            </w:r>
          </w:p>
        </w:tc>
        <w:tc>
          <w:tcPr>
            <w:tcW w:w="914" w:type="dxa"/>
            <w:tcBorders>
              <w:top w:val="single" w:sz="4" w:space="0" w:color="auto"/>
              <w:left w:val="single" w:sz="4" w:space="0" w:color="auto"/>
              <w:bottom w:val="single" w:sz="4" w:space="0" w:color="auto"/>
              <w:right w:val="nil"/>
            </w:tcBorders>
            <w:shd w:val="clear" w:color="auto" w:fill="auto"/>
            <w:vAlign w:val="center"/>
          </w:tcPr>
          <w:p w14:paraId="1BF2D4A4"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6</w:t>
            </w:r>
          </w:p>
        </w:tc>
      </w:tr>
      <w:tr w:rsidR="005033FA" w:rsidRPr="00226F74" w14:paraId="083E2402" w14:textId="77777777" w:rsidTr="005033FA">
        <w:trPr>
          <w:cantSplit/>
          <w:trHeight w:val="397"/>
        </w:trPr>
        <w:tc>
          <w:tcPr>
            <w:tcW w:w="2721" w:type="dxa"/>
            <w:tcBorders>
              <w:top w:val="single" w:sz="4" w:space="0" w:color="auto"/>
              <w:left w:val="nil"/>
              <w:bottom w:val="single" w:sz="4" w:space="0" w:color="auto"/>
              <w:right w:val="single" w:sz="12" w:space="0" w:color="auto"/>
            </w:tcBorders>
            <w:shd w:val="clear" w:color="auto" w:fill="auto"/>
            <w:vAlign w:val="center"/>
            <w:hideMark/>
          </w:tcPr>
          <w:p w14:paraId="65C5D8F2" w14:textId="77777777" w:rsidR="005033FA" w:rsidRPr="00226F74" w:rsidRDefault="005033FA" w:rsidP="005033FA">
            <w:pPr>
              <w:spacing w:line="430" w:lineRule="exact"/>
              <w:jc w:val="distribute"/>
              <w:rPr>
                <w:rFonts w:ascii="標楷體" w:eastAsia="標楷體" w:hAnsi="標楷體"/>
                <w:sz w:val="20"/>
                <w:szCs w:val="20"/>
              </w:rPr>
            </w:pPr>
            <w:r w:rsidRPr="00226F74">
              <w:rPr>
                <w:rFonts w:ascii="標楷體" w:eastAsia="標楷體" w:hAnsi="標楷體" w:hint="eastAsia"/>
                <w:sz w:val="20"/>
                <w:szCs w:val="20"/>
              </w:rPr>
              <w:t>觀光旅遊局主管</w:t>
            </w:r>
          </w:p>
        </w:tc>
        <w:tc>
          <w:tcPr>
            <w:tcW w:w="708" w:type="dxa"/>
            <w:tcBorders>
              <w:top w:val="single" w:sz="2" w:space="0" w:color="auto"/>
              <w:left w:val="single" w:sz="12" w:space="0" w:color="auto"/>
              <w:bottom w:val="single" w:sz="2" w:space="0" w:color="auto"/>
              <w:right w:val="single" w:sz="12" w:space="0" w:color="auto"/>
            </w:tcBorders>
            <w:shd w:val="clear" w:color="auto" w:fill="auto"/>
            <w:vAlign w:val="center"/>
          </w:tcPr>
          <w:p w14:paraId="722096A6"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color w:val="000000"/>
                <w:sz w:val="20"/>
                <w:szCs w:val="20"/>
              </w:rPr>
              <w:t>5</w:t>
            </w:r>
          </w:p>
        </w:tc>
        <w:tc>
          <w:tcPr>
            <w:tcW w:w="543" w:type="dxa"/>
            <w:tcBorders>
              <w:top w:val="single" w:sz="2" w:space="0" w:color="auto"/>
              <w:left w:val="single" w:sz="12" w:space="0" w:color="auto"/>
              <w:bottom w:val="single" w:sz="2" w:space="0" w:color="auto"/>
              <w:right w:val="single" w:sz="2" w:space="0" w:color="auto"/>
            </w:tcBorders>
            <w:shd w:val="clear" w:color="auto" w:fill="auto"/>
            <w:vAlign w:val="center"/>
          </w:tcPr>
          <w:p w14:paraId="67405D3B"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2" w:space="0" w:color="auto"/>
            </w:tcBorders>
            <w:shd w:val="clear" w:color="auto" w:fill="auto"/>
            <w:vAlign w:val="center"/>
          </w:tcPr>
          <w:p w14:paraId="2B459540"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4</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277B728C"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5E62479"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1</w:t>
            </w:r>
          </w:p>
        </w:tc>
        <w:tc>
          <w:tcPr>
            <w:tcW w:w="543" w:type="dxa"/>
            <w:tcBorders>
              <w:top w:val="single" w:sz="2" w:space="0" w:color="auto"/>
              <w:left w:val="single" w:sz="2" w:space="0" w:color="auto"/>
              <w:bottom w:val="single" w:sz="2" w:space="0" w:color="auto"/>
              <w:right w:val="single" w:sz="2" w:space="0" w:color="auto"/>
            </w:tcBorders>
            <w:shd w:val="clear" w:color="auto" w:fill="auto"/>
            <w:vAlign w:val="center"/>
          </w:tcPr>
          <w:p w14:paraId="291217F7"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12" w:space="0" w:color="auto"/>
            </w:tcBorders>
            <w:shd w:val="clear" w:color="auto" w:fill="auto"/>
            <w:vAlign w:val="center"/>
          </w:tcPr>
          <w:p w14:paraId="362E28B0"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39"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23DBA621"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color w:val="000000"/>
                <w:sz w:val="20"/>
                <w:szCs w:val="20"/>
              </w:rPr>
              <w:t>5</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3C8110B0"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3E69FB77"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w:t>
            </w:r>
          </w:p>
        </w:tc>
        <w:tc>
          <w:tcPr>
            <w:tcW w:w="914" w:type="dxa"/>
            <w:tcBorders>
              <w:top w:val="single" w:sz="4" w:space="0" w:color="auto"/>
              <w:left w:val="single" w:sz="4" w:space="0" w:color="auto"/>
              <w:bottom w:val="single" w:sz="4" w:space="0" w:color="auto"/>
              <w:right w:val="nil"/>
            </w:tcBorders>
            <w:shd w:val="clear" w:color="auto" w:fill="auto"/>
            <w:vAlign w:val="center"/>
          </w:tcPr>
          <w:p w14:paraId="02E0E1AC"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4</w:t>
            </w:r>
          </w:p>
        </w:tc>
      </w:tr>
      <w:tr w:rsidR="005033FA" w:rsidRPr="00226F74" w14:paraId="03A6AAC8" w14:textId="77777777" w:rsidTr="005033FA">
        <w:trPr>
          <w:cantSplit/>
          <w:trHeight w:val="397"/>
        </w:trPr>
        <w:tc>
          <w:tcPr>
            <w:tcW w:w="2721" w:type="dxa"/>
            <w:tcBorders>
              <w:top w:val="single" w:sz="4" w:space="0" w:color="auto"/>
              <w:left w:val="nil"/>
              <w:bottom w:val="single" w:sz="4" w:space="0" w:color="auto"/>
              <w:right w:val="single" w:sz="12" w:space="0" w:color="auto"/>
            </w:tcBorders>
            <w:shd w:val="clear" w:color="auto" w:fill="auto"/>
            <w:vAlign w:val="center"/>
            <w:hideMark/>
          </w:tcPr>
          <w:p w14:paraId="52F80DC3" w14:textId="77777777" w:rsidR="005033FA" w:rsidRPr="00226F74" w:rsidRDefault="005033FA" w:rsidP="005033FA">
            <w:pPr>
              <w:spacing w:line="430" w:lineRule="exact"/>
              <w:jc w:val="distribute"/>
              <w:rPr>
                <w:rFonts w:ascii="標楷體" w:eastAsia="標楷體" w:hAnsi="標楷體"/>
                <w:sz w:val="20"/>
                <w:szCs w:val="20"/>
              </w:rPr>
            </w:pPr>
            <w:r w:rsidRPr="00226F74">
              <w:rPr>
                <w:rFonts w:ascii="標楷體" w:eastAsia="標楷體" w:hAnsi="標楷體" w:hint="eastAsia"/>
                <w:sz w:val="20"/>
                <w:szCs w:val="20"/>
              </w:rPr>
              <w:t>社會局主管</w:t>
            </w:r>
          </w:p>
        </w:tc>
        <w:tc>
          <w:tcPr>
            <w:tcW w:w="708" w:type="dxa"/>
            <w:tcBorders>
              <w:top w:val="single" w:sz="2" w:space="0" w:color="auto"/>
              <w:left w:val="single" w:sz="12" w:space="0" w:color="auto"/>
              <w:bottom w:val="single" w:sz="2" w:space="0" w:color="auto"/>
              <w:right w:val="single" w:sz="12" w:space="0" w:color="auto"/>
            </w:tcBorders>
            <w:shd w:val="clear" w:color="auto" w:fill="auto"/>
            <w:vAlign w:val="center"/>
          </w:tcPr>
          <w:p w14:paraId="1134C2AE"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5</w:t>
            </w:r>
          </w:p>
        </w:tc>
        <w:tc>
          <w:tcPr>
            <w:tcW w:w="543" w:type="dxa"/>
            <w:tcBorders>
              <w:top w:val="single" w:sz="2" w:space="0" w:color="auto"/>
              <w:left w:val="single" w:sz="12" w:space="0" w:color="auto"/>
              <w:bottom w:val="single" w:sz="2" w:space="0" w:color="auto"/>
              <w:right w:val="single" w:sz="2" w:space="0" w:color="auto"/>
            </w:tcBorders>
            <w:shd w:val="clear" w:color="auto" w:fill="auto"/>
            <w:vAlign w:val="center"/>
          </w:tcPr>
          <w:p w14:paraId="301D5764"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w:t>
            </w:r>
          </w:p>
        </w:tc>
        <w:tc>
          <w:tcPr>
            <w:tcW w:w="544" w:type="dxa"/>
            <w:tcBorders>
              <w:top w:val="single" w:sz="2" w:space="0" w:color="auto"/>
              <w:left w:val="single" w:sz="2" w:space="0" w:color="auto"/>
              <w:bottom w:val="single" w:sz="2" w:space="0" w:color="auto"/>
              <w:right w:val="single" w:sz="2" w:space="0" w:color="auto"/>
            </w:tcBorders>
            <w:shd w:val="clear" w:color="auto" w:fill="auto"/>
            <w:vAlign w:val="center"/>
          </w:tcPr>
          <w:p w14:paraId="70AE6A6C"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4</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6E359BEE"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9ABEC7B"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739BD743"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12" w:space="0" w:color="auto"/>
            </w:tcBorders>
            <w:shd w:val="clear" w:color="auto" w:fill="auto"/>
            <w:vAlign w:val="center"/>
          </w:tcPr>
          <w:p w14:paraId="3C9E2877"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39"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1A833247"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5</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362C877D"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65569B01"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914" w:type="dxa"/>
            <w:tcBorders>
              <w:top w:val="single" w:sz="4" w:space="0" w:color="auto"/>
              <w:left w:val="single" w:sz="4" w:space="0" w:color="auto"/>
              <w:bottom w:val="single" w:sz="4" w:space="0" w:color="auto"/>
              <w:right w:val="nil"/>
            </w:tcBorders>
            <w:shd w:val="clear" w:color="auto" w:fill="auto"/>
            <w:vAlign w:val="center"/>
          </w:tcPr>
          <w:p w14:paraId="468551F9"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5</w:t>
            </w:r>
          </w:p>
        </w:tc>
      </w:tr>
      <w:tr w:rsidR="005033FA" w:rsidRPr="00226F74" w14:paraId="4CB20419" w14:textId="77777777" w:rsidTr="005033FA">
        <w:trPr>
          <w:cantSplit/>
          <w:trHeight w:val="397"/>
        </w:trPr>
        <w:tc>
          <w:tcPr>
            <w:tcW w:w="2721" w:type="dxa"/>
            <w:tcBorders>
              <w:top w:val="single" w:sz="4" w:space="0" w:color="auto"/>
              <w:left w:val="nil"/>
              <w:bottom w:val="single" w:sz="4" w:space="0" w:color="auto"/>
              <w:right w:val="single" w:sz="12" w:space="0" w:color="auto"/>
            </w:tcBorders>
            <w:shd w:val="clear" w:color="auto" w:fill="auto"/>
            <w:vAlign w:val="center"/>
            <w:hideMark/>
          </w:tcPr>
          <w:p w14:paraId="2BF26EA8" w14:textId="77777777" w:rsidR="005033FA" w:rsidRPr="00226F74" w:rsidRDefault="005033FA" w:rsidP="005033FA">
            <w:pPr>
              <w:spacing w:line="430" w:lineRule="exact"/>
              <w:jc w:val="distribute"/>
              <w:rPr>
                <w:rFonts w:ascii="標楷體" w:eastAsia="標楷體" w:hAnsi="標楷體"/>
                <w:sz w:val="20"/>
                <w:szCs w:val="20"/>
              </w:rPr>
            </w:pPr>
            <w:r w:rsidRPr="00226F74">
              <w:rPr>
                <w:rFonts w:ascii="標楷體" w:eastAsia="標楷體" w:hAnsi="標楷體" w:hint="eastAsia"/>
                <w:sz w:val="20"/>
                <w:szCs w:val="20"/>
              </w:rPr>
              <w:t>勞工局主管</w:t>
            </w:r>
          </w:p>
        </w:tc>
        <w:tc>
          <w:tcPr>
            <w:tcW w:w="708" w:type="dxa"/>
            <w:tcBorders>
              <w:top w:val="single" w:sz="2" w:space="0" w:color="auto"/>
              <w:left w:val="single" w:sz="12" w:space="0" w:color="auto"/>
              <w:bottom w:val="single" w:sz="2" w:space="0" w:color="auto"/>
              <w:right w:val="single" w:sz="12" w:space="0" w:color="auto"/>
            </w:tcBorders>
            <w:shd w:val="clear" w:color="auto" w:fill="auto"/>
            <w:vAlign w:val="center"/>
          </w:tcPr>
          <w:p w14:paraId="0E8BFF1F"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5</w:t>
            </w:r>
          </w:p>
        </w:tc>
        <w:tc>
          <w:tcPr>
            <w:tcW w:w="543" w:type="dxa"/>
            <w:tcBorders>
              <w:top w:val="single" w:sz="2" w:space="0" w:color="auto"/>
              <w:left w:val="single" w:sz="12" w:space="0" w:color="auto"/>
              <w:bottom w:val="single" w:sz="2" w:space="0" w:color="auto"/>
              <w:right w:val="single" w:sz="2" w:space="0" w:color="auto"/>
            </w:tcBorders>
            <w:shd w:val="clear" w:color="auto" w:fill="auto"/>
            <w:vAlign w:val="center"/>
          </w:tcPr>
          <w:p w14:paraId="2BC704CE"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2" w:space="0" w:color="auto"/>
            </w:tcBorders>
            <w:shd w:val="clear" w:color="auto" w:fill="auto"/>
            <w:vAlign w:val="center"/>
          </w:tcPr>
          <w:p w14:paraId="0D1023B0"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5</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3F35CA0A"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D94B6D4"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1D36AAA6"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12" w:space="0" w:color="auto"/>
            </w:tcBorders>
            <w:shd w:val="clear" w:color="auto" w:fill="auto"/>
            <w:vAlign w:val="center"/>
          </w:tcPr>
          <w:p w14:paraId="553D6EA8"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39"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30CB0065"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5</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76DAE29A"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46342BD3"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914" w:type="dxa"/>
            <w:tcBorders>
              <w:top w:val="single" w:sz="4" w:space="0" w:color="auto"/>
              <w:left w:val="single" w:sz="4" w:space="0" w:color="auto"/>
              <w:bottom w:val="single" w:sz="4" w:space="0" w:color="auto"/>
              <w:right w:val="nil"/>
            </w:tcBorders>
            <w:shd w:val="clear" w:color="auto" w:fill="auto"/>
            <w:vAlign w:val="center"/>
          </w:tcPr>
          <w:p w14:paraId="5A821D7C"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5</w:t>
            </w:r>
          </w:p>
        </w:tc>
      </w:tr>
      <w:tr w:rsidR="005033FA" w:rsidRPr="00226F74" w14:paraId="37E4F0EF" w14:textId="77777777" w:rsidTr="005033FA">
        <w:trPr>
          <w:cantSplit/>
          <w:trHeight w:val="397"/>
        </w:trPr>
        <w:tc>
          <w:tcPr>
            <w:tcW w:w="2721" w:type="dxa"/>
            <w:tcBorders>
              <w:top w:val="single" w:sz="4" w:space="0" w:color="auto"/>
              <w:left w:val="nil"/>
              <w:bottom w:val="single" w:sz="4" w:space="0" w:color="auto"/>
              <w:right w:val="single" w:sz="12" w:space="0" w:color="auto"/>
            </w:tcBorders>
            <w:shd w:val="clear" w:color="auto" w:fill="auto"/>
            <w:vAlign w:val="center"/>
            <w:hideMark/>
          </w:tcPr>
          <w:p w14:paraId="64541C0E" w14:textId="77777777" w:rsidR="005033FA" w:rsidRPr="00226F74" w:rsidRDefault="005033FA" w:rsidP="005033FA">
            <w:pPr>
              <w:spacing w:line="430" w:lineRule="exact"/>
              <w:jc w:val="distribute"/>
              <w:rPr>
                <w:rFonts w:ascii="標楷體" w:eastAsia="標楷體" w:hAnsi="標楷體"/>
                <w:sz w:val="20"/>
                <w:szCs w:val="20"/>
              </w:rPr>
            </w:pPr>
            <w:r w:rsidRPr="00226F74">
              <w:rPr>
                <w:rFonts w:ascii="標楷體" w:eastAsia="標楷體" w:hAnsi="標楷體" w:hint="eastAsia"/>
                <w:sz w:val="20"/>
                <w:szCs w:val="20"/>
              </w:rPr>
              <w:t>警察局主管</w:t>
            </w:r>
          </w:p>
        </w:tc>
        <w:tc>
          <w:tcPr>
            <w:tcW w:w="708" w:type="dxa"/>
            <w:tcBorders>
              <w:top w:val="single" w:sz="2" w:space="0" w:color="auto"/>
              <w:left w:val="single" w:sz="12" w:space="0" w:color="auto"/>
              <w:bottom w:val="single" w:sz="2" w:space="0" w:color="auto"/>
              <w:right w:val="single" w:sz="12" w:space="0" w:color="auto"/>
            </w:tcBorders>
            <w:shd w:val="clear" w:color="auto" w:fill="auto"/>
            <w:vAlign w:val="center"/>
          </w:tcPr>
          <w:p w14:paraId="09C53149"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5</w:t>
            </w:r>
          </w:p>
        </w:tc>
        <w:tc>
          <w:tcPr>
            <w:tcW w:w="543" w:type="dxa"/>
            <w:tcBorders>
              <w:top w:val="single" w:sz="2" w:space="0" w:color="auto"/>
              <w:left w:val="single" w:sz="12" w:space="0" w:color="auto"/>
              <w:bottom w:val="single" w:sz="2" w:space="0" w:color="auto"/>
              <w:right w:val="single" w:sz="2" w:space="0" w:color="auto"/>
            </w:tcBorders>
            <w:shd w:val="clear" w:color="auto" w:fill="auto"/>
            <w:vAlign w:val="center"/>
          </w:tcPr>
          <w:p w14:paraId="6D007C15"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1</w:t>
            </w:r>
          </w:p>
        </w:tc>
        <w:tc>
          <w:tcPr>
            <w:tcW w:w="544" w:type="dxa"/>
            <w:tcBorders>
              <w:top w:val="single" w:sz="2" w:space="0" w:color="auto"/>
              <w:left w:val="single" w:sz="2" w:space="0" w:color="auto"/>
              <w:bottom w:val="single" w:sz="2" w:space="0" w:color="auto"/>
              <w:right w:val="single" w:sz="2" w:space="0" w:color="auto"/>
            </w:tcBorders>
            <w:shd w:val="clear" w:color="auto" w:fill="auto"/>
            <w:vAlign w:val="center"/>
          </w:tcPr>
          <w:p w14:paraId="46A5252B"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3</w:t>
            </w:r>
          </w:p>
        </w:tc>
        <w:tc>
          <w:tcPr>
            <w:tcW w:w="543" w:type="dxa"/>
            <w:tcBorders>
              <w:top w:val="single" w:sz="2" w:space="0" w:color="auto"/>
              <w:left w:val="single" w:sz="2" w:space="0" w:color="auto"/>
              <w:bottom w:val="single" w:sz="2" w:space="0" w:color="auto"/>
              <w:right w:val="single" w:sz="2" w:space="0" w:color="auto"/>
            </w:tcBorders>
            <w:shd w:val="clear" w:color="auto" w:fill="auto"/>
            <w:vAlign w:val="center"/>
          </w:tcPr>
          <w:p w14:paraId="488FC00E"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DC7C655"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04107E47"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12" w:space="0" w:color="auto"/>
            </w:tcBorders>
            <w:shd w:val="clear" w:color="auto" w:fill="auto"/>
            <w:vAlign w:val="center"/>
          </w:tcPr>
          <w:p w14:paraId="07C923A4"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39"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4A6906BF"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6</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3A34A1C2"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102E5730"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914" w:type="dxa"/>
            <w:tcBorders>
              <w:top w:val="single" w:sz="4" w:space="0" w:color="auto"/>
              <w:left w:val="single" w:sz="4" w:space="0" w:color="auto"/>
              <w:bottom w:val="single" w:sz="4" w:space="0" w:color="auto"/>
              <w:right w:val="nil"/>
            </w:tcBorders>
            <w:shd w:val="clear" w:color="auto" w:fill="auto"/>
            <w:vAlign w:val="center"/>
          </w:tcPr>
          <w:p w14:paraId="5CD37965"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5</w:t>
            </w:r>
          </w:p>
        </w:tc>
      </w:tr>
      <w:tr w:rsidR="005033FA" w:rsidRPr="00226F74" w14:paraId="23A6DCE4" w14:textId="77777777" w:rsidTr="005033FA">
        <w:trPr>
          <w:cantSplit/>
          <w:trHeight w:val="397"/>
        </w:trPr>
        <w:tc>
          <w:tcPr>
            <w:tcW w:w="2721" w:type="dxa"/>
            <w:tcBorders>
              <w:top w:val="single" w:sz="4" w:space="0" w:color="auto"/>
              <w:left w:val="nil"/>
              <w:bottom w:val="single" w:sz="4" w:space="0" w:color="auto"/>
              <w:right w:val="single" w:sz="12" w:space="0" w:color="auto"/>
            </w:tcBorders>
            <w:shd w:val="clear" w:color="auto" w:fill="auto"/>
            <w:vAlign w:val="center"/>
            <w:hideMark/>
          </w:tcPr>
          <w:p w14:paraId="64FBC11C" w14:textId="77777777" w:rsidR="005033FA" w:rsidRPr="00226F74" w:rsidRDefault="005033FA" w:rsidP="005033FA">
            <w:pPr>
              <w:spacing w:line="430" w:lineRule="exact"/>
              <w:jc w:val="distribute"/>
              <w:rPr>
                <w:rFonts w:ascii="標楷體" w:eastAsia="標楷體" w:hAnsi="標楷體"/>
                <w:sz w:val="20"/>
                <w:szCs w:val="20"/>
              </w:rPr>
            </w:pPr>
            <w:r w:rsidRPr="00226F74">
              <w:rPr>
                <w:rFonts w:ascii="標楷體" w:eastAsia="標楷體" w:hAnsi="標楷體" w:hint="eastAsia"/>
                <w:sz w:val="20"/>
                <w:szCs w:val="20"/>
              </w:rPr>
              <w:t>消防局主管</w:t>
            </w:r>
          </w:p>
        </w:tc>
        <w:tc>
          <w:tcPr>
            <w:tcW w:w="708" w:type="dxa"/>
            <w:tcBorders>
              <w:top w:val="single" w:sz="2" w:space="0" w:color="auto"/>
              <w:left w:val="single" w:sz="12" w:space="0" w:color="auto"/>
              <w:bottom w:val="single" w:sz="2" w:space="0" w:color="auto"/>
              <w:right w:val="single" w:sz="12" w:space="0" w:color="auto"/>
            </w:tcBorders>
            <w:shd w:val="clear" w:color="auto" w:fill="auto"/>
            <w:vAlign w:val="center"/>
          </w:tcPr>
          <w:p w14:paraId="292C4988"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color w:val="000000"/>
                <w:sz w:val="20"/>
                <w:szCs w:val="20"/>
              </w:rPr>
              <w:t>5</w:t>
            </w:r>
          </w:p>
        </w:tc>
        <w:tc>
          <w:tcPr>
            <w:tcW w:w="543" w:type="dxa"/>
            <w:tcBorders>
              <w:top w:val="single" w:sz="2" w:space="0" w:color="auto"/>
              <w:left w:val="single" w:sz="12" w:space="0" w:color="auto"/>
              <w:bottom w:val="single" w:sz="2" w:space="0" w:color="auto"/>
              <w:right w:val="single" w:sz="2" w:space="0" w:color="auto"/>
            </w:tcBorders>
            <w:shd w:val="clear" w:color="auto" w:fill="auto"/>
            <w:vAlign w:val="center"/>
          </w:tcPr>
          <w:p w14:paraId="230DB1A3"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2" w:space="0" w:color="auto"/>
            </w:tcBorders>
            <w:shd w:val="clear" w:color="auto" w:fill="auto"/>
            <w:vAlign w:val="center"/>
          </w:tcPr>
          <w:p w14:paraId="5F647BC7"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4</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2CED58A9"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6F1D4B"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49C38E2D"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12" w:space="0" w:color="auto"/>
            </w:tcBorders>
            <w:shd w:val="clear" w:color="auto" w:fill="auto"/>
            <w:vAlign w:val="center"/>
          </w:tcPr>
          <w:p w14:paraId="6E323C92"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1</w:t>
            </w:r>
          </w:p>
        </w:tc>
        <w:tc>
          <w:tcPr>
            <w:tcW w:w="539"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184AA048"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color w:val="000000"/>
                <w:sz w:val="20"/>
                <w:szCs w:val="20"/>
              </w:rPr>
              <w:t>5</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01F3ABB9"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2</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7C0F8935"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914" w:type="dxa"/>
            <w:tcBorders>
              <w:top w:val="single" w:sz="4" w:space="0" w:color="auto"/>
              <w:left w:val="single" w:sz="4" w:space="0" w:color="auto"/>
              <w:bottom w:val="single" w:sz="4" w:space="0" w:color="auto"/>
              <w:right w:val="nil"/>
            </w:tcBorders>
            <w:shd w:val="clear" w:color="auto" w:fill="auto"/>
            <w:vAlign w:val="center"/>
          </w:tcPr>
          <w:p w14:paraId="7B0FAE83"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3</w:t>
            </w:r>
          </w:p>
        </w:tc>
      </w:tr>
      <w:tr w:rsidR="005033FA" w:rsidRPr="00226F74" w14:paraId="44BAEDBF" w14:textId="77777777" w:rsidTr="005033FA">
        <w:trPr>
          <w:cantSplit/>
          <w:trHeight w:val="397"/>
        </w:trPr>
        <w:tc>
          <w:tcPr>
            <w:tcW w:w="2721" w:type="dxa"/>
            <w:tcBorders>
              <w:top w:val="single" w:sz="4" w:space="0" w:color="auto"/>
              <w:left w:val="nil"/>
              <w:bottom w:val="single" w:sz="4" w:space="0" w:color="auto"/>
              <w:right w:val="single" w:sz="12" w:space="0" w:color="auto"/>
            </w:tcBorders>
            <w:shd w:val="clear" w:color="auto" w:fill="auto"/>
            <w:vAlign w:val="center"/>
            <w:hideMark/>
          </w:tcPr>
          <w:p w14:paraId="5374CFB3" w14:textId="77777777" w:rsidR="005033FA" w:rsidRPr="00226F74" w:rsidRDefault="005033FA" w:rsidP="005033FA">
            <w:pPr>
              <w:spacing w:line="430" w:lineRule="exact"/>
              <w:jc w:val="distribute"/>
              <w:rPr>
                <w:rFonts w:ascii="標楷體" w:eastAsia="標楷體" w:hAnsi="標楷體"/>
                <w:sz w:val="20"/>
                <w:szCs w:val="20"/>
              </w:rPr>
            </w:pPr>
            <w:r w:rsidRPr="00226F74">
              <w:rPr>
                <w:rFonts w:ascii="標楷體" w:eastAsia="標楷體" w:hAnsi="標楷體" w:hint="eastAsia"/>
                <w:sz w:val="20"/>
                <w:szCs w:val="20"/>
              </w:rPr>
              <w:t>衛生局主管</w:t>
            </w:r>
          </w:p>
        </w:tc>
        <w:tc>
          <w:tcPr>
            <w:tcW w:w="708" w:type="dxa"/>
            <w:tcBorders>
              <w:top w:val="single" w:sz="2" w:space="0" w:color="auto"/>
              <w:left w:val="single" w:sz="12" w:space="0" w:color="auto"/>
              <w:bottom w:val="single" w:sz="2" w:space="0" w:color="auto"/>
              <w:right w:val="single" w:sz="12" w:space="0" w:color="auto"/>
            </w:tcBorders>
            <w:shd w:val="clear" w:color="auto" w:fill="auto"/>
            <w:vAlign w:val="center"/>
          </w:tcPr>
          <w:p w14:paraId="4350DAB2"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8</w:t>
            </w:r>
          </w:p>
        </w:tc>
        <w:tc>
          <w:tcPr>
            <w:tcW w:w="543" w:type="dxa"/>
            <w:tcBorders>
              <w:top w:val="single" w:sz="2" w:space="0" w:color="auto"/>
              <w:left w:val="single" w:sz="12" w:space="0" w:color="auto"/>
              <w:bottom w:val="single" w:sz="2" w:space="0" w:color="auto"/>
              <w:right w:val="single" w:sz="2" w:space="0" w:color="auto"/>
            </w:tcBorders>
            <w:shd w:val="clear" w:color="auto" w:fill="auto"/>
            <w:vAlign w:val="center"/>
          </w:tcPr>
          <w:p w14:paraId="0FE2C23F"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w:t>
            </w:r>
          </w:p>
        </w:tc>
        <w:tc>
          <w:tcPr>
            <w:tcW w:w="544" w:type="dxa"/>
            <w:tcBorders>
              <w:top w:val="single" w:sz="2" w:space="0" w:color="auto"/>
              <w:left w:val="single" w:sz="2" w:space="0" w:color="auto"/>
              <w:bottom w:val="single" w:sz="2" w:space="0" w:color="auto"/>
              <w:right w:val="single" w:sz="2" w:space="0" w:color="auto"/>
            </w:tcBorders>
            <w:shd w:val="clear" w:color="auto" w:fill="auto"/>
            <w:vAlign w:val="center"/>
          </w:tcPr>
          <w:p w14:paraId="0942ADBA"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6</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5E0F6CF2"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0D3587C"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16F634FD"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w:t>
            </w:r>
          </w:p>
        </w:tc>
        <w:tc>
          <w:tcPr>
            <w:tcW w:w="544" w:type="dxa"/>
            <w:tcBorders>
              <w:top w:val="single" w:sz="2" w:space="0" w:color="auto"/>
              <w:left w:val="single" w:sz="2" w:space="0" w:color="auto"/>
              <w:bottom w:val="single" w:sz="2" w:space="0" w:color="auto"/>
              <w:right w:val="single" w:sz="12" w:space="0" w:color="auto"/>
            </w:tcBorders>
            <w:shd w:val="clear" w:color="auto" w:fill="auto"/>
            <w:vAlign w:val="center"/>
          </w:tcPr>
          <w:p w14:paraId="7E5B7A44"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39"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166E70ED"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color w:val="000000"/>
                <w:sz w:val="20"/>
                <w:szCs w:val="20"/>
              </w:rPr>
              <w:t>5</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25EEEF11"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color w:val="000000"/>
                <w:sz w:val="20"/>
                <w:szCs w:val="20"/>
              </w:rPr>
              <w:t>1</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5A563724"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914" w:type="dxa"/>
            <w:tcBorders>
              <w:top w:val="single" w:sz="4" w:space="0" w:color="auto"/>
              <w:left w:val="single" w:sz="4" w:space="0" w:color="auto"/>
              <w:bottom w:val="single" w:sz="4" w:space="0" w:color="auto"/>
              <w:right w:val="nil"/>
            </w:tcBorders>
            <w:shd w:val="clear" w:color="auto" w:fill="auto"/>
            <w:vAlign w:val="center"/>
          </w:tcPr>
          <w:p w14:paraId="388E435C"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4</w:t>
            </w:r>
          </w:p>
        </w:tc>
      </w:tr>
      <w:tr w:rsidR="005033FA" w:rsidRPr="00226F74" w14:paraId="2A954FC4" w14:textId="77777777" w:rsidTr="005033FA">
        <w:trPr>
          <w:cantSplit/>
          <w:trHeight w:val="397"/>
        </w:trPr>
        <w:tc>
          <w:tcPr>
            <w:tcW w:w="2721" w:type="dxa"/>
            <w:tcBorders>
              <w:top w:val="single" w:sz="4" w:space="0" w:color="auto"/>
              <w:left w:val="nil"/>
              <w:bottom w:val="single" w:sz="4" w:space="0" w:color="auto"/>
              <w:right w:val="single" w:sz="12" w:space="0" w:color="auto"/>
            </w:tcBorders>
            <w:shd w:val="clear" w:color="auto" w:fill="auto"/>
            <w:vAlign w:val="center"/>
            <w:hideMark/>
          </w:tcPr>
          <w:p w14:paraId="523FA39C" w14:textId="77777777" w:rsidR="005033FA" w:rsidRPr="00226F74" w:rsidRDefault="005033FA" w:rsidP="005033FA">
            <w:pPr>
              <w:spacing w:line="430" w:lineRule="exact"/>
              <w:jc w:val="distribute"/>
              <w:rPr>
                <w:rFonts w:ascii="標楷體" w:eastAsia="標楷體" w:hAnsi="標楷體"/>
                <w:sz w:val="20"/>
                <w:szCs w:val="20"/>
              </w:rPr>
            </w:pPr>
            <w:r w:rsidRPr="00226F74">
              <w:rPr>
                <w:rFonts w:ascii="標楷體" w:eastAsia="標楷體" w:hAnsi="標楷體" w:hint="eastAsia"/>
                <w:sz w:val="20"/>
                <w:szCs w:val="20"/>
              </w:rPr>
              <w:t>環境保護局主管</w:t>
            </w:r>
          </w:p>
        </w:tc>
        <w:tc>
          <w:tcPr>
            <w:tcW w:w="708" w:type="dxa"/>
            <w:tcBorders>
              <w:top w:val="single" w:sz="2" w:space="0" w:color="auto"/>
              <w:left w:val="single" w:sz="12" w:space="0" w:color="auto"/>
              <w:bottom w:val="single" w:sz="2" w:space="0" w:color="auto"/>
              <w:right w:val="single" w:sz="12" w:space="0" w:color="auto"/>
            </w:tcBorders>
            <w:shd w:val="clear" w:color="auto" w:fill="auto"/>
            <w:vAlign w:val="center"/>
          </w:tcPr>
          <w:p w14:paraId="6E746EBC"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9</w:t>
            </w:r>
          </w:p>
        </w:tc>
        <w:tc>
          <w:tcPr>
            <w:tcW w:w="543" w:type="dxa"/>
            <w:tcBorders>
              <w:top w:val="single" w:sz="2" w:space="0" w:color="auto"/>
              <w:left w:val="single" w:sz="12" w:space="0" w:color="auto"/>
              <w:bottom w:val="single" w:sz="2" w:space="0" w:color="auto"/>
              <w:right w:val="single" w:sz="2" w:space="0" w:color="auto"/>
            </w:tcBorders>
            <w:shd w:val="clear" w:color="auto" w:fill="auto"/>
            <w:vAlign w:val="center"/>
          </w:tcPr>
          <w:p w14:paraId="03C9250D"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2" w:space="0" w:color="auto"/>
            </w:tcBorders>
            <w:shd w:val="clear" w:color="auto" w:fill="auto"/>
            <w:vAlign w:val="center"/>
          </w:tcPr>
          <w:p w14:paraId="569F15D9"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7</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30161387"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9F7F8E2"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1913E3F3"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2</w:t>
            </w:r>
          </w:p>
        </w:tc>
        <w:tc>
          <w:tcPr>
            <w:tcW w:w="544" w:type="dxa"/>
            <w:tcBorders>
              <w:top w:val="single" w:sz="2" w:space="0" w:color="auto"/>
              <w:left w:val="single" w:sz="2" w:space="0" w:color="auto"/>
              <w:bottom w:val="single" w:sz="2" w:space="0" w:color="auto"/>
              <w:right w:val="single" w:sz="12" w:space="0" w:color="auto"/>
            </w:tcBorders>
            <w:shd w:val="clear" w:color="auto" w:fill="auto"/>
            <w:vAlign w:val="center"/>
          </w:tcPr>
          <w:p w14:paraId="2B1C9FB2"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39"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04272EE8"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9</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6E3F3971"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2</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0A8BA8FA"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w:t>
            </w:r>
          </w:p>
        </w:tc>
        <w:tc>
          <w:tcPr>
            <w:tcW w:w="914" w:type="dxa"/>
            <w:tcBorders>
              <w:top w:val="single" w:sz="4" w:space="0" w:color="auto"/>
              <w:left w:val="single" w:sz="4" w:space="0" w:color="auto"/>
              <w:bottom w:val="single" w:sz="4" w:space="0" w:color="auto"/>
              <w:right w:val="nil"/>
            </w:tcBorders>
            <w:shd w:val="clear" w:color="auto" w:fill="auto"/>
            <w:vAlign w:val="center"/>
          </w:tcPr>
          <w:p w14:paraId="2ADE3B4A"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6</w:t>
            </w:r>
          </w:p>
        </w:tc>
      </w:tr>
      <w:tr w:rsidR="005033FA" w:rsidRPr="00226F74" w14:paraId="4AD3B457" w14:textId="77777777" w:rsidTr="005033FA">
        <w:trPr>
          <w:cantSplit/>
          <w:trHeight w:val="397"/>
        </w:trPr>
        <w:tc>
          <w:tcPr>
            <w:tcW w:w="2721" w:type="dxa"/>
            <w:tcBorders>
              <w:top w:val="single" w:sz="4" w:space="0" w:color="auto"/>
              <w:left w:val="nil"/>
              <w:bottom w:val="single" w:sz="4" w:space="0" w:color="auto"/>
              <w:right w:val="single" w:sz="12" w:space="0" w:color="auto"/>
            </w:tcBorders>
            <w:shd w:val="clear" w:color="auto" w:fill="auto"/>
            <w:vAlign w:val="center"/>
            <w:hideMark/>
          </w:tcPr>
          <w:p w14:paraId="3D21C96D" w14:textId="77777777" w:rsidR="005033FA" w:rsidRPr="00226F74" w:rsidRDefault="005033FA" w:rsidP="005033FA">
            <w:pPr>
              <w:spacing w:line="430" w:lineRule="exact"/>
              <w:jc w:val="distribute"/>
              <w:rPr>
                <w:rFonts w:ascii="標楷體" w:eastAsia="標楷體" w:hAnsi="標楷體"/>
                <w:sz w:val="20"/>
                <w:szCs w:val="20"/>
              </w:rPr>
            </w:pPr>
            <w:r w:rsidRPr="00226F74">
              <w:rPr>
                <w:rFonts w:ascii="標楷體" w:eastAsia="標楷體" w:hAnsi="標楷體" w:hint="eastAsia"/>
                <w:sz w:val="20"/>
                <w:szCs w:val="20"/>
              </w:rPr>
              <w:t>文化局主管</w:t>
            </w:r>
          </w:p>
        </w:tc>
        <w:tc>
          <w:tcPr>
            <w:tcW w:w="708" w:type="dxa"/>
            <w:tcBorders>
              <w:top w:val="single" w:sz="2" w:space="0" w:color="auto"/>
              <w:left w:val="single" w:sz="12" w:space="0" w:color="auto"/>
              <w:bottom w:val="single" w:sz="2" w:space="0" w:color="auto"/>
              <w:right w:val="single" w:sz="12" w:space="0" w:color="auto"/>
            </w:tcBorders>
            <w:shd w:val="clear" w:color="auto" w:fill="auto"/>
            <w:vAlign w:val="center"/>
          </w:tcPr>
          <w:p w14:paraId="54392F6A"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5</w:t>
            </w:r>
          </w:p>
        </w:tc>
        <w:tc>
          <w:tcPr>
            <w:tcW w:w="543" w:type="dxa"/>
            <w:tcBorders>
              <w:top w:val="single" w:sz="2" w:space="0" w:color="auto"/>
              <w:left w:val="single" w:sz="12" w:space="0" w:color="auto"/>
              <w:bottom w:val="single" w:sz="2" w:space="0" w:color="auto"/>
              <w:right w:val="single" w:sz="2" w:space="0" w:color="auto"/>
            </w:tcBorders>
            <w:shd w:val="clear" w:color="auto" w:fill="auto"/>
            <w:vAlign w:val="center"/>
          </w:tcPr>
          <w:p w14:paraId="30DCE707"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2" w:space="0" w:color="auto"/>
            </w:tcBorders>
            <w:shd w:val="clear" w:color="auto" w:fill="auto"/>
            <w:vAlign w:val="center"/>
          </w:tcPr>
          <w:p w14:paraId="2597B224"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3</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4799C434"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108D069"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7A303DF5"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12" w:space="0" w:color="auto"/>
            </w:tcBorders>
            <w:shd w:val="clear" w:color="auto" w:fill="auto"/>
            <w:vAlign w:val="center"/>
          </w:tcPr>
          <w:p w14:paraId="27C5DCE9"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39"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6CB8A8B0"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5</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032C642C"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590BA5C1"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914" w:type="dxa"/>
            <w:tcBorders>
              <w:top w:val="single" w:sz="4" w:space="0" w:color="auto"/>
              <w:left w:val="single" w:sz="4" w:space="0" w:color="auto"/>
              <w:bottom w:val="single" w:sz="4" w:space="0" w:color="auto"/>
              <w:right w:val="nil"/>
            </w:tcBorders>
            <w:shd w:val="clear" w:color="auto" w:fill="auto"/>
            <w:vAlign w:val="center"/>
          </w:tcPr>
          <w:p w14:paraId="2EE2B8AE"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5</w:t>
            </w:r>
          </w:p>
        </w:tc>
      </w:tr>
      <w:tr w:rsidR="005033FA" w:rsidRPr="00226F74" w14:paraId="7B88A2B5" w14:textId="77777777" w:rsidTr="005033FA">
        <w:trPr>
          <w:cantSplit/>
          <w:trHeight w:val="397"/>
        </w:trPr>
        <w:tc>
          <w:tcPr>
            <w:tcW w:w="2721" w:type="dxa"/>
            <w:tcBorders>
              <w:top w:val="single" w:sz="4" w:space="0" w:color="auto"/>
              <w:left w:val="nil"/>
              <w:bottom w:val="single" w:sz="4" w:space="0" w:color="auto"/>
              <w:right w:val="single" w:sz="12" w:space="0" w:color="auto"/>
            </w:tcBorders>
            <w:shd w:val="clear" w:color="auto" w:fill="auto"/>
            <w:vAlign w:val="center"/>
            <w:hideMark/>
          </w:tcPr>
          <w:p w14:paraId="36BA523C" w14:textId="77777777" w:rsidR="005033FA" w:rsidRPr="00226F74" w:rsidRDefault="005033FA" w:rsidP="005033FA">
            <w:pPr>
              <w:spacing w:line="430" w:lineRule="exact"/>
              <w:jc w:val="distribute"/>
              <w:rPr>
                <w:rFonts w:ascii="標楷體" w:eastAsia="標楷體" w:hAnsi="標楷體"/>
                <w:sz w:val="20"/>
                <w:szCs w:val="20"/>
              </w:rPr>
            </w:pPr>
            <w:r w:rsidRPr="00226F74">
              <w:rPr>
                <w:rFonts w:ascii="標楷體" w:eastAsia="標楷體" w:hAnsi="標楷體" w:hint="eastAsia"/>
                <w:sz w:val="20"/>
                <w:szCs w:val="20"/>
              </w:rPr>
              <w:t>地政局主管</w:t>
            </w:r>
          </w:p>
        </w:tc>
        <w:tc>
          <w:tcPr>
            <w:tcW w:w="708" w:type="dxa"/>
            <w:tcBorders>
              <w:top w:val="single" w:sz="2" w:space="0" w:color="auto"/>
              <w:left w:val="single" w:sz="12" w:space="0" w:color="auto"/>
              <w:bottom w:val="single" w:sz="2" w:space="0" w:color="auto"/>
              <w:right w:val="single" w:sz="12" w:space="0" w:color="auto"/>
            </w:tcBorders>
            <w:shd w:val="clear" w:color="auto" w:fill="auto"/>
            <w:vAlign w:val="center"/>
          </w:tcPr>
          <w:p w14:paraId="24F19F77"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4</w:t>
            </w:r>
          </w:p>
        </w:tc>
        <w:tc>
          <w:tcPr>
            <w:tcW w:w="543" w:type="dxa"/>
            <w:tcBorders>
              <w:top w:val="single" w:sz="2" w:space="0" w:color="auto"/>
              <w:left w:val="single" w:sz="12" w:space="0" w:color="auto"/>
              <w:bottom w:val="single" w:sz="2" w:space="0" w:color="auto"/>
              <w:right w:val="single" w:sz="2" w:space="0" w:color="auto"/>
            </w:tcBorders>
            <w:shd w:val="clear" w:color="auto" w:fill="auto"/>
            <w:vAlign w:val="center"/>
          </w:tcPr>
          <w:p w14:paraId="647F5FA3"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2" w:space="0" w:color="auto"/>
            </w:tcBorders>
            <w:shd w:val="clear" w:color="auto" w:fill="auto"/>
            <w:vAlign w:val="center"/>
          </w:tcPr>
          <w:p w14:paraId="0584CE07"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3</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52E0A5E7"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F497413"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0FF6B8A0"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12" w:space="0" w:color="auto"/>
            </w:tcBorders>
            <w:shd w:val="clear" w:color="auto" w:fill="auto"/>
            <w:vAlign w:val="center"/>
          </w:tcPr>
          <w:p w14:paraId="07157CB0"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39"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5E5D2601"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6</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3687EBCD"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2</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176DDF7B"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914" w:type="dxa"/>
            <w:tcBorders>
              <w:top w:val="single" w:sz="4" w:space="0" w:color="auto"/>
              <w:left w:val="single" w:sz="4" w:space="0" w:color="auto"/>
              <w:bottom w:val="single" w:sz="4" w:space="0" w:color="auto"/>
              <w:right w:val="nil"/>
            </w:tcBorders>
            <w:shd w:val="clear" w:color="auto" w:fill="auto"/>
            <w:vAlign w:val="center"/>
          </w:tcPr>
          <w:p w14:paraId="6D233A83"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4</w:t>
            </w:r>
          </w:p>
        </w:tc>
      </w:tr>
      <w:tr w:rsidR="005033FA" w:rsidRPr="00226F74" w14:paraId="1D0E166A" w14:textId="77777777" w:rsidTr="005033FA">
        <w:trPr>
          <w:cantSplit/>
          <w:trHeight w:val="397"/>
        </w:trPr>
        <w:tc>
          <w:tcPr>
            <w:tcW w:w="2721" w:type="dxa"/>
            <w:tcBorders>
              <w:top w:val="single" w:sz="4" w:space="0" w:color="auto"/>
              <w:left w:val="nil"/>
              <w:bottom w:val="single" w:sz="4" w:space="0" w:color="auto"/>
              <w:right w:val="single" w:sz="12" w:space="0" w:color="auto"/>
            </w:tcBorders>
            <w:shd w:val="clear" w:color="auto" w:fill="auto"/>
            <w:vAlign w:val="center"/>
          </w:tcPr>
          <w:p w14:paraId="43D6E1FB" w14:textId="77777777" w:rsidR="005033FA" w:rsidRPr="00226F74" w:rsidRDefault="005033FA" w:rsidP="005033FA">
            <w:pPr>
              <w:spacing w:line="430" w:lineRule="exact"/>
              <w:jc w:val="distribute"/>
              <w:rPr>
                <w:rFonts w:ascii="標楷體" w:eastAsia="標楷體" w:hAnsi="標楷體"/>
                <w:sz w:val="20"/>
                <w:szCs w:val="20"/>
              </w:rPr>
            </w:pPr>
            <w:r w:rsidRPr="00226F74">
              <w:rPr>
                <w:rFonts w:ascii="標楷體" w:eastAsia="標楷體" w:hAnsi="標楷體" w:hint="eastAsia"/>
                <w:sz w:val="20"/>
                <w:szCs w:val="20"/>
              </w:rPr>
              <w:t>法制局主管</w:t>
            </w:r>
          </w:p>
        </w:tc>
        <w:tc>
          <w:tcPr>
            <w:tcW w:w="708" w:type="dxa"/>
            <w:tcBorders>
              <w:top w:val="single" w:sz="2" w:space="0" w:color="auto"/>
              <w:left w:val="single" w:sz="12" w:space="0" w:color="auto"/>
              <w:bottom w:val="single" w:sz="2" w:space="0" w:color="auto"/>
              <w:right w:val="single" w:sz="12" w:space="0" w:color="auto"/>
            </w:tcBorders>
            <w:shd w:val="clear" w:color="auto" w:fill="auto"/>
          </w:tcPr>
          <w:p w14:paraId="25A82723"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3" w:type="dxa"/>
            <w:tcBorders>
              <w:top w:val="single" w:sz="2" w:space="0" w:color="auto"/>
              <w:left w:val="single" w:sz="12" w:space="0" w:color="auto"/>
              <w:bottom w:val="single" w:sz="2" w:space="0" w:color="auto"/>
              <w:right w:val="single" w:sz="2" w:space="0" w:color="auto"/>
            </w:tcBorders>
            <w:shd w:val="clear" w:color="auto" w:fill="auto"/>
          </w:tcPr>
          <w:p w14:paraId="3EF23219"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C78AE63"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6CC70CD7"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B447E21"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7DA792B9"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12" w:space="0" w:color="auto"/>
            </w:tcBorders>
            <w:shd w:val="clear" w:color="auto" w:fill="auto"/>
            <w:vAlign w:val="center"/>
          </w:tcPr>
          <w:p w14:paraId="20B4C223"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 xml:space="preserve">－　</w:t>
            </w:r>
          </w:p>
        </w:tc>
        <w:tc>
          <w:tcPr>
            <w:tcW w:w="539" w:type="dxa"/>
            <w:tcBorders>
              <w:top w:val="single" w:sz="4" w:space="0" w:color="auto"/>
              <w:left w:val="single" w:sz="12" w:space="0" w:color="auto"/>
              <w:bottom w:val="single" w:sz="4" w:space="0" w:color="auto"/>
              <w:right w:val="single" w:sz="4" w:space="0" w:color="auto"/>
            </w:tcBorders>
            <w:shd w:val="clear" w:color="auto" w:fill="auto"/>
            <w:vAlign w:val="center"/>
          </w:tcPr>
          <w:p w14:paraId="5188872A"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2</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7DB636E9"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 xml:space="preserve">－　</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526594FC"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 xml:space="preserve">－　</w:t>
            </w:r>
          </w:p>
        </w:tc>
        <w:tc>
          <w:tcPr>
            <w:tcW w:w="914" w:type="dxa"/>
            <w:tcBorders>
              <w:top w:val="single" w:sz="4" w:space="0" w:color="auto"/>
              <w:left w:val="single" w:sz="4" w:space="0" w:color="auto"/>
              <w:bottom w:val="single" w:sz="4" w:space="0" w:color="auto"/>
              <w:right w:val="nil"/>
            </w:tcBorders>
            <w:shd w:val="clear" w:color="auto" w:fill="auto"/>
            <w:vAlign w:val="center"/>
          </w:tcPr>
          <w:p w14:paraId="1E1169A1"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2</w:t>
            </w:r>
          </w:p>
        </w:tc>
      </w:tr>
      <w:tr w:rsidR="005033FA" w:rsidRPr="00226F74" w14:paraId="40E0909D" w14:textId="77777777" w:rsidTr="005033FA">
        <w:trPr>
          <w:cantSplit/>
          <w:trHeight w:val="397"/>
        </w:trPr>
        <w:tc>
          <w:tcPr>
            <w:tcW w:w="2721" w:type="dxa"/>
            <w:tcBorders>
              <w:top w:val="single" w:sz="4" w:space="0" w:color="auto"/>
              <w:left w:val="nil"/>
              <w:bottom w:val="single" w:sz="4" w:space="0" w:color="auto"/>
              <w:right w:val="single" w:sz="12" w:space="0" w:color="auto"/>
            </w:tcBorders>
            <w:shd w:val="clear" w:color="auto" w:fill="auto"/>
            <w:vAlign w:val="center"/>
            <w:hideMark/>
          </w:tcPr>
          <w:p w14:paraId="407E9A94" w14:textId="77777777" w:rsidR="005033FA" w:rsidRPr="00226F74" w:rsidRDefault="005033FA" w:rsidP="005033FA">
            <w:pPr>
              <w:spacing w:line="430" w:lineRule="exact"/>
              <w:jc w:val="distribute"/>
              <w:rPr>
                <w:rFonts w:ascii="標楷體" w:eastAsia="標楷體" w:hAnsi="標楷體"/>
                <w:sz w:val="20"/>
                <w:szCs w:val="20"/>
              </w:rPr>
            </w:pPr>
            <w:r w:rsidRPr="00226F74">
              <w:rPr>
                <w:rFonts w:ascii="標楷體" w:eastAsia="標楷體" w:hAnsi="標楷體" w:hint="eastAsia"/>
                <w:sz w:val="20"/>
                <w:szCs w:val="20"/>
              </w:rPr>
              <w:t>新聞局主管</w:t>
            </w:r>
          </w:p>
        </w:tc>
        <w:tc>
          <w:tcPr>
            <w:tcW w:w="708" w:type="dxa"/>
            <w:tcBorders>
              <w:top w:val="single" w:sz="2" w:space="0" w:color="auto"/>
              <w:left w:val="single" w:sz="12" w:space="0" w:color="auto"/>
              <w:bottom w:val="single" w:sz="2" w:space="0" w:color="auto"/>
              <w:right w:val="single" w:sz="12" w:space="0" w:color="auto"/>
            </w:tcBorders>
            <w:shd w:val="clear" w:color="auto" w:fill="auto"/>
            <w:vAlign w:val="center"/>
          </w:tcPr>
          <w:p w14:paraId="53FCF0D6"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2</w:t>
            </w:r>
          </w:p>
        </w:tc>
        <w:tc>
          <w:tcPr>
            <w:tcW w:w="543" w:type="dxa"/>
            <w:tcBorders>
              <w:top w:val="single" w:sz="2" w:space="0" w:color="auto"/>
              <w:left w:val="single" w:sz="12" w:space="0" w:color="auto"/>
              <w:bottom w:val="single" w:sz="2" w:space="0" w:color="auto"/>
              <w:right w:val="single" w:sz="2" w:space="0" w:color="auto"/>
            </w:tcBorders>
            <w:shd w:val="clear" w:color="auto" w:fill="auto"/>
          </w:tcPr>
          <w:p w14:paraId="29B0301D"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732915D"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2</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19FF8BE8"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BA70511"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517A4972"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12" w:space="0" w:color="auto"/>
            </w:tcBorders>
            <w:shd w:val="clear" w:color="auto" w:fill="auto"/>
            <w:vAlign w:val="center"/>
          </w:tcPr>
          <w:p w14:paraId="5B608662"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 xml:space="preserve">－　</w:t>
            </w:r>
          </w:p>
        </w:tc>
        <w:tc>
          <w:tcPr>
            <w:tcW w:w="539"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211053FE"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0A72EA74"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 xml:space="preserve">－　</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759919F0"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 xml:space="preserve">－　</w:t>
            </w:r>
          </w:p>
        </w:tc>
        <w:tc>
          <w:tcPr>
            <w:tcW w:w="914" w:type="dxa"/>
            <w:tcBorders>
              <w:top w:val="single" w:sz="4" w:space="0" w:color="auto"/>
              <w:left w:val="single" w:sz="4" w:space="0" w:color="auto"/>
              <w:bottom w:val="single" w:sz="4" w:space="0" w:color="auto"/>
              <w:right w:val="nil"/>
            </w:tcBorders>
            <w:shd w:val="clear" w:color="auto" w:fill="auto"/>
            <w:vAlign w:val="center"/>
          </w:tcPr>
          <w:p w14:paraId="0D84F611"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r>
      <w:tr w:rsidR="005033FA" w:rsidRPr="00226F74" w14:paraId="63114BEE" w14:textId="77777777" w:rsidTr="005033FA">
        <w:trPr>
          <w:cantSplit/>
          <w:trHeight w:val="397"/>
        </w:trPr>
        <w:tc>
          <w:tcPr>
            <w:tcW w:w="2721" w:type="dxa"/>
            <w:tcBorders>
              <w:top w:val="single" w:sz="4" w:space="0" w:color="auto"/>
              <w:left w:val="nil"/>
              <w:bottom w:val="single" w:sz="4" w:space="0" w:color="auto"/>
              <w:right w:val="single" w:sz="12" w:space="0" w:color="auto"/>
            </w:tcBorders>
            <w:shd w:val="clear" w:color="auto" w:fill="auto"/>
            <w:vAlign w:val="center"/>
            <w:hideMark/>
          </w:tcPr>
          <w:p w14:paraId="0218B7D9" w14:textId="77777777" w:rsidR="005033FA" w:rsidRPr="00226F74" w:rsidRDefault="005033FA" w:rsidP="005033FA">
            <w:pPr>
              <w:spacing w:line="430" w:lineRule="exact"/>
              <w:jc w:val="distribute"/>
              <w:rPr>
                <w:rFonts w:ascii="標楷體" w:eastAsia="標楷體" w:hAnsi="標楷體"/>
                <w:sz w:val="20"/>
                <w:szCs w:val="20"/>
              </w:rPr>
            </w:pPr>
            <w:r w:rsidRPr="00226F74">
              <w:rPr>
                <w:rFonts w:ascii="標楷體" w:eastAsia="標楷體" w:hAnsi="標楷體" w:hint="eastAsia"/>
                <w:sz w:val="20"/>
                <w:szCs w:val="20"/>
              </w:rPr>
              <w:t>地方稅務局主管</w:t>
            </w:r>
          </w:p>
        </w:tc>
        <w:tc>
          <w:tcPr>
            <w:tcW w:w="708" w:type="dxa"/>
            <w:tcBorders>
              <w:top w:val="single" w:sz="2" w:space="0" w:color="auto"/>
              <w:left w:val="single" w:sz="12" w:space="0" w:color="auto"/>
              <w:bottom w:val="single" w:sz="2" w:space="0" w:color="auto"/>
              <w:right w:val="single" w:sz="12" w:space="0" w:color="auto"/>
            </w:tcBorders>
            <w:shd w:val="clear" w:color="auto" w:fill="auto"/>
            <w:vAlign w:val="center"/>
          </w:tcPr>
          <w:p w14:paraId="0951A706"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2</w:t>
            </w:r>
          </w:p>
        </w:tc>
        <w:tc>
          <w:tcPr>
            <w:tcW w:w="543" w:type="dxa"/>
            <w:tcBorders>
              <w:top w:val="single" w:sz="2" w:space="0" w:color="auto"/>
              <w:left w:val="single" w:sz="12" w:space="0" w:color="auto"/>
              <w:bottom w:val="single" w:sz="2" w:space="0" w:color="auto"/>
              <w:right w:val="single" w:sz="2" w:space="0" w:color="auto"/>
            </w:tcBorders>
            <w:shd w:val="clear" w:color="auto" w:fill="auto"/>
            <w:vAlign w:val="center"/>
          </w:tcPr>
          <w:p w14:paraId="1C814496"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2</w:t>
            </w:r>
          </w:p>
        </w:tc>
        <w:tc>
          <w:tcPr>
            <w:tcW w:w="544" w:type="dxa"/>
            <w:tcBorders>
              <w:top w:val="single" w:sz="2" w:space="0" w:color="auto"/>
              <w:left w:val="single" w:sz="2" w:space="0" w:color="auto"/>
              <w:bottom w:val="single" w:sz="2" w:space="0" w:color="auto"/>
              <w:right w:val="single" w:sz="2" w:space="0" w:color="auto"/>
            </w:tcBorders>
            <w:shd w:val="clear" w:color="auto" w:fill="auto"/>
            <w:vAlign w:val="center"/>
          </w:tcPr>
          <w:p w14:paraId="2630E9D4"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3" w:type="dxa"/>
            <w:tcBorders>
              <w:top w:val="single" w:sz="2" w:space="0" w:color="auto"/>
              <w:left w:val="single" w:sz="2" w:space="0" w:color="auto"/>
              <w:bottom w:val="single" w:sz="2" w:space="0" w:color="auto"/>
              <w:right w:val="single" w:sz="2" w:space="0" w:color="auto"/>
            </w:tcBorders>
            <w:shd w:val="clear" w:color="auto" w:fill="auto"/>
            <w:vAlign w:val="center"/>
          </w:tcPr>
          <w:p w14:paraId="3D872F36"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62B0DDD"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3" w:type="dxa"/>
            <w:tcBorders>
              <w:top w:val="single" w:sz="2" w:space="0" w:color="auto"/>
              <w:left w:val="single" w:sz="2" w:space="0" w:color="auto"/>
              <w:bottom w:val="single" w:sz="2" w:space="0" w:color="auto"/>
              <w:right w:val="single" w:sz="2" w:space="0" w:color="auto"/>
            </w:tcBorders>
            <w:shd w:val="clear" w:color="auto" w:fill="auto"/>
          </w:tcPr>
          <w:p w14:paraId="3CBF8DFC"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2" w:space="0" w:color="auto"/>
              <w:right w:val="single" w:sz="12" w:space="0" w:color="auto"/>
            </w:tcBorders>
            <w:shd w:val="clear" w:color="auto" w:fill="auto"/>
            <w:vAlign w:val="center"/>
          </w:tcPr>
          <w:p w14:paraId="1BB6C6F4"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39"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4DFB4047"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2</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3ADDC221"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1</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686D39C3"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914" w:type="dxa"/>
            <w:tcBorders>
              <w:top w:val="single" w:sz="4" w:space="0" w:color="auto"/>
              <w:left w:val="single" w:sz="4" w:space="0" w:color="auto"/>
              <w:bottom w:val="single" w:sz="4" w:space="0" w:color="auto"/>
              <w:right w:val="nil"/>
            </w:tcBorders>
            <w:shd w:val="clear" w:color="auto" w:fill="auto"/>
            <w:vAlign w:val="center"/>
          </w:tcPr>
          <w:p w14:paraId="414DDC82"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1</w:t>
            </w:r>
          </w:p>
        </w:tc>
      </w:tr>
      <w:tr w:rsidR="005033FA" w:rsidRPr="00226F74" w14:paraId="03B61BEA" w14:textId="77777777" w:rsidTr="005033FA">
        <w:trPr>
          <w:cantSplit/>
          <w:trHeight w:val="397"/>
        </w:trPr>
        <w:tc>
          <w:tcPr>
            <w:tcW w:w="2721" w:type="dxa"/>
            <w:tcBorders>
              <w:top w:val="single" w:sz="4" w:space="0" w:color="auto"/>
              <w:left w:val="nil"/>
              <w:bottom w:val="single" w:sz="4" w:space="0" w:color="auto"/>
              <w:right w:val="single" w:sz="12" w:space="0" w:color="auto"/>
            </w:tcBorders>
            <w:shd w:val="clear" w:color="auto" w:fill="auto"/>
            <w:vAlign w:val="center"/>
            <w:hideMark/>
          </w:tcPr>
          <w:p w14:paraId="299AC819" w14:textId="77777777" w:rsidR="005033FA" w:rsidRPr="00226F74" w:rsidRDefault="005033FA" w:rsidP="005033FA">
            <w:pPr>
              <w:spacing w:line="430" w:lineRule="exact"/>
              <w:jc w:val="distribute"/>
              <w:rPr>
                <w:rFonts w:ascii="標楷體" w:eastAsia="標楷體" w:hAnsi="標楷體"/>
                <w:sz w:val="20"/>
                <w:szCs w:val="20"/>
              </w:rPr>
            </w:pPr>
            <w:r w:rsidRPr="00226F74">
              <w:rPr>
                <w:rFonts w:ascii="標楷體" w:eastAsia="標楷體" w:hAnsi="標楷體" w:hint="eastAsia"/>
                <w:sz w:val="20"/>
                <w:szCs w:val="20"/>
              </w:rPr>
              <w:t>水利局主管</w:t>
            </w:r>
          </w:p>
        </w:tc>
        <w:tc>
          <w:tcPr>
            <w:tcW w:w="708" w:type="dxa"/>
            <w:tcBorders>
              <w:top w:val="single" w:sz="2" w:space="0" w:color="auto"/>
              <w:left w:val="single" w:sz="12" w:space="0" w:color="auto"/>
              <w:bottom w:val="single" w:sz="4" w:space="0" w:color="auto"/>
              <w:right w:val="single" w:sz="12" w:space="0" w:color="auto"/>
            </w:tcBorders>
            <w:shd w:val="clear" w:color="auto" w:fill="auto"/>
            <w:vAlign w:val="center"/>
          </w:tcPr>
          <w:p w14:paraId="31FB2A5E"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5</w:t>
            </w:r>
          </w:p>
        </w:tc>
        <w:tc>
          <w:tcPr>
            <w:tcW w:w="543" w:type="dxa"/>
            <w:tcBorders>
              <w:top w:val="single" w:sz="2" w:space="0" w:color="auto"/>
              <w:left w:val="single" w:sz="12" w:space="0" w:color="auto"/>
              <w:bottom w:val="single" w:sz="4" w:space="0" w:color="auto"/>
              <w:right w:val="single" w:sz="2" w:space="0" w:color="auto"/>
            </w:tcBorders>
            <w:shd w:val="clear" w:color="auto" w:fill="auto"/>
            <w:vAlign w:val="center"/>
          </w:tcPr>
          <w:p w14:paraId="0B953656"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4" w:space="0" w:color="auto"/>
              <w:right w:val="single" w:sz="2" w:space="0" w:color="auto"/>
            </w:tcBorders>
            <w:shd w:val="clear" w:color="auto" w:fill="auto"/>
            <w:vAlign w:val="center"/>
          </w:tcPr>
          <w:p w14:paraId="76524114"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5</w:t>
            </w:r>
          </w:p>
        </w:tc>
        <w:tc>
          <w:tcPr>
            <w:tcW w:w="543" w:type="dxa"/>
            <w:tcBorders>
              <w:top w:val="single" w:sz="2" w:space="0" w:color="auto"/>
              <w:left w:val="single" w:sz="2" w:space="0" w:color="auto"/>
              <w:bottom w:val="single" w:sz="4" w:space="0" w:color="auto"/>
              <w:right w:val="single" w:sz="2" w:space="0" w:color="auto"/>
            </w:tcBorders>
            <w:shd w:val="clear" w:color="auto" w:fill="auto"/>
            <w:vAlign w:val="center"/>
          </w:tcPr>
          <w:p w14:paraId="4C97932D"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4" w:space="0" w:color="auto"/>
              <w:right w:val="single" w:sz="2" w:space="0" w:color="auto"/>
            </w:tcBorders>
            <w:shd w:val="clear" w:color="auto" w:fill="auto"/>
            <w:vAlign w:val="center"/>
          </w:tcPr>
          <w:p w14:paraId="6DF60960"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3" w:type="dxa"/>
            <w:tcBorders>
              <w:top w:val="single" w:sz="2" w:space="0" w:color="auto"/>
              <w:left w:val="single" w:sz="2" w:space="0" w:color="auto"/>
              <w:bottom w:val="single" w:sz="4" w:space="0" w:color="auto"/>
              <w:right w:val="single" w:sz="2" w:space="0" w:color="auto"/>
            </w:tcBorders>
            <w:shd w:val="clear" w:color="auto" w:fill="auto"/>
            <w:vAlign w:val="center"/>
          </w:tcPr>
          <w:p w14:paraId="12D29486"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2" w:space="0" w:color="auto"/>
              <w:left w:val="single" w:sz="2" w:space="0" w:color="auto"/>
              <w:bottom w:val="single" w:sz="4" w:space="0" w:color="auto"/>
              <w:right w:val="single" w:sz="12" w:space="0" w:color="auto"/>
            </w:tcBorders>
            <w:shd w:val="clear" w:color="auto" w:fill="auto"/>
            <w:vAlign w:val="center"/>
          </w:tcPr>
          <w:p w14:paraId="33989AD8"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39"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007912DC"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6</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3FD532DA"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2</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710CA01F"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914" w:type="dxa"/>
            <w:tcBorders>
              <w:top w:val="single" w:sz="4" w:space="0" w:color="auto"/>
              <w:left w:val="single" w:sz="4" w:space="0" w:color="auto"/>
              <w:bottom w:val="single" w:sz="4" w:space="0" w:color="auto"/>
              <w:right w:val="nil"/>
            </w:tcBorders>
            <w:shd w:val="clear" w:color="auto" w:fill="auto"/>
            <w:vAlign w:val="center"/>
          </w:tcPr>
          <w:p w14:paraId="0C67C325"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color w:val="000000"/>
                <w:sz w:val="20"/>
                <w:szCs w:val="20"/>
              </w:rPr>
              <w:t>4</w:t>
            </w:r>
          </w:p>
        </w:tc>
      </w:tr>
      <w:tr w:rsidR="005033FA" w:rsidRPr="00226F74" w14:paraId="5138CCDF" w14:textId="77777777" w:rsidTr="005033FA">
        <w:trPr>
          <w:cantSplit/>
          <w:trHeight w:val="397"/>
        </w:trPr>
        <w:tc>
          <w:tcPr>
            <w:tcW w:w="2721" w:type="dxa"/>
            <w:tcBorders>
              <w:top w:val="single" w:sz="4" w:space="0" w:color="auto"/>
              <w:left w:val="nil"/>
              <w:bottom w:val="single" w:sz="4" w:space="0" w:color="auto"/>
              <w:right w:val="single" w:sz="12" w:space="0" w:color="auto"/>
            </w:tcBorders>
            <w:shd w:val="clear" w:color="auto" w:fill="auto"/>
            <w:vAlign w:val="center"/>
          </w:tcPr>
          <w:p w14:paraId="7C599FB2" w14:textId="77777777" w:rsidR="005033FA" w:rsidRPr="00226F74" w:rsidRDefault="005033FA" w:rsidP="005033FA">
            <w:pPr>
              <w:spacing w:line="430" w:lineRule="exact"/>
              <w:jc w:val="distribute"/>
              <w:rPr>
                <w:rFonts w:ascii="標楷體" w:eastAsia="標楷體" w:hAnsi="標楷體"/>
                <w:sz w:val="20"/>
                <w:szCs w:val="20"/>
              </w:rPr>
            </w:pPr>
            <w:r w:rsidRPr="00226F74">
              <w:rPr>
                <w:rFonts w:ascii="標楷體" w:eastAsia="標楷體" w:hAnsi="標楷體" w:hint="eastAsia"/>
                <w:sz w:val="20"/>
                <w:szCs w:val="20"/>
              </w:rPr>
              <w:t>運動局主管</w:t>
            </w:r>
          </w:p>
        </w:tc>
        <w:tc>
          <w:tcPr>
            <w:tcW w:w="708" w:type="dxa"/>
            <w:tcBorders>
              <w:top w:val="single" w:sz="4" w:space="0" w:color="auto"/>
              <w:left w:val="single" w:sz="12" w:space="0" w:color="auto"/>
              <w:bottom w:val="single" w:sz="4" w:space="0" w:color="auto"/>
              <w:right w:val="single" w:sz="12" w:space="0" w:color="auto"/>
            </w:tcBorders>
            <w:shd w:val="clear" w:color="auto" w:fill="auto"/>
            <w:vAlign w:val="center"/>
          </w:tcPr>
          <w:p w14:paraId="155058A4"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5</w:t>
            </w:r>
          </w:p>
        </w:tc>
        <w:tc>
          <w:tcPr>
            <w:tcW w:w="543" w:type="dxa"/>
            <w:tcBorders>
              <w:top w:val="single" w:sz="4" w:space="0" w:color="auto"/>
              <w:left w:val="single" w:sz="12" w:space="0" w:color="auto"/>
              <w:bottom w:val="single" w:sz="4" w:space="0" w:color="auto"/>
              <w:right w:val="single" w:sz="4" w:space="0" w:color="auto"/>
            </w:tcBorders>
            <w:shd w:val="clear" w:color="auto" w:fill="auto"/>
            <w:vAlign w:val="center"/>
          </w:tcPr>
          <w:p w14:paraId="4665517C"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w:t>
            </w:r>
          </w:p>
        </w:tc>
        <w:tc>
          <w:tcPr>
            <w:tcW w:w="544" w:type="dxa"/>
            <w:tcBorders>
              <w:top w:val="single" w:sz="4" w:space="0" w:color="auto"/>
              <w:left w:val="single" w:sz="4" w:space="0" w:color="auto"/>
              <w:bottom w:val="single" w:sz="4" w:space="0" w:color="auto"/>
              <w:right w:val="single" w:sz="4" w:space="0" w:color="auto"/>
            </w:tcBorders>
            <w:shd w:val="clear" w:color="auto" w:fill="auto"/>
            <w:vAlign w:val="center"/>
          </w:tcPr>
          <w:p w14:paraId="37F3EDF2"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2</w:t>
            </w:r>
          </w:p>
        </w:tc>
        <w:tc>
          <w:tcPr>
            <w:tcW w:w="543" w:type="dxa"/>
            <w:tcBorders>
              <w:top w:val="single" w:sz="4" w:space="0" w:color="auto"/>
              <w:left w:val="single" w:sz="4" w:space="0" w:color="auto"/>
              <w:bottom w:val="single" w:sz="4" w:space="0" w:color="auto"/>
              <w:right w:val="single" w:sz="4" w:space="0" w:color="auto"/>
            </w:tcBorders>
            <w:shd w:val="clear" w:color="auto" w:fill="auto"/>
          </w:tcPr>
          <w:p w14:paraId="23FC25F9"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2</w:t>
            </w:r>
          </w:p>
        </w:tc>
        <w:tc>
          <w:tcPr>
            <w:tcW w:w="544" w:type="dxa"/>
            <w:tcBorders>
              <w:top w:val="single" w:sz="4" w:space="0" w:color="auto"/>
              <w:left w:val="single" w:sz="4" w:space="0" w:color="auto"/>
              <w:bottom w:val="single" w:sz="4" w:space="0" w:color="auto"/>
              <w:right w:val="single" w:sz="4" w:space="0" w:color="auto"/>
            </w:tcBorders>
            <w:shd w:val="clear" w:color="auto" w:fill="auto"/>
          </w:tcPr>
          <w:p w14:paraId="1B4978C2"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3" w:type="dxa"/>
            <w:tcBorders>
              <w:top w:val="single" w:sz="4" w:space="0" w:color="auto"/>
              <w:left w:val="single" w:sz="4" w:space="0" w:color="auto"/>
              <w:bottom w:val="single" w:sz="4" w:space="0" w:color="auto"/>
              <w:right w:val="single" w:sz="4" w:space="0" w:color="auto"/>
            </w:tcBorders>
            <w:shd w:val="clear" w:color="auto" w:fill="auto"/>
          </w:tcPr>
          <w:p w14:paraId="6CAA5FE6"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4" w:space="0" w:color="auto"/>
              <w:left w:val="single" w:sz="4" w:space="0" w:color="auto"/>
              <w:bottom w:val="single" w:sz="4" w:space="0" w:color="auto"/>
              <w:right w:val="single" w:sz="12" w:space="0" w:color="auto"/>
            </w:tcBorders>
            <w:shd w:val="clear" w:color="auto" w:fill="auto"/>
            <w:vAlign w:val="center"/>
          </w:tcPr>
          <w:p w14:paraId="5F2DE7F3"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39" w:type="dxa"/>
            <w:tcBorders>
              <w:top w:val="single" w:sz="4" w:space="0" w:color="auto"/>
              <w:left w:val="single" w:sz="12" w:space="0" w:color="auto"/>
              <w:bottom w:val="single" w:sz="4" w:space="0" w:color="auto"/>
              <w:right w:val="single" w:sz="4" w:space="0" w:color="auto"/>
            </w:tcBorders>
            <w:shd w:val="clear" w:color="auto" w:fill="auto"/>
            <w:vAlign w:val="center"/>
          </w:tcPr>
          <w:p w14:paraId="7F28369B"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5</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44C3D6A3"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tcPr>
          <w:p w14:paraId="280E0EA5"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914" w:type="dxa"/>
            <w:tcBorders>
              <w:top w:val="single" w:sz="4" w:space="0" w:color="auto"/>
              <w:left w:val="single" w:sz="4" w:space="0" w:color="auto"/>
              <w:bottom w:val="single" w:sz="4" w:space="0" w:color="auto"/>
              <w:right w:val="nil"/>
            </w:tcBorders>
            <w:shd w:val="clear" w:color="auto" w:fill="auto"/>
            <w:vAlign w:val="center"/>
          </w:tcPr>
          <w:p w14:paraId="3E54AB34"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5</w:t>
            </w:r>
          </w:p>
        </w:tc>
      </w:tr>
      <w:tr w:rsidR="005033FA" w:rsidRPr="00226F74" w14:paraId="4C747AFA" w14:textId="77777777" w:rsidTr="005033FA">
        <w:trPr>
          <w:cantSplit/>
          <w:trHeight w:val="397"/>
        </w:trPr>
        <w:tc>
          <w:tcPr>
            <w:tcW w:w="2721" w:type="dxa"/>
            <w:tcBorders>
              <w:top w:val="single" w:sz="4" w:space="0" w:color="auto"/>
              <w:left w:val="nil"/>
              <w:bottom w:val="single" w:sz="12" w:space="0" w:color="auto"/>
              <w:right w:val="single" w:sz="12" w:space="0" w:color="auto"/>
            </w:tcBorders>
            <w:shd w:val="clear" w:color="auto" w:fill="auto"/>
            <w:vAlign w:val="center"/>
          </w:tcPr>
          <w:p w14:paraId="0B185ED5" w14:textId="77777777" w:rsidR="005033FA" w:rsidRPr="00226F74" w:rsidRDefault="005033FA" w:rsidP="005033FA">
            <w:pPr>
              <w:spacing w:line="430" w:lineRule="exact"/>
              <w:jc w:val="distribute"/>
              <w:rPr>
                <w:rFonts w:ascii="標楷體" w:eastAsia="標楷體" w:hAnsi="標楷體"/>
                <w:sz w:val="20"/>
                <w:szCs w:val="20"/>
              </w:rPr>
            </w:pPr>
            <w:r w:rsidRPr="00226F74">
              <w:rPr>
                <w:rFonts w:ascii="標楷體" w:eastAsia="標楷體" w:hAnsi="標楷體" w:hint="eastAsia"/>
                <w:sz w:val="20"/>
                <w:szCs w:val="20"/>
              </w:rPr>
              <w:t>第二預備金</w:t>
            </w:r>
          </w:p>
        </w:tc>
        <w:tc>
          <w:tcPr>
            <w:tcW w:w="708" w:type="dxa"/>
            <w:tcBorders>
              <w:top w:val="single" w:sz="4" w:space="0" w:color="auto"/>
              <w:left w:val="single" w:sz="12" w:space="0" w:color="auto"/>
              <w:bottom w:val="single" w:sz="12" w:space="0" w:color="auto"/>
              <w:right w:val="single" w:sz="12" w:space="0" w:color="auto"/>
            </w:tcBorders>
            <w:shd w:val="clear" w:color="auto" w:fill="auto"/>
            <w:vAlign w:val="center"/>
          </w:tcPr>
          <w:p w14:paraId="40FAC05C"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1</w:t>
            </w:r>
          </w:p>
        </w:tc>
        <w:tc>
          <w:tcPr>
            <w:tcW w:w="543" w:type="dxa"/>
            <w:tcBorders>
              <w:top w:val="single" w:sz="4" w:space="0" w:color="auto"/>
              <w:left w:val="single" w:sz="12" w:space="0" w:color="auto"/>
              <w:bottom w:val="single" w:sz="12" w:space="0" w:color="auto"/>
              <w:right w:val="single" w:sz="4" w:space="0" w:color="auto"/>
            </w:tcBorders>
            <w:shd w:val="clear" w:color="auto" w:fill="auto"/>
            <w:vAlign w:val="center"/>
          </w:tcPr>
          <w:p w14:paraId="6EB25EFD"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4" w:space="0" w:color="auto"/>
              <w:left w:val="single" w:sz="4" w:space="0" w:color="auto"/>
              <w:bottom w:val="single" w:sz="12" w:space="0" w:color="auto"/>
              <w:right w:val="single" w:sz="4" w:space="0" w:color="auto"/>
            </w:tcBorders>
            <w:shd w:val="clear" w:color="auto" w:fill="auto"/>
          </w:tcPr>
          <w:p w14:paraId="4BF2FA62"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1</w:t>
            </w:r>
          </w:p>
        </w:tc>
        <w:tc>
          <w:tcPr>
            <w:tcW w:w="543" w:type="dxa"/>
            <w:tcBorders>
              <w:top w:val="single" w:sz="4" w:space="0" w:color="auto"/>
              <w:left w:val="single" w:sz="4" w:space="0" w:color="auto"/>
              <w:bottom w:val="single" w:sz="12" w:space="0" w:color="auto"/>
              <w:right w:val="single" w:sz="4" w:space="0" w:color="auto"/>
            </w:tcBorders>
            <w:shd w:val="clear" w:color="auto" w:fill="auto"/>
          </w:tcPr>
          <w:p w14:paraId="437C5FC9"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4" w:space="0" w:color="auto"/>
              <w:left w:val="single" w:sz="4" w:space="0" w:color="auto"/>
              <w:bottom w:val="single" w:sz="12" w:space="0" w:color="auto"/>
              <w:right w:val="single" w:sz="4" w:space="0" w:color="auto"/>
            </w:tcBorders>
            <w:shd w:val="clear" w:color="auto" w:fill="auto"/>
          </w:tcPr>
          <w:p w14:paraId="1573883A"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3" w:type="dxa"/>
            <w:tcBorders>
              <w:top w:val="single" w:sz="4" w:space="0" w:color="auto"/>
              <w:left w:val="single" w:sz="4" w:space="0" w:color="auto"/>
              <w:bottom w:val="single" w:sz="12" w:space="0" w:color="auto"/>
              <w:right w:val="single" w:sz="4" w:space="0" w:color="auto"/>
            </w:tcBorders>
            <w:shd w:val="clear" w:color="auto" w:fill="auto"/>
          </w:tcPr>
          <w:p w14:paraId="0C3DC342"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44" w:type="dxa"/>
            <w:tcBorders>
              <w:top w:val="single" w:sz="4" w:space="0" w:color="auto"/>
              <w:left w:val="single" w:sz="4" w:space="0" w:color="auto"/>
              <w:bottom w:val="single" w:sz="12" w:space="0" w:color="auto"/>
              <w:right w:val="single" w:sz="12" w:space="0" w:color="auto"/>
            </w:tcBorders>
            <w:shd w:val="clear" w:color="auto" w:fill="auto"/>
          </w:tcPr>
          <w:p w14:paraId="38787892"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539" w:type="dxa"/>
            <w:tcBorders>
              <w:top w:val="single" w:sz="4" w:space="0" w:color="auto"/>
              <w:left w:val="single" w:sz="12" w:space="0" w:color="auto"/>
              <w:bottom w:val="single" w:sz="12" w:space="0" w:color="auto"/>
              <w:right w:val="single" w:sz="4" w:space="0" w:color="auto"/>
            </w:tcBorders>
            <w:shd w:val="clear" w:color="auto" w:fill="auto"/>
            <w:vAlign w:val="center"/>
          </w:tcPr>
          <w:p w14:paraId="00B6385C"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1</w:t>
            </w:r>
          </w:p>
        </w:tc>
        <w:tc>
          <w:tcPr>
            <w:tcW w:w="898" w:type="dxa"/>
            <w:tcBorders>
              <w:top w:val="single" w:sz="4" w:space="0" w:color="auto"/>
              <w:left w:val="single" w:sz="4" w:space="0" w:color="auto"/>
              <w:bottom w:val="single" w:sz="12" w:space="0" w:color="auto"/>
              <w:right w:val="single" w:sz="4" w:space="0" w:color="auto"/>
            </w:tcBorders>
            <w:shd w:val="clear" w:color="auto" w:fill="auto"/>
          </w:tcPr>
          <w:p w14:paraId="699CC130"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w:t>
            </w:r>
          </w:p>
        </w:tc>
        <w:tc>
          <w:tcPr>
            <w:tcW w:w="898" w:type="dxa"/>
            <w:tcBorders>
              <w:top w:val="single" w:sz="4" w:space="0" w:color="auto"/>
              <w:left w:val="single" w:sz="4" w:space="0" w:color="auto"/>
              <w:bottom w:val="single" w:sz="12" w:space="0" w:color="auto"/>
              <w:right w:val="single" w:sz="4" w:space="0" w:color="auto"/>
            </w:tcBorders>
            <w:shd w:val="clear" w:color="auto" w:fill="auto"/>
          </w:tcPr>
          <w:p w14:paraId="3DAC4F3E"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c>
          <w:tcPr>
            <w:tcW w:w="914" w:type="dxa"/>
            <w:tcBorders>
              <w:top w:val="single" w:sz="4" w:space="0" w:color="auto"/>
              <w:left w:val="single" w:sz="4" w:space="0" w:color="auto"/>
              <w:bottom w:val="single" w:sz="12" w:space="0" w:color="auto"/>
              <w:right w:val="nil"/>
            </w:tcBorders>
            <w:shd w:val="clear" w:color="auto" w:fill="auto"/>
          </w:tcPr>
          <w:p w14:paraId="1668C5AF" w14:textId="77777777" w:rsidR="005033FA" w:rsidRPr="00226F74" w:rsidRDefault="005033FA" w:rsidP="005033FA">
            <w:pPr>
              <w:spacing w:line="430" w:lineRule="exact"/>
              <w:ind w:rightChars="20" w:right="48"/>
              <w:jc w:val="right"/>
              <w:rPr>
                <w:rFonts w:ascii="標楷體" w:eastAsia="標楷體" w:hAnsi="標楷體"/>
                <w:color w:val="000000"/>
                <w:sz w:val="20"/>
                <w:szCs w:val="20"/>
              </w:rPr>
            </w:pPr>
            <w:r w:rsidRPr="00226F74">
              <w:rPr>
                <w:rFonts w:ascii="標楷體" w:eastAsia="標楷體" w:hAnsi="標楷體" w:hint="eastAsia"/>
                <w:color w:val="000000"/>
                <w:sz w:val="20"/>
                <w:szCs w:val="20"/>
              </w:rPr>
              <w:t>－</w:t>
            </w:r>
          </w:p>
        </w:tc>
      </w:tr>
    </w:tbl>
    <w:p w14:paraId="2B9EAFB3" w14:textId="77777777" w:rsidR="005033FA" w:rsidRPr="001513FC" w:rsidRDefault="005033FA" w:rsidP="005033FA">
      <w:pPr>
        <w:tabs>
          <w:tab w:val="left" w:pos="284"/>
        </w:tabs>
        <w:spacing w:line="252" w:lineRule="exact"/>
        <w:ind w:left="531" w:hangingChars="295" w:hanging="531"/>
        <w:jc w:val="both"/>
        <w:rPr>
          <w:rFonts w:ascii="標楷體" w:eastAsia="標楷體" w:hAnsi="標楷體"/>
          <w:sz w:val="18"/>
          <w:szCs w:val="18"/>
        </w:rPr>
      </w:pPr>
      <w:proofErr w:type="gramStart"/>
      <w:r w:rsidRPr="001513FC">
        <w:rPr>
          <w:rFonts w:ascii="標楷體" w:eastAsia="標楷體" w:hAnsi="標楷體" w:hint="eastAsia"/>
          <w:sz w:val="18"/>
          <w:szCs w:val="18"/>
        </w:rPr>
        <w:t>註</w:t>
      </w:r>
      <w:proofErr w:type="gramEnd"/>
      <w:r w:rsidRPr="001513FC">
        <w:rPr>
          <w:rFonts w:ascii="標楷體" w:eastAsia="標楷體" w:hAnsi="標楷體" w:hint="eastAsia"/>
          <w:sz w:val="18"/>
          <w:szCs w:val="18"/>
        </w:rPr>
        <w:t>：1.分類：（1）對於內部</w:t>
      </w:r>
      <w:proofErr w:type="gramStart"/>
      <w:r w:rsidRPr="001513FC">
        <w:rPr>
          <w:rFonts w:ascii="標楷體" w:eastAsia="標楷體" w:hAnsi="標楷體" w:hint="eastAsia"/>
          <w:sz w:val="18"/>
          <w:szCs w:val="18"/>
        </w:rPr>
        <w:t>稽</w:t>
      </w:r>
      <w:proofErr w:type="gramEnd"/>
      <w:r w:rsidRPr="001513FC">
        <w:rPr>
          <w:rFonts w:ascii="標楷體" w:eastAsia="標楷體" w:hAnsi="標楷體" w:hint="eastAsia"/>
          <w:sz w:val="18"/>
          <w:szCs w:val="18"/>
        </w:rPr>
        <w:t>（審）核之實施提出意見者；（2）對於計畫之實施及預算之執行提出意見者；（3）對於財務（物）之管理、運用提出意見者；（4）對於產銷營運管理提出意見者；（5）對於採購作業提出意見者；（6）對於事務管理及其他事項提出意見者。</w:t>
      </w:r>
    </w:p>
    <w:p w14:paraId="30DAD43E" w14:textId="5A4F0B2E" w:rsidR="00626EAE" w:rsidRPr="00BF51C3" w:rsidRDefault="005033FA" w:rsidP="00BF51C3">
      <w:pPr>
        <w:tabs>
          <w:tab w:val="left" w:pos="284"/>
        </w:tabs>
        <w:spacing w:line="252" w:lineRule="exact"/>
        <w:ind w:left="540" w:hangingChars="300" w:hanging="540"/>
        <w:jc w:val="both"/>
        <w:rPr>
          <w:rFonts w:ascii="標楷體" w:eastAsia="標楷體" w:hAnsi="標楷體"/>
          <w:sz w:val="18"/>
          <w:szCs w:val="18"/>
        </w:rPr>
      </w:pPr>
      <w:r w:rsidRPr="001513FC">
        <w:rPr>
          <w:rFonts w:ascii="標楷體" w:eastAsia="標楷體" w:hAnsi="標楷體" w:hint="eastAsia"/>
          <w:sz w:val="18"/>
          <w:szCs w:val="18"/>
        </w:rPr>
        <w:t xml:space="preserve">    2.係機關已</w:t>
      </w:r>
      <w:proofErr w:type="gramStart"/>
      <w:r w:rsidRPr="001513FC">
        <w:rPr>
          <w:rFonts w:ascii="標楷體" w:eastAsia="標楷體" w:hAnsi="標楷體" w:hint="eastAsia"/>
          <w:sz w:val="18"/>
          <w:szCs w:val="18"/>
        </w:rPr>
        <w:t>研</w:t>
      </w:r>
      <w:proofErr w:type="gramEnd"/>
      <w:r w:rsidRPr="001513FC">
        <w:rPr>
          <w:rFonts w:ascii="標楷體" w:eastAsia="標楷體" w:hAnsi="標楷體" w:hint="eastAsia"/>
          <w:sz w:val="18"/>
          <w:szCs w:val="18"/>
        </w:rPr>
        <w:t>謀改善或依改善措施持續辦理。</w:t>
      </w:r>
    </w:p>
    <w:sectPr w:rsidR="00626EAE" w:rsidRPr="00BF51C3" w:rsidSect="002B5958">
      <w:footerReference w:type="default" r:id="rId18"/>
      <w:pgSz w:w="11906" w:h="16838" w:code="9"/>
      <w:pgMar w:top="1418" w:right="992" w:bottom="1418" w:left="992" w:header="1021" w:footer="737"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ADD38D" w14:textId="77777777" w:rsidR="00AA0BB2" w:rsidRDefault="00AA0BB2" w:rsidP="008857FB">
      <w:r>
        <w:separator/>
      </w:r>
    </w:p>
  </w:endnote>
  <w:endnote w:type="continuationSeparator" w:id="0">
    <w:p w14:paraId="40CC4C75" w14:textId="77777777" w:rsidR="00AA0BB2" w:rsidRDefault="00AA0BB2" w:rsidP="008857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altName w:val="DF Kai Shu"/>
    <w:panose1 w:val="03000509000000000000"/>
    <w:charset w:val="88"/>
    <w:family w:val="script"/>
    <w:pitch w:val="fixed"/>
    <w:sig w:usb0="00000003" w:usb1="080E0000"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華康楷書體W5">
    <w:altName w:val="標楷體"/>
    <w:charset w:val="88"/>
    <w:family w:val="script"/>
    <w:pitch w:val="fixed"/>
    <w:sig w:usb0="00000000" w:usb1="28091800" w:usb2="00000016" w:usb3="00000000" w:csb0="00100000" w:csb1="00000000"/>
  </w:font>
  <w:font w:name="Verdana">
    <w:panose1 w:val="020B0604030504040204"/>
    <w:charset w:val="00"/>
    <w:family w:val="swiss"/>
    <w:pitch w:val="variable"/>
    <w:sig w:usb0="A00006FF" w:usb1="4000205B" w:usb2="00000010" w:usb3="00000000" w:csb0="0000019F" w:csb1="00000000"/>
  </w:font>
  <w:font w:name="MS PGothic">
    <w:panose1 w:val="020B0600070205080204"/>
    <w:charset w:val="80"/>
    <w:family w:val="swiss"/>
    <w:pitch w:val="variable"/>
    <w:sig w:usb0="E00002FF" w:usb1="6AC7FDFB" w:usb2="08000012" w:usb3="00000000" w:csb0="0002009F" w:csb1="00000000"/>
  </w:font>
  <w:font w:name="Cordia New">
    <w:panose1 w:val="020B0304020202020204"/>
    <w:charset w:val="DE"/>
    <w:family w:val="roman"/>
    <w:notTrueType/>
    <w:pitch w:val="variable"/>
    <w:sig w:usb0="01000001" w:usb1="00000000" w:usb2="00000000" w:usb3="00000000" w:csb0="00010000" w:csb1="00000000"/>
  </w:font>
  <w:font w:name="Courier New">
    <w:panose1 w:val="02070309020205020404"/>
    <w:charset w:val="00"/>
    <w:family w:val="modern"/>
    <w:pitch w:val="fixed"/>
    <w:sig w:usb0="E0002E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Arial Unicode MS">
    <w:panose1 w:val="020B0604020202020204"/>
    <w:charset w:val="88"/>
    <w:family w:val="swiss"/>
    <w:pitch w:val="variable"/>
    <w:sig w:usb0="F7FFAFFF" w:usb1="E9DFFFFF" w:usb2="0000003F" w:usb3="00000000" w:csb0="003F01FF" w:csb1="00000000"/>
  </w:font>
  <w:font w:name="標楷體..摀.">
    <w:altName w:val="標楷體"/>
    <w:panose1 w:val="00000000000000000000"/>
    <w:charset w:val="88"/>
    <w:family w:val="roman"/>
    <w:notTrueType/>
    <w:pitch w:val="default"/>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Angsana New">
    <w:altName w:val="Arial Unicode MS"/>
    <w:panose1 w:val="02020603050405020304"/>
    <w:charset w:val="DE"/>
    <w:family w:val="roman"/>
    <w:notTrueType/>
    <w:pitch w:val="variable"/>
    <w:sig w:usb0="01000000" w:usb1="00000000" w:usb2="00000000" w:usb3="00000000" w:csb0="0001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25A714" w14:textId="77777777" w:rsidR="00AA0BB2" w:rsidRDefault="00AA0BB2">
    <w:pPr>
      <w:pStyle w:val="a5"/>
    </w:pPr>
    <w:r>
      <w:ptab w:relativeTo="margin" w:alignment="center" w:leader="none"/>
    </w:r>
    <w:r w:rsidRPr="00017B41">
      <w:rPr>
        <w:rFonts w:ascii="標楷體" w:eastAsia="標楷體" w:hAnsi="標楷體" w:hint="eastAsia"/>
      </w:rPr>
      <w:t>甲－</w:t>
    </w:r>
    <w:r w:rsidRPr="00017B41">
      <w:rPr>
        <w:rFonts w:ascii="標楷體" w:eastAsia="標楷體" w:hAnsi="標楷體"/>
      </w:rPr>
      <w:fldChar w:fldCharType="begin"/>
    </w:r>
    <w:r w:rsidRPr="00017B41">
      <w:rPr>
        <w:rFonts w:ascii="標楷體" w:eastAsia="標楷體" w:hAnsi="標楷體"/>
      </w:rPr>
      <w:instrText>PAGE   \* MERGEFORMAT</w:instrText>
    </w:r>
    <w:r w:rsidRPr="00017B41">
      <w:rPr>
        <w:rFonts w:ascii="標楷體" w:eastAsia="標楷體" w:hAnsi="標楷體"/>
      </w:rPr>
      <w:fldChar w:fldCharType="separate"/>
    </w:r>
    <w:r w:rsidR="003C2C12" w:rsidRPr="003C2C12">
      <w:rPr>
        <w:rFonts w:ascii="標楷體" w:eastAsia="標楷體" w:hAnsi="標楷體"/>
        <w:noProof/>
        <w:lang w:val="zh-TW"/>
      </w:rPr>
      <w:t>47</w:t>
    </w:r>
    <w:r w:rsidRPr="00017B41">
      <w:rPr>
        <w:rFonts w:ascii="標楷體" w:eastAsia="標楷體" w:hAnsi="標楷體"/>
      </w:rPr>
      <w:fldChar w:fldCharType="end"/>
    </w:r>
    <w:r>
      <w:ptab w:relativeTo="margin" w:alignment="right" w:leader="none"/>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E80803" w14:textId="77777777" w:rsidR="00AA0BB2" w:rsidRDefault="00AA0BB2" w:rsidP="008857FB">
      <w:r>
        <w:separator/>
      </w:r>
    </w:p>
  </w:footnote>
  <w:footnote w:type="continuationSeparator" w:id="0">
    <w:p w14:paraId="329774D3" w14:textId="77777777" w:rsidR="00AA0BB2" w:rsidRDefault="00AA0BB2" w:rsidP="008857F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DA6E5ABA"/>
    <w:lvl w:ilvl="0">
      <w:start w:val="1"/>
      <w:numFmt w:val="decimal"/>
      <w:lvlText w:val="%1."/>
      <w:lvlJc w:val="left"/>
      <w:pPr>
        <w:tabs>
          <w:tab w:val="num" w:pos="361"/>
        </w:tabs>
        <w:ind w:leftChars="200" w:left="361" w:hangingChars="200" w:hanging="360"/>
      </w:pPr>
    </w:lvl>
  </w:abstractNum>
  <w:abstractNum w:abstractNumId="1" w15:restartNumberingAfterBreak="0">
    <w:nsid w:val="08671692"/>
    <w:multiLevelType w:val="hybridMultilevel"/>
    <w:tmpl w:val="604CA37E"/>
    <w:lvl w:ilvl="0" w:tplc="CD5281DC">
      <w:start w:val="1"/>
      <w:numFmt w:val="decimal"/>
      <w:lvlText w:val="%1."/>
      <w:lvlJc w:val="left"/>
      <w:pPr>
        <w:tabs>
          <w:tab w:val="num" w:pos="718"/>
        </w:tabs>
        <w:ind w:left="718" w:hanging="360"/>
      </w:pPr>
      <w:rPr>
        <w:rFonts w:cs="Times New Roman" w:hint="default"/>
      </w:rPr>
    </w:lvl>
    <w:lvl w:ilvl="1" w:tplc="04090019" w:tentative="1">
      <w:start w:val="1"/>
      <w:numFmt w:val="ideographTraditional"/>
      <w:lvlText w:val="%2、"/>
      <w:lvlJc w:val="left"/>
      <w:pPr>
        <w:tabs>
          <w:tab w:val="num" w:pos="1318"/>
        </w:tabs>
        <w:ind w:left="1318" w:hanging="480"/>
      </w:pPr>
      <w:rPr>
        <w:rFonts w:cs="Times New Roman"/>
      </w:rPr>
    </w:lvl>
    <w:lvl w:ilvl="2" w:tplc="0409001B" w:tentative="1">
      <w:start w:val="1"/>
      <w:numFmt w:val="lowerRoman"/>
      <w:lvlText w:val="%3."/>
      <w:lvlJc w:val="right"/>
      <w:pPr>
        <w:tabs>
          <w:tab w:val="num" w:pos="1798"/>
        </w:tabs>
        <w:ind w:left="1798" w:hanging="480"/>
      </w:pPr>
      <w:rPr>
        <w:rFonts w:cs="Times New Roman"/>
      </w:rPr>
    </w:lvl>
    <w:lvl w:ilvl="3" w:tplc="0409000F" w:tentative="1">
      <w:start w:val="1"/>
      <w:numFmt w:val="decimal"/>
      <w:lvlText w:val="%4."/>
      <w:lvlJc w:val="left"/>
      <w:pPr>
        <w:tabs>
          <w:tab w:val="num" w:pos="2278"/>
        </w:tabs>
        <w:ind w:left="2278" w:hanging="480"/>
      </w:pPr>
      <w:rPr>
        <w:rFonts w:cs="Times New Roman"/>
      </w:rPr>
    </w:lvl>
    <w:lvl w:ilvl="4" w:tplc="04090019" w:tentative="1">
      <w:start w:val="1"/>
      <w:numFmt w:val="ideographTraditional"/>
      <w:lvlText w:val="%5、"/>
      <w:lvlJc w:val="left"/>
      <w:pPr>
        <w:tabs>
          <w:tab w:val="num" w:pos="2758"/>
        </w:tabs>
        <w:ind w:left="2758" w:hanging="480"/>
      </w:pPr>
      <w:rPr>
        <w:rFonts w:cs="Times New Roman"/>
      </w:rPr>
    </w:lvl>
    <w:lvl w:ilvl="5" w:tplc="0409001B" w:tentative="1">
      <w:start w:val="1"/>
      <w:numFmt w:val="lowerRoman"/>
      <w:lvlText w:val="%6."/>
      <w:lvlJc w:val="right"/>
      <w:pPr>
        <w:tabs>
          <w:tab w:val="num" w:pos="3238"/>
        </w:tabs>
        <w:ind w:left="3238" w:hanging="480"/>
      </w:pPr>
      <w:rPr>
        <w:rFonts w:cs="Times New Roman"/>
      </w:rPr>
    </w:lvl>
    <w:lvl w:ilvl="6" w:tplc="0409000F" w:tentative="1">
      <w:start w:val="1"/>
      <w:numFmt w:val="decimal"/>
      <w:lvlText w:val="%7."/>
      <w:lvlJc w:val="left"/>
      <w:pPr>
        <w:tabs>
          <w:tab w:val="num" w:pos="3718"/>
        </w:tabs>
        <w:ind w:left="3718" w:hanging="480"/>
      </w:pPr>
      <w:rPr>
        <w:rFonts w:cs="Times New Roman"/>
      </w:rPr>
    </w:lvl>
    <w:lvl w:ilvl="7" w:tplc="04090019" w:tentative="1">
      <w:start w:val="1"/>
      <w:numFmt w:val="ideographTraditional"/>
      <w:lvlText w:val="%8、"/>
      <w:lvlJc w:val="left"/>
      <w:pPr>
        <w:tabs>
          <w:tab w:val="num" w:pos="4198"/>
        </w:tabs>
        <w:ind w:left="4198" w:hanging="480"/>
      </w:pPr>
      <w:rPr>
        <w:rFonts w:cs="Times New Roman"/>
      </w:rPr>
    </w:lvl>
    <w:lvl w:ilvl="8" w:tplc="0409001B" w:tentative="1">
      <w:start w:val="1"/>
      <w:numFmt w:val="lowerRoman"/>
      <w:lvlText w:val="%9."/>
      <w:lvlJc w:val="right"/>
      <w:pPr>
        <w:tabs>
          <w:tab w:val="num" w:pos="4678"/>
        </w:tabs>
        <w:ind w:left="4678" w:hanging="480"/>
      </w:pPr>
      <w:rPr>
        <w:rFonts w:cs="Times New Roman"/>
      </w:rPr>
    </w:lvl>
  </w:abstractNum>
  <w:abstractNum w:abstractNumId="2" w15:restartNumberingAfterBreak="0">
    <w:nsid w:val="0DFA6492"/>
    <w:multiLevelType w:val="hybridMultilevel"/>
    <w:tmpl w:val="8B60479A"/>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3" w15:restartNumberingAfterBreak="0">
    <w:nsid w:val="0E2967D4"/>
    <w:multiLevelType w:val="hybridMultilevel"/>
    <w:tmpl w:val="EDA4623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E976836"/>
    <w:multiLevelType w:val="hybridMultilevel"/>
    <w:tmpl w:val="C11604FC"/>
    <w:lvl w:ilvl="0" w:tplc="60A41166">
      <w:start w:val="1"/>
      <w:numFmt w:val="decimalEnclosedCircle"/>
      <w:lvlText w:val="%1"/>
      <w:lvlJc w:val="left"/>
      <w:pPr>
        <w:ind w:left="360" w:hanging="360"/>
      </w:pPr>
      <w:rPr>
        <w:rFonts w:ascii="新細明體" w:eastAsiaTheme="minorEastAsia" w:hAnsi="新細明體"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0540EFC"/>
    <w:multiLevelType w:val="hybridMultilevel"/>
    <w:tmpl w:val="3C34E38E"/>
    <w:lvl w:ilvl="0" w:tplc="3D820BBC">
      <w:start w:val="1"/>
      <w:numFmt w:val="ideographTraditional"/>
      <w:lvlText w:val="%1、"/>
      <w:lvlJc w:val="left"/>
      <w:pPr>
        <w:ind w:left="792" w:hanging="792"/>
      </w:pPr>
      <w:rPr>
        <w:rFonts w:hint="default"/>
      </w:rPr>
    </w:lvl>
    <w:lvl w:ilvl="1" w:tplc="4D287FF6">
      <w:start w:val="4"/>
      <w:numFmt w:val="ideographLegalTraditional"/>
      <w:lvlText w:val="%2、"/>
      <w:lvlJc w:val="left"/>
      <w:pPr>
        <w:ind w:left="1200" w:hanging="720"/>
      </w:pPr>
      <w:rPr>
        <w:rFont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8762081"/>
    <w:multiLevelType w:val="hybridMultilevel"/>
    <w:tmpl w:val="CBDEA01E"/>
    <w:lvl w:ilvl="0" w:tplc="3CEEFD22">
      <w:start w:val="1"/>
      <w:numFmt w:val="taiwaneseCountingThousand"/>
      <w:lvlText w:val="(%1)"/>
      <w:lvlJc w:val="left"/>
      <w:pPr>
        <w:ind w:left="1281" w:hanging="72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7" w15:restartNumberingAfterBreak="0">
    <w:nsid w:val="19410C90"/>
    <w:multiLevelType w:val="hybridMultilevel"/>
    <w:tmpl w:val="67303DAA"/>
    <w:lvl w:ilvl="0" w:tplc="D55CE8B8">
      <w:start w:val="1"/>
      <w:numFmt w:val="ideographTraditional"/>
      <w:lvlText w:val="%1、"/>
      <w:lvlJc w:val="left"/>
      <w:pPr>
        <w:ind w:left="1710" w:hanging="840"/>
      </w:pPr>
      <w:rPr>
        <w:rFonts w:cs="Times New Roman" w:hint="default"/>
      </w:rPr>
    </w:lvl>
    <w:lvl w:ilvl="1" w:tplc="04090019" w:tentative="1">
      <w:start w:val="1"/>
      <w:numFmt w:val="ideographTraditional"/>
      <w:lvlText w:val="%2、"/>
      <w:lvlJc w:val="left"/>
      <w:pPr>
        <w:ind w:left="1830" w:hanging="480"/>
      </w:pPr>
      <w:rPr>
        <w:rFonts w:cs="Times New Roman"/>
      </w:rPr>
    </w:lvl>
    <w:lvl w:ilvl="2" w:tplc="0409001B" w:tentative="1">
      <w:start w:val="1"/>
      <w:numFmt w:val="lowerRoman"/>
      <w:lvlText w:val="%3."/>
      <w:lvlJc w:val="right"/>
      <w:pPr>
        <w:ind w:left="2310" w:hanging="480"/>
      </w:pPr>
      <w:rPr>
        <w:rFonts w:cs="Times New Roman"/>
      </w:rPr>
    </w:lvl>
    <w:lvl w:ilvl="3" w:tplc="0409000F" w:tentative="1">
      <w:start w:val="1"/>
      <w:numFmt w:val="decimal"/>
      <w:lvlText w:val="%4."/>
      <w:lvlJc w:val="left"/>
      <w:pPr>
        <w:ind w:left="2790" w:hanging="480"/>
      </w:pPr>
      <w:rPr>
        <w:rFonts w:cs="Times New Roman"/>
      </w:rPr>
    </w:lvl>
    <w:lvl w:ilvl="4" w:tplc="04090019" w:tentative="1">
      <w:start w:val="1"/>
      <w:numFmt w:val="ideographTraditional"/>
      <w:lvlText w:val="%5、"/>
      <w:lvlJc w:val="left"/>
      <w:pPr>
        <w:ind w:left="3270" w:hanging="480"/>
      </w:pPr>
      <w:rPr>
        <w:rFonts w:cs="Times New Roman"/>
      </w:rPr>
    </w:lvl>
    <w:lvl w:ilvl="5" w:tplc="0409001B" w:tentative="1">
      <w:start w:val="1"/>
      <w:numFmt w:val="lowerRoman"/>
      <w:lvlText w:val="%6."/>
      <w:lvlJc w:val="right"/>
      <w:pPr>
        <w:ind w:left="3750" w:hanging="480"/>
      </w:pPr>
      <w:rPr>
        <w:rFonts w:cs="Times New Roman"/>
      </w:rPr>
    </w:lvl>
    <w:lvl w:ilvl="6" w:tplc="0409000F" w:tentative="1">
      <w:start w:val="1"/>
      <w:numFmt w:val="decimal"/>
      <w:lvlText w:val="%7."/>
      <w:lvlJc w:val="left"/>
      <w:pPr>
        <w:ind w:left="4230" w:hanging="480"/>
      </w:pPr>
      <w:rPr>
        <w:rFonts w:cs="Times New Roman"/>
      </w:rPr>
    </w:lvl>
    <w:lvl w:ilvl="7" w:tplc="04090019" w:tentative="1">
      <w:start w:val="1"/>
      <w:numFmt w:val="ideographTraditional"/>
      <w:lvlText w:val="%8、"/>
      <w:lvlJc w:val="left"/>
      <w:pPr>
        <w:ind w:left="4710" w:hanging="480"/>
      </w:pPr>
      <w:rPr>
        <w:rFonts w:cs="Times New Roman"/>
      </w:rPr>
    </w:lvl>
    <w:lvl w:ilvl="8" w:tplc="0409001B" w:tentative="1">
      <w:start w:val="1"/>
      <w:numFmt w:val="lowerRoman"/>
      <w:lvlText w:val="%9."/>
      <w:lvlJc w:val="right"/>
      <w:pPr>
        <w:ind w:left="5190" w:hanging="480"/>
      </w:pPr>
      <w:rPr>
        <w:rFonts w:cs="Times New Roman"/>
      </w:rPr>
    </w:lvl>
  </w:abstractNum>
  <w:abstractNum w:abstractNumId="8" w15:restartNumberingAfterBreak="0">
    <w:nsid w:val="215750BD"/>
    <w:multiLevelType w:val="hybridMultilevel"/>
    <w:tmpl w:val="DB084D1E"/>
    <w:lvl w:ilvl="0" w:tplc="0A56ECCC">
      <w:start w:val="1"/>
      <w:numFmt w:val="decimalEnclosedCircle"/>
      <w:lvlText w:val="%1"/>
      <w:lvlJc w:val="left"/>
      <w:pPr>
        <w:ind w:left="360" w:hanging="360"/>
      </w:pPr>
      <w:rPr>
        <w:rFonts w:ascii="新細明體" w:eastAsiaTheme="minorEastAsia" w:hAnsi="新細明體"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241E5B5E"/>
    <w:multiLevelType w:val="hybridMultilevel"/>
    <w:tmpl w:val="5E881562"/>
    <w:lvl w:ilvl="0" w:tplc="3264A1E6">
      <w:start w:val="1"/>
      <w:numFmt w:val="decimalEnclosedCircle"/>
      <w:lvlText w:val="%1"/>
      <w:lvlJc w:val="left"/>
      <w:pPr>
        <w:ind w:left="360" w:hanging="360"/>
      </w:pPr>
      <w:rPr>
        <w:rFonts w:ascii="新細明體" w:eastAsiaTheme="minorEastAsia" w:hAnsi="新細明體"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2F9D4DD2"/>
    <w:multiLevelType w:val="hybridMultilevel"/>
    <w:tmpl w:val="3C34E38E"/>
    <w:lvl w:ilvl="0" w:tplc="3D820BBC">
      <w:start w:val="1"/>
      <w:numFmt w:val="ideographTraditional"/>
      <w:lvlText w:val="%1、"/>
      <w:lvlJc w:val="left"/>
      <w:pPr>
        <w:ind w:left="792" w:hanging="792"/>
      </w:pPr>
      <w:rPr>
        <w:rFonts w:hint="default"/>
      </w:rPr>
    </w:lvl>
    <w:lvl w:ilvl="1" w:tplc="4D287FF6">
      <w:start w:val="4"/>
      <w:numFmt w:val="ideographLegalTraditional"/>
      <w:lvlText w:val="%2、"/>
      <w:lvlJc w:val="left"/>
      <w:pPr>
        <w:ind w:left="1200" w:hanging="720"/>
      </w:pPr>
      <w:rPr>
        <w:rFont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3183268C"/>
    <w:multiLevelType w:val="multilevel"/>
    <w:tmpl w:val="0B94A476"/>
    <w:lvl w:ilvl="0">
      <w:start w:val="1"/>
      <w:numFmt w:val="ideographLegalTraditional"/>
      <w:pStyle w:val="1"/>
      <w:suff w:val="nothing"/>
      <w:lvlText w:val="%1、"/>
      <w:lvlJc w:val="left"/>
      <w:pPr>
        <w:ind w:left="57" w:hanging="57"/>
      </w:pPr>
      <w:rPr>
        <w:rFonts w:ascii="標楷體" w:eastAsia="標楷體" w:cs="Times New Roman" w:hint="eastAsia"/>
        <w:b/>
        <w:i w:val="0"/>
        <w:sz w:val="36"/>
      </w:rPr>
    </w:lvl>
    <w:lvl w:ilvl="1">
      <w:start w:val="1"/>
      <w:numFmt w:val="taiwaneseCountingThousand"/>
      <w:pStyle w:val="2"/>
      <w:suff w:val="nothing"/>
      <w:lvlText w:val="%2、"/>
      <w:lvlJc w:val="left"/>
      <w:pPr>
        <w:ind w:left="624" w:hanging="624"/>
      </w:pPr>
      <w:rPr>
        <w:rFonts w:ascii="標楷體" w:eastAsia="標楷體" w:cs="Times New Roman" w:hint="eastAsia"/>
        <w:b/>
        <w:i w:val="0"/>
        <w:sz w:val="28"/>
        <w:szCs w:val="28"/>
      </w:rPr>
    </w:lvl>
    <w:lvl w:ilvl="2">
      <w:start w:val="1"/>
      <w:numFmt w:val="taiwaneseCountingThousand"/>
      <w:pStyle w:val="3"/>
      <w:suff w:val="nothing"/>
      <w:lvlText w:val="(%3)"/>
      <w:lvlJc w:val="left"/>
      <w:pPr>
        <w:ind w:left="1617" w:hanging="624"/>
      </w:pPr>
      <w:rPr>
        <w:rFonts w:ascii="標楷體" w:eastAsia="標楷體" w:cs="Times New Roman" w:hint="eastAsia"/>
        <w:b w:val="0"/>
        <w:i w:val="0"/>
        <w:color w:val="auto"/>
        <w:sz w:val="24"/>
        <w:szCs w:val="24"/>
      </w:rPr>
    </w:lvl>
    <w:lvl w:ilvl="3">
      <w:start w:val="1"/>
      <w:numFmt w:val="decimal"/>
      <w:pStyle w:val="4"/>
      <w:suff w:val="nothing"/>
      <w:lvlText w:val="%4."/>
      <w:lvlJc w:val="left"/>
      <w:pPr>
        <w:ind w:left="964" w:hanging="284"/>
      </w:pPr>
      <w:rPr>
        <w:rFonts w:ascii="標楷體" w:eastAsia="標楷體" w:cs="Times New Roman" w:hint="eastAsia"/>
        <w:b w:val="0"/>
        <w:i w:val="0"/>
        <w:sz w:val="32"/>
      </w:rPr>
    </w:lvl>
    <w:lvl w:ilvl="4">
      <w:start w:val="1"/>
      <w:numFmt w:val="decimal"/>
      <w:pStyle w:val="5"/>
      <w:suff w:val="nothing"/>
      <w:lvlText w:val="(%5)"/>
      <w:lvlJc w:val="left"/>
      <w:pPr>
        <w:ind w:left="1304" w:hanging="340"/>
      </w:pPr>
      <w:rPr>
        <w:rFonts w:eastAsia="標楷體" w:cs="Times New Roman" w:hint="eastAsia"/>
        <w:b w:val="0"/>
        <w:i w:val="0"/>
        <w:sz w:val="32"/>
      </w:rPr>
    </w:lvl>
    <w:lvl w:ilvl="5">
      <w:start w:val="1"/>
      <w:numFmt w:val="ideographTraditional"/>
      <w:pStyle w:val="6"/>
      <w:suff w:val="nothing"/>
      <w:lvlText w:val="%6、"/>
      <w:lvlJc w:val="left"/>
      <w:pPr>
        <w:ind w:left="3062" w:hanging="1077"/>
      </w:pPr>
      <w:rPr>
        <w:rFonts w:eastAsia="標楷體" w:cs="Times New Roman" w:hint="eastAsia"/>
        <w:b w:val="0"/>
        <w:i w:val="0"/>
        <w:sz w:val="28"/>
      </w:rPr>
    </w:lvl>
    <w:lvl w:ilvl="6">
      <w:start w:val="1"/>
      <w:numFmt w:val="ideographTraditional"/>
      <w:pStyle w:val="7"/>
      <w:suff w:val="nothing"/>
      <w:lvlText w:val="(%7)"/>
      <w:lvlJc w:val="left"/>
      <w:pPr>
        <w:ind w:left="3827" w:hanging="1276"/>
      </w:pPr>
      <w:rPr>
        <w:rFonts w:eastAsia="標楷體" w:cs="Times New Roman" w:hint="eastAsia"/>
        <w:b w:val="0"/>
        <w:i w:val="0"/>
        <w:sz w:val="28"/>
      </w:rPr>
    </w:lvl>
    <w:lvl w:ilvl="7">
      <w:start w:val="1"/>
      <w:numFmt w:val="lowerLetter"/>
      <w:lvlText w:val="%8."/>
      <w:lvlJc w:val="left"/>
      <w:pPr>
        <w:tabs>
          <w:tab w:val="num" w:pos="4394"/>
        </w:tabs>
        <w:ind w:left="4394" w:hanging="1418"/>
      </w:pPr>
      <w:rPr>
        <w:rFonts w:cs="Times New Roman" w:hint="eastAsia"/>
      </w:rPr>
    </w:lvl>
    <w:lvl w:ilvl="8">
      <w:start w:val="1"/>
      <w:numFmt w:val="lowerLetter"/>
      <w:lvlText w:val="%9)"/>
      <w:lvlJc w:val="left"/>
      <w:pPr>
        <w:tabs>
          <w:tab w:val="num" w:pos="5102"/>
        </w:tabs>
        <w:ind w:left="5102" w:hanging="1700"/>
      </w:pPr>
      <w:rPr>
        <w:rFonts w:cs="Times New Roman" w:hint="eastAsia"/>
      </w:rPr>
    </w:lvl>
  </w:abstractNum>
  <w:abstractNum w:abstractNumId="12" w15:restartNumberingAfterBreak="0">
    <w:nsid w:val="3B5D24EF"/>
    <w:multiLevelType w:val="hybridMultilevel"/>
    <w:tmpl w:val="7D9893D6"/>
    <w:lvl w:ilvl="0" w:tplc="BEEAD150">
      <w:start w:val="1"/>
      <w:numFmt w:val="decimalEnclosedCircle"/>
      <w:lvlText w:val="%1"/>
      <w:lvlJc w:val="left"/>
      <w:pPr>
        <w:ind w:left="360" w:hanging="360"/>
      </w:pPr>
      <w:rPr>
        <w:rFonts w:ascii="新細明體" w:eastAsia="新細明體" w:hAnsi="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3E3F46E3"/>
    <w:multiLevelType w:val="hybridMultilevel"/>
    <w:tmpl w:val="1EDC5BFC"/>
    <w:lvl w:ilvl="0" w:tplc="390C0682">
      <w:start w:val="1"/>
      <w:numFmt w:val="ideographTraditional"/>
      <w:lvlText w:val="%1、"/>
      <w:lvlJc w:val="left"/>
      <w:pPr>
        <w:ind w:left="870" w:hanging="87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14" w15:restartNumberingAfterBreak="0">
    <w:nsid w:val="4112050C"/>
    <w:multiLevelType w:val="hybridMultilevel"/>
    <w:tmpl w:val="944E01A8"/>
    <w:lvl w:ilvl="0" w:tplc="D55A86C6">
      <w:start w:val="1"/>
      <w:numFmt w:val="taiwaneseCountingThousand"/>
      <w:lvlText w:val="(%1)"/>
      <w:lvlJc w:val="left"/>
      <w:pPr>
        <w:ind w:left="1350" w:hanging="640"/>
      </w:pPr>
      <w:rPr>
        <w:rFonts w:cs="細明體" w:hint="default"/>
        <w:b/>
        <w:bCs/>
        <w:sz w:val="28"/>
        <w:szCs w:val="28"/>
      </w:rPr>
    </w:lvl>
    <w:lvl w:ilvl="1" w:tplc="04090019" w:tentative="1">
      <w:start w:val="1"/>
      <w:numFmt w:val="ideographTraditional"/>
      <w:lvlText w:val="%2、"/>
      <w:lvlJc w:val="left"/>
      <w:pPr>
        <w:ind w:left="677" w:hanging="480"/>
      </w:pPr>
    </w:lvl>
    <w:lvl w:ilvl="2" w:tplc="0409001B" w:tentative="1">
      <w:start w:val="1"/>
      <w:numFmt w:val="lowerRoman"/>
      <w:lvlText w:val="%3."/>
      <w:lvlJc w:val="right"/>
      <w:pPr>
        <w:ind w:left="1157" w:hanging="480"/>
      </w:pPr>
    </w:lvl>
    <w:lvl w:ilvl="3" w:tplc="0409000F" w:tentative="1">
      <w:start w:val="1"/>
      <w:numFmt w:val="decimal"/>
      <w:lvlText w:val="%4."/>
      <w:lvlJc w:val="left"/>
      <w:pPr>
        <w:ind w:left="1637" w:hanging="480"/>
      </w:pPr>
    </w:lvl>
    <w:lvl w:ilvl="4" w:tplc="04090019" w:tentative="1">
      <w:start w:val="1"/>
      <w:numFmt w:val="ideographTraditional"/>
      <w:lvlText w:val="%5、"/>
      <w:lvlJc w:val="left"/>
      <w:pPr>
        <w:ind w:left="2117" w:hanging="480"/>
      </w:pPr>
    </w:lvl>
    <w:lvl w:ilvl="5" w:tplc="0409001B" w:tentative="1">
      <w:start w:val="1"/>
      <w:numFmt w:val="lowerRoman"/>
      <w:lvlText w:val="%6."/>
      <w:lvlJc w:val="right"/>
      <w:pPr>
        <w:ind w:left="2597" w:hanging="480"/>
      </w:pPr>
    </w:lvl>
    <w:lvl w:ilvl="6" w:tplc="0409000F" w:tentative="1">
      <w:start w:val="1"/>
      <w:numFmt w:val="decimal"/>
      <w:lvlText w:val="%7."/>
      <w:lvlJc w:val="left"/>
      <w:pPr>
        <w:ind w:left="3077" w:hanging="480"/>
      </w:pPr>
    </w:lvl>
    <w:lvl w:ilvl="7" w:tplc="04090019" w:tentative="1">
      <w:start w:val="1"/>
      <w:numFmt w:val="ideographTraditional"/>
      <w:lvlText w:val="%8、"/>
      <w:lvlJc w:val="left"/>
      <w:pPr>
        <w:ind w:left="3557" w:hanging="480"/>
      </w:pPr>
    </w:lvl>
    <w:lvl w:ilvl="8" w:tplc="0409001B" w:tentative="1">
      <w:start w:val="1"/>
      <w:numFmt w:val="lowerRoman"/>
      <w:lvlText w:val="%9."/>
      <w:lvlJc w:val="right"/>
      <w:pPr>
        <w:ind w:left="4037" w:hanging="480"/>
      </w:pPr>
    </w:lvl>
  </w:abstractNum>
  <w:abstractNum w:abstractNumId="15" w15:restartNumberingAfterBreak="0">
    <w:nsid w:val="44CA31EB"/>
    <w:multiLevelType w:val="hybridMultilevel"/>
    <w:tmpl w:val="87FA256C"/>
    <w:lvl w:ilvl="0" w:tplc="D5B650C2">
      <w:start w:val="2"/>
      <w:numFmt w:val="ideographLegalTraditional"/>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4CDB3DBA"/>
    <w:multiLevelType w:val="hybridMultilevel"/>
    <w:tmpl w:val="8B60479A"/>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7" w15:restartNumberingAfterBreak="0">
    <w:nsid w:val="4F09476B"/>
    <w:multiLevelType w:val="hybridMultilevel"/>
    <w:tmpl w:val="EE364E4A"/>
    <w:lvl w:ilvl="0" w:tplc="0409000F">
      <w:start w:val="1"/>
      <w:numFmt w:val="decimal"/>
      <w:lvlText w:val="%1."/>
      <w:lvlJc w:val="left"/>
      <w:pPr>
        <w:ind w:left="1495" w:hanging="480"/>
      </w:pPr>
    </w:lvl>
    <w:lvl w:ilvl="1" w:tplc="04090019">
      <w:start w:val="1"/>
      <w:numFmt w:val="ideographTraditional"/>
      <w:lvlText w:val="%2、"/>
      <w:lvlJc w:val="left"/>
      <w:pPr>
        <w:ind w:left="1975" w:hanging="480"/>
      </w:pPr>
    </w:lvl>
    <w:lvl w:ilvl="2" w:tplc="0409001B">
      <w:start w:val="1"/>
      <w:numFmt w:val="lowerRoman"/>
      <w:lvlText w:val="%3."/>
      <w:lvlJc w:val="right"/>
      <w:pPr>
        <w:ind w:left="2455" w:hanging="480"/>
      </w:pPr>
    </w:lvl>
    <w:lvl w:ilvl="3" w:tplc="0409000F">
      <w:start w:val="1"/>
      <w:numFmt w:val="decimal"/>
      <w:lvlText w:val="%4."/>
      <w:lvlJc w:val="left"/>
      <w:pPr>
        <w:ind w:left="2935" w:hanging="480"/>
      </w:pPr>
    </w:lvl>
    <w:lvl w:ilvl="4" w:tplc="04090019">
      <w:start w:val="1"/>
      <w:numFmt w:val="ideographTraditional"/>
      <w:lvlText w:val="%5、"/>
      <w:lvlJc w:val="left"/>
      <w:pPr>
        <w:ind w:left="3415" w:hanging="480"/>
      </w:pPr>
    </w:lvl>
    <w:lvl w:ilvl="5" w:tplc="0409001B">
      <w:start w:val="1"/>
      <w:numFmt w:val="lowerRoman"/>
      <w:lvlText w:val="%6."/>
      <w:lvlJc w:val="right"/>
      <w:pPr>
        <w:ind w:left="3895" w:hanging="480"/>
      </w:pPr>
    </w:lvl>
    <w:lvl w:ilvl="6" w:tplc="0409000F">
      <w:start w:val="1"/>
      <w:numFmt w:val="decimal"/>
      <w:lvlText w:val="%7."/>
      <w:lvlJc w:val="left"/>
      <w:pPr>
        <w:ind w:left="4375" w:hanging="480"/>
      </w:pPr>
    </w:lvl>
    <w:lvl w:ilvl="7" w:tplc="04090019">
      <w:start w:val="1"/>
      <w:numFmt w:val="ideographTraditional"/>
      <w:lvlText w:val="%8、"/>
      <w:lvlJc w:val="left"/>
      <w:pPr>
        <w:ind w:left="4855" w:hanging="480"/>
      </w:pPr>
    </w:lvl>
    <w:lvl w:ilvl="8" w:tplc="0409001B">
      <w:start w:val="1"/>
      <w:numFmt w:val="lowerRoman"/>
      <w:lvlText w:val="%9."/>
      <w:lvlJc w:val="right"/>
      <w:pPr>
        <w:ind w:left="5335" w:hanging="480"/>
      </w:pPr>
    </w:lvl>
  </w:abstractNum>
  <w:abstractNum w:abstractNumId="18" w15:restartNumberingAfterBreak="0">
    <w:nsid w:val="603F1862"/>
    <w:multiLevelType w:val="hybridMultilevel"/>
    <w:tmpl w:val="D9400652"/>
    <w:lvl w:ilvl="0" w:tplc="5896F52A">
      <w:start w:val="1"/>
      <w:numFmt w:val="ideographLegalTraditional"/>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9" w15:restartNumberingAfterBreak="0">
    <w:nsid w:val="62105A1F"/>
    <w:multiLevelType w:val="hybridMultilevel"/>
    <w:tmpl w:val="FA680D7A"/>
    <w:lvl w:ilvl="0" w:tplc="FFFFFFFF">
      <w:start w:val="1"/>
      <w:numFmt w:val="taiwaneseCountingThousand"/>
      <w:lvlText w:val="%1、"/>
      <w:lvlJc w:val="left"/>
      <w:pPr>
        <w:ind w:left="1072" w:hanging="720"/>
      </w:pPr>
      <w:rPr>
        <w:rFonts w:hint="default"/>
      </w:rPr>
    </w:lvl>
    <w:lvl w:ilvl="1" w:tplc="FFFFFFFF" w:tentative="1">
      <w:start w:val="1"/>
      <w:numFmt w:val="ideographTraditional"/>
      <w:lvlText w:val="%2、"/>
      <w:lvlJc w:val="left"/>
      <w:pPr>
        <w:ind w:left="1312" w:hanging="480"/>
      </w:pPr>
    </w:lvl>
    <w:lvl w:ilvl="2" w:tplc="FFFFFFFF" w:tentative="1">
      <w:start w:val="1"/>
      <w:numFmt w:val="lowerRoman"/>
      <w:lvlText w:val="%3."/>
      <w:lvlJc w:val="right"/>
      <w:pPr>
        <w:ind w:left="1792" w:hanging="480"/>
      </w:pPr>
    </w:lvl>
    <w:lvl w:ilvl="3" w:tplc="FFFFFFFF" w:tentative="1">
      <w:start w:val="1"/>
      <w:numFmt w:val="decimal"/>
      <w:lvlText w:val="%4."/>
      <w:lvlJc w:val="left"/>
      <w:pPr>
        <w:ind w:left="2272" w:hanging="480"/>
      </w:pPr>
    </w:lvl>
    <w:lvl w:ilvl="4" w:tplc="FFFFFFFF" w:tentative="1">
      <w:start w:val="1"/>
      <w:numFmt w:val="ideographTraditional"/>
      <w:lvlText w:val="%5、"/>
      <w:lvlJc w:val="left"/>
      <w:pPr>
        <w:ind w:left="2752" w:hanging="480"/>
      </w:pPr>
    </w:lvl>
    <w:lvl w:ilvl="5" w:tplc="FFFFFFFF" w:tentative="1">
      <w:start w:val="1"/>
      <w:numFmt w:val="lowerRoman"/>
      <w:lvlText w:val="%6."/>
      <w:lvlJc w:val="right"/>
      <w:pPr>
        <w:ind w:left="3232" w:hanging="480"/>
      </w:pPr>
    </w:lvl>
    <w:lvl w:ilvl="6" w:tplc="FFFFFFFF" w:tentative="1">
      <w:start w:val="1"/>
      <w:numFmt w:val="decimal"/>
      <w:lvlText w:val="%7."/>
      <w:lvlJc w:val="left"/>
      <w:pPr>
        <w:ind w:left="3712" w:hanging="480"/>
      </w:pPr>
    </w:lvl>
    <w:lvl w:ilvl="7" w:tplc="FFFFFFFF" w:tentative="1">
      <w:start w:val="1"/>
      <w:numFmt w:val="ideographTraditional"/>
      <w:lvlText w:val="%8、"/>
      <w:lvlJc w:val="left"/>
      <w:pPr>
        <w:ind w:left="4192" w:hanging="480"/>
      </w:pPr>
    </w:lvl>
    <w:lvl w:ilvl="8" w:tplc="FFFFFFFF" w:tentative="1">
      <w:start w:val="1"/>
      <w:numFmt w:val="lowerRoman"/>
      <w:lvlText w:val="%9."/>
      <w:lvlJc w:val="right"/>
      <w:pPr>
        <w:ind w:left="4672" w:hanging="480"/>
      </w:pPr>
    </w:lvl>
  </w:abstractNum>
  <w:abstractNum w:abstractNumId="20" w15:restartNumberingAfterBreak="0">
    <w:nsid w:val="62CE52CE"/>
    <w:multiLevelType w:val="hybridMultilevel"/>
    <w:tmpl w:val="1D14FFC2"/>
    <w:lvl w:ilvl="0" w:tplc="DB3E9D5E">
      <w:start w:val="1"/>
      <w:numFmt w:val="taiwaneseCountingThousand"/>
      <w:lvlText w:val="%1、"/>
      <w:lvlJc w:val="left"/>
      <w:pPr>
        <w:ind w:left="2040" w:hanging="720"/>
      </w:pPr>
      <w:rPr>
        <w:rFonts w:hint="default"/>
      </w:rPr>
    </w:lvl>
    <w:lvl w:ilvl="1" w:tplc="04090019" w:tentative="1">
      <w:start w:val="1"/>
      <w:numFmt w:val="ideographTraditional"/>
      <w:lvlText w:val="%2、"/>
      <w:lvlJc w:val="left"/>
      <w:pPr>
        <w:ind w:left="1253" w:hanging="480"/>
      </w:pPr>
    </w:lvl>
    <w:lvl w:ilvl="2" w:tplc="0409001B" w:tentative="1">
      <w:start w:val="1"/>
      <w:numFmt w:val="lowerRoman"/>
      <w:lvlText w:val="%3."/>
      <w:lvlJc w:val="right"/>
      <w:pPr>
        <w:ind w:left="1733" w:hanging="480"/>
      </w:pPr>
    </w:lvl>
    <w:lvl w:ilvl="3" w:tplc="0409000F" w:tentative="1">
      <w:start w:val="1"/>
      <w:numFmt w:val="decimal"/>
      <w:lvlText w:val="%4."/>
      <w:lvlJc w:val="left"/>
      <w:pPr>
        <w:ind w:left="2213" w:hanging="480"/>
      </w:pPr>
    </w:lvl>
    <w:lvl w:ilvl="4" w:tplc="04090019" w:tentative="1">
      <w:start w:val="1"/>
      <w:numFmt w:val="ideographTraditional"/>
      <w:lvlText w:val="%5、"/>
      <w:lvlJc w:val="left"/>
      <w:pPr>
        <w:ind w:left="2693" w:hanging="480"/>
      </w:pPr>
    </w:lvl>
    <w:lvl w:ilvl="5" w:tplc="0409001B" w:tentative="1">
      <w:start w:val="1"/>
      <w:numFmt w:val="lowerRoman"/>
      <w:lvlText w:val="%6."/>
      <w:lvlJc w:val="right"/>
      <w:pPr>
        <w:ind w:left="3173" w:hanging="480"/>
      </w:pPr>
    </w:lvl>
    <w:lvl w:ilvl="6" w:tplc="0409000F" w:tentative="1">
      <w:start w:val="1"/>
      <w:numFmt w:val="decimal"/>
      <w:lvlText w:val="%7."/>
      <w:lvlJc w:val="left"/>
      <w:pPr>
        <w:ind w:left="3653" w:hanging="480"/>
      </w:pPr>
    </w:lvl>
    <w:lvl w:ilvl="7" w:tplc="04090019" w:tentative="1">
      <w:start w:val="1"/>
      <w:numFmt w:val="ideographTraditional"/>
      <w:lvlText w:val="%8、"/>
      <w:lvlJc w:val="left"/>
      <w:pPr>
        <w:ind w:left="4133" w:hanging="480"/>
      </w:pPr>
    </w:lvl>
    <w:lvl w:ilvl="8" w:tplc="0409001B" w:tentative="1">
      <w:start w:val="1"/>
      <w:numFmt w:val="lowerRoman"/>
      <w:lvlText w:val="%9."/>
      <w:lvlJc w:val="right"/>
      <w:pPr>
        <w:ind w:left="4613" w:hanging="480"/>
      </w:pPr>
    </w:lvl>
  </w:abstractNum>
  <w:abstractNum w:abstractNumId="21" w15:restartNumberingAfterBreak="0">
    <w:nsid w:val="6A6021EF"/>
    <w:multiLevelType w:val="hybridMultilevel"/>
    <w:tmpl w:val="4116367A"/>
    <w:lvl w:ilvl="0" w:tplc="8498553A">
      <w:start w:val="1"/>
      <w:numFmt w:val="taiwaneseCountingThousand"/>
      <w:lvlText w:val="%1、"/>
      <w:lvlJc w:val="left"/>
      <w:pPr>
        <w:ind w:left="1072" w:hanging="720"/>
      </w:pPr>
      <w:rPr>
        <w:rFonts w:hint="default"/>
      </w:rPr>
    </w:lvl>
    <w:lvl w:ilvl="1" w:tplc="04090019" w:tentative="1">
      <w:start w:val="1"/>
      <w:numFmt w:val="ideographTraditional"/>
      <w:lvlText w:val="%2、"/>
      <w:lvlJc w:val="left"/>
      <w:pPr>
        <w:ind w:left="1312" w:hanging="480"/>
      </w:pPr>
    </w:lvl>
    <w:lvl w:ilvl="2" w:tplc="0409001B" w:tentative="1">
      <w:start w:val="1"/>
      <w:numFmt w:val="lowerRoman"/>
      <w:lvlText w:val="%3."/>
      <w:lvlJc w:val="right"/>
      <w:pPr>
        <w:ind w:left="1792" w:hanging="480"/>
      </w:pPr>
    </w:lvl>
    <w:lvl w:ilvl="3" w:tplc="0409000F" w:tentative="1">
      <w:start w:val="1"/>
      <w:numFmt w:val="decimal"/>
      <w:lvlText w:val="%4."/>
      <w:lvlJc w:val="left"/>
      <w:pPr>
        <w:ind w:left="2272" w:hanging="480"/>
      </w:pPr>
    </w:lvl>
    <w:lvl w:ilvl="4" w:tplc="04090019" w:tentative="1">
      <w:start w:val="1"/>
      <w:numFmt w:val="ideographTraditional"/>
      <w:lvlText w:val="%5、"/>
      <w:lvlJc w:val="left"/>
      <w:pPr>
        <w:ind w:left="2752" w:hanging="480"/>
      </w:pPr>
    </w:lvl>
    <w:lvl w:ilvl="5" w:tplc="0409001B" w:tentative="1">
      <w:start w:val="1"/>
      <w:numFmt w:val="lowerRoman"/>
      <w:lvlText w:val="%6."/>
      <w:lvlJc w:val="right"/>
      <w:pPr>
        <w:ind w:left="3232" w:hanging="480"/>
      </w:pPr>
    </w:lvl>
    <w:lvl w:ilvl="6" w:tplc="0409000F" w:tentative="1">
      <w:start w:val="1"/>
      <w:numFmt w:val="decimal"/>
      <w:lvlText w:val="%7."/>
      <w:lvlJc w:val="left"/>
      <w:pPr>
        <w:ind w:left="3712" w:hanging="480"/>
      </w:pPr>
    </w:lvl>
    <w:lvl w:ilvl="7" w:tplc="04090019" w:tentative="1">
      <w:start w:val="1"/>
      <w:numFmt w:val="ideographTraditional"/>
      <w:lvlText w:val="%8、"/>
      <w:lvlJc w:val="left"/>
      <w:pPr>
        <w:ind w:left="4192" w:hanging="480"/>
      </w:pPr>
    </w:lvl>
    <w:lvl w:ilvl="8" w:tplc="0409001B" w:tentative="1">
      <w:start w:val="1"/>
      <w:numFmt w:val="lowerRoman"/>
      <w:lvlText w:val="%9."/>
      <w:lvlJc w:val="right"/>
      <w:pPr>
        <w:ind w:left="4672" w:hanging="480"/>
      </w:pPr>
    </w:lvl>
  </w:abstractNum>
  <w:abstractNum w:abstractNumId="22" w15:restartNumberingAfterBreak="0">
    <w:nsid w:val="6D676925"/>
    <w:multiLevelType w:val="hybridMultilevel"/>
    <w:tmpl w:val="72024E02"/>
    <w:lvl w:ilvl="0" w:tplc="EB70B28E">
      <w:start w:val="1"/>
      <w:numFmt w:val="decimalEnclosedCircle"/>
      <w:lvlText w:val="%1"/>
      <w:lvlJc w:val="left"/>
      <w:pPr>
        <w:ind w:left="360" w:hanging="360"/>
      </w:pPr>
      <w:rPr>
        <w:rFonts w:ascii="新細明體" w:eastAsia="新細明體" w:hAnsi="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6F6A73D5"/>
    <w:multiLevelType w:val="hybridMultilevel"/>
    <w:tmpl w:val="3402BD6A"/>
    <w:lvl w:ilvl="0" w:tplc="A57AAC94">
      <w:start w:val="1"/>
      <w:numFmt w:val="decimal"/>
      <w:lvlText w:val="%1."/>
      <w:lvlJc w:val="left"/>
      <w:pPr>
        <w:ind w:left="600" w:hanging="360"/>
      </w:pPr>
      <w:rPr>
        <w:rFonts w:cs="Times New Roman" w:hint="default"/>
      </w:rPr>
    </w:lvl>
    <w:lvl w:ilvl="1" w:tplc="04090019" w:tentative="1">
      <w:start w:val="1"/>
      <w:numFmt w:val="ideographTraditional"/>
      <w:lvlText w:val="%2、"/>
      <w:lvlJc w:val="left"/>
      <w:pPr>
        <w:ind w:left="1200" w:hanging="480"/>
      </w:pPr>
      <w:rPr>
        <w:rFonts w:cs="Times New Roman"/>
      </w:rPr>
    </w:lvl>
    <w:lvl w:ilvl="2" w:tplc="0409001B" w:tentative="1">
      <w:start w:val="1"/>
      <w:numFmt w:val="lowerRoman"/>
      <w:lvlText w:val="%3."/>
      <w:lvlJc w:val="right"/>
      <w:pPr>
        <w:ind w:left="1680" w:hanging="480"/>
      </w:pPr>
      <w:rPr>
        <w:rFonts w:cs="Times New Roman"/>
      </w:rPr>
    </w:lvl>
    <w:lvl w:ilvl="3" w:tplc="0409000F" w:tentative="1">
      <w:start w:val="1"/>
      <w:numFmt w:val="decimal"/>
      <w:lvlText w:val="%4."/>
      <w:lvlJc w:val="left"/>
      <w:pPr>
        <w:ind w:left="2160" w:hanging="480"/>
      </w:pPr>
      <w:rPr>
        <w:rFonts w:cs="Times New Roman"/>
      </w:rPr>
    </w:lvl>
    <w:lvl w:ilvl="4" w:tplc="04090019" w:tentative="1">
      <w:start w:val="1"/>
      <w:numFmt w:val="ideographTraditional"/>
      <w:lvlText w:val="%5、"/>
      <w:lvlJc w:val="left"/>
      <w:pPr>
        <w:ind w:left="2640" w:hanging="480"/>
      </w:pPr>
      <w:rPr>
        <w:rFonts w:cs="Times New Roman"/>
      </w:rPr>
    </w:lvl>
    <w:lvl w:ilvl="5" w:tplc="0409001B" w:tentative="1">
      <w:start w:val="1"/>
      <w:numFmt w:val="lowerRoman"/>
      <w:lvlText w:val="%6."/>
      <w:lvlJc w:val="right"/>
      <w:pPr>
        <w:ind w:left="3120" w:hanging="480"/>
      </w:pPr>
      <w:rPr>
        <w:rFonts w:cs="Times New Roman"/>
      </w:rPr>
    </w:lvl>
    <w:lvl w:ilvl="6" w:tplc="0409000F" w:tentative="1">
      <w:start w:val="1"/>
      <w:numFmt w:val="decimal"/>
      <w:lvlText w:val="%7."/>
      <w:lvlJc w:val="left"/>
      <w:pPr>
        <w:ind w:left="3600" w:hanging="480"/>
      </w:pPr>
      <w:rPr>
        <w:rFonts w:cs="Times New Roman"/>
      </w:rPr>
    </w:lvl>
    <w:lvl w:ilvl="7" w:tplc="04090019" w:tentative="1">
      <w:start w:val="1"/>
      <w:numFmt w:val="ideographTraditional"/>
      <w:lvlText w:val="%8、"/>
      <w:lvlJc w:val="left"/>
      <w:pPr>
        <w:ind w:left="4080" w:hanging="480"/>
      </w:pPr>
      <w:rPr>
        <w:rFonts w:cs="Times New Roman"/>
      </w:rPr>
    </w:lvl>
    <w:lvl w:ilvl="8" w:tplc="0409001B" w:tentative="1">
      <w:start w:val="1"/>
      <w:numFmt w:val="lowerRoman"/>
      <w:lvlText w:val="%9."/>
      <w:lvlJc w:val="right"/>
      <w:pPr>
        <w:ind w:left="4560" w:hanging="480"/>
      </w:pPr>
      <w:rPr>
        <w:rFonts w:cs="Times New Roman"/>
      </w:rPr>
    </w:lvl>
  </w:abstractNum>
  <w:abstractNum w:abstractNumId="24" w15:restartNumberingAfterBreak="0">
    <w:nsid w:val="778B70CD"/>
    <w:multiLevelType w:val="hybridMultilevel"/>
    <w:tmpl w:val="E4CE5C76"/>
    <w:lvl w:ilvl="0" w:tplc="D128823E">
      <w:start w:val="1"/>
      <w:numFmt w:val="decimal"/>
      <w:lvlText w:val="%1."/>
      <w:lvlJc w:val="left"/>
      <w:pPr>
        <w:ind w:left="948" w:hanging="360"/>
      </w:pPr>
      <w:rPr>
        <w:rFonts w:hint="default"/>
      </w:rPr>
    </w:lvl>
    <w:lvl w:ilvl="1" w:tplc="04090019" w:tentative="1">
      <w:start w:val="1"/>
      <w:numFmt w:val="ideographTraditional"/>
      <w:lvlText w:val="%2、"/>
      <w:lvlJc w:val="left"/>
      <w:pPr>
        <w:ind w:left="1548" w:hanging="480"/>
      </w:pPr>
    </w:lvl>
    <w:lvl w:ilvl="2" w:tplc="0409001B" w:tentative="1">
      <w:start w:val="1"/>
      <w:numFmt w:val="lowerRoman"/>
      <w:lvlText w:val="%3."/>
      <w:lvlJc w:val="right"/>
      <w:pPr>
        <w:ind w:left="2028" w:hanging="480"/>
      </w:pPr>
    </w:lvl>
    <w:lvl w:ilvl="3" w:tplc="0409000F" w:tentative="1">
      <w:start w:val="1"/>
      <w:numFmt w:val="decimal"/>
      <w:lvlText w:val="%4."/>
      <w:lvlJc w:val="left"/>
      <w:pPr>
        <w:ind w:left="2508" w:hanging="480"/>
      </w:pPr>
    </w:lvl>
    <w:lvl w:ilvl="4" w:tplc="04090019" w:tentative="1">
      <w:start w:val="1"/>
      <w:numFmt w:val="ideographTraditional"/>
      <w:lvlText w:val="%5、"/>
      <w:lvlJc w:val="left"/>
      <w:pPr>
        <w:ind w:left="2988" w:hanging="480"/>
      </w:pPr>
    </w:lvl>
    <w:lvl w:ilvl="5" w:tplc="0409001B" w:tentative="1">
      <w:start w:val="1"/>
      <w:numFmt w:val="lowerRoman"/>
      <w:lvlText w:val="%6."/>
      <w:lvlJc w:val="right"/>
      <w:pPr>
        <w:ind w:left="3468" w:hanging="480"/>
      </w:pPr>
    </w:lvl>
    <w:lvl w:ilvl="6" w:tplc="0409000F" w:tentative="1">
      <w:start w:val="1"/>
      <w:numFmt w:val="decimal"/>
      <w:lvlText w:val="%7."/>
      <w:lvlJc w:val="left"/>
      <w:pPr>
        <w:ind w:left="3948" w:hanging="480"/>
      </w:pPr>
    </w:lvl>
    <w:lvl w:ilvl="7" w:tplc="04090019" w:tentative="1">
      <w:start w:val="1"/>
      <w:numFmt w:val="ideographTraditional"/>
      <w:lvlText w:val="%8、"/>
      <w:lvlJc w:val="left"/>
      <w:pPr>
        <w:ind w:left="4428" w:hanging="480"/>
      </w:pPr>
    </w:lvl>
    <w:lvl w:ilvl="8" w:tplc="0409001B" w:tentative="1">
      <w:start w:val="1"/>
      <w:numFmt w:val="lowerRoman"/>
      <w:lvlText w:val="%9."/>
      <w:lvlJc w:val="right"/>
      <w:pPr>
        <w:ind w:left="4908" w:hanging="480"/>
      </w:pPr>
    </w:lvl>
  </w:abstractNum>
  <w:abstractNum w:abstractNumId="25" w15:restartNumberingAfterBreak="0">
    <w:nsid w:val="78C4533A"/>
    <w:multiLevelType w:val="hybridMultilevel"/>
    <w:tmpl w:val="01EC3B7C"/>
    <w:lvl w:ilvl="0" w:tplc="CDA8549A">
      <w:start w:val="1"/>
      <w:numFmt w:val="decimal"/>
      <w:lvlText w:val="%1."/>
      <w:lvlJc w:val="left"/>
      <w:pPr>
        <w:ind w:left="1200" w:hanging="360"/>
      </w:pPr>
      <w:rPr>
        <w:rFonts w:hint="default"/>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num w:numId="1">
    <w:abstractNumId w:val="13"/>
  </w:num>
  <w:num w:numId="2">
    <w:abstractNumId w:val="7"/>
  </w:num>
  <w:num w:numId="3">
    <w:abstractNumId w:val="1"/>
  </w:num>
  <w:num w:numId="4">
    <w:abstractNumId w:val="11"/>
  </w:num>
  <w:num w:numId="5">
    <w:abstractNumId w:val="23"/>
  </w:num>
  <w:num w:numId="6">
    <w:abstractNumId w:val="5"/>
  </w:num>
  <w:num w:numId="7">
    <w:abstractNumId w:val="18"/>
  </w:num>
  <w:num w:numId="8">
    <w:abstractNumId w:val="10"/>
  </w:num>
  <w:num w:numId="9">
    <w:abstractNumId w:val="15"/>
  </w:num>
  <w:num w:numId="10">
    <w:abstractNumId w:val="6"/>
  </w:num>
  <w:num w:numId="11">
    <w:abstractNumId w:val="20"/>
  </w:num>
  <w:num w:numId="12">
    <w:abstractNumId w:val="21"/>
  </w:num>
  <w:num w:numId="13">
    <w:abstractNumId w:val="24"/>
  </w:num>
  <w:num w:numId="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
  </w:num>
  <w:num w:numId="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
  </w:num>
  <w:num w:numId="20">
    <w:abstractNumId w:val="9"/>
  </w:num>
  <w:num w:numId="21">
    <w:abstractNumId w:val="8"/>
  </w:num>
  <w:num w:numId="22">
    <w:abstractNumId w:val="12"/>
  </w:num>
  <w:num w:numId="23">
    <w:abstractNumId w:val="22"/>
  </w:num>
  <w:num w:numId="24">
    <w:abstractNumId w:val="25"/>
  </w:num>
  <w:num w:numId="25">
    <w:abstractNumId w:val="14"/>
  </w:num>
  <w:num w:numId="26">
    <w:abstractNumId w:val="19"/>
  </w:num>
  <w:num w:numId="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bordersDoNotSurroundHeader/>
  <w:bordersDoNotSurroundFooter/>
  <w:hideSpellingErrors/>
  <w:proofState w:grammar="clean"/>
  <w:defaultTabStop w:val="0"/>
  <w:drawingGridHorizontalSpacing w:val="120"/>
  <w:displayHorizontalDrawingGridEvery w:val="0"/>
  <w:displayVerticalDrawingGridEvery w:val="2"/>
  <w:characterSpacingControl w:val="compressPunctuation"/>
  <w:noLineBreaksAfter w:lang="zh-TW" w:val="([{£¥‘“‵〈《「『【〔〝︵︷︹︻︽︿﹁﹃﹙﹛﹝（｛"/>
  <w:noLineBreaksBefore w:lang="zh-TW" w:val="!),.:;?]}¢·–—’”•‥…‧′╴、。〉》」』】〕〞︰︱︳︴︶︸︺︼︾﹀﹂﹄﹏﹐﹑﹒﹔﹕﹖﹗﹚﹜﹞！％），．：；？］｜｝､"/>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57FB"/>
    <w:rsid w:val="00001885"/>
    <w:rsid w:val="00001B4C"/>
    <w:rsid w:val="00003449"/>
    <w:rsid w:val="00003D19"/>
    <w:rsid w:val="00003E71"/>
    <w:rsid w:val="00003E93"/>
    <w:rsid w:val="00004203"/>
    <w:rsid w:val="00004767"/>
    <w:rsid w:val="00004C6C"/>
    <w:rsid w:val="00005357"/>
    <w:rsid w:val="00005828"/>
    <w:rsid w:val="00005AC5"/>
    <w:rsid w:val="00005E22"/>
    <w:rsid w:val="00006262"/>
    <w:rsid w:val="00006A94"/>
    <w:rsid w:val="00007A7B"/>
    <w:rsid w:val="00007C8C"/>
    <w:rsid w:val="000100D8"/>
    <w:rsid w:val="000101E6"/>
    <w:rsid w:val="0001219C"/>
    <w:rsid w:val="00012F4B"/>
    <w:rsid w:val="0001350D"/>
    <w:rsid w:val="00013568"/>
    <w:rsid w:val="00013F71"/>
    <w:rsid w:val="00014636"/>
    <w:rsid w:val="00014919"/>
    <w:rsid w:val="0001495A"/>
    <w:rsid w:val="00014AF8"/>
    <w:rsid w:val="00014BEC"/>
    <w:rsid w:val="00016075"/>
    <w:rsid w:val="00017B41"/>
    <w:rsid w:val="00017BE8"/>
    <w:rsid w:val="00020006"/>
    <w:rsid w:val="00022013"/>
    <w:rsid w:val="000227D1"/>
    <w:rsid w:val="000228A9"/>
    <w:rsid w:val="00022F61"/>
    <w:rsid w:val="00023912"/>
    <w:rsid w:val="00025025"/>
    <w:rsid w:val="00025127"/>
    <w:rsid w:val="00025215"/>
    <w:rsid w:val="00026261"/>
    <w:rsid w:val="00026C38"/>
    <w:rsid w:val="00027E7E"/>
    <w:rsid w:val="00032168"/>
    <w:rsid w:val="00032BF6"/>
    <w:rsid w:val="00033807"/>
    <w:rsid w:val="00034634"/>
    <w:rsid w:val="00035048"/>
    <w:rsid w:val="00035B35"/>
    <w:rsid w:val="000364EF"/>
    <w:rsid w:val="00036A2A"/>
    <w:rsid w:val="00037637"/>
    <w:rsid w:val="000376B6"/>
    <w:rsid w:val="00037C44"/>
    <w:rsid w:val="000404C5"/>
    <w:rsid w:val="000408FC"/>
    <w:rsid w:val="00041181"/>
    <w:rsid w:val="0004141D"/>
    <w:rsid w:val="000418C1"/>
    <w:rsid w:val="00042934"/>
    <w:rsid w:val="00043BFA"/>
    <w:rsid w:val="000441ED"/>
    <w:rsid w:val="00044425"/>
    <w:rsid w:val="0004465B"/>
    <w:rsid w:val="000459B1"/>
    <w:rsid w:val="00045FE8"/>
    <w:rsid w:val="00046628"/>
    <w:rsid w:val="00046E56"/>
    <w:rsid w:val="00047917"/>
    <w:rsid w:val="00047EE7"/>
    <w:rsid w:val="0005015F"/>
    <w:rsid w:val="00050472"/>
    <w:rsid w:val="00051541"/>
    <w:rsid w:val="00051F99"/>
    <w:rsid w:val="000537AD"/>
    <w:rsid w:val="00053F01"/>
    <w:rsid w:val="0005490D"/>
    <w:rsid w:val="00054EA1"/>
    <w:rsid w:val="00055196"/>
    <w:rsid w:val="0005533E"/>
    <w:rsid w:val="00055AB0"/>
    <w:rsid w:val="00055EF4"/>
    <w:rsid w:val="00057ED3"/>
    <w:rsid w:val="00061497"/>
    <w:rsid w:val="000614CD"/>
    <w:rsid w:val="000618B5"/>
    <w:rsid w:val="00062768"/>
    <w:rsid w:val="00062E76"/>
    <w:rsid w:val="00063607"/>
    <w:rsid w:val="00063BD2"/>
    <w:rsid w:val="00063F65"/>
    <w:rsid w:val="00064B5B"/>
    <w:rsid w:val="00064DDB"/>
    <w:rsid w:val="0006579D"/>
    <w:rsid w:val="00065A94"/>
    <w:rsid w:val="00065D0E"/>
    <w:rsid w:val="00067B9B"/>
    <w:rsid w:val="00070041"/>
    <w:rsid w:val="000707B5"/>
    <w:rsid w:val="00071D77"/>
    <w:rsid w:val="000729E6"/>
    <w:rsid w:val="00072E83"/>
    <w:rsid w:val="0007334D"/>
    <w:rsid w:val="00073D01"/>
    <w:rsid w:val="000749C9"/>
    <w:rsid w:val="00074D39"/>
    <w:rsid w:val="00074FE5"/>
    <w:rsid w:val="000754B7"/>
    <w:rsid w:val="0007572B"/>
    <w:rsid w:val="0007609D"/>
    <w:rsid w:val="000763F3"/>
    <w:rsid w:val="00076AAF"/>
    <w:rsid w:val="00076FF2"/>
    <w:rsid w:val="00077473"/>
    <w:rsid w:val="000774A6"/>
    <w:rsid w:val="000818F8"/>
    <w:rsid w:val="00082DBF"/>
    <w:rsid w:val="0008317F"/>
    <w:rsid w:val="000831D1"/>
    <w:rsid w:val="0008331D"/>
    <w:rsid w:val="000834FD"/>
    <w:rsid w:val="0008442C"/>
    <w:rsid w:val="00085FED"/>
    <w:rsid w:val="00086AF2"/>
    <w:rsid w:val="00087386"/>
    <w:rsid w:val="000902A3"/>
    <w:rsid w:val="00090822"/>
    <w:rsid w:val="000947F2"/>
    <w:rsid w:val="00094891"/>
    <w:rsid w:val="000951A3"/>
    <w:rsid w:val="00095D78"/>
    <w:rsid w:val="00096565"/>
    <w:rsid w:val="00096AD1"/>
    <w:rsid w:val="00096BB6"/>
    <w:rsid w:val="000A058D"/>
    <w:rsid w:val="000A2371"/>
    <w:rsid w:val="000A250F"/>
    <w:rsid w:val="000A2AF7"/>
    <w:rsid w:val="000A3366"/>
    <w:rsid w:val="000A515F"/>
    <w:rsid w:val="000A7008"/>
    <w:rsid w:val="000A7BAF"/>
    <w:rsid w:val="000B002C"/>
    <w:rsid w:val="000B022A"/>
    <w:rsid w:val="000B085B"/>
    <w:rsid w:val="000B0D90"/>
    <w:rsid w:val="000B0F49"/>
    <w:rsid w:val="000B1CD5"/>
    <w:rsid w:val="000B2D09"/>
    <w:rsid w:val="000B454C"/>
    <w:rsid w:val="000B4AA1"/>
    <w:rsid w:val="000B4BBE"/>
    <w:rsid w:val="000B511F"/>
    <w:rsid w:val="000B5572"/>
    <w:rsid w:val="000B5918"/>
    <w:rsid w:val="000B5CDF"/>
    <w:rsid w:val="000B6253"/>
    <w:rsid w:val="000B7254"/>
    <w:rsid w:val="000C0806"/>
    <w:rsid w:val="000C1788"/>
    <w:rsid w:val="000C294C"/>
    <w:rsid w:val="000C3891"/>
    <w:rsid w:val="000C5230"/>
    <w:rsid w:val="000C5BCD"/>
    <w:rsid w:val="000C5DA7"/>
    <w:rsid w:val="000C665A"/>
    <w:rsid w:val="000C6FF0"/>
    <w:rsid w:val="000C7030"/>
    <w:rsid w:val="000D047C"/>
    <w:rsid w:val="000D094C"/>
    <w:rsid w:val="000D1116"/>
    <w:rsid w:val="000D1CB9"/>
    <w:rsid w:val="000D464A"/>
    <w:rsid w:val="000D5D01"/>
    <w:rsid w:val="000D5E4E"/>
    <w:rsid w:val="000D6806"/>
    <w:rsid w:val="000D782B"/>
    <w:rsid w:val="000D7AB4"/>
    <w:rsid w:val="000E1166"/>
    <w:rsid w:val="000E3921"/>
    <w:rsid w:val="000E4285"/>
    <w:rsid w:val="000E4A31"/>
    <w:rsid w:val="000E4BC5"/>
    <w:rsid w:val="000E4CDC"/>
    <w:rsid w:val="000E571A"/>
    <w:rsid w:val="000E5778"/>
    <w:rsid w:val="000E6718"/>
    <w:rsid w:val="000E75C8"/>
    <w:rsid w:val="000E7B13"/>
    <w:rsid w:val="000F082B"/>
    <w:rsid w:val="000F1EB8"/>
    <w:rsid w:val="000F232E"/>
    <w:rsid w:val="000F2B29"/>
    <w:rsid w:val="000F3175"/>
    <w:rsid w:val="000F31C7"/>
    <w:rsid w:val="000F3A8C"/>
    <w:rsid w:val="000F3A91"/>
    <w:rsid w:val="000F572E"/>
    <w:rsid w:val="000F5915"/>
    <w:rsid w:val="000F620E"/>
    <w:rsid w:val="000F6ED4"/>
    <w:rsid w:val="000F7B12"/>
    <w:rsid w:val="000F7C5B"/>
    <w:rsid w:val="000F7E40"/>
    <w:rsid w:val="001004C8"/>
    <w:rsid w:val="001007AB"/>
    <w:rsid w:val="00102371"/>
    <w:rsid w:val="001033EE"/>
    <w:rsid w:val="00103D43"/>
    <w:rsid w:val="00105178"/>
    <w:rsid w:val="001063D4"/>
    <w:rsid w:val="00106A3F"/>
    <w:rsid w:val="0010789F"/>
    <w:rsid w:val="001101CB"/>
    <w:rsid w:val="001102A3"/>
    <w:rsid w:val="00110AF8"/>
    <w:rsid w:val="00111364"/>
    <w:rsid w:val="001115B6"/>
    <w:rsid w:val="001126FF"/>
    <w:rsid w:val="00113370"/>
    <w:rsid w:val="00113A09"/>
    <w:rsid w:val="00113C29"/>
    <w:rsid w:val="001150F4"/>
    <w:rsid w:val="001208F6"/>
    <w:rsid w:val="00120920"/>
    <w:rsid w:val="00120D5D"/>
    <w:rsid w:val="00121687"/>
    <w:rsid w:val="00121774"/>
    <w:rsid w:val="00121B5B"/>
    <w:rsid w:val="0012256F"/>
    <w:rsid w:val="001239B1"/>
    <w:rsid w:val="00124717"/>
    <w:rsid w:val="00124CAB"/>
    <w:rsid w:val="001251B7"/>
    <w:rsid w:val="0012547A"/>
    <w:rsid w:val="00125598"/>
    <w:rsid w:val="001255D4"/>
    <w:rsid w:val="001269BD"/>
    <w:rsid w:val="001274D4"/>
    <w:rsid w:val="00127A20"/>
    <w:rsid w:val="00127D72"/>
    <w:rsid w:val="0013062A"/>
    <w:rsid w:val="001307F5"/>
    <w:rsid w:val="0013107F"/>
    <w:rsid w:val="00131350"/>
    <w:rsid w:val="0013146C"/>
    <w:rsid w:val="001317DF"/>
    <w:rsid w:val="00131C57"/>
    <w:rsid w:val="0013295B"/>
    <w:rsid w:val="00133D2C"/>
    <w:rsid w:val="001343EB"/>
    <w:rsid w:val="0013545C"/>
    <w:rsid w:val="00135584"/>
    <w:rsid w:val="00135929"/>
    <w:rsid w:val="00135AF1"/>
    <w:rsid w:val="001361EA"/>
    <w:rsid w:val="00136AC6"/>
    <w:rsid w:val="00136BC5"/>
    <w:rsid w:val="00137AEE"/>
    <w:rsid w:val="001402EA"/>
    <w:rsid w:val="00140FDB"/>
    <w:rsid w:val="001420D3"/>
    <w:rsid w:val="001423A3"/>
    <w:rsid w:val="0014273D"/>
    <w:rsid w:val="00142FBD"/>
    <w:rsid w:val="00143C24"/>
    <w:rsid w:val="0014435C"/>
    <w:rsid w:val="00144F41"/>
    <w:rsid w:val="00145301"/>
    <w:rsid w:val="001458CD"/>
    <w:rsid w:val="00145DC3"/>
    <w:rsid w:val="00146424"/>
    <w:rsid w:val="00146FEC"/>
    <w:rsid w:val="001475D5"/>
    <w:rsid w:val="00151805"/>
    <w:rsid w:val="00151F9D"/>
    <w:rsid w:val="001524E4"/>
    <w:rsid w:val="00152F29"/>
    <w:rsid w:val="0015324C"/>
    <w:rsid w:val="00153E9C"/>
    <w:rsid w:val="00154A19"/>
    <w:rsid w:val="00154AC1"/>
    <w:rsid w:val="00154B65"/>
    <w:rsid w:val="00154DE5"/>
    <w:rsid w:val="00154F07"/>
    <w:rsid w:val="0015571A"/>
    <w:rsid w:val="00155D08"/>
    <w:rsid w:val="0015674E"/>
    <w:rsid w:val="001615D3"/>
    <w:rsid w:val="001639C1"/>
    <w:rsid w:val="001643F2"/>
    <w:rsid w:val="00164AE5"/>
    <w:rsid w:val="00164E47"/>
    <w:rsid w:val="00165B71"/>
    <w:rsid w:val="00167F6B"/>
    <w:rsid w:val="00171969"/>
    <w:rsid w:val="0017209D"/>
    <w:rsid w:val="001727FA"/>
    <w:rsid w:val="00172CE8"/>
    <w:rsid w:val="00174383"/>
    <w:rsid w:val="00174EA2"/>
    <w:rsid w:val="001753F9"/>
    <w:rsid w:val="001753FF"/>
    <w:rsid w:val="00175FF7"/>
    <w:rsid w:val="001766F8"/>
    <w:rsid w:val="00176AF4"/>
    <w:rsid w:val="00176C82"/>
    <w:rsid w:val="00177336"/>
    <w:rsid w:val="001774F3"/>
    <w:rsid w:val="001778CB"/>
    <w:rsid w:val="0017799E"/>
    <w:rsid w:val="001809F8"/>
    <w:rsid w:val="001814A5"/>
    <w:rsid w:val="0018197A"/>
    <w:rsid w:val="00181C2B"/>
    <w:rsid w:val="00181F9E"/>
    <w:rsid w:val="00182354"/>
    <w:rsid w:val="00182897"/>
    <w:rsid w:val="0018327A"/>
    <w:rsid w:val="00183CFC"/>
    <w:rsid w:val="00185E03"/>
    <w:rsid w:val="00187315"/>
    <w:rsid w:val="00187EFD"/>
    <w:rsid w:val="00190483"/>
    <w:rsid w:val="001913E1"/>
    <w:rsid w:val="001919C7"/>
    <w:rsid w:val="00192D71"/>
    <w:rsid w:val="00192F60"/>
    <w:rsid w:val="00193396"/>
    <w:rsid w:val="001935CF"/>
    <w:rsid w:val="001940CA"/>
    <w:rsid w:val="001943FE"/>
    <w:rsid w:val="0019469E"/>
    <w:rsid w:val="00194CEC"/>
    <w:rsid w:val="00195632"/>
    <w:rsid w:val="00195F38"/>
    <w:rsid w:val="00196A73"/>
    <w:rsid w:val="00196ADF"/>
    <w:rsid w:val="00197325"/>
    <w:rsid w:val="00197350"/>
    <w:rsid w:val="001978AE"/>
    <w:rsid w:val="0019798C"/>
    <w:rsid w:val="001A0254"/>
    <w:rsid w:val="001A0C29"/>
    <w:rsid w:val="001A124D"/>
    <w:rsid w:val="001A2179"/>
    <w:rsid w:val="001A2B49"/>
    <w:rsid w:val="001A3299"/>
    <w:rsid w:val="001A3A6F"/>
    <w:rsid w:val="001A3FE5"/>
    <w:rsid w:val="001A5553"/>
    <w:rsid w:val="001A737F"/>
    <w:rsid w:val="001A7E4B"/>
    <w:rsid w:val="001B09FA"/>
    <w:rsid w:val="001B1481"/>
    <w:rsid w:val="001B26F0"/>
    <w:rsid w:val="001B2EE6"/>
    <w:rsid w:val="001B34EC"/>
    <w:rsid w:val="001B35EA"/>
    <w:rsid w:val="001B3EA4"/>
    <w:rsid w:val="001B4250"/>
    <w:rsid w:val="001B7AB8"/>
    <w:rsid w:val="001C006D"/>
    <w:rsid w:val="001C2631"/>
    <w:rsid w:val="001C2E51"/>
    <w:rsid w:val="001C37B0"/>
    <w:rsid w:val="001C529B"/>
    <w:rsid w:val="001C6401"/>
    <w:rsid w:val="001C6E0B"/>
    <w:rsid w:val="001D02BE"/>
    <w:rsid w:val="001D0432"/>
    <w:rsid w:val="001D2115"/>
    <w:rsid w:val="001D2652"/>
    <w:rsid w:val="001D2A3B"/>
    <w:rsid w:val="001D3870"/>
    <w:rsid w:val="001D3BE3"/>
    <w:rsid w:val="001D452D"/>
    <w:rsid w:val="001D46DB"/>
    <w:rsid w:val="001D53B8"/>
    <w:rsid w:val="001D60A0"/>
    <w:rsid w:val="001D66A6"/>
    <w:rsid w:val="001D7181"/>
    <w:rsid w:val="001D7D99"/>
    <w:rsid w:val="001E09D0"/>
    <w:rsid w:val="001E1799"/>
    <w:rsid w:val="001E2144"/>
    <w:rsid w:val="001E3704"/>
    <w:rsid w:val="001E4393"/>
    <w:rsid w:val="001E4426"/>
    <w:rsid w:val="001E4BD4"/>
    <w:rsid w:val="001E5BED"/>
    <w:rsid w:val="001E60A2"/>
    <w:rsid w:val="001E62A8"/>
    <w:rsid w:val="001E6BFB"/>
    <w:rsid w:val="001E6EC9"/>
    <w:rsid w:val="001E7042"/>
    <w:rsid w:val="001E7669"/>
    <w:rsid w:val="001F23D4"/>
    <w:rsid w:val="001F3626"/>
    <w:rsid w:val="001F4AC6"/>
    <w:rsid w:val="001F696E"/>
    <w:rsid w:val="001F73D6"/>
    <w:rsid w:val="001F7691"/>
    <w:rsid w:val="001F7AA9"/>
    <w:rsid w:val="001F7E06"/>
    <w:rsid w:val="00200289"/>
    <w:rsid w:val="00201FE2"/>
    <w:rsid w:val="00203A40"/>
    <w:rsid w:val="00203F2E"/>
    <w:rsid w:val="002043D8"/>
    <w:rsid w:val="002057D4"/>
    <w:rsid w:val="00205BE4"/>
    <w:rsid w:val="00205F6E"/>
    <w:rsid w:val="00206914"/>
    <w:rsid w:val="00206BA2"/>
    <w:rsid w:val="00206F5D"/>
    <w:rsid w:val="00206FAC"/>
    <w:rsid w:val="0020702C"/>
    <w:rsid w:val="00207161"/>
    <w:rsid w:val="00207759"/>
    <w:rsid w:val="00207B4C"/>
    <w:rsid w:val="00210440"/>
    <w:rsid w:val="00210CEF"/>
    <w:rsid w:val="00214098"/>
    <w:rsid w:val="002158E8"/>
    <w:rsid w:val="00215BCC"/>
    <w:rsid w:val="00216AE0"/>
    <w:rsid w:val="002170EE"/>
    <w:rsid w:val="00217F92"/>
    <w:rsid w:val="00220080"/>
    <w:rsid w:val="00220D15"/>
    <w:rsid w:val="00222070"/>
    <w:rsid w:val="002221E2"/>
    <w:rsid w:val="00222948"/>
    <w:rsid w:val="00222AAB"/>
    <w:rsid w:val="002237AE"/>
    <w:rsid w:val="00225A9B"/>
    <w:rsid w:val="002263E5"/>
    <w:rsid w:val="002269DF"/>
    <w:rsid w:val="00226B71"/>
    <w:rsid w:val="00227B88"/>
    <w:rsid w:val="00227F6C"/>
    <w:rsid w:val="002301A1"/>
    <w:rsid w:val="002303FB"/>
    <w:rsid w:val="00230FE4"/>
    <w:rsid w:val="00231906"/>
    <w:rsid w:val="00231E6F"/>
    <w:rsid w:val="0023284E"/>
    <w:rsid w:val="00232CE2"/>
    <w:rsid w:val="00232D49"/>
    <w:rsid w:val="00233AA9"/>
    <w:rsid w:val="00235088"/>
    <w:rsid w:val="002363EC"/>
    <w:rsid w:val="00236754"/>
    <w:rsid w:val="002368CA"/>
    <w:rsid w:val="00237481"/>
    <w:rsid w:val="00237D4D"/>
    <w:rsid w:val="00240AB5"/>
    <w:rsid w:val="00240AE6"/>
    <w:rsid w:val="00241CBD"/>
    <w:rsid w:val="002425AE"/>
    <w:rsid w:val="00243A1E"/>
    <w:rsid w:val="0024405B"/>
    <w:rsid w:val="00244672"/>
    <w:rsid w:val="00245578"/>
    <w:rsid w:val="002456C9"/>
    <w:rsid w:val="00246677"/>
    <w:rsid w:val="002470AD"/>
    <w:rsid w:val="0024714A"/>
    <w:rsid w:val="00247261"/>
    <w:rsid w:val="0025077F"/>
    <w:rsid w:val="002513FF"/>
    <w:rsid w:val="00251FCF"/>
    <w:rsid w:val="002531BE"/>
    <w:rsid w:val="002532C0"/>
    <w:rsid w:val="0025376C"/>
    <w:rsid w:val="002538A5"/>
    <w:rsid w:val="00253BB6"/>
    <w:rsid w:val="0025431A"/>
    <w:rsid w:val="002548B9"/>
    <w:rsid w:val="00256F5B"/>
    <w:rsid w:val="00257374"/>
    <w:rsid w:val="00257B8B"/>
    <w:rsid w:val="002622E5"/>
    <w:rsid w:val="00262307"/>
    <w:rsid w:val="0026353F"/>
    <w:rsid w:val="0026367F"/>
    <w:rsid w:val="0026490F"/>
    <w:rsid w:val="002654A4"/>
    <w:rsid w:val="00266AFC"/>
    <w:rsid w:val="002722A5"/>
    <w:rsid w:val="002724CF"/>
    <w:rsid w:val="00272B06"/>
    <w:rsid w:val="00274E06"/>
    <w:rsid w:val="002753E3"/>
    <w:rsid w:val="00275ACD"/>
    <w:rsid w:val="00275B04"/>
    <w:rsid w:val="00276561"/>
    <w:rsid w:val="0027693A"/>
    <w:rsid w:val="0027698C"/>
    <w:rsid w:val="00276E48"/>
    <w:rsid w:val="00277A70"/>
    <w:rsid w:val="002804D8"/>
    <w:rsid w:val="00280982"/>
    <w:rsid w:val="00282864"/>
    <w:rsid w:val="00282EFB"/>
    <w:rsid w:val="002840BD"/>
    <w:rsid w:val="00285509"/>
    <w:rsid w:val="0028659C"/>
    <w:rsid w:val="00287642"/>
    <w:rsid w:val="00287690"/>
    <w:rsid w:val="00287734"/>
    <w:rsid w:val="0028793D"/>
    <w:rsid w:val="00292A6C"/>
    <w:rsid w:val="00293171"/>
    <w:rsid w:val="002935D9"/>
    <w:rsid w:val="00293E66"/>
    <w:rsid w:val="0029417C"/>
    <w:rsid w:val="002946CE"/>
    <w:rsid w:val="00295323"/>
    <w:rsid w:val="00295933"/>
    <w:rsid w:val="00296DFB"/>
    <w:rsid w:val="002977AD"/>
    <w:rsid w:val="00297D57"/>
    <w:rsid w:val="002A09BB"/>
    <w:rsid w:val="002A116C"/>
    <w:rsid w:val="002A1916"/>
    <w:rsid w:val="002A1B94"/>
    <w:rsid w:val="002A3035"/>
    <w:rsid w:val="002A36BF"/>
    <w:rsid w:val="002A3B80"/>
    <w:rsid w:val="002A4A9C"/>
    <w:rsid w:val="002A6B31"/>
    <w:rsid w:val="002A6E4E"/>
    <w:rsid w:val="002A7185"/>
    <w:rsid w:val="002A76B1"/>
    <w:rsid w:val="002A7D39"/>
    <w:rsid w:val="002A7FF6"/>
    <w:rsid w:val="002B0AF4"/>
    <w:rsid w:val="002B3F26"/>
    <w:rsid w:val="002B4666"/>
    <w:rsid w:val="002B5230"/>
    <w:rsid w:val="002B5958"/>
    <w:rsid w:val="002B70A1"/>
    <w:rsid w:val="002C103D"/>
    <w:rsid w:val="002C10CB"/>
    <w:rsid w:val="002C23DE"/>
    <w:rsid w:val="002C28E1"/>
    <w:rsid w:val="002C4E3B"/>
    <w:rsid w:val="002C6658"/>
    <w:rsid w:val="002D0539"/>
    <w:rsid w:val="002D087C"/>
    <w:rsid w:val="002D0D58"/>
    <w:rsid w:val="002D124E"/>
    <w:rsid w:val="002D21B6"/>
    <w:rsid w:val="002D3877"/>
    <w:rsid w:val="002D38DB"/>
    <w:rsid w:val="002D3C52"/>
    <w:rsid w:val="002D4532"/>
    <w:rsid w:val="002D6A40"/>
    <w:rsid w:val="002D7C38"/>
    <w:rsid w:val="002E0E19"/>
    <w:rsid w:val="002E1716"/>
    <w:rsid w:val="002E18DE"/>
    <w:rsid w:val="002E1DCF"/>
    <w:rsid w:val="002E2348"/>
    <w:rsid w:val="002E2350"/>
    <w:rsid w:val="002E33D9"/>
    <w:rsid w:val="002E43B6"/>
    <w:rsid w:val="002E4B63"/>
    <w:rsid w:val="002E5C73"/>
    <w:rsid w:val="002E5DFE"/>
    <w:rsid w:val="002E60AC"/>
    <w:rsid w:val="002F015F"/>
    <w:rsid w:val="002F0BD0"/>
    <w:rsid w:val="002F12D7"/>
    <w:rsid w:val="002F3054"/>
    <w:rsid w:val="002F3BFD"/>
    <w:rsid w:val="002F4455"/>
    <w:rsid w:val="002F4A6B"/>
    <w:rsid w:val="002F5B57"/>
    <w:rsid w:val="002F675B"/>
    <w:rsid w:val="002F6A11"/>
    <w:rsid w:val="002F70BF"/>
    <w:rsid w:val="00301458"/>
    <w:rsid w:val="0030178F"/>
    <w:rsid w:val="00301892"/>
    <w:rsid w:val="00302866"/>
    <w:rsid w:val="00303B65"/>
    <w:rsid w:val="00304046"/>
    <w:rsid w:val="0030679B"/>
    <w:rsid w:val="00306F62"/>
    <w:rsid w:val="00310D6E"/>
    <w:rsid w:val="0031111F"/>
    <w:rsid w:val="00311DF2"/>
    <w:rsid w:val="00312B4E"/>
    <w:rsid w:val="0031363B"/>
    <w:rsid w:val="0031441B"/>
    <w:rsid w:val="00315054"/>
    <w:rsid w:val="0031516D"/>
    <w:rsid w:val="003158CD"/>
    <w:rsid w:val="00315A26"/>
    <w:rsid w:val="00316406"/>
    <w:rsid w:val="00317A98"/>
    <w:rsid w:val="00317B70"/>
    <w:rsid w:val="00321092"/>
    <w:rsid w:val="0032148F"/>
    <w:rsid w:val="00321784"/>
    <w:rsid w:val="00322FD2"/>
    <w:rsid w:val="0032332F"/>
    <w:rsid w:val="00323821"/>
    <w:rsid w:val="00323F24"/>
    <w:rsid w:val="00324E8C"/>
    <w:rsid w:val="00325784"/>
    <w:rsid w:val="00325840"/>
    <w:rsid w:val="00325CA6"/>
    <w:rsid w:val="00325E8C"/>
    <w:rsid w:val="00326126"/>
    <w:rsid w:val="00327382"/>
    <w:rsid w:val="00327ACF"/>
    <w:rsid w:val="00330077"/>
    <w:rsid w:val="0033075A"/>
    <w:rsid w:val="0033079D"/>
    <w:rsid w:val="00330CA6"/>
    <w:rsid w:val="00331605"/>
    <w:rsid w:val="00331C87"/>
    <w:rsid w:val="003331D3"/>
    <w:rsid w:val="00333AAB"/>
    <w:rsid w:val="00335400"/>
    <w:rsid w:val="0033618A"/>
    <w:rsid w:val="003365D7"/>
    <w:rsid w:val="00337D01"/>
    <w:rsid w:val="003400E0"/>
    <w:rsid w:val="00340811"/>
    <w:rsid w:val="003411A5"/>
    <w:rsid w:val="003411F6"/>
    <w:rsid w:val="003418C7"/>
    <w:rsid w:val="00341AA7"/>
    <w:rsid w:val="0034468F"/>
    <w:rsid w:val="003447D6"/>
    <w:rsid w:val="0034634F"/>
    <w:rsid w:val="00346708"/>
    <w:rsid w:val="00350296"/>
    <w:rsid w:val="003503E8"/>
    <w:rsid w:val="00350B4C"/>
    <w:rsid w:val="003524BB"/>
    <w:rsid w:val="00352A2F"/>
    <w:rsid w:val="00352AC8"/>
    <w:rsid w:val="0035311D"/>
    <w:rsid w:val="00353504"/>
    <w:rsid w:val="00353A0F"/>
    <w:rsid w:val="00353D54"/>
    <w:rsid w:val="00354134"/>
    <w:rsid w:val="00354803"/>
    <w:rsid w:val="003552C1"/>
    <w:rsid w:val="0035664E"/>
    <w:rsid w:val="00356964"/>
    <w:rsid w:val="00357CC1"/>
    <w:rsid w:val="00360CF0"/>
    <w:rsid w:val="0036138A"/>
    <w:rsid w:val="00361C99"/>
    <w:rsid w:val="00362121"/>
    <w:rsid w:val="00362731"/>
    <w:rsid w:val="00362EAE"/>
    <w:rsid w:val="0036387B"/>
    <w:rsid w:val="00363BE7"/>
    <w:rsid w:val="0036570C"/>
    <w:rsid w:val="00365A14"/>
    <w:rsid w:val="00366050"/>
    <w:rsid w:val="00366193"/>
    <w:rsid w:val="0037124F"/>
    <w:rsid w:val="00371B26"/>
    <w:rsid w:val="00371CB0"/>
    <w:rsid w:val="00372A7E"/>
    <w:rsid w:val="0037547D"/>
    <w:rsid w:val="00375A67"/>
    <w:rsid w:val="00375FD4"/>
    <w:rsid w:val="003775D4"/>
    <w:rsid w:val="00377647"/>
    <w:rsid w:val="003777D9"/>
    <w:rsid w:val="003778AE"/>
    <w:rsid w:val="00380752"/>
    <w:rsid w:val="0038089E"/>
    <w:rsid w:val="003831CE"/>
    <w:rsid w:val="00383675"/>
    <w:rsid w:val="003842EA"/>
    <w:rsid w:val="003848E0"/>
    <w:rsid w:val="003849B8"/>
    <w:rsid w:val="00384D83"/>
    <w:rsid w:val="00385211"/>
    <w:rsid w:val="00386B02"/>
    <w:rsid w:val="003875ED"/>
    <w:rsid w:val="003904D2"/>
    <w:rsid w:val="003912DA"/>
    <w:rsid w:val="00391DE3"/>
    <w:rsid w:val="003923D9"/>
    <w:rsid w:val="00392694"/>
    <w:rsid w:val="00392BB0"/>
    <w:rsid w:val="003933AE"/>
    <w:rsid w:val="0039375B"/>
    <w:rsid w:val="00393905"/>
    <w:rsid w:val="003939BE"/>
    <w:rsid w:val="00393AE5"/>
    <w:rsid w:val="0039409D"/>
    <w:rsid w:val="0039423B"/>
    <w:rsid w:val="00394AD5"/>
    <w:rsid w:val="0039510D"/>
    <w:rsid w:val="0039600E"/>
    <w:rsid w:val="00397749"/>
    <w:rsid w:val="003977A5"/>
    <w:rsid w:val="003A0179"/>
    <w:rsid w:val="003A0C36"/>
    <w:rsid w:val="003A0C8D"/>
    <w:rsid w:val="003A0D53"/>
    <w:rsid w:val="003A10F8"/>
    <w:rsid w:val="003A2018"/>
    <w:rsid w:val="003A2136"/>
    <w:rsid w:val="003A22D8"/>
    <w:rsid w:val="003A4100"/>
    <w:rsid w:val="003A47D8"/>
    <w:rsid w:val="003A5334"/>
    <w:rsid w:val="003A5A88"/>
    <w:rsid w:val="003A6963"/>
    <w:rsid w:val="003A7346"/>
    <w:rsid w:val="003B014B"/>
    <w:rsid w:val="003B099C"/>
    <w:rsid w:val="003B18C3"/>
    <w:rsid w:val="003B1DCB"/>
    <w:rsid w:val="003B3011"/>
    <w:rsid w:val="003B4413"/>
    <w:rsid w:val="003B4C77"/>
    <w:rsid w:val="003B668D"/>
    <w:rsid w:val="003B6927"/>
    <w:rsid w:val="003B75B7"/>
    <w:rsid w:val="003C005F"/>
    <w:rsid w:val="003C0200"/>
    <w:rsid w:val="003C0CDF"/>
    <w:rsid w:val="003C0F73"/>
    <w:rsid w:val="003C1C99"/>
    <w:rsid w:val="003C1F75"/>
    <w:rsid w:val="003C238D"/>
    <w:rsid w:val="003C2C12"/>
    <w:rsid w:val="003C2D85"/>
    <w:rsid w:val="003C379A"/>
    <w:rsid w:val="003C451A"/>
    <w:rsid w:val="003C5848"/>
    <w:rsid w:val="003C5C11"/>
    <w:rsid w:val="003C6EBB"/>
    <w:rsid w:val="003C7880"/>
    <w:rsid w:val="003C7A9C"/>
    <w:rsid w:val="003D0819"/>
    <w:rsid w:val="003D0CB3"/>
    <w:rsid w:val="003D1182"/>
    <w:rsid w:val="003D136B"/>
    <w:rsid w:val="003D1871"/>
    <w:rsid w:val="003D1D02"/>
    <w:rsid w:val="003D1FA8"/>
    <w:rsid w:val="003D3705"/>
    <w:rsid w:val="003D3FC4"/>
    <w:rsid w:val="003D4142"/>
    <w:rsid w:val="003D41BA"/>
    <w:rsid w:val="003D4499"/>
    <w:rsid w:val="003D466E"/>
    <w:rsid w:val="003D50EE"/>
    <w:rsid w:val="003D5635"/>
    <w:rsid w:val="003D738B"/>
    <w:rsid w:val="003D78FA"/>
    <w:rsid w:val="003E356F"/>
    <w:rsid w:val="003E3FEC"/>
    <w:rsid w:val="003E4686"/>
    <w:rsid w:val="003E4857"/>
    <w:rsid w:val="003E4DC5"/>
    <w:rsid w:val="003E5184"/>
    <w:rsid w:val="003E5C17"/>
    <w:rsid w:val="003E61F8"/>
    <w:rsid w:val="003E7F2F"/>
    <w:rsid w:val="003E7F99"/>
    <w:rsid w:val="003E7FA1"/>
    <w:rsid w:val="003F0155"/>
    <w:rsid w:val="003F02A1"/>
    <w:rsid w:val="003F0BD2"/>
    <w:rsid w:val="003F180F"/>
    <w:rsid w:val="003F21C3"/>
    <w:rsid w:val="003F2938"/>
    <w:rsid w:val="003F2D97"/>
    <w:rsid w:val="003F30B8"/>
    <w:rsid w:val="003F3D7E"/>
    <w:rsid w:val="003F4268"/>
    <w:rsid w:val="003F519E"/>
    <w:rsid w:val="003F57C0"/>
    <w:rsid w:val="004001AA"/>
    <w:rsid w:val="0040085C"/>
    <w:rsid w:val="004013ED"/>
    <w:rsid w:val="00402EEA"/>
    <w:rsid w:val="00403421"/>
    <w:rsid w:val="00403E3F"/>
    <w:rsid w:val="00406041"/>
    <w:rsid w:val="004069D8"/>
    <w:rsid w:val="0041038C"/>
    <w:rsid w:val="004114C0"/>
    <w:rsid w:val="00411B68"/>
    <w:rsid w:val="00412226"/>
    <w:rsid w:val="004124DF"/>
    <w:rsid w:val="0041264C"/>
    <w:rsid w:val="00412956"/>
    <w:rsid w:val="00413122"/>
    <w:rsid w:val="00414E30"/>
    <w:rsid w:val="004159ED"/>
    <w:rsid w:val="004209B7"/>
    <w:rsid w:val="004223C6"/>
    <w:rsid w:val="00422512"/>
    <w:rsid w:val="00423318"/>
    <w:rsid w:val="004236FC"/>
    <w:rsid w:val="00425945"/>
    <w:rsid w:val="004279BA"/>
    <w:rsid w:val="00427A19"/>
    <w:rsid w:val="00430570"/>
    <w:rsid w:val="00432228"/>
    <w:rsid w:val="004326C6"/>
    <w:rsid w:val="00432E63"/>
    <w:rsid w:val="00433177"/>
    <w:rsid w:val="00434AE8"/>
    <w:rsid w:val="00436AA2"/>
    <w:rsid w:val="00437891"/>
    <w:rsid w:val="004411DF"/>
    <w:rsid w:val="0044164B"/>
    <w:rsid w:val="0044186E"/>
    <w:rsid w:val="0044252F"/>
    <w:rsid w:val="004428FB"/>
    <w:rsid w:val="00442FE6"/>
    <w:rsid w:val="00444A6C"/>
    <w:rsid w:val="004457A5"/>
    <w:rsid w:val="00445982"/>
    <w:rsid w:val="0044689A"/>
    <w:rsid w:val="00446A70"/>
    <w:rsid w:val="00447903"/>
    <w:rsid w:val="004506E7"/>
    <w:rsid w:val="00450B10"/>
    <w:rsid w:val="00451780"/>
    <w:rsid w:val="00452878"/>
    <w:rsid w:val="00453E6D"/>
    <w:rsid w:val="00454B84"/>
    <w:rsid w:val="00454D02"/>
    <w:rsid w:val="00455191"/>
    <w:rsid w:val="00456A3C"/>
    <w:rsid w:val="00456CD4"/>
    <w:rsid w:val="00457014"/>
    <w:rsid w:val="00457DC3"/>
    <w:rsid w:val="004611AA"/>
    <w:rsid w:val="00461242"/>
    <w:rsid w:val="004613B7"/>
    <w:rsid w:val="00461849"/>
    <w:rsid w:val="004622C5"/>
    <w:rsid w:val="00462389"/>
    <w:rsid w:val="0046307E"/>
    <w:rsid w:val="004639C6"/>
    <w:rsid w:val="00463B03"/>
    <w:rsid w:val="004640D1"/>
    <w:rsid w:val="00464534"/>
    <w:rsid w:val="0046481F"/>
    <w:rsid w:val="00465270"/>
    <w:rsid w:val="004664F6"/>
    <w:rsid w:val="0046653D"/>
    <w:rsid w:val="004679B1"/>
    <w:rsid w:val="004715CF"/>
    <w:rsid w:val="00471F6A"/>
    <w:rsid w:val="004722D3"/>
    <w:rsid w:val="00473925"/>
    <w:rsid w:val="004741A1"/>
    <w:rsid w:val="00474E52"/>
    <w:rsid w:val="00474EBE"/>
    <w:rsid w:val="00475463"/>
    <w:rsid w:val="0048081D"/>
    <w:rsid w:val="00480AE2"/>
    <w:rsid w:val="00480F04"/>
    <w:rsid w:val="004817E8"/>
    <w:rsid w:val="004832BE"/>
    <w:rsid w:val="0048421F"/>
    <w:rsid w:val="004847F1"/>
    <w:rsid w:val="00484CBD"/>
    <w:rsid w:val="00485216"/>
    <w:rsid w:val="0048685B"/>
    <w:rsid w:val="004875B3"/>
    <w:rsid w:val="00490088"/>
    <w:rsid w:val="00490121"/>
    <w:rsid w:val="00490FF3"/>
    <w:rsid w:val="0049163D"/>
    <w:rsid w:val="00492809"/>
    <w:rsid w:val="00492BBF"/>
    <w:rsid w:val="00493319"/>
    <w:rsid w:val="0049345E"/>
    <w:rsid w:val="004935CB"/>
    <w:rsid w:val="00493A5B"/>
    <w:rsid w:val="00493DD2"/>
    <w:rsid w:val="00494695"/>
    <w:rsid w:val="004949E5"/>
    <w:rsid w:val="004950E0"/>
    <w:rsid w:val="00496D02"/>
    <w:rsid w:val="004978BD"/>
    <w:rsid w:val="004A0D4D"/>
    <w:rsid w:val="004A1298"/>
    <w:rsid w:val="004A1688"/>
    <w:rsid w:val="004A2525"/>
    <w:rsid w:val="004A2AA6"/>
    <w:rsid w:val="004A2D59"/>
    <w:rsid w:val="004A2E6A"/>
    <w:rsid w:val="004A30C7"/>
    <w:rsid w:val="004A4C24"/>
    <w:rsid w:val="004A561F"/>
    <w:rsid w:val="004A5BF1"/>
    <w:rsid w:val="004A69E4"/>
    <w:rsid w:val="004A70D7"/>
    <w:rsid w:val="004B2EC9"/>
    <w:rsid w:val="004B3021"/>
    <w:rsid w:val="004B3196"/>
    <w:rsid w:val="004B39B7"/>
    <w:rsid w:val="004B3CA4"/>
    <w:rsid w:val="004B3D34"/>
    <w:rsid w:val="004B41F1"/>
    <w:rsid w:val="004B4B2A"/>
    <w:rsid w:val="004B4B67"/>
    <w:rsid w:val="004B610A"/>
    <w:rsid w:val="004B6D55"/>
    <w:rsid w:val="004B700F"/>
    <w:rsid w:val="004C03B5"/>
    <w:rsid w:val="004C06AD"/>
    <w:rsid w:val="004C0B9E"/>
    <w:rsid w:val="004C14DC"/>
    <w:rsid w:val="004C27A1"/>
    <w:rsid w:val="004C2F74"/>
    <w:rsid w:val="004C3859"/>
    <w:rsid w:val="004C420F"/>
    <w:rsid w:val="004C44B9"/>
    <w:rsid w:val="004C5181"/>
    <w:rsid w:val="004C5B3B"/>
    <w:rsid w:val="004C6229"/>
    <w:rsid w:val="004C63A3"/>
    <w:rsid w:val="004C6A0E"/>
    <w:rsid w:val="004C730E"/>
    <w:rsid w:val="004C76F6"/>
    <w:rsid w:val="004C7797"/>
    <w:rsid w:val="004C7869"/>
    <w:rsid w:val="004C793A"/>
    <w:rsid w:val="004D0698"/>
    <w:rsid w:val="004D2522"/>
    <w:rsid w:val="004D359E"/>
    <w:rsid w:val="004D3DC9"/>
    <w:rsid w:val="004D6A17"/>
    <w:rsid w:val="004D6FB7"/>
    <w:rsid w:val="004D7689"/>
    <w:rsid w:val="004D7ADC"/>
    <w:rsid w:val="004E0167"/>
    <w:rsid w:val="004E03D6"/>
    <w:rsid w:val="004E066B"/>
    <w:rsid w:val="004E072A"/>
    <w:rsid w:val="004E1062"/>
    <w:rsid w:val="004E1206"/>
    <w:rsid w:val="004E2FF5"/>
    <w:rsid w:val="004E4299"/>
    <w:rsid w:val="004E46FB"/>
    <w:rsid w:val="004E4734"/>
    <w:rsid w:val="004E4A45"/>
    <w:rsid w:val="004E56DC"/>
    <w:rsid w:val="004E6690"/>
    <w:rsid w:val="004E70BD"/>
    <w:rsid w:val="004E79FB"/>
    <w:rsid w:val="004F048A"/>
    <w:rsid w:val="004F1E49"/>
    <w:rsid w:val="004F2483"/>
    <w:rsid w:val="004F269A"/>
    <w:rsid w:val="004F5497"/>
    <w:rsid w:val="004F5906"/>
    <w:rsid w:val="004F6216"/>
    <w:rsid w:val="004F718B"/>
    <w:rsid w:val="004F7EE1"/>
    <w:rsid w:val="00500174"/>
    <w:rsid w:val="005007BD"/>
    <w:rsid w:val="00500874"/>
    <w:rsid w:val="00500FF5"/>
    <w:rsid w:val="00501299"/>
    <w:rsid w:val="00502C0C"/>
    <w:rsid w:val="005033FA"/>
    <w:rsid w:val="00503A96"/>
    <w:rsid w:val="00503EF9"/>
    <w:rsid w:val="00504273"/>
    <w:rsid w:val="00504E0C"/>
    <w:rsid w:val="005058F5"/>
    <w:rsid w:val="00505ED0"/>
    <w:rsid w:val="005062CC"/>
    <w:rsid w:val="00506448"/>
    <w:rsid w:val="005074ED"/>
    <w:rsid w:val="00507548"/>
    <w:rsid w:val="005107D4"/>
    <w:rsid w:val="00510838"/>
    <w:rsid w:val="005112B3"/>
    <w:rsid w:val="005116B7"/>
    <w:rsid w:val="0051252E"/>
    <w:rsid w:val="00512AE6"/>
    <w:rsid w:val="00515878"/>
    <w:rsid w:val="005168D4"/>
    <w:rsid w:val="00516C71"/>
    <w:rsid w:val="00516EFA"/>
    <w:rsid w:val="005171BE"/>
    <w:rsid w:val="00517A0F"/>
    <w:rsid w:val="00517FEC"/>
    <w:rsid w:val="005213FF"/>
    <w:rsid w:val="00521AA4"/>
    <w:rsid w:val="00521ABD"/>
    <w:rsid w:val="00521ECC"/>
    <w:rsid w:val="005225C9"/>
    <w:rsid w:val="00522746"/>
    <w:rsid w:val="00523923"/>
    <w:rsid w:val="00523B96"/>
    <w:rsid w:val="00523E58"/>
    <w:rsid w:val="00523EEC"/>
    <w:rsid w:val="005250B7"/>
    <w:rsid w:val="00525351"/>
    <w:rsid w:val="00525A50"/>
    <w:rsid w:val="0052669B"/>
    <w:rsid w:val="00526D80"/>
    <w:rsid w:val="00530F60"/>
    <w:rsid w:val="0053166A"/>
    <w:rsid w:val="005316E0"/>
    <w:rsid w:val="00531A76"/>
    <w:rsid w:val="00531D7D"/>
    <w:rsid w:val="00535688"/>
    <w:rsid w:val="00536132"/>
    <w:rsid w:val="005361AB"/>
    <w:rsid w:val="005366FC"/>
    <w:rsid w:val="0054009F"/>
    <w:rsid w:val="0054145E"/>
    <w:rsid w:val="0054186B"/>
    <w:rsid w:val="00542F5C"/>
    <w:rsid w:val="00542FC9"/>
    <w:rsid w:val="0054307D"/>
    <w:rsid w:val="005435E9"/>
    <w:rsid w:val="00544EAF"/>
    <w:rsid w:val="005450CC"/>
    <w:rsid w:val="005457EC"/>
    <w:rsid w:val="00545826"/>
    <w:rsid w:val="00545FBC"/>
    <w:rsid w:val="005460F4"/>
    <w:rsid w:val="00546FCA"/>
    <w:rsid w:val="0054767C"/>
    <w:rsid w:val="0055005E"/>
    <w:rsid w:val="0055097F"/>
    <w:rsid w:val="00550E50"/>
    <w:rsid w:val="00550ECF"/>
    <w:rsid w:val="005511D0"/>
    <w:rsid w:val="005519EF"/>
    <w:rsid w:val="00551D68"/>
    <w:rsid w:val="00552C6D"/>
    <w:rsid w:val="00552EE9"/>
    <w:rsid w:val="005532C7"/>
    <w:rsid w:val="005534CC"/>
    <w:rsid w:val="00553863"/>
    <w:rsid w:val="00555075"/>
    <w:rsid w:val="005551F1"/>
    <w:rsid w:val="0055527E"/>
    <w:rsid w:val="0055532B"/>
    <w:rsid w:val="00555CC6"/>
    <w:rsid w:val="00556616"/>
    <w:rsid w:val="005574E9"/>
    <w:rsid w:val="005602E6"/>
    <w:rsid w:val="0056037F"/>
    <w:rsid w:val="00560DCD"/>
    <w:rsid w:val="00560DDF"/>
    <w:rsid w:val="0056102A"/>
    <w:rsid w:val="005617FC"/>
    <w:rsid w:val="00561912"/>
    <w:rsid w:val="005631D7"/>
    <w:rsid w:val="0056398A"/>
    <w:rsid w:val="005645BC"/>
    <w:rsid w:val="00566C5E"/>
    <w:rsid w:val="005672FA"/>
    <w:rsid w:val="00567BBC"/>
    <w:rsid w:val="00567BCA"/>
    <w:rsid w:val="0057027B"/>
    <w:rsid w:val="00570AAC"/>
    <w:rsid w:val="00570CFA"/>
    <w:rsid w:val="005722D9"/>
    <w:rsid w:val="00572386"/>
    <w:rsid w:val="00572F3E"/>
    <w:rsid w:val="005730B2"/>
    <w:rsid w:val="005731FF"/>
    <w:rsid w:val="00573AF3"/>
    <w:rsid w:val="005748FD"/>
    <w:rsid w:val="00575455"/>
    <w:rsid w:val="005805A4"/>
    <w:rsid w:val="00580CC1"/>
    <w:rsid w:val="00581055"/>
    <w:rsid w:val="00581BD2"/>
    <w:rsid w:val="00583B06"/>
    <w:rsid w:val="005847D6"/>
    <w:rsid w:val="00584E13"/>
    <w:rsid w:val="00586252"/>
    <w:rsid w:val="0058694B"/>
    <w:rsid w:val="00586A6D"/>
    <w:rsid w:val="00586EF5"/>
    <w:rsid w:val="005874D2"/>
    <w:rsid w:val="00587884"/>
    <w:rsid w:val="005908F7"/>
    <w:rsid w:val="00590EA7"/>
    <w:rsid w:val="00591A60"/>
    <w:rsid w:val="00591AB3"/>
    <w:rsid w:val="005922EF"/>
    <w:rsid w:val="005926F9"/>
    <w:rsid w:val="005931C0"/>
    <w:rsid w:val="00593671"/>
    <w:rsid w:val="00594B39"/>
    <w:rsid w:val="00594D61"/>
    <w:rsid w:val="00596CA4"/>
    <w:rsid w:val="005A0038"/>
    <w:rsid w:val="005A0217"/>
    <w:rsid w:val="005A034C"/>
    <w:rsid w:val="005A050F"/>
    <w:rsid w:val="005A0A7E"/>
    <w:rsid w:val="005A2327"/>
    <w:rsid w:val="005A239A"/>
    <w:rsid w:val="005A2C73"/>
    <w:rsid w:val="005A3E39"/>
    <w:rsid w:val="005A446F"/>
    <w:rsid w:val="005A539E"/>
    <w:rsid w:val="005A544B"/>
    <w:rsid w:val="005A559A"/>
    <w:rsid w:val="005A56A2"/>
    <w:rsid w:val="005A5A97"/>
    <w:rsid w:val="005A5EBB"/>
    <w:rsid w:val="005A642C"/>
    <w:rsid w:val="005A7DC2"/>
    <w:rsid w:val="005B1047"/>
    <w:rsid w:val="005B11F1"/>
    <w:rsid w:val="005B15B3"/>
    <w:rsid w:val="005B1775"/>
    <w:rsid w:val="005B179A"/>
    <w:rsid w:val="005B4BA2"/>
    <w:rsid w:val="005B5B07"/>
    <w:rsid w:val="005B7216"/>
    <w:rsid w:val="005B75D1"/>
    <w:rsid w:val="005C129B"/>
    <w:rsid w:val="005C1B70"/>
    <w:rsid w:val="005C28CE"/>
    <w:rsid w:val="005C3CA7"/>
    <w:rsid w:val="005C3EA3"/>
    <w:rsid w:val="005C5706"/>
    <w:rsid w:val="005C6467"/>
    <w:rsid w:val="005C6523"/>
    <w:rsid w:val="005C6632"/>
    <w:rsid w:val="005C7584"/>
    <w:rsid w:val="005D040B"/>
    <w:rsid w:val="005D2BA2"/>
    <w:rsid w:val="005D2FAE"/>
    <w:rsid w:val="005D4631"/>
    <w:rsid w:val="005D4793"/>
    <w:rsid w:val="005D4F38"/>
    <w:rsid w:val="005D5883"/>
    <w:rsid w:val="005D5ECA"/>
    <w:rsid w:val="005D6877"/>
    <w:rsid w:val="005D6A25"/>
    <w:rsid w:val="005D75F7"/>
    <w:rsid w:val="005D788A"/>
    <w:rsid w:val="005D7CF4"/>
    <w:rsid w:val="005E00B0"/>
    <w:rsid w:val="005E0C01"/>
    <w:rsid w:val="005E0F5F"/>
    <w:rsid w:val="005E172F"/>
    <w:rsid w:val="005E1F7A"/>
    <w:rsid w:val="005E20A2"/>
    <w:rsid w:val="005E2780"/>
    <w:rsid w:val="005E42C9"/>
    <w:rsid w:val="005E4412"/>
    <w:rsid w:val="005E4503"/>
    <w:rsid w:val="005E59F0"/>
    <w:rsid w:val="005E5E5A"/>
    <w:rsid w:val="005E6169"/>
    <w:rsid w:val="005E65F1"/>
    <w:rsid w:val="005E7C51"/>
    <w:rsid w:val="005F04AA"/>
    <w:rsid w:val="005F20D0"/>
    <w:rsid w:val="005F2545"/>
    <w:rsid w:val="005F26C0"/>
    <w:rsid w:val="005F39F2"/>
    <w:rsid w:val="005F3E59"/>
    <w:rsid w:val="005F408E"/>
    <w:rsid w:val="005F5401"/>
    <w:rsid w:val="005F67D9"/>
    <w:rsid w:val="005F70BA"/>
    <w:rsid w:val="006006B2"/>
    <w:rsid w:val="00600B12"/>
    <w:rsid w:val="006015CC"/>
    <w:rsid w:val="00603712"/>
    <w:rsid w:val="006044E3"/>
    <w:rsid w:val="00604575"/>
    <w:rsid w:val="00604BAC"/>
    <w:rsid w:val="006057C8"/>
    <w:rsid w:val="00607AE5"/>
    <w:rsid w:val="00607DAE"/>
    <w:rsid w:val="006101A7"/>
    <w:rsid w:val="006114CC"/>
    <w:rsid w:val="00611898"/>
    <w:rsid w:val="006138AF"/>
    <w:rsid w:val="006147C1"/>
    <w:rsid w:val="0061718E"/>
    <w:rsid w:val="0061730F"/>
    <w:rsid w:val="00617406"/>
    <w:rsid w:val="0061741F"/>
    <w:rsid w:val="00617B2C"/>
    <w:rsid w:val="00620BBD"/>
    <w:rsid w:val="006212A6"/>
    <w:rsid w:val="0062145D"/>
    <w:rsid w:val="006237ED"/>
    <w:rsid w:val="006241FA"/>
    <w:rsid w:val="0062450B"/>
    <w:rsid w:val="00625D5D"/>
    <w:rsid w:val="00625FDC"/>
    <w:rsid w:val="006269ED"/>
    <w:rsid w:val="00626EAE"/>
    <w:rsid w:val="006276A0"/>
    <w:rsid w:val="00630085"/>
    <w:rsid w:val="00631872"/>
    <w:rsid w:val="00631E85"/>
    <w:rsid w:val="00634BE2"/>
    <w:rsid w:val="00635334"/>
    <w:rsid w:val="00635CBD"/>
    <w:rsid w:val="00636FDD"/>
    <w:rsid w:val="00637150"/>
    <w:rsid w:val="00637DA4"/>
    <w:rsid w:val="006406C0"/>
    <w:rsid w:val="006411C4"/>
    <w:rsid w:val="0064180D"/>
    <w:rsid w:val="00642091"/>
    <w:rsid w:val="00642279"/>
    <w:rsid w:val="00642839"/>
    <w:rsid w:val="00643583"/>
    <w:rsid w:val="00643E05"/>
    <w:rsid w:val="00644F0B"/>
    <w:rsid w:val="0064528E"/>
    <w:rsid w:val="00645C56"/>
    <w:rsid w:val="0064673D"/>
    <w:rsid w:val="00646F54"/>
    <w:rsid w:val="0065122D"/>
    <w:rsid w:val="00652112"/>
    <w:rsid w:val="00652C48"/>
    <w:rsid w:val="0065402B"/>
    <w:rsid w:val="006541D4"/>
    <w:rsid w:val="006543BD"/>
    <w:rsid w:val="0065451E"/>
    <w:rsid w:val="00656A98"/>
    <w:rsid w:val="00656D68"/>
    <w:rsid w:val="00656E72"/>
    <w:rsid w:val="0065710B"/>
    <w:rsid w:val="006626AA"/>
    <w:rsid w:val="006629D1"/>
    <w:rsid w:val="00664B7C"/>
    <w:rsid w:val="00664E81"/>
    <w:rsid w:val="006651AD"/>
    <w:rsid w:val="006652C7"/>
    <w:rsid w:val="00666259"/>
    <w:rsid w:val="0066786F"/>
    <w:rsid w:val="00670277"/>
    <w:rsid w:val="0067149B"/>
    <w:rsid w:val="00671E12"/>
    <w:rsid w:val="00672EA1"/>
    <w:rsid w:val="00673CC6"/>
    <w:rsid w:val="00673DEE"/>
    <w:rsid w:val="0067401E"/>
    <w:rsid w:val="006749FD"/>
    <w:rsid w:val="00675BC6"/>
    <w:rsid w:val="00675C18"/>
    <w:rsid w:val="00677869"/>
    <w:rsid w:val="0067789F"/>
    <w:rsid w:val="0068220C"/>
    <w:rsid w:val="00682332"/>
    <w:rsid w:val="006824FE"/>
    <w:rsid w:val="006837F3"/>
    <w:rsid w:val="00683B97"/>
    <w:rsid w:val="00684518"/>
    <w:rsid w:val="0068483E"/>
    <w:rsid w:val="00685070"/>
    <w:rsid w:val="006858D3"/>
    <w:rsid w:val="00685A55"/>
    <w:rsid w:val="00685B01"/>
    <w:rsid w:val="00686273"/>
    <w:rsid w:val="006862C1"/>
    <w:rsid w:val="00686CBF"/>
    <w:rsid w:val="0068757C"/>
    <w:rsid w:val="006901A4"/>
    <w:rsid w:val="006918B5"/>
    <w:rsid w:val="00691D94"/>
    <w:rsid w:val="006921A1"/>
    <w:rsid w:val="006929A0"/>
    <w:rsid w:val="00692BE3"/>
    <w:rsid w:val="00692E88"/>
    <w:rsid w:val="00692FF9"/>
    <w:rsid w:val="00694196"/>
    <w:rsid w:val="00694A43"/>
    <w:rsid w:val="00694B98"/>
    <w:rsid w:val="006953A0"/>
    <w:rsid w:val="006957A8"/>
    <w:rsid w:val="0069693D"/>
    <w:rsid w:val="00697119"/>
    <w:rsid w:val="00697BF6"/>
    <w:rsid w:val="006A0CE4"/>
    <w:rsid w:val="006A17D8"/>
    <w:rsid w:val="006A2862"/>
    <w:rsid w:val="006A484F"/>
    <w:rsid w:val="006A55A6"/>
    <w:rsid w:val="006A58BE"/>
    <w:rsid w:val="006A5F28"/>
    <w:rsid w:val="006A6F54"/>
    <w:rsid w:val="006A785C"/>
    <w:rsid w:val="006A7963"/>
    <w:rsid w:val="006B020D"/>
    <w:rsid w:val="006B051B"/>
    <w:rsid w:val="006B211C"/>
    <w:rsid w:val="006B2142"/>
    <w:rsid w:val="006B267B"/>
    <w:rsid w:val="006B2A59"/>
    <w:rsid w:val="006B2B66"/>
    <w:rsid w:val="006B2F37"/>
    <w:rsid w:val="006B3C7D"/>
    <w:rsid w:val="006B3F7F"/>
    <w:rsid w:val="006B4318"/>
    <w:rsid w:val="006B444C"/>
    <w:rsid w:val="006B4748"/>
    <w:rsid w:val="006B58EE"/>
    <w:rsid w:val="006B5F4F"/>
    <w:rsid w:val="006B6376"/>
    <w:rsid w:val="006B695E"/>
    <w:rsid w:val="006B6D63"/>
    <w:rsid w:val="006B74C5"/>
    <w:rsid w:val="006B7E8E"/>
    <w:rsid w:val="006C0060"/>
    <w:rsid w:val="006C0E85"/>
    <w:rsid w:val="006C0FB2"/>
    <w:rsid w:val="006C1F06"/>
    <w:rsid w:val="006C25F2"/>
    <w:rsid w:val="006C32F3"/>
    <w:rsid w:val="006C3314"/>
    <w:rsid w:val="006C36E0"/>
    <w:rsid w:val="006C4E22"/>
    <w:rsid w:val="006C5A41"/>
    <w:rsid w:val="006C7487"/>
    <w:rsid w:val="006C7C5F"/>
    <w:rsid w:val="006D002B"/>
    <w:rsid w:val="006D1312"/>
    <w:rsid w:val="006D1D05"/>
    <w:rsid w:val="006D219D"/>
    <w:rsid w:val="006D3308"/>
    <w:rsid w:val="006D366E"/>
    <w:rsid w:val="006D389D"/>
    <w:rsid w:val="006D63A3"/>
    <w:rsid w:val="006D787C"/>
    <w:rsid w:val="006D7D4B"/>
    <w:rsid w:val="006E0417"/>
    <w:rsid w:val="006E0749"/>
    <w:rsid w:val="006E0979"/>
    <w:rsid w:val="006E13BD"/>
    <w:rsid w:val="006E1DA5"/>
    <w:rsid w:val="006E2C20"/>
    <w:rsid w:val="006E30BF"/>
    <w:rsid w:val="006E44EB"/>
    <w:rsid w:val="006E60C1"/>
    <w:rsid w:val="006E61E4"/>
    <w:rsid w:val="006E647E"/>
    <w:rsid w:val="006E744E"/>
    <w:rsid w:val="006E7A71"/>
    <w:rsid w:val="006E7D7E"/>
    <w:rsid w:val="006F01DC"/>
    <w:rsid w:val="006F0797"/>
    <w:rsid w:val="006F0891"/>
    <w:rsid w:val="006F1227"/>
    <w:rsid w:val="006F15B5"/>
    <w:rsid w:val="006F19A6"/>
    <w:rsid w:val="006F22F4"/>
    <w:rsid w:val="006F26F5"/>
    <w:rsid w:val="006F3DC6"/>
    <w:rsid w:val="006F5433"/>
    <w:rsid w:val="006F65F8"/>
    <w:rsid w:val="006F6FE5"/>
    <w:rsid w:val="006F7ACC"/>
    <w:rsid w:val="00701EFE"/>
    <w:rsid w:val="00701FEA"/>
    <w:rsid w:val="00702B01"/>
    <w:rsid w:val="00702CB6"/>
    <w:rsid w:val="00703C57"/>
    <w:rsid w:val="00703F0C"/>
    <w:rsid w:val="007053E9"/>
    <w:rsid w:val="00705BBE"/>
    <w:rsid w:val="00705E77"/>
    <w:rsid w:val="007066B6"/>
    <w:rsid w:val="00707BE6"/>
    <w:rsid w:val="00711D2B"/>
    <w:rsid w:val="007130DF"/>
    <w:rsid w:val="00713A67"/>
    <w:rsid w:val="00713DA3"/>
    <w:rsid w:val="00713DEC"/>
    <w:rsid w:val="007143DF"/>
    <w:rsid w:val="00715984"/>
    <w:rsid w:val="007162DD"/>
    <w:rsid w:val="00720CC5"/>
    <w:rsid w:val="00721540"/>
    <w:rsid w:val="0072159F"/>
    <w:rsid w:val="00723064"/>
    <w:rsid w:val="0072319D"/>
    <w:rsid w:val="00724423"/>
    <w:rsid w:val="00724ABD"/>
    <w:rsid w:val="00724B2B"/>
    <w:rsid w:val="0072601C"/>
    <w:rsid w:val="00726FC5"/>
    <w:rsid w:val="007279EA"/>
    <w:rsid w:val="00727F16"/>
    <w:rsid w:val="00730616"/>
    <w:rsid w:val="00730AA5"/>
    <w:rsid w:val="00730D9F"/>
    <w:rsid w:val="00733312"/>
    <w:rsid w:val="0073361C"/>
    <w:rsid w:val="00733636"/>
    <w:rsid w:val="007341F2"/>
    <w:rsid w:val="0073489F"/>
    <w:rsid w:val="00735585"/>
    <w:rsid w:val="00736277"/>
    <w:rsid w:val="007366A8"/>
    <w:rsid w:val="007372FE"/>
    <w:rsid w:val="007374B4"/>
    <w:rsid w:val="00737524"/>
    <w:rsid w:val="007378EF"/>
    <w:rsid w:val="00737975"/>
    <w:rsid w:val="00737C2D"/>
    <w:rsid w:val="00737F36"/>
    <w:rsid w:val="00740D1F"/>
    <w:rsid w:val="00740DC3"/>
    <w:rsid w:val="0074140B"/>
    <w:rsid w:val="007425CE"/>
    <w:rsid w:val="00743D66"/>
    <w:rsid w:val="00744BD8"/>
    <w:rsid w:val="007452F2"/>
    <w:rsid w:val="00745D54"/>
    <w:rsid w:val="00746D67"/>
    <w:rsid w:val="0074712D"/>
    <w:rsid w:val="007475B2"/>
    <w:rsid w:val="00747BF9"/>
    <w:rsid w:val="00750E6D"/>
    <w:rsid w:val="00752574"/>
    <w:rsid w:val="00752775"/>
    <w:rsid w:val="0075365A"/>
    <w:rsid w:val="0075386A"/>
    <w:rsid w:val="007538BF"/>
    <w:rsid w:val="00753A08"/>
    <w:rsid w:val="007542CE"/>
    <w:rsid w:val="00755058"/>
    <w:rsid w:val="007561DB"/>
    <w:rsid w:val="00756238"/>
    <w:rsid w:val="007569EB"/>
    <w:rsid w:val="0076101E"/>
    <w:rsid w:val="007619BB"/>
    <w:rsid w:val="007631F2"/>
    <w:rsid w:val="0076333A"/>
    <w:rsid w:val="00763D86"/>
    <w:rsid w:val="00764298"/>
    <w:rsid w:val="00764BF3"/>
    <w:rsid w:val="00765B2B"/>
    <w:rsid w:val="007660CF"/>
    <w:rsid w:val="00767732"/>
    <w:rsid w:val="00767CC1"/>
    <w:rsid w:val="0077113E"/>
    <w:rsid w:val="00771189"/>
    <w:rsid w:val="00772FC4"/>
    <w:rsid w:val="00773364"/>
    <w:rsid w:val="00773C49"/>
    <w:rsid w:val="0077432F"/>
    <w:rsid w:val="00775128"/>
    <w:rsid w:val="00775E2A"/>
    <w:rsid w:val="00776655"/>
    <w:rsid w:val="00780095"/>
    <w:rsid w:val="00781797"/>
    <w:rsid w:val="00782D0A"/>
    <w:rsid w:val="007844E9"/>
    <w:rsid w:val="007852DD"/>
    <w:rsid w:val="007857AA"/>
    <w:rsid w:val="00785DB1"/>
    <w:rsid w:val="00786309"/>
    <w:rsid w:val="00786C47"/>
    <w:rsid w:val="00786D85"/>
    <w:rsid w:val="00787694"/>
    <w:rsid w:val="0078788A"/>
    <w:rsid w:val="0079096A"/>
    <w:rsid w:val="00791C92"/>
    <w:rsid w:val="00792B86"/>
    <w:rsid w:val="0079425E"/>
    <w:rsid w:val="00794563"/>
    <w:rsid w:val="00794A3A"/>
    <w:rsid w:val="00794D06"/>
    <w:rsid w:val="00794DA5"/>
    <w:rsid w:val="0079598D"/>
    <w:rsid w:val="00795A0C"/>
    <w:rsid w:val="0079624B"/>
    <w:rsid w:val="00797942"/>
    <w:rsid w:val="007A0D1F"/>
    <w:rsid w:val="007A13EF"/>
    <w:rsid w:val="007A2878"/>
    <w:rsid w:val="007A2D46"/>
    <w:rsid w:val="007A46DD"/>
    <w:rsid w:val="007A4A0A"/>
    <w:rsid w:val="007A4AB6"/>
    <w:rsid w:val="007A5CFC"/>
    <w:rsid w:val="007A5D46"/>
    <w:rsid w:val="007A6E21"/>
    <w:rsid w:val="007B0192"/>
    <w:rsid w:val="007B0374"/>
    <w:rsid w:val="007B0DB7"/>
    <w:rsid w:val="007B2069"/>
    <w:rsid w:val="007B2259"/>
    <w:rsid w:val="007B402E"/>
    <w:rsid w:val="007B4500"/>
    <w:rsid w:val="007B4949"/>
    <w:rsid w:val="007B4C09"/>
    <w:rsid w:val="007B5235"/>
    <w:rsid w:val="007B6BA5"/>
    <w:rsid w:val="007B6F0D"/>
    <w:rsid w:val="007B71B3"/>
    <w:rsid w:val="007B74B2"/>
    <w:rsid w:val="007B77B6"/>
    <w:rsid w:val="007C0731"/>
    <w:rsid w:val="007C16BD"/>
    <w:rsid w:val="007C1BD8"/>
    <w:rsid w:val="007C1D3B"/>
    <w:rsid w:val="007C7503"/>
    <w:rsid w:val="007D17EF"/>
    <w:rsid w:val="007D1D04"/>
    <w:rsid w:val="007D383A"/>
    <w:rsid w:val="007D3B5F"/>
    <w:rsid w:val="007D3D20"/>
    <w:rsid w:val="007D410D"/>
    <w:rsid w:val="007E1620"/>
    <w:rsid w:val="007E17E7"/>
    <w:rsid w:val="007E2A1B"/>
    <w:rsid w:val="007E2CAB"/>
    <w:rsid w:val="007E3833"/>
    <w:rsid w:val="007E4877"/>
    <w:rsid w:val="007E4CCF"/>
    <w:rsid w:val="007E58F3"/>
    <w:rsid w:val="007E590D"/>
    <w:rsid w:val="007E5ED6"/>
    <w:rsid w:val="007F06CF"/>
    <w:rsid w:val="007F0CC8"/>
    <w:rsid w:val="007F0E2C"/>
    <w:rsid w:val="007F1215"/>
    <w:rsid w:val="007F1FB7"/>
    <w:rsid w:val="007F254E"/>
    <w:rsid w:val="007F2DAD"/>
    <w:rsid w:val="007F3264"/>
    <w:rsid w:val="007F4FCA"/>
    <w:rsid w:val="007F6766"/>
    <w:rsid w:val="008006DB"/>
    <w:rsid w:val="008012A3"/>
    <w:rsid w:val="008032A4"/>
    <w:rsid w:val="008036D7"/>
    <w:rsid w:val="008040CD"/>
    <w:rsid w:val="00804983"/>
    <w:rsid w:val="00804CA4"/>
    <w:rsid w:val="0080583E"/>
    <w:rsid w:val="00805EE6"/>
    <w:rsid w:val="008073E8"/>
    <w:rsid w:val="00807B28"/>
    <w:rsid w:val="00811C65"/>
    <w:rsid w:val="008136BA"/>
    <w:rsid w:val="008148D4"/>
    <w:rsid w:val="00814A9A"/>
    <w:rsid w:val="0081628E"/>
    <w:rsid w:val="00816700"/>
    <w:rsid w:val="008202E0"/>
    <w:rsid w:val="008205C8"/>
    <w:rsid w:val="008212FD"/>
    <w:rsid w:val="00821E29"/>
    <w:rsid w:val="00822C8C"/>
    <w:rsid w:val="0082424C"/>
    <w:rsid w:val="0082566D"/>
    <w:rsid w:val="008258F4"/>
    <w:rsid w:val="00825EFB"/>
    <w:rsid w:val="0082608A"/>
    <w:rsid w:val="0082610F"/>
    <w:rsid w:val="008262E7"/>
    <w:rsid w:val="00826D08"/>
    <w:rsid w:val="00827F1B"/>
    <w:rsid w:val="008301E8"/>
    <w:rsid w:val="00830C4A"/>
    <w:rsid w:val="0083126C"/>
    <w:rsid w:val="00831ABC"/>
    <w:rsid w:val="008327BD"/>
    <w:rsid w:val="00832A10"/>
    <w:rsid w:val="00832C7B"/>
    <w:rsid w:val="00832E72"/>
    <w:rsid w:val="0083302F"/>
    <w:rsid w:val="0083441F"/>
    <w:rsid w:val="0083461B"/>
    <w:rsid w:val="00834C67"/>
    <w:rsid w:val="00835BC5"/>
    <w:rsid w:val="00836CC0"/>
    <w:rsid w:val="008405F4"/>
    <w:rsid w:val="00840C8C"/>
    <w:rsid w:val="00840F86"/>
    <w:rsid w:val="00841539"/>
    <w:rsid w:val="00842339"/>
    <w:rsid w:val="0084295F"/>
    <w:rsid w:val="008438E2"/>
    <w:rsid w:val="00843FD1"/>
    <w:rsid w:val="00844866"/>
    <w:rsid w:val="008451EE"/>
    <w:rsid w:val="00845DB3"/>
    <w:rsid w:val="008466EF"/>
    <w:rsid w:val="008469D2"/>
    <w:rsid w:val="00847497"/>
    <w:rsid w:val="00847AB4"/>
    <w:rsid w:val="00850D1C"/>
    <w:rsid w:val="008514A0"/>
    <w:rsid w:val="0085187C"/>
    <w:rsid w:val="00851D2A"/>
    <w:rsid w:val="00855B3F"/>
    <w:rsid w:val="0085679A"/>
    <w:rsid w:val="00856984"/>
    <w:rsid w:val="00856AB2"/>
    <w:rsid w:val="008611CB"/>
    <w:rsid w:val="00861C9E"/>
    <w:rsid w:val="008627C2"/>
    <w:rsid w:val="00863A96"/>
    <w:rsid w:val="00863EDC"/>
    <w:rsid w:val="0086467A"/>
    <w:rsid w:val="0086552E"/>
    <w:rsid w:val="008657F0"/>
    <w:rsid w:val="00865EE6"/>
    <w:rsid w:val="0086657F"/>
    <w:rsid w:val="00867D91"/>
    <w:rsid w:val="0087086B"/>
    <w:rsid w:val="00870EAE"/>
    <w:rsid w:val="0087102B"/>
    <w:rsid w:val="00871655"/>
    <w:rsid w:val="00871EEC"/>
    <w:rsid w:val="00872702"/>
    <w:rsid w:val="00872D87"/>
    <w:rsid w:val="00873CBA"/>
    <w:rsid w:val="00873FFE"/>
    <w:rsid w:val="00874777"/>
    <w:rsid w:val="008756C6"/>
    <w:rsid w:val="00875757"/>
    <w:rsid w:val="0087746C"/>
    <w:rsid w:val="008774AD"/>
    <w:rsid w:val="00877A2E"/>
    <w:rsid w:val="00877A56"/>
    <w:rsid w:val="00880231"/>
    <w:rsid w:val="00880C69"/>
    <w:rsid w:val="00881AC2"/>
    <w:rsid w:val="00881D49"/>
    <w:rsid w:val="00882DB6"/>
    <w:rsid w:val="00883279"/>
    <w:rsid w:val="0088368D"/>
    <w:rsid w:val="0088385F"/>
    <w:rsid w:val="0088431F"/>
    <w:rsid w:val="00884D6A"/>
    <w:rsid w:val="008857FB"/>
    <w:rsid w:val="00885C9D"/>
    <w:rsid w:val="00890A52"/>
    <w:rsid w:val="00890D1D"/>
    <w:rsid w:val="00890E78"/>
    <w:rsid w:val="00891330"/>
    <w:rsid w:val="00891372"/>
    <w:rsid w:val="00891E30"/>
    <w:rsid w:val="00893821"/>
    <w:rsid w:val="008959BE"/>
    <w:rsid w:val="00896011"/>
    <w:rsid w:val="00897707"/>
    <w:rsid w:val="008A0B37"/>
    <w:rsid w:val="008A0D1B"/>
    <w:rsid w:val="008A1366"/>
    <w:rsid w:val="008A1BC9"/>
    <w:rsid w:val="008A3159"/>
    <w:rsid w:val="008A3588"/>
    <w:rsid w:val="008A3802"/>
    <w:rsid w:val="008A43E9"/>
    <w:rsid w:val="008A4D7E"/>
    <w:rsid w:val="008A4F26"/>
    <w:rsid w:val="008A5679"/>
    <w:rsid w:val="008A59CE"/>
    <w:rsid w:val="008A5D69"/>
    <w:rsid w:val="008A718C"/>
    <w:rsid w:val="008A75EB"/>
    <w:rsid w:val="008B1AAC"/>
    <w:rsid w:val="008B44C3"/>
    <w:rsid w:val="008B4FD4"/>
    <w:rsid w:val="008B5FB5"/>
    <w:rsid w:val="008B6D6F"/>
    <w:rsid w:val="008C0801"/>
    <w:rsid w:val="008C1129"/>
    <w:rsid w:val="008C133A"/>
    <w:rsid w:val="008C13EB"/>
    <w:rsid w:val="008C14EC"/>
    <w:rsid w:val="008C19C6"/>
    <w:rsid w:val="008C2ACD"/>
    <w:rsid w:val="008C313A"/>
    <w:rsid w:val="008C3A6C"/>
    <w:rsid w:val="008C3B30"/>
    <w:rsid w:val="008C3CCA"/>
    <w:rsid w:val="008C3D73"/>
    <w:rsid w:val="008C5BAE"/>
    <w:rsid w:val="008C6825"/>
    <w:rsid w:val="008C7EA1"/>
    <w:rsid w:val="008D0073"/>
    <w:rsid w:val="008D07B0"/>
    <w:rsid w:val="008D121B"/>
    <w:rsid w:val="008D17C2"/>
    <w:rsid w:val="008D243B"/>
    <w:rsid w:val="008D2C87"/>
    <w:rsid w:val="008D4320"/>
    <w:rsid w:val="008D46B3"/>
    <w:rsid w:val="008D5920"/>
    <w:rsid w:val="008D68AB"/>
    <w:rsid w:val="008D6BAE"/>
    <w:rsid w:val="008D7304"/>
    <w:rsid w:val="008D7A36"/>
    <w:rsid w:val="008D7B37"/>
    <w:rsid w:val="008E0102"/>
    <w:rsid w:val="008E0CA3"/>
    <w:rsid w:val="008E1112"/>
    <w:rsid w:val="008E22FF"/>
    <w:rsid w:val="008E6345"/>
    <w:rsid w:val="008E6354"/>
    <w:rsid w:val="008E6355"/>
    <w:rsid w:val="008F0441"/>
    <w:rsid w:val="008F0468"/>
    <w:rsid w:val="008F2B0E"/>
    <w:rsid w:val="008F351B"/>
    <w:rsid w:val="008F38A2"/>
    <w:rsid w:val="008F4820"/>
    <w:rsid w:val="008F4E8A"/>
    <w:rsid w:val="008F6C57"/>
    <w:rsid w:val="008F6FE6"/>
    <w:rsid w:val="008F7186"/>
    <w:rsid w:val="008F76F8"/>
    <w:rsid w:val="009001B2"/>
    <w:rsid w:val="00900A06"/>
    <w:rsid w:val="00900FF5"/>
    <w:rsid w:val="009010F6"/>
    <w:rsid w:val="009011CD"/>
    <w:rsid w:val="00901A51"/>
    <w:rsid w:val="00901FF0"/>
    <w:rsid w:val="0090258C"/>
    <w:rsid w:val="0090383C"/>
    <w:rsid w:val="00904CB8"/>
    <w:rsid w:val="00906B1A"/>
    <w:rsid w:val="009100BB"/>
    <w:rsid w:val="00910387"/>
    <w:rsid w:val="009107C8"/>
    <w:rsid w:val="00913380"/>
    <w:rsid w:val="0091479F"/>
    <w:rsid w:val="009157F4"/>
    <w:rsid w:val="00915D30"/>
    <w:rsid w:val="0091784D"/>
    <w:rsid w:val="00917D47"/>
    <w:rsid w:val="00920ED9"/>
    <w:rsid w:val="00921918"/>
    <w:rsid w:val="0092354F"/>
    <w:rsid w:val="00923D91"/>
    <w:rsid w:val="00925179"/>
    <w:rsid w:val="0092721B"/>
    <w:rsid w:val="00927506"/>
    <w:rsid w:val="00930785"/>
    <w:rsid w:val="0093166B"/>
    <w:rsid w:val="00931E52"/>
    <w:rsid w:val="0093210D"/>
    <w:rsid w:val="009333C2"/>
    <w:rsid w:val="0093381B"/>
    <w:rsid w:val="0093547D"/>
    <w:rsid w:val="0093632E"/>
    <w:rsid w:val="0093681E"/>
    <w:rsid w:val="00936E48"/>
    <w:rsid w:val="00937203"/>
    <w:rsid w:val="00941091"/>
    <w:rsid w:val="009431F5"/>
    <w:rsid w:val="009458FB"/>
    <w:rsid w:val="00946184"/>
    <w:rsid w:val="00951F36"/>
    <w:rsid w:val="00952C54"/>
    <w:rsid w:val="0095471F"/>
    <w:rsid w:val="00954D04"/>
    <w:rsid w:val="00956142"/>
    <w:rsid w:val="00956266"/>
    <w:rsid w:val="00956B04"/>
    <w:rsid w:val="00957319"/>
    <w:rsid w:val="00957950"/>
    <w:rsid w:val="00957CC2"/>
    <w:rsid w:val="009602DC"/>
    <w:rsid w:val="009605E2"/>
    <w:rsid w:val="009631B5"/>
    <w:rsid w:val="00963EE8"/>
    <w:rsid w:val="00964B00"/>
    <w:rsid w:val="009651EE"/>
    <w:rsid w:val="00965240"/>
    <w:rsid w:val="00965B1D"/>
    <w:rsid w:val="00967A1B"/>
    <w:rsid w:val="00967CB0"/>
    <w:rsid w:val="00967CE8"/>
    <w:rsid w:val="00967DFD"/>
    <w:rsid w:val="00967EF6"/>
    <w:rsid w:val="00972029"/>
    <w:rsid w:val="00972355"/>
    <w:rsid w:val="0097273E"/>
    <w:rsid w:val="00972FA0"/>
    <w:rsid w:val="009731E5"/>
    <w:rsid w:val="0097335B"/>
    <w:rsid w:val="00973373"/>
    <w:rsid w:val="00973F59"/>
    <w:rsid w:val="0097436F"/>
    <w:rsid w:val="0097537D"/>
    <w:rsid w:val="009763A3"/>
    <w:rsid w:val="00976D77"/>
    <w:rsid w:val="00977BFF"/>
    <w:rsid w:val="0098127B"/>
    <w:rsid w:val="0098133B"/>
    <w:rsid w:val="00981931"/>
    <w:rsid w:val="00981B69"/>
    <w:rsid w:val="00982ACB"/>
    <w:rsid w:val="00983F8E"/>
    <w:rsid w:val="00984455"/>
    <w:rsid w:val="00984947"/>
    <w:rsid w:val="00984F8B"/>
    <w:rsid w:val="00986D3A"/>
    <w:rsid w:val="00987B4F"/>
    <w:rsid w:val="00987E44"/>
    <w:rsid w:val="00991683"/>
    <w:rsid w:val="0099258C"/>
    <w:rsid w:val="0099272A"/>
    <w:rsid w:val="0099286A"/>
    <w:rsid w:val="009936FE"/>
    <w:rsid w:val="0099452A"/>
    <w:rsid w:val="009954F9"/>
    <w:rsid w:val="00995C01"/>
    <w:rsid w:val="00995F5D"/>
    <w:rsid w:val="00996368"/>
    <w:rsid w:val="00996C7B"/>
    <w:rsid w:val="009A0C05"/>
    <w:rsid w:val="009A0C8A"/>
    <w:rsid w:val="009A1289"/>
    <w:rsid w:val="009A280B"/>
    <w:rsid w:val="009A2AFC"/>
    <w:rsid w:val="009A330F"/>
    <w:rsid w:val="009A4675"/>
    <w:rsid w:val="009A469E"/>
    <w:rsid w:val="009A4A06"/>
    <w:rsid w:val="009A54D8"/>
    <w:rsid w:val="009A5C30"/>
    <w:rsid w:val="009A681F"/>
    <w:rsid w:val="009B057D"/>
    <w:rsid w:val="009B2707"/>
    <w:rsid w:val="009B2DCE"/>
    <w:rsid w:val="009B3779"/>
    <w:rsid w:val="009B3F1C"/>
    <w:rsid w:val="009B5393"/>
    <w:rsid w:val="009B55C5"/>
    <w:rsid w:val="009B6462"/>
    <w:rsid w:val="009B725E"/>
    <w:rsid w:val="009B72B4"/>
    <w:rsid w:val="009C009E"/>
    <w:rsid w:val="009C0438"/>
    <w:rsid w:val="009C0563"/>
    <w:rsid w:val="009C0D6F"/>
    <w:rsid w:val="009C11C8"/>
    <w:rsid w:val="009C23D6"/>
    <w:rsid w:val="009C2E68"/>
    <w:rsid w:val="009C2FB7"/>
    <w:rsid w:val="009C37BE"/>
    <w:rsid w:val="009C389A"/>
    <w:rsid w:val="009C485D"/>
    <w:rsid w:val="009C5F35"/>
    <w:rsid w:val="009C66AC"/>
    <w:rsid w:val="009C72CC"/>
    <w:rsid w:val="009C73C1"/>
    <w:rsid w:val="009C7421"/>
    <w:rsid w:val="009C7E95"/>
    <w:rsid w:val="009D0267"/>
    <w:rsid w:val="009D0747"/>
    <w:rsid w:val="009D1B7D"/>
    <w:rsid w:val="009D1D2B"/>
    <w:rsid w:val="009D29D6"/>
    <w:rsid w:val="009D39C0"/>
    <w:rsid w:val="009D3DDB"/>
    <w:rsid w:val="009D4C49"/>
    <w:rsid w:val="009D56B8"/>
    <w:rsid w:val="009D5C44"/>
    <w:rsid w:val="009D60B7"/>
    <w:rsid w:val="009D75C5"/>
    <w:rsid w:val="009E1007"/>
    <w:rsid w:val="009E2160"/>
    <w:rsid w:val="009E2363"/>
    <w:rsid w:val="009E33B5"/>
    <w:rsid w:val="009E3423"/>
    <w:rsid w:val="009E3B93"/>
    <w:rsid w:val="009E432F"/>
    <w:rsid w:val="009E524B"/>
    <w:rsid w:val="009E52B1"/>
    <w:rsid w:val="009E54BD"/>
    <w:rsid w:val="009E6EAC"/>
    <w:rsid w:val="009E76E2"/>
    <w:rsid w:val="009E7CEC"/>
    <w:rsid w:val="009F0922"/>
    <w:rsid w:val="009F0A34"/>
    <w:rsid w:val="009F1196"/>
    <w:rsid w:val="009F1266"/>
    <w:rsid w:val="009F1ABF"/>
    <w:rsid w:val="009F2761"/>
    <w:rsid w:val="009F37B9"/>
    <w:rsid w:val="009F3957"/>
    <w:rsid w:val="009F52C4"/>
    <w:rsid w:val="009F6698"/>
    <w:rsid w:val="009F6A86"/>
    <w:rsid w:val="009F72EE"/>
    <w:rsid w:val="009F75AA"/>
    <w:rsid w:val="00A006BA"/>
    <w:rsid w:val="00A0093B"/>
    <w:rsid w:val="00A00B43"/>
    <w:rsid w:val="00A00E84"/>
    <w:rsid w:val="00A011E3"/>
    <w:rsid w:val="00A019EA"/>
    <w:rsid w:val="00A01E0B"/>
    <w:rsid w:val="00A023BB"/>
    <w:rsid w:val="00A031E8"/>
    <w:rsid w:val="00A03944"/>
    <w:rsid w:val="00A04819"/>
    <w:rsid w:val="00A0619F"/>
    <w:rsid w:val="00A069BE"/>
    <w:rsid w:val="00A077A4"/>
    <w:rsid w:val="00A10165"/>
    <w:rsid w:val="00A10A9F"/>
    <w:rsid w:val="00A110A2"/>
    <w:rsid w:val="00A112C8"/>
    <w:rsid w:val="00A11662"/>
    <w:rsid w:val="00A11862"/>
    <w:rsid w:val="00A119CF"/>
    <w:rsid w:val="00A12380"/>
    <w:rsid w:val="00A131A8"/>
    <w:rsid w:val="00A13714"/>
    <w:rsid w:val="00A13BB7"/>
    <w:rsid w:val="00A16681"/>
    <w:rsid w:val="00A16D46"/>
    <w:rsid w:val="00A1717E"/>
    <w:rsid w:val="00A17CEB"/>
    <w:rsid w:val="00A20104"/>
    <w:rsid w:val="00A201BC"/>
    <w:rsid w:val="00A20CFB"/>
    <w:rsid w:val="00A20E1D"/>
    <w:rsid w:val="00A215DF"/>
    <w:rsid w:val="00A21707"/>
    <w:rsid w:val="00A217C4"/>
    <w:rsid w:val="00A22E06"/>
    <w:rsid w:val="00A23B65"/>
    <w:rsid w:val="00A25535"/>
    <w:rsid w:val="00A31062"/>
    <w:rsid w:val="00A316A4"/>
    <w:rsid w:val="00A31D88"/>
    <w:rsid w:val="00A31E79"/>
    <w:rsid w:val="00A325A7"/>
    <w:rsid w:val="00A3357B"/>
    <w:rsid w:val="00A343A0"/>
    <w:rsid w:val="00A359C0"/>
    <w:rsid w:val="00A35E77"/>
    <w:rsid w:val="00A3660C"/>
    <w:rsid w:val="00A37AC5"/>
    <w:rsid w:val="00A37B1F"/>
    <w:rsid w:val="00A37F46"/>
    <w:rsid w:val="00A401FD"/>
    <w:rsid w:val="00A41B7D"/>
    <w:rsid w:val="00A41E14"/>
    <w:rsid w:val="00A4255A"/>
    <w:rsid w:val="00A43082"/>
    <w:rsid w:val="00A4381E"/>
    <w:rsid w:val="00A446F7"/>
    <w:rsid w:val="00A46288"/>
    <w:rsid w:val="00A47412"/>
    <w:rsid w:val="00A475DE"/>
    <w:rsid w:val="00A50A55"/>
    <w:rsid w:val="00A51E69"/>
    <w:rsid w:val="00A52264"/>
    <w:rsid w:val="00A5304D"/>
    <w:rsid w:val="00A54456"/>
    <w:rsid w:val="00A547B5"/>
    <w:rsid w:val="00A54B01"/>
    <w:rsid w:val="00A55896"/>
    <w:rsid w:val="00A558E6"/>
    <w:rsid w:val="00A56401"/>
    <w:rsid w:val="00A568C0"/>
    <w:rsid w:val="00A56B31"/>
    <w:rsid w:val="00A5739E"/>
    <w:rsid w:val="00A57651"/>
    <w:rsid w:val="00A606AC"/>
    <w:rsid w:val="00A60BF7"/>
    <w:rsid w:val="00A61534"/>
    <w:rsid w:val="00A61618"/>
    <w:rsid w:val="00A61EBD"/>
    <w:rsid w:val="00A620B3"/>
    <w:rsid w:val="00A630C7"/>
    <w:rsid w:val="00A63862"/>
    <w:rsid w:val="00A6439E"/>
    <w:rsid w:val="00A649DA"/>
    <w:rsid w:val="00A64C99"/>
    <w:rsid w:val="00A65492"/>
    <w:rsid w:val="00A65D67"/>
    <w:rsid w:val="00A66861"/>
    <w:rsid w:val="00A67F9B"/>
    <w:rsid w:val="00A70202"/>
    <w:rsid w:val="00A7172A"/>
    <w:rsid w:val="00A745CC"/>
    <w:rsid w:val="00A752FB"/>
    <w:rsid w:val="00A75896"/>
    <w:rsid w:val="00A75F93"/>
    <w:rsid w:val="00A75FB7"/>
    <w:rsid w:val="00A7642D"/>
    <w:rsid w:val="00A767AD"/>
    <w:rsid w:val="00A769E3"/>
    <w:rsid w:val="00A76DAC"/>
    <w:rsid w:val="00A77327"/>
    <w:rsid w:val="00A77EE6"/>
    <w:rsid w:val="00A80112"/>
    <w:rsid w:val="00A80164"/>
    <w:rsid w:val="00A80421"/>
    <w:rsid w:val="00A804E1"/>
    <w:rsid w:val="00A814AA"/>
    <w:rsid w:val="00A82AEA"/>
    <w:rsid w:val="00A843F0"/>
    <w:rsid w:val="00A84632"/>
    <w:rsid w:val="00A84BB3"/>
    <w:rsid w:val="00A85B01"/>
    <w:rsid w:val="00A86943"/>
    <w:rsid w:val="00A9155B"/>
    <w:rsid w:val="00A91FD1"/>
    <w:rsid w:val="00A9245E"/>
    <w:rsid w:val="00A9269D"/>
    <w:rsid w:val="00A93319"/>
    <w:rsid w:val="00A939A4"/>
    <w:rsid w:val="00A9413A"/>
    <w:rsid w:val="00A96055"/>
    <w:rsid w:val="00A96313"/>
    <w:rsid w:val="00A97022"/>
    <w:rsid w:val="00A97110"/>
    <w:rsid w:val="00A97C4B"/>
    <w:rsid w:val="00A97D5E"/>
    <w:rsid w:val="00AA0BB2"/>
    <w:rsid w:val="00AA1486"/>
    <w:rsid w:val="00AA4114"/>
    <w:rsid w:val="00AA468B"/>
    <w:rsid w:val="00AA717E"/>
    <w:rsid w:val="00AB07FD"/>
    <w:rsid w:val="00AB10CB"/>
    <w:rsid w:val="00AB2441"/>
    <w:rsid w:val="00AB328E"/>
    <w:rsid w:val="00AB3775"/>
    <w:rsid w:val="00AB5D5E"/>
    <w:rsid w:val="00AB5DAB"/>
    <w:rsid w:val="00AB6BA6"/>
    <w:rsid w:val="00AB7389"/>
    <w:rsid w:val="00AC0051"/>
    <w:rsid w:val="00AC06DF"/>
    <w:rsid w:val="00AC0D64"/>
    <w:rsid w:val="00AC1F6D"/>
    <w:rsid w:val="00AC23A6"/>
    <w:rsid w:val="00AC560D"/>
    <w:rsid w:val="00AC5B6C"/>
    <w:rsid w:val="00AC65C5"/>
    <w:rsid w:val="00AC699D"/>
    <w:rsid w:val="00AC6FEC"/>
    <w:rsid w:val="00AC6FF8"/>
    <w:rsid w:val="00AC702B"/>
    <w:rsid w:val="00AC7A70"/>
    <w:rsid w:val="00AC7A97"/>
    <w:rsid w:val="00AC7ECA"/>
    <w:rsid w:val="00AD1DD3"/>
    <w:rsid w:val="00AD276F"/>
    <w:rsid w:val="00AD2EC0"/>
    <w:rsid w:val="00AD36AA"/>
    <w:rsid w:val="00AD3BD2"/>
    <w:rsid w:val="00AD42FF"/>
    <w:rsid w:val="00AD4772"/>
    <w:rsid w:val="00AD47A5"/>
    <w:rsid w:val="00AD5128"/>
    <w:rsid w:val="00AD51B0"/>
    <w:rsid w:val="00AD78C0"/>
    <w:rsid w:val="00AD7F77"/>
    <w:rsid w:val="00AE0198"/>
    <w:rsid w:val="00AE0B33"/>
    <w:rsid w:val="00AE0C2B"/>
    <w:rsid w:val="00AE0D40"/>
    <w:rsid w:val="00AE0D5B"/>
    <w:rsid w:val="00AE1D93"/>
    <w:rsid w:val="00AE1E1C"/>
    <w:rsid w:val="00AE3AC8"/>
    <w:rsid w:val="00AE3C33"/>
    <w:rsid w:val="00AE47DE"/>
    <w:rsid w:val="00AE503D"/>
    <w:rsid w:val="00AE591D"/>
    <w:rsid w:val="00AE5DE3"/>
    <w:rsid w:val="00AE6683"/>
    <w:rsid w:val="00AE70E9"/>
    <w:rsid w:val="00AF01CC"/>
    <w:rsid w:val="00AF28DA"/>
    <w:rsid w:val="00AF303B"/>
    <w:rsid w:val="00AF3177"/>
    <w:rsid w:val="00AF3850"/>
    <w:rsid w:val="00AF3949"/>
    <w:rsid w:val="00AF4560"/>
    <w:rsid w:val="00AF4A96"/>
    <w:rsid w:val="00AF569D"/>
    <w:rsid w:val="00AF651E"/>
    <w:rsid w:val="00AF7163"/>
    <w:rsid w:val="00B0133D"/>
    <w:rsid w:val="00B02099"/>
    <w:rsid w:val="00B047C8"/>
    <w:rsid w:val="00B04D04"/>
    <w:rsid w:val="00B04D6A"/>
    <w:rsid w:val="00B05F0A"/>
    <w:rsid w:val="00B06889"/>
    <w:rsid w:val="00B068F3"/>
    <w:rsid w:val="00B06A64"/>
    <w:rsid w:val="00B06E72"/>
    <w:rsid w:val="00B06E9E"/>
    <w:rsid w:val="00B06FD7"/>
    <w:rsid w:val="00B07094"/>
    <w:rsid w:val="00B075C8"/>
    <w:rsid w:val="00B07D4C"/>
    <w:rsid w:val="00B101BF"/>
    <w:rsid w:val="00B101F0"/>
    <w:rsid w:val="00B111CD"/>
    <w:rsid w:val="00B1153A"/>
    <w:rsid w:val="00B11FEF"/>
    <w:rsid w:val="00B12779"/>
    <w:rsid w:val="00B1304A"/>
    <w:rsid w:val="00B14DC6"/>
    <w:rsid w:val="00B158A2"/>
    <w:rsid w:val="00B15F7F"/>
    <w:rsid w:val="00B1677A"/>
    <w:rsid w:val="00B17A9C"/>
    <w:rsid w:val="00B17FF2"/>
    <w:rsid w:val="00B20188"/>
    <w:rsid w:val="00B20858"/>
    <w:rsid w:val="00B20BA8"/>
    <w:rsid w:val="00B21EE8"/>
    <w:rsid w:val="00B23B28"/>
    <w:rsid w:val="00B23C7D"/>
    <w:rsid w:val="00B23EF5"/>
    <w:rsid w:val="00B24054"/>
    <w:rsid w:val="00B24243"/>
    <w:rsid w:val="00B24803"/>
    <w:rsid w:val="00B24ADD"/>
    <w:rsid w:val="00B254DA"/>
    <w:rsid w:val="00B275CC"/>
    <w:rsid w:val="00B27C04"/>
    <w:rsid w:val="00B27DC3"/>
    <w:rsid w:val="00B27E6B"/>
    <w:rsid w:val="00B303C8"/>
    <w:rsid w:val="00B307D5"/>
    <w:rsid w:val="00B31435"/>
    <w:rsid w:val="00B3194D"/>
    <w:rsid w:val="00B32D71"/>
    <w:rsid w:val="00B341B2"/>
    <w:rsid w:val="00B3453B"/>
    <w:rsid w:val="00B348E3"/>
    <w:rsid w:val="00B35409"/>
    <w:rsid w:val="00B3654F"/>
    <w:rsid w:val="00B36FA8"/>
    <w:rsid w:val="00B37926"/>
    <w:rsid w:val="00B37E19"/>
    <w:rsid w:val="00B40192"/>
    <w:rsid w:val="00B403A0"/>
    <w:rsid w:val="00B405F4"/>
    <w:rsid w:val="00B40616"/>
    <w:rsid w:val="00B4088D"/>
    <w:rsid w:val="00B40A63"/>
    <w:rsid w:val="00B414ED"/>
    <w:rsid w:val="00B41B51"/>
    <w:rsid w:val="00B42646"/>
    <w:rsid w:val="00B42D38"/>
    <w:rsid w:val="00B43979"/>
    <w:rsid w:val="00B43DA6"/>
    <w:rsid w:val="00B4548A"/>
    <w:rsid w:val="00B45A8C"/>
    <w:rsid w:val="00B4728B"/>
    <w:rsid w:val="00B4781E"/>
    <w:rsid w:val="00B47951"/>
    <w:rsid w:val="00B503F1"/>
    <w:rsid w:val="00B51DD4"/>
    <w:rsid w:val="00B52BF7"/>
    <w:rsid w:val="00B52C9F"/>
    <w:rsid w:val="00B53D5F"/>
    <w:rsid w:val="00B53F8B"/>
    <w:rsid w:val="00B54105"/>
    <w:rsid w:val="00B544BF"/>
    <w:rsid w:val="00B54CA5"/>
    <w:rsid w:val="00B55CCC"/>
    <w:rsid w:val="00B561B9"/>
    <w:rsid w:val="00B5676A"/>
    <w:rsid w:val="00B56F48"/>
    <w:rsid w:val="00B57085"/>
    <w:rsid w:val="00B60D77"/>
    <w:rsid w:val="00B611F5"/>
    <w:rsid w:val="00B616DD"/>
    <w:rsid w:val="00B61D0B"/>
    <w:rsid w:val="00B62FE3"/>
    <w:rsid w:val="00B63D90"/>
    <w:rsid w:val="00B646E3"/>
    <w:rsid w:val="00B651A3"/>
    <w:rsid w:val="00B657DE"/>
    <w:rsid w:val="00B65F4B"/>
    <w:rsid w:val="00B67685"/>
    <w:rsid w:val="00B67FE8"/>
    <w:rsid w:val="00B710E6"/>
    <w:rsid w:val="00B71381"/>
    <w:rsid w:val="00B7219B"/>
    <w:rsid w:val="00B734FB"/>
    <w:rsid w:val="00B7479D"/>
    <w:rsid w:val="00B74F0E"/>
    <w:rsid w:val="00B752F8"/>
    <w:rsid w:val="00B75405"/>
    <w:rsid w:val="00B7557C"/>
    <w:rsid w:val="00B7596A"/>
    <w:rsid w:val="00B76938"/>
    <w:rsid w:val="00B770EE"/>
    <w:rsid w:val="00B804E9"/>
    <w:rsid w:val="00B816DC"/>
    <w:rsid w:val="00B816E0"/>
    <w:rsid w:val="00B81CE2"/>
    <w:rsid w:val="00B843CC"/>
    <w:rsid w:val="00B8611D"/>
    <w:rsid w:val="00B861B4"/>
    <w:rsid w:val="00B871E9"/>
    <w:rsid w:val="00B87633"/>
    <w:rsid w:val="00B878D2"/>
    <w:rsid w:val="00B904B4"/>
    <w:rsid w:val="00B90AF2"/>
    <w:rsid w:val="00B91813"/>
    <w:rsid w:val="00B9183E"/>
    <w:rsid w:val="00B91C36"/>
    <w:rsid w:val="00B91CFD"/>
    <w:rsid w:val="00B92394"/>
    <w:rsid w:val="00B92433"/>
    <w:rsid w:val="00B94E24"/>
    <w:rsid w:val="00B94E40"/>
    <w:rsid w:val="00B950E7"/>
    <w:rsid w:val="00B953E3"/>
    <w:rsid w:val="00B95DB6"/>
    <w:rsid w:val="00B966F5"/>
    <w:rsid w:val="00B96F17"/>
    <w:rsid w:val="00B97684"/>
    <w:rsid w:val="00BA0105"/>
    <w:rsid w:val="00BA045A"/>
    <w:rsid w:val="00BA148A"/>
    <w:rsid w:val="00BA1611"/>
    <w:rsid w:val="00BA1AA5"/>
    <w:rsid w:val="00BA35F2"/>
    <w:rsid w:val="00BA47C6"/>
    <w:rsid w:val="00BA516B"/>
    <w:rsid w:val="00BA57F8"/>
    <w:rsid w:val="00BA5DCB"/>
    <w:rsid w:val="00BA6409"/>
    <w:rsid w:val="00BB158D"/>
    <w:rsid w:val="00BB2B07"/>
    <w:rsid w:val="00BB3216"/>
    <w:rsid w:val="00BB4154"/>
    <w:rsid w:val="00BB42BE"/>
    <w:rsid w:val="00BB69E4"/>
    <w:rsid w:val="00BB7B8F"/>
    <w:rsid w:val="00BC0F62"/>
    <w:rsid w:val="00BC224F"/>
    <w:rsid w:val="00BC25B7"/>
    <w:rsid w:val="00BC2C6A"/>
    <w:rsid w:val="00BC32E2"/>
    <w:rsid w:val="00BC3FFF"/>
    <w:rsid w:val="00BC40AA"/>
    <w:rsid w:val="00BC5248"/>
    <w:rsid w:val="00BC552B"/>
    <w:rsid w:val="00BC552E"/>
    <w:rsid w:val="00BC73F5"/>
    <w:rsid w:val="00BD1053"/>
    <w:rsid w:val="00BD12B2"/>
    <w:rsid w:val="00BD1B3D"/>
    <w:rsid w:val="00BD26B5"/>
    <w:rsid w:val="00BD29EA"/>
    <w:rsid w:val="00BD2E23"/>
    <w:rsid w:val="00BD3DF6"/>
    <w:rsid w:val="00BD507E"/>
    <w:rsid w:val="00BD51EE"/>
    <w:rsid w:val="00BD5C91"/>
    <w:rsid w:val="00BD602E"/>
    <w:rsid w:val="00BD77AE"/>
    <w:rsid w:val="00BE058E"/>
    <w:rsid w:val="00BE1153"/>
    <w:rsid w:val="00BE175B"/>
    <w:rsid w:val="00BE202D"/>
    <w:rsid w:val="00BE280F"/>
    <w:rsid w:val="00BE3FDB"/>
    <w:rsid w:val="00BE4CA8"/>
    <w:rsid w:val="00BE52B1"/>
    <w:rsid w:val="00BF0DE4"/>
    <w:rsid w:val="00BF1F13"/>
    <w:rsid w:val="00BF31C4"/>
    <w:rsid w:val="00BF45FA"/>
    <w:rsid w:val="00BF49A8"/>
    <w:rsid w:val="00BF4EDB"/>
    <w:rsid w:val="00BF51C3"/>
    <w:rsid w:val="00BF51ED"/>
    <w:rsid w:val="00BF687A"/>
    <w:rsid w:val="00BF6EDB"/>
    <w:rsid w:val="00BF75F8"/>
    <w:rsid w:val="00C006E6"/>
    <w:rsid w:val="00C00F97"/>
    <w:rsid w:val="00C01DB7"/>
    <w:rsid w:val="00C03CB1"/>
    <w:rsid w:val="00C03F7C"/>
    <w:rsid w:val="00C04533"/>
    <w:rsid w:val="00C04CBE"/>
    <w:rsid w:val="00C04E98"/>
    <w:rsid w:val="00C0601D"/>
    <w:rsid w:val="00C070E3"/>
    <w:rsid w:val="00C07DE9"/>
    <w:rsid w:val="00C101CD"/>
    <w:rsid w:val="00C1030C"/>
    <w:rsid w:val="00C105BC"/>
    <w:rsid w:val="00C11116"/>
    <w:rsid w:val="00C11161"/>
    <w:rsid w:val="00C11C1A"/>
    <w:rsid w:val="00C11DBD"/>
    <w:rsid w:val="00C12F91"/>
    <w:rsid w:val="00C1335C"/>
    <w:rsid w:val="00C133E1"/>
    <w:rsid w:val="00C1435C"/>
    <w:rsid w:val="00C1489B"/>
    <w:rsid w:val="00C16081"/>
    <w:rsid w:val="00C21A8E"/>
    <w:rsid w:val="00C21DFA"/>
    <w:rsid w:val="00C2214E"/>
    <w:rsid w:val="00C22ADA"/>
    <w:rsid w:val="00C22EEB"/>
    <w:rsid w:val="00C2317A"/>
    <w:rsid w:val="00C235DA"/>
    <w:rsid w:val="00C23D60"/>
    <w:rsid w:val="00C2439F"/>
    <w:rsid w:val="00C24408"/>
    <w:rsid w:val="00C24DB4"/>
    <w:rsid w:val="00C25070"/>
    <w:rsid w:val="00C25174"/>
    <w:rsid w:val="00C26620"/>
    <w:rsid w:val="00C26F6E"/>
    <w:rsid w:val="00C27C0E"/>
    <w:rsid w:val="00C31701"/>
    <w:rsid w:val="00C32D14"/>
    <w:rsid w:val="00C337DD"/>
    <w:rsid w:val="00C338D2"/>
    <w:rsid w:val="00C33E1B"/>
    <w:rsid w:val="00C37F53"/>
    <w:rsid w:val="00C40A0B"/>
    <w:rsid w:val="00C40FC1"/>
    <w:rsid w:val="00C4124D"/>
    <w:rsid w:val="00C424C8"/>
    <w:rsid w:val="00C4344C"/>
    <w:rsid w:val="00C435B4"/>
    <w:rsid w:val="00C47544"/>
    <w:rsid w:val="00C47600"/>
    <w:rsid w:val="00C51EC8"/>
    <w:rsid w:val="00C52198"/>
    <w:rsid w:val="00C5443F"/>
    <w:rsid w:val="00C54814"/>
    <w:rsid w:val="00C55044"/>
    <w:rsid w:val="00C55E3D"/>
    <w:rsid w:val="00C57ABE"/>
    <w:rsid w:val="00C57FDF"/>
    <w:rsid w:val="00C6095D"/>
    <w:rsid w:val="00C60EA4"/>
    <w:rsid w:val="00C61460"/>
    <w:rsid w:val="00C62481"/>
    <w:rsid w:val="00C62841"/>
    <w:rsid w:val="00C63E5F"/>
    <w:rsid w:val="00C641E9"/>
    <w:rsid w:val="00C650A1"/>
    <w:rsid w:val="00C66F2A"/>
    <w:rsid w:val="00C70BDF"/>
    <w:rsid w:val="00C70FE7"/>
    <w:rsid w:val="00C734AC"/>
    <w:rsid w:val="00C73B80"/>
    <w:rsid w:val="00C73EA2"/>
    <w:rsid w:val="00C749D4"/>
    <w:rsid w:val="00C74E3D"/>
    <w:rsid w:val="00C74F6B"/>
    <w:rsid w:val="00C750A0"/>
    <w:rsid w:val="00C7597F"/>
    <w:rsid w:val="00C75E9E"/>
    <w:rsid w:val="00C76F0A"/>
    <w:rsid w:val="00C810A3"/>
    <w:rsid w:val="00C818E1"/>
    <w:rsid w:val="00C81A79"/>
    <w:rsid w:val="00C8288F"/>
    <w:rsid w:val="00C82C6D"/>
    <w:rsid w:val="00C8608F"/>
    <w:rsid w:val="00C86906"/>
    <w:rsid w:val="00C86AD7"/>
    <w:rsid w:val="00C86F90"/>
    <w:rsid w:val="00C87A54"/>
    <w:rsid w:val="00C87BED"/>
    <w:rsid w:val="00C90494"/>
    <w:rsid w:val="00C904DC"/>
    <w:rsid w:val="00C90CE3"/>
    <w:rsid w:val="00C91990"/>
    <w:rsid w:val="00C934FE"/>
    <w:rsid w:val="00C9379D"/>
    <w:rsid w:val="00C94386"/>
    <w:rsid w:val="00C947BF"/>
    <w:rsid w:val="00C94AAD"/>
    <w:rsid w:val="00C9510F"/>
    <w:rsid w:val="00C95551"/>
    <w:rsid w:val="00C95FB7"/>
    <w:rsid w:val="00C96E99"/>
    <w:rsid w:val="00CA0FED"/>
    <w:rsid w:val="00CA1D7D"/>
    <w:rsid w:val="00CA1FAA"/>
    <w:rsid w:val="00CA2271"/>
    <w:rsid w:val="00CA2B80"/>
    <w:rsid w:val="00CA393A"/>
    <w:rsid w:val="00CA3F46"/>
    <w:rsid w:val="00CA5E78"/>
    <w:rsid w:val="00CA5EF9"/>
    <w:rsid w:val="00CA6336"/>
    <w:rsid w:val="00CA69CC"/>
    <w:rsid w:val="00CA6D63"/>
    <w:rsid w:val="00CA7E6C"/>
    <w:rsid w:val="00CB0751"/>
    <w:rsid w:val="00CB0813"/>
    <w:rsid w:val="00CB18F9"/>
    <w:rsid w:val="00CB2990"/>
    <w:rsid w:val="00CB2EE2"/>
    <w:rsid w:val="00CB2FCC"/>
    <w:rsid w:val="00CB3EE7"/>
    <w:rsid w:val="00CB48E8"/>
    <w:rsid w:val="00CB4BB5"/>
    <w:rsid w:val="00CB54F4"/>
    <w:rsid w:val="00CB5A23"/>
    <w:rsid w:val="00CB5D21"/>
    <w:rsid w:val="00CB5D89"/>
    <w:rsid w:val="00CB5F56"/>
    <w:rsid w:val="00CB6348"/>
    <w:rsid w:val="00CB7761"/>
    <w:rsid w:val="00CB7943"/>
    <w:rsid w:val="00CB79C4"/>
    <w:rsid w:val="00CB7B04"/>
    <w:rsid w:val="00CB7B6A"/>
    <w:rsid w:val="00CB7BBC"/>
    <w:rsid w:val="00CC0341"/>
    <w:rsid w:val="00CC0AD3"/>
    <w:rsid w:val="00CC1099"/>
    <w:rsid w:val="00CC139F"/>
    <w:rsid w:val="00CC1F78"/>
    <w:rsid w:val="00CC2F5A"/>
    <w:rsid w:val="00CC37FF"/>
    <w:rsid w:val="00CC5F7E"/>
    <w:rsid w:val="00CC6EB9"/>
    <w:rsid w:val="00CD0A88"/>
    <w:rsid w:val="00CD1049"/>
    <w:rsid w:val="00CD1A7B"/>
    <w:rsid w:val="00CD1C9A"/>
    <w:rsid w:val="00CD23E5"/>
    <w:rsid w:val="00CD2B52"/>
    <w:rsid w:val="00CD2CF8"/>
    <w:rsid w:val="00CD5709"/>
    <w:rsid w:val="00CD67C1"/>
    <w:rsid w:val="00CE0130"/>
    <w:rsid w:val="00CE0241"/>
    <w:rsid w:val="00CE098B"/>
    <w:rsid w:val="00CE0CE9"/>
    <w:rsid w:val="00CE15F1"/>
    <w:rsid w:val="00CE1C06"/>
    <w:rsid w:val="00CE34A3"/>
    <w:rsid w:val="00CE44FA"/>
    <w:rsid w:val="00CE4822"/>
    <w:rsid w:val="00CE5D4F"/>
    <w:rsid w:val="00CF0360"/>
    <w:rsid w:val="00CF09D7"/>
    <w:rsid w:val="00CF0B5B"/>
    <w:rsid w:val="00CF18D0"/>
    <w:rsid w:val="00CF299E"/>
    <w:rsid w:val="00CF2C1B"/>
    <w:rsid w:val="00CF3B3C"/>
    <w:rsid w:val="00CF41A8"/>
    <w:rsid w:val="00CF59CE"/>
    <w:rsid w:val="00CF65F2"/>
    <w:rsid w:val="00CF6DCD"/>
    <w:rsid w:val="00CF709F"/>
    <w:rsid w:val="00D0013C"/>
    <w:rsid w:val="00D00831"/>
    <w:rsid w:val="00D009A2"/>
    <w:rsid w:val="00D01709"/>
    <w:rsid w:val="00D01BA7"/>
    <w:rsid w:val="00D022F9"/>
    <w:rsid w:val="00D02435"/>
    <w:rsid w:val="00D026D2"/>
    <w:rsid w:val="00D028B0"/>
    <w:rsid w:val="00D028F6"/>
    <w:rsid w:val="00D02AF5"/>
    <w:rsid w:val="00D037DC"/>
    <w:rsid w:val="00D03C8F"/>
    <w:rsid w:val="00D03E59"/>
    <w:rsid w:val="00D058FF"/>
    <w:rsid w:val="00D05F07"/>
    <w:rsid w:val="00D103BE"/>
    <w:rsid w:val="00D1131B"/>
    <w:rsid w:val="00D11798"/>
    <w:rsid w:val="00D1231B"/>
    <w:rsid w:val="00D12A7C"/>
    <w:rsid w:val="00D12D7F"/>
    <w:rsid w:val="00D13D79"/>
    <w:rsid w:val="00D13FCC"/>
    <w:rsid w:val="00D16032"/>
    <w:rsid w:val="00D16E66"/>
    <w:rsid w:val="00D16FAB"/>
    <w:rsid w:val="00D1770E"/>
    <w:rsid w:val="00D20CD1"/>
    <w:rsid w:val="00D21689"/>
    <w:rsid w:val="00D21A9C"/>
    <w:rsid w:val="00D21AF3"/>
    <w:rsid w:val="00D220E7"/>
    <w:rsid w:val="00D228B8"/>
    <w:rsid w:val="00D2381D"/>
    <w:rsid w:val="00D240D0"/>
    <w:rsid w:val="00D2412B"/>
    <w:rsid w:val="00D24B3D"/>
    <w:rsid w:val="00D24E3F"/>
    <w:rsid w:val="00D253B5"/>
    <w:rsid w:val="00D25D83"/>
    <w:rsid w:val="00D26AC9"/>
    <w:rsid w:val="00D27633"/>
    <w:rsid w:val="00D27D5D"/>
    <w:rsid w:val="00D30483"/>
    <w:rsid w:val="00D313B9"/>
    <w:rsid w:val="00D32496"/>
    <w:rsid w:val="00D324C5"/>
    <w:rsid w:val="00D3296C"/>
    <w:rsid w:val="00D32F0F"/>
    <w:rsid w:val="00D351F4"/>
    <w:rsid w:val="00D3638A"/>
    <w:rsid w:val="00D36CE2"/>
    <w:rsid w:val="00D37395"/>
    <w:rsid w:val="00D37C0B"/>
    <w:rsid w:val="00D42183"/>
    <w:rsid w:val="00D42486"/>
    <w:rsid w:val="00D44077"/>
    <w:rsid w:val="00D441F2"/>
    <w:rsid w:val="00D45B9F"/>
    <w:rsid w:val="00D50247"/>
    <w:rsid w:val="00D53224"/>
    <w:rsid w:val="00D54D5C"/>
    <w:rsid w:val="00D54DAA"/>
    <w:rsid w:val="00D555BF"/>
    <w:rsid w:val="00D56AB8"/>
    <w:rsid w:val="00D576EC"/>
    <w:rsid w:val="00D614A8"/>
    <w:rsid w:val="00D62CE2"/>
    <w:rsid w:val="00D637D3"/>
    <w:rsid w:val="00D63A03"/>
    <w:rsid w:val="00D63CC5"/>
    <w:rsid w:val="00D64F2C"/>
    <w:rsid w:val="00D65288"/>
    <w:rsid w:val="00D66086"/>
    <w:rsid w:val="00D67367"/>
    <w:rsid w:val="00D678BA"/>
    <w:rsid w:val="00D713B8"/>
    <w:rsid w:val="00D71718"/>
    <w:rsid w:val="00D717AB"/>
    <w:rsid w:val="00D71D45"/>
    <w:rsid w:val="00D71E9E"/>
    <w:rsid w:val="00D72209"/>
    <w:rsid w:val="00D72347"/>
    <w:rsid w:val="00D72501"/>
    <w:rsid w:val="00D7293F"/>
    <w:rsid w:val="00D732F6"/>
    <w:rsid w:val="00D73305"/>
    <w:rsid w:val="00D73A91"/>
    <w:rsid w:val="00D744EB"/>
    <w:rsid w:val="00D75E76"/>
    <w:rsid w:val="00D7682E"/>
    <w:rsid w:val="00D76B68"/>
    <w:rsid w:val="00D77105"/>
    <w:rsid w:val="00D77C33"/>
    <w:rsid w:val="00D81AA8"/>
    <w:rsid w:val="00D81C05"/>
    <w:rsid w:val="00D81D06"/>
    <w:rsid w:val="00D82033"/>
    <w:rsid w:val="00D841AD"/>
    <w:rsid w:val="00D8467A"/>
    <w:rsid w:val="00D86083"/>
    <w:rsid w:val="00D861BA"/>
    <w:rsid w:val="00D861F9"/>
    <w:rsid w:val="00D91216"/>
    <w:rsid w:val="00D926FA"/>
    <w:rsid w:val="00D933A4"/>
    <w:rsid w:val="00D94FD0"/>
    <w:rsid w:val="00D951CF"/>
    <w:rsid w:val="00D9551C"/>
    <w:rsid w:val="00D959AE"/>
    <w:rsid w:val="00DA04D1"/>
    <w:rsid w:val="00DA139E"/>
    <w:rsid w:val="00DA15D8"/>
    <w:rsid w:val="00DA2B01"/>
    <w:rsid w:val="00DA3A44"/>
    <w:rsid w:val="00DA5A7B"/>
    <w:rsid w:val="00DA7416"/>
    <w:rsid w:val="00DA77A8"/>
    <w:rsid w:val="00DB0BC9"/>
    <w:rsid w:val="00DB12C4"/>
    <w:rsid w:val="00DB2192"/>
    <w:rsid w:val="00DB3D63"/>
    <w:rsid w:val="00DB437B"/>
    <w:rsid w:val="00DB4454"/>
    <w:rsid w:val="00DB4AD7"/>
    <w:rsid w:val="00DB4D8A"/>
    <w:rsid w:val="00DB5032"/>
    <w:rsid w:val="00DB5453"/>
    <w:rsid w:val="00DB5DF0"/>
    <w:rsid w:val="00DB7AD0"/>
    <w:rsid w:val="00DC03F3"/>
    <w:rsid w:val="00DC0534"/>
    <w:rsid w:val="00DC0A30"/>
    <w:rsid w:val="00DC1047"/>
    <w:rsid w:val="00DC248D"/>
    <w:rsid w:val="00DC2FF6"/>
    <w:rsid w:val="00DC3C78"/>
    <w:rsid w:val="00DC415F"/>
    <w:rsid w:val="00DC42C6"/>
    <w:rsid w:val="00DC7FDC"/>
    <w:rsid w:val="00DD03BD"/>
    <w:rsid w:val="00DD0DD0"/>
    <w:rsid w:val="00DD0FED"/>
    <w:rsid w:val="00DD2911"/>
    <w:rsid w:val="00DD33E7"/>
    <w:rsid w:val="00DD427D"/>
    <w:rsid w:val="00DD59CD"/>
    <w:rsid w:val="00DD7097"/>
    <w:rsid w:val="00DD7995"/>
    <w:rsid w:val="00DD7EFE"/>
    <w:rsid w:val="00DE0D96"/>
    <w:rsid w:val="00DE1DE7"/>
    <w:rsid w:val="00DE260A"/>
    <w:rsid w:val="00DE4B2B"/>
    <w:rsid w:val="00DE6299"/>
    <w:rsid w:val="00DE6453"/>
    <w:rsid w:val="00DE69A0"/>
    <w:rsid w:val="00DE725B"/>
    <w:rsid w:val="00DE76CC"/>
    <w:rsid w:val="00DF031B"/>
    <w:rsid w:val="00DF0418"/>
    <w:rsid w:val="00DF0615"/>
    <w:rsid w:val="00DF1C5F"/>
    <w:rsid w:val="00DF276E"/>
    <w:rsid w:val="00DF2CBB"/>
    <w:rsid w:val="00DF3091"/>
    <w:rsid w:val="00DF334A"/>
    <w:rsid w:val="00DF33DF"/>
    <w:rsid w:val="00DF38E1"/>
    <w:rsid w:val="00DF395D"/>
    <w:rsid w:val="00DF3A20"/>
    <w:rsid w:val="00DF3D24"/>
    <w:rsid w:val="00DF3FA4"/>
    <w:rsid w:val="00DF400A"/>
    <w:rsid w:val="00DF48DD"/>
    <w:rsid w:val="00DF64C8"/>
    <w:rsid w:val="00DF6D5C"/>
    <w:rsid w:val="00DF7385"/>
    <w:rsid w:val="00DF73D3"/>
    <w:rsid w:val="00DF7CF0"/>
    <w:rsid w:val="00E0012C"/>
    <w:rsid w:val="00E007DE"/>
    <w:rsid w:val="00E02FF7"/>
    <w:rsid w:val="00E03A45"/>
    <w:rsid w:val="00E04A09"/>
    <w:rsid w:val="00E05150"/>
    <w:rsid w:val="00E059D2"/>
    <w:rsid w:val="00E05AE8"/>
    <w:rsid w:val="00E05EED"/>
    <w:rsid w:val="00E0630D"/>
    <w:rsid w:val="00E1121B"/>
    <w:rsid w:val="00E12901"/>
    <w:rsid w:val="00E137E9"/>
    <w:rsid w:val="00E139F3"/>
    <w:rsid w:val="00E14DBC"/>
    <w:rsid w:val="00E155B6"/>
    <w:rsid w:val="00E15B63"/>
    <w:rsid w:val="00E17292"/>
    <w:rsid w:val="00E20772"/>
    <w:rsid w:val="00E2083F"/>
    <w:rsid w:val="00E20E84"/>
    <w:rsid w:val="00E21214"/>
    <w:rsid w:val="00E21B0E"/>
    <w:rsid w:val="00E2215D"/>
    <w:rsid w:val="00E2276F"/>
    <w:rsid w:val="00E22EF7"/>
    <w:rsid w:val="00E23929"/>
    <w:rsid w:val="00E24894"/>
    <w:rsid w:val="00E24E7B"/>
    <w:rsid w:val="00E2513F"/>
    <w:rsid w:val="00E256C7"/>
    <w:rsid w:val="00E25F26"/>
    <w:rsid w:val="00E270B2"/>
    <w:rsid w:val="00E308AA"/>
    <w:rsid w:val="00E309DD"/>
    <w:rsid w:val="00E30E7C"/>
    <w:rsid w:val="00E3135F"/>
    <w:rsid w:val="00E3167C"/>
    <w:rsid w:val="00E329B5"/>
    <w:rsid w:val="00E3302A"/>
    <w:rsid w:val="00E3522F"/>
    <w:rsid w:val="00E35345"/>
    <w:rsid w:val="00E35C1E"/>
    <w:rsid w:val="00E37A71"/>
    <w:rsid w:val="00E40992"/>
    <w:rsid w:val="00E41284"/>
    <w:rsid w:val="00E41C78"/>
    <w:rsid w:val="00E42935"/>
    <w:rsid w:val="00E4316F"/>
    <w:rsid w:val="00E43963"/>
    <w:rsid w:val="00E43C90"/>
    <w:rsid w:val="00E44489"/>
    <w:rsid w:val="00E44ED7"/>
    <w:rsid w:val="00E4529A"/>
    <w:rsid w:val="00E45B68"/>
    <w:rsid w:val="00E46C1E"/>
    <w:rsid w:val="00E47158"/>
    <w:rsid w:val="00E47F36"/>
    <w:rsid w:val="00E50244"/>
    <w:rsid w:val="00E510F3"/>
    <w:rsid w:val="00E51D43"/>
    <w:rsid w:val="00E52156"/>
    <w:rsid w:val="00E521D6"/>
    <w:rsid w:val="00E52301"/>
    <w:rsid w:val="00E524D6"/>
    <w:rsid w:val="00E53A58"/>
    <w:rsid w:val="00E5500D"/>
    <w:rsid w:val="00E559FE"/>
    <w:rsid w:val="00E56CA7"/>
    <w:rsid w:val="00E57BE9"/>
    <w:rsid w:val="00E57CB1"/>
    <w:rsid w:val="00E6027C"/>
    <w:rsid w:val="00E605AA"/>
    <w:rsid w:val="00E60C8F"/>
    <w:rsid w:val="00E60F3C"/>
    <w:rsid w:val="00E61232"/>
    <w:rsid w:val="00E612E1"/>
    <w:rsid w:val="00E624C3"/>
    <w:rsid w:val="00E62CBD"/>
    <w:rsid w:val="00E62DAB"/>
    <w:rsid w:val="00E63E00"/>
    <w:rsid w:val="00E660AC"/>
    <w:rsid w:val="00E662CF"/>
    <w:rsid w:val="00E66ED8"/>
    <w:rsid w:val="00E6713C"/>
    <w:rsid w:val="00E671A8"/>
    <w:rsid w:val="00E6724B"/>
    <w:rsid w:val="00E673A4"/>
    <w:rsid w:val="00E708CE"/>
    <w:rsid w:val="00E7104D"/>
    <w:rsid w:val="00E71649"/>
    <w:rsid w:val="00E72010"/>
    <w:rsid w:val="00E72819"/>
    <w:rsid w:val="00E72BCC"/>
    <w:rsid w:val="00E7321F"/>
    <w:rsid w:val="00E744F0"/>
    <w:rsid w:val="00E746D7"/>
    <w:rsid w:val="00E750D5"/>
    <w:rsid w:val="00E76156"/>
    <w:rsid w:val="00E800EF"/>
    <w:rsid w:val="00E80517"/>
    <w:rsid w:val="00E80762"/>
    <w:rsid w:val="00E80F06"/>
    <w:rsid w:val="00E80F28"/>
    <w:rsid w:val="00E80FEF"/>
    <w:rsid w:val="00E81797"/>
    <w:rsid w:val="00E8190F"/>
    <w:rsid w:val="00E81AC1"/>
    <w:rsid w:val="00E81BEC"/>
    <w:rsid w:val="00E81DF5"/>
    <w:rsid w:val="00E820B1"/>
    <w:rsid w:val="00E8242E"/>
    <w:rsid w:val="00E828D2"/>
    <w:rsid w:val="00E84059"/>
    <w:rsid w:val="00E8730E"/>
    <w:rsid w:val="00E87EBD"/>
    <w:rsid w:val="00E90337"/>
    <w:rsid w:val="00E90FBB"/>
    <w:rsid w:val="00E9107E"/>
    <w:rsid w:val="00E91298"/>
    <w:rsid w:val="00E92CE4"/>
    <w:rsid w:val="00E939E1"/>
    <w:rsid w:val="00E93AE9"/>
    <w:rsid w:val="00E940B0"/>
    <w:rsid w:val="00E94B8D"/>
    <w:rsid w:val="00E94DD1"/>
    <w:rsid w:val="00E97C47"/>
    <w:rsid w:val="00EA076A"/>
    <w:rsid w:val="00EA0982"/>
    <w:rsid w:val="00EA09C6"/>
    <w:rsid w:val="00EA0BD1"/>
    <w:rsid w:val="00EA1F47"/>
    <w:rsid w:val="00EA2EAB"/>
    <w:rsid w:val="00EA3463"/>
    <w:rsid w:val="00EA3B48"/>
    <w:rsid w:val="00EA3BEA"/>
    <w:rsid w:val="00EA44ED"/>
    <w:rsid w:val="00EA49F3"/>
    <w:rsid w:val="00EA5476"/>
    <w:rsid w:val="00EA577A"/>
    <w:rsid w:val="00EA76FC"/>
    <w:rsid w:val="00EB07ED"/>
    <w:rsid w:val="00EB09DB"/>
    <w:rsid w:val="00EB0F1D"/>
    <w:rsid w:val="00EB271B"/>
    <w:rsid w:val="00EB2A73"/>
    <w:rsid w:val="00EB35F9"/>
    <w:rsid w:val="00EB3C55"/>
    <w:rsid w:val="00EB3DFA"/>
    <w:rsid w:val="00EB5234"/>
    <w:rsid w:val="00EB548B"/>
    <w:rsid w:val="00EB58CD"/>
    <w:rsid w:val="00EB5CA3"/>
    <w:rsid w:val="00EB63BB"/>
    <w:rsid w:val="00EB66C5"/>
    <w:rsid w:val="00EB7522"/>
    <w:rsid w:val="00EB7686"/>
    <w:rsid w:val="00EC0D6C"/>
    <w:rsid w:val="00EC0DB6"/>
    <w:rsid w:val="00EC180E"/>
    <w:rsid w:val="00EC2346"/>
    <w:rsid w:val="00EC38AA"/>
    <w:rsid w:val="00EC4237"/>
    <w:rsid w:val="00EC488F"/>
    <w:rsid w:val="00EC4C68"/>
    <w:rsid w:val="00EC512C"/>
    <w:rsid w:val="00EC5BAE"/>
    <w:rsid w:val="00EC77F3"/>
    <w:rsid w:val="00EC786D"/>
    <w:rsid w:val="00EC78CF"/>
    <w:rsid w:val="00EC7FAE"/>
    <w:rsid w:val="00ED07B8"/>
    <w:rsid w:val="00ED07FE"/>
    <w:rsid w:val="00ED37FC"/>
    <w:rsid w:val="00ED6B88"/>
    <w:rsid w:val="00ED70FD"/>
    <w:rsid w:val="00ED759A"/>
    <w:rsid w:val="00ED7744"/>
    <w:rsid w:val="00EE0258"/>
    <w:rsid w:val="00EE028A"/>
    <w:rsid w:val="00EE0BA6"/>
    <w:rsid w:val="00EE1028"/>
    <w:rsid w:val="00EE1AF0"/>
    <w:rsid w:val="00EE1C11"/>
    <w:rsid w:val="00EE1C70"/>
    <w:rsid w:val="00EE1D83"/>
    <w:rsid w:val="00EE2EBA"/>
    <w:rsid w:val="00EE3004"/>
    <w:rsid w:val="00EE3C33"/>
    <w:rsid w:val="00EE58F1"/>
    <w:rsid w:val="00EE60FE"/>
    <w:rsid w:val="00EE652C"/>
    <w:rsid w:val="00EF041B"/>
    <w:rsid w:val="00EF064B"/>
    <w:rsid w:val="00EF07AD"/>
    <w:rsid w:val="00EF149A"/>
    <w:rsid w:val="00EF165C"/>
    <w:rsid w:val="00EF24E7"/>
    <w:rsid w:val="00EF252F"/>
    <w:rsid w:val="00EF2C27"/>
    <w:rsid w:val="00EF3F94"/>
    <w:rsid w:val="00EF4138"/>
    <w:rsid w:val="00EF5008"/>
    <w:rsid w:val="00EF65EC"/>
    <w:rsid w:val="00EF6B59"/>
    <w:rsid w:val="00F000C4"/>
    <w:rsid w:val="00F0015F"/>
    <w:rsid w:val="00F01733"/>
    <w:rsid w:val="00F01A10"/>
    <w:rsid w:val="00F03643"/>
    <w:rsid w:val="00F046B9"/>
    <w:rsid w:val="00F04703"/>
    <w:rsid w:val="00F05B5C"/>
    <w:rsid w:val="00F060D7"/>
    <w:rsid w:val="00F060E7"/>
    <w:rsid w:val="00F06A95"/>
    <w:rsid w:val="00F07097"/>
    <w:rsid w:val="00F075C4"/>
    <w:rsid w:val="00F07F6C"/>
    <w:rsid w:val="00F10B89"/>
    <w:rsid w:val="00F10B9F"/>
    <w:rsid w:val="00F10E1B"/>
    <w:rsid w:val="00F10F9F"/>
    <w:rsid w:val="00F11A21"/>
    <w:rsid w:val="00F12064"/>
    <w:rsid w:val="00F13390"/>
    <w:rsid w:val="00F13917"/>
    <w:rsid w:val="00F13EC7"/>
    <w:rsid w:val="00F1519A"/>
    <w:rsid w:val="00F15739"/>
    <w:rsid w:val="00F1642F"/>
    <w:rsid w:val="00F17758"/>
    <w:rsid w:val="00F204A8"/>
    <w:rsid w:val="00F21240"/>
    <w:rsid w:val="00F21CDE"/>
    <w:rsid w:val="00F21D5D"/>
    <w:rsid w:val="00F222FE"/>
    <w:rsid w:val="00F23214"/>
    <w:rsid w:val="00F23544"/>
    <w:rsid w:val="00F23FF1"/>
    <w:rsid w:val="00F24373"/>
    <w:rsid w:val="00F26721"/>
    <w:rsid w:val="00F26BB0"/>
    <w:rsid w:val="00F274D5"/>
    <w:rsid w:val="00F30900"/>
    <w:rsid w:val="00F30B2D"/>
    <w:rsid w:val="00F31038"/>
    <w:rsid w:val="00F3107B"/>
    <w:rsid w:val="00F32DD2"/>
    <w:rsid w:val="00F33886"/>
    <w:rsid w:val="00F34597"/>
    <w:rsid w:val="00F3622A"/>
    <w:rsid w:val="00F36BF8"/>
    <w:rsid w:val="00F3759E"/>
    <w:rsid w:val="00F41E9E"/>
    <w:rsid w:val="00F421C2"/>
    <w:rsid w:val="00F423E2"/>
    <w:rsid w:val="00F424AD"/>
    <w:rsid w:val="00F42ECC"/>
    <w:rsid w:val="00F43667"/>
    <w:rsid w:val="00F43979"/>
    <w:rsid w:val="00F444C1"/>
    <w:rsid w:val="00F450FE"/>
    <w:rsid w:val="00F458A7"/>
    <w:rsid w:val="00F46349"/>
    <w:rsid w:val="00F46B23"/>
    <w:rsid w:val="00F470DE"/>
    <w:rsid w:val="00F50506"/>
    <w:rsid w:val="00F51EAE"/>
    <w:rsid w:val="00F540B2"/>
    <w:rsid w:val="00F54E46"/>
    <w:rsid w:val="00F5510F"/>
    <w:rsid w:val="00F5568C"/>
    <w:rsid w:val="00F56AB4"/>
    <w:rsid w:val="00F56D9A"/>
    <w:rsid w:val="00F600F1"/>
    <w:rsid w:val="00F60F31"/>
    <w:rsid w:val="00F61264"/>
    <w:rsid w:val="00F61FD6"/>
    <w:rsid w:val="00F644CE"/>
    <w:rsid w:val="00F64B67"/>
    <w:rsid w:val="00F65021"/>
    <w:rsid w:val="00F65862"/>
    <w:rsid w:val="00F660FF"/>
    <w:rsid w:val="00F66716"/>
    <w:rsid w:val="00F66FCD"/>
    <w:rsid w:val="00F7018F"/>
    <w:rsid w:val="00F70EF0"/>
    <w:rsid w:val="00F71031"/>
    <w:rsid w:val="00F71226"/>
    <w:rsid w:val="00F71683"/>
    <w:rsid w:val="00F71933"/>
    <w:rsid w:val="00F71D16"/>
    <w:rsid w:val="00F72B77"/>
    <w:rsid w:val="00F73137"/>
    <w:rsid w:val="00F736AF"/>
    <w:rsid w:val="00F7502C"/>
    <w:rsid w:val="00F751D5"/>
    <w:rsid w:val="00F7530C"/>
    <w:rsid w:val="00F75F50"/>
    <w:rsid w:val="00F7664E"/>
    <w:rsid w:val="00F76A3A"/>
    <w:rsid w:val="00F76FDC"/>
    <w:rsid w:val="00F77FB8"/>
    <w:rsid w:val="00F805DC"/>
    <w:rsid w:val="00F80825"/>
    <w:rsid w:val="00F80BBA"/>
    <w:rsid w:val="00F80CA6"/>
    <w:rsid w:val="00F833AD"/>
    <w:rsid w:val="00F83E29"/>
    <w:rsid w:val="00F848CB"/>
    <w:rsid w:val="00F84A33"/>
    <w:rsid w:val="00F84DC9"/>
    <w:rsid w:val="00F84F3A"/>
    <w:rsid w:val="00F85097"/>
    <w:rsid w:val="00F850C0"/>
    <w:rsid w:val="00F854F3"/>
    <w:rsid w:val="00F8557A"/>
    <w:rsid w:val="00F8624B"/>
    <w:rsid w:val="00F877FB"/>
    <w:rsid w:val="00F915E1"/>
    <w:rsid w:val="00F91669"/>
    <w:rsid w:val="00F91698"/>
    <w:rsid w:val="00F92C92"/>
    <w:rsid w:val="00F92D05"/>
    <w:rsid w:val="00F94AE6"/>
    <w:rsid w:val="00F95297"/>
    <w:rsid w:val="00F96407"/>
    <w:rsid w:val="00F968D5"/>
    <w:rsid w:val="00F97876"/>
    <w:rsid w:val="00F97B16"/>
    <w:rsid w:val="00F97D15"/>
    <w:rsid w:val="00FA0162"/>
    <w:rsid w:val="00FA0498"/>
    <w:rsid w:val="00FA15A4"/>
    <w:rsid w:val="00FA1AE3"/>
    <w:rsid w:val="00FA1C3A"/>
    <w:rsid w:val="00FA22E3"/>
    <w:rsid w:val="00FA2302"/>
    <w:rsid w:val="00FA2AC7"/>
    <w:rsid w:val="00FA45E1"/>
    <w:rsid w:val="00FA4C4F"/>
    <w:rsid w:val="00FA54B6"/>
    <w:rsid w:val="00FA551F"/>
    <w:rsid w:val="00FA5A61"/>
    <w:rsid w:val="00FA5AA3"/>
    <w:rsid w:val="00FA5F16"/>
    <w:rsid w:val="00FA6715"/>
    <w:rsid w:val="00FA7476"/>
    <w:rsid w:val="00FB0BA0"/>
    <w:rsid w:val="00FB0CE3"/>
    <w:rsid w:val="00FB2148"/>
    <w:rsid w:val="00FB2BAA"/>
    <w:rsid w:val="00FB2C2C"/>
    <w:rsid w:val="00FB32A7"/>
    <w:rsid w:val="00FB3992"/>
    <w:rsid w:val="00FB3A66"/>
    <w:rsid w:val="00FB3B5C"/>
    <w:rsid w:val="00FB4DD4"/>
    <w:rsid w:val="00FB6F3A"/>
    <w:rsid w:val="00FB7513"/>
    <w:rsid w:val="00FC1427"/>
    <w:rsid w:val="00FC1433"/>
    <w:rsid w:val="00FC22F4"/>
    <w:rsid w:val="00FC3513"/>
    <w:rsid w:val="00FC3748"/>
    <w:rsid w:val="00FC397F"/>
    <w:rsid w:val="00FC3EDA"/>
    <w:rsid w:val="00FC48BB"/>
    <w:rsid w:val="00FC4AF4"/>
    <w:rsid w:val="00FC56FA"/>
    <w:rsid w:val="00FC6154"/>
    <w:rsid w:val="00FC67AC"/>
    <w:rsid w:val="00FC72ED"/>
    <w:rsid w:val="00FC7511"/>
    <w:rsid w:val="00FD055E"/>
    <w:rsid w:val="00FD06A4"/>
    <w:rsid w:val="00FD1318"/>
    <w:rsid w:val="00FD1491"/>
    <w:rsid w:val="00FD167E"/>
    <w:rsid w:val="00FD16F0"/>
    <w:rsid w:val="00FD19BF"/>
    <w:rsid w:val="00FD2851"/>
    <w:rsid w:val="00FD450E"/>
    <w:rsid w:val="00FD52B4"/>
    <w:rsid w:val="00FD54F5"/>
    <w:rsid w:val="00FD6901"/>
    <w:rsid w:val="00FD73E6"/>
    <w:rsid w:val="00FD785A"/>
    <w:rsid w:val="00FE01CB"/>
    <w:rsid w:val="00FE0515"/>
    <w:rsid w:val="00FE0779"/>
    <w:rsid w:val="00FE202F"/>
    <w:rsid w:val="00FE28D0"/>
    <w:rsid w:val="00FE45AE"/>
    <w:rsid w:val="00FE49E2"/>
    <w:rsid w:val="00FE58D6"/>
    <w:rsid w:val="00FE59C6"/>
    <w:rsid w:val="00FE5EDD"/>
    <w:rsid w:val="00FE6893"/>
    <w:rsid w:val="00FE7307"/>
    <w:rsid w:val="00FF01D9"/>
    <w:rsid w:val="00FF0406"/>
    <w:rsid w:val="00FF0C90"/>
    <w:rsid w:val="00FF1200"/>
    <w:rsid w:val="00FF1FC4"/>
    <w:rsid w:val="00FF221C"/>
    <w:rsid w:val="00FF23FA"/>
    <w:rsid w:val="00FF24D1"/>
    <w:rsid w:val="00FF2FBB"/>
    <w:rsid w:val="00FF3E41"/>
    <w:rsid w:val="00FF41A5"/>
    <w:rsid w:val="00FF58ED"/>
    <w:rsid w:val="00FF71BB"/>
    <w:rsid w:val="00FF7406"/>
    <w:rsid w:val="00FF7AD8"/>
    <w:rsid w:val="00FF7CFA"/>
  </w:rsids>
  <m:mathPr>
    <m:mathFont m:val="Cambria Math"/>
    <m:brkBin m:val="before"/>
    <m:brkBinSub m:val="--"/>
    <m:smallFrac m:val="0"/>
    <m:dispDef/>
    <m:lMargin m:val="0"/>
    <m:rMargin m:val="0"/>
    <m:defJc m:val="centerGroup"/>
    <m:wrapIndent m:val="1440"/>
    <m:intLim m:val="subSup"/>
    <m:naryLim m:val="undOvr"/>
  </m:mathPr>
  <w:themeFontLang w:val="en-US" w:eastAsia="zh-TW"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F1322F4"/>
  <w15:docId w15:val="{CC041011-74B6-451F-B288-3AC0EE15E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新細明體" w:hAnsi="Calibri"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99" w:unhideWhenUsed="1"/>
    <w:lsdException w:name="footer" w:locked="1" w:semiHidden="1" w:uiPriority="99" w:unhideWhenUsed="1"/>
    <w:lsdException w:name="index heading" w:locked="1" w:semiHidden="1" w:unhideWhenUsed="1"/>
    <w:lsdException w:name="caption"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lsdException w:name="List 2" w:locked="1" w:semiHidden="1" w:unhideWhenUsed="1"/>
    <w:lsdException w:name="List 3" w:locked="1" w:semiHidden="1" w:unhideWhenUsed="1"/>
    <w:lsdException w:name="List 4" w:locked="1"/>
    <w:lsdException w:name="List 5" w:lock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semiHidden="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qFormat="1"/>
    <w:lsdException w:name="Salutation" w:locked="1"/>
    <w:lsdException w:name="Date" w:locked="1"/>
    <w:lsdException w:name="Body Text First Indent" w:lock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99" w:unhideWhenUsed="1"/>
    <w:lsdException w:name="FollowedHyperlink" w:locked="1" w:semiHidden="1" w:unhideWhenUsed="1"/>
    <w:lsdException w:name="Strong" w:qFormat="1"/>
    <w:lsdException w:name="Emphasis"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99"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iPriority="99"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iPriority="99"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59"/>
    <w:lsdException w:name="Table Theme" w:locked="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F572E"/>
    <w:pPr>
      <w:widowControl w:val="0"/>
    </w:pPr>
    <w:rPr>
      <w:kern w:val="2"/>
      <w:sz w:val="24"/>
      <w:szCs w:val="22"/>
    </w:rPr>
  </w:style>
  <w:style w:type="paragraph" w:styleId="1">
    <w:name w:val="heading 1"/>
    <w:basedOn w:val="a"/>
    <w:next w:val="a"/>
    <w:link w:val="10"/>
    <w:qFormat/>
    <w:locked/>
    <w:rsid w:val="004A30C7"/>
    <w:pPr>
      <w:keepNext/>
      <w:numPr>
        <w:numId w:val="4"/>
      </w:numPr>
      <w:adjustRightInd w:val="0"/>
      <w:snapToGrid w:val="0"/>
      <w:spacing w:after="120" w:line="520" w:lineRule="exact"/>
      <w:jc w:val="both"/>
      <w:textAlignment w:val="baseline"/>
      <w:outlineLvl w:val="0"/>
    </w:pPr>
    <w:rPr>
      <w:rFonts w:ascii="Cambria" w:hAnsi="Cambria"/>
      <w:b/>
      <w:bCs/>
      <w:kern w:val="52"/>
      <w:sz w:val="52"/>
      <w:szCs w:val="52"/>
    </w:rPr>
  </w:style>
  <w:style w:type="paragraph" w:styleId="2">
    <w:name w:val="heading 2"/>
    <w:basedOn w:val="a"/>
    <w:next w:val="a"/>
    <w:link w:val="20"/>
    <w:qFormat/>
    <w:locked/>
    <w:rsid w:val="004A30C7"/>
    <w:pPr>
      <w:keepNext/>
      <w:numPr>
        <w:ilvl w:val="1"/>
        <w:numId w:val="4"/>
      </w:numPr>
      <w:adjustRightInd w:val="0"/>
      <w:snapToGrid w:val="0"/>
      <w:spacing w:line="360" w:lineRule="auto"/>
      <w:jc w:val="both"/>
      <w:textAlignment w:val="baseline"/>
      <w:outlineLvl w:val="1"/>
    </w:pPr>
    <w:rPr>
      <w:rFonts w:ascii="Cambria" w:hAnsi="Cambria"/>
      <w:b/>
      <w:bCs/>
      <w:kern w:val="0"/>
      <w:sz w:val="48"/>
      <w:szCs w:val="48"/>
    </w:rPr>
  </w:style>
  <w:style w:type="paragraph" w:styleId="3">
    <w:name w:val="heading 3"/>
    <w:basedOn w:val="a"/>
    <w:next w:val="a"/>
    <w:link w:val="30"/>
    <w:qFormat/>
    <w:locked/>
    <w:rsid w:val="004A30C7"/>
    <w:pPr>
      <w:numPr>
        <w:ilvl w:val="2"/>
        <w:numId w:val="4"/>
      </w:numPr>
      <w:adjustRightInd w:val="0"/>
      <w:snapToGrid w:val="0"/>
      <w:spacing w:line="360" w:lineRule="auto"/>
      <w:jc w:val="both"/>
      <w:textAlignment w:val="baseline"/>
      <w:outlineLvl w:val="2"/>
    </w:pPr>
    <w:rPr>
      <w:rFonts w:ascii="標楷體" w:eastAsia="標楷體" w:hAnsi="標楷體"/>
      <w:b/>
      <w:kern w:val="0"/>
      <w:sz w:val="32"/>
      <w:szCs w:val="20"/>
    </w:rPr>
  </w:style>
  <w:style w:type="paragraph" w:styleId="4">
    <w:name w:val="heading 4"/>
    <w:basedOn w:val="a"/>
    <w:next w:val="a"/>
    <w:link w:val="40"/>
    <w:qFormat/>
    <w:locked/>
    <w:rsid w:val="004A30C7"/>
    <w:pPr>
      <w:numPr>
        <w:ilvl w:val="3"/>
        <w:numId w:val="4"/>
      </w:numPr>
      <w:adjustRightInd w:val="0"/>
      <w:snapToGrid w:val="0"/>
      <w:spacing w:line="360" w:lineRule="auto"/>
      <w:ind w:left="1247" w:hanging="623"/>
      <w:jc w:val="both"/>
      <w:textAlignment w:val="baseline"/>
      <w:outlineLvl w:val="3"/>
    </w:pPr>
    <w:rPr>
      <w:rFonts w:ascii="Cambria" w:hAnsi="Cambria"/>
      <w:kern w:val="0"/>
      <w:sz w:val="36"/>
      <w:szCs w:val="36"/>
    </w:rPr>
  </w:style>
  <w:style w:type="paragraph" w:styleId="5">
    <w:name w:val="heading 5"/>
    <w:basedOn w:val="a"/>
    <w:next w:val="a"/>
    <w:link w:val="50"/>
    <w:qFormat/>
    <w:locked/>
    <w:rsid w:val="004A30C7"/>
    <w:pPr>
      <w:numPr>
        <w:ilvl w:val="4"/>
        <w:numId w:val="4"/>
      </w:numPr>
      <w:adjustRightInd w:val="0"/>
      <w:spacing w:line="360" w:lineRule="auto"/>
      <w:ind w:hanging="312"/>
      <w:jc w:val="both"/>
      <w:textAlignment w:val="baseline"/>
      <w:outlineLvl w:val="4"/>
    </w:pPr>
    <w:rPr>
      <w:rFonts w:ascii="Cambria" w:hAnsi="Cambria"/>
      <w:b/>
      <w:bCs/>
      <w:kern w:val="0"/>
      <w:sz w:val="36"/>
      <w:szCs w:val="36"/>
    </w:rPr>
  </w:style>
  <w:style w:type="paragraph" w:styleId="6">
    <w:name w:val="heading 6"/>
    <w:basedOn w:val="a"/>
    <w:next w:val="a"/>
    <w:link w:val="60"/>
    <w:qFormat/>
    <w:locked/>
    <w:rsid w:val="004A30C7"/>
    <w:pPr>
      <w:numPr>
        <w:ilvl w:val="5"/>
        <w:numId w:val="4"/>
      </w:numPr>
      <w:adjustRightInd w:val="0"/>
      <w:spacing w:line="360" w:lineRule="auto"/>
      <w:ind w:left="1616" w:hanging="482"/>
      <w:jc w:val="both"/>
      <w:textAlignment w:val="baseline"/>
      <w:outlineLvl w:val="5"/>
    </w:pPr>
    <w:rPr>
      <w:rFonts w:ascii="Cambria" w:hAnsi="Cambria"/>
      <w:kern w:val="0"/>
      <w:sz w:val="36"/>
      <w:szCs w:val="36"/>
    </w:rPr>
  </w:style>
  <w:style w:type="paragraph" w:styleId="7">
    <w:name w:val="heading 7"/>
    <w:basedOn w:val="a"/>
    <w:next w:val="a"/>
    <w:link w:val="70"/>
    <w:qFormat/>
    <w:locked/>
    <w:rsid w:val="004A30C7"/>
    <w:pPr>
      <w:keepNext/>
      <w:numPr>
        <w:ilvl w:val="6"/>
        <w:numId w:val="4"/>
      </w:numPr>
      <w:adjustRightInd w:val="0"/>
      <w:spacing w:line="720" w:lineRule="auto"/>
      <w:jc w:val="both"/>
      <w:textAlignment w:val="baseline"/>
      <w:outlineLvl w:val="6"/>
    </w:pPr>
    <w:rPr>
      <w:rFonts w:ascii="Cambria" w:hAnsi="Cambr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link w:val="1"/>
    <w:locked/>
    <w:rsid w:val="000101E6"/>
    <w:rPr>
      <w:rFonts w:ascii="Cambria" w:eastAsia="新細明體" w:hAnsi="Cambria" w:cs="Times New Roman"/>
      <w:b/>
      <w:kern w:val="52"/>
      <w:sz w:val="52"/>
    </w:rPr>
  </w:style>
  <w:style w:type="character" w:customStyle="1" w:styleId="20">
    <w:name w:val="標題 2 字元"/>
    <w:link w:val="2"/>
    <w:locked/>
    <w:rsid w:val="000101E6"/>
    <w:rPr>
      <w:rFonts w:ascii="Cambria" w:eastAsia="新細明體" w:hAnsi="Cambria" w:cs="Times New Roman"/>
      <w:b/>
      <w:sz w:val="48"/>
    </w:rPr>
  </w:style>
  <w:style w:type="character" w:customStyle="1" w:styleId="30">
    <w:name w:val="標題 3 字元"/>
    <w:link w:val="3"/>
    <w:locked/>
    <w:rsid w:val="004A30C7"/>
    <w:rPr>
      <w:rFonts w:ascii="標楷體" w:eastAsia="標楷體" w:hAnsi="標楷體"/>
      <w:b/>
      <w:sz w:val="32"/>
      <w:lang w:val="en-US" w:eastAsia="zh-TW"/>
    </w:rPr>
  </w:style>
  <w:style w:type="character" w:customStyle="1" w:styleId="40">
    <w:name w:val="標題 4 字元"/>
    <w:link w:val="4"/>
    <w:locked/>
    <w:rsid w:val="000101E6"/>
    <w:rPr>
      <w:rFonts w:ascii="Cambria" w:eastAsia="新細明體" w:hAnsi="Cambria" w:cs="Times New Roman"/>
      <w:sz w:val="36"/>
    </w:rPr>
  </w:style>
  <w:style w:type="character" w:customStyle="1" w:styleId="50">
    <w:name w:val="標題 5 字元"/>
    <w:link w:val="5"/>
    <w:locked/>
    <w:rsid w:val="000101E6"/>
    <w:rPr>
      <w:rFonts w:ascii="Cambria" w:eastAsia="新細明體" w:hAnsi="Cambria" w:cs="Times New Roman"/>
      <w:b/>
      <w:sz w:val="36"/>
    </w:rPr>
  </w:style>
  <w:style w:type="character" w:customStyle="1" w:styleId="60">
    <w:name w:val="標題 6 字元"/>
    <w:link w:val="6"/>
    <w:locked/>
    <w:rsid w:val="000101E6"/>
    <w:rPr>
      <w:rFonts w:ascii="Cambria" w:eastAsia="新細明體" w:hAnsi="Cambria" w:cs="Times New Roman"/>
      <w:sz w:val="36"/>
    </w:rPr>
  </w:style>
  <w:style w:type="character" w:customStyle="1" w:styleId="70">
    <w:name w:val="標題 7 字元"/>
    <w:link w:val="7"/>
    <w:locked/>
    <w:rsid w:val="000101E6"/>
    <w:rPr>
      <w:rFonts w:ascii="Cambria" w:eastAsia="新細明體" w:hAnsi="Cambria" w:cs="Times New Roman"/>
      <w:b/>
      <w:sz w:val="36"/>
    </w:rPr>
  </w:style>
  <w:style w:type="character" w:customStyle="1" w:styleId="Heading3Char">
    <w:name w:val="Heading 3 Char"/>
    <w:semiHidden/>
    <w:locked/>
    <w:rsid w:val="000101E6"/>
    <w:rPr>
      <w:rFonts w:ascii="Cambria" w:eastAsia="新細明體" w:hAnsi="Cambria" w:cs="Times New Roman"/>
      <w:b/>
      <w:sz w:val="36"/>
    </w:rPr>
  </w:style>
  <w:style w:type="paragraph" w:styleId="a3">
    <w:name w:val="header"/>
    <w:basedOn w:val="a"/>
    <w:link w:val="a4"/>
    <w:uiPriority w:val="99"/>
    <w:rsid w:val="008857FB"/>
    <w:pPr>
      <w:tabs>
        <w:tab w:val="center" w:pos="4153"/>
        <w:tab w:val="right" w:pos="8306"/>
      </w:tabs>
      <w:snapToGrid w:val="0"/>
    </w:pPr>
    <w:rPr>
      <w:kern w:val="0"/>
      <w:sz w:val="20"/>
      <w:szCs w:val="20"/>
    </w:rPr>
  </w:style>
  <w:style w:type="character" w:customStyle="1" w:styleId="a4">
    <w:name w:val="頁首 字元"/>
    <w:link w:val="a3"/>
    <w:uiPriority w:val="99"/>
    <w:locked/>
    <w:rsid w:val="008857FB"/>
    <w:rPr>
      <w:rFonts w:cs="Times New Roman"/>
      <w:sz w:val="20"/>
    </w:rPr>
  </w:style>
  <w:style w:type="paragraph" w:styleId="a5">
    <w:name w:val="footer"/>
    <w:basedOn w:val="a"/>
    <w:link w:val="a6"/>
    <w:uiPriority w:val="99"/>
    <w:rsid w:val="008857FB"/>
    <w:pPr>
      <w:tabs>
        <w:tab w:val="center" w:pos="4153"/>
        <w:tab w:val="right" w:pos="8306"/>
      </w:tabs>
      <w:snapToGrid w:val="0"/>
    </w:pPr>
    <w:rPr>
      <w:kern w:val="0"/>
      <w:sz w:val="20"/>
      <w:szCs w:val="20"/>
    </w:rPr>
  </w:style>
  <w:style w:type="character" w:customStyle="1" w:styleId="a6">
    <w:name w:val="頁尾 字元"/>
    <w:link w:val="a5"/>
    <w:uiPriority w:val="99"/>
    <w:locked/>
    <w:rsid w:val="008857FB"/>
    <w:rPr>
      <w:rFonts w:cs="Times New Roman"/>
      <w:sz w:val="20"/>
    </w:rPr>
  </w:style>
  <w:style w:type="paragraph" w:customStyle="1" w:styleId="11">
    <w:name w:val="清單段落1"/>
    <w:basedOn w:val="a"/>
    <w:rsid w:val="008857FB"/>
    <w:pPr>
      <w:ind w:leftChars="200" w:left="480"/>
    </w:pPr>
  </w:style>
  <w:style w:type="paragraph" w:customStyle="1" w:styleId="a7">
    <w:name w:val="壹"/>
    <w:basedOn w:val="a"/>
    <w:rsid w:val="008857FB"/>
    <w:pPr>
      <w:spacing w:beforeLines="50" w:line="360" w:lineRule="auto"/>
      <w:jc w:val="both"/>
    </w:pPr>
    <w:rPr>
      <w:rFonts w:ascii="標楷體" w:eastAsia="標楷體" w:hAnsi="Times New Roman"/>
      <w:b/>
      <w:spacing w:val="-10"/>
      <w:sz w:val="36"/>
      <w:szCs w:val="36"/>
    </w:rPr>
  </w:style>
  <w:style w:type="paragraph" w:customStyle="1" w:styleId="21">
    <w:name w:val="空2格內文"/>
    <w:basedOn w:val="a"/>
    <w:link w:val="22"/>
    <w:rsid w:val="008857FB"/>
    <w:pPr>
      <w:spacing w:line="480" w:lineRule="exact"/>
      <w:ind w:firstLine="720"/>
      <w:jc w:val="both"/>
    </w:pPr>
    <w:rPr>
      <w:rFonts w:ascii="標楷體" w:eastAsia="標楷體" w:hAnsi="標楷體"/>
      <w:spacing w:val="10"/>
      <w:kern w:val="0"/>
      <w:sz w:val="28"/>
      <w:szCs w:val="20"/>
    </w:rPr>
  </w:style>
  <w:style w:type="character" w:customStyle="1" w:styleId="22">
    <w:name w:val="空2格內文 字元"/>
    <w:link w:val="21"/>
    <w:locked/>
    <w:rsid w:val="008A75EB"/>
    <w:rPr>
      <w:rFonts w:ascii="標楷體" w:eastAsia="標楷體" w:hAnsi="標楷體"/>
      <w:spacing w:val="10"/>
      <w:sz w:val="28"/>
    </w:rPr>
  </w:style>
  <w:style w:type="paragraph" w:customStyle="1" w:styleId="a8">
    <w:name w:val="(一）標題內文"/>
    <w:basedOn w:val="a"/>
    <w:rsid w:val="008857FB"/>
    <w:pPr>
      <w:spacing w:before="120" w:line="480" w:lineRule="exact"/>
      <w:ind w:firstLine="720"/>
      <w:jc w:val="both"/>
    </w:pPr>
    <w:rPr>
      <w:rFonts w:ascii="標楷體" w:eastAsia="標楷體" w:hAnsi="標楷體" w:cs="標楷體"/>
      <w:b/>
      <w:spacing w:val="10"/>
      <w:sz w:val="28"/>
      <w:szCs w:val="28"/>
    </w:rPr>
  </w:style>
  <w:style w:type="paragraph" w:styleId="a9">
    <w:name w:val="Balloon Text"/>
    <w:basedOn w:val="a"/>
    <w:link w:val="aa"/>
    <w:semiHidden/>
    <w:rsid w:val="008857FB"/>
    <w:rPr>
      <w:rFonts w:ascii="Cambria" w:hAnsi="Cambria"/>
      <w:kern w:val="0"/>
      <w:sz w:val="18"/>
      <w:szCs w:val="20"/>
    </w:rPr>
  </w:style>
  <w:style w:type="character" w:customStyle="1" w:styleId="aa">
    <w:name w:val="註解方塊文字 字元"/>
    <w:link w:val="a9"/>
    <w:semiHidden/>
    <w:locked/>
    <w:rsid w:val="008857FB"/>
    <w:rPr>
      <w:rFonts w:ascii="Cambria" w:eastAsia="新細明體" w:hAnsi="Cambria" w:cs="Times New Roman"/>
      <w:sz w:val="18"/>
    </w:rPr>
  </w:style>
  <w:style w:type="paragraph" w:customStyle="1" w:styleId="ab">
    <w:name w:val="意見標題"/>
    <w:basedOn w:val="a"/>
    <w:link w:val="ac"/>
    <w:uiPriority w:val="99"/>
    <w:rsid w:val="008A75EB"/>
    <w:pPr>
      <w:spacing w:before="60" w:after="60" w:line="420" w:lineRule="exact"/>
      <w:ind w:firstLineChars="257" w:firstLine="720"/>
    </w:pPr>
    <w:rPr>
      <w:rFonts w:ascii="標楷體" w:eastAsia="標楷體" w:hAnsi="標楷體"/>
      <w:b/>
      <w:kern w:val="0"/>
      <w:sz w:val="20"/>
      <w:szCs w:val="20"/>
    </w:rPr>
  </w:style>
  <w:style w:type="character" w:customStyle="1" w:styleId="ac">
    <w:name w:val="意見標題 字元"/>
    <w:link w:val="ab"/>
    <w:uiPriority w:val="99"/>
    <w:locked/>
    <w:rsid w:val="00DD33E7"/>
    <w:rPr>
      <w:rFonts w:ascii="標楷體" w:eastAsia="標楷體" w:hAnsi="標楷體"/>
      <w:b/>
      <w:sz w:val="20"/>
    </w:rPr>
  </w:style>
  <w:style w:type="paragraph" w:customStyle="1" w:styleId="ad">
    <w:name w:val="(一)"/>
    <w:basedOn w:val="a"/>
    <w:rsid w:val="008A75EB"/>
    <w:pPr>
      <w:spacing w:before="60" w:after="60" w:line="420" w:lineRule="exact"/>
      <w:ind w:leftChars="300" w:left="720"/>
      <w:jc w:val="both"/>
    </w:pPr>
    <w:rPr>
      <w:rFonts w:ascii="標楷體" w:eastAsia="標楷體" w:hAnsi="標楷體" w:cs="新細明體"/>
      <w:b/>
      <w:sz w:val="28"/>
      <w:szCs w:val="28"/>
    </w:rPr>
  </w:style>
  <w:style w:type="character" w:customStyle="1" w:styleId="style9">
    <w:name w:val="style9"/>
    <w:rsid w:val="00856984"/>
  </w:style>
  <w:style w:type="character" w:customStyle="1" w:styleId="ft">
    <w:name w:val="ft"/>
    <w:rsid w:val="00EC77F3"/>
  </w:style>
  <w:style w:type="paragraph" w:customStyle="1" w:styleId="ae">
    <w:name w:val="民國"/>
    <w:basedOn w:val="a"/>
    <w:rsid w:val="00DD33E7"/>
    <w:pPr>
      <w:keepNext/>
      <w:jc w:val="center"/>
    </w:pPr>
    <w:rPr>
      <w:rFonts w:ascii="標楷體" w:eastAsia="標楷體" w:hAnsi="Times New Roman"/>
      <w:spacing w:val="40"/>
      <w:kern w:val="16"/>
      <w:szCs w:val="24"/>
    </w:rPr>
  </w:style>
  <w:style w:type="paragraph" w:customStyle="1" w:styleId="af">
    <w:name w:val="表數"/>
    <w:basedOn w:val="a"/>
    <w:rsid w:val="00DD33E7"/>
    <w:pPr>
      <w:keepNext/>
      <w:jc w:val="right"/>
    </w:pPr>
    <w:rPr>
      <w:rFonts w:ascii="標楷體" w:eastAsia="標楷體" w:hAnsi="Times New Roman"/>
      <w:kern w:val="16"/>
      <w:sz w:val="20"/>
      <w:szCs w:val="24"/>
    </w:rPr>
  </w:style>
  <w:style w:type="paragraph" w:customStyle="1" w:styleId="31">
    <w:name w:val="表格欄3數字"/>
    <w:basedOn w:val="a"/>
    <w:rsid w:val="00DD33E7"/>
    <w:pPr>
      <w:jc w:val="right"/>
    </w:pPr>
    <w:rPr>
      <w:rFonts w:ascii="細明體" w:eastAsia="細明體" w:hAnsi="Arial"/>
      <w:bCs/>
      <w:w w:val="90"/>
      <w:sz w:val="18"/>
      <w:szCs w:val="20"/>
    </w:rPr>
  </w:style>
  <w:style w:type="paragraph" w:customStyle="1" w:styleId="af0">
    <w:name w:val="表頭"/>
    <w:basedOn w:val="a"/>
    <w:rsid w:val="00DD33E7"/>
    <w:pPr>
      <w:ind w:leftChars="30" w:left="30" w:rightChars="30" w:right="30"/>
      <w:jc w:val="distribute"/>
    </w:pPr>
    <w:rPr>
      <w:rFonts w:ascii="華康楷書體W5" w:eastAsia="標楷體" w:hAnsi="Times New Roman"/>
      <w:sz w:val="20"/>
      <w:szCs w:val="20"/>
    </w:rPr>
  </w:style>
  <w:style w:type="paragraph" w:customStyle="1" w:styleId="1-1">
    <w:name w:val="表格欄1-1主管"/>
    <w:basedOn w:val="a"/>
    <w:rsid w:val="00DD33E7"/>
    <w:pPr>
      <w:jc w:val="distribute"/>
    </w:pPr>
    <w:rPr>
      <w:rFonts w:ascii="Times New Roman" w:eastAsia="標楷體" w:hAnsi="Times New Roman" w:cs="新細明體"/>
      <w:b/>
      <w:sz w:val="20"/>
      <w:szCs w:val="20"/>
    </w:rPr>
  </w:style>
  <w:style w:type="paragraph" w:customStyle="1" w:styleId="1-31">
    <w:name w:val="表格欄1-3退1"/>
    <w:basedOn w:val="a"/>
    <w:rsid w:val="00DD33E7"/>
    <w:pPr>
      <w:ind w:firstLineChars="100" w:firstLine="100"/>
      <w:jc w:val="distribute"/>
    </w:pPr>
    <w:rPr>
      <w:rFonts w:ascii="Times New Roman" w:eastAsia="標楷體" w:hAnsi="Times New Roman" w:cs="新細明體"/>
      <w:sz w:val="18"/>
      <w:szCs w:val="18"/>
    </w:rPr>
  </w:style>
  <w:style w:type="paragraph" w:customStyle="1" w:styleId="af1">
    <w:name w:val="表上"/>
    <w:basedOn w:val="a"/>
    <w:rsid w:val="00DD33E7"/>
    <w:pPr>
      <w:keepNext/>
      <w:ind w:left="57" w:right="57"/>
      <w:jc w:val="distribute"/>
    </w:pPr>
    <w:rPr>
      <w:rFonts w:ascii="標楷體" w:eastAsia="標楷體" w:hAnsi="Times New Roman"/>
      <w:kern w:val="16"/>
      <w:sz w:val="20"/>
      <w:szCs w:val="24"/>
    </w:rPr>
  </w:style>
  <w:style w:type="character" w:styleId="af2">
    <w:name w:val="page number"/>
    <w:rsid w:val="00863EDC"/>
    <w:rPr>
      <w:rFonts w:cs="Times New Roman"/>
    </w:rPr>
  </w:style>
  <w:style w:type="paragraph" w:customStyle="1" w:styleId="12">
    <w:name w:val="1"/>
    <w:basedOn w:val="a"/>
    <w:rsid w:val="00FE202F"/>
    <w:pPr>
      <w:widowControl/>
      <w:spacing w:line="480" w:lineRule="exact"/>
      <w:ind w:left="1344" w:hanging="306"/>
      <w:jc w:val="both"/>
    </w:pPr>
    <w:rPr>
      <w:rFonts w:ascii="標楷體" w:eastAsia="標楷體" w:hAnsi="標楷體" w:cs="標楷體"/>
      <w:spacing w:val="10"/>
      <w:sz w:val="28"/>
      <w:szCs w:val="28"/>
    </w:rPr>
  </w:style>
  <w:style w:type="table" w:styleId="af3">
    <w:name w:val="Table Grid"/>
    <w:basedOn w:val="a1"/>
    <w:uiPriority w:val="59"/>
    <w:rsid w:val="00FE202F"/>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4">
    <w:name w:val="(一)標題"/>
    <w:basedOn w:val="a"/>
    <w:rsid w:val="00FE202F"/>
    <w:pPr>
      <w:spacing w:before="120" w:line="480" w:lineRule="exact"/>
      <w:ind w:firstLine="720"/>
      <w:jc w:val="both"/>
    </w:pPr>
    <w:rPr>
      <w:rFonts w:ascii="標楷體" w:eastAsia="標楷體" w:hAnsi="標楷體" w:cs="標楷體"/>
      <w:b/>
      <w:sz w:val="28"/>
      <w:szCs w:val="28"/>
    </w:rPr>
  </w:style>
  <w:style w:type="paragraph" w:customStyle="1" w:styleId="123">
    <w:name w:val="123"/>
    <w:rsid w:val="00730D9F"/>
    <w:pPr>
      <w:widowControl w:val="0"/>
      <w:kinsoku w:val="0"/>
      <w:overflowPunct w:val="0"/>
      <w:autoSpaceDE w:val="0"/>
      <w:autoSpaceDN w:val="0"/>
      <w:adjustRightInd w:val="0"/>
      <w:snapToGrid w:val="0"/>
      <w:spacing w:line="460" w:lineRule="exact"/>
      <w:ind w:firstLineChars="300" w:firstLine="300"/>
      <w:jc w:val="both"/>
    </w:pPr>
    <w:rPr>
      <w:rFonts w:ascii="標楷體" w:eastAsia="標楷體" w:hAnsi="Times New Roman"/>
      <w:sz w:val="28"/>
    </w:rPr>
  </w:style>
  <w:style w:type="paragraph" w:customStyle="1" w:styleId="af5">
    <w:name w:val="字元"/>
    <w:basedOn w:val="a"/>
    <w:semiHidden/>
    <w:rsid w:val="00730D9F"/>
    <w:pPr>
      <w:widowControl/>
      <w:spacing w:after="160" w:line="240" w:lineRule="exact"/>
    </w:pPr>
    <w:rPr>
      <w:rFonts w:ascii="Verdana" w:hAnsi="Verdana"/>
      <w:kern w:val="0"/>
      <w:sz w:val="20"/>
      <w:szCs w:val="20"/>
      <w:lang w:eastAsia="en-US"/>
    </w:rPr>
  </w:style>
  <w:style w:type="paragraph" w:customStyle="1" w:styleId="13">
    <w:name w:val="字元1"/>
    <w:basedOn w:val="a"/>
    <w:semiHidden/>
    <w:rsid w:val="00740D1F"/>
    <w:pPr>
      <w:widowControl/>
      <w:spacing w:after="160" w:line="240" w:lineRule="exact"/>
    </w:pPr>
    <w:rPr>
      <w:rFonts w:ascii="Verdana" w:hAnsi="Verdana"/>
      <w:kern w:val="0"/>
      <w:sz w:val="20"/>
      <w:szCs w:val="20"/>
      <w:lang w:eastAsia="en-US"/>
    </w:rPr>
  </w:style>
  <w:style w:type="paragraph" w:styleId="af6">
    <w:name w:val="Document Map"/>
    <w:basedOn w:val="a"/>
    <w:link w:val="af7"/>
    <w:semiHidden/>
    <w:rsid w:val="008032A4"/>
    <w:rPr>
      <w:rFonts w:ascii="新細明體"/>
      <w:kern w:val="0"/>
      <w:sz w:val="18"/>
      <w:szCs w:val="20"/>
    </w:rPr>
  </w:style>
  <w:style w:type="character" w:customStyle="1" w:styleId="af7">
    <w:name w:val="文件引導模式 字元"/>
    <w:link w:val="af6"/>
    <w:semiHidden/>
    <w:locked/>
    <w:rsid w:val="008032A4"/>
    <w:rPr>
      <w:rFonts w:ascii="新細明體" w:eastAsia="新細明體" w:cs="Times New Roman"/>
      <w:sz w:val="18"/>
    </w:rPr>
  </w:style>
  <w:style w:type="paragraph" w:customStyle="1" w:styleId="af8">
    <w:name w:val="甲乙丙"/>
    <w:basedOn w:val="a"/>
    <w:rsid w:val="0005533E"/>
    <w:pPr>
      <w:spacing w:after="360" w:line="360" w:lineRule="auto"/>
      <w:jc w:val="center"/>
    </w:pPr>
    <w:rPr>
      <w:rFonts w:ascii="標楷體" w:eastAsia="標楷體" w:hAnsi="Times New Roman"/>
      <w:b/>
      <w:spacing w:val="-10"/>
      <w:sz w:val="40"/>
      <w:szCs w:val="20"/>
    </w:rPr>
  </w:style>
  <w:style w:type="paragraph" w:customStyle="1" w:styleId="af9">
    <w:name w:val="壹、"/>
    <w:basedOn w:val="a"/>
    <w:rsid w:val="004A30C7"/>
    <w:pPr>
      <w:adjustRightInd w:val="0"/>
      <w:snapToGrid w:val="0"/>
      <w:spacing w:line="360" w:lineRule="auto"/>
      <w:ind w:leftChars="200" w:left="1201" w:hangingChars="200" w:hanging="721"/>
      <w:jc w:val="both"/>
      <w:outlineLvl w:val="0"/>
    </w:pPr>
    <w:rPr>
      <w:rFonts w:ascii="標楷體" w:eastAsia="標楷體" w:hAnsi="Times New Roman"/>
      <w:b/>
      <w:kern w:val="0"/>
      <w:sz w:val="36"/>
      <w:szCs w:val="24"/>
    </w:rPr>
  </w:style>
  <w:style w:type="paragraph" w:customStyle="1" w:styleId="afa">
    <w:name w:val="樣式甲篇內文"/>
    <w:basedOn w:val="a"/>
    <w:rsid w:val="004A30C7"/>
    <w:pPr>
      <w:spacing w:line="460" w:lineRule="exact"/>
      <w:ind w:firstLineChars="200" w:firstLine="200"/>
      <w:jc w:val="both"/>
    </w:pPr>
    <w:rPr>
      <w:rFonts w:ascii="標楷體" w:eastAsia="標楷體" w:hAnsi="標楷體"/>
      <w:spacing w:val="10"/>
      <w:sz w:val="28"/>
      <w:szCs w:val="20"/>
    </w:rPr>
  </w:style>
  <w:style w:type="paragraph" w:customStyle="1" w:styleId="32">
    <w:name w:val="我的3標題"/>
    <w:basedOn w:val="ad"/>
    <w:autoRedefine/>
    <w:rsid w:val="004A30C7"/>
    <w:pPr>
      <w:adjustRightInd w:val="0"/>
      <w:snapToGrid w:val="0"/>
      <w:spacing w:before="0" w:after="0" w:line="480" w:lineRule="exact"/>
      <w:ind w:leftChars="328" w:left="1050"/>
    </w:pPr>
    <w:rPr>
      <w:rFonts w:hAnsi="Times New Roman" w:cs="Times New Roman"/>
      <w:bCs/>
      <w:color w:val="000000"/>
      <w:spacing w:val="-10"/>
      <w:sz w:val="24"/>
      <w:szCs w:val="24"/>
    </w:rPr>
  </w:style>
  <w:style w:type="paragraph" w:styleId="33">
    <w:name w:val="Body Text Indent 3"/>
    <w:basedOn w:val="a"/>
    <w:link w:val="34"/>
    <w:semiHidden/>
    <w:rsid w:val="004A30C7"/>
    <w:pPr>
      <w:adjustRightInd w:val="0"/>
      <w:snapToGrid w:val="0"/>
      <w:spacing w:before="120" w:after="120" w:line="480" w:lineRule="exact"/>
      <w:ind w:firstLine="482"/>
      <w:jc w:val="both"/>
      <w:textAlignment w:val="center"/>
    </w:pPr>
    <w:rPr>
      <w:rFonts w:ascii="標楷體" w:eastAsia="標楷體" w:hAnsi="標楷體"/>
      <w:kern w:val="0"/>
      <w:szCs w:val="20"/>
    </w:rPr>
  </w:style>
  <w:style w:type="character" w:customStyle="1" w:styleId="34">
    <w:name w:val="本文縮排 3 字元"/>
    <w:link w:val="33"/>
    <w:semiHidden/>
    <w:locked/>
    <w:rsid w:val="004A30C7"/>
    <w:rPr>
      <w:rFonts w:ascii="標楷體" w:eastAsia="標楷體" w:hAnsi="標楷體"/>
      <w:sz w:val="24"/>
      <w:lang w:val="en-US" w:eastAsia="zh-TW"/>
    </w:rPr>
  </w:style>
  <w:style w:type="character" w:customStyle="1" w:styleId="BodyTextIndent3Char">
    <w:name w:val="Body Text Indent 3 Char"/>
    <w:semiHidden/>
    <w:locked/>
    <w:rsid w:val="000101E6"/>
    <w:rPr>
      <w:rFonts w:cs="Times New Roman"/>
      <w:sz w:val="16"/>
    </w:rPr>
  </w:style>
  <w:style w:type="paragraph" w:customStyle="1" w:styleId="afb">
    <w:name w:val="樣式內文"/>
    <w:basedOn w:val="a"/>
    <w:rsid w:val="004A30C7"/>
    <w:pPr>
      <w:spacing w:line="440" w:lineRule="exact"/>
      <w:ind w:firstLine="567"/>
      <w:jc w:val="both"/>
    </w:pPr>
    <w:rPr>
      <w:rFonts w:ascii="標楷體" w:eastAsia="標楷體" w:hAnsi="Times New Roman"/>
      <w:spacing w:val="10"/>
      <w:szCs w:val="20"/>
    </w:rPr>
  </w:style>
  <w:style w:type="paragraph" w:customStyle="1" w:styleId="110">
    <w:name w:val="清單段落11"/>
    <w:basedOn w:val="a"/>
    <w:rsid w:val="004A30C7"/>
    <w:pPr>
      <w:ind w:leftChars="200" w:left="480"/>
    </w:pPr>
  </w:style>
  <w:style w:type="paragraph" w:customStyle="1" w:styleId="afc">
    <w:name w:val="預算執行(一)"/>
    <w:basedOn w:val="a"/>
    <w:rsid w:val="00965B1D"/>
    <w:pPr>
      <w:spacing w:line="420" w:lineRule="exact"/>
      <w:ind w:firstLineChars="264" w:firstLine="718"/>
      <w:jc w:val="both"/>
    </w:pPr>
    <w:rPr>
      <w:rFonts w:ascii="標楷體" w:eastAsia="標楷體" w:hAnsi="標楷體" w:cs="標楷體"/>
      <w:bCs/>
      <w:spacing w:val="16"/>
      <w:szCs w:val="24"/>
    </w:rPr>
  </w:style>
  <w:style w:type="paragraph" w:customStyle="1" w:styleId="afd">
    <w:name w:val="樣式壹"/>
    <w:basedOn w:val="2"/>
    <w:rsid w:val="00FF01D9"/>
    <w:pPr>
      <w:numPr>
        <w:ilvl w:val="0"/>
        <w:numId w:val="0"/>
      </w:numPr>
      <w:topLinePunct/>
      <w:snapToGrid/>
      <w:jc w:val="left"/>
    </w:pPr>
    <w:rPr>
      <w:spacing w:val="20"/>
      <w:kern w:val="20"/>
      <w:sz w:val="36"/>
    </w:rPr>
  </w:style>
  <w:style w:type="paragraph" w:customStyle="1" w:styleId="afe">
    <w:name w:val="甲"/>
    <w:basedOn w:val="a"/>
    <w:rsid w:val="00FF01D9"/>
    <w:pPr>
      <w:spacing w:line="360" w:lineRule="auto"/>
      <w:jc w:val="center"/>
    </w:pPr>
    <w:rPr>
      <w:rFonts w:ascii="Times New Roman" w:eastAsia="標楷體" w:hAnsi="Times New Roman"/>
      <w:b/>
      <w:spacing w:val="20"/>
      <w:sz w:val="40"/>
      <w:szCs w:val="24"/>
    </w:rPr>
  </w:style>
  <w:style w:type="paragraph" w:customStyle="1" w:styleId="aff">
    <w:name w:val="標題(一)"/>
    <w:basedOn w:val="a"/>
    <w:link w:val="aff0"/>
    <w:rsid w:val="00FF01D9"/>
    <w:pPr>
      <w:spacing w:line="600" w:lineRule="exact"/>
      <w:ind w:left="1247" w:hanging="567"/>
      <w:jc w:val="both"/>
    </w:pPr>
    <w:rPr>
      <w:rFonts w:ascii="標楷體" w:eastAsia="標楷體"/>
      <w:sz w:val="28"/>
      <w:szCs w:val="20"/>
    </w:rPr>
  </w:style>
  <w:style w:type="character" w:customStyle="1" w:styleId="aff0">
    <w:name w:val="標題(一) 字元"/>
    <w:link w:val="aff"/>
    <w:locked/>
    <w:rsid w:val="00FF01D9"/>
    <w:rPr>
      <w:rFonts w:ascii="標楷體" w:eastAsia="標楷體"/>
      <w:kern w:val="2"/>
      <w:sz w:val="28"/>
      <w:lang w:val="en-US" w:eastAsia="zh-TW"/>
    </w:rPr>
  </w:style>
  <w:style w:type="paragraph" w:customStyle="1" w:styleId="aff1">
    <w:name w:val="標題一"/>
    <w:basedOn w:val="a"/>
    <w:rsid w:val="00FF01D9"/>
    <w:pPr>
      <w:spacing w:line="500" w:lineRule="exact"/>
      <w:ind w:left="907" w:hanging="567"/>
      <w:jc w:val="both"/>
    </w:pPr>
    <w:rPr>
      <w:rFonts w:ascii="標楷體" w:eastAsia="標楷體" w:hAnsi="Times New Roman"/>
      <w:sz w:val="28"/>
      <w:szCs w:val="20"/>
    </w:rPr>
  </w:style>
  <w:style w:type="paragraph" w:styleId="Web">
    <w:name w:val="Normal (Web)"/>
    <w:basedOn w:val="a"/>
    <w:uiPriority w:val="99"/>
    <w:locked/>
    <w:rsid w:val="00276561"/>
    <w:pPr>
      <w:widowControl/>
      <w:spacing w:before="100" w:beforeAutospacing="1" w:after="100" w:afterAutospacing="1"/>
    </w:pPr>
    <w:rPr>
      <w:rFonts w:ascii="新細明體" w:hAnsi="新細明體" w:cs="新細明體"/>
      <w:kern w:val="0"/>
      <w:szCs w:val="24"/>
    </w:rPr>
  </w:style>
  <w:style w:type="character" w:styleId="aff2">
    <w:name w:val="annotation reference"/>
    <w:locked/>
    <w:rsid w:val="00DF6D5C"/>
    <w:rPr>
      <w:sz w:val="18"/>
      <w:szCs w:val="18"/>
    </w:rPr>
  </w:style>
  <w:style w:type="paragraph" w:styleId="aff3">
    <w:name w:val="annotation text"/>
    <w:basedOn w:val="a"/>
    <w:link w:val="aff4"/>
    <w:locked/>
    <w:rsid w:val="00DF6D5C"/>
  </w:style>
  <w:style w:type="character" w:customStyle="1" w:styleId="aff4">
    <w:name w:val="註解文字 字元"/>
    <w:link w:val="aff3"/>
    <w:rsid w:val="00DF6D5C"/>
    <w:rPr>
      <w:kern w:val="2"/>
      <w:sz w:val="24"/>
      <w:szCs w:val="22"/>
    </w:rPr>
  </w:style>
  <w:style w:type="paragraph" w:styleId="aff5">
    <w:name w:val="annotation subject"/>
    <w:basedOn w:val="aff3"/>
    <w:next w:val="aff3"/>
    <w:link w:val="aff6"/>
    <w:locked/>
    <w:rsid w:val="00DF6D5C"/>
    <w:rPr>
      <w:b/>
      <w:bCs/>
    </w:rPr>
  </w:style>
  <w:style w:type="character" w:customStyle="1" w:styleId="aff6">
    <w:name w:val="註解主旨 字元"/>
    <w:link w:val="aff5"/>
    <w:rsid w:val="00DF6D5C"/>
    <w:rPr>
      <w:b/>
      <w:bCs/>
      <w:kern w:val="2"/>
      <w:sz w:val="24"/>
      <w:szCs w:val="22"/>
    </w:rPr>
  </w:style>
  <w:style w:type="paragraph" w:styleId="aff7">
    <w:name w:val="Revision"/>
    <w:hidden/>
    <w:uiPriority w:val="99"/>
    <w:semiHidden/>
    <w:rsid w:val="00DF6D5C"/>
    <w:rPr>
      <w:kern w:val="2"/>
      <w:sz w:val="24"/>
      <w:szCs w:val="22"/>
    </w:rPr>
  </w:style>
  <w:style w:type="paragraph" w:customStyle="1" w:styleId="aff8">
    <w:name w:val="一、"/>
    <w:basedOn w:val="a"/>
    <w:link w:val="aff9"/>
    <w:rsid w:val="00181C2B"/>
    <w:pPr>
      <w:spacing w:before="60" w:after="60" w:line="420" w:lineRule="exact"/>
      <w:ind w:leftChars="150" w:left="360"/>
      <w:jc w:val="both"/>
    </w:pPr>
    <w:rPr>
      <w:rFonts w:ascii="標楷體" w:eastAsia="標楷體" w:hAnsi="標楷體"/>
      <w:b/>
      <w:sz w:val="32"/>
      <w:szCs w:val="32"/>
    </w:rPr>
  </w:style>
  <w:style w:type="paragraph" w:customStyle="1" w:styleId="affa">
    <w:name w:val="●乙篇內文"/>
    <w:basedOn w:val="a"/>
    <w:link w:val="affb"/>
    <w:qFormat/>
    <w:rsid w:val="00341AA7"/>
    <w:pPr>
      <w:overflowPunct w:val="0"/>
      <w:snapToGrid w:val="0"/>
      <w:spacing w:line="460" w:lineRule="atLeast"/>
      <w:ind w:firstLineChars="200" w:firstLine="200"/>
      <w:jc w:val="both"/>
    </w:pPr>
    <w:rPr>
      <w:rFonts w:ascii="標楷體" w:eastAsia="標楷體" w:hAnsi="標楷體"/>
      <w:bCs/>
      <w:szCs w:val="24"/>
    </w:rPr>
  </w:style>
  <w:style w:type="character" w:customStyle="1" w:styleId="affb">
    <w:name w:val="●乙篇內文 字元"/>
    <w:basedOn w:val="a0"/>
    <w:link w:val="affa"/>
    <w:rsid w:val="00341AA7"/>
    <w:rPr>
      <w:rFonts w:ascii="標楷體" w:eastAsia="標楷體" w:hAnsi="標楷體"/>
      <w:bCs/>
      <w:kern w:val="2"/>
      <w:sz w:val="24"/>
      <w:szCs w:val="24"/>
    </w:rPr>
  </w:style>
  <w:style w:type="paragraph" w:customStyle="1" w:styleId="affc">
    <w:name w:val="●小標(一)"/>
    <w:basedOn w:val="ad"/>
    <w:link w:val="affd"/>
    <w:qFormat/>
    <w:rsid w:val="00341AA7"/>
    <w:pPr>
      <w:overflowPunct w:val="0"/>
      <w:snapToGrid w:val="0"/>
      <w:spacing w:before="0" w:after="0" w:line="460" w:lineRule="exact"/>
      <w:ind w:leftChars="0" w:left="0" w:firstLineChars="200" w:firstLine="561"/>
    </w:pPr>
    <w:rPr>
      <w:snapToGrid w:val="0"/>
      <w:kern w:val="0"/>
    </w:rPr>
  </w:style>
  <w:style w:type="character" w:customStyle="1" w:styleId="affd">
    <w:name w:val="●小標(一) 字元"/>
    <w:basedOn w:val="a0"/>
    <w:link w:val="affc"/>
    <w:rsid w:val="00341AA7"/>
    <w:rPr>
      <w:rFonts w:ascii="標楷體" w:eastAsia="標楷體" w:hAnsi="標楷體" w:cs="新細明體"/>
      <w:b/>
      <w:snapToGrid w:val="0"/>
      <w:sz w:val="28"/>
      <w:szCs w:val="28"/>
    </w:rPr>
  </w:style>
  <w:style w:type="table" w:customStyle="1" w:styleId="35">
    <w:name w:val="表格格線3"/>
    <w:basedOn w:val="a1"/>
    <w:next w:val="af3"/>
    <w:uiPriority w:val="39"/>
    <w:rsid w:val="00014BEC"/>
    <w:rPr>
      <w:rFonts w:ascii="標楷體" w:eastAsia="標楷體" w:hAnsi="標楷體"/>
      <w:bCs/>
      <w:kern w:val="2"/>
      <w:sz w:val="32"/>
      <w:szCs w:val="3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表格格線1"/>
    <w:basedOn w:val="a1"/>
    <w:next w:val="af3"/>
    <w:rsid w:val="00A84BB3"/>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表格格線2"/>
    <w:basedOn w:val="a1"/>
    <w:next w:val="af3"/>
    <w:uiPriority w:val="59"/>
    <w:rsid w:val="00A84BB3"/>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e">
    <w:name w:val="List Paragraph"/>
    <w:basedOn w:val="a"/>
    <w:uiPriority w:val="34"/>
    <w:qFormat/>
    <w:rsid w:val="009C66AC"/>
    <w:pPr>
      <w:ind w:leftChars="200" w:left="480"/>
    </w:pPr>
  </w:style>
  <w:style w:type="table" w:customStyle="1" w:styleId="4-11">
    <w:name w:val="格線表格 4 - 輔色 11"/>
    <w:basedOn w:val="a1"/>
    <w:uiPriority w:val="49"/>
    <w:rsid w:val="00A97110"/>
    <w:rPr>
      <w:kern w:val="2"/>
      <w:sz w:val="24"/>
      <w:szCs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15">
    <w:name w:val="超連結1"/>
    <w:basedOn w:val="a0"/>
    <w:uiPriority w:val="99"/>
    <w:semiHidden/>
    <w:unhideWhenUsed/>
    <w:rsid w:val="00A97110"/>
    <w:rPr>
      <w:color w:val="0563C1"/>
      <w:u w:val="single"/>
    </w:rPr>
  </w:style>
  <w:style w:type="paragraph" w:customStyle="1" w:styleId="Default">
    <w:name w:val="Default"/>
    <w:rsid w:val="00A97110"/>
    <w:pPr>
      <w:widowControl w:val="0"/>
      <w:autoSpaceDE w:val="0"/>
      <w:autoSpaceDN w:val="0"/>
      <w:adjustRightInd w:val="0"/>
    </w:pPr>
    <w:rPr>
      <w:rFonts w:ascii="MS PGothic" w:eastAsia="MS PGothic" w:cs="MS PGothic"/>
      <w:color w:val="000000"/>
      <w:sz w:val="24"/>
      <w:szCs w:val="24"/>
    </w:rPr>
  </w:style>
  <w:style w:type="table" w:customStyle="1" w:styleId="4-111">
    <w:name w:val="格線表格 4 - 輔色 111"/>
    <w:basedOn w:val="a1"/>
    <w:uiPriority w:val="49"/>
    <w:rsid w:val="00A97110"/>
    <w:rPr>
      <w:kern w:val="2"/>
      <w:sz w:val="24"/>
      <w:szCs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styleId="afff">
    <w:name w:val="Hyperlink"/>
    <w:basedOn w:val="a0"/>
    <w:uiPriority w:val="99"/>
    <w:unhideWhenUsed/>
    <w:locked/>
    <w:rsid w:val="00A97110"/>
    <w:rPr>
      <w:color w:val="0563C1" w:themeColor="hyperlink"/>
      <w:u w:val="single"/>
    </w:rPr>
  </w:style>
  <w:style w:type="table" w:customStyle="1" w:styleId="4-1111">
    <w:name w:val="格線表格 4 - 輔色 1111"/>
    <w:basedOn w:val="a1"/>
    <w:uiPriority w:val="49"/>
    <w:rsid w:val="00F71933"/>
    <w:rPr>
      <w:kern w:val="2"/>
      <w:sz w:val="24"/>
      <w:szCs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112">
    <w:name w:val="格線表格 4 - 輔色 1112"/>
    <w:basedOn w:val="a1"/>
    <w:uiPriority w:val="49"/>
    <w:rsid w:val="005F04AA"/>
    <w:rPr>
      <w:kern w:val="2"/>
      <w:sz w:val="24"/>
      <w:szCs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5">
    <w:name w:val="Light Shading Accent 5"/>
    <w:basedOn w:val="a1"/>
    <w:uiPriority w:val="60"/>
    <w:rsid w:val="005E5E5A"/>
    <w:rPr>
      <w:rFonts w:asciiTheme="minorHAnsi" w:eastAsiaTheme="minorEastAsia" w:hAnsiTheme="minorHAnsi" w:cstheme="minorBidi"/>
      <w:color w:val="2F5496" w:themeColor="accent5" w:themeShade="BF"/>
      <w:kern w:val="2"/>
      <w:sz w:val="24"/>
      <w:szCs w:val="22"/>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customStyle="1" w:styleId="4-12">
    <w:name w:val="格線表格 4 - 輔色 12"/>
    <w:basedOn w:val="a1"/>
    <w:uiPriority w:val="49"/>
    <w:rsid w:val="005E5E5A"/>
    <w:rPr>
      <w:rFonts w:asciiTheme="minorHAnsi" w:eastAsiaTheme="minorEastAsia" w:hAnsiTheme="minorHAnsi" w:cstheme="minorBidi"/>
      <w:kern w:val="2"/>
      <w:sz w:val="24"/>
      <w:szCs w:val="22"/>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16">
    <w:name w:val="●意見粗體小標1"/>
    <w:basedOn w:val="ab"/>
    <w:link w:val="17"/>
    <w:qFormat/>
    <w:rsid w:val="005E5E5A"/>
    <w:pPr>
      <w:overflowPunct w:val="0"/>
      <w:spacing w:before="0" w:after="0" w:line="460" w:lineRule="exact"/>
      <w:ind w:firstLineChars="300" w:firstLine="817"/>
      <w:jc w:val="both"/>
    </w:pPr>
    <w:rPr>
      <w:bCs/>
      <w:spacing w:val="-4"/>
      <w:kern w:val="2"/>
      <w:sz w:val="28"/>
      <w:szCs w:val="28"/>
      <w:lang w:val="x-none" w:eastAsia="x-none"/>
    </w:rPr>
  </w:style>
  <w:style w:type="character" w:customStyle="1" w:styleId="17">
    <w:name w:val="●意見粗體小標1 字元"/>
    <w:basedOn w:val="ac"/>
    <w:link w:val="16"/>
    <w:rsid w:val="005E5E5A"/>
    <w:rPr>
      <w:rFonts w:ascii="標楷體" w:eastAsia="標楷體" w:hAnsi="標楷體"/>
      <w:b/>
      <w:bCs/>
      <w:spacing w:val="-4"/>
      <w:kern w:val="2"/>
      <w:sz w:val="28"/>
      <w:szCs w:val="28"/>
      <w:lang w:val="x-none" w:eastAsia="x-none"/>
    </w:rPr>
  </w:style>
  <w:style w:type="table" w:customStyle="1" w:styleId="-51">
    <w:name w:val="淺色網底 - 輔色 51"/>
    <w:basedOn w:val="a1"/>
    <w:next w:val="-5"/>
    <w:uiPriority w:val="60"/>
    <w:rsid w:val="00EE2EBA"/>
    <w:rPr>
      <w:rFonts w:cs="Cordia New"/>
      <w:color w:val="2F5496"/>
      <w:kern w:val="2"/>
      <w:sz w:val="24"/>
      <w:szCs w:val="22"/>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4-112">
    <w:name w:val="格線表格 4 - 輔色 112"/>
    <w:basedOn w:val="a1"/>
    <w:uiPriority w:val="49"/>
    <w:rsid w:val="00406041"/>
    <w:rPr>
      <w:rFonts w:eastAsia="Times New Roman" w:cs="Cordia New"/>
      <w:kern w:val="2"/>
      <w:sz w:val="24"/>
      <w:szCs w:val="22"/>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20">
    <w:name w:val="格線表格 4 - 輔色 12"/>
    <w:basedOn w:val="a1"/>
    <w:uiPriority w:val="49"/>
    <w:rsid w:val="007F1215"/>
    <w:rPr>
      <w:rFonts w:asciiTheme="minorHAnsi" w:eastAsiaTheme="minorEastAsia" w:hAnsiTheme="minorHAnsi" w:cstheme="minorBidi"/>
      <w:kern w:val="2"/>
      <w:sz w:val="24"/>
      <w:szCs w:val="22"/>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afff0">
    <w:name w:val="Date"/>
    <w:basedOn w:val="a"/>
    <w:next w:val="a"/>
    <w:link w:val="afff1"/>
    <w:locked/>
    <w:rsid w:val="00003449"/>
    <w:pPr>
      <w:jc w:val="right"/>
    </w:pPr>
  </w:style>
  <w:style w:type="character" w:customStyle="1" w:styleId="afff1">
    <w:name w:val="日期 字元"/>
    <w:basedOn w:val="a0"/>
    <w:link w:val="afff0"/>
    <w:rsid w:val="00003449"/>
    <w:rPr>
      <w:kern w:val="2"/>
      <w:sz w:val="24"/>
      <w:szCs w:val="22"/>
    </w:rPr>
  </w:style>
  <w:style w:type="table" w:customStyle="1" w:styleId="51">
    <w:name w:val="表格格線5"/>
    <w:basedOn w:val="a1"/>
    <w:next w:val="af3"/>
    <w:uiPriority w:val="59"/>
    <w:rsid w:val="00644F0B"/>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2">
    <w:name w:val="Body Text"/>
    <w:basedOn w:val="a"/>
    <w:link w:val="afff3"/>
    <w:semiHidden/>
    <w:unhideWhenUsed/>
    <w:locked/>
    <w:rsid w:val="00644F0B"/>
    <w:pPr>
      <w:spacing w:after="120"/>
    </w:pPr>
  </w:style>
  <w:style w:type="character" w:customStyle="1" w:styleId="afff3">
    <w:name w:val="本文 字元"/>
    <w:basedOn w:val="a0"/>
    <w:link w:val="afff2"/>
    <w:semiHidden/>
    <w:rsid w:val="00644F0B"/>
    <w:rPr>
      <w:kern w:val="2"/>
      <w:sz w:val="24"/>
      <w:szCs w:val="22"/>
    </w:rPr>
  </w:style>
  <w:style w:type="paragraph" w:customStyle="1" w:styleId="TableParagraph">
    <w:name w:val="Table Paragraph"/>
    <w:basedOn w:val="a"/>
    <w:uiPriority w:val="1"/>
    <w:qFormat/>
    <w:rsid w:val="00644F0B"/>
    <w:rPr>
      <w:kern w:val="0"/>
      <w:sz w:val="22"/>
      <w:lang w:eastAsia="en-US"/>
    </w:rPr>
  </w:style>
  <w:style w:type="table" w:customStyle="1" w:styleId="61">
    <w:name w:val="表格格線6"/>
    <w:basedOn w:val="a1"/>
    <w:next w:val="af3"/>
    <w:uiPriority w:val="39"/>
    <w:rsid w:val="00644F0B"/>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表格格線7"/>
    <w:basedOn w:val="a1"/>
    <w:next w:val="af3"/>
    <w:uiPriority w:val="39"/>
    <w:rsid w:val="00644F0B"/>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44F0B"/>
    <w:pPr>
      <w:widowControl w:val="0"/>
    </w:pPr>
    <w:rPr>
      <w:sz w:val="22"/>
      <w:szCs w:val="22"/>
      <w:lang w:eastAsia="en-US"/>
    </w:rPr>
    <w:tblPr>
      <w:tblInd w:w="0" w:type="dxa"/>
      <w:tblCellMar>
        <w:top w:w="0" w:type="dxa"/>
        <w:left w:w="0" w:type="dxa"/>
        <w:bottom w:w="0" w:type="dxa"/>
        <w:right w:w="0" w:type="dxa"/>
      </w:tblCellMar>
    </w:tblPr>
  </w:style>
  <w:style w:type="paragraph" w:customStyle="1" w:styleId="OK">
    <w:name w:val="內文OK"/>
    <w:basedOn w:val="a"/>
    <w:link w:val="OK0"/>
    <w:rsid w:val="006B5F4F"/>
    <w:pPr>
      <w:spacing w:before="60" w:after="60" w:line="440" w:lineRule="exact"/>
      <w:ind w:firstLine="510"/>
      <w:jc w:val="both"/>
    </w:pPr>
    <w:rPr>
      <w:rFonts w:ascii="標楷體" w:eastAsia="標楷體" w:hAnsi="Courier New"/>
      <w:szCs w:val="20"/>
    </w:rPr>
  </w:style>
  <w:style w:type="character" w:customStyle="1" w:styleId="OK0">
    <w:name w:val="內文OK 字元"/>
    <w:basedOn w:val="a0"/>
    <w:link w:val="OK"/>
    <w:rsid w:val="006B5F4F"/>
    <w:rPr>
      <w:rFonts w:ascii="標楷體" w:eastAsia="標楷體" w:hAnsi="Courier New"/>
      <w:kern w:val="2"/>
      <w:sz w:val="24"/>
    </w:rPr>
  </w:style>
  <w:style w:type="table" w:customStyle="1" w:styleId="41">
    <w:name w:val="表格格線4"/>
    <w:basedOn w:val="a1"/>
    <w:next w:val="af3"/>
    <w:uiPriority w:val="39"/>
    <w:rsid w:val="006B5F4F"/>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6B5F4F"/>
    <w:pPr>
      <w:widowControl w:val="0"/>
    </w:pPr>
    <w:rPr>
      <w:sz w:val="22"/>
      <w:szCs w:val="22"/>
      <w:lang w:eastAsia="en-US"/>
    </w:rPr>
    <w:tblPr>
      <w:tblInd w:w="0" w:type="dxa"/>
      <w:tblCellMar>
        <w:top w:w="0" w:type="dxa"/>
        <w:left w:w="0" w:type="dxa"/>
        <w:bottom w:w="0" w:type="dxa"/>
        <w:right w:w="0" w:type="dxa"/>
      </w:tblCellMar>
    </w:tblPr>
  </w:style>
  <w:style w:type="paragraph" w:customStyle="1" w:styleId="afff4">
    <w:name w:val="圖樣式"/>
    <w:basedOn w:val="a"/>
    <w:uiPriority w:val="99"/>
    <w:qFormat/>
    <w:rsid w:val="006B5F4F"/>
    <w:pPr>
      <w:jc w:val="center"/>
    </w:pPr>
    <w:rPr>
      <w:rFonts w:ascii="標楷體" w:eastAsia="標楷體" w:hAnsi="標楷體"/>
      <w:b/>
      <w:szCs w:val="24"/>
    </w:rPr>
  </w:style>
  <w:style w:type="paragraph" w:styleId="HTML">
    <w:name w:val="HTML Preformatted"/>
    <w:basedOn w:val="a"/>
    <w:link w:val="HTML0"/>
    <w:uiPriority w:val="99"/>
    <w:unhideWhenUsed/>
    <w:locked/>
    <w:rsid w:val="00C70B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szCs w:val="24"/>
    </w:rPr>
  </w:style>
  <w:style w:type="character" w:customStyle="1" w:styleId="HTML0">
    <w:name w:val="HTML 預設格式 字元"/>
    <w:basedOn w:val="a0"/>
    <w:link w:val="HTML"/>
    <w:uiPriority w:val="99"/>
    <w:rsid w:val="00C70BDF"/>
    <w:rPr>
      <w:rFonts w:ascii="細明體" w:eastAsia="細明體" w:hAnsi="細明體" w:cs="細明體"/>
      <w:sz w:val="24"/>
      <w:szCs w:val="24"/>
    </w:rPr>
  </w:style>
  <w:style w:type="paragraph" w:customStyle="1" w:styleId="18">
    <w:name w:val="(二)1"/>
    <w:basedOn w:val="a"/>
    <w:link w:val="19"/>
    <w:rsid w:val="00C70BDF"/>
    <w:pPr>
      <w:spacing w:line="420" w:lineRule="exact"/>
      <w:ind w:firstLine="1077"/>
      <w:jc w:val="both"/>
    </w:pPr>
    <w:rPr>
      <w:rFonts w:ascii="標楷體" w:eastAsia="標楷體" w:hAnsi="標楷體"/>
      <w:spacing w:val="16"/>
      <w:szCs w:val="24"/>
    </w:rPr>
  </w:style>
  <w:style w:type="paragraph" w:styleId="afff5">
    <w:name w:val="Plain Text"/>
    <w:aliases w:val="一般文字 字元 字元,內文壹,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
    <w:link w:val="afff6"/>
    <w:locked/>
    <w:rsid w:val="00C70BDF"/>
    <w:rPr>
      <w:rFonts w:ascii="細明體" w:eastAsia="細明體" w:hAnsi="Courier New"/>
      <w:sz w:val="28"/>
      <w:szCs w:val="20"/>
      <w:lang w:val="x-none" w:eastAsia="x-none"/>
    </w:rPr>
  </w:style>
  <w:style w:type="character" w:customStyle="1" w:styleId="afff6">
    <w:name w:val="純文字 字元"/>
    <w:aliases w:val="一般文字 字元 字元 字元,內文壹 字元,一般文字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w:basedOn w:val="a0"/>
    <w:link w:val="afff5"/>
    <w:rsid w:val="00C70BDF"/>
    <w:rPr>
      <w:rFonts w:ascii="細明體" w:eastAsia="細明體" w:hAnsi="Courier New"/>
      <w:kern w:val="2"/>
      <w:sz w:val="28"/>
      <w:lang w:val="x-none" w:eastAsia="x-none"/>
    </w:rPr>
  </w:style>
  <w:style w:type="character" w:customStyle="1" w:styleId="19">
    <w:name w:val="(二)1 字元"/>
    <w:link w:val="18"/>
    <w:rsid w:val="00C70BDF"/>
    <w:rPr>
      <w:rFonts w:ascii="標楷體" w:eastAsia="標楷體" w:hAnsi="標楷體"/>
      <w:spacing w:val="16"/>
      <w:kern w:val="2"/>
      <w:sz w:val="24"/>
      <w:szCs w:val="24"/>
    </w:rPr>
  </w:style>
  <w:style w:type="character" w:customStyle="1" w:styleId="aff9">
    <w:name w:val="一、 字元"/>
    <w:link w:val="aff8"/>
    <w:rsid w:val="00C70BDF"/>
    <w:rPr>
      <w:rFonts w:ascii="標楷體" w:eastAsia="標楷體" w:hAnsi="標楷體"/>
      <w:b/>
      <w:kern w:val="2"/>
      <w:sz w:val="32"/>
      <w:szCs w:val="32"/>
    </w:rPr>
  </w:style>
  <w:style w:type="table" w:customStyle="1" w:styleId="8">
    <w:name w:val="表格格線8"/>
    <w:basedOn w:val="a1"/>
    <w:next w:val="af3"/>
    <w:uiPriority w:val="59"/>
    <w:rsid w:val="00C70BDF"/>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51781244">
      <w:bodyDiv w:val="1"/>
      <w:marLeft w:val="0"/>
      <w:marRight w:val="0"/>
      <w:marTop w:val="0"/>
      <w:marBottom w:val="0"/>
      <w:divBdr>
        <w:top w:val="none" w:sz="0" w:space="0" w:color="auto"/>
        <w:left w:val="none" w:sz="0" w:space="0" w:color="auto"/>
        <w:bottom w:val="none" w:sz="0" w:space="0" w:color="auto"/>
        <w:right w:val="none" w:sz="0" w:space="0" w:color="auto"/>
      </w:divBdr>
    </w:div>
    <w:div w:id="106168890">
      <w:bodyDiv w:val="1"/>
      <w:marLeft w:val="0"/>
      <w:marRight w:val="0"/>
      <w:marTop w:val="0"/>
      <w:marBottom w:val="0"/>
      <w:divBdr>
        <w:top w:val="none" w:sz="0" w:space="0" w:color="auto"/>
        <w:left w:val="none" w:sz="0" w:space="0" w:color="auto"/>
        <w:bottom w:val="none" w:sz="0" w:space="0" w:color="auto"/>
        <w:right w:val="none" w:sz="0" w:space="0" w:color="auto"/>
      </w:divBdr>
    </w:div>
    <w:div w:id="200824771">
      <w:bodyDiv w:val="1"/>
      <w:marLeft w:val="0"/>
      <w:marRight w:val="0"/>
      <w:marTop w:val="0"/>
      <w:marBottom w:val="0"/>
      <w:divBdr>
        <w:top w:val="none" w:sz="0" w:space="0" w:color="auto"/>
        <w:left w:val="none" w:sz="0" w:space="0" w:color="auto"/>
        <w:bottom w:val="none" w:sz="0" w:space="0" w:color="auto"/>
        <w:right w:val="none" w:sz="0" w:space="0" w:color="auto"/>
      </w:divBdr>
    </w:div>
    <w:div w:id="252013997">
      <w:bodyDiv w:val="1"/>
      <w:marLeft w:val="0"/>
      <w:marRight w:val="0"/>
      <w:marTop w:val="0"/>
      <w:marBottom w:val="0"/>
      <w:divBdr>
        <w:top w:val="none" w:sz="0" w:space="0" w:color="auto"/>
        <w:left w:val="none" w:sz="0" w:space="0" w:color="auto"/>
        <w:bottom w:val="none" w:sz="0" w:space="0" w:color="auto"/>
        <w:right w:val="none" w:sz="0" w:space="0" w:color="auto"/>
      </w:divBdr>
    </w:div>
    <w:div w:id="299499980">
      <w:bodyDiv w:val="1"/>
      <w:marLeft w:val="0"/>
      <w:marRight w:val="0"/>
      <w:marTop w:val="0"/>
      <w:marBottom w:val="0"/>
      <w:divBdr>
        <w:top w:val="none" w:sz="0" w:space="0" w:color="auto"/>
        <w:left w:val="none" w:sz="0" w:space="0" w:color="auto"/>
        <w:bottom w:val="none" w:sz="0" w:space="0" w:color="auto"/>
        <w:right w:val="none" w:sz="0" w:space="0" w:color="auto"/>
      </w:divBdr>
    </w:div>
    <w:div w:id="315843553">
      <w:bodyDiv w:val="1"/>
      <w:marLeft w:val="0"/>
      <w:marRight w:val="0"/>
      <w:marTop w:val="0"/>
      <w:marBottom w:val="0"/>
      <w:divBdr>
        <w:top w:val="none" w:sz="0" w:space="0" w:color="auto"/>
        <w:left w:val="none" w:sz="0" w:space="0" w:color="auto"/>
        <w:bottom w:val="none" w:sz="0" w:space="0" w:color="auto"/>
        <w:right w:val="none" w:sz="0" w:space="0" w:color="auto"/>
      </w:divBdr>
    </w:div>
    <w:div w:id="377977750">
      <w:bodyDiv w:val="1"/>
      <w:marLeft w:val="0"/>
      <w:marRight w:val="0"/>
      <w:marTop w:val="0"/>
      <w:marBottom w:val="0"/>
      <w:divBdr>
        <w:top w:val="none" w:sz="0" w:space="0" w:color="auto"/>
        <w:left w:val="none" w:sz="0" w:space="0" w:color="auto"/>
        <w:bottom w:val="none" w:sz="0" w:space="0" w:color="auto"/>
        <w:right w:val="none" w:sz="0" w:space="0" w:color="auto"/>
      </w:divBdr>
    </w:div>
    <w:div w:id="578487169">
      <w:bodyDiv w:val="1"/>
      <w:marLeft w:val="0"/>
      <w:marRight w:val="0"/>
      <w:marTop w:val="0"/>
      <w:marBottom w:val="0"/>
      <w:divBdr>
        <w:top w:val="none" w:sz="0" w:space="0" w:color="auto"/>
        <w:left w:val="none" w:sz="0" w:space="0" w:color="auto"/>
        <w:bottom w:val="none" w:sz="0" w:space="0" w:color="auto"/>
        <w:right w:val="none" w:sz="0" w:space="0" w:color="auto"/>
      </w:divBdr>
    </w:div>
    <w:div w:id="655304888">
      <w:bodyDiv w:val="1"/>
      <w:marLeft w:val="0"/>
      <w:marRight w:val="0"/>
      <w:marTop w:val="0"/>
      <w:marBottom w:val="0"/>
      <w:divBdr>
        <w:top w:val="none" w:sz="0" w:space="0" w:color="auto"/>
        <w:left w:val="none" w:sz="0" w:space="0" w:color="auto"/>
        <w:bottom w:val="none" w:sz="0" w:space="0" w:color="auto"/>
        <w:right w:val="none" w:sz="0" w:space="0" w:color="auto"/>
      </w:divBdr>
    </w:div>
    <w:div w:id="656886686">
      <w:bodyDiv w:val="1"/>
      <w:marLeft w:val="0"/>
      <w:marRight w:val="0"/>
      <w:marTop w:val="0"/>
      <w:marBottom w:val="0"/>
      <w:divBdr>
        <w:top w:val="none" w:sz="0" w:space="0" w:color="auto"/>
        <w:left w:val="none" w:sz="0" w:space="0" w:color="auto"/>
        <w:bottom w:val="none" w:sz="0" w:space="0" w:color="auto"/>
        <w:right w:val="none" w:sz="0" w:space="0" w:color="auto"/>
      </w:divBdr>
    </w:div>
    <w:div w:id="671105260">
      <w:bodyDiv w:val="1"/>
      <w:marLeft w:val="0"/>
      <w:marRight w:val="0"/>
      <w:marTop w:val="0"/>
      <w:marBottom w:val="0"/>
      <w:divBdr>
        <w:top w:val="none" w:sz="0" w:space="0" w:color="auto"/>
        <w:left w:val="none" w:sz="0" w:space="0" w:color="auto"/>
        <w:bottom w:val="none" w:sz="0" w:space="0" w:color="auto"/>
        <w:right w:val="none" w:sz="0" w:space="0" w:color="auto"/>
      </w:divBdr>
    </w:div>
    <w:div w:id="761488251">
      <w:bodyDiv w:val="1"/>
      <w:marLeft w:val="0"/>
      <w:marRight w:val="0"/>
      <w:marTop w:val="0"/>
      <w:marBottom w:val="0"/>
      <w:divBdr>
        <w:top w:val="none" w:sz="0" w:space="0" w:color="auto"/>
        <w:left w:val="none" w:sz="0" w:space="0" w:color="auto"/>
        <w:bottom w:val="none" w:sz="0" w:space="0" w:color="auto"/>
        <w:right w:val="none" w:sz="0" w:space="0" w:color="auto"/>
      </w:divBdr>
    </w:div>
    <w:div w:id="773326778">
      <w:bodyDiv w:val="1"/>
      <w:marLeft w:val="0"/>
      <w:marRight w:val="0"/>
      <w:marTop w:val="0"/>
      <w:marBottom w:val="0"/>
      <w:divBdr>
        <w:top w:val="none" w:sz="0" w:space="0" w:color="auto"/>
        <w:left w:val="none" w:sz="0" w:space="0" w:color="auto"/>
        <w:bottom w:val="none" w:sz="0" w:space="0" w:color="auto"/>
        <w:right w:val="none" w:sz="0" w:space="0" w:color="auto"/>
      </w:divBdr>
    </w:div>
    <w:div w:id="838545961">
      <w:bodyDiv w:val="1"/>
      <w:marLeft w:val="0"/>
      <w:marRight w:val="0"/>
      <w:marTop w:val="0"/>
      <w:marBottom w:val="0"/>
      <w:divBdr>
        <w:top w:val="none" w:sz="0" w:space="0" w:color="auto"/>
        <w:left w:val="none" w:sz="0" w:space="0" w:color="auto"/>
        <w:bottom w:val="none" w:sz="0" w:space="0" w:color="auto"/>
        <w:right w:val="none" w:sz="0" w:space="0" w:color="auto"/>
      </w:divBdr>
    </w:div>
    <w:div w:id="954796315">
      <w:bodyDiv w:val="1"/>
      <w:marLeft w:val="0"/>
      <w:marRight w:val="0"/>
      <w:marTop w:val="0"/>
      <w:marBottom w:val="0"/>
      <w:divBdr>
        <w:top w:val="none" w:sz="0" w:space="0" w:color="auto"/>
        <w:left w:val="none" w:sz="0" w:space="0" w:color="auto"/>
        <w:bottom w:val="none" w:sz="0" w:space="0" w:color="auto"/>
        <w:right w:val="none" w:sz="0" w:space="0" w:color="auto"/>
      </w:divBdr>
    </w:div>
    <w:div w:id="959992320">
      <w:bodyDiv w:val="1"/>
      <w:marLeft w:val="0"/>
      <w:marRight w:val="0"/>
      <w:marTop w:val="0"/>
      <w:marBottom w:val="0"/>
      <w:divBdr>
        <w:top w:val="none" w:sz="0" w:space="0" w:color="auto"/>
        <w:left w:val="none" w:sz="0" w:space="0" w:color="auto"/>
        <w:bottom w:val="none" w:sz="0" w:space="0" w:color="auto"/>
        <w:right w:val="none" w:sz="0" w:space="0" w:color="auto"/>
      </w:divBdr>
    </w:div>
    <w:div w:id="964047958">
      <w:bodyDiv w:val="1"/>
      <w:marLeft w:val="0"/>
      <w:marRight w:val="0"/>
      <w:marTop w:val="0"/>
      <w:marBottom w:val="0"/>
      <w:divBdr>
        <w:top w:val="none" w:sz="0" w:space="0" w:color="auto"/>
        <w:left w:val="none" w:sz="0" w:space="0" w:color="auto"/>
        <w:bottom w:val="none" w:sz="0" w:space="0" w:color="auto"/>
        <w:right w:val="none" w:sz="0" w:space="0" w:color="auto"/>
      </w:divBdr>
    </w:div>
    <w:div w:id="996572406">
      <w:bodyDiv w:val="1"/>
      <w:marLeft w:val="0"/>
      <w:marRight w:val="0"/>
      <w:marTop w:val="0"/>
      <w:marBottom w:val="0"/>
      <w:divBdr>
        <w:top w:val="none" w:sz="0" w:space="0" w:color="auto"/>
        <w:left w:val="none" w:sz="0" w:space="0" w:color="auto"/>
        <w:bottom w:val="none" w:sz="0" w:space="0" w:color="auto"/>
        <w:right w:val="none" w:sz="0" w:space="0" w:color="auto"/>
      </w:divBdr>
    </w:div>
    <w:div w:id="1002975327">
      <w:bodyDiv w:val="1"/>
      <w:marLeft w:val="0"/>
      <w:marRight w:val="0"/>
      <w:marTop w:val="0"/>
      <w:marBottom w:val="0"/>
      <w:divBdr>
        <w:top w:val="none" w:sz="0" w:space="0" w:color="auto"/>
        <w:left w:val="none" w:sz="0" w:space="0" w:color="auto"/>
        <w:bottom w:val="none" w:sz="0" w:space="0" w:color="auto"/>
        <w:right w:val="none" w:sz="0" w:space="0" w:color="auto"/>
      </w:divBdr>
    </w:div>
    <w:div w:id="1085297235">
      <w:bodyDiv w:val="1"/>
      <w:marLeft w:val="0"/>
      <w:marRight w:val="0"/>
      <w:marTop w:val="0"/>
      <w:marBottom w:val="0"/>
      <w:divBdr>
        <w:top w:val="none" w:sz="0" w:space="0" w:color="auto"/>
        <w:left w:val="none" w:sz="0" w:space="0" w:color="auto"/>
        <w:bottom w:val="none" w:sz="0" w:space="0" w:color="auto"/>
        <w:right w:val="none" w:sz="0" w:space="0" w:color="auto"/>
      </w:divBdr>
    </w:div>
    <w:div w:id="1096438099">
      <w:bodyDiv w:val="1"/>
      <w:marLeft w:val="0"/>
      <w:marRight w:val="0"/>
      <w:marTop w:val="0"/>
      <w:marBottom w:val="0"/>
      <w:divBdr>
        <w:top w:val="none" w:sz="0" w:space="0" w:color="auto"/>
        <w:left w:val="none" w:sz="0" w:space="0" w:color="auto"/>
        <w:bottom w:val="none" w:sz="0" w:space="0" w:color="auto"/>
        <w:right w:val="none" w:sz="0" w:space="0" w:color="auto"/>
      </w:divBdr>
    </w:div>
    <w:div w:id="1223951661">
      <w:bodyDiv w:val="1"/>
      <w:marLeft w:val="0"/>
      <w:marRight w:val="0"/>
      <w:marTop w:val="0"/>
      <w:marBottom w:val="0"/>
      <w:divBdr>
        <w:top w:val="none" w:sz="0" w:space="0" w:color="auto"/>
        <w:left w:val="none" w:sz="0" w:space="0" w:color="auto"/>
        <w:bottom w:val="none" w:sz="0" w:space="0" w:color="auto"/>
        <w:right w:val="none" w:sz="0" w:space="0" w:color="auto"/>
      </w:divBdr>
    </w:div>
    <w:div w:id="1245456587">
      <w:bodyDiv w:val="1"/>
      <w:marLeft w:val="0"/>
      <w:marRight w:val="0"/>
      <w:marTop w:val="0"/>
      <w:marBottom w:val="0"/>
      <w:divBdr>
        <w:top w:val="none" w:sz="0" w:space="0" w:color="auto"/>
        <w:left w:val="none" w:sz="0" w:space="0" w:color="auto"/>
        <w:bottom w:val="none" w:sz="0" w:space="0" w:color="auto"/>
        <w:right w:val="none" w:sz="0" w:space="0" w:color="auto"/>
      </w:divBdr>
    </w:div>
    <w:div w:id="1253008745">
      <w:bodyDiv w:val="1"/>
      <w:marLeft w:val="0"/>
      <w:marRight w:val="0"/>
      <w:marTop w:val="0"/>
      <w:marBottom w:val="0"/>
      <w:divBdr>
        <w:top w:val="none" w:sz="0" w:space="0" w:color="auto"/>
        <w:left w:val="none" w:sz="0" w:space="0" w:color="auto"/>
        <w:bottom w:val="none" w:sz="0" w:space="0" w:color="auto"/>
        <w:right w:val="none" w:sz="0" w:space="0" w:color="auto"/>
      </w:divBdr>
    </w:div>
    <w:div w:id="1357389019">
      <w:bodyDiv w:val="1"/>
      <w:marLeft w:val="0"/>
      <w:marRight w:val="0"/>
      <w:marTop w:val="0"/>
      <w:marBottom w:val="0"/>
      <w:divBdr>
        <w:top w:val="none" w:sz="0" w:space="0" w:color="auto"/>
        <w:left w:val="none" w:sz="0" w:space="0" w:color="auto"/>
        <w:bottom w:val="none" w:sz="0" w:space="0" w:color="auto"/>
        <w:right w:val="none" w:sz="0" w:space="0" w:color="auto"/>
      </w:divBdr>
    </w:div>
    <w:div w:id="1527600734">
      <w:bodyDiv w:val="1"/>
      <w:marLeft w:val="0"/>
      <w:marRight w:val="0"/>
      <w:marTop w:val="0"/>
      <w:marBottom w:val="0"/>
      <w:divBdr>
        <w:top w:val="none" w:sz="0" w:space="0" w:color="auto"/>
        <w:left w:val="none" w:sz="0" w:space="0" w:color="auto"/>
        <w:bottom w:val="none" w:sz="0" w:space="0" w:color="auto"/>
        <w:right w:val="none" w:sz="0" w:space="0" w:color="auto"/>
      </w:divBdr>
    </w:div>
    <w:div w:id="1558978811">
      <w:bodyDiv w:val="1"/>
      <w:marLeft w:val="0"/>
      <w:marRight w:val="0"/>
      <w:marTop w:val="0"/>
      <w:marBottom w:val="0"/>
      <w:divBdr>
        <w:top w:val="none" w:sz="0" w:space="0" w:color="auto"/>
        <w:left w:val="none" w:sz="0" w:space="0" w:color="auto"/>
        <w:bottom w:val="none" w:sz="0" w:space="0" w:color="auto"/>
        <w:right w:val="none" w:sz="0" w:space="0" w:color="auto"/>
      </w:divBdr>
    </w:div>
    <w:div w:id="1559633842">
      <w:bodyDiv w:val="1"/>
      <w:marLeft w:val="0"/>
      <w:marRight w:val="0"/>
      <w:marTop w:val="0"/>
      <w:marBottom w:val="0"/>
      <w:divBdr>
        <w:top w:val="none" w:sz="0" w:space="0" w:color="auto"/>
        <w:left w:val="none" w:sz="0" w:space="0" w:color="auto"/>
        <w:bottom w:val="none" w:sz="0" w:space="0" w:color="auto"/>
        <w:right w:val="none" w:sz="0" w:space="0" w:color="auto"/>
      </w:divBdr>
    </w:div>
    <w:div w:id="1625694006">
      <w:bodyDiv w:val="1"/>
      <w:marLeft w:val="0"/>
      <w:marRight w:val="0"/>
      <w:marTop w:val="0"/>
      <w:marBottom w:val="0"/>
      <w:divBdr>
        <w:top w:val="none" w:sz="0" w:space="0" w:color="auto"/>
        <w:left w:val="none" w:sz="0" w:space="0" w:color="auto"/>
        <w:bottom w:val="none" w:sz="0" w:space="0" w:color="auto"/>
        <w:right w:val="none" w:sz="0" w:space="0" w:color="auto"/>
      </w:divBdr>
    </w:div>
    <w:div w:id="1646202368">
      <w:bodyDiv w:val="1"/>
      <w:marLeft w:val="0"/>
      <w:marRight w:val="0"/>
      <w:marTop w:val="0"/>
      <w:marBottom w:val="0"/>
      <w:divBdr>
        <w:top w:val="none" w:sz="0" w:space="0" w:color="auto"/>
        <w:left w:val="none" w:sz="0" w:space="0" w:color="auto"/>
        <w:bottom w:val="none" w:sz="0" w:space="0" w:color="auto"/>
        <w:right w:val="none" w:sz="0" w:space="0" w:color="auto"/>
      </w:divBdr>
    </w:div>
    <w:div w:id="1707362757">
      <w:bodyDiv w:val="1"/>
      <w:marLeft w:val="0"/>
      <w:marRight w:val="0"/>
      <w:marTop w:val="0"/>
      <w:marBottom w:val="0"/>
      <w:divBdr>
        <w:top w:val="none" w:sz="0" w:space="0" w:color="auto"/>
        <w:left w:val="none" w:sz="0" w:space="0" w:color="auto"/>
        <w:bottom w:val="none" w:sz="0" w:space="0" w:color="auto"/>
        <w:right w:val="none" w:sz="0" w:space="0" w:color="auto"/>
      </w:divBdr>
    </w:div>
    <w:div w:id="1712069376">
      <w:bodyDiv w:val="1"/>
      <w:marLeft w:val="0"/>
      <w:marRight w:val="0"/>
      <w:marTop w:val="0"/>
      <w:marBottom w:val="0"/>
      <w:divBdr>
        <w:top w:val="none" w:sz="0" w:space="0" w:color="auto"/>
        <w:left w:val="none" w:sz="0" w:space="0" w:color="auto"/>
        <w:bottom w:val="none" w:sz="0" w:space="0" w:color="auto"/>
        <w:right w:val="none" w:sz="0" w:space="0" w:color="auto"/>
      </w:divBdr>
    </w:div>
    <w:div w:id="1718042038">
      <w:bodyDiv w:val="1"/>
      <w:marLeft w:val="0"/>
      <w:marRight w:val="0"/>
      <w:marTop w:val="0"/>
      <w:marBottom w:val="0"/>
      <w:divBdr>
        <w:top w:val="none" w:sz="0" w:space="0" w:color="auto"/>
        <w:left w:val="none" w:sz="0" w:space="0" w:color="auto"/>
        <w:bottom w:val="none" w:sz="0" w:space="0" w:color="auto"/>
        <w:right w:val="none" w:sz="0" w:space="0" w:color="auto"/>
      </w:divBdr>
    </w:div>
    <w:div w:id="1743411052">
      <w:bodyDiv w:val="1"/>
      <w:marLeft w:val="0"/>
      <w:marRight w:val="0"/>
      <w:marTop w:val="0"/>
      <w:marBottom w:val="0"/>
      <w:divBdr>
        <w:top w:val="none" w:sz="0" w:space="0" w:color="auto"/>
        <w:left w:val="none" w:sz="0" w:space="0" w:color="auto"/>
        <w:bottom w:val="none" w:sz="0" w:space="0" w:color="auto"/>
        <w:right w:val="none" w:sz="0" w:space="0" w:color="auto"/>
      </w:divBdr>
    </w:div>
    <w:div w:id="1745714032">
      <w:bodyDiv w:val="1"/>
      <w:marLeft w:val="0"/>
      <w:marRight w:val="0"/>
      <w:marTop w:val="0"/>
      <w:marBottom w:val="0"/>
      <w:divBdr>
        <w:top w:val="none" w:sz="0" w:space="0" w:color="auto"/>
        <w:left w:val="none" w:sz="0" w:space="0" w:color="auto"/>
        <w:bottom w:val="none" w:sz="0" w:space="0" w:color="auto"/>
        <w:right w:val="none" w:sz="0" w:space="0" w:color="auto"/>
      </w:divBdr>
    </w:div>
    <w:div w:id="1779595555">
      <w:bodyDiv w:val="1"/>
      <w:marLeft w:val="0"/>
      <w:marRight w:val="0"/>
      <w:marTop w:val="0"/>
      <w:marBottom w:val="0"/>
      <w:divBdr>
        <w:top w:val="none" w:sz="0" w:space="0" w:color="auto"/>
        <w:left w:val="none" w:sz="0" w:space="0" w:color="auto"/>
        <w:bottom w:val="none" w:sz="0" w:space="0" w:color="auto"/>
        <w:right w:val="none" w:sz="0" w:space="0" w:color="auto"/>
      </w:divBdr>
    </w:div>
    <w:div w:id="1810827639">
      <w:bodyDiv w:val="1"/>
      <w:marLeft w:val="0"/>
      <w:marRight w:val="0"/>
      <w:marTop w:val="0"/>
      <w:marBottom w:val="0"/>
      <w:divBdr>
        <w:top w:val="none" w:sz="0" w:space="0" w:color="auto"/>
        <w:left w:val="none" w:sz="0" w:space="0" w:color="auto"/>
        <w:bottom w:val="none" w:sz="0" w:space="0" w:color="auto"/>
        <w:right w:val="none" w:sz="0" w:space="0" w:color="auto"/>
      </w:divBdr>
    </w:div>
    <w:div w:id="1951087882">
      <w:bodyDiv w:val="1"/>
      <w:marLeft w:val="0"/>
      <w:marRight w:val="0"/>
      <w:marTop w:val="0"/>
      <w:marBottom w:val="0"/>
      <w:divBdr>
        <w:top w:val="none" w:sz="0" w:space="0" w:color="auto"/>
        <w:left w:val="none" w:sz="0" w:space="0" w:color="auto"/>
        <w:bottom w:val="none" w:sz="0" w:space="0" w:color="auto"/>
        <w:right w:val="none" w:sz="0" w:space="0" w:color="auto"/>
      </w:divBdr>
    </w:div>
    <w:div w:id="1951817523">
      <w:bodyDiv w:val="1"/>
      <w:marLeft w:val="0"/>
      <w:marRight w:val="0"/>
      <w:marTop w:val="0"/>
      <w:marBottom w:val="0"/>
      <w:divBdr>
        <w:top w:val="none" w:sz="0" w:space="0" w:color="auto"/>
        <w:left w:val="none" w:sz="0" w:space="0" w:color="auto"/>
        <w:bottom w:val="none" w:sz="0" w:space="0" w:color="auto"/>
        <w:right w:val="none" w:sz="0" w:space="0" w:color="auto"/>
      </w:divBdr>
    </w:div>
    <w:div w:id="1971128111">
      <w:bodyDiv w:val="1"/>
      <w:marLeft w:val="0"/>
      <w:marRight w:val="0"/>
      <w:marTop w:val="0"/>
      <w:marBottom w:val="0"/>
      <w:divBdr>
        <w:top w:val="none" w:sz="0" w:space="0" w:color="auto"/>
        <w:left w:val="none" w:sz="0" w:space="0" w:color="auto"/>
        <w:bottom w:val="none" w:sz="0" w:space="0" w:color="auto"/>
        <w:right w:val="none" w:sz="0" w:space="0" w:color="auto"/>
      </w:divBdr>
    </w:div>
    <w:div w:id="2113817346">
      <w:bodyDiv w:val="1"/>
      <w:marLeft w:val="0"/>
      <w:marRight w:val="0"/>
      <w:marTop w:val="0"/>
      <w:marBottom w:val="0"/>
      <w:divBdr>
        <w:top w:val="none" w:sz="0" w:space="0" w:color="auto"/>
        <w:left w:val="none" w:sz="0" w:space="0" w:color="auto"/>
        <w:bottom w:val="none" w:sz="0" w:space="0" w:color="auto"/>
        <w:right w:val="none" w:sz="0" w:space="0" w:color="auto"/>
      </w:divBdr>
    </w:div>
    <w:div w:id="2114666817">
      <w:bodyDiv w:val="1"/>
      <w:marLeft w:val="0"/>
      <w:marRight w:val="0"/>
      <w:marTop w:val="0"/>
      <w:marBottom w:val="0"/>
      <w:divBdr>
        <w:top w:val="none" w:sz="0" w:space="0" w:color="auto"/>
        <w:left w:val="none" w:sz="0" w:space="0" w:color="auto"/>
        <w:bottom w:val="none" w:sz="0" w:space="0" w:color="auto"/>
        <w:right w:val="none" w:sz="0" w:space="0" w:color="auto"/>
      </w:divBdr>
    </w:div>
    <w:div w:id="2121101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chart" Target="charts/chart4.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chart" Target="charts/chart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oleObject" Target="file:///D:\WrokData_1\02%20%20&#21508;&#39006;&#22577;&#21578;&#32232;&#35069;\112&#32232;A%20111&#27770;&#31639;\11&#31295;&#20214;\B2%20&#36019;&#12289;&#26045;&#25919;&#35336;&#30059;&#23526;&#26045;&#20043;&#32771;&#26680;\B2%20111%20&#31532;&#19968;&#20874;%20&#30002;&#12289;&#36019;&#12289;&#26045;&#25919;&#35336;&#30059;&#23526;&#26045;&#20043;&#32771;&#26680;-&#33258;&#21205;&#21270;&#24213;&#31295;v6.xlsx" TargetMode="Externa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C:\Users\jerrykuo\Desktop\B4&#30002;&#32902;&#29151;&#26989;&#22522;&#37329;&#22294;1.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D:\111&#24180;&#24230;&#32317;&#27770;&#31639;&#23529;&#26680;&#22577;&#21578;\&#23529;&#32232;&#25991;&#31295;\&#38515;&#26680;&#31295;&#20214;\&#30002;&#12289;&#20237;&#12289;&#38750;&#29151;&#26989;&#29305;&#31278;&#22522;&#37329;&#27770;&#31639;&#20043;&#23529;&#26680;-&#22294;1-2&#24179;&#3875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9229728539207895E-2"/>
          <c:y val="9.9729709663881339E-2"/>
          <c:w val="0.6233724602082783"/>
          <c:h val="0.79328472540171491"/>
        </c:manualLayout>
      </c:layout>
      <c:barChart>
        <c:barDir val="col"/>
        <c:grouping val="stacked"/>
        <c:varyColors val="0"/>
        <c:ser>
          <c:idx val="0"/>
          <c:order val="0"/>
          <c:tx>
            <c:strRef>
              <c:f>'B2 製圖區'!$A$15</c:f>
              <c:strCache>
                <c:ptCount val="1"/>
                <c:pt idx="0">
                  <c:v>教育科學文化支出</c:v>
                </c:pt>
              </c:strCache>
            </c:strRef>
          </c:tx>
          <c:spPr>
            <a:solidFill>
              <a:schemeClr val="accent5">
                <a:lumMod val="60000"/>
                <a:lumOff val="40000"/>
                <a:alpha val="41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'B2 製圖區'!$B$14:$F$14</c:f>
              <c:numCache>
                <c:formatCode>General</c:formatCode>
                <c:ptCount val="5"/>
                <c:pt idx="0">
                  <c:v>107</c:v>
                </c:pt>
                <c:pt idx="1">
                  <c:v>108</c:v>
                </c:pt>
                <c:pt idx="2">
                  <c:v>109</c:v>
                </c:pt>
                <c:pt idx="3">
                  <c:v>110</c:v>
                </c:pt>
                <c:pt idx="4">
                  <c:v>111</c:v>
                </c:pt>
              </c:numCache>
            </c:numRef>
          </c:cat>
          <c:val>
            <c:numRef>
              <c:f>'B2 製圖區'!$B$15:$F$15</c:f>
              <c:numCache>
                <c:formatCode>#,##0_);[Red]\(#,##0\)</c:formatCode>
                <c:ptCount val="5"/>
                <c:pt idx="0">
                  <c:v>532</c:v>
                </c:pt>
                <c:pt idx="1">
                  <c:v>514</c:v>
                </c:pt>
                <c:pt idx="2">
                  <c:v>560</c:v>
                </c:pt>
                <c:pt idx="3">
                  <c:v>590</c:v>
                </c:pt>
                <c:pt idx="4">
                  <c:v>619</c:v>
                </c:pt>
              </c:numCache>
            </c:numRef>
          </c:val>
          <c:extLst xmlns:c16r2="http://schemas.microsoft.com/office/drawing/2015/06/chart">
            <c:ext xmlns:c16="http://schemas.microsoft.com/office/drawing/2014/chart" uri="{C3380CC4-5D6E-409C-BE32-E72D297353CC}">
              <c16:uniqueId val="{00000000-5485-44EC-99F4-F4645F8BF5F4}"/>
            </c:ext>
          </c:extLst>
        </c:ser>
        <c:ser>
          <c:idx val="3"/>
          <c:order val="1"/>
          <c:tx>
            <c:strRef>
              <c:f>'B2 製圖區'!$A$16</c:f>
              <c:strCache>
                <c:ptCount val="1"/>
                <c:pt idx="0">
                  <c:v>經濟發展支出</c:v>
                </c:pt>
              </c:strCache>
            </c:strRef>
          </c:tx>
          <c:spPr>
            <a:solidFill>
              <a:srgbClr val="FFC000">
                <a:alpha val="31000"/>
              </a:srgb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'B2 製圖區'!$B$14:$F$14</c:f>
              <c:numCache>
                <c:formatCode>General</c:formatCode>
                <c:ptCount val="5"/>
                <c:pt idx="0">
                  <c:v>107</c:v>
                </c:pt>
                <c:pt idx="1">
                  <c:v>108</c:v>
                </c:pt>
                <c:pt idx="2">
                  <c:v>109</c:v>
                </c:pt>
                <c:pt idx="3">
                  <c:v>110</c:v>
                </c:pt>
                <c:pt idx="4">
                  <c:v>111</c:v>
                </c:pt>
              </c:numCache>
            </c:numRef>
          </c:cat>
          <c:val>
            <c:numRef>
              <c:f>'B2 製圖區'!$B$16:$F$16</c:f>
              <c:numCache>
                <c:formatCode>#,##0_);[Red]\(#,##0\)</c:formatCode>
                <c:ptCount val="5"/>
                <c:pt idx="0">
                  <c:v>253</c:v>
                </c:pt>
                <c:pt idx="1">
                  <c:v>188</c:v>
                </c:pt>
                <c:pt idx="2">
                  <c:v>247</c:v>
                </c:pt>
                <c:pt idx="3">
                  <c:v>218</c:v>
                </c:pt>
                <c:pt idx="4">
                  <c:v>245</c:v>
                </c:pt>
              </c:numCache>
            </c:numRef>
          </c:val>
          <c:extLst xmlns:c16r2="http://schemas.microsoft.com/office/drawing/2015/06/chart">
            <c:ext xmlns:c16="http://schemas.microsoft.com/office/drawing/2014/chart" uri="{C3380CC4-5D6E-409C-BE32-E72D297353CC}">
              <c16:uniqueId val="{00000001-5485-44EC-99F4-F4645F8BF5F4}"/>
            </c:ext>
          </c:extLst>
        </c:ser>
        <c:ser>
          <c:idx val="2"/>
          <c:order val="2"/>
          <c:tx>
            <c:strRef>
              <c:f>'B2 製圖區'!$A$17</c:f>
              <c:strCache>
                <c:ptCount val="1"/>
                <c:pt idx="0">
                  <c:v>一般政務支出</c:v>
                </c:pt>
              </c:strCache>
            </c:strRef>
          </c:tx>
          <c:spPr>
            <a:solidFill>
              <a:schemeClr val="accent6">
                <a:lumMod val="60000"/>
                <a:lumOff val="40000"/>
                <a:alpha val="49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'B2 製圖區'!$B$14:$F$14</c:f>
              <c:numCache>
                <c:formatCode>General</c:formatCode>
                <c:ptCount val="5"/>
                <c:pt idx="0">
                  <c:v>107</c:v>
                </c:pt>
                <c:pt idx="1">
                  <c:v>108</c:v>
                </c:pt>
                <c:pt idx="2">
                  <c:v>109</c:v>
                </c:pt>
                <c:pt idx="3">
                  <c:v>110</c:v>
                </c:pt>
                <c:pt idx="4">
                  <c:v>111</c:v>
                </c:pt>
              </c:numCache>
            </c:numRef>
          </c:cat>
          <c:val>
            <c:numRef>
              <c:f>'B2 製圖區'!$B$17:$F$17</c:f>
              <c:numCache>
                <c:formatCode>#,##0_);[Red]\(#,##0\)</c:formatCode>
                <c:ptCount val="5"/>
                <c:pt idx="0">
                  <c:v>224</c:v>
                </c:pt>
                <c:pt idx="1">
                  <c:v>221</c:v>
                </c:pt>
                <c:pt idx="2">
                  <c:v>231</c:v>
                </c:pt>
                <c:pt idx="3">
                  <c:v>231</c:v>
                </c:pt>
                <c:pt idx="4">
                  <c:v>249</c:v>
                </c:pt>
              </c:numCache>
            </c:numRef>
          </c:val>
          <c:extLst xmlns:c16r2="http://schemas.microsoft.com/office/drawing/2015/06/chart">
            <c:ext xmlns:c16="http://schemas.microsoft.com/office/drawing/2014/chart" uri="{C3380CC4-5D6E-409C-BE32-E72D297353CC}">
              <c16:uniqueId val="{00000002-5485-44EC-99F4-F4645F8BF5F4}"/>
            </c:ext>
          </c:extLst>
        </c:ser>
        <c:ser>
          <c:idx val="1"/>
          <c:order val="3"/>
          <c:tx>
            <c:strRef>
              <c:f>'B2 製圖區'!$A$18</c:f>
              <c:strCache>
                <c:ptCount val="1"/>
                <c:pt idx="0">
                  <c:v>社會福利支出</c:v>
                </c:pt>
              </c:strCache>
            </c:strRef>
          </c:tx>
          <c:spPr>
            <a:solidFill>
              <a:schemeClr val="accent6">
                <a:lumMod val="60000"/>
                <a:lumOff val="40000"/>
                <a:alpha val="8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'B2 製圖區'!$B$14:$F$14</c:f>
              <c:numCache>
                <c:formatCode>General</c:formatCode>
                <c:ptCount val="5"/>
                <c:pt idx="0">
                  <c:v>107</c:v>
                </c:pt>
                <c:pt idx="1">
                  <c:v>108</c:v>
                </c:pt>
                <c:pt idx="2">
                  <c:v>109</c:v>
                </c:pt>
                <c:pt idx="3">
                  <c:v>110</c:v>
                </c:pt>
                <c:pt idx="4">
                  <c:v>111</c:v>
                </c:pt>
              </c:numCache>
            </c:numRef>
          </c:cat>
          <c:val>
            <c:numRef>
              <c:f>'B2 製圖區'!$B$18:$F$18</c:f>
              <c:numCache>
                <c:formatCode>#,##0_);[Red]\(#,##0\)</c:formatCode>
                <c:ptCount val="5"/>
                <c:pt idx="0">
                  <c:v>175</c:v>
                </c:pt>
                <c:pt idx="1">
                  <c:v>200</c:v>
                </c:pt>
                <c:pt idx="2">
                  <c:v>228</c:v>
                </c:pt>
                <c:pt idx="3">
                  <c:v>255</c:v>
                </c:pt>
                <c:pt idx="4">
                  <c:v>286</c:v>
                </c:pt>
              </c:numCache>
            </c:numRef>
          </c:val>
          <c:extLst xmlns:c16r2="http://schemas.microsoft.com/office/drawing/2015/06/chart">
            <c:ext xmlns:c16="http://schemas.microsoft.com/office/drawing/2014/chart" uri="{C3380CC4-5D6E-409C-BE32-E72D297353CC}">
              <c16:uniqueId val="{00000003-5485-44EC-99F4-F4645F8BF5F4}"/>
            </c:ext>
          </c:extLst>
        </c:ser>
        <c:ser>
          <c:idx val="4"/>
          <c:order val="4"/>
          <c:tx>
            <c:strRef>
              <c:f>'B2 製圖區'!$A$19</c:f>
              <c:strCache>
                <c:ptCount val="1"/>
                <c:pt idx="0">
                  <c:v>其他各項支出</c:v>
                </c:pt>
              </c:strCache>
            </c:strRef>
          </c:tx>
          <c:spPr>
            <a:solidFill>
              <a:schemeClr val="bg1">
                <a:lumMod val="65000"/>
                <a:alpha val="43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'B2 製圖區'!$B$14:$F$14</c:f>
              <c:numCache>
                <c:formatCode>General</c:formatCode>
                <c:ptCount val="5"/>
                <c:pt idx="0">
                  <c:v>107</c:v>
                </c:pt>
                <c:pt idx="1">
                  <c:v>108</c:v>
                </c:pt>
                <c:pt idx="2">
                  <c:v>109</c:v>
                </c:pt>
                <c:pt idx="3">
                  <c:v>110</c:v>
                </c:pt>
                <c:pt idx="4">
                  <c:v>111</c:v>
                </c:pt>
              </c:numCache>
            </c:numRef>
          </c:cat>
          <c:val>
            <c:numRef>
              <c:f>'B2 製圖區'!$B$19:$F$19</c:f>
              <c:numCache>
                <c:formatCode>#,##0_);[Red]\(#,##0\)</c:formatCode>
                <c:ptCount val="5"/>
                <c:pt idx="0">
                  <c:v>122</c:v>
                </c:pt>
                <c:pt idx="1">
                  <c:v>122</c:v>
                </c:pt>
                <c:pt idx="2">
                  <c:v>121</c:v>
                </c:pt>
                <c:pt idx="3">
                  <c:v>120</c:v>
                </c:pt>
                <c:pt idx="4">
                  <c:v>126</c:v>
                </c:pt>
              </c:numCache>
            </c:numRef>
          </c:val>
          <c:extLst xmlns:c16r2="http://schemas.microsoft.com/office/drawing/2015/06/chart">
            <c:ext xmlns:c16="http://schemas.microsoft.com/office/drawing/2014/chart" uri="{C3380CC4-5D6E-409C-BE32-E72D297353CC}">
              <c16:uniqueId val="{00000004-5485-44EC-99F4-F4645F8BF5F4}"/>
            </c:ext>
          </c:extLst>
        </c:ser>
        <c:ser>
          <c:idx val="5"/>
          <c:order val="5"/>
          <c:tx>
            <c:strRef>
              <c:f>'B2 製圖區'!$A$20</c:f>
              <c:strCache>
                <c:ptCount val="1"/>
                <c:pt idx="0">
                  <c:v>債務支出</c:v>
                </c:pt>
              </c:strCache>
            </c:strRef>
          </c:tx>
          <c:spPr>
            <a:solidFill>
              <a:schemeClr val="tx1">
                <a:alpha val="41000"/>
              </a:schemeClr>
            </a:solidFill>
            <a:ln>
              <a:noFill/>
            </a:ln>
            <a:effectLst/>
          </c:spPr>
          <c:invertIfNegative val="0"/>
          <c:dLbls>
            <c:dLbl>
              <c:idx val="0"/>
              <c:layout>
                <c:manualLayout>
                  <c:x val="0"/>
                  <c:y val="-2.036008528335658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5485-44EC-99F4-F4645F8BF5F4}"/>
                </c:ext>
                <c:ext xmlns:c15="http://schemas.microsoft.com/office/drawing/2012/chart" uri="{CE6537A1-D6FC-4f65-9D91-7224C49458BB}">
                  <c15:layout/>
                </c:ext>
              </c:extLst>
            </c:dLbl>
            <c:dLbl>
              <c:idx val="1"/>
              <c:layout>
                <c:manualLayout>
                  <c:x val="1.0063926058322464E-7"/>
                  <c:y val="-1.9489224829161055E-2"/>
                </c:manualLayout>
              </c:layout>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5485-44EC-99F4-F4645F8BF5F4}"/>
                </c:ext>
                <c:ext xmlns:c15="http://schemas.microsoft.com/office/drawing/2012/chart" uri="{CE6537A1-D6FC-4f65-9D91-7224C49458BB}">
                  <c15:layout>
                    <c:manualLayout>
                      <c:w val="2.7236513539101261E-2"/>
                      <c:h val="6.6857940038430153E-2"/>
                    </c:manualLayout>
                  </c15:layout>
                </c:ext>
              </c:extLst>
            </c:dLbl>
            <c:dLbl>
              <c:idx val="2"/>
              <c:layout>
                <c:manualLayout>
                  <c:x val="-4.6863807636883407E-17"/>
                  <c:y val="-2.095000744279408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5485-44EC-99F4-F4645F8BF5F4}"/>
                </c:ext>
                <c:ext xmlns:c15="http://schemas.microsoft.com/office/drawing/2012/chart" uri="{CE6537A1-D6FC-4f65-9D91-7224C49458BB}">
                  <c15:layout/>
                </c:ext>
              </c:extLst>
            </c:dLbl>
            <c:dLbl>
              <c:idx val="3"/>
              <c:layout>
                <c:manualLayout>
                  <c:x val="0"/>
                  <c:y val="-2.010782076524201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5485-44EC-99F4-F4645F8BF5F4}"/>
                </c:ext>
                <c:ext xmlns:c15="http://schemas.microsoft.com/office/drawing/2012/chart" uri="{CE6537A1-D6FC-4f65-9D91-7224C49458BB}">
                  <c15:layout/>
                </c:ext>
              </c:extLst>
            </c:dLbl>
            <c:dLbl>
              <c:idx val="4"/>
              <c:layout>
                <c:manualLayout>
                  <c:x val="0"/>
                  <c:y val="-2.012193905502605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5485-44EC-99F4-F4645F8BF5F4}"/>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'B2 製圖區'!$B$14:$F$14</c:f>
              <c:numCache>
                <c:formatCode>General</c:formatCode>
                <c:ptCount val="5"/>
                <c:pt idx="0">
                  <c:v>107</c:v>
                </c:pt>
                <c:pt idx="1">
                  <c:v>108</c:v>
                </c:pt>
                <c:pt idx="2">
                  <c:v>109</c:v>
                </c:pt>
                <c:pt idx="3">
                  <c:v>110</c:v>
                </c:pt>
                <c:pt idx="4">
                  <c:v>111</c:v>
                </c:pt>
              </c:numCache>
            </c:numRef>
          </c:cat>
          <c:val>
            <c:numRef>
              <c:f>'B2 製圖區'!$B$20:$F$20</c:f>
              <c:numCache>
                <c:formatCode>#,##0_);[Red]\(#,##0\)</c:formatCode>
                <c:ptCount val="5"/>
                <c:pt idx="0">
                  <c:v>3</c:v>
                </c:pt>
                <c:pt idx="1">
                  <c:v>5</c:v>
                </c:pt>
                <c:pt idx="2">
                  <c:v>6</c:v>
                </c:pt>
                <c:pt idx="3">
                  <c:v>7</c:v>
                </c:pt>
                <c:pt idx="4">
                  <c:v>6</c:v>
                </c:pt>
              </c:numCache>
            </c:numRef>
          </c:val>
          <c:extLst xmlns:c16r2="http://schemas.microsoft.com/office/drawing/2015/06/chart">
            <c:ext xmlns:c16="http://schemas.microsoft.com/office/drawing/2014/chart" uri="{C3380CC4-5D6E-409C-BE32-E72D297353CC}">
              <c16:uniqueId val="{0000000A-5485-44EC-99F4-F4645F8BF5F4}"/>
            </c:ext>
          </c:extLst>
        </c:ser>
        <c:dLbls>
          <c:showLegendKey val="0"/>
          <c:showVal val="0"/>
          <c:showCatName val="0"/>
          <c:showSerName val="0"/>
          <c:showPercent val="0"/>
          <c:showBubbleSize val="0"/>
        </c:dLbls>
        <c:gapWidth val="35"/>
        <c:overlap val="100"/>
        <c:axId val="140432296"/>
        <c:axId val="140429552"/>
      </c:barChart>
      <c:catAx>
        <c:axId val="140432296"/>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0429552"/>
        <c:crosses val="autoZero"/>
        <c:auto val="1"/>
        <c:lblAlgn val="ctr"/>
        <c:lblOffset val="100"/>
        <c:noMultiLvlLbl val="0"/>
      </c:catAx>
      <c:valAx>
        <c:axId val="140429552"/>
        <c:scaling>
          <c:orientation val="minMax"/>
          <c:max val="1600"/>
          <c:min val="0"/>
        </c:scaling>
        <c:delete val="0"/>
        <c:axPos val="l"/>
        <c:majorGridlines>
          <c:spPr>
            <a:ln w="9525" cap="flat" cmpd="sng" algn="ctr">
              <a:noFill/>
              <a:round/>
            </a:ln>
            <a:effectLst/>
          </c:spPr>
        </c:majorGridlines>
        <c:numFmt formatCode="#,##0_);[Red]\(#,##0\)" sourceLinked="0"/>
        <c:majorTickMark val="in"/>
        <c:minorTickMark val="none"/>
        <c:tickLblPos val="nextTo"/>
        <c:spPr>
          <a:noFill/>
          <a:ln>
            <a:solidFill>
              <a:schemeClr val="tx1"/>
            </a:solidFill>
          </a:ln>
          <a:effectLst>
            <a:outerShdw blurRad="50800" dist="50800" dir="5400000" sx="4000" sy="4000" algn="ctr" rotWithShape="0">
              <a:srgbClr val="000000">
                <a:alpha val="43137"/>
              </a:srgbClr>
            </a:outerShdw>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0432296"/>
        <c:crosses val="autoZero"/>
        <c:crossBetween val="between"/>
        <c:majorUnit val="400"/>
      </c:valAx>
      <c:spPr>
        <a:noFill/>
        <a:ln w="25400">
          <a:noFill/>
        </a:ln>
        <a:effectLst/>
      </c:spPr>
    </c:plotArea>
    <c:legend>
      <c:legendPos val="r"/>
      <c:layout>
        <c:manualLayout>
          <c:xMode val="edge"/>
          <c:yMode val="edge"/>
          <c:x val="0.70915249794923729"/>
          <c:y val="0.19440815798819377"/>
          <c:w val="0.24327357123378074"/>
          <c:h val="0.61152538106308241"/>
        </c:manualLayout>
      </c:layout>
      <c:overlay val="0"/>
      <c:spPr>
        <a:noFill/>
        <a:ln>
          <a:noFill/>
        </a:ln>
        <a:effectLst/>
      </c:spPr>
      <c:txPr>
        <a:bodyPr rot="0" spcFirstLastPara="1" vertOverflow="ellipsis" vert="horz" wrap="square" anchor="ctr" anchorCtr="1"/>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794206780757404"/>
          <c:y val="0.37888604842986306"/>
          <c:w val="0.83205793219242608"/>
          <c:h val="0.48503960095916671"/>
        </c:manualLayout>
      </c:layout>
      <c:barChart>
        <c:barDir val="col"/>
        <c:grouping val="clustered"/>
        <c:varyColors val="0"/>
        <c:ser>
          <c:idx val="0"/>
          <c:order val="0"/>
          <c:tx>
            <c:strRef>
              <c:f>'繪圖區 (億元無小數)'!$C$7</c:f>
              <c:strCache>
                <c:ptCount val="1"/>
                <c:pt idx="0">
                  <c:v>預算數</c:v>
                </c:pt>
              </c:strCache>
            </c:strRef>
          </c:tx>
          <c:spPr>
            <a:solidFill>
              <a:schemeClr val="accent2">
                <a:lumMod val="60000"/>
                <a:lumOff val="40000"/>
              </a:schemeClr>
            </a:solidFill>
            <a:ln>
              <a:noFill/>
            </a:ln>
            <a:scene3d>
              <a:camera prst="orthographicFront"/>
              <a:lightRig rig="threePt" dir="t"/>
            </a:scene3d>
            <a:sp3d>
              <a:bevelT w="25400" h="38100"/>
            </a:sp3d>
          </c:spPr>
          <c:invertIfNegative val="0"/>
          <c:dLbls>
            <c:dLbl>
              <c:idx val="0"/>
              <c:layout>
                <c:manualLayout>
                  <c:x val="-4.1524594038013568E-3"/>
                  <c:y val="1.2623428788793598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BE25-41D2-8D8B-43BC3E5BE87A}"/>
                </c:ext>
                <c:ext xmlns:c15="http://schemas.microsoft.com/office/drawing/2012/chart" uri="{CE6537A1-D6FC-4f65-9D91-7224C49458BB}">
                  <c15:layout/>
                </c:ext>
              </c:extLst>
            </c:dLbl>
            <c:dLbl>
              <c:idx val="1"/>
              <c:layout>
                <c:manualLayout>
                  <c:x val="-1.0131079263320398E-2"/>
                  <c:y val="2.865745054750563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BE25-41D2-8D8B-43BC3E5BE87A}"/>
                </c:ext>
                <c:ext xmlns:c15="http://schemas.microsoft.com/office/drawing/2012/chart" uri="{CE6537A1-D6FC-4f65-9D91-7224C49458BB}">
                  <c15:layout/>
                </c:ext>
              </c:extLst>
            </c:dLbl>
            <c:dLbl>
              <c:idx val="2"/>
              <c:layout>
                <c:manualLayout>
                  <c:x val="-9.2756329971314735E-3"/>
                  <c:y val="1.4102868056459175E-2"/>
                </c:manualLayout>
              </c:layout>
              <c:spPr>
                <a:noFill/>
                <a:ln>
                  <a:noFill/>
                </a:ln>
                <a:effectLst/>
              </c:spPr>
              <c:txPr>
                <a:bodyPr wrap="square" lIns="38100" tIns="19050" rIns="38100" bIns="19050" anchor="ctr">
                  <a:noAutofit/>
                </a:bodyPr>
                <a:lstStyle/>
                <a:p>
                  <a:pPr>
                    <a:defRPr sz="1000" spc="-60" baseline="0">
                      <a:solidFill>
                        <a:schemeClr val="tx1"/>
                      </a:solidFill>
                    </a:defRPr>
                  </a:pPr>
                  <a:endParaRPr lang="zh-TW"/>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BE25-41D2-8D8B-43BC3E5BE87A}"/>
                </c:ext>
                <c:ext xmlns:c15="http://schemas.microsoft.com/office/drawing/2012/chart" uri="{CE6537A1-D6FC-4f65-9D91-7224C49458BB}">
                  <c15:layout>
                    <c:manualLayout>
                      <c:w val="0.11188396459754585"/>
                      <c:h val="6.900642155938097E-2"/>
                    </c:manualLayout>
                  </c15:layout>
                </c:ext>
              </c:extLst>
            </c:dLbl>
            <c:spPr>
              <a:noFill/>
              <a:ln>
                <a:noFill/>
              </a:ln>
              <a:effectLst/>
            </c:spPr>
            <c:txPr>
              <a:bodyPr wrap="square" lIns="38100" tIns="19050" rIns="38100" bIns="19050" anchor="ctr">
                <a:spAutoFit/>
              </a:bodyPr>
              <a:lstStyle/>
              <a:p>
                <a:pPr>
                  <a:defRPr sz="1000"/>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'繪圖區 (億元無小數)'!$B$8:$B$10</c:f>
              <c:strCache>
                <c:ptCount val="3"/>
                <c:pt idx="0">
                  <c:v>總收入</c:v>
                </c:pt>
                <c:pt idx="1">
                  <c:v>總支出</c:v>
                </c:pt>
                <c:pt idx="2">
                  <c:v>淨損</c:v>
                </c:pt>
              </c:strCache>
            </c:strRef>
          </c:cat>
          <c:val>
            <c:numRef>
              <c:f>'繪圖區 (億元無小數)'!$C$8:$C$10</c:f>
              <c:numCache>
                <c:formatCode>#,##0_ </c:formatCode>
                <c:ptCount val="3"/>
                <c:pt idx="0">
                  <c:v>569</c:v>
                </c:pt>
                <c:pt idx="1">
                  <c:v>1299</c:v>
                </c:pt>
                <c:pt idx="2">
                  <c:v>-730</c:v>
                </c:pt>
              </c:numCache>
            </c:numRef>
          </c:val>
          <c:extLst xmlns:c16r2="http://schemas.microsoft.com/office/drawing/2015/06/chart">
            <c:ext xmlns:c16="http://schemas.microsoft.com/office/drawing/2014/chart" uri="{C3380CC4-5D6E-409C-BE32-E72D297353CC}">
              <c16:uniqueId val="{00000003-BE25-41D2-8D8B-43BC3E5BE87A}"/>
            </c:ext>
          </c:extLst>
        </c:ser>
        <c:ser>
          <c:idx val="1"/>
          <c:order val="1"/>
          <c:tx>
            <c:strRef>
              <c:f>'繪圖區 (億元無小數)'!$D$7</c:f>
              <c:strCache>
                <c:ptCount val="1"/>
                <c:pt idx="0">
                  <c:v>決算數</c:v>
                </c:pt>
              </c:strCache>
            </c:strRef>
          </c:tx>
          <c:spPr>
            <a:solidFill>
              <a:srgbClr val="92D050"/>
            </a:solidFill>
            <a:ln w="15875">
              <a:noFill/>
            </a:ln>
            <a:scene3d>
              <a:camera prst="orthographicFront"/>
              <a:lightRig rig="threePt" dir="t"/>
            </a:scene3d>
            <a:sp3d>
              <a:bevelT w="25400" h="38100"/>
            </a:sp3d>
          </c:spPr>
          <c:invertIfNegative val="0"/>
          <c:dLbls>
            <c:dLbl>
              <c:idx val="0"/>
              <c:layout>
                <c:manualLayout>
                  <c:x val="4.8466460282530331E-5"/>
                  <c:y val="-7.1280405697677568E-3"/>
                </c:manualLayout>
              </c:layout>
              <c:tx>
                <c:rich>
                  <a:bodyPr/>
                  <a:lstStyle/>
                  <a:p>
                    <a:fld id="{587E4620-1D8A-4FD0-B731-BC7396B18DC9}" type="VALUE">
                      <a:rPr lang="en-US" altLang="zh-TW" baseline="0">
                        <a:solidFill>
                          <a:sysClr val="windowText" lastClr="000000"/>
                        </a:solidFill>
                      </a:rPr>
                      <a:pPr/>
                      <a:t>[值]</a:t>
                    </a:fld>
                    <a:endParaRPr lang="zh-TW" altLang="en-US"/>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BE25-41D2-8D8B-43BC3E5BE87A}"/>
                </c:ext>
                <c:ext xmlns:c15="http://schemas.microsoft.com/office/drawing/2012/chart" uri="{CE6537A1-D6FC-4f65-9D91-7224C49458BB}">
                  <c15:layout/>
                  <c15:dlblFieldTable/>
                  <c15:showDataLabelsRange val="0"/>
                </c:ext>
              </c:extLst>
            </c:dLbl>
            <c:dLbl>
              <c:idx val="1"/>
              <c:layout>
                <c:manualLayout>
                  <c:x val="-6.9333522608544963E-3"/>
                  <c:y val="1.1928827239701132E-2"/>
                </c:manualLayout>
              </c:layout>
              <c:spPr>
                <a:noFill/>
                <a:ln>
                  <a:noFill/>
                </a:ln>
                <a:effectLst/>
              </c:spPr>
              <c:txPr>
                <a:bodyPr wrap="square" lIns="38100" tIns="19050" rIns="38100" bIns="19050" anchor="ctr">
                  <a:noAutofit/>
                </a:bodyPr>
                <a:lstStyle/>
                <a:p>
                  <a:pPr>
                    <a:defRPr sz="1000" spc="-100" baseline="0">
                      <a:solidFill>
                        <a:sysClr val="windowText" lastClr="000000"/>
                      </a:solidFill>
                    </a:defRPr>
                  </a:pPr>
                  <a:endParaRPr lang="zh-TW"/>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BE25-41D2-8D8B-43BC3E5BE87A}"/>
                </c:ext>
                <c:ext xmlns:c15="http://schemas.microsoft.com/office/drawing/2012/chart" uri="{CE6537A1-D6FC-4f65-9D91-7224C49458BB}">
                  <c15:layout>
                    <c:manualLayout>
                      <c:w val="7.0121964491532088E-2"/>
                      <c:h val="5.3302387376674074E-2"/>
                    </c:manualLayout>
                  </c15:layout>
                </c:ext>
              </c:extLst>
            </c:dLbl>
            <c:dLbl>
              <c:idx val="2"/>
              <c:layout>
                <c:manualLayout>
                  <c:x val="-2.0888249849634792E-3"/>
                  <c:y val="1.096464145827155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BE25-41D2-8D8B-43BC3E5BE87A}"/>
                </c:ext>
                <c:ext xmlns:c15="http://schemas.microsoft.com/office/drawing/2012/chart" uri="{CE6537A1-D6FC-4f65-9D91-7224C49458BB}">
                  <c15:layout/>
                </c:ext>
              </c:extLst>
            </c:dLbl>
            <c:spPr>
              <a:noFill/>
              <a:ln>
                <a:noFill/>
              </a:ln>
              <a:effectLst/>
            </c:spPr>
            <c:txPr>
              <a:bodyPr wrap="square" lIns="38100" tIns="19050" rIns="38100" bIns="19050" anchor="ctr">
                <a:spAutoFit/>
              </a:bodyPr>
              <a:lstStyle/>
              <a:p>
                <a:pPr>
                  <a:defRPr sz="1000" spc="-100" baseline="0">
                    <a:solidFill>
                      <a:sysClr val="windowText" lastClr="000000"/>
                    </a:solidFill>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'繪圖區 (億元無小數)'!$B$8:$B$10</c:f>
              <c:strCache>
                <c:ptCount val="3"/>
                <c:pt idx="0">
                  <c:v>總收入</c:v>
                </c:pt>
                <c:pt idx="1">
                  <c:v>總支出</c:v>
                </c:pt>
                <c:pt idx="2">
                  <c:v>淨損</c:v>
                </c:pt>
              </c:strCache>
            </c:strRef>
          </c:cat>
          <c:val>
            <c:numRef>
              <c:f>'繪圖區 (億元無小數)'!$D$8:$D$10</c:f>
              <c:numCache>
                <c:formatCode>#,##0_ </c:formatCode>
                <c:ptCount val="3"/>
                <c:pt idx="0">
                  <c:v>328</c:v>
                </c:pt>
                <c:pt idx="1">
                  <c:v>917</c:v>
                </c:pt>
                <c:pt idx="2">
                  <c:v>-589</c:v>
                </c:pt>
              </c:numCache>
            </c:numRef>
          </c:val>
          <c:extLst xmlns:c16r2="http://schemas.microsoft.com/office/drawing/2015/06/chart">
            <c:ext xmlns:c16="http://schemas.microsoft.com/office/drawing/2014/chart" uri="{C3380CC4-5D6E-409C-BE32-E72D297353CC}">
              <c16:uniqueId val="{00000007-BE25-41D2-8D8B-43BC3E5BE87A}"/>
            </c:ext>
          </c:extLst>
        </c:ser>
        <c:ser>
          <c:idx val="2"/>
          <c:order val="2"/>
          <c:tx>
            <c:strRef>
              <c:f>'繪圖區 (億元無小數)'!$E$7</c:f>
              <c:strCache>
                <c:ptCount val="1"/>
                <c:pt idx="0">
                  <c:v>審定數</c:v>
                </c:pt>
              </c:strCache>
            </c:strRef>
          </c:tx>
          <c:spPr>
            <a:solidFill>
              <a:srgbClr val="B7FFDB"/>
            </a:solidFill>
            <a:ln>
              <a:noFill/>
            </a:ln>
            <a:scene3d>
              <a:camera prst="orthographicFront"/>
              <a:lightRig rig="threePt" dir="t"/>
            </a:scene3d>
            <a:sp3d>
              <a:bevelT w="25400" h="38100"/>
            </a:sp3d>
          </c:spPr>
          <c:invertIfNegative val="0"/>
          <c:dLbls>
            <c:dLbl>
              <c:idx val="0"/>
              <c:layout>
                <c:manualLayout>
                  <c:x val="2.0718749660668567E-3"/>
                  <c:y val="-5.4938777504886091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BE25-41D2-8D8B-43BC3E5BE87A}"/>
                </c:ext>
                <c:ext xmlns:c15="http://schemas.microsoft.com/office/drawing/2012/chart" uri="{CE6537A1-D6FC-4f65-9D91-7224C49458BB}">
                  <c15:layout/>
                </c:ext>
              </c:extLst>
            </c:dLbl>
            <c:dLbl>
              <c:idx val="1"/>
              <c:layout>
                <c:manualLayout>
                  <c:x val="-1.4661236657488055E-2"/>
                  <c:y val="1.907172683692242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BE25-41D2-8D8B-43BC3E5BE87A}"/>
                </c:ext>
                <c:ext xmlns:c15="http://schemas.microsoft.com/office/drawing/2012/chart" uri="{CE6537A1-D6FC-4f65-9D91-7224C49458BB}">
                  <c15:layout/>
                </c:ext>
              </c:extLst>
            </c:dLbl>
            <c:dLbl>
              <c:idx val="2"/>
              <c:layout>
                <c:manualLayout>
                  <c:x val="3.8066034625180789E-3"/>
                  <c:y val="1.038877159429439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BE25-41D2-8D8B-43BC3E5BE87A}"/>
                </c:ext>
                <c:ext xmlns:c15="http://schemas.microsoft.com/office/drawing/2012/chart" uri="{CE6537A1-D6FC-4f65-9D91-7224C49458BB}">
                  <c15:layout/>
                </c:ext>
              </c:extLst>
            </c:dLbl>
            <c:spPr>
              <a:noFill/>
              <a:ln>
                <a:noFill/>
              </a:ln>
              <a:effectLst/>
            </c:spPr>
            <c:txPr>
              <a:bodyPr wrap="square" lIns="38100" tIns="19050" rIns="38100" bIns="19050" anchor="ctr">
                <a:spAutoFit/>
              </a:bodyPr>
              <a:lstStyle/>
              <a:p>
                <a:pPr>
                  <a:defRPr sz="1000" spc="-100" baseline="0">
                    <a:solidFill>
                      <a:sysClr val="windowText" lastClr="000000"/>
                    </a:solidFill>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'繪圖區 (億元無小數)'!$B$8:$B$10</c:f>
              <c:strCache>
                <c:ptCount val="3"/>
                <c:pt idx="0">
                  <c:v>總收入</c:v>
                </c:pt>
                <c:pt idx="1">
                  <c:v>總支出</c:v>
                </c:pt>
                <c:pt idx="2">
                  <c:v>淨損</c:v>
                </c:pt>
              </c:strCache>
            </c:strRef>
          </c:cat>
          <c:val>
            <c:numRef>
              <c:f>'繪圖區 (億元無小數)'!$E$8:$E$10</c:f>
              <c:numCache>
                <c:formatCode>#,##0_ </c:formatCode>
                <c:ptCount val="3"/>
                <c:pt idx="0">
                  <c:v>328</c:v>
                </c:pt>
                <c:pt idx="1">
                  <c:v>917</c:v>
                </c:pt>
                <c:pt idx="2">
                  <c:v>-589</c:v>
                </c:pt>
              </c:numCache>
            </c:numRef>
          </c:val>
          <c:extLst xmlns:c16r2="http://schemas.microsoft.com/office/drawing/2015/06/chart">
            <c:ext xmlns:c16="http://schemas.microsoft.com/office/drawing/2014/chart" uri="{C3380CC4-5D6E-409C-BE32-E72D297353CC}">
              <c16:uniqueId val="{0000000B-BE25-41D2-8D8B-43BC3E5BE87A}"/>
            </c:ext>
          </c:extLst>
        </c:ser>
        <c:dLbls>
          <c:showLegendKey val="0"/>
          <c:showVal val="0"/>
          <c:showCatName val="0"/>
          <c:showSerName val="0"/>
          <c:showPercent val="0"/>
          <c:showBubbleSize val="0"/>
        </c:dLbls>
        <c:gapWidth val="57"/>
        <c:axId val="146843808"/>
        <c:axId val="146844984"/>
      </c:barChart>
      <c:catAx>
        <c:axId val="146843808"/>
        <c:scaling>
          <c:orientation val="minMax"/>
        </c:scaling>
        <c:delete val="1"/>
        <c:axPos val="b"/>
        <c:numFmt formatCode="General" sourceLinked="0"/>
        <c:majorTickMark val="none"/>
        <c:minorTickMark val="none"/>
        <c:tickLblPos val="nextTo"/>
        <c:crossAx val="146844984"/>
        <c:crossesAt val="0"/>
        <c:auto val="1"/>
        <c:lblAlgn val="ctr"/>
        <c:lblOffset val="300"/>
        <c:noMultiLvlLbl val="0"/>
      </c:catAx>
      <c:valAx>
        <c:axId val="146844984"/>
        <c:scaling>
          <c:orientation val="minMax"/>
          <c:max val="1500"/>
          <c:min val="-1000"/>
        </c:scaling>
        <c:delete val="0"/>
        <c:axPos val="l"/>
        <c:majorGridlines>
          <c:spPr>
            <a:ln>
              <a:solidFill>
                <a:schemeClr val="bg2">
                  <a:lumMod val="75000"/>
                </a:schemeClr>
              </a:solidFill>
            </a:ln>
          </c:spPr>
        </c:majorGridlines>
        <c:numFmt formatCode="#,##0_ " sourceLinked="0"/>
        <c:majorTickMark val="none"/>
        <c:minorTickMark val="none"/>
        <c:tickLblPos val="nextTo"/>
        <c:spPr>
          <a:ln>
            <a:solidFill>
              <a:schemeClr val="bg1">
                <a:lumMod val="75000"/>
              </a:schemeClr>
            </a:solidFill>
          </a:ln>
        </c:spPr>
        <c:txPr>
          <a:bodyPr/>
          <a:lstStyle/>
          <a:p>
            <a:pPr>
              <a:defRPr sz="1000" b="0"/>
            </a:pPr>
            <a:endParaRPr lang="zh-TW"/>
          </a:p>
        </c:txPr>
        <c:crossAx val="146843808"/>
        <c:crosses val="autoZero"/>
        <c:crossBetween val="between"/>
        <c:majorUnit val="500"/>
        <c:minorUnit val="0.5"/>
      </c:valAx>
      <c:spPr>
        <a:gradFill flip="none" rotWithShape="1">
          <a:gsLst>
            <a:gs pos="0">
              <a:schemeClr val="bg1"/>
            </a:gs>
            <a:gs pos="62000">
              <a:schemeClr val="bg1">
                <a:lumMod val="100000"/>
                <a:alpha val="81000"/>
              </a:schemeClr>
            </a:gs>
            <a:gs pos="83000">
              <a:schemeClr val="accent4">
                <a:lumMod val="8000"/>
                <a:lumOff val="92000"/>
              </a:schemeClr>
            </a:gs>
            <a:gs pos="100000">
              <a:schemeClr val="accent4">
                <a:lumMod val="20000"/>
                <a:lumOff val="80000"/>
              </a:schemeClr>
            </a:gs>
          </a:gsLst>
          <a:lin ang="5400000" scaled="1"/>
          <a:tileRect/>
        </a:gradFill>
        <a:ln>
          <a:solidFill>
            <a:schemeClr val="bg2">
              <a:lumMod val="50000"/>
            </a:schemeClr>
          </a:solidFill>
        </a:ln>
      </c:spPr>
    </c:plotArea>
    <c:legend>
      <c:legendPos val="r"/>
      <c:layout>
        <c:manualLayout>
          <c:xMode val="edge"/>
          <c:yMode val="edge"/>
          <c:x val="0.58747653150703938"/>
          <c:y val="0.26475418875983914"/>
          <c:w val="0.39689528622622927"/>
          <c:h val="8.0945707755289656E-2"/>
        </c:manualLayout>
      </c:layout>
      <c:overlay val="0"/>
      <c:txPr>
        <a:bodyPr/>
        <a:lstStyle/>
        <a:p>
          <a:pPr>
            <a:defRPr sz="1000"/>
          </a:pPr>
          <a:endParaRPr lang="zh-TW"/>
        </a:p>
      </c:txPr>
    </c:legend>
    <c:plotVisOnly val="1"/>
    <c:dispBlanksAs val="gap"/>
    <c:showDLblsOverMax val="0"/>
  </c:chart>
  <c:spPr>
    <a:noFill/>
    <a:ln>
      <a:noFill/>
    </a:ln>
  </c:spPr>
  <c:txPr>
    <a:bodyPr/>
    <a:lstStyle/>
    <a:p>
      <a:pPr>
        <a:defRPr>
          <a:latin typeface="標楷體" pitchFamily="65" charset="-120"/>
          <a:ea typeface="標楷體" pitchFamily="65" charset="-120"/>
        </a:defRPr>
      </a:pPr>
      <a:endParaRPr lang="zh-TW"/>
    </a:p>
  </c:tx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902997440506183"/>
          <c:y val="0.1912537592213378"/>
          <c:w val="0.79276661286897532"/>
          <c:h val="0.68897098162643633"/>
        </c:manualLayout>
      </c:layout>
      <c:barChart>
        <c:barDir val="col"/>
        <c:grouping val="clustered"/>
        <c:varyColors val="0"/>
        <c:ser>
          <c:idx val="0"/>
          <c:order val="0"/>
          <c:tx>
            <c:strRef>
              <c:f>'B.圖1、2 圖底稿'!$C$24</c:f>
              <c:strCache>
                <c:ptCount val="1"/>
                <c:pt idx="0">
                  <c:v>預算數</c:v>
                </c:pt>
              </c:strCache>
            </c:strRef>
          </c:tx>
          <c:spPr>
            <a:solidFill>
              <a:srgbClr val="FF9900"/>
            </a:solidFill>
            <a:scene3d>
              <a:camera prst="orthographicFront"/>
              <a:lightRig rig="threePt" dir="t"/>
            </a:scene3d>
            <a:sp3d>
              <a:bevelT w="25400" h="38100"/>
            </a:sp3d>
          </c:spPr>
          <c:invertIfNegative val="0"/>
          <c:dLbls>
            <c:dLbl>
              <c:idx val="0"/>
              <c:layout>
                <c:manualLayout>
                  <c:x val="-7.8156638154850567E-3"/>
                  <c:y val="-1.5355638273837787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BF0C-4491-8D4D-5190D08A5475}"/>
                </c:ext>
                <c:ext xmlns:c15="http://schemas.microsoft.com/office/drawing/2012/chart" uri="{CE6537A1-D6FC-4f65-9D91-7224C49458BB}">
                  <c15:layout/>
                </c:ext>
              </c:extLst>
            </c:dLbl>
            <c:dLbl>
              <c:idx val="1"/>
              <c:layout>
                <c:manualLayout>
                  <c:x val="-2.907336555840512E-3"/>
                  <c:y val="5.2430866403531057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BF0C-4491-8D4D-5190D08A5475}"/>
                </c:ext>
                <c:ext xmlns:c15="http://schemas.microsoft.com/office/drawing/2012/chart" uri="{CE6537A1-D6FC-4f65-9D91-7224C49458BB}">
                  <c15:layout/>
                </c:ext>
              </c:extLst>
            </c:dLbl>
            <c:dLbl>
              <c:idx val="2"/>
              <c:layout>
                <c:manualLayout>
                  <c:x val="-1.1006753899307052E-2"/>
                  <c:y val="1.417423279395164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BF0C-4491-8D4D-5190D08A5475}"/>
                </c:ex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'B.圖1、2 圖底稿'!$B$25:$B$27</c:f>
              <c:strCache>
                <c:ptCount val="3"/>
                <c:pt idx="0">
                  <c:v>基金來源</c:v>
                </c:pt>
                <c:pt idx="1">
                  <c:v>基金用途</c:v>
                </c:pt>
                <c:pt idx="2">
                  <c:v>餘絀</c:v>
                </c:pt>
              </c:strCache>
            </c:strRef>
          </c:cat>
          <c:val>
            <c:numRef>
              <c:f>'B.圖1、2 圖底稿'!$C$25:$C$27</c:f>
              <c:numCache>
                <c:formatCode>0_ </c:formatCode>
                <c:ptCount val="3"/>
                <c:pt idx="0">
                  <c:v>577</c:v>
                </c:pt>
                <c:pt idx="1">
                  <c:v>590</c:v>
                </c:pt>
                <c:pt idx="2">
                  <c:v>-13</c:v>
                </c:pt>
              </c:numCache>
            </c:numRef>
          </c:val>
          <c:extLst xmlns:c16r2="http://schemas.microsoft.com/office/drawing/2015/06/chart">
            <c:ext xmlns:c16="http://schemas.microsoft.com/office/drawing/2014/chart" uri="{C3380CC4-5D6E-409C-BE32-E72D297353CC}">
              <c16:uniqueId val="{00000003-BF0C-4491-8D4D-5190D08A5475}"/>
            </c:ext>
          </c:extLst>
        </c:ser>
        <c:ser>
          <c:idx val="1"/>
          <c:order val="1"/>
          <c:tx>
            <c:strRef>
              <c:f>'B.圖1、2 圖底稿'!$D$24</c:f>
              <c:strCache>
                <c:ptCount val="1"/>
                <c:pt idx="0">
                  <c:v>決算數</c:v>
                </c:pt>
              </c:strCache>
            </c:strRef>
          </c:tx>
          <c:spPr>
            <a:solidFill>
              <a:srgbClr val="92D050"/>
            </a:solidFill>
            <a:ln w="15875">
              <a:noFill/>
            </a:ln>
            <a:scene3d>
              <a:camera prst="orthographicFront"/>
              <a:lightRig rig="threePt" dir="t"/>
            </a:scene3d>
            <a:sp3d>
              <a:bevelT w="25400" h="38100"/>
            </a:sp3d>
          </c:spPr>
          <c:invertIfNegative val="0"/>
          <c:dLbls>
            <c:dLbl>
              <c:idx val="0"/>
              <c:layout>
                <c:manualLayout>
                  <c:x val="-6.1464313131275061E-4"/>
                  <c:y val="1.170608459721933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BF0C-4491-8D4D-5190D08A5475}"/>
                </c:ext>
                <c:ext xmlns:c15="http://schemas.microsoft.com/office/drawing/2012/chart" uri="{CE6537A1-D6FC-4f65-9D91-7224C49458BB}">
                  <c15:layout>
                    <c:manualLayout>
                      <c:w val="6.7017711823839157E-2"/>
                      <c:h val="5.4694621695533276E-2"/>
                    </c:manualLayout>
                  </c15:layout>
                </c:ext>
              </c:extLst>
            </c:dLbl>
            <c:dLbl>
              <c:idx val="1"/>
              <c:layout>
                <c:manualLayout>
                  <c:x val="5.065292594090099E-3"/>
                  <c:y val="1.746440158457322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BF0C-4491-8D4D-5190D08A5475}"/>
                </c:ext>
                <c:ext xmlns:c15="http://schemas.microsoft.com/office/drawing/2012/chart" uri="{CE6537A1-D6FC-4f65-9D91-7224C49458BB}">
                  <c15:layout/>
                </c:ext>
              </c:extLst>
            </c:dLbl>
            <c:dLbl>
              <c:idx val="2"/>
              <c:layout>
                <c:manualLayout>
                  <c:x val="6.452127992102606E-3"/>
                  <c:y val="-7.1574067697705353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BF0C-4491-8D4D-5190D08A5475}"/>
                </c:ext>
                <c:ext xmlns:c15="http://schemas.microsoft.com/office/drawing/2012/chart" uri="{CE6537A1-D6FC-4f65-9D91-7224C49458BB}">
                  <c15:layout/>
                </c:ext>
              </c:extLst>
            </c:dLbl>
            <c:spPr>
              <a:noFill/>
              <a:ln>
                <a:noFill/>
              </a:ln>
              <a:effectLst/>
            </c:spPr>
            <c:txPr>
              <a:bodyPr/>
              <a:lstStyle/>
              <a:p>
                <a:pPr>
                  <a:defRPr>
                    <a:solidFill>
                      <a:sysClr val="windowText" lastClr="000000"/>
                    </a:solidFill>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'B.圖1、2 圖底稿'!$B$25:$B$27</c:f>
              <c:strCache>
                <c:ptCount val="3"/>
                <c:pt idx="0">
                  <c:v>基金來源</c:v>
                </c:pt>
                <c:pt idx="1">
                  <c:v>基金用途</c:v>
                </c:pt>
                <c:pt idx="2">
                  <c:v>餘絀</c:v>
                </c:pt>
              </c:strCache>
            </c:strRef>
          </c:cat>
          <c:val>
            <c:numRef>
              <c:f>'B.圖1、2 圖底稿'!$D$25:$D$27</c:f>
              <c:numCache>
                <c:formatCode>0_ </c:formatCode>
                <c:ptCount val="3"/>
                <c:pt idx="0">
                  <c:v>647</c:v>
                </c:pt>
                <c:pt idx="1">
                  <c:v>632</c:v>
                </c:pt>
                <c:pt idx="2">
                  <c:v>14</c:v>
                </c:pt>
              </c:numCache>
            </c:numRef>
          </c:val>
          <c:extLst xmlns:c16r2="http://schemas.microsoft.com/office/drawing/2015/06/chart">
            <c:ext xmlns:c16="http://schemas.microsoft.com/office/drawing/2014/chart" uri="{C3380CC4-5D6E-409C-BE32-E72D297353CC}">
              <c16:uniqueId val="{00000007-BF0C-4491-8D4D-5190D08A5475}"/>
            </c:ext>
          </c:extLst>
        </c:ser>
        <c:ser>
          <c:idx val="2"/>
          <c:order val="2"/>
          <c:tx>
            <c:strRef>
              <c:f>'B.圖1、2 圖底稿'!$E$24</c:f>
              <c:strCache>
                <c:ptCount val="1"/>
                <c:pt idx="0">
                  <c:v>審定數</c:v>
                </c:pt>
              </c:strCache>
            </c:strRef>
          </c:tx>
          <c:spPr>
            <a:solidFill>
              <a:srgbClr val="66FFFF"/>
            </a:solidFill>
            <a:scene3d>
              <a:camera prst="orthographicFront"/>
              <a:lightRig rig="threePt" dir="t"/>
            </a:scene3d>
            <a:sp3d>
              <a:bevelT w="25400" h="38100"/>
            </a:sp3d>
          </c:spPr>
          <c:invertIfNegative val="0"/>
          <c:dPt>
            <c:idx val="0"/>
            <c:invertIfNegative val="0"/>
            <c:bubble3D val="0"/>
            <c:extLst xmlns:c16r2="http://schemas.microsoft.com/office/drawing/2015/06/chart">
              <c:ext xmlns:c16="http://schemas.microsoft.com/office/drawing/2014/chart" uri="{C3380CC4-5D6E-409C-BE32-E72D297353CC}">
                <c16:uniqueId val="{00000008-BF0C-4491-8D4D-5190D08A5475}"/>
              </c:ext>
            </c:extLst>
          </c:dPt>
          <c:dPt>
            <c:idx val="1"/>
            <c:invertIfNegative val="0"/>
            <c:bubble3D val="0"/>
            <c:extLst xmlns:c16r2="http://schemas.microsoft.com/office/drawing/2015/06/chart">
              <c:ext xmlns:c16="http://schemas.microsoft.com/office/drawing/2014/chart" uri="{C3380CC4-5D6E-409C-BE32-E72D297353CC}">
                <c16:uniqueId val="{00000009-BF0C-4491-8D4D-5190D08A5475}"/>
              </c:ext>
            </c:extLst>
          </c:dPt>
          <c:dLbls>
            <c:dLbl>
              <c:idx val="0"/>
              <c:layout>
                <c:manualLayout>
                  <c:x val="3.870040419193593E-3"/>
                  <c:y val="4.2983369102563181E-3"/>
                </c:manualLayout>
              </c:layout>
              <c:spPr>
                <a:noFill/>
                <a:ln>
                  <a:noFill/>
                </a:ln>
                <a:effectLst/>
              </c:spPr>
              <c:txPr>
                <a:bodyPr wrap="square" lIns="38100" tIns="19050" rIns="38100" bIns="19050" anchor="ctr">
                  <a:noAutofit/>
                </a:bodyPr>
                <a:lstStyle/>
                <a:p>
                  <a:pPr>
                    <a:defRPr/>
                  </a:pPr>
                  <a:endParaRPr lang="zh-TW"/>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BF0C-4491-8D4D-5190D08A5475}"/>
                </c:ext>
                <c:ext xmlns:c15="http://schemas.microsoft.com/office/drawing/2012/chart" uri="{CE6537A1-D6FC-4f65-9D91-7224C49458BB}">
                  <c15:layout>
                    <c:manualLayout>
                      <c:w val="6.7017711823839157E-2"/>
                      <c:h val="4.7402005469462168E-2"/>
                    </c:manualLayout>
                  </c15:layout>
                </c:ext>
              </c:extLst>
            </c:dLbl>
            <c:dLbl>
              <c:idx val="1"/>
              <c:layout>
                <c:manualLayout>
                  <c:x val="1.0233605539336605E-2"/>
                  <c:y val="1.746498742206896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BF0C-4491-8D4D-5190D08A5475}"/>
                </c:ext>
                <c:ext xmlns:c15="http://schemas.microsoft.com/office/drawing/2012/chart" uri="{CE6537A1-D6FC-4f65-9D91-7224C49458BB}">
                  <c15:layout/>
                </c:ext>
              </c:extLst>
            </c:dLbl>
            <c:dLbl>
              <c:idx val="2"/>
              <c:layout>
                <c:manualLayout>
                  <c:x val="2.5119086564062958E-3"/>
                  <c:y val="-7.1619373475460581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BF0C-4491-8D4D-5190D08A5475}"/>
                </c:ex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'B.圖1、2 圖底稿'!$B$25:$B$27</c:f>
              <c:strCache>
                <c:ptCount val="3"/>
                <c:pt idx="0">
                  <c:v>基金來源</c:v>
                </c:pt>
                <c:pt idx="1">
                  <c:v>基金用途</c:v>
                </c:pt>
                <c:pt idx="2">
                  <c:v>餘絀</c:v>
                </c:pt>
              </c:strCache>
            </c:strRef>
          </c:cat>
          <c:val>
            <c:numRef>
              <c:f>'B.圖1、2 圖底稿'!$E$25:$E$27</c:f>
              <c:numCache>
                <c:formatCode>0_ </c:formatCode>
                <c:ptCount val="3"/>
                <c:pt idx="0">
                  <c:v>647</c:v>
                </c:pt>
                <c:pt idx="1">
                  <c:v>632</c:v>
                </c:pt>
                <c:pt idx="2">
                  <c:v>14</c:v>
                </c:pt>
              </c:numCache>
            </c:numRef>
          </c:val>
          <c:extLst xmlns:c16r2="http://schemas.microsoft.com/office/drawing/2015/06/chart">
            <c:ext xmlns:c16="http://schemas.microsoft.com/office/drawing/2014/chart" uri="{C3380CC4-5D6E-409C-BE32-E72D297353CC}">
              <c16:uniqueId val="{0000000B-BF0C-4491-8D4D-5190D08A5475}"/>
            </c:ext>
          </c:extLst>
        </c:ser>
        <c:dLbls>
          <c:showLegendKey val="0"/>
          <c:showVal val="0"/>
          <c:showCatName val="0"/>
          <c:showSerName val="0"/>
          <c:showPercent val="0"/>
          <c:showBubbleSize val="0"/>
        </c:dLbls>
        <c:gapWidth val="57"/>
        <c:axId val="146846160"/>
        <c:axId val="146846552"/>
      </c:barChart>
      <c:catAx>
        <c:axId val="146846160"/>
        <c:scaling>
          <c:orientation val="minMax"/>
        </c:scaling>
        <c:delete val="0"/>
        <c:axPos val="b"/>
        <c:numFmt formatCode="General" sourceLinked="0"/>
        <c:majorTickMark val="none"/>
        <c:minorTickMark val="none"/>
        <c:tickLblPos val="low"/>
        <c:txPr>
          <a:bodyPr/>
          <a:lstStyle/>
          <a:p>
            <a:pPr>
              <a:defRPr sz="1000"/>
            </a:pPr>
            <a:endParaRPr lang="zh-TW"/>
          </a:p>
        </c:txPr>
        <c:crossAx val="146846552"/>
        <c:crosses val="autoZero"/>
        <c:auto val="1"/>
        <c:lblAlgn val="ctr"/>
        <c:lblOffset val="0"/>
        <c:noMultiLvlLbl val="0"/>
      </c:catAx>
      <c:valAx>
        <c:axId val="146846552"/>
        <c:scaling>
          <c:orientation val="minMax"/>
          <c:max val="750"/>
          <c:min val="-150"/>
        </c:scaling>
        <c:delete val="0"/>
        <c:axPos val="l"/>
        <c:majorGridlines/>
        <c:numFmt formatCode="0_ " sourceLinked="0"/>
        <c:majorTickMark val="none"/>
        <c:minorTickMark val="none"/>
        <c:tickLblPos val="nextTo"/>
        <c:txPr>
          <a:bodyPr/>
          <a:lstStyle/>
          <a:p>
            <a:pPr>
              <a:defRPr b="0">
                <a:solidFill>
                  <a:sysClr val="windowText" lastClr="000000"/>
                </a:solidFill>
              </a:defRPr>
            </a:pPr>
            <a:endParaRPr lang="zh-TW"/>
          </a:p>
        </c:txPr>
        <c:crossAx val="146846160"/>
        <c:crosses val="autoZero"/>
        <c:crossBetween val="between"/>
        <c:majorUnit val="150"/>
      </c:valAx>
      <c:spPr>
        <a:gradFill>
          <a:gsLst>
            <a:gs pos="0">
              <a:schemeClr val="accent6">
                <a:lumMod val="20000"/>
                <a:lumOff val="80000"/>
              </a:schemeClr>
            </a:gs>
            <a:gs pos="50000">
              <a:srgbClr val="FFFFFF"/>
            </a:gs>
            <a:gs pos="100000">
              <a:schemeClr val="accent6">
                <a:lumMod val="20000"/>
                <a:lumOff val="80000"/>
              </a:schemeClr>
            </a:gs>
          </a:gsLst>
          <a:lin ang="16200000" scaled="1"/>
        </a:gradFill>
      </c:spPr>
    </c:plotArea>
    <c:legend>
      <c:legendPos val="r"/>
      <c:layout>
        <c:manualLayout>
          <c:xMode val="edge"/>
          <c:yMode val="edge"/>
          <c:x val="0.45750237524034426"/>
          <c:y val="0.14666603834477165"/>
          <c:w val="0.51698946554969372"/>
          <c:h val="4.4879903444326456E-2"/>
        </c:manualLayout>
      </c:layout>
      <c:overlay val="0"/>
      <c:txPr>
        <a:bodyPr/>
        <a:lstStyle/>
        <a:p>
          <a:pPr>
            <a:defRPr sz="1000"/>
          </a:pPr>
          <a:endParaRPr lang="zh-TW"/>
        </a:p>
      </c:txPr>
    </c:legend>
    <c:plotVisOnly val="1"/>
    <c:dispBlanksAs val="gap"/>
    <c:showDLblsOverMax val="0"/>
  </c:chart>
  <c:spPr>
    <a:noFill/>
    <a:ln>
      <a:noFill/>
    </a:ln>
  </c:spPr>
  <c:txPr>
    <a:bodyPr/>
    <a:lstStyle/>
    <a:p>
      <a:pPr>
        <a:lnSpc>
          <a:spcPct val="150000"/>
        </a:lnSpc>
        <a:defRPr>
          <a:latin typeface="標楷體" pitchFamily="65" charset="-120"/>
          <a:ea typeface="標楷體" pitchFamily="65" charset="-120"/>
        </a:defRPr>
      </a:pPr>
      <a:endParaRPr lang="zh-TW"/>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616139809290364"/>
          <c:y val="0.21817246979134391"/>
          <c:w val="0.79195872396652611"/>
          <c:h val="0.63054815104148099"/>
        </c:manualLayout>
      </c:layout>
      <c:barChart>
        <c:barDir val="col"/>
        <c:grouping val="clustered"/>
        <c:varyColors val="0"/>
        <c:ser>
          <c:idx val="0"/>
          <c:order val="0"/>
          <c:tx>
            <c:strRef>
              <c:f>'B.圖1、2 圖底稿'!$C$13</c:f>
              <c:strCache>
                <c:ptCount val="1"/>
                <c:pt idx="0">
                  <c:v>預算數</c:v>
                </c:pt>
              </c:strCache>
            </c:strRef>
          </c:tx>
          <c:spPr>
            <a:solidFill>
              <a:srgbClr val="FF9900"/>
            </a:solidFill>
            <a:scene3d>
              <a:camera prst="orthographicFront"/>
              <a:lightRig rig="threePt" dir="t"/>
            </a:scene3d>
            <a:sp3d>
              <a:bevelT w="25400" h="38100"/>
            </a:sp3d>
          </c:spPr>
          <c:invertIfNegative val="0"/>
          <c:dLbls>
            <c:dLbl>
              <c:idx val="0"/>
              <c:layout>
                <c:manualLayout>
                  <c:x val="-3.8873029942974287E-5"/>
                  <c:y val="1.945412166689079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D7F9-4A86-9E87-7915B1506729}"/>
                </c:ext>
                <c:ext xmlns:c15="http://schemas.microsoft.com/office/drawing/2012/chart" uri="{CE6537A1-D6FC-4f65-9D91-7224C49458BB}">
                  <c15:layout/>
                </c:ext>
              </c:extLst>
            </c:dLbl>
            <c:dLbl>
              <c:idx val="1"/>
              <c:layout>
                <c:manualLayout>
                  <c:x val="-3.1924442087226143E-3"/>
                  <c:y val="1.539868829322759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D7F9-4A86-9E87-7915B1506729}"/>
                </c:ext>
                <c:ext xmlns:c15="http://schemas.microsoft.com/office/drawing/2012/chart" uri="{CE6537A1-D6FC-4f65-9D91-7224C49458BB}">
                  <c15:layout/>
                </c:ext>
              </c:extLst>
            </c:dLbl>
            <c:dLbl>
              <c:idx val="2"/>
              <c:layout>
                <c:manualLayout>
                  <c:x val="6.4227969550045257E-3"/>
                  <c:y val="2.381996602527804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D7F9-4A86-9E87-7915B1506729}"/>
                </c:ex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'B.圖1、2 圖底稿'!$B$14:$B$16</c:f>
              <c:strCache>
                <c:ptCount val="3"/>
                <c:pt idx="0">
                  <c:v>總收入</c:v>
                </c:pt>
                <c:pt idx="1">
                  <c:v>總支出</c:v>
                </c:pt>
                <c:pt idx="2">
                  <c:v>賸餘</c:v>
                </c:pt>
              </c:strCache>
            </c:strRef>
          </c:cat>
          <c:val>
            <c:numRef>
              <c:f>'B.圖1、2 圖底稿'!$C$14:$C$16</c:f>
              <c:numCache>
                <c:formatCode>0_ </c:formatCode>
                <c:ptCount val="3"/>
                <c:pt idx="0">
                  <c:v>212</c:v>
                </c:pt>
                <c:pt idx="1">
                  <c:v>123</c:v>
                </c:pt>
                <c:pt idx="2">
                  <c:v>88</c:v>
                </c:pt>
              </c:numCache>
            </c:numRef>
          </c:val>
          <c:extLst xmlns:c16r2="http://schemas.microsoft.com/office/drawing/2015/06/chart">
            <c:ext xmlns:c16="http://schemas.microsoft.com/office/drawing/2014/chart" uri="{C3380CC4-5D6E-409C-BE32-E72D297353CC}">
              <c16:uniqueId val="{00000003-D7F9-4A86-9E87-7915B1506729}"/>
            </c:ext>
          </c:extLst>
        </c:ser>
        <c:ser>
          <c:idx val="1"/>
          <c:order val="1"/>
          <c:tx>
            <c:strRef>
              <c:f>'B.圖1、2 圖底稿'!$D$13</c:f>
              <c:strCache>
                <c:ptCount val="1"/>
                <c:pt idx="0">
                  <c:v>決算數</c:v>
                </c:pt>
              </c:strCache>
            </c:strRef>
          </c:tx>
          <c:spPr>
            <a:solidFill>
              <a:srgbClr val="92D050"/>
            </a:solidFill>
            <a:ln w="15875">
              <a:noFill/>
            </a:ln>
            <a:scene3d>
              <a:camera prst="orthographicFront"/>
              <a:lightRig rig="threePt" dir="t"/>
            </a:scene3d>
            <a:sp3d>
              <a:bevelT w="25400" h="38100"/>
            </a:sp3d>
          </c:spPr>
          <c:invertIfNegative val="0"/>
          <c:dLbls>
            <c:dLbl>
              <c:idx val="0"/>
              <c:layout>
                <c:manualLayout>
                  <c:x val="6.062416658118781E-3"/>
                  <c:y val="-8.233684322640121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D7F9-4A86-9E87-7915B1506729}"/>
                </c:ext>
                <c:ext xmlns:c15="http://schemas.microsoft.com/office/drawing/2012/chart" uri="{CE6537A1-D6FC-4f65-9D91-7224C49458BB}">
                  <c15:layout/>
                </c:ext>
              </c:extLst>
            </c:dLbl>
            <c:dLbl>
              <c:idx val="1"/>
              <c:layout>
                <c:manualLayout>
                  <c:x val="-6.1785675323591891E-4"/>
                  <c:y val="2.890801888838445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D7F9-4A86-9E87-7915B1506729}"/>
                </c:ext>
                <c:ext xmlns:c15="http://schemas.microsoft.com/office/drawing/2012/chart" uri="{CE6537A1-D6FC-4f65-9D91-7224C49458BB}">
                  <c15:layout/>
                </c:ext>
              </c:extLst>
            </c:dLbl>
            <c:dLbl>
              <c:idx val="2"/>
              <c:layout>
                <c:manualLayout>
                  <c:x val="-2.8630498040236657E-3"/>
                  <c:y val="9.0696643834138578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D7F9-4A86-9E87-7915B1506729}"/>
                </c:ext>
                <c:ext xmlns:c15="http://schemas.microsoft.com/office/drawing/2012/chart" uri="{CE6537A1-D6FC-4f65-9D91-7224C49458BB}">
                  <c15:layout/>
                </c:ext>
              </c:extLst>
            </c:dLbl>
            <c:spPr>
              <a:noFill/>
              <a:ln>
                <a:noFill/>
              </a:ln>
              <a:effectLst/>
            </c:spPr>
            <c:txPr>
              <a:bodyPr wrap="square" lIns="38100" tIns="19050" rIns="38100" bIns="19050" anchor="ctr">
                <a:spAutoFit/>
              </a:bodyPr>
              <a:lstStyle/>
              <a:p>
                <a:pPr>
                  <a:defRPr sz="1000"/>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'B.圖1、2 圖底稿'!$B$14:$B$16</c:f>
              <c:strCache>
                <c:ptCount val="3"/>
                <c:pt idx="0">
                  <c:v>總收入</c:v>
                </c:pt>
                <c:pt idx="1">
                  <c:v>總支出</c:v>
                </c:pt>
                <c:pt idx="2">
                  <c:v>賸餘</c:v>
                </c:pt>
              </c:strCache>
            </c:strRef>
          </c:cat>
          <c:val>
            <c:numRef>
              <c:f>'B.圖1、2 圖底稿'!$D$14:$D$16</c:f>
              <c:numCache>
                <c:formatCode>0_ </c:formatCode>
                <c:ptCount val="3"/>
                <c:pt idx="0">
                  <c:v>40</c:v>
                </c:pt>
                <c:pt idx="1">
                  <c:v>39</c:v>
                </c:pt>
                <c:pt idx="2">
                  <c:v>1</c:v>
                </c:pt>
              </c:numCache>
            </c:numRef>
          </c:val>
          <c:extLst xmlns:c16r2="http://schemas.microsoft.com/office/drawing/2015/06/chart">
            <c:ext xmlns:c16="http://schemas.microsoft.com/office/drawing/2014/chart" uri="{C3380CC4-5D6E-409C-BE32-E72D297353CC}">
              <c16:uniqueId val="{00000007-D7F9-4A86-9E87-7915B1506729}"/>
            </c:ext>
          </c:extLst>
        </c:ser>
        <c:ser>
          <c:idx val="2"/>
          <c:order val="2"/>
          <c:tx>
            <c:strRef>
              <c:f>'B.圖1、2 圖底稿'!$E$13</c:f>
              <c:strCache>
                <c:ptCount val="1"/>
                <c:pt idx="0">
                  <c:v>審定數</c:v>
                </c:pt>
              </c:strCache>
            </c:strRef>
          </c:tx>
          <c:spPr>
            <a:solidFill>
              <a:srgbClr val="66FFFF"/>
            </a:solidFill>
            <a:scene3d>
              <a:camera prst="orthographicFront"/>
              <a:lightRig rig="threePt" dir="t"/>
            </a:scene3d>
            <a:sp3d>
              <a:bevelT w="25400" h="38100"/>
            </a:sp3d>
          </c:spPr>
          <c:invertIfNegative val="0"/>
          <c:dLbls>
            <c:dLbl>
              <c:idx val="0"/>
              <c:layout>
                <c:manualLayout>
                  <c:x val="-2.740439841107941E-3"/>
                  <c:y val="-8.5107613476336028E-3"/>
                </c:manualLayout>
              </c:layout>
              <c:spPr>
                <a:noFill/>
                <a:ln>
                  <a:noFill/>
                </a:ln>
                <a:effectLst/>
              </c:spPr>
              <c:txPr>
                <a:bodyPr wrap="square" lIns="38100" tIns="19050" rIns="38100" bIns="19050" anchor="ctr">
                  <a:noAutofit/>
                </a:bodyPr>
                <a:lstStyle/>
                <a:p>
                  <a:pPr>
                    <a:defRPr sz="1000"/>
                  </a:pPr>
                  <a:endParaRPr lang="zh-TW"/>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D7F9-4A86-9E87-7915B1506729}"/>
                </c:ext>
                <c:ext xmlns:c15="http://schemas.microsoft.com/office/drawing/2012/chart" uri="{CE6537A1-D6FC-4f65-9D91-7224C49458BB}">
                  <c15:layout>
                    <c:manualLayout>
                      <c:w val="5.2159739201303991E-2"/>
                      <c:h val="5.1413881748071981E-2"/>
                    </c:manualLayout>
                  </c15:layout>
                </c:ext>
              </c:extLst>
            </c:dLbl>
            <c:dLbl>
              <c:idx val="1"/>
              <c:layout>
                <c:manualLayout>
                  <c:x val="5.4867835897039795E-3"/>
                  <c:y val="2.54449556273330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D7F9-4A86-9E87-7915B1506729}"/>
                </c:ext>
                <c:ext xmlns:c15="http://schemas.microsoft.com/office/drawing/2012/chart" uri="{CE6537A1-D6FC-4f65-9D91-7224C49458BB}">
                  <c15:layout/>
                </c:ext>
              </c:extLst>
            </c:dLbl>
            <c:dLbl>
              <c:idx val="2"/>
              <c:layout>
                <c:manualLayout>
                  <c:x val="-6.9894730811939957E-4"/>
                  <c:y val="9.2212542233537972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D7F9-4A86-9E87-7915B1506729}"/>
                </c:ext>
                <c:ext xmlns:c15="http://schemas.microsoft.com/office/drawing/2012/chart" uri="{CE6537A1-D6FC-4f65-9D91-7224C49458BB}">
                  <c15:layout/>
                </c:ext>
              </c:extLst>
            </c:dLbl>
            <c:spPr>
              <a:noFill/>
              <a:ln>
                <a:noFill/>
              </a:ln>
              <a:effectLst/>
            </c:spPr>
            <c:txPr>
              <a:bodyPr wrap="square" lIns="38100" tIns="19050" rIns="38100" bIns="19050" anchor="ctr">
                <a:spAutoFit/>
              </a:bodyPr>
              <a:lstStyle/>
              <a:p>
                <a:pPr>
                  <a:defRPr sz="1000"/>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'B.圖1、2 圖底稿'!$B$14:$B$16</c:f>
              <c:strCache>
                <c:ptCount val="3"/>
                <c:pt idx="0">
                  <c:v>總收入</c:v>
                </c:pt>
                <c:pt idx="1">
                  <c:v>總支出</c:v>
                </c:pt>
                <c:pt idx="2">
                  <c:v>賸餘</c:v>
                </c:pt>
              </c:strCache>
            </c:strRef>
          </c:cat>
          <c:val>
            <c:numRef>
              <c:f>'B.圖1、2 圖底稿'!$E$14:$E$16</c:f>
              <c:numCache>
                <c:formatCode>0_ </c:formatCode>
                <c:ptCount val="3"/>
                <c:pt idx="0">
                  <c:v>41</c:v>
                </c:pt>
                <c:pt idx="1">
                  <c:v>39</c:v>
                </c:pt>
                <c:pt idx="2">
                  <c:v>1</c:v>
                </c:pt>
              </c:numCache>
            </c:numRef>
          </c:val>
          <c:extLst xmlns:c16r2="http://schemas.microsoft.com/office/drawing/2015/06/chart">
            <c:ext xmlns:c16="http://schemas.microsoft.com/office/drawing/2014/chart" uri="{C3380CC4-5D6E-409C-BE32-E72D297353CC}">
              <c16:uniqueId val="{0000000B-D7F9-4A86-9E87-7915B1506729}"/>
            </c:ext>
          </c:extLst>
        </c:ser>
        <c:dLbls>
          <c:showLegendKey val="0"/>
          <c:showVal val="0"/>
          <c:showCatName val="0"/>
          <c:showSerName val="0"/>
          <c:showPercent val="0"/>
          <c:showBubbleSize val="0"/>
        </c:dLbls>
        <c:gapWidth val="57"/>
        <c:axId val="146841064"/>
        <c:axId val="146841456"/>
      </c:barChart>
      <c:catAx>
        <c:axId val="146841064"/>
        <c:scaling>
          <c:orientation val="minMax"/>
        </c:scaling>
        <c:delete val="0"/>
        <c:axPos val="b"/>
        <c:numFmt formatCode="General" sourceLinked="0"/>
        <c:majorTickMark val="none"/>
        <c:minorTickMark val="none"/>
        <c:tickLblPos val="low"/>
        <c:txPr>
          <a:bodyPr anchor="ctr" anchorCtr="1"/>
          <a:lstStyle/>
          <a:p>
            <a:pPr>
              <a:defRPr sz="1000">
                <a:solidFill>
                  <a:sysClr val="windowText" lastClr="000000"/>
                </a:solidFill>
              </a:defRPr>
            </a:pPr>
            <a:endParaRPr lang="zh-TW"/>
          </a:p>
        </c:txPr>
        <c:crossAx val="146841456"/>
        <c:crossesAt val="0"/>
        <c:auto val="1"/>
        <c:lblAlgn val="ctr"/>
        <c:lblOffset val="100"/>
        <c:noMultiLvlLbl val="0"/>
      </c:catAx>
      <c:valAx>
        <c:axId val="146841456"/>
        <c:scaling>
          <c:orientation val="minMax"/>
          <c:max val="250"/>
          <c:min val="0"/>
        </c:scaling>
        <c:delete val="0"/>
        <c:axPos val="l"/>
        <c:majorGridlines>
          <c:spPr>
            <a:ln>
              <a:solidFill>
                <a:schemeClr val="tx2">
                  <a:lumMod val="40000"/>
                  <a:lumOff val="60000"/>
                </a:schemeClr>
              </a:solidFill>
            </a:ln>
          </c:spPr>
        </c:majorGridlines>
        <c:numFmt formatCode="0_ " sourceLinked="0"/>
        <c:majorTickMark val="none"/>
        <c:minorTickMark val="none"/>
        <c:tickLblPos val="nextTo"/>
        <c:txPr>
          <a:bodyPr anchor="b" anchorCtr="0"/>
          <a:lstStyle/>
          <a:p>
            <a:pPr>
              <a:defRPr b="0"/>
            </a:pPr>
            <a:endParaRPr lang="zh-TW"/>
          </a:p>
        </c:txPr>
        <c:crossAx val="146841064"/>
        <c:crosses val="autoZero"/>
        <c:crossBetween val="between"/>
        <c:majorUnit val="50"/>
      </c:valAx>
      <c:spPr>
        <a:gradFill>
          <a:gsLst>
            <a:gs pos="50000">
              <a:srgbClr val="FFFFFF"/>
            </a:gs>
            <a:gs pos="417">
              <a:schemeClr val="accent6">
                <a:lumMod val="20000"/>
                <a:lumOff val="80000"/>
              </a:schemeClr>
            </a:gs>
            <a:gs pos="100000">
              <a:schemeClr val="accent6">
                <a:lumMod val="20000"/>
                <a:lumOff val="80000"/>
              </a:schemeClr>
            </a:gs>
          </a:gsLst>
          <a:lin ang="5400000" scaled="0"/>
        </a:gradFill>
        <a:ln>
          <a:solidFill>
            <a:srgbClr val="E6E0EC"/>
          </a:solidFill>
        </a:ln>
      </c:spPr>
    </c:plotArea>
    <c:legend>
      <c:legendPos val="t"/>
      <c:layout>
        <c:manualLayout>
          <c:xMode val="edge"/>
          <c:yMode val="edge"/>
          <c:x val="0.50160121225485044"/>
          <c:y val="0.16309949892627057"/>
          <c:w val="0.45601133046525388"/>
          <c:h val="5.5858643027503596E-2"/>
        </c:manualLayout>
      </c:layout>
      <c:overlay val="0"/>
    </c:legend>
    <c:plotVisOnly val="1"/>
    <c:dispBlanksAs val="gap"/>
    <c:showDLblsOverMax val="0"/>
  </c:chart>
  <c:spPr>
    <a:noFill/>
    <a:ln>
      <a:noFill/>
    </a:ln>
  </c:spPr>
  <c:txPr>
    <a:bodyPr/>
    <a:lstStyle/>
    <a:p>
      <a:pPr>
        <a:defRPr>
          <a:latin typeface="標楷體" pitchFamily="65" charset="-120"/>
          <a:ea typeface="標楷體" pitchFamily="65" charset="-120"/>
        </a:defRPr>
      </a:pPr>
      <a:endParaRPr lang="zh-TW"/>
    </a:p>
  </c:txPr>
  <c:externalData r:id="rId1">
    <c:autoUpdate val="0"/>
  </c:externalData>
  <c:userShapes r:id="rId2"/>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0.73026</cdr:x>
      <cdr:y>0.89805</cdr:y>
    </cdr:from>
    <cdr:to>
      <cdr:x>0.82544</cdr:x>
      <cdr:y>1</cdr:y>
    </cdr:to>
    <cdr:sp macro="" textlink="">
      <cdr:nvSpPr>
        <cdr:cNvPr id="3" name="文字方塊 2">
          <a:extLst xmlns:a="http://schemas.openxmlformats.org/drawingml/2006/main">
            <a:ext uri="{FF2B5EF4-FFF2-40B4-BE49-F238E27FC236}">
              <a16:creationId xmlns:a16="http://schemas.microsoft.com/office/drawing/2014/main" xmlns="" id="{80403771-B941-48DA-BCCE-882255F5A48B}"/>
            </a:ext>
          </a:extLst>
        </cdr:cNvPr>
        <cdr:cNvSpPr txBox="1"/>
      </cdr:nvSpPr>
      <cdr:spPr>
        <a:xfrm xmlns:a="http://schemas.openxmlformats.org/drawingml/2006/main">
          <a:off x="3628577" y="2926031"/>
          <a:ext cx="472937" cy="33217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userShapes>
</file>

<file path=word/drawings/drawing2.xml><?xml version="1.0" encoding="utf-8"?>
<c:userShapes xmlns:c="http://schemas.openxmlformats.org/drawingml/2006/chart">
  <cdr:relSizeAnchor xmlns:cdr="http://schemas.openxmlformats.org/drawingml/2006/chartDrawing">
    <cdr:from>
      <cdr:x>0</cdr:x>
      <cdr:y>0.07258</cdr:y>
    </cdr:from>
    <cdr:to>
      <cdr:x>1</cdr:x>
      <cdr:y>0.24355</cdr:y>
    </cdr:to>
    <cdr:sp macro="" textlink="">
      <cdr:nvSpPr>
        <cdr:cNvPr id="2" name="文字方塊 1"/>
        <cdr:cNvSpPr txBox="1"/>
      </cdr:nvSpPr>
      <cdr:spPr>
        <a:xfrm xmlns:a="http://schemas.openxmlformats.org/drawingml/2006/main">
          <a:off x="0" y="213779"/>
          <a:ext cx="4225192" cy="50357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lnSpc>
              <a:spcPts val="1600"/>
            </a:lnSpc>
          </a:pPr>
          <a:r>
            <a:rPr lang="zh-TW" altLang="en-US" sz="1200" b="1">
              <a:latin typeface="標楷體" pitchFamily="65" charset="-120"/>
              <a:ea typeface="標楷體" pitchFamily="65" charset="-120"/>
            </a:rPr>
            <a:t>  圖</a:t>
          </a:r>
          <a:r>
            <a:rPr lang="en-US" altLang="zh-TW" sz="1200" b="1">
              <a:latin typeface="標楷體" pitchFamily="65" charset="-120"/>
              <a:ea typeface="標楷體" pitchFamily="65" charset="-120"/>
            </a:rPr>
            <a:t>1   </a:t>
          </a:r>
          <a:r>
            <a:rPr lang="zh-TW" altLang="en-US" sz="1200" b="1">
              <a:latin typeface="標楷體" pitchFamily="65" charset="-120"/>
              <a:ea typeface="標楷體" pitchFamily="65" charset="-120"/>
            </a:rPr>
            <a:t>營業總收支暨盈虧預決算及審定數</a:t>
          </a:r>
          <a:endParaRPr lang="en-US" altLang="zh-TW" sz="1200" b="1">
            <a:latin typeface="標楷體" pitchFamily="65" charset="-120"/>
            <a:ea typeface="標楷體" pitchFamily="65" charset="-120"/>
          </a:endParaRPr>
        </a:p>
        <a:p xmlns:a="http://schemas.openxmlformats.org/drawingml/2006/main">
          <a:pPr algn="ctr">
            <a:lnSpc>
              <a:spcPts val="1600"/>
            </a:lnSpc>
          </a:pPr>
          <a:r>
            <a:rPr lang="zh-TW" altLang="en-US" sz="1000" b="1">
              <a:latin typeface="標楷體" pitchFamily="65" charset="-120"/>
              <a:ea typeface="標楷體" pitchFamily="65" charset="-120"/>
            </a:rPr>
            <a:t>  中華民國</a:t>
          </a:r>
          <a:r>
            <a:rPr lang="en-US" altLang="zh-TW" sz="1000" b="1">
              <a:latin typeface="標楷體" pitchFamily="65" charset="-120"/>
              <a:ea typeface="標楷體" pitchFamily="65" charset="-120"/>
            </a:rPr>
            <a:t>111</a:t>
          </a:r>
          <a:r>
            <a:rPr lang="zh-TW" altLang="en-US" sz="1000" b="1">
              <a:latin typeface="標楷體" pitchFamily="65" charset="-120"/>
              <a:ea typeface="標楷體" pitchFamily="65" charset="-120"/>
            </a:rPr>
            <a:t>年度 </a:t>
          </a:r>
        </a:p>
      </cdr:txBody>
    </cdr:sp>
  </cdr:relSizeAnchor>
  <cdr:relSizeAnchor xmlns:cdr="http://schemas.openxmlformats.org/drawingml/2006/chartDrawing">
    <cdr:from>
      <cdr:x>0.02025</cdr:x>
      <cdr:y>0.26723</cdr:y>
    </cdr:from>
    <cdr:to>
      <cdr:x>0.18149</cdr:x>
      <cdr:y>0.34294</cdr:y>
    </cdr:to>
    <cdr:sp macro="" textlink="">
      <cdr:nvSpPr>
        <cdr:cNvPr id="4" name="文字方塊 3"/>
        <cdr:cNvSpPr txBox="1"/>
      </cdr:nvSpPr>
      <cdr:spPr>
        <a:xfrm xmlns:a="http://schemas.openxmlformats.org/drawingml/2006/main">
          <a:off x="76895" y="784105"/>
          <a:ext cx="612277" cy="22214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itchFamily="65" charset="-120"/>
              <a:ea typeface="標楷體" pitchFamily="65" charset="-120"/>
            </a:rPr>
            <a:t>百萬元</a:t>
          </a:r>
        </a:p>
      </cdr:txBody>
    </cdr:sp>
  </cdr:relSizeAnchor>
  <cdr:relSizeAnchor xmlns:cdr="http://schemas.openxmlformats.org/drawingml/2006/chartDrawing">
    <cdr:from>
      <cdr:x>0.26003</cdr:x>
      <cdr:y>0.85251</cdr:y>
    </cdr:from>
    <cdr:to>
      <cdr:x>0.98836</cdr:x>
      <cdr:y>1</cdr:y>
    </cdr:to>
    <cdr:sp macro="" textlink="">
      <cdr:nvSpPr>
        <cdr:cNvPr id="5" name="文字方塊 1"/>
        <cdr:cNvSpPr txBox="1"/>
      </cdr:nvSpPr>
      <cdr:spPr>
        <a:xfrm xmlns:a="http://schemas.openxmlformats.org/drawingml/2006/main">
          <a:off x="981808" y="2581794"/>
          <a:ext cx="2750038" cy="44666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itchFamily="65" charset="-120"/>
              <a:ea typeface="標楷體" pitchFamily="65" charset="-120"/>
            </a:rPr>
            <a:t>總收入         總支出            淨損</a:t>
          </a:r>
        </a:p>
      </cdr:txBody>
    </cdr:sp>
  </cdr:relSizeAnchor>
</c:userShapes>
</file>

<file path=word/drawings/drawing3.xml><?xml version="1.0" encoding="utf-8"?>
<c:userShapes xmlns:c="http://schemas.openxmlformats.org/drawingml/2006/chart">
  <cdr:relSizeAnchor xmlns:cdr="http://schemas.openxmlformats.org/drawingml/2006/chartDrawing">
    <cdr:from>
      <cdr:x>0</cdr:x>
      <cdr:y>0.02507</cdr:y>
    </cdr:from>
    <cdr:to>
      <cdr:x>1</cdr:x>
      <cdr:y>0.18558</cdr:y>
    </cdr:to>
    <cdr:sp macro="" textlink="">
      <cdr:nvSpPr>
        <cdr:cNvPr id="2" name="文字方塊 1"/>
        <cdr:cNvSpPr txBox="1"/>
      </cdr:nvSpPr>
      <cdr:spPr>
        <a:xfrm xmlns:a="http://schemas.openxmlformats.org/drawingml/2006/main">
          <a:off x="0" y="87465"/>
          <a:ext cx="4015105" cy="55996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zh-TW" sz="1200" b="1" spc="-100" baseline="0">
              <a:effectLst/>
              <a:latin typeface="標楷體" pitchFamily="65" charset="-120"/>
              <a:ea typeface="標楷體" pitchFamily="65" charset="-120"/>
              <a:cs typeface="+mn-cs"/>
            </a:rPr>
            <a:t>圖</a:t>
          </a:r>
          <a:r>
            <a:rPr lang="en-US" altLang="zh-TW" sz="1200" b="1" spc="-100" baseline="0">
              <a:effectLst/>
              <a:latin typeface="標楷體" pitchFamily="65" charset="-120"/>
              <a:ea typeface="標楷體" pitchFamily="65" charset="-120"/>
              <a:cs typeface="+mn-cs"/>
            </a:rPr>
            <a:t>2  </a:t>
          </a:r>
          <a:r>
            <a:rPr lang="zh-TW" altLang="zh-TW" sz="1200" b="1" spc="-100" baseline="0">
              <a:effectLst/>
              <a:latin typeface="標楷體" pitchFamily="65" charset="-120"/>
              <a:ea typeface="標楷體" pitchFamily="65" charset="-120"/>
              <a:cs typeface="+mn-cs"/>
            </a:rPr>
            <a:t>特別收入基金來源用途暨餘絀預決算及審定數</a:t>
          </a:r>
          <a:endParaRPr lang="en-US" altLang="zh-TW" sz="1200" b="1" spc="-100" baseline="0">
            <a:effectLst/>
            <a:latin typeface="標楷體" pitchFamily="65" charset="-120"/>
            <a:ea typeface="標楷體" pitchFamily="65" charset="-120"/>
            <a:cs typeface="+mn-cs"/>
          </a:endParaRPr>
        </a:p>
        <a:p xmlns:a="http://schemas.openxmlformats.org/drawingml/2006/main">
          <a:pPr algn="ctr"/>
          <a:r>
            <a:rPr lang="zh-TW" altLang="en-US" sz="1100" b="1" spc="0" baseline="0">
              <a:latin typeface="標楷體" pitchFamily="65" charset="-120"/>
              <a:ea typeface="標楷體" pitchFamily="65" charset="-120"/>
            </a:rPr>
            <a:t>中華民國</a:t>
          </a:r>
          <a:r>
            <a:rPr lang="en-US" altLang="zh-TW" sz="1100" b="1" spc="0" baseline="0">
              <a:latin typeface="標楷體" pitchFamily="65" charset="-120"/>
              <a:ea typeface="標楷體" pitchFamily="65" charset="-120"/>
            </a:rPr>
            <a:t>111</a:t>
          </a:r>
          <a:r>
            <a:rPr lang="zh-TW" altLang="en-US" sz="1100" b="1" spc="0" baseline="0">
              <a:latin typeface="標楷體" pitchFamily="65" charset="-120"/>
              <a:ea typeface="標楷體" pitchFamily="65" charset="-120"/>
            </a:rPr>
            <a:t>年度</a:t>
          </a:r>
        </a:p>
      </cdr:txBody>
    </cdr:sp>
  </cdr:relSizeAnchor>
  <cdr:relSizeAnchor xmlns:cdr="http://schemas.openxmlformats.org/drawingml/2006/chartDrawing">
    <cdr:from>
      <cdr:x>0.054</cdr:x>
      <cdr:y>0.09059</cdr:y>
    </cdr:from>
    <cdr:to>
      <cdr:x>0.15131</cdr:x>
      <cdr:y>0.14688</cdr:y>
    </cdr:to>
    <cdr:sp macro="" textlink="">
      <cdr:nvSpPr>
        <cdr:cNvPr id="4" name="文字方塊 3"/>
        <cdr:cNvSpPr txBox="1"/>
      </cdr:nvSpPr>
      <cdr:spPr>
        <a:xfrm xmlns:a="http://schemas.openxmlformats.org/drawingml/2006/main">
          <a:off x="215975" y="297110"/>
          <a:ext cx="389200" cy="184616"/>
        </a:xfrm>
        <a:prstGeom xmlns:a="http://schemas.openxmlformats.org/drawingml/2006/main" prst="rect">
          <a:avLst/>
        </a:prstGeom>
      </cdr:spPr>
      <cdr:txBody>
        <a:bodyPr xmlns:a="http://schemas.openxmlformats.org/drawingml/2006/main" vertOverflow="clip" wrap="square" lIns="0" rtlCol="0"/>
        <a:lstStyle xmlns:a="http://schemas.openxmlformats.org/drawingml/2006/main"/>
        <a:p xmlns:a="http://schemas.openxmlformats.org/drawingml/2006/main">
          <a:r>
            <a:rPr lang="zh-TW" altLang="en-US" sz="1000">
              <a:latin typeface="標楷體" pitchFamily="65" charset="-120"/>
              <a:ea typeface="標楷體" pitchFamily="65" charset="-120"/>
            </a:rPr>
            <a:t>億元</a:t>
          </a:r>
        </a:p>
      </cdr:txBody>
    </cdr:sp>
  </cdr:relSizeAnchor>
</c:userShapes>
</file>

<file path=word/drawings/drawing4.xml><?xml version="1.0" encoding="utf-8"?>
<c:userShapes xmlns:c="http://schemas.openxmlformats.org/drawingml/2006/chart">
  <cdr:relSizeAnchor xmlns:cdr="http://schemas.openxmlformats.org/drawingml/2006/chartDrawing">
    <cdr:from>
      <cdr:x>0.00117</cdr:x>
      <cdr:y>0.01839</cdr:y>
    </cdr:from>
    <cdr:to>
      <cdr:x>0.99012</cdr:x>
      <cdr:y>0.17811</cdr:y>
    </cdr:to>
    <cdr:sp macro="" textlink="">
      <cdr:nvSpPr>
        <cdr:cNvPr id="2" name="文字方塊 1"/>
        <cdr:cNvSpPr txBox="1"/>
      </cdr:nvSpPr>
      <cdr:spPr>
        <a:xfrm xmlns:a="http://schemas.openxmlformats.org/drawingml/2006/main">
          <a:off x="4558" y="63611"/>
          <a:ext cx="3852677" cy="55233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200" b="1">
              <a:latin typeface="標楷體" pitchFamily="65" charset="-120"/>
              <a:ea typeface="標楷體" pitchFamily="65" charset="-120"/>
            </a:rPr>
            <a:t>圖</a:t>
          </a:r>
          <a:r>
            <a:rPr lang="en-US" altLang="zh-TW" sz="1200" b="1">
              <a:latin typeface="標楷體" pitchFamily="65" charset="-120"/>
              <a:ea typeface="標楷體" pitchFamily="65" charset="-120"/>
            </a:rPr>
            <a:t>1  </a:t>
          </a:r>
          <a:r>
            <a:rPr lang="zh-TW" altLang="en-US" sz="1200" b="1">
              <a:latin typeface="標楷體" pitchFamily="65" charset="-120"/>
              <a:ea typeface="標楷體" pitchFamily="65" charset="-120"/>
            </a:rPr>
            <a:t>作業基金收支暨餘絀預決算及審定數</a:t>
          </a:r>
          <a:r>
            <a:rPr lang="en-US" altLang="zh-TW" sz="1200" b="1">
              <a:latin typeface="標楷體" pitchFamily="65" charset="-120"/>
              <a:ea typeface="標楷體" pitchFamily="65" charset="-120"/>
            </a:rPr>
            <a:t/>
          </a:r>
          <a:br>
            <a:rPr lang="en-US" altLang="zh-TW" sz="1200" b="1">
              <a:latin typeface="標楷體" pitchFamily="65" charset="-120"/>
              <a:ea typeface="標楷體" pitchFamily="65" charset="-120"/>
            </a:rPr>
          </a:br>
          <a:r>
            <a:rPr lang="zh-TW" altLang="en-US" sz="1100" b="1">
              <a:latin typeface="標楷體" pitchFamily="65" charset="-120"/>
              <a:ea typeface="標楷體" pitchFamily="65" charset="-120"/>
            </a:rPr>
            <a:t>中華民國</a:t>
          </a:r>
          <a:r>
            <a:rPr lang="en-US" altLang="zh-TW" sz="1100" b="1">
              <a:latin typeface="標楷體" pitchFamily="65" charset="-120"/>
              <a:ea typeface="標楷體" pitchFamily="65" charset="-120"/>
            </a:rPr>
            <a:t>111</a:t>
          </a:r>
          <a:r>
            <a:rPr lang="zh-TW" altLang="en-US" sz="1100" b="1">
              <a:latin typeface="標楷體" pitchFamily="65" charset="-120"/>
              <a:ea typeface="標楷體" pitchFamily="65" charset="-120"/>
            </a:rPr>
            <a:t>年度</a:t>
          </a:r>
        </a:p>
      </cdr:txBody>
    </cdr:sp>
  </cdr:relSizeAnchor>
  <cdr:relSizeAnchor xmlns:cdr="http://schemas.openxmlformats.org/drawingml/2006/chartDrawing">
    <cdr:from>
      <cdr:x>0.04179</cdr:x>
      <cdr:y>0.1193</cdr:y>
    </cdr:from>
    <cdr:to>
      <cdr:x>0.17023</cdr:x>
      <cdr:y>0.18109</cdr:y>
    </cdr:to>
    <cdr:sp macro="" textlink="">
      <cdr:nvSpPr>
        <cdr:cNvPr id="4" name="文字方塊 3"/>
        <cdr:cNvSpPr txBox="1"/>
      </cdr:nvSpPr>
      <cdr:spPr>
        <a:xfrm xmlns:a="http://schemas.openxmlformats.org/drawingml/2006/main">
          <a:off x="162258" y="410830"/>
          <a:ext cx="498654" cy="212781"/>
        </a:xfrm>
        <a:prstGeom xmlns:a="http://schemas.openxmlformats.org/drawingml/2006/main" prst="rect">
          <a:avLst/>
        </a:prstGeom>
      </cdr:spPr>
      <cdr:txBody>
        <a:bodyPr xmlns:a="http://schemas.openxmlformats.org/drawingml/2006/main" vertOverflow="clip" wrap="square" lIns="72000" rtlCol="0"/>
        <a:lstStyle xmlns:a="http://schemas.openxmlformats.org/drawingml/2006/main"/>
        <a:p xmlns:a="http://schemas.openxmlformats.org/drawingml/2006/main">
          <a:r>
            <a:rPr lang="zh-TW" altLang="en-US" sz="1000">
              <a:latin typeface="標楷體" pitchFamily="65" charset="-120"/>
              <a:ea typeface="標楷體" pitchFamily="65" charset="-120"/>
            </a:rPr>
            <a:t>億元</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noFill/>
        <a:ln w="6350">
          <a:noFill/>
        </a:ln>
        <a:effectLst/>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352510-6175-4B6B-B92E-9BC03E30BD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54</Pages>
  <Words>39501</Words>
  <Characters>8949</Characters>
  <Application>Microsoft Office Word</Application>
  <DocSecurity>0</DocSecurity>
  <Lines>74</Lines>
  <Paragraphs>96</Paragraphs>
  <ScaleCrop>false</ScaleCrop>
  <Company>Your Company Name</Company>
  <LinksUpToDate>false</LinksUpToDate>
  <CharactersWithSpaces>48354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伍、非營業特種基金決算之審核</dc:title>
  <dc:creator>廖珮瑜</dc:creator>
  <cp:lastModifiedBy>陳俞誌</cp:lastModifiedBy>
  <cp:revision>3</cp:revision>
  <cp:lastPrinted>2023-07-07T03:23:00Z</cp:lastPrinted>
  <dcterms:created xsi:type="dcterms:W3CDTF">2023-07-10T08:00:00Z</dcterms:created>
  <dcterms:modified xsi:type="dcterms:W3CDTF">2023-07-10T08:07:00Z</dcterms:modified>
</cp:coreProperties>
</file>